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57E" w:rsidRPr="00037D56" w:rsidRDefault="0015157E" w:rsidP="0015157E">
      <w:pPr>
        <w:tabs>
          <w:tab w:val="left" w:pos="0"/>
        </w:tabs>
        <w:spacing w:line="360" w:lineRule="auto"/>
        <w:jc w:val="center"/>
        <w:rPr>
          <w:rFonts w:ascii="Times New Roman" w:eastAsia="Calibri" w:hAnsi="Times New Roman" w:cs="Times New Roman"/>
          <w:kern w:val="36"/>
        </w:rPr>
      </w:pPr>
      <w:r w:rsidRPr="00037D56">
        <w:rPr>
          <w:rFonts w:ascii="Times New Roman" w:eastAsia="Calibri" w:hAnsi="Times New Roman" w:cs="Times New Roman"/>
          <w:noProof/>
          <w:sz w:val="24"/>
          <w:szCs w:val="24"/>
        </w:rPr>
        <w:drawing>
          <wp:inline distT="0" distB="0" distL="0" distR="0" wp14:anchorId="403590D8" wp14:editId="6202743A">
            <wp:extent cx="1371600" cy="13811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381125"/>
                    </a:xfrm>
                    <a:prstGeom prst="rect">
                      <a:avLst/>
                    </a:prstGeom>
                    <a:noFill/>
                    <a:ln>
                      <a:noFill/>
                    </a:ln>
                  </pic:spPr>
                </pic:pic>
              </a:graphicData>
            </a:graphic>
          </wp:inline>
        </w:drawing>
      </w:r>
    </w:p>
    <w:p w:rsidR="0015157E" w:rsidRPr="00037D56" w:rsidRDefault="0015157E" w:rsidP="0015157E">
      <w:pPr>
        <w:widowControl w:val="0"/>
        <w:spacing w:after="0" w:line="360" w:lineRule="auto"/>
        <w:jc w:val="center"/>
        <w:rPr>
          <w:rFonts w:ascii="Times New Roman" w:eastAsia="Times New Roman" w:hAnsi="Times New Roman" w:cs="Times New Roman"/>
          <w:b/>
          <w:kern w:val="2"/>
          <w:sz w:val="32"/>
          <w:szCs w:val="28"/>
          <w:lang w:eastAsia="zh-CN"/>
        </w:rPr>
      </w:pPr>
      <w:r w:rsidRPr="00037D56">
        <w:rPr>
          <w:rFonts w:ascii="Times New Roman" w:eastAsia="Times New Roman" w:hAnsi="Times New Roman" w:cs="Times New Roman"/>
          <w:b/>
          <w:kern w:val="2"/>
          <w:sz w:val="32"/>
          <w:szCs w:val="28"/>
          <w:lang w:eastAsia="zh-CN"/>
        </w:rPr>
        <w:t>WALLAGA UNIVERSITY</w:t>
      </w:r>
    </w:p>
    <w:p w:rsidR="0015157E" w:rsidRPr="00037D56" w:rsidRDefault="0015157E" w:rsidP="0015157E">
      <w:pPr>
        <w:widowControl w:val="0"/>
        <w:spacing w:after="0" w:line="360" w:lineRule="auto"/>
        <w:jc w:val="center"/>
        <w:rPr>
          <w:rFonts w:ascii="Times New Roman" w:eastAsia="Times New Roman" w:hAnsi="Times New Roman" w:cs="Times New Roman"/>
          <w:b/>
          <w:kern w:val="2"/>
          <w:sz w:val="32"/>
          <w:szCs w:val="28"/>
          <w:lang w:eastAsia="zh-CN"/>
        </w:rPr>
      </w:pPr>
      <w:r w:rsidRPr="00037D56">
        <w:rPr>
          <w:rFonts w:ascii="Times New Roman" w:eastAsia="Times New Roman" w:hAnsi="Times New Roman" w:cs="Times New Roman"/>
          <w:b/>
          <w:kern w:val="2"/>
          <w:sz w:val="32"/>
          <w:szCs w:val="28"/>
          <w:lang w:eastAsia="zh-CN"/>
        </w:rPr>
        <w:t>SC</w:t>
      </w:r>
      <w:r w:rsidRPr="00037D56">
        <w:rPr>
          <w:rFonts w:ascii="Times New Roman" w:eastAsia="Times New Roman" w:hAnsi="Times New Roman" w:cs="Times New Roman"/>
          <w:kern w:val="2"/>
          <w:sz w:val="32"/>
          <w:szCs w:val="28"/>
          <w:lang w:eastAsia="zh-CN"/>
        </w:rPr>
        <w:t>H</w:t>
      </w:r>
      <w:r w:rsidRPr="00037D56">
        <w:rPr>
          <w:rFonts w:ascii="Times New Roman" w:eastAsia="Times New Roman" w:hAnsi="Times New Roman" w:cs="Times New Roman"/>
          <w:b/>
          <w:kern w:val="2"/>
          <w:sz w:val="32"/>
          <w:szCs w:val="28"/>
          <w:lang w:eastAsia="zh-CN"/>
        </w:rPr>
        <w:t>OOL OF GRADUATE STUDIES</w:t>
      </w:r>
    </w:p>
    <w:p w:rsidR="00040A63" w:rsidRPr="00037D56" w:rsidRDefault="00040A63" w:rsidP="0015157E">
      <w:pPr>
        <w:widowControl w:val="0"/>
        <w:spacing w:after="0" w:line="360" w:lineRule="auto"/>
        <w:jc w:val="center"/>
        <w:rPr>
          <w:rFonts w:ascii="Times New Roman" w:eastAsia="Times New Roman" w:hAnsi="Times New Roman" w:cs="Times New Roman"/>
          <w:b/>
          <w:kern w:val="2"/>
          <w:sz w:val="32"/>
          <w:szCs w:val="28"/>
          <w:lang w:eastAsia="zh-CN"/>
        </w:rPr>
      </w:pPr>
    </w:p>
    <w:p w:rsidR="0015157E" w:rsidRPr="00037D56" w:rsidRDefault="0015157E" w:rsidP="0015157E">
      <w:pPr>
        <w:spacing w:line="360" w:lineRule="auto"/>
        <w:jc w:val="center"/>
        <w:rPr>
          <w:rFonts w:ascii="Times New Roman" w:eastAsia="Calibri" w:hAnsi="Times New Roman" w:cs="Times New Roman"/>
          <w:b/>
          <w:noProof/>
          <w:spacing w:val="-3"/>
          <w:kern w:val="2"/>
          <w:sz w:val="32"/>
          <w:szCs w:val="28"/>
          <w:lang w:eastAsia="zh-CN"/>
        </w:rPr>
      </w:pPr>
      <w:r w:rsidRPr="00037D56">
        <w:rPr>
          <w:rFonts w:ascii="Times New Roman" w:eastAsia="Calibri" w:hAnsi="Times New Roman" w:cs="Times New Roman"/>
          <w:b/>
          <w:sz w:val="32"/>
        </w:rPr>
        <w:t>CONTRIBUTION OF ACHIEVEMENT MOTIVATION,</w:t>
      </w:r>
      <w:r w:rsidRPr="00037D56">
        <w:rPr>
          <w:rFonts w:ascii="Times New Roman" w:eastAsia="Calibri" w:hAnsi="Times New Roman" w:cs="Times New Roman"/>
          <w:b/>
          <w:sz w:val="32"/>
          <w:lang w:val="am-ET"/>
        </w:rPr>
        <w:t xml:space="preserve"> </w:t>
      </w:r>
      <w:r w:rsidRPr="00037D56">
        <w:rPr>
          <w:rFonts w:ascii="Times New Roman" w:eastAsia="Calibri" w:hAnsi="Times New Roman" w:cs="Times New Roman"/>
          <w:b/>
          <w:sz w:val="32"/>
        </w:rPr>
        <w:t xml:space="preserve">PARENTAL MONITORING, PEER SUPPORT, AND TEST ANXIETY ON </w:t>
      </w:r>
      <w:r w:rsidR="009A361A" w:rsidRPr="00037D56">
        <w:rPr>
          <w:rFonts w:ascii="Times New Roman" w:eastAsia="Calibri" w:hAnsi="Times New Roman" w:cs="Times New Roman"/>
          <w:b/>
          <w:sz w:val="32"/>
        </w:rPr>
        <w:t xml:space="preserve">SECONDARY SCHOOL </w:t>
      </w:r>
      <w:r w:rsidRPr="00037D56">
        <w:rPr>
          <w:rFonts w:ascii="Times New Roman" w:eastAsia="Calibri" w:hAnsi="Times New Roman" w:cs="Times New Roman"/>
          <w:b/>
          <w:sz w:val="32"/>
        </w:rPr>
        <w:t xml:space="preserve">STUDENTS’ ACADEMIC ACHIEVEMENT </w:t>
      </w:r>
      <w:r w:rsidRPr="00037D56">
        <w:rPr>
          <w:rFonts w:ascii="Times New Roman" w:eastAsia="Calibri" w:hAnsi="Times New Roman" w:cs="Times New Roman"/>
          <w:b/>
          <w:noProof/>
          <w:spacing w:val="-3"/>
          <w:kern w:val="2"/>
          <w:sz w:val="32"/>
          <w:szCs w:val="28"/>
          <w:lang w:eastAsia="zh-CN"/>
        </w:rPr>
        <w:t>IN KOLFE KERANIO  SUB-CITY</w:t>
      </w:r>
    </w:p>
    <w:p w:rsidR="00D65A0F" w:rsidRPr="00037D56" w:rsidRDefault="00D65A0F" w:rsidP="0015157E">
      <w:pPr>
        <w:spacing w:line="360" w:lineRule="auto"/>
        <w:jc w:val="center"/>
        <w:rPr>
          <w:rFonts w:ascii="Times New Roman" w:eastAsia="Calibri" w:hAnsi="Times New Roman" w:cs="Times New Roman"/>
          <w:b/>
          <w:bCs/>
          <w:sz w:val="52"/>
          <w:szCs w:val="36"/>
        </w:rPr>
      </w:pPr>
    </w:p>
    <w:p w:rsidR="0015157E" w:rsidRPr="00037D56" w:rsidRDefault="00D65A0F" w:rsidP="00D65A0F">
      <w:pPr>
        <w:widowControl w:val="0"/>
        <w:tabs>
          <w:tab w:val="center" w:pos="4738"/>
        </w:tabs>
        <w:spacing w:after="0" w:line="360" w:lineRule="auto"/>
        <w:jc w:val="center"/>
        <w:rPr>
          <w:rFonts w:ascii="Times New Roman" w:eastAsia="Times New Roman" w:hAnsi="Times New Roman" w:cs="Times New Roman"/>
          <w:b/>
          <w:kern w:val="2"/>
          <w:sz w:val="24"/>
          <w:szCs w:val="24"/>
          <w:lang w:eastAsia="zh-CN"/>
        </w:rPr>
      </w:pPr>
      <w:r w:rsidRPr="00037D56">
        <w:rPr>
          <w:rFonts w:ascii="Times New Roman" w:eastAsia="Times New Roman" w:hAnsi="Times New Roman" w:cs="Times New Roman"/>
          <w:b/>
          <w:kern w:val="2"/>
          <w:sz w:val="28"/>
          <w:szCs w:val="28"/>
          <w:lang w:eastAsia="zh-CN"/>
        </w:rPr>
        <w:t>MA. THESIS</w:t>
      </w:r>
    </w:p>
    <w:p w:rsidR="0015157E" w:rsidRPr="00037D56" w:rsidRDefault="0015157E" w:rsidP="0015157E">
      <w:pPr>
        <w:widowControl w:val="0"/>
        <w:tabs>
          <w:tab w:val="center" w:pos="4738"/>
        </w:tabs>
        <w:spacing w:after="0" w:line="360" w:lineRule="auto"/>
        <w:jc w:val="both"/>
        <w:rPr>
          <w:rFonts w:ascii="Times New Roman" w:eastAsia="Times New Roman" w:hAnsi="Times New Roman" w:cs="Times New Roman"/>
          <w:kern w:val="2"/>
          <w:sz w:val="28"/>
          <w:szCs w:val="24"/>
          <w:lang w:eastAsia="zh-CN"/>
        </w:rPr>
      </w:pPr>
    </w:p>
    <w:p w:rsidR="0015157E" w:rsidRPr="00037D56" w:rsidRDefault="0015157E" w:rsidP="0015157E">
      <w:pPr>
        <w:widowControl w:val="0"/>
        <w:tabs>
          <w:tab w:val="center" w:pos="4738"/>
        </w:tabs>
        <w:spacing w:after="0" w:line="360" w:lineRule="auto"/>
        <w:jc w:val="center"/>
        <w:rPr>
          <w:rFonts w:ascii="Times New Roman" w:eastAsia="Times New Roman" w:hAnsi="Times New Roman" w:cs="Times New Roman"/>
          <w:b/>
          <w:kern w:val="2"/>
          <w:sz w:val="28"/>
          <w:szCs w:val="24"/>
          <w:lang w:eastAsia="zh-CN"/>
        </w:rPr>
      </w:pPr>
      <w:r w:rsidRPr="00037D56">
        <w:rPr>
          <w:rFonts w:ascii="Times New Roman" w:eastAsia="Times New Roman" w:hAnsi="Times New Roman" w:cs="Times New Roman"/>
          <w:b/>
          <w:kern w:val="2"/>
          <w:sz w:val="28"/>
          <w:szCs w:val="24"/>
          <w:lang w:eastAsia="zh-CN"/>
        </w:rPr>
        <w:t>B</w:t>
      </w:r>
      <w:r w:rsidR="00040A63" w:rsidRPr="00037D56">
        <w:rPr>
          <w:rFonts w:ascii="Times New Roman" w:eastAsia="Times New Roman" w:hAnsi="Times New Roman" w:cs="Times New Roman"/>
          <w:b/>
          <w:kern w:val="2"/>
          <w:sz w:val="28"/>
          <w:szCs w:val="24"/>
          <w:lang w:eastAsia="zh-CN"/>
        </w:rPr>
        <w:t>Y</w:t>
      </w:r>
      <w:r w:rsidR="00040A63" w:rsidRPr="00037D56">
        <w:rPr>
          <w:rFonts w:ascii="Ebrima" w:eastAsia="Times New Roman" w:hAnsi="Ebrima" w:cs="Ebrima"/>
          <w:b/>
          <w:kern w:val="2"/>
          <w:sz w:val="28"/>
          <w:szCs w:val="24"/>
          <w:lang w:eastAsia="zh-CN"/>
        </w:rPr>
        <w:t xml:space="preserve">: </w:t>
      </w:r>
      <w:r w:rsidRPr="00037D56">
        <w:rPr>
          <w:rFonts w:ascii="Times New Roman" w:eastAsia="Times New Roman" w:hAnsi="Times New Roman" w:cs="Times New Roman"/>
          <w:b/>
          <w:noProof/>
          <w:spacing w:val="-4"/>
          <w:kern w:val="2"/>
          <w:sz w:val="28"/>
          <w:szCs w:val="24"/>
          <w:lang w:eastAsia="zh-CN"/>
        </w:rPr>
        <w:t>TESFAYE GEMECHU</w:t>
      </w:r>
    </w:p>
    <w:p w:rsidR="0015157E" w:rsidRPr="00037D56" w:rsidRDefault="0015157E" w:rsidP="0015157E">
      <w:pPr>
        <w:widowControl w:val="0"/>
        <w:tabs>
          <w:tab w:val="center" w:pos="4738"/>
        </w:tabs>
        <w:spacing w:after="0" w:line="360" w:lineRule="auto"/>
        <w:jc w:val="center"/>
        <w:rPr>
          <w:rFonts w:ascii="Times New Roman" w:eastAsia="Times New Roman" w:hAnsi="Times New Roman" w:cs="Times New Roman"/>
          <w:b/>
          <w:kern w:val="2"/>
          <w:sz w:val="28"/>
          <w:szCs w:val="28"/>
          <w:lang w:eastAsia="zh-CN"/>
        </w:rPr>
      </w:pPr>
    </w:p>
    <w:p w:rsidR="00040A63" w:rsidRPr="00037D56" w:rsidRDefault="00040A63" w:rsidP="0015157E">
      <w:pPr>
        <w:widowControl w:val="0"/>
        <w:tabs>
          <w:tab w:val="center" w:pos="4738"/>
        </w:tabs>
        <w:spacing w:after="0" w:line="360" w:lineRule="auto"/>
        <w:jc w:val="center"/>
        <w:rPr>
          <w:rFonts w:ascii="Times New Roman" w:eastAsia="Times New Roman" w:hAnsi="Times New Roman" w:cs="Times New Roman"/>
          <w:b/>
          <w:kern w:val="2"/>
          <w:sz w:val="28"/>
          <w:szCs w:val="28"/>
          <w:lang w:eastAsia="zh-CN"/>
        </w:rPr>
      </w:pPr>
    </w:p>
    <w:p w:rsidR="00040A63" w:rsidRPr="00037D56" w:rsidRDefault="00040A63" w:rsidP="0015157E">
      <w:pPr>
        <w:widowControl w:val="0"/>
        <w:tabs>
          <w:tab w:val="center" w:pos="4738"/>
        </w:tabs>
        <w:spacing w:after="0" w:line="360" w:lineRule="auto"/>
        <w:jc w:val="center"/>
        <w:rPr>
          <w:rFonts w:ascii="Times New Roman" w:eastAsia="Times New Roman" w:hAnsi="Times New Roman" w:cs="Times New Roman"/>
          <w:b/>
          <w:kern w:val="2"/>
          <w:sz w:val="28"/>
          <w:szCs w:val="28"/>
          <w:lang w:eastAsia="zh-CN"/>
        </w:rPr>
      </w:pPr>
    </w:p>
    <w:p w:rsidR="00040A63" w:rsidRPr="00037D56" w:rsidRDefault="00040A63" w:rsidP="0015157E">
      <w:pPr>
        <w:widowControl w:val="0"/>
        <w:tabs>
          <w:tab w:val="center" w:pos="4738"/>
        </w:tabs>
        <w:spacing w:after="0" w:line="360" w:lineRule="auto"/>
        <w:jc w:val="center"/>
        <w:rPr>
          <w:rFonts w:ascii="Times New Roman" w:eastAsia="Times New Roman" w:hAnsi="Times New Roman" w:cs="Times New Roman"/>
          <w:b/>
          <w:kern w:val="2"/>
          <w:sz w:val="28"/>
          <w:szCs w:val="28"/>
          <w:lang w:eastAsia="zh-CN"/>
        </w:rPr>
      </w:pPr>
    </w:p>
    <w:p w:rsidR="0015157E" w:rsidRPr="00037D56" w:rsidRDefault="00040A63" w:rsidP="0015157E">
      <w:pPr>
        <w:widowControl w:val="0"/>
        <w:tabs>
          <w:tab w:val="left" w:pos="8595"/>
        </w:tabs>
        <w:spacing w:after="0" w:line="360" w:lineRule="auto"/>
        <w:jc w:val="right"/>
        <w:rPr>
          <w:rFonts w:ascii="Times New Roman" w:eastAsia="Times New Roman" w:hAnsi="Times New Roman" w:cs="Times New Roman"/>
          <w:b/>
          <w:kern w:val="2"/>
          <w:sz w:val="28"/>
          <w:szCs w:val="28"/>
          <w:lang w:eastAsia="zh-CN"/>
        </w:rPr>
      </w:pPr>
      <w:r w:rsidRPr="00037D56">
        <w:rPr>
          <w:rFonts w:ascii="Times New Roman" w:eastAsia="Times New Roman" w:hAnsi="Times New Roman" w:cs="Times New Roman"/>
          <w:b/>
          <w:kern w:val="2"/>
          <w:sz w:val="28"/>
          <w:szCs w:val="28"/>
          <w:lang w:eastAsia="zh-CN"/>
        </w:rPr>
        <w:t>JUNE</w:t>
      </w:r>
      <w:r w:rsidR="00D65A0F" w:rsidRPr="00037D56">
        <w:rPr>
          <w:rFonts w:ascii="Times New Roman" w:eastAsia="Times New Roman" w:hAnsi="Times New Roman" w:cs="Times New Roman"/>
          <w:b/>
          <w:kern w:val="2"/>
          <w:sz w:val="28"/>
          <w:szCs w:val="28"/>
          <w:lang w:eastAsia="zh-CN"/>
        </w:rPr>
        <w:t>, 2026</w:t>
      </w:r>
    </w:p>
    <w:p w:rsidR="0015157E" w:rsidRPr="00037D56" w:rsidRDefault="00811C0B" w:rsidP="0015157E">
      <w:pPr>
        <w:widowControl w:val="0"/>
        <w:tabs>
          <w:tab w:val="left" w:pos="8595"/>
        </w:tabs>
        <w:spacing w:after="0" w:line="360" w:lineRule="auto"/>
        <w:jc w:val="right"/>
        <w:rPr>
          <w:rFonts w:ascii="Times New Roman" w:eastAsia="Times New Roman" w:hAnsi="Times New Roman" w:cs="Times New Roman"/>
          <w:b/>
          <w:kern w:val="2"/>
          <w:sz w:val="28"/>
          <w:szCs w:val="28"/>
          <w:lang w:eastAsia="zh-CN"/>
        </w:rPr>
      </w:pPr>
      <w:r w:rsidRPr="00037D56">
        <w:rPr>
          <w:rFonts w:ascii="Times New Roman" w:eastAsia="Times New Roman" w:hAnsi="Times New Roman" w:cs="Times New Roman"/>
          <w:b/>
          <w:noProof/>
          <w:kern w:val="2"/>
          <w:sz w:val="28"/>
          <w:szCs w:val="28"/>
        </w:rPr>
        <mc:AlternateContent>
          <mc:Choice Requires="wps">
            <w:drawing>
              <wp:anchor distT="0" distB="0" distL="114300" distR="114300" simplePos="0" relativeHeight="251660288" behindDoc="0" locked="0" layoutInCell="1" allowOverlap="1" wp14:anchorId="7B68B278" wp14:editId="7A93959C">
                <wp:simplePos x="0" y="0"/>
                <wp:positionH relativeFrom="column">
                  <wp:posOffset>2687595</wp:posOffset>
                </wp:positionH>
                <wp:positionV relativeFrom="paragraph">
                  <wp:posOffset>360371</wp:posOffset>
                </wp:positionV>
                <wp:extent cx="345989" cy="296562"/>
                <wp:effectExtent l="0" t="0" r="16510" b="27305"/>
                <wp:wrapNone/>
                <wp:docPr id="4" name="Rectangle 4"/>
                <wp:cNvGraphicFramePr/>
                <a:graphic xmlns:a="http://schemas.openxmlformats.org/drawingml/2006/main">
                  <a:graphicData uri="http://schemas.microsoft.com/office/word/2010/wordprocessingShape">
                    <wps:wsp>
                      <wps:cNvSpPr/>
                      <wps:spPr>
                        <a:xfrm>
                          <a:off x="0" y="0"/>
                          <a:ext cx="345989" cy="29656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211.6pt;margin-top:28.4pt;width:27.25pt;height:23.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" fillcolor="white [3201]" strokecolor="white [3212]" strokeweight="2pt"/>
            </w:pict>
          </mc:Fallback>
        </mc:AlternateContent>
      </w:r>
      <w:r w:rsidR="0015157E" w:rsidRPr="00037D56">
        <w:rPr>
          <w:rFonts w:ascii="Times New Roman" w:eastAsia="Times New Roman" w:hAnsi="Times New Roman" w:cs="Times New Roman"/>
          <w:b/>
          <w:kern w:val="2"/>
          <w:sz w:val="28"/>
          <w:szCs w:val="28"/>
          <w:lang w:eastAsia="zh-CN"/>
        </w:rPr>
        <w:t>NEKEMTE, ETHIOPIA</w:t>
      </w:r>
    </w:p>
    <w:p w:rsidR="00D65A0F" w:rsidRPr="00037D56" w:rsidRDefault="00D65A0F" w:rsidP="00040A63">
      <w:pPr>
        <w:spacing w:after="0"/>
        <w:jc w:val="center"/>
        <w:rPr>
          <w:rFonts w:ascii="Times New Roman" w:eastAsia="Times New Roman" w:hAnsi="Times New Roman" w:cs="Times New Roman"/>
          <w:b/>
          <w:kern w:val="2"/>
          <w:sz w:val="28"/>
          <w:szCs w:val="28"/>
          <w:lang w:eastAsia="zh-CN"/>
        </w:rPr>
      </w:pPr>
      <w:r w:rsidRPr="00037D56">
        <w:rPr>
          <w:rFonts w:ascii="Times New Roman" w:eastAsia="Calibri" w:hAnsi="Times New Roman" w:cs="Times New Roman"/>
          <w:noProof/>
          <w:sz w:val="24"/>
          <w:szCs w:val="24"/>
        </w:rPr>
        <w:lastRenderedPageBreak/>
        <w:drawing>
          <wp:inline distT="0" distB="0" distL="0" distR="0" wp14:anchorId="33F0C0A3" wp14:editId="361AF6B8">
            <wp:extent cx="1371600" cy="1381125"/>
            <wp:effectExtent l="0" t="0" r="0"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381125"/>
                    </a:xfrm>
                    <a:prstGeom prst="rect">
                      <a:avLst/>
                    </a:prstGeom>
                    <a:noFill/>
                    <a:ln>
                      <a:noFill/>
                    </a:ln>
                  </pic:spPr>
                </pic:pic>
              </a:graphicData>
            </a:graphic>
          </wp:inline>
        </w:drawing>
      </w:r>
    </w:p>
    <w:p w:rsidR="00A479A7" w:rsidRPr="00037D56" w:rsidRDefault="00A479A7" w:rsidP="00040A63">
      <w:pPr>
        <w:widowControl w:val="0"/>
        <w:spacing w:after="0"/>
        <w:jc w:val="center"/>
        <w:rPr>
          <w:rFonts w:ascii="Times New Roman" w:eastAsia="Times New Roman" w:hAnsi="Times New Roman" w:cs="Times New Roman"/>
          <w:b/>
          <w:kern w:val="2"/>
          <w:sz w:val="32"/>
          <w:szCs w:val="28"/>
          <w:lang w:eastAsia="zh-CN"/>
        </w:rPr>
      </w:pPr>
      <w:r w:rsidRPr="00037D56">
        <w:rPr>
          <w:rFonts w:ascii="Times New Roman" w:eastAsia="Times New Roman" w:hAnsi="Times New Roman" w:cs="Times New Roman"/>
          <w:b/>
          <w:kern w:val="2"/>
          <w:sz w:val="32"/>
          <w:szCs w:val="28"/>
          <w:lang w:eastAsia="zh-CN"/>
        </w:rPr>
        <w:t>WALLAGA UNIVERSITY</w:t>
      </w:r>
    </w:p>
    <w:p w:rsidR="00A479A7" w:rsidRPr="00037D56" w:rsidRDefault="00A479A7" w:rsidP="00040A63">
      <w:pPr>
        <w:widowControl w:val="0"/>
        <w:spacing w:after="0"/>
        <w:jc w:val="center"/>
        <w:rPr>
          <w:rFonts w:ascii="Times New Roman" w:eastAsia="Times New Roman" w:hAnsi="Times New Roman" w:cs="Times New Roman"/>
          <w:b/>
          <w:kern w:val="2"/>
          <w:sz w:val="32"/>
          <w:szCs w:val="28"/>
          <w:lang w:eastAsia="zh-CN"/>
        </w:rPr>
      </w:pPr>
      <w:r w:rsidRPr="00037D56">
        <w:rPr>
          <w:rFonts w:ascii="Times New Roman" w:eastAsia="Times New Roman" w:hAnsi="Times New Roman" w:cs="Times New Roman"/>
          <w:b/>
          <w:kern w:val="2"/>
          <w:sz w:val="32"/>
          <w:szCs w:val="28"/>
          <w:lang w:eastAsia="zh-CN"/>
        </w:rPr>
        <w:t>SC</w:t>
      </w:r>
      <w:r w:rsidRPr="00037D56">
        <w:rPr>
          <w:rFonts w:ascii="Times New Roman" w:eastAsia="Times New Roman" w:hAnsi="Times New Roman" w:cs="Times New Roman"/>
          <w:kern w:val="2"/>
          <w:sz w:val="32"/>
          <w:szCs w:val="28"/>
          <w:lang w:eastAsia="zh-CN"/>
        </w:rPr>
        <w:t>H</w:t>
      </w:r>
      <w:r w:rsidRPr="00037D56">
        <w:rPr>
          <w:rFonts w:ascii="Times New Roman" w:eastAsia="Times New Roman" w:hAnsi="Times New Roman" w:cs="Times New Roman"/>
          <w:b/>
          <w:kern w:val="2"/>
          <w:sz w:val="32"/>
          <w:szCs w:val="28"/>
          <w:lang w:eastAsia="zh-CN"/>
        </w:rPr>
        <w:t>OOL OF GRADUATE STUDIES</w:t>
      </w:r>
    </w:p>
    <w:p w:rsidR="00040A63" w:rsidRPr="00037D56" w:rsidRDefault="00040A63" w:rsidP="00A479A7">
      <w:pPr>
        <w:widowControl w:val="0"/>
        <w:spacing w:after="0" w:line="360" w:lineRule="auto"/>
        <w:jc w:val="center"/>
        <w:rPr>
          <w:rFonts w:ascii="Times New Roman" w:eastAsia="Times New Roman" w:hAnsi="Times New Roman" w:cs="Times New Roman"/>
          <w:b/>
          <w:kern w:val="2"/>
          <w:sz w:val="32"/>
          <w:szCs w:val="28"/>
          <w:lang w:eastAsia="zh-CN"/>
        </w:rPr>
      </w:pPr>
    </w:p>
    <w:p w:rsidR="00A479A7" w:rsidRPr="00037D56" w:rsidRDefault="00A479A7" w:rsidP="00A479A7">
      <w:pPr>
        <w:spacing w:line="360" w:lineRule="auto"/>
        <w:jc w:val="center"/>
        <w:rPr>
          <w:rFonts w:ascii="Times New Roman" w:eastAsia="Calibri" w:hAnsi="Times New Roman" w:cs="Times New Roman"/>
          <w:b/>
          <w:noProof/>
          <w:spacing w:val="-3"/>
          <w:kern w:val="2"/>
          <w:sz w:val="32"/>
          <w:szCs w:val="28"/>
          <w:lang w:eastAsia="zh-CN"/>
        </w:rPr>
      </w:pPr>
      <w:r w:rsidRPr="00037D56">
        <w:rPr>
          <w:rFonts w:ascii="Times New Roman" w:eastAsia="Calibri" w:hAnsi="Times New Roman" w:cs="Times New Roman"/>
          <w:b/>
          <w:sz w:val="32"/>
        </w:rPr>
        <w:t>CONTRIBUTION OF ACHIEVEMENT MOTIVATION,</w:t>
      </w:r>
      <w:r w:rsidRPr="00037D56">
        <w:rPr>
          <w:rFonts w:ascii="Times New Roman" w:eastAsia="Calibri" w:hAnsi="Times New Roman" w:cs="Times New Roman"/>
          <w:b/>
          <w:sz w:val="32"/>
          <w:lang w:val="am-ET"/>
        </w:rPr>
        <w:t xml:space="preserve"> </w:t>
      </w:r>
      <w:r w:rsidRPr="00037D56">
        <w:rPr>
          <w:rFonts w:ascii="Times New Roman" w:eastAsia="Calibri" w:hAnsi="Times New Roman" w:cs="Times New Roman"/>
          <w:b/>
          <w:sz w:val="32"/>
        </w:rPr>
        <w:t xml:space="preserve">PARENTAL MONITORING, PEER SUPPORT, AND TEST ANXIETY ON </w:t>
      </w:r>
      <w:r w:rsidR="009A361A" w:rsidRPr="00037D56">
        <w:rPr>
          <w:rFonts w:ascii="Times New Roman" w:eastAsia="Calibri" w:hAnsi="Times New Roman" w:cs="Times New Roman"/>
          <w:b/>
          <w:sz w:val="32"/>
        </w:rPr>
        <w:t xml:space="preserve">SECONDARY SCHOOL </w:t>
      </w:r>
      <w:r w:rsidRPr="00037D56">
        <w:rPr>
          <w:rFonts w:ascii="Times New Roman" w:eastAsia="Calibri" w:hAnsi="Times New Roman" w:cs="Times New Roman"/>
          <w:b/>
          <w:sz w:val="32"/>
        </w:rPr>
        <w:t xml:space="preserve">STUDENTS’ ACADEMIC ACHIEVEMENT </w:t>
      </w:r>
      <w:r w:rsidR="00337881" w:rsidRPr="00037D56">
        <w:rPr>
          <w:rFonts w:ascii="Times New Roman" w:eastAsia="Calibri" w:hAnsi="Times New Roman" w:cs="Times New Roman"/>
          <w:b/>
          <w:noProof/>
          <w:spacing w:val="-3"/>
          <w:kern w:val="2"/>
          <w:sz w:val="32"/>
          <w:szCs w:val="28"/>
          <w:lang w:eastAsia="zh-CN"/>
        </w:rPr>
        <w:t>IN</w:t>
      </w:r>
      <w:r w:rsidR="00337881" w:rsidRPr="00037D56">
        <w:rPr>
          <w:rFonts w:ascii="Times New Roman" w:eastAsia="Calibri" w:hAnsi="Times New Roman" w:cs="Times New Roman"/>
          <w:b/>
          <w:bCs/>
          <w:sz w:val="56"/>
          <w:szCs w:val="36"/>
        </w:rPr>
        <w:t xml:space="preserve"> </w:t>
      </w:r>
      <w:r w:rsidRPr="00037D56">
        <w:rPr>
          <w:rFonts w:ascii="Times New Roman" w:eastAsia="Calibri" w:hAnsi="Times New Roman" w:cs="Times New Roman"/>
          <w:b/>
          <w:noProof/>
          <w:spacing w:val="-3"/>
          <w:kern w:val="2"/>
          <w:sz w:val="32"/>
          <w:szCs w:val="28"/>
          <w:lang w:eastAsia="zh-CN"/>
        </w:rPr>
        <w:t>KOLFE KERANIO  SUB-CITY</w:t>
      </w:r>
    </w:p>
    <w:p w:rsidR="00040A63" w:rsidRPr="00037D56" w:rsidRDefault="00040A63" w:rsidP="00A479A7">
      <w:pPr>
        <w:spacing w:line="360" w:lineRule="auto"/>
        <w:jc w:val="center"/>
        <w:rPr>
          <w:rFonts w:ascii="Times New Roman" w:eastAsia="Calibri" w:hAnsi="Times New Roman" w:cs="Times New Roman"/>
          <w:b/>
          <w:noProof/>
          <w:spacing w:val="-3"/>
          <w:kern w:val="2"/>
          <w:sz w:val="28"/>
          <w:szCs w:val="28"/>
          <w:lang w:eastAsia="zh-CN"/>
        </w:rPr>
      </w:pPr>
    </w:p>
    <w:p w:rsidR="00A479A7" w:rsidRPr="00037D56" w:rsidRDefault="00A479A7" w:rsidP="00A479A7">
      <w:pPr>
        <w:spacing w:line="360" w:lineRule="auto"/>
        <w:jc w:val="center"/>
        <w:rPr>
          <w:rFonts w:ascii="Times New Roman" w:eastAsia="Calibri" w:hAnsi="Times New Roman" w:cs="Times New Roman"/>
          <w:b/>
          <w:noProof/>
          <w:spacing w:val="-3"/>
          <w:kern w:val="2"/>
          <w:sz w:val="28"/>
          <w:szCs w:val="28"/>
          <w:lang w:eastAsia="zh-CN"/>
        </w:rPr>
      </w:pPr>
      <w:r w:rsidRPr="00037D56">
        <w:rPr>
          <w:rFonts w:ascii="Times New Roman" w:eastAsia="Calibri" w:hAnsi="Times New Roman" w:cs="Times New Roman"/>
          <w:b/>
          <w:noProof/>
          <w:spacing w:val="-3"/>
          <w:kern w:val="2"/>
          <w:sz w:val="28"/>
          <w:szCs w:val="28"/>
          <w:lang w:eastAsia="zh-CN"/>
        </w:rPr>
        <w:t xml:space="preserve">THESIS SUBMITTED TO COLLEGE OF EDUCATION AND BEHAVIORAL SCIENCE IN PARTIAL FULFILMENT OF THE REQUIREMENT FOR ART DEGREE IN </w:t>
      </w:r>
      <w:r w:rsidR="00AF4708" w:rsidRPr="00037D56">
        <w:rPr>
          <w:rFonts w:ascii="Times New Roman" w:eastAsia="Calibri" w:hAnsi="Times New Roman" w:cs="Times New Roman"/>
          <w:b/>
          <w:noProof/>
          <w:spacing w:val="-3"/>
          <w:kern w:val="2"/>
          <w:sz w:val="28"/>
          <w:szCs w:val="28"/>
          <w:lang w:eastAsia="zh-CN"/>
        </w:rPr>
        <w:t>MEASUREMENT AND EVALUATION</w:t>
      </w:r>
    </w:p>
    <w:p w:rsidR="00A479A7" w:rsidRPr="00037D56" w:rsidRDefault="00040A63" w:rsidP="00A479A7">
      <w:pPr>
        <w:widowControl w:val="0"/>
        <w:tabs>
          <w:tab w:val="center" w:pos="4738"/>
        </w:tabs>
        <w:spacing w:after="0" w:line="360" w:lineRule="auto"/>
        <w:jc w:val="center"/>
        <w:rPr>
          <w:rFonts w:ascii="Times New Roman" w:eastAsia="Times New Roman" w:hAnsi="Times New Roman" w:cs="Times New Roman"/>
          <w:b/>
          <w:kern w:val="2"/>
          <w:sz w:val="28"/>
          <w:szCs w:val="24"/>
          <w:lang w:eastAsia="zh-CN"/>
        </w:rPr>
      </w:pPr>
      <w:r w:rsidRPr="00037D56">
        <w:rPr>
          <w:rFonts w:ascii="Times New Roman" w:eastAsia="Times New Roman" w:hAnsi="Times New Roman" w:cs="Times New Roman"/>
          <w:b/>
          <w:kern w:val="2"/>
          <w:sz w:val="28"/>
          <w:szCs w:val="24"/>
          <w:lang w:eastAsia="zh-CN"/>
        </w:rPr>
        <w:t>By</w:t>
      </w:r>
      <w:r w:rsidR="00A479A7" w:rsidRPr="00037D56">
        <w:rPr>
          <w:rFonts w:ascii="Ebrima" w:eastAsia="Times New Roman" w:hAnsi="Ebrima" w:cs="Ebrima"/>
          <w:b/>
          <w:kern w:val="2"/>
          <w:sz w:val="28"/>
          <w:szCs w:val="24"/>
          <w:lang w:val="am-ET" w:eastAsia="zh-CN"/>
        </w:rPr>
        <w:t>፦</w:t>
      </w:r>
      <w:r w:rsidRPr="00037D56">
        <w:rPr>
          <w:rFonts w:ascii="Times New Roman" w:eastAsia="Times New Roman" w:hAnsi="Times New Roman" w:cs="Times New Roman"/>
          <w:b/>
          <w:noProof/>
          <w:spacing w:val="-4"/>
          <w:kern w:val="2"/>
          <w:sz w:val="28"/>
          <w:szCs w:val="24"/>
          <w:lang w:eastAsia="zh-CN"/>
        </w:rPr>
        <w:t>Tesfaye Gemechu</w:t>
      </w:r>
    </w:p>
    <w:p w:rsidR="00A479A7" w:rsidRPr="00037D56" w:rsidRDefault="00A479A7" w:rsidP="00A479A7">
      <w:pPr>
        <w:widowControl w:val="0"/>
        <w:tabs>
          <w:tab w:val="center" w:pos="4738"/>
        </w:tabs>
        <w:spacing w:after="0" w:line="360" w:lineRule="auto"/>
        <w:jc w:val="center"/>
        <w:rPr>
          <w:rFonts w:ascii="Times New Roman" w:eastAsia="Times New Roman" w:hAnsi="Times New Roman" w:cs="Times New Roman"/>
          <w:b/>
          <w:kern w:val="2"/>
          <w:sz w:val="28"/>
          <w:szCs w:val="28"/>
          <w:lang w:eastAsia="zh-CN"/>
        </w:rPr>
      </w:pPr>
    </w:p>
    <w:p w:rsidR="00A479A7" w:rsidRPr="00037D56" w:rsidRDefault="00A479A7" w:rsidP="00A479A7">
      <w:pPr>
        <w:widowControl w:val="0"/>
        <w:tabs>
          <w:tab w:val="center" w:pos="4738"/>
        </w:tabs>
        <w:spacing w:after="0" w:line="360" w:lineRule="auto"/>
        <w:jc w:val="both"/>
        <w:rPr>
          <w:rFonts w:ascii="Times New Roman" w:eastAsia="Times New Roman" w:hAnsi="Times New Roman" w:cs="Times New Roman"/>
          <w:b/>
          <w:kern w:val="2"/>
          <w:sz w:val="28"/>
          <w:szCs w:val="28"/>
          <w:lang w:eastAsia="zh-CN"/>
        </w:rPr>
      </w:pPr>
      <w:r w:rsidRPr="00037D56">
        <w:rPr>
          <w:rFonts w:ascii="Times New Roman" w:eastAsia="Times New Roman" w:hAnsi="Times New Roman" w:cs="Times New Roman"/>
          <w:b/>
          <w:kern w:val="2"/>
          <w:sz w:val="28"/>
          <w:szCs w:val="28"/>
          <w:lang w:eastAsia="zh-CN"/>
        </w:rPr>
        <w:t>ADVISOR:-TEFERA FEYISSA (PhD)</w:t>
      </w:r>
    </w:p>
    <w:p w:rsidR="00463E7F" w:rsidRPr="00037D56" w:rsidRDefault="00463E7F" w:rsidP="00FC7ACC">
      <w:pPr>
        <w:widowControl w:val="0"/>
        <w:tabs>
          <w:tab w:val="left" w:pos="8595"/>
        </w:tabs>
        <w:spacing w:after="0" w:line="360" w:lineRule="auto"/>
        <w:rPr>
          <w:rFonts w:ascii="Times New Roman" w:eastAsia="Times New Roman" w:hAnsi="Times New Roman" w:cs="Times New Roman"/>
          <w:b/>
          <w:kern w:val="2"/>
          <w:sz w:val="28"/>
          <w:szCs w:val="28"/>
          <w:lang w:eastAsia="zh-CN"/>
        </w:rPr>
      </w:pPr>
    </w:p>
    <w:p w:rsidR="00A479A7" w:rsidRPr="00037D56" w:rsidRDefault="003806AE" w:rsidP="00A479A7">
      <w:pPr>
        <w:widowControl w:val="0"/>
        <w:tabs>
          <w:tab w:val="left" w:pos="8595"/>
        </w:tabs>
        <w:spacing w:after="0" w:line="360" w:lineRule="auto"/>
        <w:jc w:val="right"/>
        <w:rPr>
          <w:rFonts w:ascii="Times New Roman" w:eastAsia="Times New Roman" w:hAnsi="Times New Roman" w:cs="Times New Roman"/>
          <w:b/>
          <w:kern w:val="2"/>
          <w:sz w:val="28"/>
          <w:szCs w:val="28"/>
          <w:lang w:eastAsia="zh-CN"/>
        </w:rPr>
      </w:pPr>
      <w:r w:rsidRPr="00037D56">
        <w:rPr>
          <w:rFonts w:ascii="Times New Roman" w:eastAsia="Times New Roman" w:hAnsi="Times New Roman" w:cs="Times New Roman"/>
          <w:b/>
          <w:kern w:val="2"/>
          <w:sz w:val="28"/>
          <w:szCs w:val="28"/>
          <w:lang w:eastAsia="zh-CN"/>
        </w:rPr>
        <w:t>JUNE</w:t>
      </w:r>
      <w:r w:rsidR="00A479A7" w:rsidRPr="00037D56">
        <w:rPr>
          <w:rFonts w:ascii="Times New Roman" w:eastAsia="Times New Roman" w:hAnsi="Times New Roman" w:cs="Times New Roman"/>
          <w:b/>
          <w:kern w:val="2"/>
          <w:sz w:val="28"/>
          <w:szCs w:val="28"/>
          <w:lang w:eastAsia="zh-CN"/>
        </w:rPr>
        <w:t>, 2026</w:t>
      </w:r>
    </w:p>
    <w:p w:rsidR="00D75054" w:rsidRPr="00037D56" w:rsidRDefault="00811C0B" w:rsidP="00A479A7">
      <w:pPr>
        <w:widowControl w:val="0"/>
        <w:tabs>
          <w:tab w:val="left" w:pos="8595"/>
        </w:tabs>
        <w:spacing w:after="0" w:line="360" w:lineRule="auto"/>
        <w:jc w:val="right"/>
        <w:rPr>
          <w:rFonts w:ascii="Times New Roman" w:eastAsia="Times New Roman" w:hAnsi="Times New Roman" w:cs="Times New Roman"/>
          <w:b/>
          <w:kern w:val="2"/>
          <w:sz w:val="28"/>
          <w:szCs w:val="28"/>
          <w:lang w:eastAsia="zh-CN"/>
        </w:rPr>
        <w:sectPr w:rsidR="00D75054" w:rsidRPr="00037D56" w:rsidSect="00040A63">
          <w:footerReference w:type="default" r:id="rId10"/>
          <w:footerReference w:type="first" r:id="rId11"/>
          <w:type w:val="continuous"/>
          <w:pgSz w:w="12240" w:h="15840"/>
          <w:pgMar w:top="1440" w:right="1440" w:bottom="1440" w:left="1800" w:header="0" w:footer="1022" w:gutter="0"/>
          <w:pgNumType w:start="1"/>
          <w:cols w:space="720"/>
          <w:titlePg/>
          <w:docGrid w:linePitch="299"/>
        </w:sectPr>
      </w:pPr>
      <w:r w:rsidRPr="00037D56">
        <w:rPr>
          <w:rFonts w:ascii="Times New Roman" w:eastAsia="Times New Roman" w:hAnsi="Times New Roman" w:cs="Times New Roman"/>
          <w:b/>
          <w:noProof/>
          <w:kern w:val="2"/>
          <w:sz w:val="28"/>
          <w:szCs w:val="28"/>
        </w:rPr>
        <mc:AlternateContent>
          <mc:Choice Requires="wps">
            <w:drawing>
              <wp:anchor distT="0" distB="0" distL="114300" distR="114300" simplePos="0" relativeHeight="251661312" behindDoc="0" locked="0" layoutInCell="1" allowOverlap="1" wp14:anchorId="5FA2547A" wp14:editId="718FAA94">
                <wp:simplePos x="0" y="0"/>
                <wp:positionH relativeFrom="column">
                  <wp:posOffset>2621692</wp:posOffset>
                </wp:positionH>
                <wp:positionV relativeFrom="paragraph">
                  <wp:posOffset>480489</wp:posOffset>
                </wp:positionV>
                <wp:extent cx="444843" cy="453081"/>
                <wp:effectExtent l="0" t="0" r="12700" b="23495"/>
                <wp:wrapNone/>
                <wp:docPr id="7" name="Rectangle 7"/>
                <wp:cNvGraphicFramePr/>
                <a:graphic xmlns:a="http://schemas.openxmlformats.org/drawingml/2006/main">
                  <a:graphicData uri="http://schemas.microsoft.com/office/word/2010/wordprocessingShape">
                    <wps:wsp>
                      <wps:cNvSpPr/>
                      <wps:spPr>
                        <a:xfrm>
                          <a:off x="0" y="0"/>
                          <a:ext cx="444843" cy="45308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206.45pt;margin-top:37.85pt;width:35.05pt;height:35.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" fillcolor="white [3201]" strokecolor="white [3212]" strokeweight="2pt"/>
            </w:pict>
          </mc:Fallback>
        </mc:AlternateContent>
      </w:r>
      <w:r w:rsidR="00A479A7" w:rsidRPr="00037D56">
        <w:rPr>
          <w:rFonts w:ascii="Times New Roman" w:eastAsia="Times New Roman" w:hAnsi="Times New Roman" w:cs="Times New Roman"/>
          <w:b/>
          <w:kern w:val="2"/>
          <w:sz w:val="28"/>
          <w:szCs w:val="28"/>
          <w:lang w:eastAsia="zh-CN"/>
        </w:rPr>
        <w:t>NEKEMTE, ETHIOPIA</w:t>
      </w:r>
    </w:p>
    <w:p w:rsidR="0015157E" w:rsidRPr="00037D56" w:rsidRDefault="0015157E" w:rsidP="00040A63">
      <w:pPr>
        <w:spacing w:after="0" w:line="240" w:lineRule="auto"/>
        <w:jc w:val="center"/>
        <w:rPr>
          <w:rFonts w:ascii="Times New Roman" w:eastAsia="Calibri" w:hAnsi="Times New Roman" w:cs="Times New Roman"/>
          <w:b/>
          <w:sz w:val="28"/>
        </w:rPr>
      </w:pPr>
      <w:r w:rsidRPr="00037D56">
        <w:rPr>
          <w:rFonts w:ascii="Calibri" w:eastAsia="Calibri" w:hAnsi="Calibri" w:cs="Times New Roman"/>
          <w:noProof/>
        </w:rPr>
        <w:lastRenderedPageBreak/>
        <w:drawing>
          <wp:anchor distT="0" distB="0" distL="114300" distR="114300" simplePos="0" relativeHeight="251659264" behindDoc="1" locked="0" layoutInCell="1" allowOverlap="1" wp14:anchorId="019E9C7A" wp14:editId="3CE5949D">
            <wp:simplePos x="0" y="0"/>
            <wp:positionH relativeFrom="column">
              <wp:posOffset>114489</wp:posOffset>
            </wp:positionH>
            <wp:positionV relativeFrom="paragraph">
              <wp:posOffset>-241077</wp:posOffset>
            </wp:positionV>
            <wp:extent cx="1420495" cy="1037590"/>
            <wp:effectExtent l="0" t="0" r="8255" b="0"/>
            <wp:wrapNone/>
            <wp:docPr id="21" name="Picture 3" descr="Description: Description: Description: C:\Users\HB\Desktop\FB_IMG_1653633291864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C:\Users\HB\Desktop\FB_IMG_1653633291864014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0495" cy="1037590"/>
                    </a:xfrm>
                    <a:prstGeom prst="rect">
                      <a:avLst/>
                    </a:prstGeom>
                    <a:noFill/>
                  </pic:spPr>
                </pic:pic>
              </a:graphicData>
            </a:graphic>
            <wp14:sizeRelH relativeFrom="margin">
              <wp14:pctWidth>0</wp14:pctWidth>
            </wp14:sizeRelH>
            <wp14:sizeRelV relativeFrom="margin">
              <wp14:pctHeight>0</wp14:pctHeight>
            </wp14:sizeRelV>
          </wp:anchor>
        </w:drawing>
      </w:r>
      <w:bookmarkStart w:id="0" w:name="_Toc217884162"/>
      <w:bookmarkStart w:id="1" w:name="_Toc217883989"/>
      <w:bookmarkStart w:id="2" w:name="_Toc217883705"/>
      <w:r w:rsidRPr="00037D56">
        <w:rPr>
          <w:rFonts w:ascii="Times New Roman" w:eastAsia="Calibri" w:hAnsi="Times New Roman" w:cs="Times New Roman"/>
          <w:b/>
          <w:sz w:val="28"/>
        </w:rPr>
        <w:t>WALLAGA UNIVERSITY</w:t>
      </w:r>
      <w:bookmarkEnd w:id="0"/>
      <w:bookmarkEnd w:id="1"/>
      <w:bookmarkEnd w:id="2"/>
    </w:p>
    <w:p w:rsidR="0015157E" w:rsidRPr="00037D56" w:rsidRDefault="0015157E" w:rsidP="00040A63">
      <w:pPr>
        <w:spacing w:after="0" w:line="240" w:lineRule="auto"/>
        <w:jc w:val="center"/>
        <w:rPr>
          <w:rFonts w:ascii="Times New Roman" w:eastAsia="Calibri" w:hAnsi="Times New Roman" w:cs="Times New Roman"/>
          <w:b/>
          <w:sz w:val="28"/>
        </w:rPr>
      </w:pPr>
      <w:bookmarkStart w:id="3" w:name="_Toc217884163"/>
      <w:bookmarkStart w:id="4" w:name="_Toc217883990"/>
      <w:bookmarkStart w:id="5" w:name="_Toc217883706"/>
      <w:r w:rsidRPr="00037D56">
        <w:rPr>
          <w:rFonts w:ascii="Times New Roman" w:eastAsia="Calibri" w:hAnsi="Times New Roman" w:cs="Times New Roman"/>
          <w:b/>
          <w:sz w:val="28"/>
        </w:rPr>
        <w:t xml:space="preserve">            SCHOOL OF GRADUATE STUDIES</w:t>
      </w:r>
      <w:bookmarkEnd w:id="3"/>
      <w:bookmarkEnd w:id="4"/>
      <w:bookmarkEnd w:id="5"/>
    </w:p>
    <w:p w:rsidR="0015157E" w:rsidRPr="00037D56" w:rsidRDefault="0015157E" w:rsidP="00040A63">
      <w:pPr>
        <w:spacing w:after="0" w:line="240" w:lineRule="auto"/>
        <w:jc w:val="center"/>
        <w:rPr>
          <w:rFonts w:ascii="Times New Roman" w:eastAsia="Calibri" w:hAnsi="Times New Roman" w:cs="Times New Roman"/>
          <w:sz w:val="28"/>
        </w:rPr>
      </w:pPr>
      <w:bookmarkStart w:id="6" w:name="_Toc217884164"/>
      <w:bookmarkStart w:id="7" w:name="_Toc217883991"/>
      <w:bookmarkStart w:id="8" w:name="_Toc217883707"/>
      <w:r w:rsidRPr="00037D56">
        <w:rPr>
          <w:rFonts w:ascii="Times New Roman" w:eastAsia="Calibri" w:hAnsi="Times New Roman" w:cs="Times New Roman"/>
          <w:b/>
          <w:sz w:val="28"/>
        </w:rPr>
        <w:t>P.O. Box: 395, Nekemte, Ethiopia</w:t>
      </w:r>
      <w:r w:rsidRPr="00037D56">
        <w:rPr>
          <w:rFonts w:ascii="Times New Roman" w:eastAsia="Calibri" w:hAnsi="Times New Roman" w:cs="Times New Roman"/>
          <w:sz w:val="28"/>
        </w:rPr>
        <w:t>.</w:t>
      </w:r>
      <w:bookmarkEnd w:id="6"/>
      <w:bookmarkEnd w:id="7"/>
      <w:bookmarkEnd w:id="8"/>
    </w:p>
    <w:p w:rsidR="0015157E" w:rsidRPr="00037D56" w:rsidRDefault="0015157E" w:rsidP="00040A63">
      <w:pPr>
        <w:pStyle w:val="Heading1"/>
        <w:spacing w:before="240" w:after="240"/>
        <w:ind w:left="0" w:right="0"/>
        <w:jc w:val="left"/>
        <w:rPr>
          <w:sz w:val="28"/>
          <w:u w:val="single"/>
        </w:rPr>
      </w:pPr>
      <w:bookmarkStart w:id="9" w:name="_Toc218269040"/>
      <w:bookmarkStart w:id="10" w:name="_Toc217884165"/>
      <w:bookmarkStart w:id="11" w:name="_Toc217883992"/>
      <w:bookmarkStart w:id="12" w:name="_Toc217883708"/>
      <w:bookmarkStart w:id="13" w:name="_Toc232425552"/>
      <w:r w:rsidRPr="00037D56">
        <w:rPr>
          <w:sz w:val="28"/>
          <w:u w:val="single"/>
        </w:rPr>
        <w:t xml:space="preserve">APPROVAL SHEET FOR SUBMITTING </w:t>
      </w:r>
      <w:bookmarkEnd w:id="9"/>
      <w:bookmarkEnd w:id="10"/>
      <w:bookmarkEnd w:id="11"/>
      <w:bookmarkEnd w:id="12"/>
      <w:r w:rsidR="00C91C68" w:rsidRPr="00037D56">
        <w:rPr>
          <w:sz w:val="28"/>
          <w:u w:val="single"/>
        </w:rPr>
        <w:t>FINAL THESIS</w:t>
      </w:r>
      <w:bookmarkEnd w:id="13"/>
    </w:p>
    <w:p w:rsidR="0015157E" w:rsidRPr="00037D56" w:rsidRDefault="00FC71B8" w:rsidP="00517BCD">
      <w:pPr>
        <w:spacing w:line="360" w:lineRule="auto"/>
        <w:jc w:val="both"/>
        <w:rPr>
          <w:rFonts w:ascii="Times New Roman" w:eastAsia="Calibri" w:hAnsi="Times New Roman" w:cs="Times New Roman"/>
          <w:sz w:val="36"/>
        </w:rPr>
      </w:pPr>
      <w:r w:rsidRPr="00037D56">
        <w:rPr>
          <w:rFonts w:ascii="Times New Roman" w:eastAsia="Calibri" w:hAnsi="Times New Roman" w:cs="Times New Roman"/>
          <w:sz w:val="24"/>
        </w:rPr>
        <w:t xml:space="preserve">As member of the Board of the Final M.A thesis open defence, we certify that we have </w:t>
      </w:r>
      <w:r w:rsidR="00B32EA1" w:rsidRPr="00037D56">
        <w:rPr>
          <w:rFonts w:ascii="Times New Roman" w:eastAsia="Calibri" w:hAnsi="Times New Roman" w:cs="Times New Roman"/>
          <w:sz w:val="24"/>
        </w:rPr>
        <w:t>read and ev</w:t>
      </w:r>
      <w:r w:rsidR="00DA089C" w:rsidRPr="00037D56">
        <w:rPr>
          <w:rFonts w:ascii="Times New Roman" w:eastAsia="Calibri" w:hAnsi="Times New Roman" w:cs="Times New Roman"/>
          <w:sz w:val="24"/>
        </w:rPr>
        <w:t xml:space="preserve">aluated the thesis prepared by: Tesfaye </w:t>
      </w:r>
      <w:r w:rsidR="00517BCD" w:rsidRPr="00037D56">
        <w:rPr>
          <w:rFonts w:ascii="Times New Roman" w:eastAsia="Calibri" w:hAnsi="Times New Roman" w:cs="Times New Roman"/>
          <w:sz w:val="24"/>
        </w:rPr>
        <w:t>Gemechu U</w:t>
      </w:r>
      <w:r w:rsidR="00B32EA1" w:rsidRPr="00037D56">
        <w:rPr>
          <w:rFonts w:ascii="Times New Roman" w:eastAsia="Calibri" w:hAnsi="Times New Roman" w:cs="Times New Roman"/>
          <w:sz w:val="24"/>
        </w:rPr>
        <w:t>nder the t</w:t>
      </w:r>
      <w:r w:rsidR="0015157E" w:rsidRPr="00037D56">
        <w:rPr>
          <w:rFonts w:ascii="Times New Roman" w:eastAsia="Calibri" w:hAnsi="Times New Roman" w:cs="Times New Roman"/>
          <w:sz w:val="24"/>
        </w:rPr>
        <w:t>itle</w:t>
      </w:r>
      <w:r w:rsidR="00B32EA1" w:rsidRPr="00037D56">
        <w:rPr>
          <w:rFonts w:ascii="Times New Roman" w:eastAsia="Calibri" w:hAnsi="Times New Roman" w:cs="Times New Roman"/>
          <w:sz w:val="28"/>
        </w:rPr>
        <w:t xml:space="preserve"> “</w:t>
      </w:r>
      <w:r w:rsidR="00B32EA1" w:rsidRPr="00037D56">
        <w:rPr>
          <w:rFonts w:ascii="Times New Roman" w:eastAsia="Calibri" w:hAnsi="Times New Roman" w:cs="Times New Roman"/>
          <w:sz w:val="24"/>
        </w:rPr>
        <w:t>Contribution of achievement motivation,</w:t>
      </w:r>
      <w:r w:rsidR="0015157E" w:rsidRPr="00037D56">
        <w:rPr>
          <w:rFonts w:ascii="Times New Roman" w:eastAsia="Calibri" w:hAnsi="Times New Roman" w:cs="Times New Roman"/>
          <w:sz w:val="24"/>
          <w:lang w:val="am-ET"/>
        </w:rPr>
        <w:t xml:space="preserve"> </w:t>
      </w:r>
      <w:r w:rsidR="00B32EA1" w:rsidRPr="00037D56">
        <w:rPr>
          <w:rFonts w:ascii="Times New Roman" w:eastAsia="Calibri" w:hAnsi="Times New Roman" w:cs="Times New Roman"/>
          <w:sz w:val="24"/>
        </w:rPr>
        <w:t xml:space="preserve">parental monitoring, peer support, and test anxiety on </w:t>
      </w:r>
      <w:r w:rsidR="00FD2C3E" w:rsidRPr="00037D56">
        <w:rPr>
          <w:rFonts w:ascii="Times New Roman" w:eastAsia="Calibri" w:hAnsi="Times New Roman" w:cs="Times New Roman"/>
          <w:sz w:val="24"/>
        </w:rPr>
        <w:t xml:space="preserve">secondary school </w:t>
      </w:r>
      <w:r w:rsidR="00B32EA1" w:rsidRPr="00037D56">
        <w:rPr>
          <w:rFonts w:ascii="Times New Roman" w:eastAsia="Calibri" w:hAnsi="Times New Roman" w:cs="Times New Roman"/>
          <w:sz w:val="24"/>
        </w:rPr>
        <w:t xml:space="preserve">students’ academic achievement </w:t>
      </w:r>
      <w:r w:rsidR="00B32EA1" w:rsidRPr="00037D56">
        <w:rPr>
          <w:rFonts w:ascii="Times New Roman" w:eastAsia="Calibri" w:hAnsi="Times New Roman" w:cs="Times New Roman"/>
          <w:noProof/>
          <w:spacing w:val="-3"/>
          <w:kern w:val="2"/>
          <w:sz w:val="24"/>
          <w:szCs w:val="28"/>
          <w:lang w:eastAsia="zh-CN"/>
        </w:rPr>
        <w:t>in Kolfe Keranio  Sub-city.”</w:t>
      </w:r>
      <w:r w:rsidR="004D5417" w:rsidRPr="00037D56">
        <w:rPr>
          <w:rFonts w:ascii="Times New Roman" w:eastAsia="Calibri" w:hAnsi="Times New Roman" w:cs="Times New Roman"/>
          <w:noProof/>
          <w:spacing w:val="-3"/>
          <w:kern w:val="2"/>
          <w:sz w:val="24"/>
          <w:szCs w:val="28"/>
          <w:lang w:eastAsia="zh-CN"/>
        </w:rPr>
        <w:t xml:space="preserve"> </w:t>
      </w:r>
      <w:r w:rsidR="00E243B4" w:rsidRPr="00037D56">
        <w:rPr>
          <w:rFonts w:ascii="Times New Roman" w:eastAsia="Calibri" w:hAnsi="Times New Roman" w:cs="Times New Roman"/>
          <w:noProof/>
          <w:spacing w:val="-3"/>
          <w:kern w:val="2"/>
          <w:sz w:val="24"/>
          <w:szCs w:val="28"/>
          <w:lang w:eastAsia="zh-CN"/>
        </w:rPr>
        <w:t>a</w:t>
      </w:r>
      <w:r w:rsidR="004D5417" w:rsidRPr="00037D56">
        <w:rPr>
          <w:rFonts w:ascii="Times New Roman" w:eastAsia="Calibri" w:hAnsi="Times New Roman" w:cs="Times New Roman"/>
          <w:noProof/>
          <w:spacing w:val="-3"/>
          <w:kern w:val="2"/>
          <w:sz w:val="24"/>
          <w:szCs w:val="28"/>
          <w:lang w:eastAsia="zh-CN"/>
        </w:rPr>
        <w:t>nd</w:t>
      </w:r>
      <w:r w:rsidR="000A3CBD" w:rsidRPr="00037D56">
        <w:rPr>
          <w:rFonts w:ascii="Times New Roman" w:eastAsia="Calibri" w:hAnsi="Times New Roman" w:cs="Times New Roman"/>
          <w:noProof/>
          <w:spacing w:val="-3"/>
          <w:kern w:val="2"/>
          <w:sz w:val="24"/>
          <w:szCs w:val="28"/>
          <w:lang w:eastAsia="zh-CN"/>
        </w:rPr>
        <w:t xml:space="preserve"> recommended that the thesis is accepted as fulfilling the thesis requirement for the Degree of Master of Art in </w:t>
      </w:r>
      <w:r w:rsidR="008449C0" w:rsidRPr="00037D56">
        <w:rPr>
          <w:rFonts w:ascii="Times New Roman" w:eastAsia="Calibri" w:hAnsi="Times New Roman" w:cs="Times New Roman"/>
          <w:noProof/>
          <w:spacing w:val="-3"/>
          <w:kern w:val="2"/>
          <w:sz w:val="24"/>
          <w:szCs w:val="28"/>
          <w:lang w:eastAsia="zh-CN"/>
        </w:rPr>
        <w:t>Measurement and evaluation</w:t>
      </w:r>
      <w:r w:rsidR="000A3CBD" w:rsidRPr="00037D56">
        <w:rPr>
          <w:rFonts w:ascii="Times New Roman" w:eastAsia="Calibri" w:hAnsi="Times New Roman" w:cs="Times New Roman"/>
          <w:noProof/>
          <w:spacing w:val="-3"/>
          <w:kern w:val="2"/>
          <w:sz w:val="24"/>
          <w:szCs w:val="28"/>
          <w:lang w:eastAsia="zh-CN"/>
        </w:rPr>
        <w:t>.</w:t>
      </w:r>
      <w:r w:rsidR="004D5417" w:rsidRPr="00037D56">
        <w:rPr>
          <w:rFonts w:ascii="Times New Roman" w:eastAsia="Calibri" w:hAnsi="Times New Roman" w:cs="Times New Roman"/>
          <w:noProof/>
          <w:spacing w:val="-3"/>
          <w:kern w:val="2"/>
          <w:sz w:val="24"/>
          <w:szCs w:val="28"/>
          <w:lang w:eastAsia="zh-CN"/>
        </w:rPr>
        <w:t xml:space="preserve"> </w:t>
      </w:r>
    </w:p>
    <w:p w:rsidR="0015157E" w:rsidRPr="00037D56" w:rsidRDefault="0015157E" w:rsidP="004E4FFB">
      <w:pPr>
        <w:spacing w:after="0" w:line="240" w:lineRule="auto"/>
        <w:jc w:val="both"/>
        <w:rPr>
          <w:rFonts w:ascii="Times New Roman" w:eastAsia="Calibri" w:hAnsi="Times New Roman" w:cs="Times New Roman"/>
          <w:sz w:val="24"/>
          <w:szCs w:val="24"/>
        </w:rPr>
      </w:pPr>
      <w:bookmarkStart w:id="14" w:name="_Toc217884170"/>
      <w:bookmarkStart w:id="15" w:name="_Toc217883997"/>
      <w:bookmarkStart w:id="16" w:name="_Toc217883713"/>
      <w:r w:rsidRPr="00037D56">
        <w:rPr>
          <w:rFonts w:ascii="Times New Roman" w:eastAsia="Calibri" w:hAnsi="Times New Roman" w:cs="Times New Roman"/>
          <w:sz w:val="24"/>
          <w:szCs w:val="24"/>
        </w:rPr>
        <w:t>________________________________         _________________                ____________</w:t>
      </w:r>
      <w:bookmarkEnd w:id="14"/>
      <w:bookmarkEnd w:id="15"/>
      <w:bookmarkEnd w:id="16"/>
    </w:p>
    <w:p w:rsidR="0015157E" w:rsidRPr="00037D56" w:rsidRDefault="0015157E" w:rsidP="00517BCD">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 xml:space="preserve">   </w:t>
      </w:r>
      <w:bookmarkStart w:id="17" w:name="_Toc217884171"/>
      <w:bookmarkStart w:id="18" w:name="_Toc217883998"/>
      <w:bookmarkStart w:id="19" w:name="_Toc217883714"/>
      <w:r w:rsidR="00517BCD" w:rsidRPr="00037D56">
        <w:rPr>
          <w:rFonts w:ascii="Times New Roman" w:eastAsia="Calibri" w:hAnsi="Times New Roman" w:cs="Times New Roman"/>
          <w:sz w:val="24"/>
          <w:szCs w:val="24"/>
        </w:rPr>
        <w:t>Chairperson</w:t>
      </w:r>
      <w:r w:rsidRPr="00037D56">
        <w:rPr>
          <w:rFonts w:ascii="Times New Roman" w:eastAsia="Calibri" w:hAnsi="Times New Roman" w:cs="Times New Roman"/>
          <w:sz w:val="24"/>
          <w:szCs w:val="24"/>
        </w:rPr>
        <w:t xml:space="preserve">                     </w:t>
      </w:r>
      <w:r w:rsidR="00517BCD" w:rsidRPr="00037D56">
        <w:rPr>
          <w:rFonts w:ascii="Times New Roman" w:eastAsia="Calibri" w:hAnsi="Times New Roman" w:cs="Times New Roman"/>
          <w:sz w:val="24"/>
          <w:szCs w:val="24"/>
        </w:rPr>
        <w:t xml:space="preserve">                 </w:t>
      </w:r>
      <w:r w:rsidR="002C361E" w:rsidRPr="00037D56">
        <w:rPr>
          <w:rFonts w:ascii="Times New Roman" w:eastAsia="Calibri" w:hAnsi="Times New Roman" w:cs="Times New Roman"/>
          <w:sz w:val="24"/>
          <w:szCs w:val="24"/>
        </w:rPr>
        <w:t xml:space="preserve">                           </w:t>
      </w:r>
      <w:r w:rsidR="00517BCD" w:rsidRPr="00037D56">
        <w:rPr>
          <w:rFonts w:ascii="Times New Roman" w:eastAsia="Calibri" w:hAnsi="Times New Roman" w:cs="Times New Roman"/>
          <w:sz w:val="24"/>
          <w:szCs w:val="24"/>
        </w:rPr>
        <w:t xml:space="preserve"> </w:t>
      </w:r>
      <w:r w:rsidRPr="00037D56">
        <w:rPr>
          <w:rFonts w:ascii="Times New Roman" w:eastAsia="Calibri" w:hAnsi="Times New Roman" w:cs="Times New Roman"/>
          <w:sz w:val="24"/>
          <w:szCs w:val="24"/>
        </w:rPr>
        <w:t>Signature                      Date</w:t>
      </w:r>
      <w:bookmarkEnd w:id="17"/>
      <w:bookmarkEnd w:id="18"/>
      <w:bookmarkEnd w:id="19"/>
    </w:p>
    <w:p w:rsidR="0015157E" w:rsidRPr="00037D56" w:rsidRDefault="0015157E" w:rsidP="004E4FFB">
      <w:pPr>
        <w:spacing w:after="0" w:line="240" w:lineRule="auto"/>
        <w:jc w:val="both"/>
        <w:rPr>
          <w:rFonts w:ascii="Times New Roman" w:eastAsia="Calibri" w:hAnsi="Times New Roman" w:cs="Times New Roman"/>
          <w:sz w:val="24"/>
          <w:szCs w:val="24"/>
        </w:rPr>
      </w:pPr>
      <w:bookmarkStart w:id="20" w:name="_Toc217884172"/>
      <w:bookmarkStart w:id="21" w:name="_Toc217883999"/>
      <w:bookmarkStart w:id="22" w:name="_Toc217883715"/>
      <w:r w:rsidRPr="00037D56">
        <w:rPr>
          <w:rFonts w:ascii="Times New Roman" w:eastAsia="Calibri" w:hAnsi="Times New Roman" w:cs="Times New Roman"/>
          <w:sz w:val="24"/>
          <w:szCs w:val="24"/>
        </w:rPr>
        <w:t>________________________________         ________________                  _____________</w:t>
      </w:r>
      <w:bookmarkEnd w:id="20"/>
      <w:bookmarkEnd w:id="21"/>
      <w:bookmarkEnd w:id="22"/>
    </w:p>
    <w:p w:rsidR="0015157E" w:rsidRPr="00037D56" w:rsidRDefault="0015157E" w:rsidP="00517BCD">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 xml:space="preserve">   </w:t>
      </w:r>
      <w:bookmarkStart w:id="23" w:name="_Toc217884173"/>
      <w:bookmarkStart w:id="24" w:name="_Toc217884000"/>
      <w:bookmarkStart w:id="25" w:name="_Toc217883716"/>
      <w:r w:rsidR="00517BCD" w:rsidRPr="00037D56">
        <w:rPr>
          <w:rFonts w:ascii="Times New Roman" w:eastAsia="Calibri" w:hAnsi="Times New Roman" w:cs="Times New Roman"/>
          <w:sz w:val="24"/>
          <w:szCs w:val="24"/>
        </w:rPr>
        <w:t>Internal</w:t>
      </w:r>
      <w:r w:rsidRPr="00037D56">
        <w:rPr>
          <w:rFonts w:ascii="Times New Roman" w:eastAsia="Calibri" w:hAnsi="Times New Roman" w:cs="Times New Roman"/>
          <w:sz w:val="24"/>
          <w:szCs w:val="24"/>
        </w:rPr>
        <w:t xml:space="preserve"> Examiner            </w:t>
      </w:r>
      <w:r w:rsidR="00517BCD" w:rsidRPr="00037D56">
        <w:rPr>
          <w:rFonts w:ascii="Times New Roman" w:eastAsia="Calibri" w:hAnsi="Times New Roman" w:cs="Times New Roman"/>
          <w:sz w:val="24"/>
          <w:szCs w:val="24"/>
        </w:rPr>
        <w:t xml:space="preserve">                  </w:t>
      </w:r>
      <w:r w:rsidR="002C361E" w:rsidRPr="00037D56">
        <w:rPr>
          <w:rFonts w:ascii="Times New Roman" w:eastAsia="Calibri" w:hAnsi="Times New Roman" w:cs="Times New Roman"/>
          <w:sz w:val="24"/>
          <w:szCs w:val="24"/>
        </w:rPr>
        <w:t xml:space="preserve">                           </w:t>
      </w:r>
      <w:r w:rsidRPr="00037D56">
        <w:rPr>
          <w:rFonts w:ascii="Times New Roman" w:eastAsia="Calibri" w:hAnsi="Times New Roman" w:cs="Times New Roman"/>
          <w:sz w:val="24"/>
          <w:szCs w:val="24"/>
        </w:rPr>
        <w:t>Signature                         Date</w:t>
      </w:r>
      <w:bookmarkEnd w:id="23"/>
      <w:bookmarkEnd w:id="24"/>
      <w:bookmarkEnd w:id="25"/>
    </w:p>
    <w:p w:rsidR="0015157E" w:rsidRPr="00037D56" w:rsidRDefault="0015157E" w:rsidP="004E4FFB">
      <w:pPr>
        <w:spacing w:after="0" w:line="240" w:lineRule="auto"/>
        <w:jc w:val="both"/>
        <w:rPr>
          <w:rFonts w:ascii="Times New Roman" w:eastAsia="Calibri" w:hAnsi="Times New Roman" w:cs="Times New Roman"/>
          <w:sz w:val="24"/>
          <w:szCs w:val="24"/>
        </w:rPr>
      </w:pPr>
      <w:bookmarkStart w:id="26" w:name="_Toc217884174"/>
      <w:bookmarkStart w:id="27" w:name="_Toc217884001"/>
      <w:bookmarkStart w:id="28" w:name="_Toc217883717"/>
      <w:r w:rsidRPr="00037D56">
        <w:rPr>
          <w:rFonts w:ascii="Times New Roman" w:eastAsia="Calibri" w:hAnsi="Times New Roman" w:cs="Times New Roman"/>
          <w:sz w:val="24"/>
          <w:szCs w:val="24"/>
        </w:rPr>
        <w:t xml:space="preserve"> _________</w:t>
      </w:r>
      <w:r w:rsidR="002C361E" w:rsidRPr="00037D56">
        <w:rPr>
          <w:rFonts w:ascii="Times New Roman" w:eastAsia="Calibri" w:hAnsi="Times New Roman" w:cs="Times New Roman"/>
          <w:sz w:val="24"/>
          <w:szCs w:val="24"/>
        </w:rPr>
        <w:t xml:space="preserve">________________________    _________________             </w:t>
      </w:r>
      <w:r w:rsidRPr="00037D56">
        <w:rPr>
          <w:rFonts w:ascii="Times New Roman" w:eastAsia="Calibri" w:hAnsi="Times New Roman" w:cs="Times New Roman"/>
          <w:sz w:val="24"/>
          <w:szCs w:val="24"/>
        </w:rPr>
        <w:t xml:space="preserve">   ______________</w:t>
      </w:r>
      <w:bookmarkEnd w:id="26"/>
      <w:bookmarkEnd w:id="27"/>
      <w:bookmarkEnd w:id="28"/>
    </w:p>
    <w:p w:rsidR="0015157E" w:rsidRPr="00037D56" w:rsidRDefault="0015157E" w:rsidP="00517BCD">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 xml:space="preserve">  </w:t>
      </w:r>
      <w:bookmarkStart w:id="29" w:name="_Toc217884175"/>
      <w:bookmarkStart w:id="30" w:name="_Toc217884002"/>
      <w:bookmarkStart w:id="31" w:name="_Toc217883718"/>
      <w:r w:rsidR="00517BCD" w:rsidRPr="00037D56">
        <w:rPr>
          <w:rFonts w:ascii="Times New Roman" w:eastAsia="Calibri" w:hAnsi="Times New Roman" w:cs="Times New Roman"/>
          <w:sz w:val="24"/>
          <w:szCs w:val="24"/>
        </w:rPr>
        <w:t>External Examiner</w:t>
      </w:r>
      <w:r w:rsidRPr="00037D56">
        <w:rPr>
          <w:rFonts w:ascii="Times New Roman" w:eastAsia="Calibri" w:hAnsi="Times New Roman" w:cs="Times New Roman"/>
          <w:sz w:val="24"/>
          <w:szCs w:val="24"/>
        </w:rPr>
        <w:t xml:space="preserve">              </w:t>
      </w:r>
      <w:r w:rsidR="00517BCD" w:rsidRPr="00037D56">
        <w:rPr>
          <w:rFonts w:ascii="Times New Roman" w:eastAsia="Calibri" w:hAnsi="Times New Roman" w:cs="Times New Roman"/>
          <w:sz w:val="24"/>
          <w:szCs w:val="24"/>
        </w:rPr>
        <w:t xml:space="preserve">                 </w:t>
      </w:r>
      <w:r w:rsidR="002C361E" w:rsidRPr="00037D56">
        <w:rPr>
          <w:rFonts w:ascii="Times New Roman" w:eastAsia="Calibri" w:hAnsi="Times New Roman" w:cs="Times New Roman"/>
          <w:sz w:val="24"/>
          <w:szCs w:val="24"/>
        </w:rPr>
        <w:t xml:space="preserve">                           </w:t>
      </w:r>
      <w:r w:rsidRPr="00037D56">
        <w:rPr>
          <w:rFonts w:ascii="Times New Roman" w:eastAsia="Calibri" w:hAnsi="Times New Roman" w:cs="Times New Roman"/>
          <w:sz w:val="24"/>
          <w:szCs w:val="24"/>
        </w:rPr>
        <w:t>Signature                         Date</w:t>
      </w:r>
      <w:bookmarkEnd w:id="29"/>
      <w:bookmarkEnd w:id="30"/>
      <w:bookmarkEnd w:id="31"/>
    </w:p>
    <w:p w:rsidR="00517BCD" w:rsidRPr="00037D56" w:rsidRDefault="00517BCD" w:rsidP="00DA089C">
      <w:pPr>
        <w:spacing w:line="24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Final Approval and Acceptance</w:t>
      </w:r>
    </w:p>
    <w:p w:rsidR="00517BCD" w:rsidRPr="00037D56" w:rsidRDefault="00517BCD" w:rsidP="00DA089C">
      <w:pPr>
        <w:spacing w:line="24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Thesis Approved by</w:t>
      </w:r>
    </w:p>
    <w:p w:rsidR="002C361E" w:rsidRPr="00037D56" w:rsidRDefault="002C361E" w:rsidP="00D73AE8">
      <w:pPr>
        <w:spacing w:after="0"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_________________________________    _________________                ______________</w:t>
      </w:r>
      <w:r w:rsidR="0015157E" w:rsidRPr="00037D56">
        <w:rPr>
          <w:rFonts w:ascii="Times New Roman" w:eastAsia="Calibri" w:hAnsi="Times New Roman" w:cs="Times New Roman"/>
          <w:sz w:val="24"/>
          <w:szCs w:val="24"/>
        </w:rPr>
        <w:t xml:space="preserve">   </w:t>
      </w:r>
      <w:bookmarkStart w:id="32" w:name="_Toc217884177"/>
      <w:bookmarkStart w:id="33" w:name="_Toc217884004"/>
      <w:bookmarkStart w:id="34" w:name="_Toc217883720"/>
      <w:r w:rsidRPr="00037D56">
        <w:rPr>
          <w:rFonts w:ascii="Times New Roman" w:eastAsia="Calibri" w:hAnsi="Times New Roman" w:cs="Times New Roman"/>
          <w:sz w:val="24"/>
          <w:szCs w:val="24"/>
        </w:rPr>
        <w:t xml:space="preserve"> </w:t>
      </w:r>
    </w:p>
    <w:p w:rsidR="0015157E" w:rsidRPr="00037D56" w:rsidRDefault="003270F6" w:rsidP="00517BCD">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Department PSG</w:t>
      </w:r>
      <w:r w:rsidR="0015157E" w:rsidRPr="00037D56">
        <w:rPr>
          <w:rFonts w:ascii="Times New Roman" w:eastAsia="Calibri" w:hAnsi="Times New Roman" w:cs="Times New Roman"/>
          <w:sz w:val="24"/>
          <w:szCs w:val="24"/>
        </w:rPr>
        <w:t xml:space="preserve">                            </w:t>
      </w:r>
      <w:r w:rsidR="008107E3" w:rsidRPr="00037D56">
        <w:rPr>
          <w:rFonts w:ascii="Times New Roman" w:eastAsia="Calibri" w:hAnsi="Times New Roman" w:cs="Times New Roman"/>
          <w:sz w:val="24"/>
          <w:szCs w:val="24"/>
        </w:rPr>
        <w:t xml:space="preserve">      </w:t>
      </w:r>
      <w:r w:rsidR="002C361E" w:rsidRPr="00037D56">
        <w:rPr>
          <w:rFonts w:ascii="Times New Roman" w:eastAsia="Calibri" w:hAnsi="Times New Roman" w:cs="Times New Roman"/>
          <w:sz w:val="24"/>
          <w:szCs w:val="24"/>
        </w:rPr>
        <w:t xml:space="preserve">                    </w:t>
      </w:r>
      <w:r w:rsidR="0015157E" w:rsidRPr="00037D56">
        <w:rPr>
          <w:rFonts w:ascii="Times New Roman" w:eastAsia="Calibri" w:hAnsi="Times New Roman" w:cs="Times New Roman"/>
          <w:sz w:val="24"/>
          <w:szCs w:val="24"/>
        </w:rPr>
        <w:t>Signature                          Date</w:t>
      </w:r>
      <w:bookmarkEnd w:id="32"/>
      <w:bookmarkEnd w:id="33"/>
      <w:bookmarkEnd w:id="34"/>
    </w:p>
    <w:p w:rsidR="0015157E" w:rsidRPr="00037D56" w:rsidRDefault="0015157E" w:rsidP="00D73AE8">
      <w:pPr>
        <w:spacing w:after="0"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__________________________</w:t>
      </w:r>
      <w:r w:rsidR="002C361E" w:rsidRPr="00037D56">
        <w:rPr>
          <w:rFonts w:ascii="Times New Roman" w:eastAsia="Calibri" w:hAnsi="Times New Roman" w:cs="Times New Roman"/>
          <w:sz w:val="24"/>
          <w:szCs w:val="24"/>
        </w:rPr>
        <w:t>______</w:t>
      </w:r>
      <w:r w:rsidRPr="00037D56">
        <w:rPr>
          <w:rFonts w:ascii="Times New Roman" w:eastAsia="Calibri" w:hAnsi="Times New Roman" w:cs="Times New Roman"/>
          <w:sz w:val="24"/>
          <w:szCs w:val="24"/>
        </w:rPr>
        <w:t xml:space="preserve">       _____________</w:t>
      </w:r>
      <w:r w:rsidR="002C361E" w:rsidRPr="00037D56">
        <w:rPr>
          <w:rFonts w:ascii="Times New Roman" w:eastAsia="Calibri" w:hAnsi="Times New Roman" w:cs="Times New Roman"/>
          <w:sz w:val="24"/>
          <w:szCs w:val="24"/>
        </w:rPr>
        <w:t>____</w:t>
      </w:r>
      <w:r w:rsidRPr="00037D56">
        <w:rPr>
          <w:rFonts w:ascii="Times New Roman" w:eastAsia="Calibri" w:hAnsi="Times New Roman" w:cs="Times New Roman"/>
          <w:sz w:val="24"/>
          <w:szCs w:val="24"/>
        </w:rPr>
        <w:t xml:space="preserve">            ___________</w:t>
      </w:r>
      <w:r w:rsidR="002C361E" w:rsidRPr="00037D56">
        <w:rPr>
          <w:rFonts w:ascii="Times New Roman" w:eastAsia="Calibri" w:hAnsi="Times New Roman" w:cs="Times New Roman"/>
          <w:sz w:val="24"/>
          <w:szCs w:val="24"/>
        </w:rPr>
        <w:t>____</w:t>
      </w:r>
    </w:p>
    <w:p w:rsidR="0015157E" w:rsidRPr="00037D56" w:rsidRDefault="008107E3" w:rsidP="00517BCD">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Dean of College</w:t>
      </w:r>
      <w:r w:rsidR="0015157E" w:rsidRPr="00037D56">
        <w:rPr>
          <w:rFonts w:ascii="Times New Roman" w:eastAsia="Calibri" w:hAnsi="Times New Roman" w:cs="Times New Roman"/>
          <w:sz w:val="24"/>
          <w:szCs w:val="24"/>
        </w:rPr>
        <w:t xml:space="preserve">                         </w:t>
      </w:r>
      <w:r w:rsidRPr="00037D56">
        <w:rPr>
          <w:rFonts w:ascii="Times New Roman" w:eastAsia="Calibri" w:hAnsi="Times New Roman" w:cs="Times New Roman"/>
          <w:sz w:val="24"/>
          <w:szCs w:val="24"/>
        </w:rPr>
        <w:t xml:space="preserve">         </w:t>
      </w:r>
      <w:r w:rsidR="0015157E" w:rsidRPr="00037D56">
        <w:rPr>
          <w:rFonts w:ascii="Times New Roman" w:eastAsia="Calibri" w:hAnsi="Times New Roman" w:cs="Times New Roman"/>
          <w:sz w:val="24"/>
          <w:szCs w:val="24"/>
        </w:rPr>
        <w:t xml:space="preserve"> </w:t>
      </w:r>
      <w:r w:rsidR="002C361E" w:rsidRPr="00037D56">
        <w:rPr>
          <w:rFonts w:ascii="Times New Roman" w:eastAsia="Calibri" w:hAnsi="Times New Roman" w:cs="Times New Roman"/>
          <w:sz w:val="24"/>
          <w:szCs w:val="24"/>
        </w:rPr>
        <w:t xml:space="preserve">                        </w:t>
      </w:r>
      <w:r w:rsidR="0015157E" w:rsidRPr="00037D56">
        <w:rPr>
          <w:rFonts w:ascii="Times New Roman" w:eastAsia="Calibri" w:hAnsi="Times New Roman" w:cs="Times New Roman"/>
          <w:sz w:val="24"/>
          <w:szCs w:val="24"/>
        </w:rPr>
        <w:t>Signature                          Date</w:t>
      </w:r>
    </w:p>
    <w:p w:rsidR="002C361E" w:rsidRPr="00037D56" w:rsidRDefault="002C361E" w:rsidP="00040A63">
      <w:pPr>
        <w:spacing w:line="36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Certifecation of the final thesis</w:t>
      </w:r>
    </w:p>
    <w:p w:rsidR="002C361E" w:rsidRPr="00037D56" w:rsidRDefault="00DA089C" w:rsidP="00040A63">
      <w:pPr>
        <w:spacing w:line="360" w:lineRule="auto"/>
        <w:jc w:val="both"/>
        <w:rPr>
          <w:rFonts w:ascii="Times New Roman" w:eastAsia="Calibri" w:hAnsi="Times New Roman" w:cs="Times New Roman"/>
          <w:sz w:val="24"/>
        </w:rPr>
      </w:pPr>
      <w:r w:rsidRPr="00037D56">
        <w:rPr>
          <w:rFonts w:ascii="Times New Roman" w:eastAsia="Calibri" w:hAnsi="Times New Roman" w:cs="Times New Roman"/>
          <w:sz w:val="24"/>
          <w:szCs w:val="24"/>
        </w:rPr>
        <w:t>I hereby certify that all the correction and recommendation suggested by the board of examiners are incorporated in to the final thesis entitled “</w:t>
      </w:r>
      <w:r w:rsidRPr="00037D56">
        <w:rPr>
          <w:rFonts w:ascii="Times New Roman" w:eastAsia="Calibri" w:hAnsi="Times New Roman" w:cs="Times New Roman"/>
          <w:sz w:val="24"/>
        </w:rPr>
        <w:t>Contribution of achievement motivation,</w:t>
      </w:r>
      <w:r w:rsidRPr="00037D56">
        <w:rPr>
          <w:rFonts w:ascii="Times New Roman" w:eastAsia="Calibri" w:hAnsi="Times New Roman" w:cs="Times New Roman"/>
          <w:sz w:val="24"/>
          <w:lang w:val="am-ET"/>
        </w:rPr>
        <w:t xml:space="preserve"> </w:t>
      </w:r>
      <w:r w:rsidRPr="00037D56">
        <w:rPr>
          <w:rFonts w:ascii="Times New Roman" w:eastAsia="Calibri" w:hAnsi="Times New Roman" w:cs="Times New Roman"/>
          <w:sz w:val="24"/>
        </w:rPr>
        <w:t>parental monitoring, pe</w:t>
      </w:r>
      <w:r w:rsidR="001F1724" w:rsidRPr="00037D56">
        <w:rPr>
          <w:rFonts w:ascii="Times New Roman" w:eastAsia="Calibri" w:hAnsi="Times New Roman" w:cs="Times New Roman"/>
          <w:sz w:val="24"/>
        </w:rPr>
        <w:t xml:space="preserve">er support, and test anxiety on secondary school </w:t>
      </w:r>
      <w:r w:rsidRPr="00037D56">
        <w:rPr>
          <w:rFonts w:ascii="Times New Roman" w:eastAsia="Calibri" w:hAnsi="Times New Roman" w:cs="Times New Roman"/>
          <w:sz w:val="24"/>
        </w:rPr>
        <w:t xml:space="preserve">students’ academic achievement </w:t>
      </w:r>
      <w:r w:rsidRPr="00037D56">
        <w:rPr>
          <w:rFonts w:ascii="Times New Roman" w:eastAsia="Calibri" w:hAnsi="Times New Roman" w:cs="Times New Roman"/>
          <w:noProof/>
          <w:spacing w:val="-3"/>
          <w:kern w:val="2"/>
          <w:sz w:val="24"/>
          <w:szCs w:val="28"/>
          <w:lang w:eastAsia="zh-CN"/>
        </w:rPr>
        <w:t>in Kolfe Keranio  Sub-city.”</w:t>
      </w:r>
      <w:r w:rsidRPr="00037D56">
        <w:rPr>
          <w:rFonts w:ascii="Times New Roman" w:eastAsia="Calibri" w:hAnsi="Times New Roman" w:cs="Times New Roman"/>
          <w:sz w:val="24"/>
        </w:rPr>
        <w:t xml:space="preserve"> by: Tesfaye Gemechu.</w:t>
      </w:r>
    </w:p>
    <w:p w:rsidR="00DA089C" w:rsidRPr="00037D56" w:rsidRDefault="00DA089C" w:rsidP="00040A63">
      <w:pPr>
        <w:spacing w:after="0" w:line="36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________________________________       _________________            _______________</w:t>
      </w:r>
    </w:p>
    <w:p w:rsidR="00DA089C" w:rsidRPr="00037D56" w:rsidRDefault="00DA089C" w:rsidP="00DA089C">
      <w:pPr>
        <w:spacing w:line="240" w:lineRule="auto"/>
        <w:jc w:val="both"/>
        <w:rPr>
          <w:rFonts w:ascii="Times New Roman" w:eastAsia="Calibri" w:hAnsi="Times New Roman" w:cs="Times New Roman"/>
          <w:sz w:val="24"/>
          <w:szCs w:val="24"/>
        </w:rPr>
      </w:pPr>
      <w:r w:rsidRPr="00037D56">
        <w:rPr>
          <w:rFonts w:ascii="Times New Roman" w:eastAsia="Calibri" w:hAnsi="Times New Roman" w:cs="Times New Roman"/>
          <w:sz w:val="24"/>
          <w:szCs w:val="24"/>
        </w:rPr>
        <w:t xml:space="preserve">      Dean of </w:t>
      </w:r>
      <w:r w:rsidR="001214A2" w:rsidRPr="00037D56">
        <w:rPr>
          <w:rFonts w:ascii="Times New Roman" w:eastAsia="Calibri" w:hAnsi="Times New Roman" w:cs="Times New Roman"/>
          <w:sz w:val="24"/>
          <w:szCs w:val="24"/>
        </w:rPr>
        <w:t>SGS</w:t>
      </w:r>
      <w:r w:rsidRPr="00037D56">
        <w:rPr>
          <w:rFonts w:ascii="Times New Roman" w:eastAsia="Calibri" w:hAnsi="Times New Roman" w:cs="Times New Roman"/>
          <w:sz w:val="24"/>
          <w:szCs w:val="24"/>
        </w:rPr>
        <w:t xml:space="preserve">                                                           Signature                          Date</w:t>
      </w:r>
    </w:p>
    <w:p w:rsidR="0015157E" w:rsidRPr="00037D56" w:rsidRDefault="001B3B9B" w:rsidP="00361A8A">
      <w:pPr>
        <w:pStyle w:val="Heading1"/>
        <w:rPr>
          <w:sz w:val="28"/>
        </w:rPr>
      </w:pPr>
      <w:bookmarkStart w:id="35" w:name="_Toc232425553"/>
      <w:r w:rsidRPr="00037D56">
        <w:rPr>
          <w:sz w:val="28"/>
        </w:rPr>
        <w:lastRenderedPageBreak/>
        <w:t>DECLARATION</w:t>
      </w:r>
      <w:bookmarkEnd w:id="35"/>
    </w:p>
    <w:p w:rsidR="004E3AB5" w:rsidRPr="00037D56" w:rsidRDefault="00E4677C" w:rsidP="00037D56">
      <w:pPr>
        <w:spacing w:before="240"/>
        <w:jc w:val="both"/>
        <w:rPr>
          <w:rFonts w:ascii="Times New Roman" w:hAnsi="Times New Roman" w:cs="Times New Roman"/>
          <w:sz w:val="24"/>
          <w:szCs w:val="24"/>
        </w:rPr>
      </w:pPr>
      <w:r w:rsidRPr="00037D56">
        <w:rPr>
          <w:rFonts w:ascii="Times New Roman" w:hAnsi="Times New Roman" w:cs="Times New Roman"/>
          <w:sz w:val="24"/>
          <w:szCs w:val="24"/>
        </w:rPr>
        <w:t>I, the under</w:t>
      </w:r>
      <w:r w:rsidR="00A233ED" w:rsidRPr="00037D56">
        <w:rPr>
          <w:rFonts w:ascii="Times New Roman" w:hAnsi="Times New Roman" w:cs="Times New Roman"/>
          <w:sz w:val="24"/>
          <w:szCs w:val="24"/>
        </w:rPr>
        <w:t>signed, declared that this is my original work and been presented for a degree in any other university, that all source of materials used for the thesis have been duly acknowledged.</w:t>
      </w:r>
    </w:p>
    <w:p w:rsidR="00A233ED" w:rsidRPr="00037D56" w:rsidRDefault="00A233ED" w:rsidP="009D2110">
      <w:pPr>
        <w:rPr>
          <w:rFonts w:ascii="Times New Roman" w:hAnsi="Times New Roman" w:cs="Times New Roman"/>
          <w:sz w:val="24"/>
          <w:szCs w:val="24"/>
        </w:rPr>
      </w:pPr>
      <w:r w:rsidRPr="00037D56">
        <w:rPr>
          <w:rFonts w:ascii="Times New Roman" w:hAnsi="Times New Roman" w:cs="Times New Roman"/>
          <w:sz w:val="24"/>
          <w:szCs w:val="24"/>
        </w:rPr>
        <w:t>Name: Tesfaye Gemechu</w:t>
      </w:r>
    </w:p>
    <w:p w:rsidR="00A233ED" w:rsidRPr="00037D56" w:rsidRDefault="00A233ED" w:rsidP="009D2110">
      <w:pPr>
        <w:rPr>
          <w:rFonts w:ascii="Times New Roman" w:hAnsi="Times New Roman" w:cs="Times New Roman"/>
          <w:sz w:val="24"/>
          <w:szCs w:val="24"/>
        </w:rPr>
      </w:pPr>
      <w:r w:rsidRPr="00037D56">
        <w:rPr>
          <w:rFonts w:ascii="Times New Roman" w:hAnsi="Times New Roman" w:cs="Times New Roman"/>
          <w:sz w:val="24"/>
          <w:szCs w:val="24"/>
        </w:rPr>
        <w:t>Sign: _________________________</w:t>
      </w:r>
    </w:p>
    <w:p w:rsidR="00A233ED" w:rsidRPr="00037D56" w:rsidRDefault="00A233ED" w:rsidP="009D2110">
      <w:pPr>
        <w:rPr>
          <w:rFonts w:ascii="Times New Roman" w:hAnsi="Times New Roman" w:cs="Times New Roman"/>
          <w:sz w:val="24"/>
          <w:szCs w:val="24"/>
        </w:rPr>
      </w:pPr>
      <w:r w:rsidRPr="00037D56">
        <w:rPr>
          <w:rFonts w:ascii="Times New Roman" w:hAnsi="Times New Roman" w:cs="Times New Roman"/>
          <w:sz w:val="24"/>
          <w:szCs w:val="24"/>
        </w:rPr>
        <w:t>Date _________________________</w:t>
      </w:r>
    </w:p>
    <w:p w:rsidR="00A233ED" w:rsidRPr="00037D56" w:rsidRDefault="00A233ED" w:rsidP="009D2110">
      <w:pPr>
        <w:rPr>
          <w:rFonts w:ascii="Times New Roman" w:hAnsi="Times New Roman" w:cs="Times New Roman"/>
          <w:sz w:val="24"/>
          <w:szCs w:val="24"/>
        </w:rPr>
      </w:pPr>
    </w:p>
    <w:p w:rsidR="00A233ED" w:rsidRPr="00037D56" w:rsidRDefault="00BF3D99" w:rsidP="009D2110">
      <w:pPr>
        <w:rPr>
          <w:rFonts w:ascii="Times New Roman" w:hAnsi="Times New Roman" w:cs="Times New Roman"/>
          <w:sz w:val="24"/>
          <w:szCs w:val="24"/>
        </w:rPr>
      </w:pPr>
      <w:r w:rsidRPr="00037D56">
        <w:rPr>
          <w:rFonts w:ascii="Times New Roman" w:hAnsi="Times New Roman" w:cs="Times New Roman"/>
          <w:sz w:val="24"/>
          <w:szCs w:val="24"/>
        </w:rPr>
        <w:t xml:space="preserve"> </w:t>
      </w:r>
    </w:p>
    <w:p w:rsidR="00A233ED" w:rsidRPr="00037D56" w:rsidRDefault="00A233ED" w:rsidP="00A233ED">
      <w:pPr>
        <w:spacing w:after="0" w:line="360" w:lineRule="auto"/>
        <w:jc w:val="both"/>
        <w:outlineLvl w:val="1"/>
        <w:rPr>
          <w:rFonts w:ascii="Times New Roman" w:eastAsia="Times New Roman" w:hAnsi="Times New Roman" w:cs="Times New Roman"/>
          <w:bCs/>
          <w:sz w:val="24"/>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4E3AB5" w:rsidRPr="00037D56" w:rsidRDefault="004E3AB5" w:rsidP="0015157E">
      <w:pPr>
        <w:spacing w:after="0" w:line="360" w:lineRule="auto"/>
        <w:jc w:val="center"/>
        <w:outlineLvl w:val="1"/>
        <w:rPr>
          <w:rFonts w:ascii="Times New Roman" w:eastAsia="Times New Roman" w:hAnsi="Times New Roman" w:cs="Times New Roman"/>
          <w:b/>
          <w:bCs/>
          <w:sz w:val="28"/>
          <w:szCs w:val="36"/>
        </w:rPr>
      </w:pPr>
    </w:p>
    <w:p w:rsidR="0015735E" w:rsidRPr="00037D56" w:rsidRDefault="0015735E" w:rsidP="00E938CD">
      <w:pPr>
        <w:spacing w:after="0" w:line="360" w:lineRule="auto"/>
        <w:outlineLvl w:val="1"/>
        <w:rPr>
          <w:rFonts w:ascii="Times New Roman" w:eastAsia="Times New Roman" w:hAnsi="Times New Roman" w:cs="Times New Roman"/>
          <w:b/>
          <w:bCs/>
          <w:sz w:val="28"/>
          <w:szCs w:val="36"/>
        </w:rPr>
      </w:pPr>
    </w:p>
    <w:p w:rsidR="00840567" w:rsidRPr="00037D56" w:rsidRDefault="00840567" w:rsidP="00E938CD">
      <w:pPr>
        <w:spacing w:after="0" w:line="360" w:lineRule="auto"/>
        <w:outlineLvl w:val="1"/>
        <w:rPr>
          <w:rFonts w:ascii="Times New Roman" w:eastAsia="Times New Roman" w:hAnsi="Times New Roman" w:cs="Times New Roman"/>
          <w:b/>
          <w:bCs/>
          <w:sz w:val="28"/>
          <w:szCs w:val="36"/>
        </w:rPr>
      </w:pPr>
    </w:p>
    <w:p w:rsidR="00255AE4" w:rsidRPr="00037D56" w:rsidRDefault="00255AE4" w:rsidP="00E938CD">
      <w:pPr>
        <w:spacing w:after="0" w:line="360" w:lineRule="auto"/>
        <w:outlineLvl w:val="1"/>
        <w:rPr>
          <w:rFonts w:ascii="Times New Roman" w:eastAsia="Times New Roman" w:hAnsi="Times New Roman" w:cs="Times New Roman"/>
          <w:b/>
          <w:bCs/>
          <w:sz w:val="28"/>
          <w:szCs w:val="36"/>
        </w:rPr>
      </w:pPr>
    </w:p>
    <w:p w:rsidR="0012207F" w:rsidRPr="00037D56" w:rsidRDefault="0012207F" w:rsidP="00E938CD">
      <w:pPr>
        <w:spacing w:after="0" w:line="360" w:lineRule="auto"/>
        <w:outlineLvl w:val="1"/>
        <w:rPr>
          <w:rFonts w:ascii="Times New Roman" w:eastAsia="Times New Roman" w:hAnsi="Times New Roman" w:cs="Times New Roman"/>
          <w:b/>
          <w:bCs/>
          <w:sz w:val="28"/>
          <w:szCs w:val="36"/>
        </w:rPr>
      </w:pPr>
    </w:p>
    <w:p w:rsidR="00E938CD" w:rsidRPr="00037D56" w:rsidRDefault="00E938CD" w:rsidP="00E938CD">
      <w:pPr>
        <w:spacing w:after="0" w:line="360" w:lineRule="auto"/>
        <w:outlineLvl w:val="1"/>
        <w:rPr>
          <w:rFonts w:ascii="Times New Roman" w:eastAsia="Times New Roman" w:hAnsi="Times New Roman" w:cs="Times New Roman"/>
          <w:b/>
          <w:bCs/>
          <w:sz w:val="28"/>
          <w:szCs w:val="36"/>
        </w:rPr>
      </w:pPr>
    </w:p>
    <w:p w:rsidR="00977B0B" w:rsidRPr="00037D56" w:rsidRDefault="00142702" w:rsidP="00142702">
      <w:pPr>
        <w:pStyle w:val="Heading1"/>
      </w:pPr>
      <w:bookmarkStart w:id="36" w:name="_Toc232425554"/>
      <w:r w:rsidRPr="00037D56">
        <w:rPr>
          <w:sz w:val="28"/>
        </w:rPr>
        <w:lastRenderedPageBreak/>
        <w:t>ACKNOWLEDGMENTS</w:t>
      </w:r>
      <w:bookmarkEnd w:id="36"/>
    </w:p>
    <w:p w:rsidR="00CB761F" w:rsidRPr="00037D56" w:rsidRDefault="0012207F" w:rsidP="00ED3561">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completion of this thesis required significant effort and support</w:t>
      </w:r>
      <w:r w:rsidR="00CB761F" w:rsidRPr="00037D56">
        <w:rPr>
          <w:rFonts w:ascii="Times New Roman" w:eastAsia="Times New Roman" w:hAnsi="Times New Roman" w:cs="Times New Roman"/>
          <w:sz w:val="24"/>
          <w:szCs w:val="24"/>
        </w:rPr>
        <w:t xml:space="preserve">. I really needed help and guidance. I feel thankful to God for giving me the strength and determination to complete it.I </w:t>
      </w:r>
      <w:proofErr w:type="gramStart"/>
      <w:r w:rsidR="00CB761F" w:rsidRPr="00037D56">
        <w:rPr>
          <w:rFonts w:ascii="Times New Roman" w:eastAsia="Times New Roman" w:hAnsi="Times New Roman" w:cs="Times New Roman"/>
          <w:sz w:val="24"/>
          <w:szCs w:val="24"/>
        </w:rPr>
        <w:t>am</w:t>
      </w:r>
      <w:proofErr w:type="gramEnd"/>
      <w:r w:rsidR="00CB761F" w:rsidRPr="00037D56">
        <w:rPr>
          <w:rFonts w:ascii="Times New Roman" w:eastAsia="Times New Roman" w:hAnsi="Times New Roman" w:cs="Times New Roman"/>
          <w:sz w:val="24"/>
          <w:szCs w:val="24"/>
        </w:rPr>
        <w:t xml:space="preserve"> grateful to my advisor, Tefera Feyissa (PhD). </w:t>
      </w:r>
      <w:r w:rsidR="00141032" w:rsidRPr="00037D56">
        <w:rPr>
          <w:rFonts w:ascii="Times New Roman" w:hAnsi="Times New Roman" w:cs="Times New Roman"/>
          <w:sz w:val="24"/>
        </w:rPr>
        <w:t>His support was not limited</w:t>
      </w:r>
      <w:r w:rsidR="00CB761F" w:rsidRPr="00037D56">
        <w:rPr>
          <w:rFonts w:ascii="Times New Roman" w:eastAsia="Times New Roman" w:hAnsi="Times New Roman" w:cs="Times New Roman"/>
          <w:sz w:val="24"/>
          <w:szCs w:val="24"/>
        </w:rPr>
        <w:t xml:space="preserve">. He also motivated me to do research and solve problems. I also want to thank my family and friends. You believed in me and my abilities. You were patient with me, during nights of writing and data analysis. That meant a lot to me. I appreciate the teachers, students and school administrators who helped me with my study. </w:t>
      </w:r>
      <w:r w:rsidR="00C9626A" w:rsidRPr="00037D56">
        <w:rPr>
          <w:rFonts w:ascii="Times New Roman" w:eastAsia="Times New Roman" w:hAnsi="Times New Roman" w:cs="Times New Roman"/>
          <w:sz w:val="24"/>
          <w:szCs w:val="24"/>
        </w:rPr>
        <w:t>They allowed me access to their schools and provided essential information</w:t>
      </w:r>
      <w:r w:rsidR="00CB761F" w:rsidRPr="00037D56">
        <w:rPr>
          <w:rFonts w:ascii="Times New Roman" w:eastAsia="Times New Roman" w:hAnsi="Times New Roman" w:cs="Times New Roman"/>
          <w:sz w:val="24"/>
          <w:szCs w:val="24"/>
        </w:rPr>
        <w:t xml:space="preserve">. I especially want to thank the 341 </w:t>
      </w:r>
      <w:r w:rsidR="00B06D76" w:rsidRPr="00037D56">
        <w:rPr>
          <w:rFonts w:ascii="Times New Roman" w:eastAsia="Times New Roman" w:hAnsi="Times New Roman" w:cs="Times New Roman"/>
          <w:sz w:val="24"/>
          <w:szCs w:val="24"/>
        </w:rPr>
        <w:t>students</w:t>
      </w:r>
      <w:r w:rsidR="00CB761F" w:rsidRPr="00037D56">
        <w:rPr>
          <w:rFonts w:ascii="Times New Roman" w:eastAsia="Times New Roman" w:hAnsi="Times New Roman" w:cs="Times New Roman"/>
          <w:sz w:val="24"/>
          <w:szCs w:val="24"/>
        </w:rPr>
        <w:t xml:space="preserve"> who took the time to share their stories and information. </w:t>
      </w:r>
      <w:r w:rsidR="00F773F4" w:rsidRPr="00037D56">
        <w:rPr>
          <w:rFonts w:ascii="Times New Roman" w:eastAsia="Times New Roman" w:hAnsi="Times New Roman" w:cs="Times New Roman"/>
          <w:sz w:val="24"/>
          <w:szCs w:val="24"/>
        </w:rPr>
        <w:t>Without their help, this analysis would not have been possible</w:t>
      </w:r>
      <w:r w:rsidR="00CB761F" w:rsidRPr="00037D56">
        <w:rPr>
          <w:rFonts w:ascii="Times New Roman" w:eastAsia="Times New Roman" w:hAnsi="Times New Roman" w:cs="Times New Roman"/>
          <w:sz w:val="24"/>
          <w:szCs w:val="24"/>
        </w:rPr>
        <w:t>. Lastly I thank my colleagues. They helped me with the language and technical parts of this project.</w:t>
      </w:r>
    </w:p>
    <w:p w:rsidR="00977B0B" w:rsidRPr="00037D56" w:rsidRDefault="00977B0B" w:rsidP="00977B0B">
      <w:pPr>
        <w:spacing w:after="0" w:line="240" w:lineRule="auto"/>
        <w:rPr>
          <w:rFonts w:ascii="Times New Roman" w:eastAsia="Times New Roman" w:hAnsi="Times New Roman" w:cs="Times New Roman"/>
          <w:sz w:val="24"/>
          <w:szCs w:val="24"/>
        </w:rPr>
      </w:pPr>
    </w:p>
    <w:p w:rsidR="002D4C46" w:rsidRPr="00037D56" w:rsidRDefault="002D4C46"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9A5450" w:rsidRPr="00037D56" w:rsidRDefault="009A5450" w:rsidP="00A07364">
      <w:pPr>
        <w:spacing w:after="0" w:line="360" w:lineRule="auto"/>
        <w:outlineLvl w:val="1"/>
        <w:rPr>
          <w:rFonts w:ascii="Times New Roman" w:eastAsia="Times New Roman" w:hAnsi="Times New Roman" w:cs="Times New Roman"/>
          <w:b/>
          <w:bCs/>
          <w:sz w:val="24"/>
          <w:szCs w:val="36"/>
        </w:rPr>
      </w:pPr>
    </w:p>
    <w:p w:rsidR="002D4C46" w:rsidRPr="00037D56" w:rsidRDefault="002D4C46" w:rsidP="00A07364">
      <w:pPr>
        <w:spacing w:after="0" w:line="360" w:lineRule="auto"/>
        <w:outlineLvl w:val="1"/>
        <w:rPr>
          <w:rFonts w:ascii="Times New Roman" w:eastAsia="Times New Roman" w:hAnsi="Times New Roman" w:cs="Times New Roman"/>
          <w:b/>
          <w:bCs/>
          <w:sz w:val="28"/>
          <w:szCs w:val="36"/>
        </w:rPr>
      </w:pPr>
    </w:p>
    <w:p w:rsidR="0015735E" w:rsidRPr="00037D56" w:rsidRDefault="0015735E" w:rsidP="00A07364">
      <w:pPr>
        <w:spacing w:after="0" w:line="360" w:lineRule="auto"/>
        <w:outlineLvl w:val="1"/>
        <w:rPr>
          <w:rFonts w:ascii="Times New Roman" w:eastAsia="Times New Roman" w:hAnsi="Times New Roman" w:cs="Times New Roman"/>
          <w:b/>
          <w:bCs/>
          <w:sz w:val="28"/>
          <w:szCs w:val="36"/>
        </w:rPr>
      </w:pPr>
    </w:p>
    <w:p w:rsidR="00ED3561" w:rsidRPr="00037D56" w:rsidRDefault="00ED3561" w:rsidP="00A07364">
      <w:pPr>
        <w:spacing w:after="0" w:line="360" w:lineRule="auto"/>
        <w:outlineLvl w:val="1"/>
        <w:rPr>
          <w:rFonts w:ascii="Times New Roman" w:eastAsia="Times New Roman" w:hAnsi="Times New Roman" w:cs="Times New Roman"/>
          <w:b/>
          <w:bCs/>
          <w:sz w:val="28"/>
          <w:szCs w:val="36"/>
        </w:rPr>
      </w:pPr>
    </w:p>
    <w:p w:rsidR="00524B73" w:rsidRPr="00037D56" w:rsidRDefault="00EE24AB" w:rsidP="001F397F">
      <w:pPr>
        <w:pStyle w:val="Heading1"/>
        <w:spacing w:before="240" w:after="240"/>
        <w:ind w:left="1296" w:right="0"/>
        <w:rPr>
          <w:sz w:val="28"/>
        </w:rPr>
      </w:pPr>
      <w:bookmarkStart w:id="37" w:name="_Toc232425555"/>
      <w:r w:rsidRPr="00037D56">
        <w:rPr>
          <w:sz w:val="28"/>
        </w:rPr>
        <w:lastRenderedPageBreak/>
        <w:t>ACRONYMS AND ABBREVIATIONS</w:t>
      </w:r>
      <w:bookmarkEnd w:id="37"/>
    </w:p>
    <w:tbl>
      <w:tblPr>
        <w:tblStyle w:val="TableGrid"/>
        <w:tblW w:w="0" w:type="auto"/>
        <w:tblInd w:w="1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3"/>
        <w:gridCol w:w="270"/>
        <w:gridCol w:w="6498"/>
      </w:tblGrid>
      <w:tr w:rsidR="00037D56" w:rsidRPr="00037D56" w:rsidTr="001F397F">
        <w:tc>
          <w:tcPr>
            <w:tcW w:w="1353"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AM</w:t>
            </w:r>
          </w:p>
        </w:tc>
        <w:tc>
          <w:tcPr>
            <w:tcW w:w="270" w:type="dxa"/>
          </w:tcPr>
          <w:p w:rsidR="00040A63" w:rsidRPr="00037D56" w:rsidRDefault="00040A63" w:rsidP="001F397F">
            <w:pPr>
              <w:spacing w:line="360" w:lineRule="auto"/>
              <w:rPr>
                <w:rFonts w:ascii="Times New Roman" w:hAnsi="Times New Roman" w:cs="Times New Roman"/>
                <w:sz w:val="24"/>
              </w:rPr>
            </w:pPr>
          </w:p>
        </w:tc>
        <w:tc>
          <w:tcPr>
            <w:tcW w:w="6498"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Achievement Motivation</w:t>
            </w:r>
          </w:p>
        </w:tc>
      </w:tr>
      <w:tr w:rsidR="00037D56" w:rsidRPr="00037D56" w:rsidTr="001F397F">
        <w:trPr>
          <w:trHeight w:val="197"/>
        </w:trPr>
        <w:tc>
          <w:tcPr>
            <w:tcW w:w="1353"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 xml:space="preserve">ANOVA   </w:t>
            </w:r>
          </w:p>
        </w:tc>
        <w:tc>
          <w:tcPr>
            <w:tcW w:w="270" w:type="dxa"/>
          </w:tcPr>
          <w:p w:rsidR="00040A63" w:rsidRPr="00037D56" w:rsidRDefault="00040A63" w:rsidP="001F397F">
            <w:pPr>
              <w:spacing w:line="360" w:lineRule="auto"/>
              <w:rPr>
                <w:rFonts w:ascii="Times New Roman" w:hAnsi="Times New Roman" w:cs="Times New Roman"/>
                <w:sz w:val="24"/>
              </w:rPr>
            </w:pPr>
          </w:p>
        </w:tc>
        <w:tc>
          <w:tcPr>
            <w:tcW w:w="6498"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Analysis of Variance</w:t>
            </w:r>
          </w:p>
        </w:tc>
      </w:tr>
      <w:tr w:rsidR="00037D56" w:rsidRPr="00037D56" w:rsidTr="001F397F">
        <w:tc>
          <w:tcPr>
            <w:tcW w:w="1353"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APA</w:t>
            </w:r>
          </w:p>
        </w:tc>
        <w:tc>
          <w:tcPr>
            <w:tcW w:w="270" w:type="dxa"/>
          </w:tcPr>
          <w:p w:rsidR="00040A63" w:rsidRPr="00037D56" w:rsidRDefault="00040A63" w:rsidP="001F397F">
            <w:pPr>
              <w:spacing w:line="360" w:lineRule="auto"/>
              <w:rPr>
                <w:rFonts w:ascii="Times New Roman" w:hAnsi="Times New Roman" w:cs="Times New Roman"/>
                <w:sz w:val="24"/>
              </w:rPr>
            </w:pPr>
          </w:p>
        </w:tc>
        <w:tc>
          <w:tcPr>
            <w:tcW w:w="6498"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AmericanPsychological Association</w:t>
            </w:r>
          </w:p>
        </w:tc>
      </w:tr>
      <w:tr w:rsidR="00037D56" w:rsidRPr="00037D56" w:rsidTr="001F397F">
        <w:tc>
          <w:tcPr>
            <w:tcW w:w="1353"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GPA</w:t>
            </w:r>
          </w:p>
        </w:tc>
        <w:tc>
          <w:tcPr>
            <w:tcW w:w="270" w:type="dxa"/>
          </w:tcPr>
          <w:p w:rsidR="00040A63" w:rsidRPr="00037D56" w:rsidRDefault="00040A63" w:rsidP="001F397F">
            <w:pPr>
              <w:spacing w:line="360" w:lineRule="auto"/>
              <w:rPr>
                <w:rFonts w:ascii="Times New Roman" w:hAnsi="Times New Roman" w:cs="Times New Roman"/>
                <w:sz w:val="24"/>
              </w:rPr>
            </w:pPr>
          </w:p>
        </w:tc>
        <w:tc>
          <w:tcPr>
            <w:tcW w:w="6498" w:type="dxa"/>
          </w:tcPr>
          <w:p w:rsidR="00040A63"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Grade Point Average</w:t>
            </w:r>
          </w:p>
        </w:tc>
      </w:tr>
      <w:tr w:rsidR="00037D56" w:rsidRPr="00037D56" w:rsidTr="001F397F">
        <w:tc>
          <w:tcPr>
            <w:tcW w:w="1353"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NSLT</w:t>
            </w:r>
          </w:p>
        </w:tc>
        <w:tc>
          <w:tcPr>
            <w:tcW w:w="270" w:type="dxa"/>
          </w:tcPr>
          <w:p w:rsidR="001F397F" w:rsidRPr="00037D56" w:rsidRDefault="001F397F" w:rsidP="001F397F">
            <w:pPr>
              <w:spacing w:line="360" w:lineRule="auto"/>
              <w:rPr>
                <w:rFonts w:ascii="Times New Roman" w:hAnsi="Times New Roman" w:cs="Times New Roman"/>
                <w:sz w:val="24"/>
              </w:rPr>
            </w:pPr>
          </w:p>
        </w:tc>
        <w:tc>
          <w:tcPr>
            <w:tcW w:w="6498"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National School Leadership Training</w:t>
            </w:r>
          </w:p>
        </w:tc>
      </w:tr>
      <w:tr w:rsidR="00037D56" w:rsidRPr="00037D56" w:rsidTr="001F397F">
        <w:tc>
          <w:tcPr>
            <w:tcW w:w="1353"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 xml:space="preserve">PPE               </w:t>
            </w:r>
          </w:p>
        </w:tc>
        <w:tc>
          <w:tcPr>
            <w:tcW w:w="270" w:type="dxa"/>
          </w:tcPr>
          <w:p w:rsidR="001F397F" w:rsidRPr="00037D56" w:rsidRDefault="001F397F" w:rsidP="001F397F">
            <w:pPr>
              <w:spacing w:line="360" w:lineRule="auto"/>
              <w:rPr>
                <w:rFonts w:ascii="Times New Roman" w:hAnsi="Times New Roman" w:cs="Times New Roman"/>
                <w:sz w:val="24"/>
              </w:rPr>
            </w:pPr>
          </w:p>
        </w:tc>
        <w:tc>
          <w:tcPr>
            <w:tcW w:w="6498"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Pre-primary Education</w:t>
            </w:r>
          </w:p>
        </w:tc>
      </w:tr>
      <w:tr w:rsidR="00037D56" w:rsidRPr="00037D56" w:rsidTr="001F397F">
        <w:tc>
          <w:tcPr>
            <w:tcW w:w="1353"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TAI</w:t>
            </w:r>
          </w:p>
        </w:tc>
        <w:tc>
          <w:tcPr>
            <w:tcW w:w="270" w:type="dxa"/>
          </w:tcPr>
          <w:p w:rsidR="001F397F" w:rsidRPr="00037D56" w:rsidRDefault="001F397F" w:rsidP="001F397F">
            <w:pPr>
              <w:spacing w:line="360" w:lineRule="auto"/>
              <w:rPr>
                <w:rFonts w:ascii="Times New Roman" w:hAnsi="Times New Roman" w:cs="Times New Roman"/>
                <w:sz w:val="24"/>
              </w:rPr>
            </w:pPr>
          </w:p>
        </w:tc>
        <w:tc>
          <w:tcPr>
            <w:tcW w:w="6498"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Test Anxiety Inventory</w:t>
            </w:r>
          </w:p>
        </w:tc>
      </w:tr>
      <w:tr w:rsidR="00037D56" w:rsidRPr="00037D56" w:rsidTr="001F397F">
        <w:tc>
          <w:tcPr>
            <w:tcW w:w="1353"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UK</w:t>
            </w:r>
          </w:p>
        </w:tc>
        <w:tc>
          <w:tcPr>
            <w:tcW w:w="270" w:type="dxa"/>
          </w:tcPr>
          <w:p w:rsidR="001F397F" w:rsidRPr="00037D56" w:rsidRDefault="001F397F" w:rsidP="001F397F">
            <w:pPr>
              <w:spacing w:line="360" w:lineRule="auto"/>
              <w:rPr>
                <w:rFonts w:ascii="Times New Roman" w:hAnsi="Times New Roman" w:cs="Times New Roman"/>
                <w:sz w:val="24"/>
              </w:rPr>
            </w:pPr>
          </w:p>
        </w:tc>
        <w:tc>
          <w:tcPr>
            <w:tcW w:w="6498"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United Kingdom</w:t>
            </w:r>
          </w:p>
        </w:tc>
      </w:tr>
      <w:tr w:rsidR="00037D56" w:rsidRPr="00037D56" w:rsidTr="001F397F">
        <w:tc>
          <w:tcPr>
            <w:tcW w:w="1353"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VIF</w:t>
            </w:r>
          </w:p>
        </w:tc>
        <w:tc>
          <w:tcPr>
            <w:tcW w:w="270" w:type="dxa"/>
          </w:tcPr>
          <w:p w:rsidR="001F397F" w:rsidRPr="00037D56" w:rsidRDefault="001F397F" w:rsidP="001F397F">
            <w:pPr>
              <w:spacing w:line="360" w:lineRule="auto"/>
              <w:rPr>
                <w:rFonts w:ascii="Times New Roman" w:hAnsi="Times New Roman" w:cs="Times New Roman"/>
                <w:sz w:val="24"/>
              </w:rPr>
            </w:pPr>
          </w:p>
        </w:tc>
        <w:tc>
          <w:tcPr>
            <w:tcW w:w="6498" w:type="dxa"/>
          </w:tcPr>
          <w:p w:rsidR="001F397F" w:rsidRPr="00037D56" w:rsidRDefault="001F397F" w:rsidP="001F397F">
            <w:pPr>
              <w:spacing w:line="360" w:lineRule="auto"/>
              <w:rPr>
                <w:rFonts w:ascii="Times New Roman" w:hAnsi="Times New Roman" w:cs="Times New Roman"/>
                <w:sz w:val="24"/>
              </w:rPr>
            </w:pPr>
            <w:r w:rsidRPr="00037D56">
              <w:rPr>
                <w:rFonts w:ascii="Times New Roman" w:hAnsi="Times New Roman" w:cs="Times New Roman"/>
                <w:sz w:val="24"/>
              </w:rPr>
              <w:t>Variance inflation factor</w:t>
            </w:r>
          </w:p>
        </w:tc>
      </w:tr>
    </w:tbl>
    <w:p w:rsidR="00040A63" w:rsidRPr="00037D56" w:rsidRDefault="00040A63" w:rsidP="00361A8A">
      <w:pPr>
        <w:pStyle w:val="Heading1"/>
        <w:rPr>
          <w:sz w:val="28"/>
        </w:rPr>
      </w:pPr>
    </w:p>
    <w:p w:rsidR="00EE24AB" w:rsidRPr="00037D56" w:rsidRDefault="00EE24AB" w:rsidP="00EE24AB">
      <w:pPr>
        <w:spacing w:after="0" w:line="240" w:lineRule="auto"/>
        <w:rPr>
          <w:rFonts w:ascii="Times New Roman" w:eastAsia="Times New Roman" w:hAnsi="Times New Roman" w:cs="Times New Roman"/>
          <w:b/>
          <w:bCs/>
          <w:sz w:val="24"/>
          <w:szCs w:val="24"/>
        </w:rPr>
      </w:pPr>
    </w:p>
    <w:p w:rsidR="00EE24AB" w:rsidRPr="00037D56" w:rsidRDefault="00EC731C" w:rsidP="005A7B7E">
      <w:pPr>
        <w:spacing w:after="0" w:line="360" w:lineRule="auto"/>
        <w:rPr>
          <w:rFonts w:ascii="Times New Roman" w:eastAsia="Times New Roman" w:hAnsi="Times New Roman" w:cs="Times New Roman"/>
          <w:sz w:val="28"/>
          <w:szCs w:val="24"/>
        </w:rPr>
      </w:pPr>
      <w:r w:rsidRPr="00037D56">
        <w:rPr>
          <w:rFonts w:ascii="Times New Roman" w:eastAsia="Times New Roman" w:hAnsi="Times New Roman" w:cs="Times New Roman"/>
          <w:sz w:val="28"/>
          <w:szCs w:val="24"/>
        </w:rPr>
        <w:t xml:space="preserve"> </w:t>
      </w:r>
      <w:r w:rsidR="00EE24AB" w:rsidRPr="00037D56">
        <w:rPr>
          <w:rFonts w:ascii="Times New Roman" w:eastAsia="Times New Roman" w:hAnsi="Times New Roman" w:cs="Times New Roman"/>
          <w:sz w:val="28"/>
          <w:szCs w:val="24"/>
        </w:rPr>
        <w:t xml:space="preserve"> </w:t>
      </w:r>
      <w:r w:rsidR="002D4C46" w:rsidRPr="00037D56">
        <w:rPr>
          <w:rFonts w:ascii="Times New Roman" w:eastAsia="Times New Roman" w:hAnsi="Times New Roman" w:cs="Times New Roman"/>
          <w:sz w:val="28"/>
          <w:szCs w:val="24"/>
        </w:rPr>
        <w:t xml:space="preserve">          </w:t>
      </w:r>
    </w:p>
    <w:p w:rsidR="00EE24AB" w:rsidRPr="00037D56" w:rsidRDefault="002D4C46" w:rsidP="005A7B7E">
      <w:pPr>
        <w:spacing w:after="0" w:line="360" w:lineRule="auto"/>
        <w:rPr>
          <w:rFonts w:ascii="Times New Roman" w:eastAsia="Times New Roman" w:hAnsi="Times New Roman" w:cs="Times New Roman"/>
          <w:bCs/>
          <w:sz w:val="28"/>
          <w:szCs w:val="24"/>
        </w:rPr>
      </w:pPr>
      <w:r w:rsidRPr="00037D56">
        <w:rPr>
          <w:rFonts w:ascii="Times New Roman" w:eastAsia="Times New Roman" w:hAnsi="Times New Roman" w:cs="Times New Roman"/>
          <w:sz w:val="28"/>
          <w:szCs w:val="24"/>
        </w:rPr>
        <w:t xml:space="preserve">  </w:t>
      </w:r>
    </w:p>
    <w:p w:rsidR="00EE24AB" w:rsidRPr="00037D56" w:rsidRDefault="00521A2D" w:rsidP="00517279">
      <w:pPr>
        <w:spacing w:after="0" w:line="360" w:lineRule="auto"/>
        <w:rPr>
          <w:rFonts w:ascii="Times New Roman" w:eastAsia="Times New Roman" w:hAnsi="Times New Roman" w:cs="Times New Roman"/>
          <w:sz w:val="28"/>
          <w:szCs w:val="24"/>
        </w:rPr>
      </w:pPr>
      <w:r w:rsidRPr="00037D56">
        <w:rPr>
          <w:rFonts w:ascii="Times New Roman" w:eastAsia="Times New Roman" w:hAnsi="Times New Roman" w:cs="Times New Roman"/>
          <w:sz w:val="28"/>
          <w:szCs w:val="24"/>
        </w:rPr>
        <w:t xml:space="preserve"> </w:t>
      </w:r>
      <w:r w:rsidR="005A7B7E" w:rsidRPr="00037D56">
        <w:rPr>
          <w:rFonts w:ascii="Times New Roman" w:eastAsia="Times New Roman" w:hAnsi="Times New Roman" w:cs="Times New Roman"/>
          <w:sz w:val="28"/>
          <w:szCs w:val="24"/>
        </w:rPr>
        <w:t xml:space="preserve">   </w:t>
      </w:r>
      <w:r w:rsidR="002D4C46" w:rsidRPr="00037D56">
        <w:rPr>
          <w:rFonts w:ascii="Times New Roman" w:eastAsia="Times New Roman" w:hAnsi="Times New Roman" w:cs="Times New Roman"/>
          <w:sz w:val="28"/>
          <w:szCs w:val="24"/>
        </w:rPr>
        <w:t xml:space="preserve">       </w:t>
      </w:r>
    </w:p>
    <w:p w:rsidR="00DC7ACC" w:rsidRPr="00037D56" w:rsidRDefault="00EC731C" w:rsidP="00DC7ACC">
      <w:pPr>
        <w:spacing w:after="0" w:line="360" w:lineRule="auto"/>
        <w:rPr>
          <w:rFonts w:ascii="Times New Roman" w:hAnsi="Times New Roman" w:cs="Times New Roman"/>
          <w:sz w:val="28"/>
        </w:rPr>
      </w:pPr>
      <w:r w:rsidRPr="00037D56">
        <w:rPr>
          <w:rFonts w:ascii="Times New Roman" w:hAnsi="Times New Roman" w:cs="Times New Roman"/>
          <w:sz w:val="28"/>
        </w:rPr>
        <w:t xml:space="preserve"> </w:t>
      </w:r>
      <w:r w:rsidR="00DC7ACC" w:rsidRPr="00037D56">
        <w:rPr>
          <w:rFonts w:ascii="Times New Roman" w:hAnsi="Times New Roman" w:cs="Times New Roman"/>
          <w:sz w:val="28"/>
        </w:rPr>
        <w:t xml:space="preserve"> </w:t>
      </w:r>
      <w:r w:rsidR="002D4C46" w:rsidRPr="00037D56">
        <w:rPr>
          <w:rFonts w:ascii="Times New Roman" w:hAnsi="Times New Roman" w:cs="Times New Roman"/>
          <w:sz w:val="28"/>
        </w:rPr>
        <w:t xml:space="preserve">             </w:t>
      </w:r>
    </w:p>
    <w:p w:rsidR="00EE24AB" w:rsidRPr="00037D56" w:rsidRDefault="002D4C46" w:rsidP="00DC7ACC">
      <w:pPr>
        <w:spacing w:after="0" w:line="360" w:lineRule="auto"/>
        <w:rPr>
          <w:rFonts w:ascii="Times New Roman" w:hAnsi="Times New Roman" w:cs="Times New Roman"/>
          <w:sz w:val="28"/>
        </w:rPr>
      </w:pPr>
      <w:r w:rsidRPr="00037D56">
        <w:rPr>
          <w:rFonts w:ascii="Times New Roman" w:hAnsi="Times New Roman" w:cs="Times New Roman"/>
          <w:sz w:val="28"/>
        </w:rPr>
        <w:t xml:space="preserve">             </w:t>
      </w:r>
    </w:p>
    <w:p w:rsidR="00EE24AB" w:rsidRPr="00037D56" w:rsidRDefault="00EE24AB" w:rsidP="009D2110">
      <w:pPr>
        <w:spacing w:before="240"/>
        <w:rPr>
          <w:rFonts w:ascii="Times New Roman" w:hAnsi="Times New Roman" w:cs="Times New Roman"/>
          <w:sz w:val="24"/>
          <w:highlight w:val="yellow"/>
        </w:rPr>
      </w:pPr>
    </w:p>
    <w:p w:rsidR="00EE24AB" w:rsidRPr="00037D56" w:rsidRDefault="00EE24AB" w:rsidP="009D2110">
      <w:pPr>
        <w:spacing w:before="240"/>
        <w:rPr>
          <w:rFonts w:ascii="Times New Roman" w:hAnsi="Times New Roman" w:cs="Times New Roman"/>
          <w:sz w:val="24"/>
          <w:highlight w:val="yellow"/>
        </w:rPr>
      </w:pPr>
    </w:p>
    <w:p w:rsidR="00524B73" w:rsidRPr="00037D56" w:rsidRDefault="00524B73" w:rsidP="00ED53B7">
      <w:pPr>
        <w:spacing w:after="0" w:line="360" w:lineRule="auto"/>
        <w:outlineLvl w:val="1"/>
        <w:rPr>
          <w:rFonts w:ascii="Times New Roman" w:eastAsia="Times New Roman" w:hAnsi="Times New Roman" w:cs="Times New Roman"/>
          <w:b/>
          <w:bCs/>
          <w:sz w:val="28"/>
          <w:szCs w:val="36"/>
        </w:rPr>
      </w:pPr>
    </w:p>
    <w:p w:rsidR="00EE24AB" w:rsidRPr="00037D56" w:rsidRDefault="00EE24AB" w:rsidP="00ED53B7">
      <w:pPr>
        <w:spacing w:after="0" w:line="360" w:lineRule="auto"/>
        <w:outlineLvl w:val="1"/>
        <w:rPr>
          <w:rFonts w:ascii="Times New Roman" w:eastAsia="Times New Roman" w:hAnsi="Times New Roman" w:cs="Times New Roman"/>
          <w:b/>
          <w:bCs/>
          <w:sz w:val="28"/>
          <w:szCs w:val="36"/>
        </w:rPr>
      </w:pPr>
    </w:p>
    <w:p w:rsidR="00EE24AB" w:rsidRDefault="00EE24AB" w:rsidP="00ED53B7">
      <w:pPr>
        <w:spacing w:after="0" w:line="360" w:lineRule="auto"/>
        <w:outlineLvl w:val="1"/>
        <w:rPr>
          <w:rFonts w:ascii="Times New Roman" w:eastAsia="Times New Roman" w:hAnsi="Times New Roman" w:cs="Times New Roman"/>
          <w:b/>
          <w:bCs/>
          <w:sz w:val="28"/>
          <w:szCs w:val="36"/>
        </w:rPr>
      </w:pPr>
    </w:p>
    <w:p w:rsidR="00517279" w:rsidRDefault="00517279" w:rsidP="00ED53B7">
      <w:pPr>
        <w:spacing w:after="0" w:line="360" w:lineRule="auto"/>
        <w:outlineLvl w:val="1"/>
        <w:rPr>
          <w:rFonts w:ascii="Times New Roman" w:eastAsia="Times New Roman" w:hAnsi="Times New Roman" w:cs="Times New Roman"/>
          <w:b/>
          <w:bCs/>
          <w:sz w:val="28"/>
          <w:szCs w:val="36"/>
        </w:rPr>
      </w:pPr>
    </w:p>
    <w:p w:rsidR="00517279" w:rsidRDefault="00517279" w:rsidP="00ED53B7">
      <w:pPr>
        <w:spacing w:after="0" w:line="360" w:lineRule="auto"/>
        <w:outlineLvl w:val="1"/>
        <w:rPr>
          <w:rFonts w:ascii="Times New Roman" w:eastAsia="Times New Roman" w:hAnsi="Times New Roman" w:cs="Times New Roman"/>
          <w:b/>
          <w:bCs/>
          <w:sz w:val="28"/>
          <w:szCs w:val="36"/>
        </w:rPr>
      </w:pPr>
    </w:p>
    <w:p w:rsidR="00517279" w:rsidRDefault="00517279" w:rsidP="00ED53B7">
      <w:pPr>
        <w:spacing w:after="0" w:line="360" w:lineRule="auto"/>
        <w:outlineLvl w:val="1"/>
        <w:rPr>
          <w:rFonts w:ascii="Times New Roman" w:eastAsia="Times New Roman" w:hAnsi="Times New Roman" w:cs="Times New Roman"/>
          <w:b/>
          <w:bCs/>
          <w:sz w:val="28"/>
          <w:szCs w:val="36"/>
        </w:rPr>
      </w:pPr>
    </w:p>
    <w:p w:rsidR="00517279" w:rsidRPr="00037D56" w:rsidRDefault="00517279" w:rsidP="00ED53B7">
      <w:pPr>
        <w:spacing w:after="0" w:line="360" w:lineRule="auto"/>
        <w:outlineLvl w:val="1"/>
        <w:rPr>
          <w:rFonts w:ascii="Times New Roman" w:eastAsia="Times New Roman" w:hAnsi="Times New Roman" w:cs="Times New Roman"/>
          <w:b/>
          <w:bCs/>
          <w:sz w:val="28"/>
          <w:szCs w:val="36"/>
        </w:rPr>
      </w:pPr>
    </w:p>
    <w:p w:rsidR="00CF36EA" w:rsidRPr="00037D56" w:rsidRDefault="00CF36EA" w:rsidP="00CF36EA">
      <w:pPr>
        <w:pStyle w:val="Heading1"/>
        <w:ind w:left="0"/>
        <w:jc w:val="left"/>
        <w:rPr>
          <w:sz w:val="28"/>
          <w:szCs w:val="36"/>
        </w:rPr>
      </w:pPr>
    </w:p>
    <w:p w:rsidR="00435320" w:rsidRPr="00037D56" w:rsidRDefault="00435320" w:rsidP="00435320">
      <w:pPr>
        <w:pStyle w:val="Heading1"/>
      </w:pPr>
      <w:bookmarkStart w:id="38" w:name="_Toc232425556"/>
      <w:r w:rsidRPr="00037D56">
        <w:lastRenderedPageBreak/>
        <w:t>TABLE OF CONTENTS</w:t>
      </w:r>
      <w:bookmarkEnd w:id="38"/>
    </w:p>
    <w:bookmarkStart w:id="39" w:name="_Toc218269042" w:displacedByCustomXml="next"/>
    <w:bookmarkStart w:id="40" w:name="_Toc206881991" w:displacedByCustomXml="next"/>
    <w:bookmarkStart w:id="41" w:name="_Toc217883721" w:displacedByCustomXml="next"/>
    <w:bookmarkStart w:id="42" w:name="_Toc217884005" w:displacedByCustomXml="next"/>
    <w:bookmarkStart w:id="43" w:name="_Toc218248212" w:displacedByCustomXml="next"/>
    <w:sdt>
      <w:sdtPr>
        <w:rPr>
          <w:rFonts w:ascii="Times New Roman" w:eastAsiaTheme="minorHAnsi" w:hAnsi="Times New Roman" w:cstheme="minorBidi"/>
          <w:b w:val="0"/>
          <w:bCs w:val="0"/>
          <w:color w:val="auto"/>
          <w:sz w:val="24"/>
          <w:szCs w:val="24"/>
          <w:lang w:eastAsia="en-US"/>
        </w:rPr>
        <w:id w:val="1082031845"/>
        <w:docPartObj>
          <w:docPartGallery w:val="Table of Contents"/>
          <w:docPartUnique/>
        </w:docPartObj>
      </w:sdtPr>
      <w:sdtEndPr>
        <w:rPr>
          <w:noProof/>
        </w:rPr>
      </w:sdtEndPr>
      <w:sdtContent>
        <w:p w:rsidR="00C261BB" w:rsidRPr="00037D56" w:rsidRDefault="00C261BB" w:rsidP="00811C0B">
          <w:pPr>
            <w:pStyle w:val="TOCHeading"/>
            <w:spacing w:before="0" w:line="360" w:lineRule="auto"/>
            <w:rPr>
              <w:rFonts w:ascii="Times New Roman" w:hAnsi="Times New Roman"/>
              <w:color w:val="auto"/>
              <w:sz w:val="24"/>
              <w:szCs w:val="24"/>
            </w:rPr>
          </w:pPr>
          <w:r w:rsidRPr="00037D56">
            <w:rPr>
              <w:rFonts w:ascii="Times New Roman" w:hAnsi="Times New Roman"/>
              <w:color w:val="auto"/>
              <w:sz w:val="24"/>
              <w:szCs w:val="24"/>
            </w:rPr>
            <w:t>Contents</w:t>
          </w:r>
          <w:r w:rsidR="00811C0B" w:rsidRPr="00037D56">
            <w:rPr>
              <w:rFonts w:ascii="Times New Roman" w:hAnsi="Times New Roman"/>
              <w:color w:val="auto"/>
              <w:sz w:val="24"/>
              <w:szCs w:val="24"/>
            </w:rPr>
            <w:t xml:space="preserve">                                                                                                                          Pages </w:t>
          </w:r>
        </w:p>
        <w:p w:rsidR="00811C0B" w:rsidRPr="00037D56" w:rsidRDefault="00845C2E" w:rsidP="00811C0B">
          <w:pPr>
            <w:pStyle w:val="TOC1"/>
            <w:rPr>
              <w:rFonts w:eastAsiaTheme="minorEastAsia"/>
            </w:rPr>
          </w:pPr>
          <w:r w:rsidRPr="00037D56">
            <w:fldChar w:fldCharType="begin"/>
          </w:r>
          <w:r w:rsidRPr="00037D56">
            <w:instrText xml:space="preserve"> TOC \o "1-4" \h \z \u </w:instrText>
          </w:r>
          <w:r w:rsidRPr="00037D56">
            <w:fldChar w:fldCharType="separate"/>
          </w:r>
          <w:hyperlink w:anchor="_Toc232425552" w:history="1">
            <w:r w:rsidR="00811C0B" w:rsidRPr="00037D56">
              <w:rPr>
                <w:rStyle w:val="Hyperlink"/>
                <w:color w:val="auto"/>
              </w:rPr>
              <w:t>APPROVAL SHEET FOR SUBMITTING FINAL THESIS</w:t>
            </w:r>
            <w:r w:rsidR="00811C0B" w:rsidRPr="00037D56">
              <w:rPr>
                <w:webHidden/>
              </w:rPr>
              <w:tab/>
            </w:r>
            <w:r w:rsidR="00811C0B" w:rsidRPr="00037D56">
              <w:rPr>
                <w:webHidden/>
              </w:rPr>
              <w:fldChar w:fldCharType="begin"/>
            </w:r>
            <w:r w:rsidR="00811C0B" w:rsidRPr="00037D56">
              <w:rPr>
                <w:webHidden/>
              </w:rPr>
              <w:instrText xml:space="preserve"> PAGEREF _Toc232425552 \h </w:instrText>
            </w:r>
            <w:r w:rsidR="00811C0B" w:rsidRPr="00037D56">
              <w:rPr>
                <w:webHidden/>
              </w:rPr>
            </w:r>
            <w:r w:rsidR="00811C0B" w:rsidRPr="00037D56">
              <w:rPr>
                <w:webHidden/>
              </w:rPr>
              <w:fldChar w:fldCharType="separate"/>
            </w:r>
            <w:r w:rsidR="006061C7">
              <w:rPr>
                <w:webHidden/>
              </w:rPr>
              <w:t>i</w:t>
            </w:r>
            <w:r w:rsidR="00811C0B" w:rsidRPr="00037D56">
              <w:rPr>
                <w:webHidden/>
              </w:rPr>
              <w:fldChar w:fldCharType="end"/>
            </w:r>
          </w:hyperlink>
        </w:p>
        <w:p w:rsidR="00811C0B" w:rsidRPr="00037D56" w:rsidRDefault="006061C7" w:rsidP="00811C0B">
          <w:pPr>
            <w:pStyle w:val="TOC1"/>
            <w:rPr>
              <w:rFonts w:eastAsiaTheme="minorEastAsia"/>
            </w:rPr>
          </w:pPr>
          <w:hyperlink w:anchor="_Toc232425553" w:history="1">
            <w:r w:rsidR="00811C0B" w:rsidRPr="00037D56">
              <w:rPr>
                <w:rStyle w:val="Hyperlink"/>
                <w:color w:val="auto"/>
              </w:rPr>
              <w:t>DECLARATION</w:t>
            </w:r>
            <w:r w:rsidR="00811C0B" w:rsidRPr="00037D56">
              <w:rPr>
                <w:webHidden/>
              </w:rPr>
              <w:tab/>
            </w:r>
            <w:r w:rsidR="00811C0B" w:rsidRPr="00037D56">
              <w:rPr>
                <w:webHidden/>
              </w:rPr>
              <w:fldChar w:fldCharType="begin"/>
            </w:r>
            <w:r w:rsidR="00811C0B" w:rsidRPr="00037D56">
              <w:rPr>
                <w:webHidden/>
              </w:rPr>
              <w:instrText xml:space="preserve"> PAGEREF _Toc232425553 \h </w:instrText>
            </w:r>
            <w:r w:rsidR="00811C0B" w:rsidRPr="00037D56">
              <w:rPr>
                <w:webHidden/>
              </w:rPr>
            </w:r>
            <w:r w:rsidR="00811C0B" w:rsidRPr="00037D56">
              <w:rPr>
                <w:webHidden/>
              </w:rPr>
              <w:fldChar w:fldCharType="separate"/>
            </w:r>
            <w:r>
              <w:rPr>
                <w:webHidden/>
              </w:rPr>
              <w:t>ii</w:t>
            </w:r>
            <w:r w:rsidR="00811C0B" w:rsidRPr="00037D56">
              <w:rPr>
                <w:webHidden/>
              </w:rPr>
              <w:fldChar w:fldCharType="end"/>
            </w:r>
          </w:hyperlink>
        </w:p>
        <w:p w:rsidR="00811C0B" w:rsidRPr="00037D56" w:rsidRDefault="006061C7" w:rsidP="00811C0B">
          <w:pPr>
            <w:pStyle w:val="TOC1"/>
            <w:rPr>
              <w:rFonts w:eastAsiaTheme="minorEastAsia"/>
            </w:rPr>
          </w:pPr>
          <w:hyperlink w:anchor="_Toc232425554" w:history="1">
            <w:r w:rsidR="00811C0B" w:rsidRPr="00037D56">
              <w:rPr>
                <w:rStyle w:val="Hyperlink"/>
                <w:color w:val="auto"/>
              </w:rPr>
              <w:t>ACKNOWLEDGMENTS</w:t>
            </w:r>
            <w:r w:rsidR="00811C0B" w:rsidRPr="00037D56">
              <w:rPr>
                <w:webHidden/>
              </w:rPr>
              <w:tab/>
            </w:r>
            <w:r w:rsidR="00811C0B" w:rsidRPr="00037D56">
              <w:rPr>
                <w:webHidden/>
              </w:rPr>
              <w:fldChar w:fldCharType="begin"/>
            </w:r>
            <w:r w:rsidR="00811C0B" w:rsidRPr="00037D56">
              <w:rPr>
                <w:webHidden/>
              </w:rPr>
              <w:instrText xml:space="preserve"> PAGEREF _Toc232425554 \h </w:instrText>
            </w:r>
            <w:r w:rsidR="00811C0B" w:rsidRPr="00037D56">
              <w:rPr>
                <w:webHidden/>
              </w:rPr>
            </w:r>
            <w:r w:rsidR="00811C0B" w:rsidRPr="00037D56">
              <w:rPr>
                <w:webHidden/>
              </w:rPr>
              <w:fldChar w:fldCharType="separate"/>
            </w:r>
            <w:r>
              <w:rPr>
                <w:webHidden/>
              </w:rPr>
              <w:t>iii</w:t>
            </w:r>
            <w:r w:rsidR="00811C0B" w:rsidRPr="00037D56">
              <w:rPr>
                <w:webHidden/>
              </w:rPr>
              <w:fldChar w:fldCharType="end"/>
            </w:r>
          </w:hyperlink>
        </w:p>
        <w:p w:rsidR="00811C0B" w:rsidRPr="00037D56" w:rsidRDefault="006061C7" w:rsidP="00811C0B">
          <w:pPr>
            <w:pStyle w:val="TOC1"/>
            <w:rPr>
              <w:rFonts w:eastAsiaTheme="minorEastAsia"/>
            </w:rPr>
          </w:pPr>
          <w:hyperlink w:anchor="_Toc232425555" w:history="1">
            <w:r w:rsidR="00811C0B" w:rsidRPr="00037D56">
              <w:rPr>
                <w:rStyle w:val="Hyperlink"/>
                <w:color w:val="auto"/>
              </w:rPr>
              <w:t>ACRONYMS AND ABBREVIATIONS</w:t>
            </w:r>
            <w:r w:rsidR="00811C0B" w:rsidRPr="00037D56">
              <w:rPr>
                <w:webHidden/>
              </w:rPr>
              <w:tab/>
            </w:r>
            <w:r w:rsidR="00811C0B" w:rsidRPr="00037D56">
              <w:rPr>
                <w:webHidden/>
              </w:rPr>
              <w:fldChar w:fldCharType="begin"/>
            </w:r>
            <w:r w:rsidR="00811C0B" w:rsidRPr="00037D56">
              <w:rPr>
                <w:webHidden/>
              </w:rPr>
              <w:instrText xml:space="preserve"> PAGEREF _Toc232425555 \h </w:instrText>
            </w:r>
            <w:r w:rsidR="00811C0B" w:rsidRPr="00037D56">
              <w:rPr>
                <w:webHidden/>
              </w:rPr>
            </w:r>
            <w:r w:rsidR="00811C0B" w:rsidRPr="00037D56">
              <w:rPr>
                <w:webHidden/>
              </w:rPr>
              <w:fldChar w:fldCharType="separate"/>
            </w:r>
            <w:r>
              <w:rPr>
                <w:webHidden/>
              </w:rPr>
              <w:t>iv</w:t>
            </w:r>
            <w:r w:rsidR="00811C0B" w:rsidRPr="00037D56">
              <w:rPr>
                <w:webHidden/>
              </w:rPr>
              <w:fldChar w:fldCharType="end"/>
            </w:r>
          </w:hyperlink>
        </w:p>
        <w:p w:rsidR="00811C0B" w:rsidRPr="00037D56" w:rsidRDefault="006061C7" w:rsidP="00811C0B">
          <w:pPr>
            <w:pStyle w:val="TOC1"/>
            <w:rPr>
              <w:rFonts w:eastAsiaTheme="minorEastAsia"/>
            </w:rPr>
          </w:pPr>
          <w:hyperlink w:anchor="_Toc232425556" w:history="1">
            <w:r w:rsidR="00811C0B" w:rsidRPr="00037D56">
              <w:rPr>
                <w:rStyle w:val="Hyperlink"/>
                <w:color w:val="auto"/>
              </w:rPr>
              <w:t>TABLE OF CONTENTS</w:t>
            </w:r>
            <w:r w:rsidR="00811C0B" w:rsidRPr="00037D56">
              <w:rPr>
                <w:webHidden/>
              </w:rPr>
              <w:tab/>
            </w:r>
            <w:r w:rsidR="00811C0B" w:rsidRPr="00037D56">
              <w:rPr>
                <w:webHidden/>
              </w:rPr>
              <w:fldChar w:fldCharType="begin"/>
            </w:r>
            <w:r w:rsidR="00811C0B" w:rsidRPr="00037D56">
              <w:rPr>
                <w:webHidden/>
              </w:rPr>
              <w:instrText xml:space="preserve"> PAGEREF _Toc232425556 \h </w:instrText>
            </w:r>
            <w:r w:rsidR="00811C0B" w:rsidRPr="00037D56">
              <w:rPr>
                <w:webHidden/>
              </w:rPr>
            </w:r>
            <w:r w:rsidR="00811C0B" w:rsidRPr="00037D56">
              <w:rPr>
                <w:webHidden/>
              </w:rPr>
              <w:fldChar w:fldCharType="separate"/>
            </w:r>
            <w:r>
              <w:rPr>
                <w:webHidden/>
              </w:rPr>
              <w:t>v</w:t>
            </w:r>
            <w:r w:rsidR="00811C0B" w:rsidRPr="00037D56">
              <w:rPr>
                <w:webHidden/>
              </w:rPr>
              <w:fldChar w:fldCharType="end"/>
            </w:r>
          </w:hyperlink>
        </w:p>
        <w:p w:rsidR="00811C0B" w:rsidRPr="00037D56" w:rsidRDefault="006061C7" w:rsidP="00811C0B">
          <w:pPr>
            <w:pStyle w:val="TOC1"/>
            <w:rPr>
              <w:rFonts w:eastAsiaTheme="minorEastAsia"/>
            </w:rPr>
          </w:pPr>
          <w:hyperlink w:anchor="_Toc232425557" w:history="1">
            <w:r w:rsidR="00811C0B" w:rsidRPr="00037D56">
              <w:rPr>
                <w:rStyle w:val="Hyperlink"/>
                <w:color w:val="auto"/>
              </w:rPr>
              <w:t>LISTS</w:t>
            </w:r>
            <w:r w:rsidR="00811C0B" w:rsidRPr="00037D56">
              <w:rPr>
                <w:rStyle w:val="Hyperlink"/>
                <w:color w:val="auto"/>
                <w:spacing w:val="-6"/>
              </w:rPr>
              <w:t xml:space="preserve"> </w:t>
            </w:r>
            <w:r w:rsidR="00811C0B" w:rsidRPr="00037D56">
              <w:rPr>
                <w:rStyle w:val="Hyperlink"/>
                <w:color w:val="auto"/>
              </w:rPr>
              <w:t>OF</w:t>
            </w:r>
            <w:r w:rsidR="00811C0B" w:rsidRPr="00037D56">
              <w:rPr>
                <w:rStyle w:val="Hyperlink"/>
                <w:color w:val="auto"/>
                <w:spacing w:val="-7"/>
              </w:rPr>
              <w:t xml:space="preserve"> </w:t>
            </w:r>
            <w:r w:rsidR="00811C0B" w:rsidRPr="00037D56">
              <w:rPr>
                <w:rStyle w:val="Hyperlink"/>
                <w:color w:val="auto"/>
                <w:spacing w:val="-2"/>
              </w:rPr>
              <w:t>TABLES</w:t>
            </w:r>
            <w:r w:rsidR="00811C0B" w:rsidRPr="00037D56">
              <w:rPr>
                <w:webHidden/>
              </w:rPr>
              <w:tab/>
            </w:r>
            <w:r w:rsidR="00811C0B" w:rsidRPr="00037D56">
              <w:rPr>
                <w:webHidden/>
              </w:rPr>
              <w:fldChar w:fldCharType="begin"/>
            </w:r>
            <w:r w:rsidR="00811C0B" w:rsidRPr="00037D56">
              <w:rPr>
                <w:webHidden/>
              </w:rPr>
              <w:instrText xml:space="preserve"> PAGEREF _Toc232425557 \h </w:instrText>
            </w:r>
            <w:r w:rsidR="00811C0B" w:rsidRPr="00037D56">
              <w:rPr>
                <w:webHidden/>
              </w:rPr>
            </w:r>
            <w:r w:rsidR="00811C0B" w:rsidRPr="00037D56">
              <w:rPr>
                <w:webHidden/>
              </w:rPr>
              <w:fldChar w:fldCharType="separate"/>
            </w:r>
            <w:r>
              <w:rPr>
                <w:webHidden/>
              </w:rPr>
              <w:t>viii</w:t>
            </w:r>
            <w:r w:rsidR="00811C0B" w:rsidRPr="00037D56">
              <w:rPr>
                <w:webHidden/>
              </w:rPr>
              <w:fldChar w:fldCharType="end"/>
            </w:r>
          </w:hyperlink>
        </w:p>
        <w:p w:rsidR="00811C0B" w:rsidRPr="00037D56" w:rsidRDefault="006061C7" w:rsidP="00811C0B">
          <w:pPr>
            <w:pStyle w:val="TOC1"/>
            <w:rPr>
              <w:rFonts w:eastAsiaTheme="minorEastAsia"/>
            </w:rPr>
          </w:pPr>
          <w:hyperlink w:anchor="_Toc232425558" w:history="1">
            <w:r w:rsidR="00811C0B" w:rsidRPr="00037D56">
              <w:rPr>
                <w:rStyle w:val="Hyperlink"/>
                <w:color w:val="auto"/>
              </w:rPr>
              <w:t>ABSTRACT</w:t>
            </w:r>
            <w:r w:rsidR="00811C0B" w:rsidRPr="00037D56">
              <w:rPr>
                <w:webHidden/>
              </w:rPr>
              <w:tab/>
            </w:r>
            <w:r w:rsidR="00811C0B" w:rsidRPr="00037D56">
              <w:rPr>
                <w:webHidden/>
              </w:rPr>
              <w:fldChar w:fldCharType="begin"/>
            </w:r>
            <w:r w:rsidR="00811C0B" w:rsidRPr="00037D56">
              <w:rPr>
                <w:webHidden/>
              </w:rPr>
              <w:instrText xml:space="preserve"> PAGEREF _Toc232425558 \h </w:instrText>
            </w:r>
            <w:r w:rsidR="00811C0B" w:rsidRPr="00037D56">
              <w:rPr>
                <w:webHidden/>
              </w:rPr>
            </w:r>
            <w:r w:rsidR="00811C0B" w:rsidRPr="00037D56">
              <w:rPr>
                <w:webHidden/>
              </w:rPr>
              <w:fldChar w:fldCharType="separate"/>
            </w:r>
            <w:r>
              <w:rPr>
                <w:webHidden/>
              </w:rPr>
              <w:t>ix</w:t>
            </w:r>
            <w:r w:rsidR="00811C0B" w:rsidRPr="00037D56">
              <w:rPr>
                <w:webHidden/>
              </w:rPr>
              <w:fldChar w:fldCharType="end"/>
            </w:r>
          </w:hyperlink>
        </w:p>
        <w:p w:rsidR="00811C0B" w:rsidRPr="00037D56" w:rsidRDefault="006061C7" w:rsidP="00811C0B">
          <w:pPr>
            <w:pStyle w:val="TOC1"/>
            <w:rPr>
              <w:rFonts w:eastAsiaTheme="minorEastAsia"/>
            </w:rPr>
          </w:pPr>
          <w:hyperlink w:anchor="_Toc232425559" w:history="1">
            <w:r w:rsidR="00811C0B" w:rsidRPr="00037D56">
              <w:rPr>
                <w:rStyle w:val="Hyperlink"/>
                <w:color w:val="auto"/>
              </w:rPr>
              <w:t>CHAPTER ONE</w:t>
            </w:r>
            <w:r w:rsidR="00811C0B" w:rsidRPr="00037D56">
              <w:rPr>
                <w:webHidden/>
              </w:rPr>
              <w:tab/>
            </w:r>
            <w:r w:rsidR="00811C0B" w:rsidRPr="00037D56">
              <w:rPr>
                <w:webHidden/>
              </w:rPr>
              <w:fldChar w:fldCharType="begin"/>
            </w:r>
            <w:r w:rsidR="00811C0B" w:rsidRPr="00037D56">
              <w:rPr>
                <w:webHidden/>
              </w:rPr>
              <w:instrText xml:space="preserve"> PAGEREF _Toc232425559 \h </w:instrText>
            </w:r>
            <w:r w:rsidR="00811C0B" w:rsidRPr="00037D56">
              <w:rPr>
                <w:webHidden/>
              </w:rPr>
            </w:r>
            <w:r w:rsidR="00811C0B" w:rsidRPr="00037D56">
              <w:rPr>
                <w:webHidden/>
              </w:rPr>
              <w:fldChar w:fldCharType="separate"/>
            </w:r>
            <w:r>
              <w:rPr>
                <w:webHidden/>
              </w:rPr>
              <w:t>1</w:t>
            </w:r>
            <w:r w:rsidR="00811C0B" w:rsidRPr="00037D56">
              <w:rPr>
                <w:webHidden/>
              </w:rPr>
              <w:fldChar w:fldCharType="end"/>
            </w:r>
          </w:hyperlink>
        </w:p>
        <w:p w:rsidR="00811C0B" w:rsidRPr="00037D56" w:rsidRDefault="006061C7" w:rsidP="00811C0B">
          <w:pPr>
            <w:pStyle w:val="TOC1"/>
            <w:rPr>
              <w:rFonts w:eastAsiaTheme="minorEastAsia"/>
            </w:rPr>
          </w:pPr>
          <w:hyperlink w:anchor="_Toc232425560" w:history="1">
            <w:r w:rsidR="00811C0B" w:rsidRPr="00037D56">
              <w:rPr>
                <w:rStyle w:val="Hyperlink"/>
                <w:color w:val="auto"/>
              </w:rPr>
              <w:t>INTRODUCTION</w:t>
            </w:r>
            <w:r w:rsidR="00811C0B" w:rsidRPr="00037D56">
              <w:rPr>
                <w:webHidden/>
              </w:rPr>
              <w:tab/>
            </w:r>
            <w:r w:rsidR="00811C0B" w:rsidRPr="00037D56">
              <w:rPr>
                <w:webHidden/>
              </w:rPr>
              <w:fldChar w:fldCharType="begin"/>
            </w:r>
            <w:r w:rsidR="00811C0B" w:rsidRPr="00037D56">
              <w:rPr>
                <w:webHidden/>
              </w:rPr>
              <w:instrText xml:space="preserve"> PAGEREF _Toc232425560 \h </w:instrText>
            </w:r>
            <w:r w:rsidR="00811C0B" w:rsidRPr="00037D56">
              <w:rPr>
                <w:webHidden/>
              </w:rPr>
            </w:r>
            <w:r w:rsidR="00811C0B" w:rsidRPr="00037D56">
              <w:rPr>
                <w:webHidden/>
              </w:rPr>
              <w:fldChar w:fldCharType="separate"/>
            </w:r>
            <w:r>
              <w:rPr>
                <w:webHidden/>
              </w:rPr>
              <w:t>1</w:t>
            </w:r>
            <w:r w:rsidR="00811C0B" w:rsidRPr="00037D56">
              <w:rPr>
                <w:webHidden/>
              </w:rPr>
              <w:fldChar w:fldCharType="end"/>
            </w:r>
          </w:hyperlink>
          <w:bookmarkStart w:id="44" w:name="_GoBack"/>
          <w:bookmarkEnd w:id="44"/>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1" w:history="1">
            <w:r w:rsidR="00811C0B" w:rsidRPr="00037D56">
              <w:rPr>
                <w:rStyle w:val="Hyperlink"/>
                <w:rFonts w:ascii="Times New Roman" w:eastAsia="Times New Roman" w:hAnsi="Times New Roman" w:cs="Times New Roman"/>
                <w:b w:val="0"/>
                <w:noProof/>
                <w:color w:val="auto"/>
                <w:sz w:val="24"/>
                <w:szCs w:val="24"/>
              </w:rPr>
              <w:t xml:space="preserve">1.1. </w:t>
            </w:r>
            <w:r w:rsidR="00811C0B" w:rsidRPr="00037D56">
              <w:rPr>
                <w:rStyle w:val="Hyperlink"/>
                <w:rFonts w:ascii="Times New Roman" w:hAnsi="Times New Roman" w:cs="Times New Roman"/>
                <w:b w:val="0"/>
                <w:noProof/>
                <w:color w:val="auto"/>
                <w:sz w:val="24"/>
                <w:szCs w:val="24"/>
              </w:rPr>
              <w:t>Background of the Study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_Toc232425561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2" w:history="1">
            <w:r w:rsidR="00811C0B" w:rsidRPr="00037D56">
              <w:rPr>
                <w:rStyle w:val="Hyperlink"/>
                <w:rFonts w:ascii="Times New Roman" w:hAnsi="Times New Roman" w:cs="Times New Roman"/>
                <w:b w:val="0"/>
                <w:noProof/>
                <w:color w:val="auto"/>
                <w:sz w:val="24"/>
                <w:szCs w:val="24"/>
              </w:rPr>
              <w:t>1.2. Statement of the Problem</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_Toc232425562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3</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3" w:history="1">
            <w:r w:rsidR="00811C0B" w:rsidRPr="00037D56">
              <w:rPr>
                <w:rStyle w:val="Hyperlink"/>
                <w:rFonts w:ascii="Times New Roman" w:hAnsi="Times New Roman" w:cs="Times New Roman"/>
                <w:b w:val="0"/>
                <w:noProof/>
                <w:color w:val="auto"/>
                <w:sz w:val="24"/>
                <w:szCs w:val="24"/>
              </w:rPr>
              <w:t>1.3. Objectives of the Study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_Toc232425563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4</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64" w:history="1">
            <w:r w:rsidR="00811C0B" w:rsidRPr="00037D56">
              <w:rPr>
                <w:rStyle w:val="Hyperlink"/>
                <w:rFonts w:ascii="Times New Roman" w:hAnsi="Times New Roman" w:cs="Times New Roman"/>
                <w:noProof/>
                <w:color w:val="auto"/>
                <w:sz w:val="24"/>
                <w:szCs w:val="24"/>
              </w:rPr>
              <w:t>1.3.1. General Objective</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_Toc232425564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65" w:history="1">
            <w:r w:rsidR="00811C0B" w:rsidRPr="00037D56">
              <w:rPr>
                <w:rStyle w:val="Hyperlink"/>
                <w:rFonts w:ascii="Times New Roman" w:hAnsi="Times New Roman" w:cs="Times New Roman"/>
                <w:noProof/>
                <w:color w:val="auto"/>
                <w:sz w:val="24"/>
                <w:szCs w:val="24"/>
              </w:rPr>
              <w:t>1.3.2. Specific Objectives</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_Toc232425565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6" w:history="1">
            <w:r w:rsidR="00811C0B" w:rsidRPr="00037D56">
              <w:rPr>
                <w:rStyle w:val="Hyperlink"/>
                <w:rFonts w:ascii="Times New Roman" w:hAnsi="Times New Roman" w:cs="Times New Roman"/>
                <w:b w:val="0"/>
                <w:noProof/>
                <w:color w:val="auto"/>
                <w:sz w:val="24"/>
                <w:szCs w:val="24"/>
              </w:rPr>
              <w:t>1.4. Research Questions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_Toc232425566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5</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7" w:history="1">
            <w:r w:rsidR="00811C0B" w:rsidRPr="00037D56">
              <w:rPr>
                <w:rStyle w:val="Hyperlink"/>
                <w:rFonts w:ascii="Times New Roman" w:hAnsi="Times New Roman" w:cs="Times New Roman"/>
                <w:b w:val="0"/>
                <w:noProof/>
                <w:color w:val="auto"/>
                <w:sz w:val="24"/>
                <w:szCs w:val="24"/>
              </w:rPr>
              <w:t>1.5. Significance of the Study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_Toc232425567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5</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8" w:history="1">
            <w:r w:rsidR="00811C0B" w:rsidRPr="00037D56">
              <w:rPr>
                <w:rStyle w:val="Hyperlink"/>
                <w:rFonts w:ascii="Times New Roman" w:hAnsi="Times New Roman" w:cs="Times New Roman"/>
                <w:b w:val="0"/>
                <w:noProof/>
                <w:color w:val="auto"/>
                <w:sz w:val="24"/>
                <w:szCs w:val="24"/>
              </w:rPr>
              <w:t>1.6. Delimitation Scope of the Study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_Toc232425568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5</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69" w:history="1">
            <w:r w:rsidR="00811C0B" w:rsidRPr="00037D56">
              <w:rPr>
                <w:rStyle w:val="Hyperlink"/>
                <w:rFonts w:ascii="Times New Roman" w:hAnsi="Times New Roman" w:cs="Times New Roman"/>
                <w:b w:val="0"/>
                <w:noProof/>
                <w:color w:val="auto"/>
                <w:sz w:val="24"/>
                <w:szCs w:val="24"/>
              </w:rPr>
              <w:t>1.7. Limitations of the Study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_Toc232425569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6</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70" w:history="1">
            <w:r w:rsidR="00811C0B" w:rsidRPr="00037D56">
              <w:rPr>
                <w:rStyle w:val="Hyperlink"/>
                <w:rFonts w:ascii="Times New Roman" w:hAnsi="Times New Roman" w:cs="Times New Roman"/>
                <w:b w:val="0"/>
                <w:noProof/>
                <w:color w:val="auto"/>
                <w:sz w:val="24"/>
                <w:szCs w:val="24"/>
              </w:rPr>
              <w:t>1.8. Operational Definition of Terms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_Toc232425570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6</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1"/>
            <w:rPr>
              <w:rFonts w:eastAsiaTheme="minorEastAsia"/>
            </w:rPr>
          </w:pPr>
          <w:hyperlink w:anchor="_Toc232425571" w:history="1">
            <w:r w:rsidR="00811C0B" w:rsidRPr="00037D56">
              <w:rPr>
                <w:rStyle w:val="Hyperlink"/>
                <w:color w:val="auto"/>
              </w:rPr>
              <w:t>CHAPTER TWO</w:t>
            </w:r>
            <w:r w:rsidR="00811C0B" w:rsidRPr="00037D56">
              <w:rPr>
                <w:webHidden/>
              </w:rPr>
              <w:tab/>
            </w:r>
            <w:r w:rsidR="00811C0B" w:rsidRPr="00037D56">
              <w:rPr>
                <w:webHidden/>
              </w:rPr>
              <w:fldChar w:fldCharType="begin"/>
            </w:r>
            <w:r w:rsidR="00811C0B" w:rsidRPr="00037D56">
              <w:rPr>
                <w:webHidden/>
              </w:rPr>
              <w:instrText xml:space="preserve"> PAGEREF _Toc232425571 \h </w:instrText>
            </w:r>
            <w:r w:rsidR="00811C0B" w:rsidRPr="00037D56">
              <w:rPr>
                <w:webHidden/>
              </w:rPr>
            </w:r>
            <w:r w:rsidR="00811C0B" w:rsidRPr="00037D56">
              <w:rPr>
                <w:webHidden/>
              </w:rPr>
              <w:fldChar w:fldCharType="separate"/>
            </w:r>
            <w:r>
              <w:rPr>
                <w:webHidden/>
              </w:rPr>
              <w:t>8</w:t>
            </w:r>
            <w:r w:rsidR="00811C0B" w:rsidRPr="00037D56">
              <w:rPr>
                <w:webHidden/>
              </w:rPr>
              <w:fldChar w:fldCharType="end"/>
            </w:r>
          </w:hyperlink>
        </w:p>
        <w:p w:rsidR="00811C0B" w:rsidRPr="00037D56" w:rsidRDefault="006061C7" w:rsidP="00811C0B">
          <w:pPr>
            <w:pStyle w:val="TOC1"/>
            <w:rPr>
              <w:rFonts w:eastAsiaTheme="minorEastAsia"/>
            </w:rPr>
          </w:pPr>
          <w:hyperlink w:anchor="_Toc232425572" w:history="1">
            <w:r w:rsidR="00811C0B" w:rsidRPr="00037D56">
              <w:rPr>
                <w:rStyle w:val="Hyperlink"/>
                <w:color w:val="auto"/>
              </w:rPr>
              <w:t>REVIEW OF RELATED LITERATURE</w:t>
            </w:r>
            <w:r w:rsidR="00811C0B" w:rsidRPr="00037D56">
              <w:rPr>
                <w:webHidden/>
              </w:rPr>
              <w:tab/>
            </w:r>
            <w:r w:rsidR="00811C0B" w:rsidRPr="00037D56">
              <w:rPr>
                <w:webHidden/>
              </w:rPr>
              <w:fldChar w:fldCharType="begin"/>
            </w:r>
            <w:r w:rsidR="00811C0B" w:rsidRPr="00037D56">
              <w:rPr>
                <w:webHidden/>
              </w:rPr>
              <w:instrText xml:space="preserve"> PAGEREF _Toc232425572 \h </w:instrText>
            </w:r>
            <w:r w:rsidR="00811C0B" w:rsidRPr="00037D56">
              <w:rPr>
                <w:webHidden/>
              </w:rPr>
            </w:r>
            <w:r w:rsidR="00811C0B" w:rsidRPr="00037D56">
              <w:rPr>
                <w:webHidden/>
              </w:rPr>
              <w:fldChar w:fldCharType="separate"/>
            </w:r>
            <w:r>
              <w:rPr>
                <w:webHidden/>
              </w:rPr>
              <w:t>8</w:t>
            </w:r>
            <w:r w:rsidR="00811C0B" w:rsidRPr="00037D56">
              <w:rPr>
                <w:webHidden/>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73" w:history="1">
            <w:r w:rsidR="00811C0B" w:rsidRPr="00037D56">
              <w:rPr>
                <w:rStyle w:val="Hyperlink"/>
                <w:rFonts w:ascii="Times New Roman" w:hAnsi="Times New Roman" w:cs="Times New Roman"/>
                <w:b w:val="0"/>
                <w:noProof/>
                <w:color w:val="auto"/>
                <w:sz w:val="24"/>
                <w:szCs w:val="24"/>
              </w:rPr>
              <w:t>2.1 Theoretical Framework</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_Toc232425573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8</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74" w:history="1">
            <w:r w:rsidR="00811C0B" w:rsidRPr="00037D56">
              <w:rPr>
                <w:rStyle w:val="Hyperlink"/>
                <w:rFonts w:ascii="Times New Roman" w:hAnsi="Times New Roman" w:cs="Times New Roman"/>
                <w:noProof/>
                <w:color w:val="auto"/>
                <w:sz w:val="24"/>
                <w:szCs w:val="24"/>
              </w:rPr>
              <w:t>2.1.1 Students’ Academic Achievement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_Toc232425574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75" w:history="1">
            <w:r w:rsidR="00811C0B" w:rsidRPr="00037D56">
              <w:rPr>
                <w:rStyle w:val="Hyperlink"/>
                <w:rFonts w:ascii="Times New Roman" w:hAnsi="Times New Roman" w:cs="Times New Roman"/>
                <w:noProof/>
                <w:color w:val="auto"/>
                <w:sz w:val="24"/>
                <w:szCs w:val="24"/>
              </w:rPr>
              <w:t>2.1.2. Achievement Motivation</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_Toc232425575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76" w:history="1">
            <w:r w:rsidR="00811C0B" w:rsidRPr="00037D56">
              <w:rPr>
                <w:rStyle w:val="Hyperlink"/>
                <w:rFonts w:ascii="Times New Roman" w:hAnsi="Times New Roman" w:cs="Times New Roman"/>
                <w:noProof/>
                <w:color w:val="auto"/>
                <w:sz w:val="24"/>
                <w:szCs w:val="24"/>
              </w:rPr>
              <w:t>2.1.3. Peer Support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_Toc232425576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77" w:history="1">
            <w:r w:rsidR="00811C0B" w:rsidRPr="00037D56">
              <w:rPr>
                <w:rStyle w:val="Hyperlink"/>
                <w:rFonts w:ascii="Times New Roman" w:hAnsi="Times New Roman" w:cs="Times New Roman"/>
                <w:noProof/>
                <w:color w:val="auto"/>
                <w:sz w:val="24"/>
                <w:szCs w:val="24"/>
              </w:rPr>
              <w:t>2.1.5. Test Anxiety</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_Toc232425577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78" w:history="1">
            <w:r w:rsidR="00811C0B" w:rsidRPr="00037D56">
              <w:rPr>
                <w:rStyle w:val="Hyperlink"/>
                <w:rFonts w:ascii="Times New Roman" w:hAnsi="Times New Roman" w:cs="Times New Roman"/>
                <w:b w:val="0"/>
                <w:noProof/>
                <w:color w:val="auto"/>
                <w:sz w:val="24"/>
                <w:szCs w:val="24"/>
              </w:rPr>
              <w:t>2.2. Conceptual Relationships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_Toc232425578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11</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79" w:history="1">
            <w:r w:rsidR="00811C0B" w:rsidRPr="00037D56">
              <w:rPr>
                <w:rStyle w:val="Hyperlink"/>
                <w:rFonts w:ascii="Times New Roman" w:hAnsi="Times New Roman" w:cs="Times New Roman"/>
                <w:noProof/>
                <w:color w:val="auto"/>
                <w:sz w:val="24"/>
                <w:szCs w:val="24"/>
              </w:rPr>
              <w:t>2.2.1. Achievement Motivation and Academic Achievement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_Toc232425579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0" w:history="1">
            <w:r w:rsidR="00811C0B" w:rsidRPr="00037D56">
              <w:rPr>
                <w:rStyle w:val="Hyperlink"/>
                <w:rFonts w:ascii="Times New Roman" w:hAnsi="Times New Roman" w:cs="Times New Roman"/>
                <w:noProof/>
                <w:color w:val="auto"/>
                <w:sz w:val="24"/>
                <w:szCs w:val="24"/>
              </w:rPr>
              <w:t xml:space="preserve">2.2.2. Parental Monitoring and </w:t>
            </w:r>
            <w:r w:rsidR="00811C0B" w:rsidRPr="00037D56">
              <w:rPr>
                <w:rStyle w:val="Hyperlink"/>
                <w:rFonts w:ascii="Times New Roman" w:hAnsi="Times New Roman" w:cs="Times New Roman"/>
                <w:bCs/>
                <w:noProof/>
                <w:color w:val="auto"/>
                <w:sz w:val="24"/>
                <w:szCs w:val="24"/>
              </w:rPr>
              <w:t>Academic Achievement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_Toc232425580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1" w:history="1">
            <w:r w:rsidR="00811C0B" w:rsidRPr="00037D56">
              <w:rPr>
                <w:rStyle w:val="Hyperlink"/>
                <w:rFonts w:ascii="Times New Roman" w:hAnsi="Times New Roman" w:cs="Times New Roman"/>
                <w:noProof/>
                <w:color w:val="auto"/>
                <w:sz w:val="24"/>
                <w:szCs w:val="24"/>
              </w:rPr>
              <w:t>2.2.3. Peer Support and Academic Achievement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_Toc232425581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2" w:history="1">
            <w:r w:rsidR="00811C0B" w:rsidRPr="00037D56">
              <w:rPr>
                <w:rStyle w:val="Hyperlink"/>
                <w:rFonts w:ascii="Times New Roman" w:hAnsi="Times New Roman" w:cs="Times New Roman"/>
                <w:noProof/>
                <w:color w:val="auto"/>
                <w:sz w:val="24"/>
                <w:szCs w:val="24"/>
              </w:rPr>
              <w:t>2.2.4. Test Anxiety and Academic Achievement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_Toc232425582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83" w:history="1">
            <w:r w:rsidR="00811C0B" w:rsidRPr="00037D56">
              <w:rPr>
                <w:rStyle w:val="Hyperlink"/>
                <w:rFonts w:ascii="Times New Roman" w:hAnsi="Times New Roman" w:cs="Times New Roman"/>
                <w:b w:val="0"/>
                <w:noProof/>
                <w:color w:val="auto"/>
                <w:sz w:val="24"/>
                <w:szCs w:val="24"/>
              </w:rPr>
              <w:t>2.3. Empirical Review</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_Toc232425583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12</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4" w:history="1">
            <w:r w:rsidR="00811C0B" w:rsidRPr="00037D56">
              <w:rPr>
                <w:rStyle w:val="Hyperlink"/>
                <w:rFonts w:ascii="Times New Roman" w:hAnsi="Times New Roman" w:cs="Times New Roman"/>
                <w:noProof/>
                <w:color w:val="auto"/>
                <w:sz w:val="24"/>
                <w:szCs w:val="24"/>
              </w:rPr>
              <w:t>2.3.1 Achievement motivation</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_Toc232425584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5" w:history="1">
            <w:r w:rsidR="00811C0B" w:rsidRPr="00037D56">
              <w:rPr>
                <w:rStyle w:val="Hyperlink"/>
                <w:rFonts w:ascii="Times New Roman" w:hAnsi="Times New Roman" w:cs="Times New Roman"/>
                <w:noProof/>
                <w:color w:val="auto"/>
                <w:sz w:val="24"/>
                <w:szCs w:val="24"/>
              </w:rPr>
              <w:t>2.3.2. Parental Monitoring</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_Toc232425585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6" w:history="1">
            <w:r w:rsidR="00811C0B" w:rsidRPr="00037D56">
              <w:rPr>
                <w:rStyle w:val="Hyperlink"/>
                <w:rFonts w:ascii="Times New Roman" w:hAnsi="Times New Roman" w:cs="Times New Roman"/>
                <w:noProof/>
                <w:color w:val="auto"/>
                <w:sz w:val="24"/>
                <w:szCs w:val="24"/>
              </w:rPr>
              <w:t>2.3.3. Peer support</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_Toc232425586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587" w:history="1">
            <w:r w:rsidR="00811C0B" w:rsidRPr="00037D56">
              <w:rPr>
                <w:rStyle w:val="Hyperlink"/>
                <w:rFonts w:ascii="Times New Roman" w:hAnsi="Times New Roman" w:cs="Times New Roman"/>
                <w:noProof/>
                <w:color w:val="auto"/>
                <w:sz w:val="24"/>
                <w:szCs w:val="24"/>
              </w:rPr>
              <w:t>2.3.4. Anxiety</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_Toc232425587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1"/>
            <w:rPr>
              <w:rFonts w:eastAsiaTheme="minorEastAsia"/>
            </w:rPr>
          </w:pPr>
          <w:hyperlink w:anchor="_Toc232425588" w:history="1">
            <w:r w:rsidR="00811C0B" w:rsidRPr="00037D56">
              <w:rPr>
                <w:rStyle w:val="Hyperlink"/>
                <w:color w:val="auto"/>
              </w:rPr>
              <w:t>CHAPTER THREE</w:t>
            </w:r>
            <w:r w:rsidR="00811C0B" w:rsidRPr="00037D56">
              <w:rPr>
                <w:webHidden/>
              </w:rPr>
              <w:tab/>
            </w:r>
            <w:r w:rsidR="00811C0B" w:rsidRPr="00037D56">
              <w:rPr>
                <w:webHidden/>
              </w:rPr>
              <w:fldChar w:fldCharType="begin"/>
            </w:r>
            <w:r w:rsidR="00811C0B" w:rsidRPr="00037D56">
              <w:rPr>
                <w:webHidden/>
              </w:rPr>
              <w:instrText xml:space="preserve"> PAGEREF _Toc232425588 \h </w:instrText>
            </w:r>
            <w:r w:rsidR="00811C0B" w:rsidRPr="00037D56">
              <w:rPr>
                <w:webHidden/>
              </w:rPr>
            </w:r>
            <w:r w:rsidR="00811C0B" w:rsidRPr="00037D56">
              <w:rPr>
                <w:webHidden/>
              </w:rPr>
              <w:fldChar w:fldCharType="separate"/>
            </w:r>
            <w:r>
              <w:rPr>
                <w:webHidden/>
              </w:rPr>
              <w:t>17</w:t>
            </w:r>
            <w:r w:rsidR="00811C0B" w:rsidRPr="00037D56">
              <w:rPr>
                <w:webHidden/>
              </w:rPr>
              <w:fldChar w:fldCharType="end"/>
            </w:r>
          </w:hyperlink>
        </w:p>
        <w:p w:rsidR="00811C0B" w:rsidRPr="00037D56" w:rsidRDefault="006061C7" w:rsidP="00811C0B">
          <w:pPr>
            <w:pStyle w:val="TOC1"/>
            <w:rPr>
              <w:rFonts w:eastAsiaTheme="minorEastAsia"/>
            </w:rPr>
          </w:pPr>
          <w:hyperlink w:anchor="_Toc232425589" w:history="1">
            <w:r w:rsidR="00811C0B" w:rsidRPr="00037D56">
              <w:rPr>
                <w:rStyle w:val="Hyperlink"/>
                <w:color w:val="auto"/>
              </w:rPr>
              <w:t>METHODOLOGY</w:t>
            </w:r>
            <w:r w:rsidR="00811C0B" w:rsidRPr="00037D56">
              <w:rPr>
                <w:webHidden/>
              </w:rPr>
              <w:tab/>
            </w:r>
            <w:r w:rsidR="00811C0B" w:rsidRPr="00037D56">
              <w:rPr>
                <w:webHidden/>
              </w:rPr>
              <w:fldChar w:fldCharType="begin"/>
            </w:r>
            <w:r w:rsidR="00811C0B" w:rsidRPr="00037D56">
              <w:rPr>
                <w:webHidden/>
              </w:rPr>
              <w:instrText xml:space="preserve"> PAGEREF _Toc232425589 \h </w:instrText>
            </w:r>
            <w:r w:rsidR="00811C0B" w:rsidRPr="00037D56">
              <w:rPr>
                <w:webHidden/>
              </w:rPr>
            </w:r>
            <w:r w:rsidR="00811C0B" w:rsidRPr="00037D56">
              <w:rPr>
                <w:webHidden/>
              </w:rPr>
              <w:fldChar w:fldCharType="separate"/>
            </w:r>
            <w:r>
              <w:rPr>
                <w:webHidden/>
              </w:rPr>
              <w:t>17</w:t>
            </w:r>
            <w:r w:rsidR="00811C0B" w:rsidRPr="00037D56">
              <w:rPr>
                <w:webHidden/>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0" w:history="1">
            <w:r w:rsidR="00811C0B" w:rsidRPr="00037D56">
              <w:rPr>
                <w:rStyle w:val="Hyperlink"/>
                <w:rFonts w:ascii="Times New Roman" w:hAnsi="Times New Roman" w:cs="Times New Roman"/>
                <w:b w:val="0"/>
                <w:noProof/>
                <w:color w:val="auto"/>
                <w:sz w:val="24"/>
                <w:szCs w:val="24"/>
              </w:rPr>
              <w:t>3.1. Introduction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_Toc232425590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17</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1" w:history="1">
            <w:r w:rsidR="00811C0B" w:rsidRPr="00037D56">
              <w:rPr>
                <w:rStyle w:val="Hyperlink"/>
                <w:rFonts w:ascii="Times New Roman" w:hAnsi="Times New Roman" w:cs="Times New Roman"/>
                <w:b w:val="0"/>
                <w:noProof/>
                <w:color w:val="auto"/>
                <w:sz w:val="24"/>
                <w:szCs w:val="24"/>
              </w:rPr>
              <w:t>3.2. Research Approach</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_Toc232425591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17</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2" w:history="1">
            <w:r w:rsidR="00811C0B" w:rsidRPr="00037D56">
              <w:rPr>
                <w:rStyle w:val="Hyperlink"/>
                <w:rFonts w:ascii="Times New Roman" w:hAnsi="Times New Roman" w:cs="Times New Roman"/>
                <w:b w:val="0"/>
                <w:noProof/>
                <w:color w:val="auto"/>
                <w:sz w:val="24"/>
                <w:szCs w:val="24"/>
              </w:rPr>
              <w:t>3.3. Research Design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_Toc232425592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17</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3" w:history="1">
            <w:r w:rsidR="00811C0B" w:rsidRPr="00037D56">
              <w:rPr>
                <w:rStyle w:val="Hyperlink"/>
                <w:rFonts w:ascii="Times New Roman" w:hAnsi="Times New Roman" w:cs="Times New Roman"/>
                <w:b w:val="0"/>
                <w:noProof/>
                <w:color w:val="auto"/>
                <w:sz w:val="24"/>
                <w:szCs w:val="24"/>
              </w:rPr>
              <w:t>3.4. Source</w:t>
            </w:r>
            <w:r w:rsidR="00811C0B" w:rsidRPr="00037D56">
              <w:rPr>
                <w:rStyle w:val="Hyperlink"/>
                <w:rFonts w:ascii="Times New Roman" w:hAnsi="Times New Roman" w:cs="Times New Roman"/>
                <w:b w:val="0"/>
                <w:noProof/>
                <w:color w:val="auto"/>
                <w:spacing w:val="4"/>
                <w:sz w:val="24"/>
                <w:szCs w:val="24"/>
              </w:rPr>
              <w:t> </w:t>
            </w:r>
            <w:r w:rsidR="00811C0B" w:rsidRPr="00037D56">
              <w:rPr>
                <w:rStyle w:val="Hyperlink"/>
                <w:rFonts w:ascii="Times New Roman" w:hAnsi="Times New Roman" w:cs="Times New Roman"/>
                <w:b w:val="0"/>
                <w:noProof/>
                <w:color w:val="auto"/>
                <w:spacing w:val="-2"/>
                <w:sz w:val="24"/>
                <w:szCs w:val="24"/>
              </w:rPr>
              <w:t>of</w:t>
            </w:r>
            <w:r w:rsidR="00811C0B" w:rsidRPr="00037D56">
              <w:rPr>
                <w:rStyle w:val="Hyperlink"/>
                <w:rFonts w:ascii="Times New Roman" w:hAnsi="Times New Roman" w:cs="Times New Roman"/>
                <w:b w:val="0"/>
                <w:noProof/>
                <w:color w:val="auto"/>
                <w:spacing w:val="4"/>
                <w:sz w:val="24"/>
                <w:szCs w:val="24"/>
              </w:rPr>
              <w:t> </w:t>
            </w:r>
            <w:r w:rsidR="00811C0B" w:rsidRPr="00037D56">
              <w:rPr>
                <w:rStyle w:val="Hyperlink"/>
                <w:rFonts w:ascii="Times New Roman" w:hAnsi="Times New Roman" w:cs="Times New Roman"/>
                <w:b w:val="0"/>
                <w:noProof/>
                <w:color w:val="auto"/>
                <w:spacing w:val="-4"/>
                <w:sz w:val="24"/>
                <w:szCs w:val="24"/>
              </w:rPr>
              <w:t>Data</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_Toc232425593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18</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4" w:history="1">
            <w:r w:rsidR="00811C0B" w:rsidRPr="00037D56">
              <w:rPr>
                <w:rStyle w:val="Hyperlink"/>
                <w:rFonts w:ascii="Times New Roman" w:hAnsi="Times New Roman" w:cs="Times New Roman"/>
                <w:b w:val="0"/>
                <w:noProof/>
                <w:color w:val="auto"/>
                <w:sz w:val="24"/>
                <w:szCs w:val="24"/>
              </w:rPr>
              <w:t>3.5. Target Population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_Toc232425594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18</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5" w:history="1">
            <w:r w:rsidR="00811C0B" w:rsidRPr="00037D56">
              <w:rPr>
                <w:rStyle w:val="Hyperlink"/>
                <w:rFonts w:ascii="Times New Roman" w:hAnsi="Times New Roman" w:cs="Times New Roman"/>
                <w:b w:val="0"/>
                <w:noProof/>
                <w:color w:val="auto"/>
                <w:sz w:val="24"/>
                <w:szCs w:val="24"/>
              </w:rPr>
              <w:t>3.6. Sample and Sampling Technique</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_Toc232425595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18</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6" w:history="1">
            <w:r w:rsidR="00811C0B" w:rsidRPr="00037D56">
              <w:rPr>
                <w:rStyle w:val="Hyperlink"/>
                <w:rFonts w:ascii="Times New Roman" w:hAnsi="Times New Roman" w:cs="Times New Roman"/>
                <w:b w:val="0"/>
                <w:noProof/>
                <w:color w:val="auto"/>
                <w:sz w:val="24"/>
                <w:szCs w:val="24"/>
              </w:rPr>
              <w:t>3.7. Data Collection Instruments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_Toc232425596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19</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7" w:history="1">
            <w:r w:rsidR="00811C0B" w:rsidRPr="00037D56">
              <w:rPr>
                <w:rStyle w:val="Hyperlink"/>
                <w:rFonts w:ascii="Times New Roman" w:hAnsi="Times New Roman" w:cs="Times New Roman"/>
                <w:b w:val="0"/>
                <w:noProof/>
                <w:color w:val="auto"/>
                <w:sz w:val="24"/>
                <w:szCs w:val="24"/>
              </w:rPr>
              <w:t>3.8. Data Collection Procedures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_Toc232425597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20</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8" w:history="1">
            <w:r w:rsidR="00811C0B" w:rsidRPr="00037D56">
              <w:rPr>
                <w:rStyle w:val="Hyperlink"/>
                <w:rFonts w:ascii="Times New Roman" w:hAnsi="Times New Roman" w:cs="Times New Roman"/>
                <w:b w:val="0"/>
                <w:noProof/>
                <w:color w:val="auto"/>
                <w:sz w:val="24"/>
                <w:szCs w:val="24"/>
              </w:rPr>
              <w:t>3.9. Validity of the Instruments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_Toc232425598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21</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599" w:history="1">
            <w:r w:rsidR="00811C0B" w:rsidRPr="00037D56">
              <w:rPr>
                <w:rStyle w:val="Hyperlink"/>
                <w:rFonts w:ascii="Times New Roman" w:hAnsi="Times New Roman" w:cs="Times New Roman"/>
                <w:b w:val="0"/>
                <w:noProof/>
                <w:color w:val="auto"/>
                <w:sz w:val="24"/>
                <w:szCs w:val="24"/>
              </w:rPr>
              <w:t>3.10. Reliability of the Instruments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_Toc232425599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21</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600" w:history="1">
            <w:r w:rsidR="00811C0B" w:rsidRPr="00037D56">
              <w:rPr>
                <w:rStyle w:val="Hyperlink"/>
                <w:rFonts w:ascii="Times New Roman" w:hAnsi="Times New Roman" w:cs="Times New Roman"/>
                <w:b w:val="0"/>
                <w:noProof/>
                <w:color w:val="auto"/>
                <w:sz w:val="24"/>
                <w:szCs w:val="24"/>
              </w:rPr>
              <w:t>3.11. Methods of Data Analysis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_Toc232425600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22</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601" w:history="1">
            <w:r w:rsidR="00811C0B" w:rsidRPr="00037D56">
              <w:rPr>
                <w:rStyle w:val="Hyperlink"/>
                <w:rFonts w:ascii="Times New Roman" w:hAnsi="Times New Roman" w:cs="Times New Roman"/>
                <w:b w:val="0"/>
                <w:noProof/>
                <w:color w:val="auto"/>
                <w:sz w:val="24"/>
                <w:szCs w:val="24"/>
              </w:rPr>
              <w:t>3.12. Ethical Considerations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_Toc232425601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22</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1"/>
            <w:rPr>
              <w:rFonts w:eastAsiaTheme="minorEastAsia"/>
            </w:rPr>
          </w:pPr>
          <w:hyperlink w:anchor="_Toc232425602" w:history="1">
            <w:r w:rsidR="00811C0B" w:rsidRPr="00037D56">
              <w:rPr>
                <w:rStyle w:val="Hyperlink"/>
                <w:color w:val="auto"/>
              </w:rPr>
              <w:t>CHAPTER</w:t>
            </w:r>
            <w:r w:rsidR="00811C0B" w:rsidRPr="00037D56">
              <w:rPr>
                <w:rStyle w:val="Hyperlink"/>
                <w:color w:val="auto"/>
                <w:spacing w:val="-10"/>
              </w:rPr>
              <w:t xml:space="preserve"> </w:t>
            </w:r>
            <w:r w:rsidR="00811C0B" w:rsidRPr="00037D56">
              <w:rPr>
                <w:rStyle w:val="Hyperlink"/>
                <w:color w:val="auto"/>
              </w:rPr>
              <w:t>FOUR</w:t>
            </w:r>
            <w:r w:rsidR="00811C0B" w:rsidRPr="00037D56">
              <w:rPr>
                <w:webHidden/>
              </w:rPr>
              <w:tab/>
            </w:r>
            <w:r w:rsidR="00811C0B" w:rsidRPr="00037D56">
              <w:rPr>
                <w:webHidden/>
              </w:rPr>
              <w:fldChar w:fldCharType="begin"/>
            </w:r>
            <w:r w:rsidR="00811C0B" w:rsidRPr="00037D56">
              <w:rPr>
                <w:webHidden/>
              </w:rPr>
              <w:instrText xml:space="preserve"> PAGEREF _Toc232425602 \h </w:instrText>
            </w:r>
            <w:r w:rsidR="00811C0B" w:rsidRPr="00037D56">
              <w:rPr>
                <w:webHidden/>
              </w:rPr>
            </w:r>
            <w:r w:rsidR="00811C0B" w:rsidRPr="00037D56">
              <w:rPr>
                <w:webHidden/>
              </w:rPr>
              <w:fldChar w:fldCharType="separate"/>
            </w:r>
            <w:r>
              <w:rPr>
                <w:webHidden/>
              </w:rPr>
              <w:t>23</w:t>
            </w:r>
            <w:r w:rsidR="00811C0B" w:rsidRPr="00037D56">
              <w:rPr>
                <w:webHidden/>
              </w:rPr>
              <w:fldChar w:fldCharType="end"/>
            </w:r>
          </w:hyperlink>
        </w:p>
        <w:p w:rsidR="00811C0B" w:rsidRPr="00037D56" w:rsidRDefault="006061C7" w:rsidP="00811C0B">
          <w:pPr>
            <w:pStyle w:val="TOC1"/>
            <w:rPr>
              <w:rFonts w:eastAsiaTheme="minorEastAsia"/>
            </w:rPr>
          </w:pPr>
          <w:hyperlink w:anchor="_Toc232425603" w:history="1">
            <w:r w:rsidR="00811C0B" w:rsidRPr="00037D56">
              <w:rPr>
                <w:rStyle w:val="Hyperlink"/>
                <w:color w:val="auto"/>
              </w:rPr>
              <w:t>RESULT</w:t>
            </w:r>
            <w:r w:rsidR="00811C0B" w:rsidRPr="00037D56">
              <w:rPr>
                <w:rStyle w:val="Hyperlink"/>
                <w:color w:val="auto"/>
                <w:spacing w:val="-11"/>
              </w:rPr>
              <w:t xml:space="preserve"> </w:t>
            </w:r>
            <w:r w:rsidR="00811C0B" w:rsidRPr="00037D56">
              <w:rPr>
                <w:rStyle w:val="Hyperlink"/>
                <w:color w:val="auto"/>
              </w:rPr>
              <w:t>AND</w:t>
            </w:r>
            <w:r w:rsidR="00811C0B" w:rsidRPr="00037D56">
              <w:rPr>
                <w:rStyle w:val="Hyperlink"/>
                <w:color w:val="auto"/>
                <w:spacing w:val="-12"/>
              </w:rPr>
              <w:t xml:space="preserve"> </w:t>
            </w:r>
            <w:r w:rsidR="00811C0B" w:rsidRPr="00037D56">
              <w:rPr>
                <w:rStyle w:val="Hyperlink"/>
                <w:color w:val="auto"/>
                <w:spacing w:val="-2"/>
              </w:rPr>
              <w:t>DISCUSION</w:t>
            </w:r>
            <w:r w:rsidR="00811C0B" w:rsidRPr="00037D56">
              <w:rPr>
                <w:webHidden/>
              </w:rPr>
              <w:tab/>
            </w:r>
            <w:r w:rsidR="00811C0B" w:rsidRPr="00037D56">
              <w:rPr>
                <w:webHidden/>
              </w:rPr>
              <w:fldChar w:fldCharType="begin"/>
            </w:r>
            <w:r w:rsidR="00811C0B" w:rsidRPr="00037D56">
              <w:rPr>
                <w:webHidden/>
              </w:rPr>
              <w:instrText xml:space="preserve"> PAGEREF _Toc232425603 \h </w:instrText>
            </w:r>
            <w:r w:rsidR="00811C0B" w:rsidRPr="00037D56">
              <w:rPr>
                <w:webHidden/>
              </w:rPr>
            </w:r>
            <w:r w:rsidR="00811C0B" w:rsidRPr="00037D56">
              <w:rPr>
                <w:webHidden/>
              </w:rPr>
              <w:fldChar w:fldCharType="separate"/>
            </w:r>
            <w:r>
              <w:rPr>
                <w:webHidden/>
              </w:rPr>
              <w:t>23</w:t>
            </w:r>
            <w:r w:rsidR="00811C0B" w:rsidRPr="00037D56">
              <w:rPr>
                <w:webHidden/>
              </w:rPr>
              <w:fldChar w:fldCharType="end"/>
            </w:r>
          </w:hyperlink>
        </w:p>
        <w:p w:rsidR="00811C0B" w:rsidRPr="00037D56" w:rsidRDefault="006061C7" w:rsidP="00811C0B">
          <w:pPr>
            <w:pStyle w:val="TOC2"/>
            <w:tabs>
              <w:tab w:val="left" w:pos="880"/>
              <w:tab w:val="right" w:leader="dot" w:pos="8990"/>
            </w:tabs>
            <w:spacing w:before="0" w:line="360" w:lineRule="auto"/>
            <w:rPr>
              <w:rFonts w:ascii="Times New Roman" w:eastAsiaTheme="minorEastAsia" w:hAnsi="Times New Roman" w:cs="Times New Roman"/>
              <w:b w:val="0"/>
              <w:bCs w:val="0"/>
              <w:noProof/>
              <w:sz w:val="24"/>
              <w:szCs w:val="24"/>
            </w:rPr>
          </w:pPr>
          <w:hyperlink w:anchor="_Toc232425604" w:history="1">
            <w:r w:rsidR="00811C0B" w:rsidRPr="00037D56">
              <w:rPr>
                <w:rStyle w:val="Hyperlink"/>
                <w:rFonts w:ascii="Times New Roman" w:hAnsi="Times New Roman" w:cs="Times New Roman"/>
                <w:b w:val="0"/>
                <w:noProof/>
                <w:color w:val="auto"/>
                <w:sz w:val="24"/>
                <w:szCs w:val="24"/>
              </w:rPr>
              <w:t>4.1.</w:t>
            </w:r>
            <w:r w:rsidR="00811C0B" w:rsidRPr="00037D56">
              <w:rPr>
                <w:rFonts w:ascii="Times New Roman" w:eastAsiaTheme="minorEastAsia" w:hAnsi="Times New Roman" w:cs="Times New Roman"/>
                <w:b w:val="0"/>
                <w:bCs w:val="0"/>
                <w:noProof/>
                <w:sz w:val="24"/>
                <w:szCs w:val="24"/>
              </w:rPr>
              <w:t xml:space="preserve"> </w:t>
            </w:r>
            <w:r w:rsidR="00811C0B" w:rsidRPr="00037D56">
              <w:rPr>
                <w:rStyle w:val="Hyperlink"/>
                <w:rFonts w:ascii="Times New Roman" w:hAnsi="Times New Roman" w:cs="Times New Roman"/>
                <w:b w:val="0"/>
                <w:noProof/>
                <w:color w:val="auto"/>
                <w:sz w:val="24"/>
                <w:szCs w:val="24"/>
              </w:rPr>
              <w:t>Introduction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_Toc232425604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23</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left" w:pos="880"/>
              <w:tab w:val="right" w:leader="dot" w:pos="8990"/>
            </w:tabs>
            <w:spacing w:before="0" w:line="360" w:lineRule="auto"/>
            <w:rPr>
              <w:rFonts w:ascii="Times New Roman" w:eastAsiaTheme="minorEastAsia" w:hAnsi="Times New Roman" w:cs="Times New Roman"/>
              <w:b w:val="0"/>
              <w:bCs w:val="0"/>
              <w:noProof/>
              <w:sz w:val="24"/>
              <w:szCs w:val="24"/>
            </w:rPr>
          </w:pPr>
          <w:hyperlink w:anchor="_Toc232425605" w:history="1">
            <w:r w:rsidR="00811C0B" w:rsidRPr="00037D56">
              <w:rPr>
                <w:rStyle w:val="Hyperlink"/>
                <w:rFonts w:ascii="Times New Roman" w:hAnsi="Times New Roman" w:cs="Times New Roman"/>
                <w:b w:val="0"/>
                <w:noProof/>
                <w:color w:val="auto"/>
                <w:sz w:val="24"/>
                <w:szCs w:val="24"/>
              </w:rPr>
              <w:t>4.2.</w:t>
            </w:r>
            <w:r w:rsidR="00811C0B" w:rsidRPr="00037D56">
              <w:rPr>
                <w:rFonts w:ascii="Times New Roman" w:eastAsiaTheme="minorEastAsia" w:hAnsi="Times New Roman" w:cs="Times New Roman"/>
                <w:b w:val="0"/>
                <w:bCs w:val="0"/>
                <w:noProof/>
                <w:sz w:val="24"/>
                <w:szCs w:val="24"/>
              </w:rPr>
              <w:t xml:space="preserve"> </w:t>
            </w:r>
            <w:r w:rsidR="00811C0B" w:rsidRPr="00037D56">
              <w:rPr>
                <w:rStyle w:val="Hyperlink"/>
                <w:rFonts w:ascii="Times New Roman" w:hAnsi="Times New Roman" w:cs="Times New Roman"/>
                <w:b w:val="0"/>
                <w:noProof/>
                <w:color w:val="auto"/>
                <w:sz w:val="24"/>
                <w:szCs w:val="24"/>
              </w:rPr>
              <w:t>Demographic/Descriptive Characteristics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_Toc232425605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23</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606" w:history="1">
            <w:r w:rsidR="00811C0B" w:rsidRPr="00037D56">
              <w:rPr>
                <w:rStyle w:val="Hyperlink"/>
                <w:rFonts w:ascii="Times New Roman" w:hAnsi="Times New Roman" w:cs="Times New Roman"/>
                <w:noProof/>
                <w:color w:val="auto"/>
                <w:sz w:val="24"/>
                <w:szCs w:val="24"/>
              </w:rPr>
              <w:t>4.2.1 Response rate</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_Toc232425606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right" w:leader="dot" w:pos="8990"/>
            </w:tabs>
            <w:spacing w:line="360" w:lineRule="auto"/>
            <w:rPr>
              <w:rFonts w:ascii="Times New Roman" w:eastAsiaTheme="minorEastAsia" w:hAnsi="Times New Roman" w:cs="Times New Roman"/>
              <w:noProof/>
              <w:sz w:val="24"/>
              <w:szCs w:val="24"/>
            </w:rPr>
          </w:pPr>
          <w:hyperlink w:anchor="_Toc232425607" w:history="1">
            <w:r w:rsidR="00811C0B" w:rsidRPr="00037D56">
              <w:rPr>
                <w:rStyle w:val="Hyperlink"/>
                <w:rFonts w:ascii="Times New Roman" w:hAnsi="Times New Roman" w:cs="Times New Roman"/>
                <w:noProof/>
                <w:color w:val="auto"/>
                <w:sz w:val="24"/>
                <w:szCs w:val="24"/>
              </w:rPr>
              <w:t>4.2.2. Demographic Information</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_Toc232425607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3"/>
            <w:tabs>
              <w:tab w:val="left" w:pos="1100"/>
              <w:tab w:val="right" w:leader="dot" w:pos="8990"/>
            </w:tabs>
            <w:spacing w:line="360" w:lineRule="auto"/>
            <w:rPr>
              <w:rFonts w:ascii="Times New Roman" w:eastAsiaTheme="minorEastAsia" w:hAnsi="Times New Roman" w:cs="Times New Roman"/>
              <w:noProof/>
              <w:sz w:val="24"/>
              <w:szCs w:val="24"/>
            </w:rPr>
          </w:pPr>
          <w:hyperlink w:anchor="_Toc232425608" w:history="1">
            <w:r w:rsidR="00811C0B" w:rsidRPr="00037D56">
              <w:rPr>
                <w:rStyle w:val="Hyperlink"/>
                <w:rFonts w:ascii="Times New Roman" w:hAnsi="Times New Roman" w:cs="Times New Roman"/>
                <w:noProof/>
                <w:color w:val="auto"/>
                <w:sz w:val="24"/>
                <w:szCs w:val="24"/>
              </w:rPr>
              <w:t>4.3.</w:t>
            </w:r>
            <w:r w:rsidR="00811C0B" w:rsidRPr="00037D56">
              <w:rPr>
                <w:rFonts w:ascii="Times New Roman" w:eastAsiaTheme="minorEastAsia" w:hAnsi="Times New Roman" w:cs="Times New Roman"/>
                <w:noProof/>
                <w:sz w:val="24"/>
                <w:szCs w:val="24"/>
              </w:rPr>
              <w:t xml:space="preserve"> </w:t>
            </w:r>
            <w:r w:rsidR="00811C0B" w:rsidRPr="00037D56">
              <w:rPr>
                <w:rStyle w:val="Hyperlink"/>
                <w:rFonts w:ascii="Times New Roman" w:hAnsi="Times New Roman" w:cs="Times New Roman"/>
                <w:noProof/>
                <w:color w:val="auto"/>
                <w:sz w:val="24"/>
                <w:szCs w:val="24"/>
              </w:rPr>
              <w:t>Checking</w:t>
            </w:r>
            <w:r w:rsidR="00811C0B" w:rsidRPr="00037D56">
              <w:rPr>
                <w:rStyle w:val="Hyperlink"/>
                <w:rFonts w:ascii="Times New Roman" w:hAnsi="Times New Roman" w:cs="Times New Roman"/>
                <w:noProof/>
                <w:color w:val="auto"/>
                <w:spacing w:val="-6"/>
                <w:sz w:val="24"/>
                <w:szCs w:val="24"/>
              </w:rPr>
              <w:t xml:space="preserve"> </w:t>
            </w:r>
            <w:r w:rsidR="00811C0B" w:rsidRPr="00037D56">
              <w:rPr>
                <w:rStyle w:val="Hyperlink"/>
                <w:rFonts w:ascii="Times New Roman" w:hAnsi="Times New Roman" w:cs="Times New Roman"/>
                <w:noProof/>
                <w:color w:val="auto"/>
                <w:sz w:val="24"/>
                <w:szCs w:val="24"/>
              </w:rPr>
              <w:t>Assumptions</w:t>
            </w:r>
            <w:r w:rsidR="00811C0B" w:rsidRPr="00037D56">
              <w:rPr>
                <w:rStyle w:val="Hyperlink"/>
                <w:rFonts w:ascii="Times New Roman" w:hAnsi="Times New Roman" w:cs="Times New Roman"/>
                <w:noProof/>
                <w:color w:val="auto"/>
                <w:spacing w:val="-5"/>
                <w:sz w:val="24"/>
                <w:szCs w:val="24"/>
              </w:rPr>
              <w:t xml:space="preserve"> </w:t>
            </w:r>
            <w:r w:rsidR="00811C0B" w:rsidRPr="00037D56">
              <w:rPr>
                <w:rStyle w:val="Hyperlink"/>
                <w:rFonts w:ascii="Times New Roman" w:hAnsi="Times New Roman" w:cs="Times New Roman"/>
                <w:noProof/>
                <w:color w:val="auto"/>
                <w:sz w:val="24"/>
                <w:szCs w:val="24"/>
              </w:rPr>
              <w:t>of</w:t>
            </w:r>
            <w:r w:rsidR="00811C0B" w:rsidRPr="00037D56">
              <w:rPr>
                <w:rStyle w:val="Hyperlink"/>
                <w:rFonts w:ascii="Times New Roman" w:hAnsi="Times New Roman" w:cs="Times New Roman"/>
                <w:noProof/>
                <w:color w:val="auto"/>
                <w:spacing w:val="-1"/>
                <w:sz w:val="24"/>
                <w:szCs w:val="24"/>
              </w:rPr>
              <w:t xml:space="preserve"> </w:t>
            </w:r>
            <w:r w:rsidR="00811C0B" w:rsidRPr="00037D56">
              <w:rPr>
                <w:rStyle w:val="Hyperlink"/>
                <w:rFonts w:ascii="Times New Roman" w:hAnsi="Times New Roman" w:cs="Times New Roman"/>
                <w:noProof/>
                <w:color w:val="auto"/>
                <w:sz w:val="24"/>
                <w:szCs w:val="24"/>
              </w:rPr>
              <w:t>correlation</w:t>
            </w:r>
            <w:r w:rsidR="00811C0B" w:rsidRPr="00037D56">
              <w:rPr>
                <w:rStyle w:val="Hyperlink"/>
                <w:rFonts w:ascii="Times New Roman" w:hAnsi="Times New Roman" w:cs="Times New Roman"/>
                <w:noProof/>
                <w:color w:val="auto"/>
                <w:spacing w:val="-5"/>
                <w:sz w:val="24"/>
                <w:szCs w:val="24"/>
              </w:rPr>
              <w:t xml:space="preserve"> </w:t>
            </w:r>
            <w:r w:rsidR="00811C0B" w:rsidRPr="00037D56">
              <w:rPr>
                <w:rStyle w:val="Hyperlink"/>
                <w:rFonts w:ascii="Times New Roman" w:hAnsi="Times New Roman" w:cs="Times New Roman"/>
                <w:noProof/>
                <w:color w:val="auto"/>
                <w:sz w:val="24"/>
                <w:szCs w:val="24"/>
              </w:rPr>
              <w:t>and</w:t>
            </w:r>
            <w:r w:rsidR="00811C0B" w:rsidRPr="00037D56">
              <w:rPr>
                <w:rStyle w:val="Hyperlink"/>
                <w:rFonts w:ascii="Times New Roman" w:hAnsi="Times New Roman" w:cs="Times New Roman"/>
                <w:noProof/>
                <w:color w:val="auto"/>
                <w:spacing w:val="-5"/>
                <w:sz w:val="24"/>
                <w:szCs w:val="24"/>
              </w:rPr>
              <w:t xml:space="preserve"> </w:t>
            </w:r>
            <w:r w:rsidR="00811C0B" w:rsidRPr="00037D56">
              <w:rPr>
                <w:rStyle w:val="Hyperlink"/>
                <w:rFonts w:ascii="Times New Roman" w:hAnsi="Times New Roman" w:cs="Times New Roman"/>
                <w:noProof/>
                <w:color w:val="auto"/>
                <w:sz w:val="24"/>
                <w:szCs w:val="24"/>
              </w:rPr>
              <w:t>multiple</w:t>
            </w:r>
            <w:r w:rsidR="00811C0B" w:rsidRPr="00037D56">
              <w:rPr>
                <w:rStyle w:val="Hyperlink"/>
                <w:rFonts w:ascii="Times New Roman" w:hAnsi="Times New Roman" w:cs="Times New Roman"/>
                <w:noProof/>
                <w:color w:val="auto"/>
                <w:spacing w:val="-3"/>
                <w:sz w:val="24"/>
                <w:szCs w:val="24"/>
              </w:rPr>
              <w:t xml:space="preserve"> </w:t>
            </w:r>
            <w:r w:rsidR="00811C0B" w:rsidRPr="00037D56">
              <w:rPr>
                <w:rStyle w:val="Hyperlink"/>
                <w:rFonts w:ascii="Times New Roman" w:hAnsi="Times New Roman" w:cs="Times New Roman"/>
                <w:noProof/>
                <w:color w:val="auto"/>
                <w:spacing w:val="-2"/>
                <w:sz w:val="24"/>
                <w:szCs w:val="24"/>
              </w:rPr>
              <w:t>regression</w:t>
            </w:r>
            <w:r w:rsidR="00811C0B" w:rsidRPr="00037D56">
              <w:rPr>
                <w:rFonts w:ascii="Times New Roman" w:hAnsi="Times New Roman" w:cs="Times New Roman"/>
                <w:noProof/>
                <w:webHidden/>
                <w:sz w:val="24"/>
                <w:szCs w:val="24"/>
              </w:rPr>
              <w:tab/>
            </w:r>
            <w:r w:rsidR="00811C0B" w:rsidRPr="00037D56">
              <w:rPr>
                <w:rFonts w:ascii="Times New Roman" w:hAnsi="Times New Roman" w:cs="Times New Roman"/>
                <w:noProof/>
                <w:webHidden/>
                <w:sz w:val="24"/>
                <w:szCs w:val="24"/>
              </w:rPr>
              <w:fldChar w:fldCharType="begin"/>
            </w:r>
            <w:r w:rsidR="00811C0B" w:rsidRPr="00037D56">
              <w:rPr>
                <w:rFonts w:ascii="Times New Roman" w:hAnsi="Times New Roman" w:cs="Times New Roman"/>
                <w:noProof/>
                <w:webHidden/>
                <w:sz w:val="24"/>
                <w:szCs w:val="24"/>
              </w:rPr>
              <w:instrText xml:space="preserve"> PAGEREF _Toc232425608 \h </w:instrText>
            </w:r>
            <w:r w:rsidR="00811C0B" w:rsidRPr="00037D56">
              <w:rPr>
                <w:rFonts w:ascii="Times New Roman" w:hAnsi="Times New Roman" w:cs="Times New Roman"/>
                <w:noProof/>
                <w:webHidden/>
                <w:sz w:val="24"/>
                <w:szCs w:val="24"/>
              </w:rPr>
            </w:r>
            <w:r w:rsidR="00811C0B"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811C0B" w:rsidRPr="00037D56">
              <w:rPr>
                <w:rFonts w:ascii="Times New Roman" w:hAnsi="Times New Roman" w:cs="Times New Roman"/>
                <w:noProof/>
                <w:webHidden/>
                <w:sz w:val="24"/>
                <w:szCs w:val="24"/>
              </w:rPr>
              <w:fldChar w:fldCharType="end"/>
            </w:r>
          </w:hyperlink>
        </w:p>
        <w:p w:rsidR="00811C0B" w:rsidRPr="00037D56" w:rsidRDefault="006061C7" w:rsidP="00811C0B">
          <w:pPr>
            <w:pStyle w:val="TOC2"/>
            <w:tabs>
              <w:tab w:val="left" w:pos="880"/>
              <w:tab w:val="right" w:leader="dot" w:pos="8990"/>
            </w:tabs>
            <w:spacing w:before="0" w:line="360" w:lineRule="auto"/>
            <w:rPr>
              <w:rFonts w:ascii="Times New Roman" w:eastAsiaTheme="minorEastAsia" w:hAnsi="Times New Roman" w:cs="Times New Roman"/>
              <w:b w:val="0"/>
              <w:bCs w:val="0"/>
              <w:noProof/>
              <w:sz w:val="24"/>
              <w:szCs w:val="24"/>
            </w:rPr>
          </w:pPr>
          <w:hyperlink w:anchor="_Toc232425609" w:history="1">
            <w:r w:rsidR="00811C0B" w:rsidRPr="00037D56">
              <w:rPr>
                <w:rStyle w:val="Hyperlink"/>
                <w:rFonts w:ascii="Times New Roman" w:hAnsi="Times New Roman" w:cs="Times New Roman"/>
                <w:b w:val="0"/>
                <w:noProof/>
                <w:color w:val="auto"/>
                <w:sz w:val="24"/>
                <w:szCs w:val="24"/>
              </w:rPr>
              <w:t>4.4.</w:t>
            </w:r>
            <w:r w:rsidR="00811C0B" w:rsidRPr="00037D56">
              <w:rPr>
                <w:rFonts w:ascii="Times New Roman" w:eastAsiaTheme="minorEastAsia" w:hAnsi="Times New Roman" w:cs="Times New Roman"/>
                <w:b w:val="0"/>
                <w:bCs w:val="0"/>
                <w:noProof/>
                <w:sz w:val="24"/>
                <w:szCs w:val="24"/>
              </w:rPr>
              <w:t xml:space="preserve"> </w:t>
            </w:r>
            <w:r w:rsidR="00811C0B" w:rsidRPr="00037D56">
              <w:rPr>
                <w:rStyle w:val="Hyperlink"/>
                <w:rFonts w:ascii="Times New Roman" w:hAnsi="Times New Roman" w:cs="Times New Roman"/>
                <w:b w:val="0"/>
                <w:noProof/>
                <w:color w:val="auto"/>
                <w:sz w:val="24"/>
                <w:szCs w:val="24"/>
              </w:rPr>
              <w:t>Presentation of Results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_Toc232425609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28</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left" w:pos="880"/>
              <w:tab w:val="right" w:leader="dot" w:pos="8990"/>
            </w:tabs>
            <w:spacing w:before="0" w:line="360" w:lineRule="auto"/>
            <w:rPr>
              <w:rFonts w:ascii="Times New Roman" w:eastAsiaTheme="minorEastAsia" w:hAnsi="Times New Roman" w:cs="Times New Roman"/>
              <w:b w:val="0"/>
              <w:bCs w:val="0"/>
              <w:noProof/>
              <w:sz w:val="24"/>
              <w:szCs w:val="24"/>
            </w:rPr>
          </w:pPr>
          <w:hyperlink w:anchor="_Toc232425610" w:history="1">
            <w:r w:rsidR="00811C0B" w:rsidRPr="00037D56">
              <w:rPr>
                <w:rStyle w:val="Hyperlink"/>
                <w:rFonts w:ascii="Times New Roman" w:hAnsi="Times New Roman" w:cs="Times New Roman"/>
                <w:b w:val="0"/>
                <w:noProof/>
                <w:color w:val="auto"/>
                <w:sz w:val="24"/>
                <w:szCs w:val="24"/>
              </w:rPr>
              <w:t>4.5.</w:t>
            </w:r>
            <w:r w:rsidR="00811C0B" w:rsidRPr="00037D56">
              <w:rPr>
                <w:rFonts w:ascii="Times New Roman" w:eastAsiaTheme="minorEastAsia" w:hAnsi="Times New Roman" w:cs="Times New Roman"/>
                <w:b w:val="0"/>
                <w:bCs w:val="0"/>
                <w:noProof/>
                <w:sz w:val="24"/>
                <w:szCs w:val="24"/>
              </w:rPr>
              <w:t xml:space="preserve"> </w:t>
            </w:r>
            <w:r w:rsidR="00811C0B" w:rsidRPr="00037D56">
              <w:rPr>
                <w:rStyle w:val="Hyperlink"/>
                <w:rFonts w:ascii="Times New Roman" w:hAnsi="Times New Roman" w:cs="Times New Roman"/>
                <w:b w:val="0"/>
                <w:noProof/>
                <w:color w:val="auto"/>
                <w:sz w:val="24"/>
                <w:szCs w:val="24"/>
              </w:rPr>
              <w:t>Discussion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_Toc232425610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34</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1"/>
            <w:rPr>
              <w:rFonts w:eastAsiaTheme="minorEastAsia"/>
            </w:rPr>
          </w:pPr>
          <w:hyperlink w:anchor="_Toc232425611" w:history="1">
            <w:r w:rsidR="00811C0B" w:rsidRPr="00037D56">
              <w:rPr>
                <w:rStyle w:val="Hyperlink"/>
                <w:color w:val="auto"/>
              </w:rPr>
              <w:t>CHAPTER</w:t>
            </w:r>
            <w:r w:rsidR="00811C0B" w:rsidRPr="00037D56">
              <w:rPr>
                <w:rStyle w:val="Hyperlink"/>
                <w:color w:val="auto"/>
                <w:spacing w:val="-12"/>
              </w:rPr>
              <w:t xml:space="preserve"> </w:t>
            </w:r>
            <w:r w:rsidR="00811C0B" w:rsidRPr="00037D56">
              <w:rPr>
                <w:rStyle w:val="Hyperlink"/>
                <w:color w:val="auto"/>
              </w:rPr>
              <w:t>FIVE</w:t>
            </w:r>
            <w:r w:rsidR="00811C0B" w:rsidRPr="00037D56">
              <w:rPr>
                <w:webHidden/>
              </w:rPr>
              <w:tab/>
            </w:r>
            <w:r w:rsidR="00811C0B" w:rsidRPr="00037D56">
              <w:rPr>
                <w:webHidden/>
              </w:rPr>
              <w:fldChar w:fldCharType="begin"/>
            </w:r>
            <w:r w:rsidR="00811C0B" w:rsidRPr="00037D56">
              <w:rPr>
                <w:webHidden/>
              </w:rPr>
              <w:instrText xml:space="preserve"> PAGEREF _Toc232425611 \h </w:instrText>
            </w:r>
            <w:r w:rsidR="00811C0B" w:rsidRPr="00037D56">
              <w:rPr>
                <w:webHidden/>
              </w:rPr>
            </w:r>
            <w:r w:rsidR="00811C0B" w:rsidRPr="00037D56">
              <w:rPr>
                <w:webHidden/>
              </w:rPr>
              <w:fldChar w:fldCharType="separate"/>
            </w:r>
            <w:r>
              <w:rPr>
                <w:webHidden/>
              </w:rPr>
              <w:t>40</w:t>
            </w:r>
            <w:r w:rsidR="00811C0B" w:rsidRPr="00037D56">
              <w:rPr>
                <w:webHidden/>
              </w:rPr>
              <w:fldChar w:fldCharType="end"/>
            </w:r>
          </w:hyperlink>
        </w:p>
        <w:p w:rsidR="00811C0B" w:rsidRPr="00037D56" w:rsidRDefault="006061C7" w:rsidP="00811C0B">
          <w:pPr>
            <w:pStyle w:val="TOC1"/>
            <w:rPr>
              <w:rFonts w:eastAsiaTheme="minorEastAsia"/>
            </w:rPr>
          </w:pPr>
          <w:hyperlink w:anchor="_Toc232425612" w:history="1">
            <w:r w:rsidR="00811C0B" w:rsidRPr="00037D56">
              <w:rPr>
                <w:rStyle w:val="Hyperlink"/>
                <w:color w:val="auto"/>
              </w:rPr>
              <w:t>SUMMARY,</w:t>
            </w:r>
            <w:r w:rsidR="00811C0B" w:rsidRPr="00037D56">
              <w:rPr>
                <w:rStyle w:val="Hyperlink"/>
                <w:color w:val="auto"/>
                <w:spacing w:val="-12"/>
              </w:rPr>
              <w:t xml:space="preserve"> </w:t>
            </w:r>
            <w:r w:rsidR="00811C0B" w:rsidRPr="00037D56">
              <w:rPr>
                <w:rStyle w:val="Hyperlink"/>
                <w:color w:val="auto"/>
              </w:rPr>
              <w:t xml:space="preserve">CONCLUSIONS </w:t>
            </w:r>
            <w:r w:rsidR="00811C0B" w:rsidRPr="00037D56">
              <w:rPr>
                <w:rStyle w:val="Hyperlink"/>
                <w:color w:val="auto"/>
                <w:spacing w:val="-2"/>
              </w:rPr>
              <w:t>AND RECOMMENDATIONS</w:t>
            </w:r>
            <w:r w:rsidR="00811C0B" w:rsidRPr="00037D56">
              <w:rPr>
                <w:webHidden/>
              </w:rPr>
              <w:tab/>
            </w:r>
            <w:r w:rsidR="00811C0B" w:rsidRPr="00037D56">
              <w:rPr>
                <w:webHidden/>
              </w:rPr>
              <w:fldChar w:fldCharType="begin"/>
            </w:r>
            <w:r w:rsidR="00811C0B" w:rsidRPr="00037D56">
              <w:rPr>
                <w:webHidden/>
              </w:rPr>
              <w:instrText xml:space="preserve"> PAGEREF _Toc232425612 \h </w:instrText>
            </w:r>
            <w:r w:rsidR="00811C0B" w:rsidRPr="00037D56">
              <w:rPr>
                <w:webHidden/>
              </w:rPr>
            </w:r>
            <w:r w:rsidR="00811C0B" w:rsidRPr="00037D56">
              <w:rPr>
                <w:webHidden/>
              </w:rPr>
              <w:fldChar w:fldCharType="separate"/>
            </w:r>
            <w:r>
              <w:rPr>
                <w:webHidden/>
              </w:rPr>
              <w:t>40</w:t>
            </w:r>
            <w:r w:rsidR="00811C0B" w:rsidRPr="00037D56">
              <w:rPr>
                <w:webHidden/>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613" w:history="1">
            <w:r w:rsidR="00811C0B" w:rsidRPr="00037D56">
              <w:rPr>
                <w:rStyle w:val="Hyperlink"/>
                <w:rFonts w:ascii="Times New Roman" w:hAnsi="Times New Roman" w:cs="Times New Roman"/>
                <w:b w:val="0"/>
                <w:noProof/>
                <w:color w:val="auto"/>
                <w:sz w:val="24"/>
                <w:szCs w:val="24"/>
              </w:rPr>
              <w:t>5.1. Summary</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_Toc232425613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40</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614" w:history="1">
            <w:r w:rsidR="00811C0B" w:rsidRPr="00037D56">
              <w:rPr>
                <w:rStyle w:val="Hyperlink"/>
                <w:rFonts w:ascii="Times New Roman" w:hAnsi="Times New Roman" w:cs="Times New Roman"/>
                <w:b w:val="0"/>
                <w:noProof/>
                <w:color w:val="auto"/>
                <w:sz w:val="24"/>
                <w:szCs w:val="24"/>
              </w:rPr>
              <w:t>5.2. Conclusions</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_Toc232425614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41</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425615" w:history="1">
            <w:r w:rsidR="00811C0B" w:rsidRPr="00037D56">
              <w:rPr>
                <w:rStyle w:val="Hyperlink"/>
                <w:rFonts w:ascii="Times New Roman" w:hAnsi="Times New Roman" w:cs="Times New Roman"/>
                <w:b w:val="0"/>
                <w:noProof/>
                <w:color w:val="auto"/>
                <w:sz w:val="24"/>
                <w:szCs w:val="24"/>
              </w:rPr>
              <w:t>5.3. Recommendation</w:t>
            </w:r>
            <w:r w:rsidR="00811C0B" w:rsidRPr="00037D56">
              <w:rPr>
                <w:rFonts w:ascii="Times New Roman" w:hAnsi="Times New Roman" w:cs="Times New Roman"/>
                <w:b w:val="0"/>
                <w:noProof/>
                <w:webHidden/>
                <w:sz w:val="24"/>
                <w:szCs w:val="24"/>
              </w:rPr>
              <w:tab/>
            </w:r>
            <w:r w:rsidR="00811C0B" w:rsidRPr="00037D56">
              <w:rPr>
                <w:rFonts w:ascii="Times New Roman" w:hAnsi="Times New Roman" w:cs="Times New Roman"/>
                <w:b w:val="0"/>
                <w:noProof/>
                <w:webHidden/>
                <w:sz w:val="24"/>
                <w:szCs w:val="24"/>
              </w:rPr>
              <w:fldChar w:fldCharType="begin"/>
            </w:r>
            <w:r w:rsidR="00811C0B" w:rsidRPr="00037D56">
              <w:rPr>
                <w:rFonts w:ascii="Times New Roman" w:hAnsi="Times New Roman" w:cs="Times New Roman"/>
                <w:b w:val="0"/>
                <w:noProof/>
                <w:webHidden/>
                <w:sz w:val="24"/>
                <w:szCs w:val="24"/>
              </w:rPr>
              <w:instrText xml:space="preserve"> PAGEREF _Toc232425615 \h </w:instrText>
            </w:r>
            <w:r w:rsidR="00811C0B" w:rsidRPr="00037D56">
              <w:rPr>
                <w:rFonts w:ascii="Times New Roman" w:hAnsi="Times New Roman" w:cs="Times New Roman"/>
                <w:b w:val="0"/>
                <w:noProof/>
                <w:webHidden/>
                <w:sz w:val="24"/>
                <w:szCs w:val="24"/>
              </w:rPr>
            </w:r>
            <w:r w:rsidR="00811C0B" w:rsidRPr="00037D56">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42</w:t>
            </w:r>
            <w:r w:rsidR="00811C0B" w:rsidRPr="00037D56">
              <w:rPr>
                <w:rFonts w:ascii="Times New Roman" w:hAnsi="Times New Roman" w:cs="Times New Roman"/>
                <w:b w:val="0"/>
                <w:noProof/>
                <w:webHidden/>
                <w:sz w:val="24"/>
                <w:szCs w:val="24"/>
              </w:rPr>
              <w:fldChar w:fldCharType="end"/>
            </w:r>
          </w:hyperlink>
        </w:p>
        <w:p w:rsidR="00811C0B" w:rsidRPr="00037D56" w:rsidRDefault="006061C7" w:rsidP="00811C0B">
          <w:pPr>
            <w:pStyle w:val="TOC1"/>
            <w:rPr>
              <w:rFonts w:eastAsiaTheme="minorEastAsia"/>
            </w:rPr>
          </w:pPr>
          <w:hyperlink w:anchor="_Toc232425616" w:history="1">
            <w:r w:rsidR="00811C0B" w:rsidRPr="00037D56">
              <w:rPr>
                <w:rStyle w:val="Hyperlink"/>
                <w:color w:val="auto"/>
              </w:rPr>
              <w:t>REFERENCES</w:t>
            </w:r>
            <w:r w:rsidR="00811C0B" w:rsidRPr="00037D56">
              <w:rPr>
                <w:webHidden/>
              </w:rPr>
              <w:tab/>
            </w:r>
            <w:r w:rsidR="00811C0B" w:rsidRPr="00037D56">
              <w:rPr>
                <w:webHidden/>
              </w:rPr>
              <w:fldChar w:fldCharType="begin"/>
            </w:r>
            <w:r w:rsidR="00811C0B" w:rsidRPr="00037D56">
              <w:rPr>
                <w:webHidden/>
              </w:rPr>
              <w:instrText xml:space="preserve"> PAGEREF _Toc232425616 \h </w:instrText>
            </w:r>
            <w:r w:rsidR="00811C0B" w:rsidRPr="00037D56">
              <w:rPr>
                <w:webHidden/>
              </w:rPr>
            </w:r>
            <w:r w:rsidR="00811C0B" w:rsidRPr="00037D56">
              <w:rPr>
                <w:webHidden/>
              </w:rPr>
              <w:fldChar w:fldCharType="separate"/>
            </w:r>
            <w:r>
              <w:rPr>
                <w:webHidden/>
              </w:rPr>
              <w:t>43</w:t>
            </w:r>
            <w:r w:rsidR="00811C0B" w:rsidRPr="00037D56">
              <w:rPr>
                <w:webHidden/>
              </w:rPr>
              <w:fldChar w:fldCharType="end"/>
            </w:r>
          </w:hyperlink>
        </w:p>
        <w:p w:rsidR="00811C0B" w:rsidRPr="00037D56" w:rsidRDefault="006061C7" w:rsidP="00811C0B">
          <w:pPr>
            <w:pStyle w:val="TOC1"/>
            <w:rPr>
              <w:rFonts w:eastAsiaTheme="minorEastAsia"/>
            </w:rPr>
          </w:pPr>
          <w:hyperlink w:anchor="_Toc232425617" w:history="1">
            <w:r w:rsidR="00811C0B" w:rsidRPr="00037D56">
              <w:rPr>
                <w:rStyle w:val="Hyperlink"/>
                <w:color w:val="auto"/>
              </w:rPr>
              <w:t>APPENDIX</w:t>
            </w:r>
            <w:r w:rsidR="00811C0B" w:rsidRPr="00037D56">
              <w:rPr>
                <w:rStyle w:val="Hyperlink"/>
                <w:color w:val="auto"/>
                <w:spacing w:val="-19"/>
              </w:rPr>
              <w:t>-</w:t>
            </w:r>
            <w:r w:rsidR="00811C0B" w:rsidRPr="00037D56">
              <w:rPr>
                <w:rStyle w:val="Hyperlink"/>
                <w:color w:val="auto"/>
                <w:spacing w:val="-10"/>
              </w:rPr>
              <w:t>A</w:t>
            </w:r>
            <w:r w:rsidR="00811C0B" w:rsidRPr="00037D56">
              <w:rPr>
                <w:webHidden/>
              </w:rPr>
              <w:tab/>
            </w:r>
            <w:r w:rsidR="00811C0B" w:rsidRPr="00037D56">
              <w:rPr>
                <w:webHidden/>
              </w:rPr>
              <w:fldChar w:fldCharType="begin"/>
            </w:r>
            <w:r w:rsidR="00811C0B" w:rsidRPr="00037D56">
              <w:rPr>
                <w:webHidden/>
              </w:rPr>
              <w:instrText xml:space="preserve"> PAGEREF _Toc232425617 \h </w:instrText>
            </w:r>
            <w:r w:rsidR="00811C0B" w:rsidRPr="00037D56">
              <w:rPr>
                <w:webHidden/>
              </w:rPr>
            </w:r>
            <w:r w:rsidR="00811C0B" w:rsidRPr="00037D56">
              <w:rPr>
                <w:webHidden/>
              </w:rPr>
              <w:fldChar w:fldCharType="separate"/>
            </w:r>
            <w:r>
              <w:rPr>
                <w:webHidden/>
              </w:rPr>
              <w:t>50</w:t>
            </w:r>
            <w:r w:rsidR="00811C0B" w:rsidRPr="00037D56">
              <w:rPr>
                <w:webHidden/>
              </w:rPr>
              <w:fldChar w:fldCharType="end"/>
            </w:r>
          </w:hyperlink>
        </w:p>
        <w:p w:rsidR="00C261BB" w:rsidRPr="00037D56" w:rsidRDefault="00845C2E" w:rsidP="00811C0B">
          <w:pPr>
            <w:spacing w:after="0" w:line="360" w:lineRule="auto"/>
            <w:rPr>
              <w:rFonts w:ascii="Times New Roman" w:hAnsi="Times New Roman" w:cs="Times New Roman"/>
              <w:sz w:val="24"/>
              <w:szCs w:val="24"/>
            </w:rPr>
          </w:pPr>
          <w:r w:rsidRPr="00037D56">
            <w:rPr>
              <w:rFonts w:ascii="Times New Roman" w:hAnsi="Times New Roman" w:cs="Times New Roman"/>
              <w:bCs/>
              <w:sz w:val="24"/>
              <w:szCs w:val="24"/>
            </w:rPr>
            <w:fldChar w:fldCharType="end"/>
          </w:r>
        </w:p>
      </w:sdtContent>
    </w:sdt>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845C2E" w:rsidRPr="00037D56" w:rsidRDefault="00845C2E" w:rsidP="001F397F">
      <w:pPr>
        <w:pStyle w:val="Heading1"/>
        <w:spacing w:after="240"/>
        <w:ind w:left="0"/>
      </w:pPr>
    </w:p>
    <w:p w:rsidR="005C4E6F" w:rsidRPr="00037D56" w:rsidRDefault="005C4E6F" w:rsidP="001F397F">
      <w:pPr>
        <w:pStyle w:val="Heading1"/>
        <w:spacing w:after="240"/>
        <w:ind w:left="0"/>
      </w:pPr>
    </w:p>
    <w:p w:rsidR="005C4E6F" w:rsidRPr="00037D56" w:rsidRDefault="005C4E6F" w:rsidP="001F397F">
      <w:pPr>
        <w:pStyle w:val="Heading1"/>
        <w:spacing w:after="240"/>
        <w:ind w:left="0"/>
      </w:pPr>
    </w:p>
    <w:p w:rsidR="005C4E6F" w:rsidRPr="00037D56" w:rsidRDefault="005C4E6F" w:rsidP="001F397F">
      <w:pPr>
        <w:pStyle w:val="Heading1"/>
        <w:spacing w:after="240"/>
        <w:ind w:left="0"/>
      </w:pPr>
    </w:p>
    <w:p w:rsidR="005C4E6F" w:rsidRPr="00037D56" w:rsidRDefault="005C4E6F" w:rsidP="001F397F">
      <w:pPr>
        <w:pStyle w:val="Heading1"/>
        <w:spacing w:after="240"/>
        <w:ind w:left="0"/>
      </w:pPr>
    </w:p>
    <w:p w:rsidR="005C4E6F" w:rsidRPr="00037D56" w:rsidRDefault="005C4E6F" w:rsidP="001F397F">
      <w:pPr>
        <w:pStyle w:val="Heading1"/>
        <w:spacing w:after="240"/>
        <w:ind w:left="0"/>
      </w:pPr>
    </w:p>
    <w:p w:rsidR="00E63470" w:rsidRPr="00037D56" w:rsidRDefault="00E574C4" w:rsidP="001F397F">
      <w:pPr>
        <w:pStyle w:val="Heading1"/>
        <w:spacing w:after="240"/>
        <w:ind w:left="0"/>
        <w:rPr>
          <w:spacing w:val="-2"/>
          <w:sz w:val="28"/>
        </w:rPr>
      </w:pPr>
      <w:bookmarkStart w:id="45" w:name="_Toc232425557"/>
      <w:r w:rsidRPr="00037D56">
        <w:rPr>
          <w:sz w:val="28"/>
        </w:rPr>
        <w:lastRenderedPageBreak/>
        <w:t>LISTS</w:t>
      </w:r>
      <w:r w:rsidRPr="00037D56">
        <w:rPr>
          <w:spacing w:val="-6"/>
          <w:sz w:val="28"/>
        </w:rPr>
        <w:t xml:space="preserve"> </w:t>
      </w:r>
      <w:r w:rsidRPr="00037D56">
        <w:rPr>
          <w:sz w:val="28"/>
        </w:rPr>
        <w:t>OF</w:t>
      </w:r>
      <w:r w:rsidRPr="00037D56">
        <w:rPr>
          <w:spacing w:val="-7"/>
          <w:sz w:val="28"/>
        </w:rPr>
        <w:t xml:space="preserve"> </w:t>
      </w:r>
      <w:r w:rsidRPr="00037D56">
        <w:rPr>
          <w:spacing w:val="-2"/>
          <w:sz w:val="28"/>
        </w:rPr>
        <w:t>TABLE</w:t>
      </w:r>
      <w:r w:rsidR="00C1122E" w:rsidRPr="00037D56">
        <w:rPr>
          <w:spacing w:val="-2"/>
          <w:sz w:val="28"/>
        </w:rPr>
        <w:t>S</w:t>
      </w:r>
      <w:bookmarkEnd w:id="45"/>
    </w:p>
    <w:p w:rsidR="00536289" w:rsidRPr="00037D56" w:rsidRDefault="00B10587" w:rsidP="00037D56">
      <w:pPr>
        <w:pStyle w:val="TableofFigures"/>
        <w:tabs>
          <w:tab w:val="right" w:leader="dot" w:pos="8990"/>
        </w:tabs>
        <w:spacing w:line="360" w:lineRule="auto"/>
        <w:ind w:left="785" w:hangingChars="327" w:hanging="785"/>
        <w:rPr>
          <w:rFonts w:ascii="Times New Roman" w:eastAsiaTheme="minorEastAsia" w:hAnsi="Times New Roman" w:cs="Times New Roman"/>
          <w:noProof/>
          <w:sz w:val="24"/>
          <w:szCs w:val="24"/>
        </w:rPr>
      </w:pPr>
      <w:r w:rsidRPr="00037D56">
        <w:rPr>
          <w:rFonts w:ascii="Times New Roman" w:hAnsi="Times New Roman" w:cs="Times New Roman"/>
          <w:b/>
          <w:bCs/>
          <w:sz w:val="24"/>
          <w:szCs w:val="24"/>
        </w:rPr>
        <w:fldChar w:fldCharType="begin"/>
      </w:r>
      <w:r w:rsidRPr="00037D56">
        <w:rPr>
          <w:rFonts w:ascii="Times New Roman" w:hAnsi="Times New Roman" w:cs="Times New Roman"/>
          <w:b/>
          <w:bCs/>
          <w:sz w:val="24"/>
          <w:szCs w:val="24"/>
        </w:rPr>
        <w:instrText xml:space="preserve"> TOC \h \z \c "Table" </w:instrText>
      </w:r>
      <w:r w:rsidRPr="00037D56">
        <w:rPr>
          <w:rFonts w:ascii="Times New Roman" w:hAnsi="Times New Roman" w:cs="Times New Roman"/>
          <w:b/>
          <w:bCs/>
          <w:sz w:val="24"/>
          <w:szCs w:val="24"/>
        </w:rPr>
        <w:fldChar w:fldCharType="separate"/>
      </w:r>
      <w:hyperlink w:anchor="_Toc232425125" w:history="1">
        <w:r w:rsidR="00536289" w:rsidRPr="00037D56">
          <w:rPr>
            <w:rStyle w:val="Hyperlink"/>
            <w:rFonts w:ascii="Times New Roman" w:hAnsi="Times New Roman" w:cs="Times New Roman"/>
            <w:noProof/>
            <w:color w:val="auto"/>
            <w:sz w:val="24"/>
            <w:szCs w:val="24"/>
          </w:rPr>
          <w:t>Table 1: Demographic Characteristics of respondents (Gender, Age, and Grade level)</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_Toc232425125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sidR="006061C7">
          <w:rPr>
            <w:rFonts w:ascii="Times New Roman" w:hAnsi="Times New Roman" w:cs="Times New Roman"/>
            <w:noProof/>
            <w:webHidden/>
            <w:sz w:val="24"/>
            <w:szCs w:val="24"/>
          </w:rPr>
          <w:t>23</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26" w:history="1">
        <w:r w:rsidR="00536289" w:rsidRPr="00037D56">
          <w:rPr>
            <w:rStyle w:val="Hyperlink"/>
            <w:rFonts w:ascii="Times New Roman" w:hAnsi="Times New Roman" w:cs="Times New Roman"/>
            <w:noProof/>
            <w:color w:val="auto"/>
            <w:sz w:val="24"/>
            <w:szCs w:val="24"/>
          </w:rPr>
          <w:t>Table 2: Descriptive Statistics for the study variables</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_Toc232425126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27" w:history="1">
        <w:r w:rsidR="00536289" w:rsidRPr="00037D56">
          <w:rPr>
            <w:rStyle w:val="Hyperlink"/>
            <w:rFonts w:ascii="Times New Roman" w:hAnsi="Times New Roman" w:cs="Times New Roman"/>
            <w:noProof/>
            <w:color w:val="auto"/>
            <w:sz w:val="24"/>
            <w:szCs w:val="24"/>
          </w:rPr>
          <w:t>Table 3: Academic Achievement Analysis of the two secondary schools</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_Toc232425127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28" w:history="1">
        <w:r w:rsidR="00536289" w:rsidRPr="00037D56">
          <w:rPr>
            <w:rStyle w:val="Hyperlink"/>
            <w:rFonts w:ascii="Times New Roman" w:hAnsi="Times New Roman" w:cs="Times New Roman"/>
            <w:noProof/>
            <w:color w:val="auto"/>
            <w:sz w:val="24"/>
            <w:szCs w:val="24"/>
          </w:rPr>
          <w:t>Table 4: Frequency and Percentage Distribution of Students' Academic Achievement by Gender</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_Toc232425128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29" w:history="1">
        <w:r w:rsidR="00536289" w:rsidRPr="00037D56">
          <w:rPr>
            <w:rStyle w:val="Hyperlink"/>
            <w:rFonts w:ascii="Times New Roman" w:hAnsi="Times New Roman" w:cs="Times New Roman"/>
            <w:noProof/>
            <w:color w:val="auto"/>
            <w:sz w:val="24"/>
            <w:szCs w:val="24"/>
          </w:rPr>
          <w:t>Table 5: Checking no Multicollinearity</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_Toc232425129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0" w:history="1">
        <w:r w:rsidR="00536289" w:rsidRPr="00037D56">
          <w:rPr>
            <w:rStyle w:val="Hyperlink"/>
            <w:rFonts w:ascii="Times New Roman" w:hAnsi="Times New Roman" w:cs="Times New Roman"/>
            <w:noProof/>
            <w:color w:val="auto"/>
            <w:sz w:val="24"/>
            <w:szCs w:val="24"/>
          </w:rPr>
          <w:t>Table 6: Correlation matrix between students' academic achievement and students' motivation</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_Toc232425130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1" w:history="1">
        <w:r w:rsidR="00536289" w:rsidRPr="00037D56">
          <w:rPr>
            <w:rStyle w:val="Hyperlink"/>
            <w:rFonts w:ascii="Times New Roman" w:hAnsi="Times New Roman" w:cs="Times New Roman"/>
            <w:noProof/>
            <w:color w:val="auto"/>
            <w:sz w:val="24"/>
            <w:szCs w:val="24"/>
          </w:rPr>
          <w:t>Table 7: Students' achievement motivation on criterion variable</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_Toc232425131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2" w:history="1">
        <w:r w:rsidR="00536289" w:rsidRPr="00037D56">
          <w:rPr>
            <w:rStyle w:val="Hyperlink"/>
            <w:rFonts w:ascii="Times New Roman" w:hAnsi="Times New Roman" w:cs="Times New Roman"/>
            <w:noProof/>
            <w:color w:val="auto"/>
            <w:sz w:val="24"/>
            <w:szCs w:val="24"/>
          </w:rPr>
          <w:t>Table 8: Correlation matrix between students' academic achievement and students' peer support</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_Toc232425132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3" w:history="1">
        <w:r w:rsidR="00536289" w:rsidRPr="00037D56">
          <w:rPr>
            <w:rStyle w:val="Hyperlink"/>
            <w:rFonts w:ascii="Times New Roman" w:hAnsi="Times New Roman" w:cs="Times New Roman"/>
            <w:noProof/>
            <w:color w:val="auto"/>
            <w:sz w:val="24"/>
            <w:szCs w:val="24"/>
          </w:rPr>
          <w:t>Table 9: Students' peer support on criterion variable</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_Toc232425133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4" w:history="1">
        <w:r w:rsidR="00536289" w:rsidRPr="00037D56">
          <w:rPr>
            <w:rStyle w:val="Hyperlink"/>
            <w:rFonts w:ascii="Times New Roman" w:hAnsi="Times New Roman" w:cs="Times New Roman"/>
            <w:noProof/>
            <w:color w:val="auto"/>
            <w:sz w:val="24"/>
            <w:szCs w:val="24"/>
          </w:rPr>
          <w:t>Table 10: Correlation matrix between students' academic achievement and parental monitoring</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_Toc232425134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5" w:history="1">
        <w:r w:rsidR="00536289" w:rsidRPr="00037D56">
          <w:rPr>
            <w:rStyle w:val="Hyperlink"/>
            <w:rFonts w:ascii="Times New Roman" w:hAnsi="Times New Roman" w:cs="Times New Roman"/>
            <w:noProof/>
            <w:color w:val="auto"/>
            <w:sz w:val="24"/>
            <w:szCs w:val="24"/>
          </w:rPr>
          <w:t>Table 11: Parental monitoring on criterion variable</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_Toc232425135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6" w:history="1">
        <w:r w:rsidR="00536289" w:rsidRPr="00037D56">
          <w:rPr>
            <w:rStyle w:val="Hyperlink"/>
            <w:rFonts w:ascii="Times New Roman" w:hAnsi="Times New Roman" w:cs="Times New Roman"/>
            <w:noProof/>
            <w:color w:val="auto"/>
            <w:sz w:val="24"/>
            <w:szCs w:val="24"/>
          </w:rPr>
          <w:t>Table 12: Correlation matrix between students' academic achievements and test anxiety</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_Toc232425136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7" w:history="1">
        <w:r w:rsidR="00536289" w:rsidRPr="00037D56">
          <w:rPr>
            <w:rStyle w:val="Hyperlink"/>
            <w:rFonts w:ascii="Times New Roman" w:hAnsi="Times New Roman" w:cs="Times New Roman"/>
            <w:noProof/>
            <w:color w:val="auto"/>
            <w:sz w:val="24"/>
            <w:szCs w:val="24"/>
          </w:rPr>
          <w:t>Table 13: Test anxiety on criterion students' academic achievement</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_Toc232425137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8" w:history="1">
        <w:r w:rsidR="00536289" w:rsidRPr="00037D56">
          <w:rPr>
            <w:rStyle w:val="Hyperlink"/>
            <w:rFonts w:ascii="Times New Roman" w:hAnsi="Times New Roman" w:cs="Times New Roman"/>
            <w:noProof/>
            <w:color w:val="auto"/>
            <w:sz w:val="24"/>
            <w:szCs w:val="24"/>
          </w:rPr>
          <w:t>Table 14: Result of the independent sample T-test male and female students</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_Toc232425138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00536289" w:rsidRPr="00037D56">
          <w:rPr>
            <w:rFonts w:ascii="Times New Roman" w:hAnsi="Times New Roman" w:cs="Times New Roman"/>
            <w:noProof/>
            <w:webHidden/>
            <w:sz w:val="24"/>
            <w:szCs w:val="24"/>
          </w:rPr>
          <w:fldChar w:fldCharType="end"/>
        </w:r>
      </w:hyperlink>
    </w:p>
    <w:p w:rsidR="00536289" w:rsidRPr="00037D56" w:rsidRDefault="006061C7" w:rsidP="00037D56">
      <w:pPr>
        <w:pStyle w:val="TableofFigures"/>
        <w:tabs>
          <w:tab w:val="right" w:leader="dot" w:pos="8990"/>
        </w:tabs>
        <w:spacing w:line="360" w:lineRule="auto"/>
        <w:ind w:left="719" w:hangingChars="327" w:hanging="719"/>
        <w:rPr>
          <w:rFonts w:ascii="Times New Roman" w:eastAsiaTheme="minorEastAsia" w:hAnsi="Times New Roman" w:cs="Times New Roman"/>
          <w:noProof/>
          <w:sz w:val="24"/>
          <w:szCs w:val="24"/>
        </w:rPr>
      </w:pPr>
      <w:hyperlink w:anchor="_Toc232425139" w:history="1">
        <w:r w:rsidR="00536289" w:rsidRPr="00037D56">
          <w:rPr>
            <w:rStyle w:val="Hyperlink"/>
            <w:rFonts w:ascii="Times New Roman" w:hAnsi="Times New Roman" w:cs="Times New Roman"/>
            <w:noProof/>
            <w:color w:val="auto"/>
            <w:sz w:val="24"/>
            <w:szCs w:val="24"/>
          </w:rPr>
          <w:t>Table 15: Achievement motivation, peer support, parental monitoring and test anxiety on students' academic achievement</w:t>
        </w:r>
        <w:r w:rsidR="00536289" w:rsidRPr="00037D56">
          <w:rPr>
            <w:rFonts w:ascii="Times New Roman" w:hAnsi="Times New Roman" w:cs="Times New Roman"/>
            <w:noProof/>
            <w:webHidden/>
            <w:sz w:val="24"/>
            <w:szCs w:val="24"/>
          </w:rPr>
          <w:tab/>
        </w:r>
        <w:r w:rsidR="00536289" w:rsidRPr="00037D56">
          <w:rPr>
            <w:rFonts w:ascii="Times New Roman" w:hAnsi="Times New Roman" w:cs="Times New Roman"/>
            <w:noProof/>
            <w:webHidden/>
            <w:sz w:val="24"/>
            <w:szCs w:val="24"/>
          </w:rPr>
          <w:fldChar w:fldCharType="begin"/>
        </w:r>
        <w:r w:rsidR="00536289" w:rsidRPr="00037D56">
          <w:rPr>
            <w:rFonts w:ascii="Times New Roman" w:hAnsi="Times New Roman" w:cs="Times New Roman"/>
            <w:noProof/>
            <w:webHidden/>
            <w:sz w:val="24"/>
            <w:szCs w:val="24"/>
          </w:rPr>
          <w:instrText xml:space="preserve"> PAGEREF _Toc232425139 \h </w:instrText>
        </w:r>
        <w:r w:rsidR="00536289" w:rsidRPr="00037D56">
          <w:rPr>
            <w:rFonts w:ascii="Times New Roman" w:hAnsi="Times New Roman" w:cs="Times New Roman"/>
            <w:noProof/>
            <w:webHidden/>
            <w:sz w:val="24"/>
            <w:szCs w:val="24"/>
          </w:rPr>
        </w:r>
        <w:r w:rsidR="00536289" w:rsidRPr="00037D5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00536289" w:rsidRPr="00037D56">
          <w:rPr>
            <w:rFonts w:ascii="Times New Roman" w:hAnsi="Times New Roman" w:cs="Times New Roman"/>
            <w:noProof/>
            <w:webHidden/>
            <w:sz w:val="24"/>
            <w:szCs w:val="24"/>
          </w:rPr>
          <w:fldChar w:fldCharType="end"/>
        </w:r>
      </w:hyperlink>
    </w:p>
    <w:p w:rsidR="000825E4" w:rsidRPr="00037D56" w:rsidRDefault="00B10587" w:rsidP="00536289">
      <w:pPr>
        <w:pStyle w:val="Heading2"/>
        <w:spacing w:line="360" w:lineRule="auto"/>
        <w:ind w:left="785" w:hangingChars="327" w:hanging="785"/>
        <w:jc w:val="center"/>
        <w:rPr>
          <w:sz w:val="24"/>
          <w:szCs w:val="24"/>
        </w:rPr>
      </w:pPr>
      <w:r w:rsidRPr="00037D56">
        <w:rPr>
          <w:rFonts w:eastAsiaTheme="minorHAnsi"/>
          <w:b w:val="0"/>
          <w:bCs w:val="0"/>
          <w:sz w:val="24"/>
          <w:szCs w:val="24"/>
        </w:rPr>
        <w:fldChar w:fldCharType="end"/>
      </w:r>
    </w:p>
    <w:p w:rsidR="00E574C4" w:rsidRPr="00037D56" w:rsidRDefault="00E574C4" w:rsidP="00E63470">
      <w:pPr>
        <w:pStyle w:val="Heading3"/>
        <w:spacing w:line="360" w:lineRule="auto"/>
        <w:ind w:left="785" w:right="1455" w:hangingChars="327" w:hanging="785"/>
        <w:jc w:val="left"/>
        <w:rPr>
          <w:sz w:val="24"/>
          <w:szCs w:val="24"/>
        </w:rPr>
      </w:pPr>
    </w:p>
    <w:p w:rsidR="00E574C4" w:rsidRPr="00037D56" w:rsidRDefault="00E574C4" w:rsidP="000825E4">
      <w:pPr>
        <w:pStyle w:val="Heading3"/>
        <w:ind w:left="0" w:right="1455"/>
        <w:jc w:val="left"/>
      </w:pPr>
    </w:p>
    <w:p w:rsidR="00E574C4" w:rsidRPr="00037D56" w:rsidRDefault="00E574C4" w:rsidP="000825E4">
      <w:pPr>
        <w:pStyle w:val="Heading3"/>
        <w:ind w:left="0" w:right="1455"/>
        <w:jc w:val="left"/>
      </w:pPr>
    </w:p>
    <w:p w:rsidR="00E574C4" w:rsidRPr="00037D56" w:rsidRDefault="00E574C4" w:rsidP="000825E4">
      <w:pPr>
        <w:pStyle w:val="Heading3"/>
        <w:ind w:left="0" w:right="1455"/>
        <w:jc w:val="left"/>
      </w:pPr>
    </w:p>
    <w:p w:rsidR="00E574C4" w:rsidRPr="00037D56" w:rsidRDefault="00E574C4" w:rsidP="000825E4">
      <w:pPr>
        <w:pStyle w:val="Heading3"/>
        <w:ind w:left="0" w:right="1455"/>
        <w:jc w:val="left"/>
      </w:pPr>
    </w:p>
    <w:p w:rsidR="00247DBE" w:rsidRPr="00037D56" w:rsidRDefault="00247DBE" w:rsidP="000825E4">
      <w:pPr>
        <w:pStyle w:val="Heading3"/>
        <w:ind w:left="0" w:right="1455"/>
        <w:jc w:val="left"/>
      </w:pPr>
    </w:p>
    <w:p w:rsidR="00916C94" w:rsidRPr="00037D56" w:rsidRDefault="00E574C4" w:rsidP="001F397F">
      <w:pPr>
        <w:pStyle w:val="Heading1"/>
        <w:spacing w:before="240" w:after="240"/>
        <w:ind w:left="0" w:right="0"/>
        <w:rPr>
          <w:i/>
          <w:sz w:val="28"/>
        </w:rPr>
      </w:pPr>
      <w:bookmarkStart w:id="46" w:name="_Toc232425558"/>
      <w:r w:rsidRPr="00037D56">
        <w:rPr>
          <w:i/>
          <w:sz w:val="28"/>
        </w:rPr>
        <w:lastRenderedPageBreak/>
        <w:t>ABSTRACT</w:t>
      </w:r>
      <w:bookmarkEnd w:id="46"/>
      <w:r w:rsidR="00AD68A5" w:rsidRPr="00037D56">
        <w:rPr>
          <w:b w:val="0"/>
          <w:bCs w:val="0"/>
          <w:i/>
          <w:sz w:val="28"/>
        </w:rPr>
        <w:t xml:space="preserve"> </w:t>
      </w:r>
      <w:r w:rsidR="003F78A3" w:rsidRPr="00037D56">
        <w:rPr>
          <w:b w:val="0"/>
          <w:bCs w:val="0"/>
          <w:i/>
          <w:sz w:val="28"/>
        </w:rPr>
        <w:t xml:space="preserve"> </w:t>
      </w:r>
    </w:p>
    <w:p w:rsidR="006114C2" w:rsidRPr="00037D56" w:rsidRDefault="000803CE" w:rsidP="001F397F">
      <w:pPr>
        <w:spacing w:before="240" w:after="240" w:line="360" w:lineRule="auto"/>
        <w:jc w:val="both"/>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This study investigated the contributions of achievement motivation, parental monitoring, peer support, and test anxiety to the academic achievement of students in government secondary schools of Kolfe Keranio sub-city. A correlational research design was employed, involving 341 students (160 male and 181 female) selected through stratified random sampling. Data were analyzed using descriptive statistics, Pearson correlation, and multiple linear regression.This study is significant as it provides a localized, integrated analysis of how both internal psychological factors and external social support systems interact to influence academic outcomes in the Ethiopian context. By examining these variables simultaneously rather than in isolation, the findings offer actionable evidence for school administrators and educators to design holistic interventions that move beyond simple institutional supervision toward active, support-based educational strategies.The findings revealed that achievement motivation, peer support, and parental monitoring have significant positive correlations with academic achievement, while test anxiety maintains a significant negative correlation.Collectively, these four variables significantly predicted students' academic achievement, accounting for 32.1% of the total variance</w:t>
      </w:r>
      <w:r w:rsidR="00630C14" w:rsidRPr="00037D56">
        <w:rPr>
          <w:rFonts w:ascii="Times New Roman" w:eastAsia="Times New Roman" w:hAnsi="Times New Roman" w:cs="Times New Roman"/>
          <w:i/>
          <w:sz w:val="24"/>
          <w:szCs w:val="24"/>
        </w:rPr>
        <w:t xml:space="preserve"> (R² = .321, F = 160.267, p &lt; 0.05) </w:t>
      </w:r>
      <w:r w:rsidRPr="00037D56">
        <w:rPr>
          <w:rFonts w:ascii="Times New Roman" w:eastAsia="Times New Roman" w:hAnsi="Times New Roman" w:cs="Times New Roman"/>
          <w:i/>
          <w:sz w:val="24"/>
          <w:szCs w:val="24"/>
        </w:rPr>
        <w:t xml:space="preserve">. Among the variables, </w:t>
      </w:r>
      <w:r w:rsidRPr="00037D56">
        <w:rPr>
          <w:rFonts w:ascii="Times New Roman" w:eastAsia="Times New Roman" w:hAnsi="Times New Roman" w:cs="Times New Roman"/>
          <w:bCs/>
          <w:i/>
          <w:sz w:val="24"/>
          <w:szCs w:val="24"/>
        </w:rPr>
        <w:t>achievement motivation emerged as the strongest positive predictor</w:t>
      </w:r>
      <w:r w:rsidRPr="00037D56">
        <w:rPr>
          <w:rFonts w:ascii="Times New Roman" w:eastAsia="Times New Roman" w:hAnsi="Times New Roman" w:cs="Times New Roman"/>
          <w:i/>
          <w:sz w:val="24"/>
          <w:szCs w:val="24"/>
        </w:rPr>
        <w:t xml:space="preserve">, while </w:t>
      </w:r>
      <w:r w:rsidRPr="00037D56">
        <w:rPr>
          <w:rFonts w:ascii="Times New Roman" w:eastAsia="Times New Roman" w:hAnsi="Times New Roman" w:cs="Times New Roman"/>
          <w:bCs/>
          <w:i/>
          <w:sz w:val="24"/>
          <w:szCs w:val="24"/>
        </w:rPr>
        <w:t>parental monitoring was the least influential contributor</w:t>
      </w:r>
      <w:r w:rsidRPr="00037D56">
        <w:rPr>
          <w:rFonts w:ascii="Times New Roman" w:eastAsia="Times New Roman" w:hAnsi="Times New Roman" w:cs="Times New Roman"/>
          <w:i/>
          <w:sz w:val="24"/>
          <w:szCs w:val="24"/>
        </w:rPr>
        <w:t xml:space="preserve"> among the positive variables in this specific sample. Test anxiety served as a significant negative predictor, directly hindering academic performance.An independent samples t-test indicated a statistically significant difference in test anxiety levels between male and female students, with female students exhibiting higher levels of test anxiety, despite no significant difference in their overall academic achievement levels.</w:t>
      </w:r>
      <w:r w:rsidR="00411F00" w:rsidRPr="00037D56">
        <w:rPr>
          <w:rFonts w:ascii="Times New Roman" w:eastAsia="Times New Roman" w:hAnsi="Times New Roman" w:cs="Times New Roman"/>
          <w:i/>
          <w:sz w:val="24"/>
          <w:szCs w:val="24"/>
        </w:rPr>
        <w:t xml:space="preserve"> </w:t>
      </w:r>
      <w:r w:rsidRPr="00037D56">
        <w:rPr>
          <w:rFonts w:ascii="Times New Roman" w:eastAsia="Times New Roman" w:hAnsi="Times New Roman" w:cs="Times New Roman"/>
          <w:i/>
          <w:sz w:val="24"/>
          <w:szCs w:val="24"/>
        </w:rPr>
        <w:t>Based on these results, it is recommended that school administrators and parents collaboratively implement strategies to enhance intrinsic student motivation and provide emotional support to mitigate the negative impact of test anxiety. Targeted interventions, such as anxiety-reduction programs, are specifically recommended to support female students who experience disproportionate levels of test-related stress.</w:t>
      </w:r>
    </w:p>
    <w:p w:rsidR="00D75054" w:rsidRPr="00037D56" w:rsidRDefault="00D75054" w:rsidP="001F397F">
      <w:pPr>
        <w:spacing w:before="240" w:after="240" w:line="360" w:lineRule="auto"/>
        <w:jc w:val="both"/>
        <w:rPr>
          <w:rFonts w:ascii="Times New Roman" w:eastAsia="Times New Roman" w:hAnsi="Times New Roman" w:cs="Times New Roman"/>
          <w:i/>
          <w:sz w:val="24"/>
          <w:szCs w:val="24"/>
        </w:rPr>
        <w:sectPr w:rsidR="00D75054" w:rsidRPr="00037D56" w:rsidSect="00D75054">
          <w:pgSz w:w="12240" w:h="15840"/>
          <w:pgMar w:top="1440" w:right="1440" w:bottom="1440" w:left="1800" w:header="0" w:footer="1022" w:gutter="0"/>
          <w:pgNumType w:fmt="lowerRoman" w:start="1"/>
          <w:cols w:space="720"/>
          <w:titlePg/>
          <w:docGrid w:linePitch="299"/>
        </w:sectPr>
      </w:pPr>
    </w:p>
    <w:p w:rsidR="0015157E" w:rsidRPr="00037D56" w:rsidRDefault="0015157E" w:rsidP="001F397F">
      <w:pPr>
        <w:pStyle w:val="Heading1"/>
        <w:ind w:left="0" w:right="0"/>
        <w:rPr>
          <w:sz w:val="28"/>
        </w:rPr>
      </w:pPr>
      <w:bookmarkStart w:id="47" w:name="_Toc232425559"/>
      <w:r w:rsidRPr="00037D56">
        <w:rPr>
          <w:sz w:val="28"/>
        </w:rPr>
        <w:lastRenderedPageBreak/>
        <w:t>CHAPTER ONE</w:t>
      </w:r>
      <w:bookmarkEnd w:id="47"/>
      <w:bookmarkEnd w:id="39"/>
    </w:p>
    <w:p w:rsidR="0015157E" w:rsidRPr="00037D56" w:rsidRDefault="0015157E" w:rsidP="001F397F">
      <w:pPr>
        <w:widowControl w:val="0"/>
        <w:autoSpaceDE w:val="0"/>
        <w:autoSpaceDN w:val="0"/>
        <w:spacing w:before="240" w:after="240" w:line="360" w:lineRule="auto"/>
        <w:jc w:val="center"/>
        <w:outlineLvl w:val="0"/>
        <w:rPr>
          <w:rFonts w:ascii="Times New Roman" w:eastAsia="Times New Roman" w:hAnsi="Times New Roman" w:cs="Times New Roman"/>
          <w:b/>
          <w:bCs/>
          <w:sz w:val="24"/>
          <w:szCs w:val="32"/>
        </w:rPr>
      </w:pPr>
      <w:bookmarkStart w:id="48" w:name="_Toc218269043"/>
      <w:bookmarkStart w:id="49" w:name="_Toc232425560"/>
      <w:r w:rsidRPr="00037D56">
        <w:rPr>
          <w:rStyle w:val="Heading1Char"/>
          <w:rFonts w:eastAsiaTheme="minorHAnsi"/>
          <w:sz w:val="28"/>
        </w:rPr>
        <w:t>INTRODUCTION</w:t>
      </w:r>
      <w:bookmarkEnd w:id="48"/>
      <w:bookmarkEnd w:id="49"/>
      <w:bookmarkEnd w:id="43"/>
      <w:bookmarkEnd w:id="42"/>
      <w:bookmarkEnd w:id="41"/>
      <w:bookmarkEnd w:id="40"/>
    </w:p>
    <w:p w:rsidR="0015157E" w:rsidRPr="00037D56" w:rsidRDefault="0015157E" w:rsidP="001F397F">
      <w:pPr>
        <w:spacing w:before="240" w:after="240" w:line="360" w:lineRule="auto"/>
        <w:jc w:val="both"/>
        <w:outlineLvl w:val="1"/>
        <w:rPr>
          <w:rFonts w:ascii="Times New Roman" w:eastAsia="Times New Roman" w:hAnsi="Times New Roman" w:cs="Times New Roman"/>
          <w:b/>
          <w:bCs/>
          <w:szCs w:val="36"/>
        </w:rPr>
      </w:pPr>
      <w:bookmarkStart w:id="50" w:name="_Toc218269044"/>
      <w:bookmarkStart w:id="51" w:name="_Toc218248213"/>
      <w:bookmarkStart w:id="52" w:name="_Toc217884006"/>
      <w:bookmarkStart w:id="53" w:name="_Toc217883722"/>
      <w:bookmarkStart w:id="54" w:name="_Toc206881992"/>
      <w:bookmarkStart w:id="55" w:name="_Toc232425561"/>
      <w:r w:rsidRPr="00037D56">
        <w:rPr>
          <w:rFonts w:ascii="Times New Roman" w:eastAsia="Times New Roman" w:hAnsi="Times New Roman" w:cs="Times New Roman"/>
          <w:b/>
          <w:bCs/>
          <w:sz w:val="28"/>
          <w:szCs w:val="36"/>
        </w:rPr>
        <w:t>1.1</w:t>
      </w:r>
      <w:r w:rsidR="001F397F" w:rsidRPr="00037D56">
        <w:rPr>
          <w:rFonts w:ascii="Times New Roman" w:eastAsia="Times New Roman" w:hAnsi="Times New Roman" w:cs="Times New Roman"/>
          <w:b/>
          <w:bCs/>
          <w:sz w:val="28"/>
          <w:szCs w:val="36"/>
        </w:rPr>
        <w:t>.</w:t>
      </w:r>
      <w:r w:rsidRPr="00037D56">
        <w:rPr>
          <w:rFonts w:ascii="Times New Roman" w:eastAsia="Times New Roman" w:hAnsi="Times New Roman" w:cs="Times New Roman"/>
          <w:b/>
          <w:bCs/>
          <w:sz w:val="28"/>
          <w:szCs w:val="36"/>
        </w:rPr>
        <w:t xml:space="preserve"> </w:t>
      </w:r>
      <w:r w:rsidRPr="00037D56">
        <w:rPr>
          <w:rStyle w:val="Heading2Char"/>
          <w:rFonts w:eastAsiaTheme="minorHAnsi"/>
          <w:sz w:val="28"/>
        </w:rPr>
        <w:t>Background of the Study</w:t>
      </w:r>
      <w:bookmarkEnd w:id="50"/>
      <w:bookmarkEnd w:id="51"/>
      <w:bookmarkEnd w:id="52"/>
      <w:bookmarkEnd w:id="53"/>
      <w:bookmarkEnd w:id="54"/>
      <w:bookmarkEnd w:id="55"/>
    </w:p>
    <w:p w:rsidR="009D305A" w:rsidRPr="00037D56" w:rsidRDefault="009D305A" w:rsidP="001F397F">
      <w:pPr>
        <w:spacing w:before="240" w:after="240" w:line="360" w:lineRule="auto"/>
        <w:jc w:val="both"/>
        <w:rPr>
          <w:rFonts w:ascii="Times New Roman" w:eastAsia="Times New Roman" w:hAnsi="Times New Roman" w:cs="Times New Roman"/>
          <w:sz w:val="24"/>
          <w:szCs w:val="24"/>
        </w:rPr>
      </w:pPr>
      <w:bookmarkStart w:id="56" w:name="_Toc218269045"/>
      <w:bookmarkStart w:id="57" w:name="_Toc218248214"/>
      <w:bookmarkStart w:id="58" w:name="_Toc217884007"/>
      <w:bookmarkStart w:id="59" w:name="_Toc217883723"/>
      <w:bookmarkStart w:id="60" w:name="_Toc206881993"/>
      <w:r w:rsidRPr="00037D56">
        <w:rPr>
          <w:rFonts w:ascii="Times New Roman" w:eastAsia="Times New Roman" w:hAnsi="Times New Roman" w:cs="Times New Roman"/>
          <w:sz w:val="24"/>
          <w:szCs w:val="24"/>
        </w:rPr>
        <w:t>Historically, the global conceptualization of academic achievement was largely centered on cognitive abilities and standardized pedagogical delivery. Throughout the mid-20th century, educational systems primarily measured success through the lens of intellectual aptitude and curriculum mastery. However, as educational systems expanded in the late 20th and early 21st centuries, researchers shifted toward a more holistic understanding of the learner. This paradigm shift recognized that academic success is not merely a product of innate intelligence or institutional resources, but a complex outcome shaped by psychosocial, familial, and environmental variables. This transition from a "knowledge-transfer" model to a "learner-centered" model emphasized the necessity of examining factors beyond the classroom walls, such as motivational drives and social support structures.</w:t>
      </w:r>
    </w:p>
    <w:p w:rsidR="009D305A" w:rsidRPr="00037D56" w:rsidRDefault="009D305A"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Theoretically, understanding academic achievement requires integrating diverse psychological and sociological frameworks. Central to this is Achievement Motivation Theory, which posits that a student’s internal drive, their desire to achieve excellence, and their persistence in the face of failure is the primary engine of academic engagement (Schunk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2022). This internal drive does not operate in a vacuum; it is mediated by the social environment. According to Social Cognitive Theory, the interaction between personal factors, behavioral patterns, and environmental influences is critical. Consequently, three external and internal factors have emerged as pivotal:</w:t>
      </w:r>
    </w:p>
    <w:p w:rsidR="001F397F" w:rsidRPr="00037D56" w:rsidRDefault="009D305A"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Cs/>
          <w:sz w:val="24"/>
          <w:szCs w:val="24"/>
        </w:rPr>
        <w:t>Parental Monitoring:</w:t>
      </w:r>
      <w:r w:rsidRPr="00037D56">
        <w:rPr>
          <w:rFonts w:ascii="Times New Roman" w:eastAsia="Times New Roman" w:hAnsi="Times New Roman" w:cs="Times New Roman"/>
          <w:sz w:val="24"/>
          <w:szCs w:val="24"/>
        </w:rPr>
        <w:t xml:space="preserve"> Acts as a vital source of external scaffolding, providing structure, discipline, and emotional security that enables students to focus on academic goals.</w:t>
      </w:r>
      <w:r w:rsidR="00721767"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Peer Support:</w:t>
      </w:r>
      <w:r w:rsidRPr="00037D56">
        <w:rPr>
          <w:rFonts w:ascii="Times New Roman" w:eastAsia="Times New Roman" w:hAnsi="Times New Roman" w:cs="Times New Roman"/>
          <w:sz w:val="24"/>
          <w:szCs w:val="24"/>
        </w:rPr>
        <w:t xml:space="preserve"> As students progress through secondary education, the influence of the peer group grows significantly. Positive peer relationships can boost self-esteem and alleviate academic stress, whereas peer detachment can serve as a significant barrier to achievement (Juvonen &amp; Wentzel, 2021).</w:t>
      </w:r>
      <w:r w:rsidR="00721767"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Test Anxiety:</w:t>
      </w:r>
      <w:r w:rsidRPr="00037D56">
        <w:rPr>
          <w:rFonts w:ascii="Times New Roman" w:eastAsia="Times New Roman" w:hAnsi="Times New Roman" w:cs="Times New Roman"/>
          <w:sz w:val="24"/>
          <w:szCs w:val="24"/>
        </w:rPr>
        <w:t xml:space="preserve"> This represents a significant psychological inhibitor. </w:t>
      </w:r>
    </w:p>
    <w:p w:rsidR="009D305A" w:rsidRPr="00037D56" w:rsidRDefault="009D305A"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 xml:space="preserve">It functions as a stress response characterized by emotional and physical tension that interferes with the recall and application of knowledge during high-stakes assessments (von der Embse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2018).</w:t>
      </w:r>
    </w:p>
    <w:p w:rsidR="009D305A" w:rsidRPr="00037D56" w:rsidRDefault="009D305A"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In the Ethiopian context, education is prioritized as the foundational pillar for national development and socio-economic progress. The government has significantly expanded access to secondary education through the Education Sector Development Programs (MoE, 2021). Yet, this expansion has brought new challenges. While enrollment figures have increased, the quality of educational outcomes remains a significant concern, marked by persistent dropout rates, variability in national assessment scores, and unequal performance across regions (MoE, 2023). Within the specific setting of Addis Ababa, particularly the Kolfe Keranio sub-city, these challenges are amplified by rapid urban growth and intense competition. At schools like General Wako Gutu and Abune Basilios, students must navigate a rigorous academic environment where high-stakes assessments create systemic pressure, making the "social buffer" provided by parents and peers essential.</w:t>
      </w:r>
    </w:p>
    <w:p w:rsidR="009D305A" w:rsidRDefault="009D305A"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Building upon these foundational insights, this study seeks to bridge the gap between broader educational theories and the specific, localized realities of students in Addis Ababa. By empirically investigating the confluence of achievement motivation, parental monitoring, peer support, and test anxiety, this research aims to provide a nuanced understanding of the determinants of academic performance in the Kolfe Keranio sub-city. The findings will not only contribute to the existing body of literature regarding student success but also offer actionable evidence for educators, policymakers, and school administrators. Ultimately, this study strives to inform the development of targeted support mechanisms that can mitigate psychological barriers and foster more resilient, motivated, and successful learners within the evolving landscape of the Ethiopian general secondary education system.</w:t>
      </w:r>
    </w:p>
    <w:p w:rsidR="00037D56" w:rsidRDefault="00037D56" w:rsidP="001F397F">
      <w:pPr>
        <w:spacing w:before="240" w:after="240" w:line="360" w:lineRule="auto"/>
        <w:jc w:val="both"/>
        <w:rPr>
          <w:rFonts w:ascii="Times New Roman" w:eastAsia="Times New Roman" w:hAnsi="Times New Roman" w:cs="Times New Roman"/>
          <w:sz w:val="24"/>
          <w:szCs w:val="24"/>
        </w:rPr>
      </w:pPr>
    </w:p>
    <w:p w:rsidR="00037D56" w:rsidRDefault="00037D56" w:rsidP="001F397F">
      <w:pPr>
        <w:spacing w:before="240" w:after="240" w:line="360" w:lineRule="auto"/>
        <w:jc w:val="both"/>
        <w:rPr>
          <w:rFonts w:ascii="Times New Roman" w:eastAsia="Times New Roman" w:hAnsi="Times New Roman" w:cs="Times New Roman"/>
          <w:sz w:val="24"/>
          <w:szCs w:val="24"/>
        </w:rPr>
      </w:pPr>
    </w:p>
    <w:p w:rsidR="00037D56" w:rsidRDefault="00037D56" w:rsidP="001F397F">
      <w:pPr>
        <w:spacing w:before="240" w:after="240" w:line="360" w:lineRule="auto"/>
        <w:jc w:val="both"/>
        <w:rPr>
          <w:rFonts w:ascii="Times New Roman" w:eastAsia="Times New Roman" w:hAnsi="Times New Roman" w:cs="Times New Roman"/>
          <w:sz w:val="24"/>
          <w:szCs w:val="24"/>
        </w:rPr>
      </w:pPr>
    </w:p>
    <w:p w:rsidR="00037D56" w:rsidRPr="00037D56" w:rsidRDefault="00037D56" w:rsidP="001F397F">
      <w:pPr>
        <w:spacing w:before="240" w:after="240" w:line="360" w:lineRule="auto"/>
        <w:jc w:val="both"/>
        <w:rPr>
          <w:rFonts w:ascii="Times New Roman" w:eastAsia="Times New Roman" w:hAnsi="Times New Roman" w:cs="Times New Roman"/>
          <w:sz w:val="24"/>
          <w:szCs w:val="24"/>
        </w:rPr>
      </w:pPr>
    </w:p>
    <w:p w:rsidR="0015157E" w:rsidRPr="00037D56" w:rsidRDefault="0015157E" w:rsidP="001F397F">
      <w:pPr>
        <w:pStyle w:val="Heading2"/>
        <w:spacing w:before="240" w:beforeAutospacing="0" w:after="240" w:afterAutospacing="0"/>
        <w:rPr>
          <w:sz w:val="28"/>
        </w:rPr>
      </w:pPr>
      <w:bookmarkStart w:id="61" w:name="_Toc232425562"/>
      <w:r w:rsidRPr="00037D56">
        <w:rPr>
          <w:sz w:val="28"/>
        </w:rPr>
        <w:lastRenderedPageBreak/>
        <w:t>1.2. Statement of the Problem</w:t>
      </w:r>
      <w:bookmarkEnd w:id="56"/>
      <w:bookmarkEnd w:id="57"/>
      <w:bookmarkEnd w:id="58"/>
      <w:bookmarkEnd w:id="59"/>
      <w:bookmarkEnd w:id="60"/>
      <w:bookmarkEnd w:id="61"/>
    </w:p>
    <w:p w:rsidR="00860C8C" w:rsidRPr="00037D56" w:rsidRDefault="009B1179" w:rsidP="001F397F">
      <w:pPr>
        <w:spacing w:before="240" w:after="240" w:line="360" w:lineRule="auto"/>
        <w:jc w:val="both"/>
        <w:rPr>
          <w:rFonts w:ascii="Times New Roman" w:eastAsia="Calibri" w:hAnsi="Times New Roman" w:cs="Times New Roman"/>
          <w:sz w:val="24"/>
        </w:rPr>
      </w:pPr>
      <w:bookmarkStart w:id="62" w:name="_Toc217884008"/>
      <w:bookmarkStart w:id="63" w:name="_Toc217883724"/>
      <w:bookmarkStart w:id="64" w:name="_Toc206881994"/>
      <w:bookmarkStart w:id="65" w:name="_Toc218269046"/>
      <w:bookmarkStart w:id="66" w:name="_Toc218248215"/>
      <w:r w:rsidRPr="00037D56">
        <w:rPr>
          <w:rFonts w:ascii="Times New Roman" w:eastAsia="Calibri" w:hAnsi="Times New Roman" w:cs="Times New Roman"/>
          <w:sz w:val="24"/>
        </w:rPr>
        <w:t>Academic achievement is a critical determinant of a student’s future educational and career opportunities. Ideally, secondary school students, particularly those with strong intellectual potential and access to qualified teachers and basic educational resources, should demonstrate high levels of academic success [national or regional policy document showing the goals of secondary education in Ethiopia, e.g., Ministry of Education, 2023]. In a functional educational environment, internal and external support systems such as achievement motivation, parental involvement, and peer engagement are expected to synergize to foster student excellence [A theoretical source (e.g., Bandura’s Social Cognitive Theory or Bronfenbrenner’s Ecological Systems Theory)].</w:t>
      </w:r>
      <w:r w:rsidR="00ED606C" w:rsidRPr="00037D56">
        <w:rPr>
          <w:rFonts w:ascii="Times New Roman" w:eastAsia="Calibri" w:hAnsi="Times New Roman" w:cs="Times New Roman"/>
          <w:sz w:val="24"/>
        </w:rPr>
        <w:t xml:space="preserve"> </w:t>
      </w:r>
    </w:p>
    <w:p w:rsidR="00F8580C" w:rsidRPr="00037D56" w:rsidRDefault="00D36956"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In a supportive school environment, factors such as </w:t>
      </w:r>
      <w:r w:rsidR="00F8580C" w:rsidRPr="00037D56">
        <w:rPr>
          <w:rFonts w:ascii="Times New Roman" w:eastAsia="Times New Roman" w:hAnsi="Times New Roman" w:cs="Times New Roman"/>
          <w:sz w:val="24"/>
          <w:szCs w:val="24"/>
        </w:rPr>
        <w:t>motivation, parental support and friends working together should help students do their best. However in Kolfe Keranio subcity General Secondary Schools things are not going as planned. With resources many students are dropping out or repeating grades. At General Wako Gutu and Abune Basilios Secondary Schools some students are not doing well as they can. These students face problems like motivation, test anxiety, lack of friends’ support and inadequate parental involvement.</w:t>
      </w:r>
    </w:p>
    <w:p w:rsidR="00F8580C" w:rsidRPr="00037D56" w:rsidRDefault="00ED606C"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If these issues persist, students may experience diminished self-efficacy</w:t>
      </w:r>
      <w:r w:rsidR="00F8580C" w:rsidRPr="00037D56">
        <w:rPr>
          <w:rFonts w:ascii="Times New Roman" w:eastAsia="Times New Roman" w:hAnsi="Times New Roman" w:cs="Times New Roman"/>
          <w:sz w:val="24"/>
          <w:szCs w:val="24"/>
        </w:rPr>
        <w:t xml:space="preserve"> and the school’s investment in them may be wasted. We think that even though students have the potential they need support from parents and friends and they should not be held back by anxiety. If we do not address these issues students in these schools will likely continue to struggle.</w:t>
      </w:r>
    </w:p>
    <w:p w:rsidR="00F7706C" w:rsidRPr="00037D56" w:rsidRDefault="00F7706C" w:rsidP="001F397F">
      <w:pPr>
        <w:spacing w:before="240" w:after="240" w:line="360" w:lineRule="auto"/>
        <w:jc w:val="both"/>
        <w:rPr>
          <w:rFonts w:ascii="Times New Roman" w:eastAsia="Times New Roman" w:hAnsi="Times New Roman" w:cs="Times New Roman"/>
          <w:sz w:val="32"/>
          <w:szCs w:val="24"/>
        </w:rPr>
      </w:pPr>
      <w:r w:rsidRPr="00037D56">
        <w:rPr>
          <w:rFonts w:ascii="Times New Roman" w:hAnsi="Times New Roman" w:cs="Times New Roman"/>
          <w:bCs/>
          <w:sz w:val="24"/>
        </w:rPr>
        <w:t>Mihretu (2017)</w:t>
      </w:r>
      <w:r w:rsidRPr="00037D56">
        <w:rPr>
          <w:rFonts w:ascii="Times New Roman" w:hAnsi="Times New Roman" w:cs="Times New Roman"/>
          <w:sz w:val="24"/>
        </w:rPr>
        <w:t xml:space="preserve"> and </w:t>
      </w:r>
      <w:r w:rsidRPr="00037D56">
        <w:rPr>
          <w:rFonts w:ascii="Times New Roman" w:hAnsi="Times New Roman" w:cs="Times New Roman"/>
          <w:bCs/>
          <w:sz w:val="24"/>
        </w:rPr>
        <w:t>Getachew (2015)</w:t>
      </w:r>
      <w:r w:rsidRPr="00037D56">
        <w:rPr>
          <w:rFonts w:ascii="Times New Roman" w:hAnsi="Times New Roman" w:cs="Times New Roman"/>
          <w:sz w:val="24"/>
        </w:rPr>
        <w:t xml:space="preserve"> examined the negative correlation between test anxiety and academic performance in Ethiopian school settings. While these studies identified the negative impact of anxiety, they did not investigate this in combination with </w:t>
      </w:r>
      <w:r w:rsidR="003F7C8D" w:rsidRPr="00037D56">
        <w:rPr>
          <w:rFonts w:ascii="Times New Roman" w:hAnsi="Times New Roman" w:cs="Times New Roman"/>
          <w:sz w:val="24"/>
        </w:rPr>
        <w:t xml:space="preserve">achievement motivation </w:t>
      </w:r>
      <w:r w:rsidRPr="00037D56">
        <w:rPr>
          <w:rFonts w:ascii="Times New Roman" w:hAnsi="Times New Roman" w:cs="Times New Roman"/>
          <w:sz w:val="24"/>
        </w:rPr>
        <w:t>peer support and parental monitoring in the Kolfe Keranio context.</w:t>
      </w:r>
    </w:p>
    <w:p w:rsidR="00F8580C" w:rsidRPr="00037D56" w:rsidRDefault="00F8580C"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Many studies have looked at achievement in Ethiopia but few have focused on Kolfe Keranio sub-city schools. No research has been done at General Wako Gutu and Abune Basilios Secondary Schools on how motivation, parental </w:t>
      </w:r>
      <w:r w:rsidR="003F7C8D" w:rsidRPr="00037D56">
        <w:rPr>
          <w:rFonts w:ascii="Times New Roman" w:eastAsia="Times New Roman" w:hAnsi="Times New Roman" w:cs="Times New Roman"/>
          <w:sz w:val="24"/>
          <w:szCs w:val="24"/>
        </w:rPr>
        <w:t>monitoring,</w:t>
      </w:r>
      <w:r w:rsidRPr="00037D56">
        <w:rPr>
          <w:rFonts w:ascii="Times New Roman" w:eastAsia="Times New Roman" w:hAnsi="Times New Roman" w:cs="Times New Roman"/>
          <w:sz w:val="24"/>
          <w:szCs w:val="24"/>
        </w:rPr>
        <w:t xml:space="preserve"> </w:t>
      </w:r>
      <w:r w:rsidR="003F7C8D" w:rsidRPr="00037D56">
        <w:rPr>
          <w:rFonts w:ascii="Times New Roman" w:eastAsia="Times New Roman" w:hAnsi="Times New Roman" w:cs="Times New Roman"/>
          <w:sz w:val="24"/>
          <w:szCs w:val="24"/>
        </w:rPr>
        <w:t>peer</w:t>
      </w:r>
      <w:r w:rsidRPr="00037D56">
        <w:rPr>
          <w:rFonts w:ascii="Times New Roman" w:eastAsia="Times New Roman" w:hAnsi="Times New Roman" w:cs="Times New Roman"/>
          <w:sz w:val="24"/>
          <w:szCs w:val="24"/>
        </w:rPr>
        <w:t xml:space="preserve"> support and test anxiety affect achievement</w:t>
      </w:r>
      <w:r w:rsidR="003F7C8D" w:rsidRPr="00037D56">
        <w:rPr>
          <w:rFonts w:ascii="Times New Roman" w:eastAsia="Times New Roman" w:hAnsi="Times New Roman" w:cs="Times New Roman"/>
          <w:sz w:val="24"/>
          <w:szCs w:val="24"/>
        </w:rPr>
        <w:t xml:space="preserve"> collectively</w:t>
      </w:r>
      <w:r w:rsidRPr="00037D56">
        <w:rPr>
          <w:rFonts w:ascii="Times New Roman" w:eastAsia="Times New Roman" w:hAnsi="Times New Roman" w:cs="Times New Roman"/>
          <w:sz w:val="24"/>
          <w:szCs w:val="24"/>
        </w:rPr>
        <w:t>.</w:t>
      </w:r>
      <w:r w:rsid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sz w:val="24"/>
          <w:szCs w:val="24"/>
        </w:rPr>
        <w:t xml:space="preserve"> Therefore we need to find out how these factors contribute </w:t>
      </w:r>
      <w:r w:rsidRPr="00037D56">
        <w:rPr>
          <w:rFonts w:ascii="Times New Roman" w:eastAsia="Times New Roman" w:hAnsi="Times New Roman" w:cs="Times New Roman"/>
          <w:sz w:val="24"/>
          <w:szCs w:val="24"/>
        </w:rPr>
        <w:lastRenderedPageBreak/>
        <w:t>to students’ success in these schools. This study aims to help by finding ways to improve student outcomes.</w:t>
      </w:r>
      <w:r w:rsidR="00037D56">
        <w:rPr>
          <w:rFonts w:ascii="Times New Roman" w:eastAsia="Times New Roman" w:hAnsi="Times New Roman" w:cs="Times New Roman"/>
          <w:sz w:val="24"/>
          <w:szCs w:val="24"/>
        </w:rPr>
        <w:t xml:space="preserve"> </w:t>
      </w:r>
      <w:r w:rsidR="001B2C6F" w:rsidRPr="00037D56">
        <w:rPr>
          <w:rFonts w:ascii="Times New Roman" w:eastAsia="Times New Roman" w:hAnsi="Times New Roman" w:cs="Times New Roman"/>
          <w:sz w:val="24"/>
          <w:szCs w:val="24"/>
        </w:rPr>
        <w:t>The goal is to use my</w:t>
      </w:r>
      <w:r w:rsidRPr="00037D56">
        <w:rPr>
          <w:rFonts w:ascii="Times New Roman" w:eastAsia="Times New Roman" w:hAnsi="Times New Roman" w:cs="Times New Roman"/>
          <w:sz w:val="24"/>
          <w:szCs w:val="24"/>
        </w:rPr>
        <w:t xml:space="preserve"> findings to create help for students. We want to understand how achievement motivation, parental monitoring, peer support and test anxie</w:t>
      </w:r>
      <w:r w:rsidR="002460C2" w:rsidRPr="00037D56">
        <w:rPr>
          <w:rFonts w:ascii="Times New Roman" w:eastAsia="Times New Roman" w:hAnsi="Times New Roman" w:cs="Times New Roman"/>
          <w:sz w:val="24"/>
          <w:szCs w:val="24"/>
        </w:rPr>
        <w:t>ty impact academic achievement.</w:t>
      </w:r>
      <w:r w:rsidRPr="00037D56">
        <w:rPr>
          <w:rFonts w:ascii="Times New Roman" w:eastAsia="Times New Roman" w:hAnsi="Times New Roman" w:cs="Times New Roman"/>
          <w:sz w:val="24"/>
          <w:szCs w:val="24"/>
        </w:rPr>
        <w:t>By doing we hope to provide a basis, for developing strategies to improve student outcomes in these schools.</w:t>
      </w:r>
    </w:p>
    <w:p w:rsidR="00FB61AC" w:rsidRPr="00037D56" w:rsidRDefault="00EF4052" w:rsidP="001F397F">
      <w:pPr>
        <w:spacing w:before="240" w:after="240" w:line="360" w:lineRule="auto"/>
        <w:jc w:val="both"/>
        <w:rPr>
          <w:rFonts w:ascii="Times New Roman" w:eastAsia="Times New Roman" w:hAnsi="Times New Roman" w:cs="Times New Roman"/>
          <w:sz w:val="28"/>
          <w:szCs w:val="24"/>
        </w:rPr>
      </w:pPr>
      <w:r w:rsidRPr="00037D56">
        <w:rPr>
          <w:rStyle w:val="citation-688"/>
          <w:rFonts w:ascii="Times New Roman" w:hAnsi="Times New Roman" w:cs="Times New Roman"/>
          <w:sz w:val="24"/>
        </w:rPr>
        <w:t xml:space="preserve">While foundational studies in Ethiopia such as those by </w:t>
      </w:r>
      <w:r w:rsidRPr="00037D56">
        <w:rPr>
          <w:rStyle w:val="citation-688"/>
          <w:rFonts w:ascii="Times New Roman" w:hAnsi="Times New Roman" w:cs="Times New Roman"/>
          <w:bCs/>
          <w:sz w:val="24"/>
        </w:rPr>
        <w:t>Olana and Tefera (2022</w:t>
      </w:r>
      <w:r w:rsidRPr="00037D56">
        <w:rPr>
          <w:rStyle w:val="citation-688"/>
          <w:rFonts w:ascii="Times New Roman" w:hAnsi="Times New Roman" w:cs="Times New Roman"/>
          <w:b/>
          <w:bCs/>
          <w:sz w:val="24"/>
        </w:rPr>
        <w:t>)</w:t>
      </w:r>
      <w:r w:rsidRPr="00037D56">
        <w:rPr>
          <w:rStyle w:val="citation-688"/>
          <w:rFonts w:ascii="Times New Roman" w:hAnsi="Times New Roman" w:cs="Times New Roman"/>
          <w:sz w:val="24"/>
        </w:rPr>
        <w:t xml:space="preserve"> on peer support and </w:t>
      </w:r>
      <w:r w:rsidRPr="00037D56">
        <w:rPr>
          <w:rStyle w:val="citation-688"/>
          <w:rFonts w:ascii="Times New Roman" w:hAnsi="Times New Roman" w:cs="Times New Roman"/>
          <w:bCs/>
          <w:sz w:val="24"/>
        </w:rPr>
        <w:t>Alemu (2020)</w:t>
      </w:r>
      <w:r w:rsidRPr="00037D56">
        <w:rPr>
          <w:rStyle w:val="citation-688"/>
          <w:rFonts w:ascii="Times New Roman" w:hAnsi="Times New Roman" w:cs="Times New Roman"/>
          <w:sz w:val="24"/>
        </w:rPr>
        <w:t xml:space="preserve"> on test anxiety have established that these factors are critical to student engagement and performance, most of these studies were conducted in different regions or focused on single variables in isolation.</w:t>
      </w:r>
      <w:r w:rsidRPr="00037D56">
        <w:rPr>
          <w:rFonts w:ascii="Times New Roman" w:hAnsi="Times New Roman" w:cs="Times New Roman"/>
          <w:sz w:val="24"/>
        </w:rPr>
        <w:t xml:space="preserve"> Consequently, there remains a lack of integrated research that examines the </w:t>
      </w:r>
      <w:r w:rsidRPr="00037D56">
        <w:rPr>
          <w:rFonts w:ascii="Times New Roman" w:hAnsi="Times New Roman" w:cs="Times New Roman"/>
          <w:iCs/>
          <w:sz w:val="24"/>
        </w:rPr>
        <w:t>combined</w:t>
      </w:r>
      <w:r w:rsidRPr="00037D56">
        <w:rPr>
          <w:rFonts w:ascii="Times New Roman" w:hAnsi="Times New Roman" w:cs="Times New Roman"/>
          <w:sz w:val="24"/>
        </w:rPr>
        <w:t xml:space="preserve"> influence of these four specific factors (achievement motivation, parental monitoring, peer support, and test anxiety) simultaneously. This research fills that gap by providing a localized, cross-variable analysis specific to the General Wako Gutu and Abune Basilios secondary schools, where such comprehensive data is currently absent</w:t>
      </w:r>
      <w:r w:rsidR="00F9396D" w:rsidRPr="00037D56">
        <w:rPr>
          <w:rFonts w:ascii="Times New Roman" w:eastAsia="Times New Roman" w:hAnsi="Times New Roman" w:cs="Times New Roman"/>
          <w:sz w:val="28"/>
          <w:szCs w:val="24"/>
        </w:rPr>
        <w:t>.</w:t>
      </w:r>
    </w:p>
    <w:p w:rsidR="0015157E" w:rsidRPr="00037D56" w:rsidRDefault="0015157E" w:rsidP="00037D56">
      <w:pPr>
        <w:pStyle w:val="Heading2"/>
        <w:spacing w:before="240" w:beforeAutospacing="0" w:after="0" w:afterAutospacing="0"/>
        <w:rPr>
          <w:sz w:val="28"/>
        </w:rPr>
      </w:pPr>
      <w:bookmarkStart w:id="67" w:name="_Toc232425563"/>
      <w:r w:rsidRPr="00037D56">
        <w:rPr>
          <w:sz w:val="28"/>
        </w:rPr>
        <w:t>1.3</w:t>
      </w:r>
      <w:r w:rsidR="001F397F" w:rsidRPr="00037D56">
        <w:rPr>
          <w:sz w:val="28"/>
        </w:rPr>
        <w:t>.</w:t>
      </w:r>
      <w:r w:rsidRPr="00037D56">
        <w:rPr>
          <w:sz w:val="28"/>
        </w:rPr>
        <w:t xml:space="preserve"> Objectives of the Study</w:t>
      </w:r>
      <w:bookmarkEnd w:id="62"/>
      <w:bookmarkEnd w:id="63"/>
      <w:bookmarkEnd w:id="64"/>
      <w:bookmarkEnd w:id="65"/>
      <w:bookmarkEnd w:id="66"/>
      <w:bookmarkEnd w:id="67"/>
    </w:p>
    <w:p w:rsidR="0015157E" w:rsidRPr="00037D56" w:rsidRDefault="0015157E" w:rsidP="00037D56">
      <w:pPr>
        <w:pStyle w:val="Heading3"/>
        <w:spacing w:before="240"/>
        <w:ind w:left="0" w:right="0"/>
        <w:jc w:val="left"/>
        <w:rPr>
          <w:b/>
          <w:sz w:val="24"/>
        </w:rPr>
      </w:pPr>
      <w:bookmarkStart w:id="68" w:name="_Toc218269047"/>
      <w:bookmarkStart w:id="69" w:name="_Toc218248216"/>
      <w:bookmarkStart w:id="70" w:name="_Toc217884009"/>
      <w:bookmarkStart w:id="71" w:name="_Toc217883725"/>
      <w:bookmarkStart w:id="72" w:name="_Toc206881995"/>
      <w:bookmarkStart w:id="73" w:name="_Toc232425564"/>
      <w:r w:rsidRPr="00037D56">
        <w:rPr>
          <w:b/>
          <w:sz w:val="24"/>
        </w:rPr>
        <w:t>1.3.1</w:t>
      </w:r>
      <w:r w:rsidR="001F397F" w:rsidRPr="00037D56">
        <w:rPr>
          <w:b/>
          <w:sz w:val="24"/>
        </w:rPr>
        <w:t>.</w:t>
      </w:r>
      <w:r w:rsidRPr="00037D56">
        <w:rPr>
          <w:b/>
          <w:sz w:val="24"/>
        </w:rPr>
        <w:t xml:space="preserve"> General Objective</w:t>
      </w:r>
      <w:bookmarkEnd w:id="68"/>
      <w:bookmarkEnd w:id="69"/>
      <w:bookmarkEnd w:id="70"/>
      <w:bookmarkEnd w:id="71"/>
      <w:bookmarkEnd w:id="72"/>
      <w:bookmarkEnd w:id="73"/>
      <w:r w:rsidRPr="00037D56">
        <w:rPr>
          <w:b/>
          <w:sz w:val="24"/>
        </w:rPr>
        <w:tab/>
      </w:r>
    </w:p>
    <w:p w:rsidR="0099145E" w:rsidRPr="00037D56" w:rsidRDefault="0015157E" w:rsidP="00037D56">
      <w:pPr>
        <w:spacing w:before="240" w:after="0" w:line="360" w:lineRule="auto"/>
        <w:jc w:val="both"/>
        <w:rPr>
          <w:rFonts w:ascii="Times New Roman" w:eastAsia="Calibri" w:hAnsi="Times New Roman" w:cs="Times New Roman"/>
          <w:sz w:val="24"/>
        </w:rPr>
      </w:pPr>
      <w:r w:rsidRPr="00037D56">
        <w:rPr>
          <w:rFonts w:ascii="Times New Roman" w:eastAsia="Calibri" w:hAnsi="Times New Roman" w:cs="Times New Roman"/>
          <w:sz w:val="24"/>
        </w:rPr>
        <w:t xml:space="preserve">The general objective of this study was to investigate the contribution of achievement motivation, parental monitoring, peer support, and test anxiety to the academic achievement of students in General Wako </w:t>
      </w:r>
      <w:r w:rsidR="00BC0392" w:rsidRPr="00037D56">
        <w:rPr>
          <w:rFonts w:ascii="Times New Roman" w:eastAsia="Calibri" w:hAnsi="Times New Roman" w:cs="Times New Roman"/>
          <w:sz w:val="24"/>
        </w:rPr>
        <w:t xml:space="preserve">Gutu and Abune Basilios </w:t>
      </w:r>
      <w:r w:rsidRPr="00037D56">
        <w:rPr>
          <w:rFonts w:ascii="Times New Roman" w:eastAsia="Calibri" w:hAnsi="Times New Roman" w:cs="Times New Roman"/>
          <w:sz w:val="24"/>
        </w:rPr>
        <w:t>Secondary Schools.</w:t>
      </w:r>
    </w:p>
    <w:p w:rsidR="0015157E" w:rsidRPr="00037D56" w:rsidRDefault="0015157E" w:rsidP="00037D56">
      <w:pPr>
        <w:pStyle w:val="Heading3"/>
        <w:spacing w:before="120" w:after="120"/>
        <w:ind w:left="0" w:right="0"/>
        <w:jc w:val="left"/>
        <w:rPr>
          <w:b/>
          <w:sz w:val="24"/>
        </w:rPr>
      </w:pPr>
      <w:bookmarkStart w:id="74" w:name="_Toc218269048"/>
      <w:bookmarkStart w:id="75" w:name="_Toc218248217"/>
      <w:bookmarkStart w:id="76" w:name="_Toc217884010"/>
      <w:bookmarkStart w:id="77" w:name="_Toc217883726"/>
      <w:bookmarkStart w:id="78" w:name="_Toc206881996"/>
      <w:bookmarkStart w:id="79" w:name="_Toc232425565"/>
      <w:r w:rsidRPr="00037D56">
        <w:rPr>
          <w:b/>
          <w:sz w:val="24"/>
        </w:rPr>
        <w:t>1.3.2</w:t>
      </w:r>
      <w:r w:rsidR="001F397F" w:rsidRPr="00037D56">
        <w:rPr>
          <w:b/>
          <w:sz w:val="24"/>
        </w:rPr>
        <w:t>.</w:t>
      </w:r>
      <w:r w:rsidRPr="00037D56">
        <w:rPr>
          <w:b/>
          <w:sz w:val="24"/>
        </w:rPr>
        <w:t xml:space="preserve"> Specific Objectives</w:t>
      </w:r>
      <w:bookmarkEnd w:id="74"/>
      <w:bookmarkEnd w:id="75"/>
      <w:bookmarkEnd w:id="76"/>
      <w:bookmarkEnd w:id="77"/>
      <w:bookmarkEnd w:id="78"/>
      <w:bookmarkEnd w:id="79"/>
    </w:p>
    <w:p w:rsidR="0015157E" w:rsidRPr="00037D56" w:rsidRDefault="0015157E" w:rsidP="00037D56">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study aimed:</w:t>
      </w:r>
    </w:p>
    <w:p w:rsidR="0015157E" w:rsidRPr="00037D56" w:rsidRDefault="0015157E" w:rsidP="00037D56">
      <w:pPr>
        <w:numPr>
          <w:ilvl w:val="0"/>
          <w:numId w:val="1"/>
        </w:numPr>
        <w:spacing w:line="360" w:lineRule="auto"/>
        <w:contextualSpacing/>
        <w:jc w:val="both"/>
        <w:rPr>
          <w:rFonts w:ascii="Times New Roman" w:eastAsia="Calibri" w:hAnsi="Times New Roman" w:cs="Times New Roman"/>
          <w:sz w:val="24"/>
        </w:rPr>
      </w:pPr>
      <w:bookmarkStart w:id="80" w:name="_Toc217884011"/>
      <w:bookmarkStart w:id="81" w:name="_Toc217883727"/>
      <w:bookmarkStart w:id="82" w:name="_Toc206881997"/>
      <w:r w:rsidRPr="00037D56">
        <w:rPr>
          <w:rFonts w:ascii="Times New Roman" w:eastAsia="Calibri" w:hAnsi="Times New Roman" w:cs="Times New Roman"/>
          <w:sz w:val="24"/>
        </w:rPr>
        <w:t>To examine the relationship between achievement motivation, parental monitoring, peer support, test anxiety, and the acad</w:t>
      </w:r>
      <w:r w:rsidRPr="00037D56">
        <w:rPr>
          <w:rFonts w:ascii="Times New Roman" w:eastAsia="Calibri" w:hAnsi="Times New Roman" w:cs="Times New Roman"/>
          <w:bCs/>
          <w:sz w:val="24"/>
        </w:rPr>
        <w:t>emic achievement of students</w:t>
      </w:r>
      <w:r w:rsidRPr="00037D56">
        <w:rPr>
          <w:rFonts w:ascii="Times New Roman" w:eastAsia="Calibri" w:hAnsi="Times New Roman" w:cs="Times New Roman"/>
          <w:b/>
          <w:bCs/>
          <w:sz w:val="24"/>
        </w:rPr>
        <w:t>.</w:t>
      </w:r>
    </w:p>
    <w:p w:rsidR="0015157E" w:rsidRPr="00037D56" w:rsidRDefault="0015157E" w:rsidP="00037D56">
      <w:pPr>
        <w:numPr>
          <w:ilvl w:val="0"/>
          <w:numId w:val="1"/>
        </w:numPr>
        <w:spacing w:line="360" w:lineRule="auto"/>
        <w:contextualSpacing/>
        <w:jc w:val="both"/>
        <w:rPr>
          <w:rFonts w:ascii="Times New Roman" w:eastAsia="Calibri" w:hAnsi="Times New Roman" w:cs="Times New Roman"/>
          <w:sz w:val="24"/>
        </w:rPr>
      </w:pPr>
      <w:r w:rsidRPr="00037D56">
        <w:rPr>
          <w:rFonts w:ascii="Times New Roman" w:eastAsia="Calibri" w:hAnsi="Times New Roman" w:cs="Times New Roman"/>
          <w:sz w:val="24"/>
        </w:rPr>
        <w:t xml:space="preserve">To determine the joint and relative contribution of achievement motivation, parental monitoring, peer support, and test anxiety in predicting </w:t>
      </w:r>
      <w:r w:rsidRPr="00037D56">
        <w:rPr>
          <w:rFonts w:ascii="Times New Roman" w:eastAsia="Calibri" w:hAnsi="Times New Roman" w:cs="Times New Roman"/>
          <w:bCs/>
          <w:sz w:val="24"/>
        </w:rPr>
        <w:t>students' academic achievement.</w:t>
      </w:r>
    </w:p>
    <w:p w:rsidR="005F0D1F" w:rsidRPr="00037D56" w:rsidRDefault="0015157E" w:rsidP="005F0D1F">
      <w:pPr>
        <w:numPr>
          <w:ilvl w:val="0"/>
          <w:numId w:val="1"/>
        </w:numPr>
        <w:spacing w:line="360" w:lineRule="auto"/>
        <w:contextualSpacing/>
        <w:jc w:val="both"/>
        <w:rPr>
          <w:rFonts w:ascii="Times New Roman" w:eastAsia="Calibri" w:hAnsi="Times New Roman" w:cs="Times New Roman"/>
          <w:bCs/>
          <w:sz w:val="24"/>
        </w:rPr>
      </w:pPr>
      <w:r w:rsidRPr="00037D56">
        <w:rPr>
          <w:rFonts w:ascii="Times New Roman" w:eastAsia="Calibri" w:hAnsi="Times New Roman" w:cs="Times New Roman"/>
          <w:bCs/>
          <w:sz w:val="24"/>
        </w:rPr>
        <w:t xml:space="preserve">To </w:t>
      </w:r>
      <w:r w:rsidRPr="00037D56">
        <w:rPr>
          <w:rFonts w:ascii="Times New Roman" w:eastAsia="Calibri" w:hAnsi="Times New Roman" w:cs="Times New Roman"/>
          <w:sz w:val="24"/>
        </w:rPr>
        <w:t xml:space="preserve">identify </w:t>
      </w:r>
      <w:r w:rsidRPr="00037D56">
        <w:rPr>
          <w:rFonts w:ascii="Times New Roman" w:eastAsia="Calibri" w:hAnsi="Times New Roman" w:cs="Times New Roman"/>
          <w:bCs/>
          <w:sz w:val="24"/>
        </w:rPr>
        <w:t xml:space="preserve">if there are significant gender </w:t>
      </w:r>
      <w:r w:rsidRPr="00037D56">
        <w:rPr>
          <w:rFonts w:ascii="Times New Roman" w:eastAsia="Calibri" w:hAnsi="Times New Roman" w:cs="Times New Roman"/>
          <w:sz w:val="24"/>
        </w:rPr>
        <w:t>based differences in test anxiety among students.</w:t>
      </w:r>
    </w:p>
    <w:p w:rsidR="0015157E" w:rsidRPr="00037D56" w:rsidRDefault="0015157E" w:rsidP="002028BE">
      <w:pPr>
        <w:pStyle w:val="Heading2"/>
        <w:rPr>
          <w:sz w:val="28"/>
        </w:rPr>
      </w:pPr>
      <w:bookmarkStart w:id="83" w:name="_Toc218269049"/>
      <w:bookmarkStart w:id="84" w:name="_Toc218248218"/>
      <w:bookmarkStart w:id="85" w:name="_Toc232425566"/>
      <w:r w:rsidRPr="00037D56">
        <w:rPr>
          <w:sz w:val="28"/>
        </w:rPr>
        <w:lastRenderedPageBreak/>
        <w:t>1.4. Research Questions</w:t>
      </w:r>
      <w:bookmarkEnd w:id="80"/>
      <w:bookmarkEnd w:id="81"/>
      <w:bookmarkEnd w:id="82"/>
      <w:bookmarkEnd w:id="83"/>
      <w:bookmarkEnd w:id="84"/>
      <w:bookmarkEnd w:id="85"/>
    </w:p>
    <w:p w:rsidR="0015157E" w:rsidRPr="00037D56" w:rsidRDefault="0015157E" w:rsidP="0015157E">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study addressed to answer the following research questions:</w:t>
      </w:r>
    </w:p>
    <w:p w:rsidR="0015157E" w:rsidRPr="00037D56" w:rsidRDefault="0015157E" w:rsidP="0015157E">
      <w:pPr>
        <w:numPr>
          <w:ilvl w:val="0"/>
          <w:numId w:val="2"/>
        </w:numPr>
        <w:spacing w:line="360" w:lineRule="auto"/>
        <w:contextualSpacing/>
        <w:jc w:val="both"/>
        <w:rPr>
          <w:rFonts w:ascii="Times New Roman" w:eastAsia="Calibri" w:hAnsi="Times New Roman" w:cs="Times New Roman"/>
          <w:sz w:val="24"/>
        </w:rPr>
      </w:pPr>
      <w:bookmarkStart w:id="86" w:name="_Toc217884012"/>
      <w:bookmarkStart w:id="87" w:name="_Toc217883728"/>
      <w:bookmarkStart w:id="88" w:name="_Toc206881998"/>
      <w:r w:rsidRPr="00037D56">
        <w:rPr>
          <w:rFonts w:ascii="Times New Roman" w:eastAsia="Calibri" w:hAnsi="Times New Roman" w:cs="Times New Roman"/>
          <w:sz w:val="24"/>
        </w:rPr>
        <w:t xml:space="preserve">What is the nature of the relationship between achievement motivation, parental monitoring, peer support, test anxiety, and </w:t>
      </w:r>
      <w:r w:rsidRPr="00037D56">
        <w:rPr>
          <w:rFonts w:ascii="Times New Roman" w:eastAsia="Calibri" w:hAnsi="Times New Roman" w:cs="Times New Roman"/>
          <w:bCs/>
          <w:sz w:val="24"/>
        </w:rPr>
        <w:t>students' academic achievement?</w:t>
      </w:r>
    </w:p>
    <w:p w:rsidR="0015157E" w:rsidRPr="00037D56" w:rsidRDefault="0015157E" w:rsidP="0015157E">
      <w:pPr>
        <w:numPr>
          <w:ilvl w:val="0"/>
          <w:numId w:val="2"/>
        </w:numPr>
        <w:spacing w:line="360" w:lineRule="auto"/>
        <w:contextualSpacing/>
        <w:jc w:val="both"/>
        <w:rPr>
          <w:rFonts w:ascii="Times New Roman" w:eastAsia="Calibri" w:hAnsi="Times New Roman" w:cs="Times New Roman"/>
          <w:sz w:val="24"/>
        </w:rPr>
      </w:pPr>
      <w:r w:rsidRPr="00037D56">
        <w:rPr>
          <w:rFonts w:ascii="Times New Roman" w:eastAsia="Calibri" w:hAnsi="Times New Roman" w:cs="Times New Roman"/>
          <w:sz w:val="24"/>
        </w:rPr>
        <w:t>To what extent do achievement motivation, parental monitoring, peer support, and test anxiety collectively and individually predict students</w:t>
      </w:r>
      <w:r w:rsidRPr="00037D56">
        <w:rPr>
          <w:rFonts w:ascii="Times New Roman" w:eastAsia="Calibri" w:hAnsi="Times New Roman" w:cs="Times New Roman"/>
          <w:bCs/>
          <w:sz w:val="24"/>
        </w:rPr>
        <w:t>’</w:t>
      </w:r>
      <w:r w:rsidRPr="00037D56">
        <w:rPr>
          <w:rFonts w:ascii="Times New Roman" w:eastAsia="Calibri" w:hAnsi="Times New Roman" w:cs="Times New Roman"/>
          <w:sz w:val="24"/>
        </w:rPr>
        <w:t xml:space="preserve"> ac</w:t>
      </w:r>
      <w:r w:rsidRPr="00037D56">
        <w:rPr>
          <w:rFonts w:ascii="Times New Roman" w:eastAsia="Calibri" w:hAnsi="Times New Roman" w:cs="Times New Roman"/>
          <w:bCs/>
          <w:sz w:val="24"/>
        </w:rPr>
        <w:t>ademic achievement?</w:t>
      </w:r>
    </w:p>
    <w:p w:rsidR="00DF1CE0" w:rsidRPr="00037D56" w:rsidRDefault="0015157E" w:rsidP="00DF1CE0">
      <w:pPr>
        <w:numPr>
          <w:ilvl w:val="0"/>
          <w:numId w:val="2"/>
        </w:numPr>
        <w:spacing w:line="360" w:lineRule="auto"/>
        <w:contextualSpacing/>
        <w:jc w:val="both"/>
        <w:rPr>
          <w:rFonts w:ascii="Times New Roman" w:eastAsia="Calibri" w:hAnsi="Times New Roman" w:cs="Times New Roman"/>
          <w:bCs/>
          <w:sz w:val="24"/>
        </w:rPr>
      </w:pPr>
      <w:r w:rsidRPr="00037D56">
        <w:rPr>
          <w:rFonts w:ascii="Times New Roman" w:eastAsia="Calibri" w:hAnsi="Times New Roman" w:cs="Times New Roman"/>
          <w:sz w:val="24"/>
        </w:rPr>
        <w:t>Is there a significant difference in the level of test anxiety between male and female students in the study area?</w:t>
      </w:r>
      <w:r w:rsidRPr="00037D56">
        <w:rPr>
          <w:rFonts w:ascii="Times New Roman" w:eastAsia="Calibri" w:hAnsi="Times New Roman" w:cs="Times New Roman"/>
          <w:bCs/>
          <w:sz w:val="24"/>
        </w:rPr>
        <w:t xml:space="preserve">  </w:t>
      </w:r>
    </w:p>
    <w:p w:rsidR="0015157E" w:rsidRPr="00037D56" w:rsidRDefault="0015157E" w:rsidP="002028BE">
      <w:pPr>
        <w:pStyle w:val="Heading2"/>
        <w:rPr>
          <w:sz w:val="28"/>
        </w:rPr>
      </w:pPr>
      <w:bookmarkStart w:id="89" w:name="_Toc218269050"/>
      <w:bookmarkStart w:id="90" w:name="_Toc218248219"/>
      <w:bookmarkStart w:id="91" w:name="_Toc232425567"/>
      <w:r w:rsidRPr="00037D56">
        <w:rPr>
          <w:sz w:val="28"/>
        </w:rPr>
        <w:t>1.5. Significance of the Study</w:t>
      </w:r>
      <w:bookmarkEnd w:id="86"/>
      <w:bookmarkEnd w:id="87"/>
      <w:bookmarkEnd w:id="88"/>
      <w:bookmarkEnd w:id="89"/>
      <w:bookmarkEnd w:id="90"/>
      <w:bookmarkEnd w:id="91"/>
    </w:p>
    <w:p w:rsidR="00DF1CE0" w:rsidRPr="00037D56" w:rsidRDefault="00DF1CE0" w:rsidP="005D1475">
      <w:pPr>
        <w:spacing w:line="360" w:lineRule="auto"/>
        <w:jc w:val="both"/>
        <w:rPr>
          <w:rFonts w:ascii="Times New Roman" w:hAnsi="Times New Roman" w:cs="Times New Roman"/>
          <w:sz w:val="24"/>
          <w:szCs w:val="24"/>
        </w:rPr>
      </w:pPr>
      <w:bookmarkStart w:id="92" w:name="_Toc218269051"/>
      <w:bookmarkStart w:id="93" w:name="_Toc218248220"/>
      <w:bookmarkStart w:id="94" w:name="_Toc217884013"/>
      <w:bookmarkStart w:id="95" w:name="_Toc217883729"/>
      <w:bookmarkStart w:id="96" w:name="_Toc206881999"/>
      <w:r w:rsidRPr="00037D56">
        <w:rPr>
          <w:rFonts w:ascii="Times New Roman" w:hAnsi="Times New Roman" w:cs="Times New Roman"/>
          <w:sz w:val="24"/>
          <w:szCs w:val="24"/>
        </w:rPr>
        <w:t xml:space="preserve">The study told </w:t>
      </w:r>
      <w:r w:rsidR="00F13FA7" w:rsidRPr="00037D56">
        <w:rPr>
          <w:rFonts w:ascii="Times New Roman" w:hAnsi="Times New Roman" w:cs="Times New Roman"/>
          <w:sz w:val="24"/>
          <w:szCs w:val="24"/>
        </w:rPr>
        <w:t>stakeholders</w:t>
      </w:r>
      <w:r w:rsidRPr="00037D56">
        <w:rPr>
          <w:rFonts w:ascii="Times New Roman" w:hAnsi="Times New Roman" w:cs="Times New Roman"/>
          <w:sz w:val="24"/>
          <w:szCs w:val="24"/>
        </w:rPr>
        <w:t xml:space="preserve"> who make decisions about schools, </w:t>
      </w:r>
      <w:r w:rsidR="00F13FA7" w:rsidRPr="00037D56">
        <w:rPr>
          <w:rFonts w:ascii="Times New Roman" w:hAnsi="Times New Roman" w:cs="Times New Roman"/>
          <w:bCs/>
          <w:sz w:val="24"/>
        </w:rPr>
        <w:t>school administrators</w:t>
      </w:r>
      <w:r w:rsidRPr="00037D56">
        <w:rPr>
          <w:rFonts w:ascii="Times New Roman" w:hAnsi="Times New Roman" w:cs="Times New Roman"/>
          <w:sz w:val="28"/>
          <w:szCs w:val="24"/>
        </w:rPr>
        <w:t xml:space="preserve"> </w:t>
      </w:r>
      <w:r w:rsidRPr="00037D56">
        <w:rPr>
          <w:rFonts w:ascii="Times New Roman" w:hAnsi="Times New Roman" w:cs="Times New Roman"/>
          <w:sz w:val="24"/>
          <w:szCs w:val="24"/>
        </w:rPr>
        <w:t xml:space="preserve">who run schools and teachers about the things that affect how well students do. This information helped people make plans to help students do better in school and to give students the help they need to stay motivated and do well on tests. The study also helped students see how their friends can affect how well they do in school. The student is the person who benefits from this study the student gets help to understand how their friends affect their academic results the student gets help to stay motivated and the student gets help to do well on tests. The study also helps </w:t>
      </w:r>
      <w:r w:rsidR="00137B86" w:rsidRPr="00037D56">
        <w:rPr>
          <w:rFonts w:ascii="Times New Roman" w:hAnsi="Times New Roman" w:cs="Times New Roman"/>
          <w:sz w:val="24"/>
        </w:rPr>
        <w:t>researchers</w:t>
      </w:r>
      <w:r w:rsidRPr="00037D56">
        <w:rPr>
          <w:rFonts w:ascii="Times New Roman" w:hAnsi="Times New Roman" w:cs="Times New Roman"/>
          <w:sz w:val="24"/>
          <w:szCs w:val="24"/>
        </w:rPr>
        <w:t xml:space="preserve"> who want to do research on students it helps teachers and it helps people who work in schools to learn more about students and how to help them the study is a good reference for future researchers and academic professionals who are interested, in students.</w:t>
      </w:r>
    </w:p>
    <w:p w:rsidR="0015157E" w:rsidRPr="00037D56" w:rsidRDefault="0015157E" w:rsidP="002028BE">
      <w:pPr>
        <w:pStyle w:val="Heading2"/>
        <w:rPr>
          <w:sz w:val="28"/>
        </w:rPr>
      </w:pPr>
      <w:bookmarkStart w:id="97" w:name="_Toc232425568"/>
      <w:r w:rsidRPr="00037D56">
        <w:rPr>
          <w:sz w:val="28"/>
        </w:rPr>
        <w:t>1.6. Delimitation Scope of the Study</w:t>
      </w:r>
      <w:bookmarkEnd w:id="92"/>
      <w:bookmarkEnd w:id="93"/>
      <w:bookmarkEnd w:id="94"/>
      <w:bookmarkEnd w:id="95"/>
      <w:bookmarkEnd w:id="96"/>
      <w:bookmarkEnd w:id="97"/>
    </w:p>
    <w:p w:rsidR="002738FC" w:rsidRPr="00037D56" w:rsidRDefault="002738FC" w:rsidP="005D1475">
      <w:pPr>
        <w:spacing w:line="360" w:lineRule="auto"/>
        <w:jc w:val="both"/>
        <w:rPr>
          <w:rFonts w:ascii="Times New Roman" w:hAnsi="Times New Roman" w:cs="Times New Roman"/>
          <w:sz w:val="24"/>
          <w:szCs w:val="24"/>
        </w:rPr>
      </w:pPr>
      <w:bookmarkStart w:id="98" w:name="_Toc218269052"/>
      <w:bookmarkStart w:id="99" w:name="_Toc218248221"/>
      <w:bookmarkStart w:id="100" w:name="_Toc217884014"/>
      <w:bookmarkStart w:id="101" w:name="_Toc217883730"/>
      <w:bookmarkStart w:id="102" w:name="_Toc206882000"/>
      <w:r w:rsidRPr="00037D56">
        <w:rPr>
          <w:rFonts w:ascii="Times New Roman" w:hAnsi="Times New Roman" w:cs="Times New Roman"/>
          <w:sz w:val="24"/>
          <w:szCs w:val="24"/>
        </w:rPr>
        <w:t>Th</w:t>
      </w:r>
      <w:r w:rsidR="00101C25" w:rsidRPr="00037D56">
        <w:rPr>
          <w:rFonts w:ascii="Times New Roman" w:hAnsi="Times New Roman" w:cs="Times New Roman"/>
          <w:sz w:val="24"/>
          <w:szCs w:val="24"/>
        </w:rPr>
        <w:t xml:space="preserve">is study looked at some </w:t>
      </w:r>
      <w:r w:rsidRPr="00037D56">
        <w:rPr>
          <w:rFonts w:ascii="Times New Roman" w:hAnsi="Times New Roman" w:cs="Times New Roman"/>
          <w:sz w:val="24"/>
          <w:szCs w:val="24"/>
        </w:rPr>
        <w:t xml:space="preserve">Secondary Schools in Kolfe Keranio Sub-city, Addis Ababa City Administration. </w:t>
      </w:r>
      <w:r w:rsidR="00181363" w:rsidRPr="00037D56">
        <w:rPr>
          <w:rFonts w:ascii="Times New Roman" w:eastAsia="Times New Roman" w:hAnsi="Times New Roman" w:cs="Times New Roman"/>
          <w:sz w:val="24"/>
          <w:szCs w:val="24"/>
        </w:rPr>
        <w:t>The study focused on four main factors</w:t>
      </w:r>
      <w:r w:rsidR="00181363" w:rsidRPr="00037D56">
        <w:rPr>
          <w:rFonts w:ascii="Times New Roman" w:hAnsi="Times New Roman" w:cs="Times New Roman"/>
          <w:sz w:val="24"/>
          <w:szCs w:val="24"/>
        </w:rPr>
        <w:t xml:space="preserve"> </w:t>
      </w:r>
      <w:r w:rsidRPr="00037D56">
        <w:rPr>
          <w:rFonts w:ascii="Times New Roman" w:hAnsi="Times New Roman" w:cs="Times New Roman"/>
          <w:sz w:val="24"/>
          <w:szCs w:val="24"/>
        </w:rPr>
        <w:t xml:space="preserve">that affect how well students do in school: achievement motivation, parental monitoring, </w:t>
      </w:r>
      <w:proofErr w:type="gramStart"/>
      <w:r w:rsidRPr="00037D56">
        <w:rPr>
          <w:rFonts w:ascii="Times New Roman" w:hAnsi="Times New Roman" w:cs="Times New Roman"/>
          <w:sz w:val="24"/>
          <w:szCs w:val="24"/>
        </w:rPr>
        <w:t>peer</w:t>
      </w:r>
      <w:proofErr w:type="gramEnd"/>
      <w:r w:rsidRPr="00037D56">
        <w:rPr>
          <w:rFonts w:ascii="Times New Roman" w:hAnsi="Times New Roman" w:cs="Times New Roman"/>
          <w:sz w:val="24"/>
          <w:szCs w:val="24"/>
        </w:rPr>
        <w:t xml:space="preserve"> support and test anxiety. These four </w:t>
      </w:r>
      <w:r w:rsidR="00C41F4D" w:rsidRPr="00037D56">
        <w:rPr>
          <w:rFonts w:ascii="Times New Roman" w:hAnsi="Times New Roman" w:cs="Times New Roman"/>
          <w:sz w:val="24"/>
          <w:szCs w:val="24"/>
        </w:rPr>
        <w:t>variables</w:t>
      </w:r>
      <w:r w:rsidRPr="00037D56">
        <w:rPr>
          <w:rFonts w:ascii="Times New Roman" w:hAnsi="Times New Roman" w:cs="Times New Roman"/>
          <w:sz w:val="24"/>
          <w:szCs w:val="24"/>
        </w:rPr>
        <w:t xml:space="preserve"> are important to see how they affect the achievement of students in grades 9 to 12. The study focused on achievement motivation. How it affects students academic achievement. It also looked at monitoring and peer support and test anxiety and how they affect the academic achievement of students, in these schools.</w:t>
      </w:r>
      <w:r w:rsidR="00446B58" w:rsidRPr="00037D56">
        <w:rPr>
          <w:rFonts w:ascii="Times New Roman" w:hAnsi="Times New Roman" w:cs="Times New Roman"/>
          <w:sz w:val="24"/>
          <w:szCs w:val="24"/>
        </w:rPr>
        <w:t xml:space="preserve"> </w:t>
      </w:r>
    </w:p>
    <w:p w:rsidR="0015157E" w:rsidRPr="00037D56" w:rsidRDefault="0015157E" w:rsidP="002028BE">
      <w:pPr>
        <w:pStyle w:val="Heading2"/>
        <w:rPr>
          <w:sz w:val="28"/>
        </w:rPr>
      </w:pPr>
      <w:bookmarkStart w:id="103" w:name="_Toc232425569"/>
      <w:r w:rsidRPr="00037D56">
        <w:rPr>
          <w:sz w:val="28"/>
        </w:rPr>
        <w:lastRenderedPageBreak/>
        <w:t>1.7. Limitations of the Study</w:t>
      </w:r>
      <w:bookmarkEnd w:id="98"/>
      <w:bookmarkEnd w:id="99"/>
      <w:bookmarkEnd w:id="100"/>
      <w:bookmarkEnd w:id="101"/>
      <w:bookmarkEnd w:id="102"/>
      <w:bookmarkEnd w:id="103"/>
    </w:p>
    <w:p w:rsidR="002738FC" w:rsidRPr="00037D56" w:rsidRDefault="002738FC" w:rsidP="002738FC">
      <w:pPr>
        <w:spacing w:before="100" w:beforeAutospacing="1" w:after="100" w:afterAutospacing="1" w:line="360" w:lineRule="auto"/>
        <w:jc w:val="both"/>
        <w:rPr>
          <w:rFonts w:ascii="Times New Roman" w:eastAsia="Times New Roman" w:hAnsi="Times New Roman" w:cs="Times New Roman"/>
          <w:sz w:val="24"/>
          <w:szCs w:val="24"/>
        </w:rPr>
      </w:pPr>
      <w:bookmarkStart w:id="104" w:name="_Toc218269053"/>
      <w:bookmarkStart w:id="105" w:name="_Toc218248222"/>
      <w:bookmarkStart w:id="106" w:name="_Toc217884015"/>
      <w:bookmarkStart w:id="107" w:name="_Toc217883731"/>
      <w:bookmarkStart w:id="108" w:name="_Toc206882001"/>
      <w:r w:rsidRPr="00037D56">
        <w:rPr>
          <w:rFonts w:ascii="Times New Roman" w:eastAsia="Times New Roman" w:hAnsi="Times New Roman" w:cs="Times New Roman"/>
          <w:sz w:val="24"/>
          <w:szCs w:val="24"/>
        </w:rPr>
        <w:t>This study took place at two schools: General Wako Gutu and Abune Basilios Secondary Schools. The results may not apply to schools or students in different situations.</w:t>
      </w:r>
      <w:r w:rsidR="003B1837"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sz w:val="24"/>
          <w:szCs w:val="24"/>
        </w:rPr>
        <w:t>I used questionnaires to gather</w:t>
      </w:r>
      <w:r w:rsidR="00E95D07" w:rsidRPr="00037D56">
        <w:rPr>
          <w:rFonts w:ascii="Times New Roman" w:eastAsia="Times New Roman" w:hAnsi="Times New Roman" w:cs="Times New Roman"/>
          <w:sz w:val="24"/>
          <w:szCs w:val="24"/>
        </w:rPr>
        <w:t xml:space="preserve"> data, which can be unreliable.</w:t>
      </w:r>
      <w:r w:rsidRPr="00037D56">
        <w:rPr>
          <w:rFonts w:ascii="Times New Roman" w:eastAsia="Times New Roman" w:hAnsi="Times New Roman" w:cs="Times New Roman"/>
          <w:sz w:val="24"/>
          <w:szCs w:val="24"/>
        </w:rPr>
        <w:t xml:space="preserve">The study focused </w:t>
      </w:r>
      <w:r w:rsidR="00ED4CF4" w:rsidRPr="00037D56">
        <w:rPr>
          <w:rFonts w:ascii="Times New Roman" w:eastAsia="Times New Roman" w:hAnsi="Times New Roman" w:cs="Times New Roman"/>
          <w:sz w:val="24"/>
          <w:szCs w:val="24"/>
        </w:rPr>
        <w:t xml:space="preserve">on </w:t>
      </w:r>
      <w:r w:rsidR="00F40036" w:rsidRPr="00037D56">
        <w:rPr>
          <w:rFonts w:ascii="Times New Roman" w:eastAsia="Times New Roman" w:hAnsi="Times New Roman" w:cs="Times New Roman"/>
          <w:sz w:val="24"/>
          <w:szCs w:val="24"/>
        </w:rPr>
        <w:t>variables</w:t>
      </w:r>
      <w:r w:rsidRPr="00037D56">
        <w:rPr>
          <w:rFonts w:ascii="Times New Roman" w:eastAsia="Times New Roman" w:hAnsi="Times New Roman" w:cs="Times New Roman"/>
          <w:sz w:val="24"/>
          <w:szCs w:val="24"/>
        </w:rPr>
        <w:t xml:space="preserve">: achievement motivation, parental monitoring, </w:t>
      </w:r>
      <w:proofErr w:type="gramStart"/>
      <w:r w:rsidRPr="00037D56">
        <w:rPr>
          <w:rFonts w:ascii="Times New Roman" w:eastAsia="Times New Roman" w:hAnsi="Times New Roman" w:cs="Times New Roman"/>
          <w:sz w:val="24"/>
          <w:szCs w:val="24"/>
        </w:rPr>
        <w:t>peer</w:t>
      </w:r>
      <w:proofErr w:type="gramEnd"/>
      <w:r w:rsidRPr="00037D56">
        <w:rPr>
          <w:rFonts w:ascii="Times New Roman" w:eastAsia="Times New Roman" w:hAnsi="Times New Roman" w:cs="Times New Roman"/>
          <w:sz w:val="24"/>
          <w:szCs w:val="24"/>
        </w:rPr>
        <w:t xml:space="preserve"> support and test anxiety. We did not look at things that could affect academic achievement like family background or teacher quality.</w:t>
      </w:r>
      <w:r w:rsidR="00967272" w:rsidRPr="00037D56">
        <w:rPr>
          <w:rFonts w:ascii="Times New Roman" w:eastAsia="Times New Roman" w:hAnsi="Times New Roman" w:cs="Times New Roman"/>
          <w:sz w:val="24"/>
          <w:szCs w:val="24"/>
        </w:rPr>
        <w:t xml:space="preserve"> Respondents may have exaggerated or misinterpreted items</w:t>
      </w:r>
      <w:r w:rsidR="00070107" w:rsidRPr="00037D56">
        <w:rPr>
          <w:rFonts w:ascii="Times New Roman" w:eastAsia="Times New Roman" w:hAnsi="Times New Roman" w:cs="Times New Roman"/>
          <w:sz w:val="24"/>
          <w:szCs w:val="24"/>
        </w:rPr>
        <w:t>,</w:t>
      </w:r>
      <w:r w:rsidRPr="00037D56">
        <w:rPr>
          <w:rFonts w:ascii="Times New Roman" w:eastAsia="Times New Roman" w:hAnsi="Times New Roman" w:cs="Times New Roman"/>
          <w:sz w:val="24"/>
          <w:szCs w:val="24"/>
        </w:rPr>
        <w:t xml:space="preserve"> especially if they used academic or psychology words. This could have made the answers less accurate. I had limited time, money and people to help. Because of this we could not include participants or do follow-up studies.</w:t>
      </w:r>
    </w:p>
    <w:p w:rsidR="0015157E" w:rsidRPr="00037D56" w:rsidRDefault="0015157E" w:rsidP="002028BE">
      <w:pPr>
        <w:pStyle w:val="Heading2"/>
        <w:rPr>
          <w:sz w:val="28"/>
        </w:rPr>
      </w:pPr>
      <w:bookmarkStart w:id="109" w:name="_Toc232425570"/>
      <w:r w:rsidRPr="00037D56">
        <w:rPr>
          <w:sz w:val="28"/>
        </w:rPr>
        <w:t>1.8. Operational Definition of Terms</w:t>
      </w:r>
      <w:bookmarkEnd w:id="104"/>
      <w:bookmarkEnd w:id="105"/>
      <w:bookmarkEnd w:id="106"/>
      <w:bookmarkEnd w:id="107"/>
      <w:bookmarkEnd w:id="108"/>
      <w:bookmarkEnd w:id="109"/>
    </w:p>
    <w:p w:rsidR="0015157E" w:rsidRPr="00037D56" w:rsidRDefault="0015157E" w:rsidP="001F397F">
      <w:pPr>
        <w:spacing w:before="240" w:after="240" w:line="360" w:lineRule="auto"/>
        <w:jc w:val="both"/>
        <w:rPr>
          <w:rFonts w:ascii="Times New Roman" w:eastAsia="Calibri" w:hAnsi="Times New Roman" w:cs="Times New Roman"/>
          <w:b/>
        </w:rPr>
      </w:pPr>
      <w:r w:rsidRPr="00037D56">
        <w:rPr>
          <w:rFonts w:ascii="Times New Roman" w:eastAsia="Calibri" w:hAnsi="Times New Roman" w:cs="Times New Roman"/>
          <w:b/>
          <w:sz w:val="24"/>
        </w:rPr>
        <w:t>Academic Achievement:</w:t>
      </w:r>
    </w:p>
    <w:p w:rsidR="00E67939" w:rsidRPr="00037D56" w:rsidRDefault="00E67939"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In this study, academic achievement </w:t>
      </w:r>
      <w:r w:rsidRPr="00037D56">
        <w:rPr>
          <w:rFonts w:ascii="Times New Roman" w:eastAsia="Times New Roman" w:hAnsi="Times New Roman" w:cs="Times New Roman"/>
          <w:bCs/>
          <w:sz w:val="24"/>
          <w:szCs w:val="24"/>
        </w:rPr>
        <w:t>referred</w:t>
      </w:r>
      <w:r w:rsidRPr="00037D56">
        <w:rPr>
          <w:rFonts w:ascii="Times New Roman" w:eastAsia="Times New Roman" w:hAnsi="Times New Roman" w:cs="Times New Roman"/>
          <w:sz w:val="24"/>
          <w:szCs w:val="24"/>
        </w:rPr>
        <w:t xml:space="preserve"> to students’ performance in school, which </w:t>
      </w:r>
      <w:r w:rsidRPr="00037D56">
        <w:rPr>
          <w:rFonts w:ascii="Times New Roman" w:eastAsia="Times New Roman" w:hAnsi="Times New Roman" w:cs="Times New Roman"/>
          <w:bCs/>
          <w:sz w:val="24"/>
          <w:szCs w:val="24"/>
        </w:rPr>
        <w:t>was measured</w:t>
      </w:r>
      <w:r w:rsidRPr="00037D56">
        <w:rPr>
          <w:rFonts w:ascii="Times New Roman" w:eastAsia="Times New Roman" w:hAnsi="Times New Roman" w:cs="Times New Roman"/>
          <w:sz w:val="24"/>
          <w:szCs w:val="24"/>
        </w:rPr>
        <w:t xml:space="preserve"> by their average scores from continuous assessments and semester examination results at General Wako</w:t>
      </w:r>
      <w:r w:rsidR="00C60040" w:rsidRPr="00037D56">
        <w:rPr>
          <w:rFonts w:ascii="Times New Roman" w:eastAsia="Times New Roman" w:hAnsi="Times New Roman" w:cs="Times New Roman"/>
          <w:sz w:val="24"/>
          <w:szCs w:val="24"/>
        </w:rPr>
        <w:t xml:space="preserve"> Gutu and Abune Basilios</w:t>
      </w:r>
      <w:r w:rsidRPr="00037D56">
        <w:rPr>
          <w:rFonts w:ascii="Times New Roman" w:eastAsia="Times New Roman" w:hAnsi="Times New Roman" w:cs="Times New Roman"/>
          <w:sz w:val="24"/>
          <w:szCs w:val="24"/>
        </w:rPr>
        <w:t xml:space="preserve"> Secondary Schools.</w:t>
      </w:r>
    </w:p>
    <w:p w:rsidR="0015157E" w:rsidRPr="00037D56" w:rsidRDefault="0015157E" w:rsidP="001F397F">
      <w:pPr>
        <w:spacing w:before="240" w:after="240" w:line="36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Achievement Motivation:</w:t>
      </w:r>
    </w:p>
    <w:p w:rsidR="007E1E29" w:rsidRPr="00037D56" w:rsidRDefault="007E1E29" w:rsidP="001F397F">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Achievement motivation described the internal impulse that prompted students to establish learning objectives, remain dedicated to their studies, and pursue success. It was assessed via a standardized self-report questionnaire (e.g., Achievement Motivation Inventory) employing a 5-point Likert scale. Greater scores suggested a higher level of achievement motivation.</w:t>
      </w:r>
    </w:p>
    <w:p w:rsidR="0015157E" w:rsidRPr="00037D56" w:rsidRDefault="0015157E" w:rsidP="001F397F">
      <w:pPr>
        <w:spacing w:before="240" w:after="240" w:line="36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Peer Support:</w:t>
      </w:r>
    </w:p>
    <w:p w:rsidR="00C3239C" w:rsidRDefault="00C3239C" w:rsidP="001F397F">
      <w:pPr>
        <w:spacing w:before="240" w:after="240" w:line="360" w:lineRule="auto"/>
        <w:jc w:val="both"/>
        <w:rPr>
          <w:rFonts w:ascii="Times New Roman" w:hAnsi="Times New Roman" w:cs="Times New Roman"/>
          <w:sz w:val="24"/>
        </w:rPr>
      </w:pPr>
      <w:r w:rsidRPr="00037D56">
        <w:rPr>
          <w:rFonts w:ascii="Times New Roman" w:hAnsi="Times New Roman" w:cs="Times New Roman"/>
          <w:sz w:val="24"/>
        </w:rPr>
        <w:t xml:space="preserve">Peer support </w:t>
      </w:r>
      <w:r w:rsidRPr="00037D56">
        <w:rPr>
          <w:rFonts w:ascii="Times New Roman" w:hAnsi="Times New Roman" w:cs="Times New Roman"/>
          <w:bCs/>
          <w:sz w:val="24"/>
        </w:rPr>
        <w:t>referred</w:t>
      </w:r>
      <w:r w:rsidRPr="00037D56">
        <w:rPr>
          <w:rFonts w:ascii="Times New Roman" w:hAnsi="Times New Roman" w:cs="Times New Roman"/>
          <w:sz w:val="24"/>
        </w:rPr>
        <w:t xml:space="preserve"> to the emotional, social, and academic assistance students </w:t>
      </w:r>
      <w:r w:rsidRPr="00037D56">
        <w:rPr>
          <w:rFonts w:ascii="Times New Roman" w:hAnsi="Times New Roman" w:cs="Times New Roman"/>
          <w:bCs/>
          <w:sz w:val="24"/>
        </w:rPr>
        <w:t>received</w:t>
      </w:r>
      <w:r w:rsidRPr="00037D56">
        <w:rPr>
          <w:rFonts w:ascii="Times New Roman" w:hAnsi="Times New Roman" w:cs="Times New Roman"/>
          <w:sz w:val="24"/>
        </w:rPr>
        <w:t xml:space="preserve"> from their classmates and friends. It </w:t>
      </w:r>
      <w:r w:rsidRPr="00037D56">
        <w:rPr>
          <w:rFonts w:ascii="Times New Roman" w:hAnsi="Times New Roman" w:cs="Times New Roman"/>
          <w:bCs/>
          <w:sz w:val="24"/>
        </w:rPr>
        <w:t>was measured</w:t>
      </w:r>
      <w:r w:rsidRPr="00037D56">
        <w:rPr>
          <w:rFonts w:ascii="Times New Roman" w:hAnsi="Times New Roman" w:cs="Times New Roman"/>
          <w:sz w:val="24"/>
        </w:rPr>
        <w:t xml:space="preserve"> through a self-report questionnaire assessing how often students </w:t>
      </w:r>
      <w:r w:rsidRPr="00037D56">
        <w:rPr>
          <w:rFonts w:ascii="Times New Roman" w:hAnsi="Times New Roman" w:cs="Times New Roman"/>
          <w:bCs/>
          <w:sz w:val="24"/>
        </w:rPr>
        <w:t>collaborated</w:t>
      </w:r>
      <w:r w:rsidRPr="00037D56">
        <w:rPr>
          <w:rFonts w:ascii="Times New Roman" w:hAnsi="Times New Roman" w:cs="Times New Roman"/>
          <w:sz w:val="24"/>
        </w:rPr>
        <w:t xml:space="preserve">, </w:t>
      </w:r>
      <w:r w:rsidRPr="00037D56">
        <w:rPr>
          <w:rFonts w:ascii="Times New Roman" w:hAnsi="Times New Roman" w:cs="Times New Roman"/>
          <w:bCs/>
          <w:sz w:val="24"/>
        </w:rPr>
        <w:t>encouraged</w:t>
      </w:r>
      <w:r w:rsidRPr="00037D56">
        <w:rPr>
          <w:rFonts w:ascii="Times New Roman" w:hAnsi="Times New Roman" w:cs="Times New Roman"/>
          <w:sz w:val="24"/>
        </w:rPr>
        <w:t xml:space="preserve">, and </w:t>
      </w:r>
      <w:r w:rsidRPr="00037D56">
        <w:rPr>
          <w:rFonts w:ascii="Times New Roman" w:hAnsi="Times New Roman" w:cs="Times New Roman"/>
          <w:bCs/>
          <w:sz w:val="24"/>
        </w:rPr>
        <w:t>helped</w:t>
      </w:r>
      <w:r w:rsidRPr="00037D56">
        <w:rPr>
          <w:rFonts w:ascii="Times New Roman" w:hAnsi="Times New Roman" w:cs="Times New Roman"/>
          <w:sz w:val="24"/>
        </w:rPr>
        <w:t xml:space="preserve"> each other in academic tasks.</w:t>
      </w:r>
    </w:p>
    <w:p w:rsidR="00037D56" w:rsidRDefault="00037D56" w:rsidP="001F397F">
      <w:pPr>
        <w:spacing w:before="240" w:after="240" w:line="360" w:lineRule="auto"/>
        <w:jc w:val="both"/>
        <w:rPr>
          <w:rFonts w:ascii="Times New Roman" w:hAnsi="Times New Roman" w:cs="Times New Roman"/>
          <w:sz w:val="24"/>
        </w:rPr>
      </w:pPr>
    </w:p>
    <w:p w:rsidR="0015157E" w:rsidRPr="00037D56" w:rsidRDefault="0015157E" w:rsidP="001F397F">
      <w:pPr>
        <w:spacing w:before="240" w:after="240" w:line="36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lastRenderedPageBreak/>
        <w:t>Parental Monitoring:</w:t>
      </w:r>
    </w:p>
    <w:p w:rsidR="00213C3D" w:rsidRPr="00037D56" w:rsidRDefault="00C3239C" w:rsidP="001F397F">
      <w:pPr>
        <w:spacing w:before="240" w:after="240" w:line="360" w:lineRule="auto"/>
        <w:jc w:val="both"/>
        <w:rPr>
          <w:rFonts w:ascii="Times New Roman" w:hAnsi="Times New Roman" w:cs="Times New Roman"/>
          <w:sz w:val="24"/>
        </w:rPr>
      </w:pPr>
      <w:r w:rsidRPr="00037D56">
        <w:rPr>
          <w:rFonts w:ascii="Times New Roman" w:hAnsi="Times New Roman" w:cs="Times New Roman"/>
          <w:sz w:val="24"/>
        </w:rPr>
        <w:t xml:space="preserve">Parental monitoring </w:t>
      </w:r>
      <w:r w:rsidRPr="00037D56">
        <w:rPr>
          <w:rFonts w:ascii="Times New Roman" w:hAnsi="Times New Roman" w:cs="Times New Roman"/>
          <w:bCs/>
          <w:sz w:val="24"/>
        </w:rPr>
        <w:t>referred</w:t>
      </w:r>
      <w:r w:rsidRPr="00037D56">
        <w:rPr>
          <w:rFonts w:ascii="Times New Roman" w:hAnsi="Times New Roman" w:cs="Times New Roman"/>
          <w:sz w:val="24"/>
        </w:rPr>
        <w:t xml:space="preserve"> to the extent to which parents or guardians </w:t>
      </w:r>
      <w:r w:rsidRPr="00037D56">
        <w:rPr>
          <w:rFonts w:ascii="Times New Roman" w:hAnsi="Times New Roman" w:cs="Times New Roman"/>
          <w:bCs/>
          <w:sz w:val="24"/>
        </w:rPr>
        <w:t>supervised</w:t>
      </w:r>
      <w:r w:rsidRPr="00037D56">
        <w:rPr>
          <w:rFonts w:ascii="Times New Roman" w:hAnsi="Times New Roman" w:cs="Times New Roman"/>
          <w:sz w:val="24"/>
        </w:rPr>
        <w:t xml:space="preserve"> and </w:t>
      </w:r>
      <w:r w:rsidRPr="00037D56">
        <w:rPr>
          <w:rFonts w:ascii="Times New Roman" w:hAnsi="Times New Roman" w:cs="Times New Roman"/>
          <w:bCs/>
          <w:sz w:val="24"/>
        </w:rPr>
        <w:t>followed up</w:t>
      </w:r>
      <w:r w:rsidRPr="00037D56">
        <w:rPr>
          <w:rFonts w:ascii="Times New Roman" w:hAnsi="Times New Roman" w:cs="Times New Roman"/>
          <w:sz w:val="24"/>
        </w:rPr>
        <w:t xml:space="preserve"> on their children’s academic and social activities, including checking homework, monitoring attendance, and tracking school performance. It </w:t>
      </w:r>
      <w:r w:rsidRPr="00037D56">
        <w:rPr>
          <w:rFonts w:ascii="Times New Roman" w:hAnsi="Times New Roman" w:cs="Times New Roman"/>
          <w:bCs/>
          <w:sz w:val="24"/>
        </w:rPr>
        <w:t>was assessed</w:t>
      </w:r>
      <w:r w:rsidRPr="00037D56">
        <w:rPr>
          <w:rFonts w:ascii="Times New Roman" w:hAnsi="Times New Roman" w:cs="Times New Roman"/>
          <w:sz w:val="24"/>
        </w:rPr>
        <w:t xml:space="preserve"> using a Likert-scale questionnaire adapted from Stattin and Kerr’s (2000) parental monitoring framework.</w:t>
      </w:r>
    </w:p>
    <w:p w:rsidR="0015157E" w:rsidRPr="00037D56" w:rsidRDefault="0015157E" w:rsidP="001F397F">
      <w:pPr>
        <w:spacing w:before="240" w:after="240" w:line="360" w:lineRule="auto"/>
        <w:jc w:val="both"/>
        <w:rPr>
          <w:rFonts w:ascii="Times New Roman" w:eastAsia="Calibri" w:hAnsi="Times New Roman" w:cs="Times New Roman"/>
          <w:b/>
          <w:sz w:val="24"/>
          <w:szCs w:val="24"/>
        </w:rPr>
      </w:pPr>
      <w:r w:rsidRPr="00037D56">
        <w:rPr>
          <w:rFonts w:ascii="Times New Roman" w:eastAsia="Calibri" w:hAnsi="Times New Roman" w:cs="Times New Roman"/>
          <w:b/>
          <w:sz w:val="24"/>
          <w:szCs w:val="24"/>
        </w:rPr>
        <w:t>Test Anxiety:</w:t>
      </w:r>
    </w:p>
    <w:p w:rsidR="00EB1202" w:rsidRPr="00037D56" w:rsidRDefault="00E476E7" w:rsidP="001F397F">
      <w:pPr>
        <w:spacing w:before="240" w:after="240" w:line="360" w:lineRule="auto"/>
        <w:jc w:val="both"/>
        <w:rPr>
          <w:rFonts w:ascii="Times New Roman" w:hAnsi="Times New Roman" w:cs="Times New Roman"/>
          <w:sz w:val="24"/>
        </w:rPr>
      </w:pPr>
      <w:r w:rsidRPr="00037D56">
        <w:rPr>
          <w:rFonts w:ascii="Times New Roman" w:hAnsi="Times New Roman" w:cs="Times New Roman"/>
          <w:sz w:val="24"/>
        </w:rPr>
        <w:t xml:space="preserve">Test anxiety </w:t>
      </w:r>
      <w:r w:rsidRPr="00037D56">
        <w:rPr>
          <w:rFonts w:ascii="Times New Roman" w:hAnsi="Times New Roman" w:cs="Times New Roman"/>
          <w:bCs/>
          <w:sz w:val="24"/>
        </w:rPr>
        <w:t>referred</w:t>
      </w:r>
      <w:r w:rsidRPr="00037D56">
        <w:rPr>
          <w:rFonts w:ascii="Times New Roman" w:hAnsi="Times New Roman" w:cs="Times New Roman"/>
          <w:sz w:val="24"/>
        </w:rPr>
        <w:t xml:space="preserve"> to the emotional tension, worry, and physiological reactions that students </w:t>
      </w:r>
      <w:r w:rsidRPr="00037D56">
        <w:rPr>
          <w:rFonts w:ascii="Times New Roman" w:hAnsi="Times New Roman" w:cs="Times New Roman"/>
          <w:bCs/>
          <w:sz w:val="24"/>
        </w:rPr>
        <w:t>experienced</w:t>
      </w:r>
      <w:r w:rsidRPr="00037D56">
        <w:rPr>
          <w:rFonts w:ascii="Times New Roman" w:hAnsi="Times New Roman" w:cs="Times New Roman"/>
          <w:sz w:val="24"/>
        </w:rPr>
        <w:t xml:space="preserve"> before or during examinations. It </w:t>
      </w:r>
      <w:r w:rsidRPr="00037D56">
        <w:rPr>
          <w:rFonts w:ascii="Times New Roman" w:hAnsi="Times New Roman" w:cs="Times New Roman"/>
          <w:bCs/>
          <w:sz w:val="24"/>
        </w:rPr>
        <w:t>was measured</w:t>
      </w:r>
      <w:r w:rsidRPr="00037D56">
        <w:rPr>
          <w:rFonts w:ascii="Times New Roman" w:hAnsi="Times New Roman" w:cs="Times New Roman"/>
          <w:sz w:val="24"/>
        </w:rPr>
        <w:t xml:space="preserve"> using a standardized self-report scale (e.g., Test Anxiety Inventory) on a 5-point Likert scale, where higher scores </w:t>
      </w:r>
      <w:r w:rsidRPr="00037D56">
        <w:rPr>
          <w:rFonts w:ascii="Times New Roman" w:hAnsi="Times New Roman" w:cs="Times New Roman"/>
          <w:bCs/>
          <w:sz w:val="24"/>
        </w:rPr>
        <w:t>indicated</w:t>
      </w:r>
      <w:r w:rsidRPr="00037D56">
        <w:rPr>
          <w:rFonts w:ascii="Times New Roman" w:hAnsi="Times New Roman" w:cs="Times New Roman"/>
          <w:sz w:val="24"/>
        </w:rPr>
        <w:t xml:space="preserve"> greater test anxiety.</w:t>
      </w:r>
    </w:p>
    <w:p w:rsidR="00113F74" w:rsidRPr="00037D56" w:rsidRDefault="00113F74" w:rsidP="001F397F">
      <w:pPr>
        <w:spacing w:before="240" w:after="240" w:line="360" w:lineRule="auto"/>
        <w:jc w:val="both"/>
        <w:rPr>
          <w:rFonts w:ascii="Times New Roman" w:hAnsi="Times New Roman" w:cs="Times New Roman"/>
          <w:sz w:val="24"/>
        </w:rPr>
      </w:pPr>
    </w:p>
    <w:p w:rsidR="00113F74" w:rsidRPr="00037D56" w:rsidRDefault="00113F74" w:rsidP="001F397F">
      <w:pPr>
        <w:spacing w:before="240" w:after="240" w:line="360" w:lineRule="auto"/>
        <w:jc w:val="both"/>
        <w:rPr>
          <w:rFonts w:ascii="Times New Roman" w:hAnsi="Times New Roman" w:cs="Times New Roman"/>
          <w:sz w:val="24"/>
        </w:rPr>
      </w:pPr>
    </w:p>
    <w:p w:rsidR="00113F74" w:rsidRPr="00037D56" w:rsidRDefault="00113F74" w:rsidP="001F397F">
      <w:pPr>
        <w:spacing w:before="240" w:after="240" w:line="360" w:lineRule="auto"/>
        <w:jc w:val="both"/>
        <w:rPr>
          <w:rFonts w:ascii="Times New Roman" w:hAnsi="Times New Roman" w:cs="Times New Roman"/>
          <w:sz w:val="24"/>
        </w:rPr>
      </w:pPr>
    </w:p>
    <w:p w:rsidR="00113F74" w:rsidRPr="00037D56" w:rsidRDefault="00113F74" w:rsidP="001F397F">
      <w:pPr>
        <w:spacing w:before="240" w:after="240" w:line="360" w:lineRule="auto"/>
        <w:jc w:val="both"/>
        <w:rPr>
          <w:rFonts w:ascii="Times New Roman" w:hAnsi="Times New Roman" w:cs="Times New Roman"/>
          <w:sz w:val="24"/>
        </w:rPr>
      </w:pPr>
    </w:p>
    <w:p w:rsidR="00113F74" w:rsidRPr="00037D56" w:rsidRDefault="00113F74" w:rsidP="001F397F">
      <w:pPr>
        <w:spacing w:before="240" w:after="240" w:line="360" w:lineRule="auto"/>
        <w:jc w:val="both"/>
        <w:rPr>
          <w:rFonts w:ascii="Times New Roman" w:hAnsi="Times New Roman" w:cs="Times New Roman"/>
          <w:sz w:val="24"/>
        </w:rPr>
      </w:pPr>
    </w:p>
    <w:p w:rsidR="00113F74" w:rsidRDefault="00113F74" w:rsidP="001F397F">
      <w:pPr>
        <w:spacing w:before="240" w:after="240" w:line="360" w:lineRule="auto"/>
        <w:jc w:val="both"/>
        <w:rPr>
          <w:rFonts w:ascii="Times New Roman" w:eastAsia="Calibri" w:hAnsi="Times New Roman" w:cs="Times New Roman"/>
          <w:sz w:val="28"/>
          <w:szCs w:val="24"/>
        </w:rPr>
      </w:pPr>
    </w:p>
    <w:p w:rsidR="00037D56" w:rsidRDefault="00037D56" w:rsidP="001F397F">
      <w:pPr>
        <w:spacing w:before="240" w:after="240" w:line="360" w:lineRule="auto"/>
        <w:jc w:val="both"/>
        <w:rPr>
          <w:rFonts w:ascii="Times New Roman" w:eastAsia="Calibri" w:hAnsi="Times New Roman" w:cs="Times New Roman"/>
          <w:sz w:val="28"/>
          <w:szCs w:val="24"/>
        </w:rPr>
      </w:pPr>
    </w:p>
    <w:p w:rsidR="00037D56" w:rsidRDefault="00037D56" w:rsidP="001F397F">
      <w:pPr>
        <w:spacing w:before="240" w:after="240" w:line="360" w:lineRule="auto"/>
        <w:jc w:val="both"/>
        <w:rPr>
          <w:rFonts w:ascii="Times New Roman" w:eastAsia="Calibri" w:hAnsi="Times New Roman" w:cs="Times New Roman"/>
          <w:sz w:val="28"/>
          <w:szCs w:val="24"/>
        </w:rPr>
      </w:pPr>
    </w:p>
    <w:p w:rsidR="00037D56" w:rsidRDefault="00037D56" w:rsidP="001F397F">
      <w:pPr>
        <w:spacing w:before="240" w:after="240" w:line="360" w:lineRule="auto"/>
        <w:jc w:val="both"/>
        <w:rPr>
          <w:rFonts w:ascii="Times New Roman" w:eastAsia="Calibri" w:hAnsi="Times New Roman" w:cs="Times New Roman"/>
          <w:sz w:val="28"/>
          <w:szCs w:val="24"/>
        </w:rPr>
      </w:pPr>
    </w:p>
    <w:p w:rsidR="00037D56" w:rsidRDefault="00037D56" w:rsidP="001F397F">
      <w:pPr>
        <w:spacing w:before="240" w:after="240" w:line="360" w:lineRule="auto"/>
        <w:jc w:val="both"/>
        <w:rPr>
          <w:rFonts w:ascii="Times New Roman" w:eastAsia="Calibri" w:hAnsi="Times New Roman" w:cs="Times New Roman"/>
          <w:sz w:val="28"/>
          <w:szCs w:val="24"/>
        </w:rPr>
      </w:pPr>
    </w:p>
    <w:p w:rsidR="00037D56" w:rsidRPr="00037D56" w:rsidRDefault="00037D56" w:rsidP="001F397F">
      <w:pPr>
        <w:spacing w:before="240" w:after="240" w:line="360" w:lineRule="auto"/>
        <w:jc w:val="both"/>
        <w:rPr>
          <w:rFonts w:ascii="Times New Roman" w:eastAsia="Calibri" w:hAnsi="Times New Roman" w:cs="Times New Roman"/>
          <w:sz w:val="28"/>
          <w:szCs w:val="24"/>
        </w:rPr>
      </w:pPr>
    </w:p>
    <w:p w:rsidR="00D502C0" w:rsidRPr="00037D56" w:rsidRDefault="00ED7C84" w:rsidP="00ED7C84">
      <w:pPr>
        <w:pStyle w:val="Heading1"/>
        <w:rPr>
          <w:sz w:val="28"/>
        </w:rPr>
      </w:pPr>
      <w:bookmarkStart w:id="110" w:name="_Toc232425571"/>
      <w:r w:rsidRPr="00037D56">
        <w:rPr>
          <w:sz w:val="28"/>
        </w:rPr>
        <w:lastRenderedPageBreak/>
        <w:t>CHAPTER TWO</w:t>
      </w:r>
      <w:bookmarkEnd w:id="110"/>
    </w:p>
    <w:p w:rsidR="0015157E" w:rsidRPr="00037D56" w:rsidRDefault="0015157E" w:rsidP="00113F74">
      <w:pPr>
        <w:pStyle w:val="Heading1"/>
        <w:spacing w:before="240" w:after="240"/>
        <w:ind w:left="0" w:right="0"/>
        <w:rPr>
          <w:sz w:val="28"/>
          <w:lang w:val="am-ET"/>
        </w:rPr>
      </w:pPr>
      <w:bookmarkStart w:id="111" w:name="_Toc218248223"/>
      <w:bookmarkStart w:id="112" w:name="_Toc217884016"/>
      <w:bookmarkStart w:id="113" w:name="_Toc217883732"/>
      <w:bookmarkStart w:id="114" w:name="_Toc206882002"/>
      <w:bookmarkStart w:id="115" w:name="_Toc218269055"/>
      <w:bookmarkStart w:id="116" w:name="_Toc232425572"/>
      <w:r w:rsidRPr="00037D56">
        <w:rPr>
          <w:sz w:val="28"/>
        </w:rPr>
        <w:t>REVIEW OF RELATED LITERATURE</w:t>
      </w:r>
      <w:bookmarkEnd w:id="111"/>
      <w:bookmarkEnd w:id="112"/>
      <w:bookmarkEnd w:id="113"/>
      <w:bookmarkEnd w:id="114"/>
      <w:bookmarkEnd w:id="115"/>
      <w:bookmarkEnd w:id="116"/>
    </w:p>
    <w:p w:rsidR="0015157E" w:rsidRPr="00037D56" w:rsidRDefault="0015157E" w:rsidP="00113F74">
      <w:pPr>
        <w:pStyle w:val="Heading2"/>
        <w:spacing w:before="240" w:beforeAutospacing="0" w:after="240" w:afterAutospacing="0"/>
        <w:rPr>
          <w:sz w:val="28"/>
        </w:rPr>
      </w:pPr>
      <w:bookmarkStart w:id="117" w:name="_Toc218269056"/>
      <w:bookmarkStart w:id="118" w:name="_Toc218248224"/>
      <w:bookmarkStart w:id="119" w:name="_Toc217884017"/>
      <w:bookmarkStart w:id="120" w:name="_Toc217883733"/>
      <w:bookmarkStart w:id="121" w:name="_Toc206882003"/>
      <w:bookmarkStart w:id="122" w:name="_Toc232425573"/>
      <w:r w:rsidRPr="00037D56">
        <w:rPr>
          <w:sz w:val="28"/>
        </w:rPr>
        <w:t>2.1 Theoretical Framework</w:t>
      </w:r>
      <w:bookmarkEnd w:id="117"/>
      <w:bookmarkEnd w:id="118"/>
      <w:bookmarkEnd w:id="119"/>
      <w:bookmarkEnd w:id="120"/>
      <w:bookmarkEnd w:id="121"/>
      <w:bookmarkEnd w:id="122"/>
      <w:r w:rsidRPr="00037D56">
        <w:rPr>
          <w:sz w:val="28"/>
        </w:rPr>
        <w:tab/>
      </w:r>
    </w:p>
    <w:p w:rsidR="0015157E" w:rsidRPr="00037D56" w:rsidRDefault="0015157E" w:rsidP="00113F74">
      <w:pPr>
        <w:pStyle w:val="Heading3"/>
        <w:spacing w:before="240" w:after="240"/>
        <w:ind w:left="0" w:right="0"/>
        <w:jc w:val="left"/>
        <w:rPr>
          <w:b/>
          <w:sz w:val="24"/>
        </w:rPr>
      </w:pPr>
      <w:bookmarkStart w:id="123" w:name="_Toc218269057"/>
      <w:bookmarkStart w:id="124" w:name="_Toc232425574"/>
      <w:r w:rsidRPr="00037D56">
        <w:rPr>
          <w:b/>
          <w:sz w:val="24"/>
        </w:rPr>
        <w:t>2.1.1 Students’ Academic Achievement</w:t>
      </w:r>
      <w:bookmarkEnd w:id="123"/>
      <w:bookmarkEnd w:id="124"/>
    </w:p>
    <w:p w:rsidR="00DA49DC"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In this research, </w:t>
      </w:r>
      <w:r w:rsidRPr="00037D56">
        <w:rPr>
          <w:rFonts w:ascii="Times New Roman" w:eastAsia="Times New Roman" w:hAnsi="Times New Roman" w:cs="Times New Roman"/>
          <w:bCs/>
          <w:sz w:val="24"/>
          <w:szCs w:val="24"/>
        </w:rPr>
        <w:t>students’ academic achievement</w:t>
      </w:r>
      <w:r w:rsidRPr="00037D56">
        <w:rPr>
          <w:rFonts w:ascii="Times New Roman" w:eastAsia="Times New Roman" w:hAnsi="Times New Roman" w:cs="Times New Roman"/>
          <w:sz w:val="24"/>
          <w:szCs w:val="24"/>
        </w:rPr>
        <w:t xml:space="preserve"> is regarded as a key measure of educational quality and effectiveness. It is typically assessed using standardized test results, continuous assessment marks, and grade point averages (GPA), which indicate the extent to which learners meet expected learning goals (OECD, 2021). Current literature recognizes that academic success is not determined by cognitive ability alone; rather, it results from a dynamic interaction of personal, social, economic, psychological, and environmental influences (Aloka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2018; Duraku, 2016).</w:t>
      </w:r>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Educational institutions aim not only to transmit knowledge but also to cultivate the skills necessary for lifelong learning and success (Dinga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2018). Therefore, understanding and addressing the factors that shape student outcomes is vital to enhancing educational performance (Muhdin, 2016). Evidence from prior studies highlights consistent predictors of achievement, including gender, prior academic records, teacher effectiveness, parental education, socio-economic conditions, substance use, and peer influence (Moges, 2017; OECD, 2023). In many cases, indicators of achievement extend beyond grades, incorporating graduation, retention, and progression rates.</w:t>
      </w:r>
    </w:p>
    <w:p w:rsidR="0015157E" w:rsidRPr="00037D56" w:rsidRDefault="0015157E" w:rsidP="00113F74">
      <w:pPr>
        <w:pStyle w:val="Heading3"/>
        <w:spacing w:before="240" w:after="240"/>
        <w:ind w:left="0" w:right="0"/>
        <w:jc w:val="left"/>
        <w:rPr>
          <w:b/>
          <w:sz w:val="24"/>
        </w:rPr>
      </w:pPr>
      <w:bookmarkStart w:id="125" w:name="_Toc218269058"/>
      <w:bookmarkStart w:id="126" w:name="_Toc232425575"/>
      <w:r w:rsidRPr="00037D56">
        <w:rPr>
          <w:b/>
          <w:sz w:val="24"/>
        </w:rPr>
        <w:t>2.1.2. Achievement Motivation</w:t>
      </w:r>
      <w:bookmarkEnd w:id="125"/>
      <w:bookmarkEnd w:id="126"/>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Cs/>
          <w:sz w:val="24"/>
          <w:szCs w:val="24"/>
        </w:rPr>
        <w:t>Achievement motivation</w:t>
      </w:r>
      <w:r w:rsidRPr="00037D56">
        <w:rPr>
          <w:rFonts w:ascii="Times New Roman" w:eastAsia="Times New Roman" w:hAnsi="Times New Roman" w:cs="Times New Roman"/>
          <w:sz w:val="24"/>
          <w:szCs w:val="24"/>
        </w:rPr>
        <w:t xml:space="preserve"> describes the internal drive that encourages individuals to set goals and strive to accomplish them, even in the face of challenges. According to Pintrich and Schunk (2002), it shapes how learners engage cognitively, behaviorally, and emotionally in academic tasks. Motivation influences goal-setting, perseverance, self-regulation, and resilien</w:t>
      </w:r>
      <w:r w:rsidR="001177F7" w:rsidRPr="00037D56">
        <w:rPr>
          <w:rFonts w:ascii="Times New Roman" w:eastAsia="Times New Roman" w:hAnsi="Times New Roman" w:cs="Times New Roman"/>
          <w:sz w:val="24"/>
          <w:szCs w:val="24"/>
        </w:rPr>
        <w:t xml:space="preserve">ce within educational contexts. </w:t>
      </w:r>
      <w:r w:rsidRPr="00037D56">
        <w:rPr>
          <w:rFonts w:ascii="Times New Roman" w:eastAsia="Times New Roman" w:hAnsi="Times New Roman" w:cs="Times New Roman"/>
          <w:sz w:val="24"/>
          <w:szCs w:val="24"/>
        </w:rPr>
        <w:t xml:space="preserve">Early theorists such as Atkinson (1964) and Atkinson &amp; Feather (1966) argued that achievement motivation emerges from the interplay between the desire for success and fear of failure, influenced by both the perceived value of the task and the expectation of success. Spence and Helmreich (1983) outlined four components </w:t>
      </w:r>
      <w:r w:rsidRPr="00037D56">
        <w:rPr>
          <w:rFonts w:ascii="Times New Roman" w:eastAsia="Times New Roman" w:hAnsi="Times New Roman" w:cs="Times New Roman"/>
          <w:sz w:val="24"/>
          <w:szCs w:val="24"/>
        </w:rPr>
        <w:lastRenderedPageBreak/>
        <w:t xml:space="preserve">relevant in education: </w:t>
      </w:r>
      <w:r w:rsidRPr="00037D56">
        <w:rPr>
          <w:rFonts w:ascii="Times New Roman" w:eastAsia="Times New Roman" w:hAnsi="Times New Roman" w:cs="Times New Roman"/>
          <w:bCs/>
          <w:sz w:val="24"/>
          <w:szCs w:val="24"/>
        </w:rPr>
        <w:t>Mastery Orientation</w:t>
      </w:r>
      <w:r w:rsidRPr="00037D56">
        <w:rPr>
          <w:rFonts w:ascii="Times New Roman" w:eastAsia="Times New Roman" w:hAnsi="Times New Roman" w:cs="Times New Roman"/>
          <w:sz w:val="24"/>
          <w:szCs w:val="24"/>
        </w:rPr>
        <w:t xml:space="preserve"> preference for tasks that demand skill and effort, </w:t>
      </w:r>
      <w:r w:rsidRPr="00037D56">
        <w:rPr>
          <w:rFonts w:ascii="Times New Roman" w:eastAsia="Times New Roman" w:hAnsi="Times New Roman" w:cs="Times New Roman"/>
          <w:bCs/>
          <w:sz w:val="24"/>
          <w:szCs w:val="24"/>
        </w:rPr>
        <w:t>Work Orientation</w:t>
      </w:r>
      <w:r w:rsidR="00224DAE"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sz w:val="24"/>
          <w:szCs w:val="24"/>
        </w:rPr>
        <w:t xml:space="preserve">disciplined and diligent approach to learning, </w:t>
      </w:r>
      <w:r w:rsidR="00A544F1" w:rsidRPr="00037D56">
        <w:rPr>
          <w:rFonts w:ascii="Times New Roman" w:eastAsia="Times New Roman" w:hAnsi="Times New Roman" w:cs="Times New Roman"/>
          <w:bCs/>
          <w:sz w:val="24"/>
          <w:szCs w:val="24"/>
        </w:rPr>
        <w:t>Competitiveness</w:t>
      </w:r>
      <w:r w:rsidR="00A544F1" w:rsidRPr="00037D56">
        <w:rPr>
          <w:rFonts w:ascii="Times New Roman" w:eastAsia="Times New Roman" w:hAnsi="Times New Roman" w:cs="Times New Roman"/>
          <w:sz w:val="24"/>
          <w:szCs w:val="24"/>
        </w:rPr>
        <w:t xml:space="preserve"> desire</w:t>
      </w:r>
      <w:r w:rsidRPr="00037D56">
        <w:rPr>
          <w:rFonts w:ascii="Times New Roman" w:eastAsia="Times New Roman" w:hAnsi="Times New Roman" w:cs="Times New Roman"/>
          <w:sz w:val="24"/>
          <w:szCs w:val="24"/>
        </w:rPr>
        <w:t xml:space="preserve"> to outperform peers, </w:t>
      </w:r>
      <w:r w:rsidRPr="00037D56">
        <w:rPr>
          <w:rFonts w:ascii="Times New Roman" w:eastAsia="Times New Roman" w:hAnsi="Times New Roman" w:cs="Times New Roman"/>
          <w:bCs/>
          <w:sz w:val="24"/>
          <w:szCs w:val="24"/>
        </w:rPr>
        <w:t>Personal Unconcern</w:t>
      </w:r>
      <w:r w:rsidRPr="00037D56">
        <w:rPr>
          <w:rFonts w:ascii="Times New Roman" w:eastAsia="Times New Roman" w:hAnsi="Times New Roman" w:cs="Times New Roman"/>
          <w:sz w:val="24"/>
          <w:szCs w:val="24"/>
        </w:rPr>
        <w:t xml:space="preserve"> absence of fear that success will result in social rejection.</w:t>
      </w:r>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Modern perspectives incorporate Self-Determination Theory (Deci &amp; Ryan, 2000), distinguishing </w:t>
      </w:r>
      <w:r w:rsidRPr="00037D56">
        <w:rPr>
          <w:rFonts w:ascii="Times New Roman" w:eastAsia="Times New Roman" w:hAnsi="Times New Roman" w:cs="Times New Roman"/>
          <w:bCs/>
          <w:sz w:val="24"/>
          <w:szCs w:val="24"/>
        </w:rPr>
        <w:t>intrinsic motivation</w:t>
      </w:r>
      <w:r w:rsidRPr="00037D56">
        <w:rPr>
          <w:rFonts w:ascii="Times New Roman" w:eastAsia="Times New Roman" w:hAnsi="Times New Roman" w:cs="Times New Roman"/>
          <w:sz w:val="24"/>
          <w:szCs w:val="24"/>
        </w:rPr>
        <w:t xml:space="preserve"> (driven by interest and enjoyment) from </w:t>
      </w:r>
      <w:r w:rsidRPr="00037D56">
        <w:rPr>
          <w:rFonts w:ascii="Times New Roman" w:eastAsia="Times New Roman" w:hAnsi="Times New Roman" w:cs="Times New Roman"/>
          <w:bCs/>
          <w:sz w:val="24"/>
          <w:szCs w:val="24"/>
        </w:rPr>
        <w:t>extrinsic motivation</w:t>
      </w:r>
      <w:r w:rsidRPr="00037D56">
        <w:rPr>
          <w:rFonts w:ascii="Times New Roman" w:eastAsia="Times New Roman" w:hAnsi="Times New Roman" w:cs="Times New Roman"/>
          <w:sz w:val="24"/>
          <w:szCs w:val="24"/>
        </w:rPr>
        <w:t xml:space="preserve"> (driven by external rewards). Studies indicate that cultivating intrinsic motivation tends to produce more sustained academic success than relying solely on extrinsic incentives (Schunk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2022).</w:t>
      </w:r>
    </w:p>
    <w:p w:rsidR="00643AFB" w:rsidRPr="00037D56" w:rsidRDefault="005F0D1F" w:rsidP="00113F74">
      <w:pPr>
        <w:pStyle w:val="Heading3"/>
        <w:spacing w:before="240" w:after="240"/>
        <w:ind w:left="0" w:right="0"/>
        <w:jc w:val="left"/>
        <w:rPr>
          <w:b/>
          <w:sz w:val="24"/>
        </w:rPr>
      </w:pPr>
      <w:bookmarkStart w:id="127" w:name="_Toc232425576"/>
      <w:r w:rsidRPr="00037D56">
        <w:rPr>
          <w:b/>
          <w:sz w:val="24"/>
        </w:rPr>
        <w:t>2.1.3</w:t>
      </w:r>
      <w:r w:rsidR="00643AFB" w:rsidRPr="00037D56">
        <w:rPr>
          <w:b/>
          <w:sz w:val="24"/>
        </w:rPr>
        <w:t>. Peer Support</w:t>
      </w:r>
      <w:bookmarkEnd w:id="127"/>
    </w:p>
    <w:p w:rsidR="00643AFB" w:rsidRPr="00037D56" w:rsidRDefault="00643AFB"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Cs/>
          <w:sz w:val="24"/>
          <w:szCs w:val="24"/>
        </w:rPr>
        <w:t>Peer support</w:t>
      </w:r>
      <w:r w:rsidRPr="00037D56">
        <w:rPr>
          <w:rFonts w:ascii="Times New Roman" w:eastAsia="Times New Roman" w:hAnsi="Times New Roman" w:cs="Times New Roman"/>
          <w:sz w:val="24"/>
          <w:szCs w:val="24"/>
        </w:rPr>
        <w:t xml:space="preserve"> refers to both the academic and emotional help exchanged among students. Cohen (2015) asserts that positive peer interactions can strengthen engagement, resilience, and overall achievement. Peers contribute social capital, enabling learners to share information, solve problems collaboratively, and offer emotional encouragement (Keenan, 2014).</w:t>
      </w:r>
      <w:r w:rsidRPr="00037D56">
        <w:rPr>
          <w:rFonts w:ascii="Times New Roman" w:eastAsia="Times New Roman" w:hAnsi="Times New Roman" w:cs="Times New Roman"/>
          <w:sz w:val="24"/>
          <w:szCs w:val="24"/>
          <w:lang w:val="am-ET"/>
        </w:rPr>
        <w:t xml:space="preserve"> </w:t>
      </w:r>
      <w:r w:rsidRPr="00037D56">
        <w:rPr>
          <w:rFonts w:ascii="Times New Roman" w:eastAsia="Times New Roman" w:hAnsi="Times New Roman" w:cs="Times New Roman"/>
          <w:sz w:val="24"/>
          <w:szCs w:val="24"/>
        </w:rPr>
        <w:t>Mead (2003) identified four essential components of peer support:</w:t>
      </w:r>
      <w:r w:rsidRPr="00037D56">
        <w:rPr>
          <w:rFonts w:ascii="Times New Roman" w:eastAsia="Times New Roman" w:hAnsi="Times New Roman" w:cs="Times New Roman"/>
          <w:sz w:val="24"/>
          <w:szCs w:val="24"/>
          <w:lang w:val="am-ET"/>
        </w:rPr>
        <w:t xml:space="preserve"> </w:t>
      </w:r>
      <w:r w:rsidRPr="00037D56">
        <w:rPr>
          <w:rFonts w:ascii="Times New Roman" w:eastAsia="Times New Roman" w:hAnsi="Times New Roman" w:cs="Times New Roman"/>
          <w:sz w:val="24"/>
          <w:szCs w:val="24"/>
        </w:rPr>
        <w:t xml:space="preserve">Offering encouragement and reassurance in difficult situations, providing practical academic assistance, establishing emotional connections that reduce isolation, Facilitating collaborative learning and knowledge-sharing. Recent research confirms that peer-led study sessions and mentorship initiatives can improve academic outcomes while fostering a sense of belonging, which is essential for student retention (Rogoza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2021).</w:t>
      </w:r>
    </w:p>
    <w:p w:rsidR="0015157E" w:rsidRPr="00037D56" w:rsidRDefault="005F0D1F" w:rsidP="00113F74">
      <w:pPr>
        <w:spacing w:before="240" w:after="240"/>
        <w:rPr>
          <w:rFonts w:ascii="Times New Roman" w:hAnsi="Times New Roman" w:cs="Times New Roman"/>
          <w:b/>
          <w:sz w:val="24"/>
        </w:rPr>
      </w:pPr>
      <w:bookmarkStart w:id="128" w:name="_Toc218269059"/>
      <w:r w:rsidRPr="00037D56">
        <w:rPr>
          <w:rFonts w:ascii="Times New Roman" w:hAnsi="Times New Roman" w:cs="Times New Roman"/>
          <w:b/>
          <w:sz w:val="24"/>
        </w:rPr>
        <w:t>2.1.4</w:t>
      </w:r>
      <w:r w:rsidR="0015157E" w:rsidRPr="00037D56">
        <w:rPr>
          <w:rFonts w:ascii="Times New Roman" w:hAnsi="Times New Roman" w:cs="Times New Roman"/>
          <w:b/>
          <w:sz w:val="24"/>
        </w:rPr>
        <w:t>. Parental monitoring</w:t>
      </w:r>
      <w:bookmarkEnd w:id="128"/>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present study is grounded in theoretical perspectives that explain the role of parental involvement and monitoring in shaping students’ academic achievement. Several theories offer insights into how parental supervision influences learners’ motivation, discipline, and performance, particularly in adolescence.</w:t>
      </w:r>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Albert Bandura’s Social Learning Theory (1977) posits that children learn behaviors, values, and attitudes through observation, imitation, and reinforcement. In the context of education, parental monitoring functions as a socializing mechanism through which students internalize </w:t>
      </w:r>
      <w:r w:rsidRPr="00037D56">
        <w:rPr>
          <w:rFonts w:ascii="Times New Roman" w:eastAsia="Times New Roman" w:hAnsi="Times New Roman" w:cs="Times New Roman"/>
          <w:sz w:val="24"/>
          <w:szCs w:val="24"/>
        </w:rPr>
        <w:lastRenderedPageBreak/>
        <w:t>discipline, responsibility, and commitment to learning. When parents monitor homework, check school attendance, and supervise peer interactions, they provide behavioral models that encourage persistence and academic focus. In Ethiopia, where students often face competing social and economic pressures, parental modeling and guidance play a critical role in reinforcing positive academic behaviors.</w:t>
      </w:r>
    </w:p>
    <w:p w:rsidR="0015157E"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Bronfenbrenner’s Ecological Systems Theory (1979; 2005) emphasizes that child development occurs within multiple interacting systems, with the family as the most immediate microsystem. Parental monitoring represents a proximal process that directly shapes children’s academic trajectories. Active parent</w:t>
      </w:r>
      <w:r w:rsidR="000E172E" w:rsidRPr="00037D56">
        <w:rPr>
          <w:rFonts w:ascii="Times New Roman" w:eastAsia="Times New Roman" w:hAnsi="Times New Roman" w:cs="Times New Roman"/>
          <w:sz w:val="24"/>
          <w:szCs w:val="24"/>
        </w:rPr>
        <w:t xml:space="preserve">al supervision bridges the home </w:t>
      </w:r>
      <w:r w:rsidRPr="00037D56">
        <w:rPr>
          <w:rFonts w:ascii="Times New Roman" w:eastAsia="Times New Roman" w:hAnsi="Times New Roman" w:cs="Times New Roman"/>
          <w:sz w:val="24"/>
          <w:szCs w:val="24"/>
        </w:rPr>
        <w:t>school relationship and buffers students against negative peer pressure or community distractions. In the Ethiopian context, where secondary school students often transition to adolescence with increasing exposure to peer influence, parental monitoring acts as a protective factor supporting their academic progress.</w:t>
      </w:r>
    </w:p>
    <w:p w:rsidR="00DB4919" w:rsidRPr="00037D56" w:rsidRDefault="0015157E"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Thus, the current study integrates insights from </w:t>
      </w:r>
      <w:r w:rsidRPr="00037D56">
        <w:rPr>
          <w:rFonts w:ascii="Times New Roman" w:eastAsia="Times New Roman" w:hAnsi="Times New Roman" w:cs="Times New Roman"/>
          <w:bCs/>
          <w:sz w:val="24"/>
          <w:szCs w:val="24"/>
        </w:rPr>
        <w:t>Social Learning Theory, Ecological</w:t>
      </w:r>
      <w:r w:rsidR="00C921ED" w:rsidRPr="00037D56">
        <w:rPr>
          <w:rFonts w:ascii="Times New Roman" w:eastAsia="Times New Roman" w:hAnsi="Times New Roman" w:cs="Times New Roman"/>
          <w:bCs/>
          <w:sz w:val="24"/>
          <w:szCs w:val="24"/>
        </w:rPr>
        <w:t xml:space="preserve"> Systems Theory, and Expectancy </w:t>
      </w:r>
      <w:r w:rsidRPr="00037D56">
        <w:rPr>
          <w:rFonts w:ascii="Times New Roman" w:eastAsia="Times New Roman" w:hAnsi="Times New Roman" w:cs="Times New Roman"/>
          <w:bCs/>
          <w:sz w:val="24"/>
          <w:szCs w:val="24"/>
        </w:rPr>
        <w:t>Value Theory</w:t>
      </w:r>
      <w:r w:rsidRPr="00037D56">
        <w:rPr>
          <w:rFonts w:ascii="Times New Roman" w:eastAsia="Times New Roman" w:hAnsi="Times New Roman" w:cs="Times New Roman"/>
          <w:sz w:val="24"/>
          <w:szCs w:val="24"/>
        </w:rPr>
        <w:t xml:space="preserve"> to explain how parental monitoring contributes to students’ academic achievement in Ethiopian secondary schools.</w:t>
      </w:r>
    </w:p>
    <w:p w:rsidR="0015157E" w:rsidRPr="00037D56" w:rsidRDefault="0015157E" w:rsidP="00113F74">
      <w:pPr>
        <w:pStyle w:val="Heading3"/>
        <w:spacing w:before="240" w:after="240"/>
        <w:ind w:left="0" w:right="0"/>
        <w:jc w:val="left"/>
        <w:rPr>
          <w:b/>
          <w:sz w:val="24"/>
        </w:rPr>
      </w:pPr>
      <w:bookmarkStart w:id="129" w:name="_Toc218269061"/>
      <w:bookmarkStart w:id="130" w:name="_Toc232425577"/>
      <w:r w:rsidRPr="00037D56">
        <w:rPr>
          <w:b/>
          <w:sz w:val="24"/>
        </w:rPr>
        <w:t>2.1.5. Test Anxiety</w:t>
      </w:r>
      <w:bookmarkEnd w:id="129"/>
      <w:bookmarkEnd w:id="130"/>
    </w:p>
    <w:p w:rsidR="00DB5CD4" w:rsidRPr="00037D56" w:rsidRDefault="00DB5CD4" w:rsidP="00113F74">
      <w:pPr>
        <w:spacing w:before="240" w:after="240" w:line="360" w:lineRule="auto"/>
        <w:jc w:val="both"/>
        <w:rPr>
          <w:rFonts w:ascii="Times New Roman" w:eastAsia="Times New Roman" w:hAnsi="Times New Roman" w:cs="Times New Roman"/>
          <w:sz w:val="24"/>
          <w:szCs w:val="24"/>
        </w:rPr>
      </w:pPr>
      <w:bookmarkStart w:id="131" w:name="_Toc218269062"/>
      <w:bookmarkStart w:id="132" w:name="_Toc218248225"/>
      <w:bookmarkStart w:id="133" w:name="_Toc217884019"/>
      <w:bookmarkStart w:id="134" w:name="_Toc217883735"/>
      <w:bookmarkStart w:id="135" w:name="_Toc206882005"/>
      <w:r w:rsidRPr="00037D56">
        <w:rPr>
          <w:rFonts w:ascii="Times New Roman" w:eastAsia="Times New Roman" w:hAnsi="Times New Roman" w:cs="Times New Roman"/>
          <w:sz w:val="24"/>
          <w:szCs w:val="24"/>
        </w:rPr>
        <w:t xml:space="preserve">Test anxiety is a complex issue that includes physiological arousal, cognitive concerns, and emotional stress in assessment situations (Habibullah &amp; Ashraf, 2013). While a certain level of anxiety can improve alertness and performance (Cassady &amp; Johnson, 2002), too much anxiety can impair working memory, concentration, and retrieval of information, thereby diminishing performance (Putwain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2021).</w:t>
      </w:r>
    </w:p>
    <w:p w:rsidR="007F181C" w:rsidRPr="00037D56" w:rsidRDefault="00DB5CD4"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Common assessment tools consist of: Test Anxiety Inventory (TAI) developed by Spielberger (1980), evaluating anxiety and emotional responses. Achievement Anxiety Assessment, differentiating between beneficial and detrimental anxiety. </w:t>
      </w:r>
      <w:r w:rsidR="007F181C" w:rsidRPr="00037D56">
        <w:rPr>
          <w:rFonts w:ascii="Times New Roman" w:eastAsia="Times New Roman" w:hAnsi="Times New Roman" w:cs="Times New Roman"/>
          <w:sz w:val="24"/>
          <w:szCs w:val="24"/>
        </w:rPr>
        <w:t xml:space="preserve"> </w:t>
      </w:r>
    </w:p>
    <w:p w:rsidR="00DB5CD4" w:rsidRPr="00037D56" w:rsidRDefault="00DB5CD4"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Cognitive Interference Anxiety Scale (CIAS), concentrating on cognitive disruption.</w:t>
      </w:r>
      <w:r w:rsidRPr="00037D56">
        <w:rPr>
          <w:rFonts w:ascii="Times New Roman" w:eastAsia="Times New Roman" w:hAnsi="Times New Roman" w:cs="Times New Roman"/>
          <w:sz w:val="24"/>
          <w:szCs w:val="24"/>
        </w:rPr>
        <w:br/>
        <w:t xml:space="preserve">Interventions include relaxation and exposure techniques, cognitive behavioral methods, mindfulness exercises, and improvements in study skills. Integrated methods that merge </w:t>
      </w:r>
      <w:r w:rsidRPr="00037D56">
        <w:rPr>
          <w:rFonts w:ascii="Times New Roman" w:eastAsia="Times New Roman" w:hAnsi="Times New Roman" w:cs="Times New Roman"/>
          <w:sz w:val="24"/>
          <w:szCs w:val="24"/>
        </w:rPr>
        <w:lastRenderedPageBreak/>
        <w:t>psychological and academic skill development are considered the most effective (Putwain &amp; Symes, 2020).</w:t>
      </w:r>
    </w:p>
    <w:p w:rsidR="0015157E" w:rsidRPr="00037D56" w:rsidRDefault="0015157E" w:rsidP="00113F74">
      <w:pPr>
        <w:pStyle w:val="Heading2"/>
        <w:spacing w:before="240" w:beforeAutospacing="0" w:after="240" w:afterAutospacing="0"/>
        <w:rPr>
          <w:sz w:val="28"/>
        </w:rPr>
      </w:pPr>
      <w:bookmarkStart w:id="136" w:name="_Toc232425578"/>
      <w:r w:rsidRPr="00037D56">
        <w:rPr>
          <w:sz w:val="28"/>
        </w:rPr>
        <w:t>2.2. Conceptual Relationships</w:t>
      </w:r>
      <w:bookmarkEnd w:id="131"/>
      <w:bookmarkEnd w:id="132"/>
      <w:bookmarkEnd w:id="133"/>
      <w:bookmarkEnd w:id="134"/>
      <w:bookmarkEnd w:id="135"/>
      <w:bookmarkEnd w:id="136"/>
    </w:p>
    <w:p w:rsidR="0015157E" w:rsidRPr="00037D56" w:rsidRDefault="0015157E" w:rsidP="00113F74">
      <w:pPr>
        <w:pStyle w:val="Heading3"/>
        <w:spacing w:before="240" w:after="240"/>
        <w:ind w:left="0" w:right="0"/>
        <w:jc w:val="left"/>
        <w:rPr>
          <w:b/>
          <w:sz w:val="24"/>
          <w:lang w:val="am-ET"/>
        </w:rPr>
      </w:pPr>
      <w:bookmarkStart w:id="137" w:name="_Toc218269063"/>
      <w:bookmarkStart w:id="138" w:name="_Toc232425579"/>
      <w:r w:rsidRPr="00037D56">
        <w:rPr>
          <w:b/>
          <w:sz w:val="24"/>
        </w:rPr>
        <w:t>2.2.1. Achievement Motivation and Academic Achievement</w:t>
      </w:r>
      <w:bookmarkEnd w:id="137"/>
      <w:bookmarkEnd w:id="138"/>
    </w:p>
    <w:p w:rsidR="00E66B3C" w:rsidRPr="00037D56" w:rsidRDefault="00E66B3C" w:rsidP="00113F74">
      <w:pPr>
        <w:spacing w:before="240" w:after="240" w:line="360" w:lineRule="auto"/>
        <w:jc w:val="both"/>
        <w:rPr>
          <w:rFonts w:ascii="Times New Roman" w:eastAsia="Times New Roman" w:hAnsi="Times New Roman" w:cs="Times New Roman"/>
          <w:sz w:val="24"/>
          <w:szCs w:val="24"/>
        </w:rPr>
      </w:pPr>
      <w:bookmarkStart w:id="139" w:name="_Toc218269064"/>
      <w:r w:rsidRPr="00037D56">
        <w:rPr>
          <w:rFonts w:ascii="Times New Roman" w:eastAsia="Times New Roman" w:hAnsi="Times New Roman" w:cs="Times New Roman"/>
          <w:sz w:val="24"/>
          <w:szCs w:val="24"/>
        </w:rPr>
        <w:t xml:space="preserve">McClelland and colleagues (1953) defined motivation as a consistent characteristic and a contextual factor. Elements like students' confidence in their skills, the significance they place on </w:t>
      </w:r>
      <w:r w:rsidR="00652599" w:rsidRPr="00037D56">
        <w:rPr>
          <w:rFonts w:ascii="Times New Roman" w:eastAsia="Times New Roman" w:hAnsi="Times New Roman" w:cs="Times New Roman"/>
          <w:sz w:val="24"/>
          <w:szCs w:val="24"/>
        </w:rPr>
        <w:t>activities</w:t>
      </w:r>
      <w:r w:rsidRPr="00037D56">
        <w:rPr>
          <w:rFonts w:ascii="Times New Roman" w:eastAsia="Times New Roman" w:hAnsi="Times New Roman" w:cs="Times New Roman"/>
          <w:sz w:val="24"/>
          <w:szCs w:val="24"/>
        </w:rPr>
        <w:t xml:space="preserve"> and their target orientations (mastery versus performance) have a direct impact on learning involvement and results (Eccles &amp; Wigfield, 2002; Wigfield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2016). Motivation assessments designed for particular academic fields frequently forecast success more precisely than broad measures (Steinmayr &amp; Spinath, 2009).</w:t>
      </w:r>
    </w:p>
    <w:p w:rsidR="0015157E" w:rsidRPr="00037D56" w:rsidRDefault="0015157E" w:rsidP="00113F74">
      <w:pPr>
        <w:pStyle w:val="Heading3"/>
        <w:spacing w:before="240" w:after="240"/>
        <w:ind w:left="0" w:right="0"/>
        <w:jc w:val="left"/>
        <w:rPr>
          <w:b/>
          <w:sz w:val="24"/>
        </w:rPr>
      </w:pPr>
      <w:bookmarkStart w:id="140" w:name="_Toc232425580"/>
      <w:r w:rsidRPr="00037D56">
        <w:rPr>
          <w:b/>
          <w:sz w:val="24"/>
        </w:rPr>
        <w:t xml:space="preserve">2.2.2. Parental Monitoring and </w:t>
      </w:r>
      <w:r w:rsidRPr="00037D56">
        <w:rPr>
          <w:b/>
          <w:bCs/>
          <w:sz w:val="24"/>
        </w:rPr>
        <w:t>Academic Achievement</w:t>
      </w:r>
      <w:bookmarkEnd w:id="139"/>
      <w:bookmarkEnd w:id="140"/>
    </w:p>
    <w:p w:rsidR="00E66B3C" w:rsidRPr="00037D56" w:rsidRDefault="00E66B3C" w:rsidP="00113F74">
      <w:pPr>
        <w:spacing w:before="240" w:after="240" w:line="360" w:lineRule="auto"/>
        <w:jc w:val="both"/>
        <w:rPr>
          <w:rFonts w:ascii="Times New Roman" w:eastAsia="Times New Roman" w:hAnsi="Times New Roman" w:cs="Times New Roman"/>
          <w:sz w:val="24"/>
          <w:szCs w:val="24"/>
        </w:rPr>
      </w:pPr>
      <w:bookmarkStart w:id="141" w:name="_Toc218269065"/>
      <w:r w:rsidRPr="00037D56">
        <w:rPr>
          <w:rFonts w:ascii="Times New Roman" w:eastAsia="Times New Roman" w:hAnsi="Times New Roman" w:cs="Times New Roman"/>
          <w:sz w:val="24"/>
          <w:szCs w:val="24"/>
        </w:rPr>
        <w:t>The conceptual framework of this research depicts the anticipated connections between parental supervision and students' academic success, backed by theoretical foundations and empirical findings. Parental oversight is viewed as a direct indicator of academic success. Students with parents who monitor homework, ensure school attendance, and offer guidance are more inclined to cultivate strong study habits, remain disciplined, and attain better academic results (Stattin &amp; Kerr, 2000; Dida &amp; Gobena, 2025).</w:t>
      </w:r>
    </w:p>
    <w:p w:rsidR="0015157E" w:rsidRPr="00037D56" w:rsidRDefault="0015157E" w:rsidP="00113F74">
      <w:pPr>
        <w:pStyle w:val="Heading3"/>
        <w:spacing w:before="240" w:after="240"/>
        <w:ind w:left="0" w:right="0"/>
        <w:jc w:val="left"/>
        <w:rPr>
          <w:b/>
          <w:sz w:val="24"/>
        </w:rPr>
      </w:pPr>
      <w:bookmarkStart w:id="142" w:name="_Toc232425581"/>
      <w:r w:rsidRPr="00037D56">
        <w:rPr>
          <w:b/>
          <w:sz w:val="24"/>
        </w:rPr>
        <w:t>2.2.3. Peer Support and Academic Achievement</w:t>
      </w:r>
      <w:bookmarkEnd w:id="141"/>
      <w:bookmarkEnd w:id="142"/>
    </w:p>
    <w:p w:rsidR="00BB05D2" w:rsidRPr="00037D56" w:rsidRDefault="00BB05D2" w:rsidP="00113F74">
      <w:pPr>
        <w:spacing w:before="240" w:after="240" w:line="360" w:lineRule="auto"/>
        <w:jc w:val="both"/>
        <w:rPr>
          <w:rFonts w:ascii="Times New Roman" w:eastAsia="Times New Roman" w:hAnsi="Times New Roman" w:cs="Times New Roman"/>
          <w:sz w:val="24"/>
          <w:szCs w:val="24"/>
        </w:rPr>
      </w:pPr>
      <w:bookmarkStart w:id="143" w:name="_Toc218269066"/>
      <w:r w:rsidRPr="00037D56">
        <w:rPr>
          <w:rFonts w:ascii="Times New Roman" w:eastAsia="Times New Roman" w:hAnsi="Times New Roman" w:cs="Times New Roman"/>
          <w:sz w:val="24"/>
          <w:szCs w:val="24"/>
        </w:rPr>
        <w:t xml:space="preserve">Relationships with peers influence learning behaviors, confidence in academics, and overall satisfaction with school (Johnson, 2010; Ryan, 2000). Positive peer influence improves performance, whereas negative peer pressure can obstruct advancement. Parental participation can occasionally lessen these negative impacts (Galambos </w:t>
      </w:r>
      <w:r w:rsidR="001F397F" w:rsidRPr="00037D56">
        <w:rPr>
          <w:rFonts w:ascii="Times New Roman" w:eastAsia="Times New Roman" w:hAnsi="Times New Roman" w:cs="Times New Roman"/>
          <w:i/>
          <w:sz w:val="24"/>
          <w:szCs w:val="24"/>
        </w:rPr>
        <w:t xml:space="preserve">et al., </w:t>
      </w:r>
      <w:r w:rsidRPr="00037D56">
        <w:rPr>
          <w:rFonts w:ascii="Times New Roman" w:eastAsia="Times New Roman" w:hAnsi="Times New Roman" w:cs="Times New Roman"/>
          <w:sz w:val="24"/>
          <w:szCs w:val="24"/>
        </w:rPr>
        <w:t>2003).</w:t>
      </w:r>
    </w:p>
    <w:p w:rsidR="0015157E" w:rsidRPr="00037D56" w:rsidRDefault="0015157E" w:rsidP="00113F74">
      <w:pPr>
        <w:pStyle w:val="Heading3"/>
        <w:spacing w:before="240" w:after="240"/>
        <w:ind w:left="0" w:right="0"/>
        <w:jc w:val="left"/>
        <w:rPr>
          <w:b/>
          <w:sz w:val="24"/>
        </w:rPr>
      </w:pPr>
      <w:bookmarkStart w:id="144" w:name="_Toc232425582"/>
      <w:r w:rsidRPr="00037D56">
        <w:rPr>
          <w:b/>
          <w:sz w:val="24"/>
        </w:rPr>
        <w:t>2.2.4. Test Anxiety and Academic Achievement</w:t>
      </w:r>
      <w:bookmarkEnd w:id="143"/>
      <w:bookmarkEnd w:id="144"/>
    </w:p>
    <w:p w:rsidR="001064C1" w:rsidRPr="00037D56" w:rsidRDefault="001064C1" w:rsidP="00113F7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Elevated anxiety can interfere with focus, critical thinking, and recollection, leading to diminished performance (Sarason, 1988; Hebb, 1972). On the other hand, slight anxiety might act as a motivator by enhancing focus. The present research will additionally examine </w:t>
      </w:r>
      <w:r w:rsidRPr="00037D56">
        <w:rPr>
          <w:rFonts w:ascii="Times New Roman" w:eastAsia="Times New Roman" w:hAnsi="Times New Roman" w:cs="Times New Roman"/>
          <w:sz w:val="24"/>
          <w:szCs w:val="24"/>
        </w:rPr>
        <w:lastRenderedPageBreak/>
        <w:t xml:space="preserve">potential gender-related differences in the impact of test anxiety on performance among students at General Wako </w:t>
      </w:r>
      <w:r w:rsidR="00F7485D" w:rsidRPr="00037D56">
        <w:rPr>
          <w:rFonts w:ascii="Times New Roman" w:eastAsia="Times New Roman" w:hAnsi="Times New Roman" w:cs="Times New Roman"/>
          <w:sz w:val="24"/>
          <w:szCs w:val="24"/>
        </w:rPr>
        <w:t xml:space="preserve">Gutu and Abune Basilios </w:t>
      </w:r>
      <w:r w:rsidRPr="00037D56">
        <w:rPr>
          <w:rFonts w:ascii="Times New Roman" w:eastAsia="Times New Roman" w:hAnsi="Times New Roman" w:cs="Times New Roman"/>
          <w:sz w:val="24"/>
          <w:szCs w:val="24"/>
        </w:rPr>
        <w:t>Secondary School.</w:t>
      </w:r>
    </w:p>
    <w:p w:rsidR="0015157E" w:rsidRPr="00037D56" w:rsidRDefault="007C0201" w:rsidP="007C0201">
      <w:pPr>
        <w:spacing w:after="240" w:line="360" w:lineRule="auto"/>
        <w:jc w:val="both"/>
        <w:rPr>
          <w:rFonts w:ascii="Times New Roman" w:eastAsia="Calibri" w:hAnsi="Times New Roman" w:cs="Times New Roman"/>
        </w:rPr>
      </w:pPr>
      <w:r w:rsidRPr="00037D56">
        <w:rPr>
          <w:rFonts w:ascii="Times New Roman" w:eastAsia="Calibri" w:hAnsi="Times New Roman" w:cs="Times New Roman"/>
          <w:noProof/>
        </w:rPr>
        <w:drawing>
          <wp:inline distT="0" distB="0" distL="0" distR="0" wp14:anchorId="014AEF32" wp14:editId="32C7022B">
            <wp:extent cx="5943600" cy="3019620"/>
            <wp:effectExtent l="0" t="0" r="0" b="9525"/>
            <wp:docPr id="6" name="Picture 6" descr="D:\NOW\photo_2026-05-24_03-2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OW\photo_2026-05-24_03-21-5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19620"/>
                    </a:xfrm>
                    <a:prstGeom prst="rect">
                      <a:avLst/>
                    </a:prstGeom>
                    <a:noFill/>
                    <a:ln>
                      <a:noFill/>
                    </a:ln>
                  </pic:spPr>
                </pic:pic>
              </a:graphicData>
            </a:graphic>
          </wp:inline>
        </w:drawing>
      </w:r>
      <w:bookmarkStart w:id="145" w:name="_Toc218247966"/>
      <w:bookmarkStart w:id="146" w:name="_Toc217884018"/>
      <w:bookmarkStart w:id="147" w:name="_Toc217883734"/>
      <w:bookmarkStart w:id="148" w:name="_Toc206882004"/>
      <w:bookmarkEnd w:id="145"/>
    </w:p>
    <w:p w:rsidR="0015157E" w:rsidRPr="00037D56" w:rsidRDefault="0015157E" w:rsidP="00E6707D">
      <w:pPr>
        <w:pStyle w:val="Heading2"/>
        <w:spacing w:before="240" w:beforeAutospacing="0" w:after="240" w:afterAutospacing="0"/>
        <w:rPr>
          <w:sz w:val="28"/>
        </w:rPr>
      </w:pPr>
      <w:bookmarkStart w:id="149" w:name="_Toc218269067"/>
      <w:bookmarkStart w:id="150" w:name="_Toc218248226"/>
      <w:bookmarkStart w:id="151" w:name="_Toc232425583"/>
      <w:r w:rsidRPr="00037D56">
        <w:rPr>
          <w:sz w:val="28"/>
        </w:rPr>
        <w:t>2.3. Empirical Review</w:t>
      </w:r>
      <w:bookmarkEnd w:id="146"/>
      <w:bookmarkEnd w:id="147"/>
      <w:bookmarkEnd w:id="148"/>
      <w:bookmarkEnd w:id="149"/>
      <w:bookmarkEnd w:id="150"/>
      <w:bookmarkEnd w:id="151"/>
    </w:p>
    <w:p w:rsidR="0015157E" w:rsidRPr="00037D56" w:rsidRDefault="0015157E" w:rsidP="00E6707D">
      <w:pPr>
        <w:pStyle w:val="Heading3"/>
        <w:spacing w:before="240" w:after="240"/>
        <w:ind w:left="0" w:right="0"/>
        <w:jc w:val="left"/>
        <w:rPr>
          <w:b/>
          <w:sz w:val="24"/>
        </w:rPr>
      </w:pPr>
      <w:bookmarkStart w:id="152" w:name="_Toc218269068"/>
      <w:bookmarkStart w:id="153" w:name="_Toc232425584"/>
      <w:r w:rsidRPr="00037D56">
        <w:rPr>
          <w:b/>
          <w:sz w:val="24"/>
        </w:rPr>
        <w:t>2.3.1 Achievement motivation</w:t>
      </w:r>
      <w:bookmarkEnd w:id="152"/>
      <w:bookmarkEnd w:id="153"/>
    </w:p>
    <w:p w:rsidR="00A20531" w:rsidRPr="00037D56" w:rsidRDefault="00A20531" w:rsidP="00E6707D">
      <w:pPr>
        <w:spacing w:before="240" w:after="240" w:line="360" w:lineRule="auto"/>
        <w:jc w:val="both"/>
        <w:rPr>
          <w:rFonts w:ascii="Times New Roman" w:eastAsia="Times New Roman" w:hAnsi="Times New Roman" w:cs="Times New Roman"/>
          <w:sz w:val="24"/>
          <w:szCs w:val="24"/>
        </w:rPr>
      </w:pPr>
      <w:bookmarkStart w:id="154" w:name="_Toc218269069"/>
      <w:r w:rsidRPr="00037D56">
        <w:rPr>
          <w:rFonts w:ascii="Times New Roman" w:hAnsi="Times New Roman" w:cs="Times New Roman"/>
          <w:sz w:val="24"/>
          <w:szCs w:val="24"/>
        </w:rPr>
        <w:t xml:space="preserve">Research consistently demonstrates that when students are intrinsically motivated, they achieve higher academic performance, exhibit greater persistence, and experience long-term educational success (Schunk </w:t>
      </w:r>
      <w:r w:rsidR="001F397F" w:rsidRPr="00037D56">
        <w:rPr>
          <w:rFonts w:ascii="Times New Roman" w:hAnsi="Times New Roman" w:cs="Times New Roman"/>
          <w:i/>
          <w:sz w:val="24"/>
          <w:szCs w:val="24"/>
        </w:rPr>
        <w:t xml:space="preserve">et al., </w:t>
      </w:r>
      <w:r w:rsidRPr="00037D56">
        <w:rPr>
          <w:rFonts w:ascii="Times New Roman" w:hAnsi="Times New Roman" w:cs="Times New Roman"/>
          <w:sz w:val="24"/>
          <w:szCs w:val="24"/>
        </w:rPr>
        <w:t xml:space="preserve">2022; Slavin, 2006). Furthermore, scholars note a distinction in motivation types: students driven by personal interest tend to engage in deeper learning, whereas those primarily motivated by extrinsic rewards, such as grades, often focus narrowly on performance outcomes rather than conceptual mastery (Schunk </w:t>
      </w:r>
      <w:r w:rsidR="001F397F" w:rsidRPr="00037D56">
        <w:rPr>
          <w:rFonts w:ascii="Times New Roman" w:hAnsi="Times New Roman" w:cs="Times New Roman"/>
          <w:i/>
          <w:sz w:val="24"/>
          <w:szCs w:val="24"/>
        </w:rPr>
        <w:t xml:space="preserve">et al., </w:t>
      </w:r>
      <w:r w:rsidRPr="00037D56">
        <w:rPr>
          <w:rFonts w:ascii="Times New Roman" w:hAnsi="Times New Roman" w:cs="Times New Roman"/>
          <w:sz w:val="24"/>
          <w:szCs w:val="24"/>
        </w:rPr>
        <w:t>2022)</w:t>
      </w:r>
    </w:p>
    <w:p w:rsidR="00F80200" w:rsidRPr="00037D56" w:rsidRDefault="00387EAF" w:rsidP="00E6707D">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Research on achievement motivation in Ethiopia has shown that students who can regulate themselves set goals and manage their time do better than students who're not as motivated</w:t>
      </w:r>
      <w:r w:rsidR="006F02EF" w:rsidRPr="00037D56">
        <w:rPr>
          <w:rFonts w:ascii="Times New Roman" w:eastAsia="Times New Roman" w:hAnsi="Times New Roman" w:cs="Times New Roman"/>
          <w:sz w:val="24"/>
          <w:szCs w:val="24"/>
        </w:rPr>
        <w:t>. This is according to Moges (</w:t>
      </w:r>
      <w:r w:rsidRPr="00037D56">
        <w:rPr>
          <w:rFonts w:ascii="Times New Roman" w:eastAsia="Times New Roman" w:hAnsi="Times New Roman" w:cs="Times New Roman"/>
          <w:sz w:val="24"/>
          <w:szCs w:val="24"/>
        </w:rPr>
        <w:t>2017</w:t>
      </w:r>
      <w:r w:rsidR="006F02EF" w:rsidRPr="00037D56">
        <w:rPr>
          <w:rFonts w:ascii="Times New Roman" w:eastAsia="Times New Roman" w:hAnsi="Times New Roman" w:cs="Times New Roman"/>
          <w:sz w:val="24"/>
          <w:szCs w:val="24"/>
        </w:rPr>
        <w:t>)</w:t>
      </w:r>
      <w:r w:rsidRPr="00037D56">
        <w:rPr>
          <w:rFonts w:ascii="Times New Roman" w:eastAsia="Times New Roman" w:hAnsi="Times New Roman" w:cs="Times New Roman"/>
          <w:sz w:val="24"/>
          <w:szCs w:val="24"/>
        </w:rPr>
        <w:t xml:space="preserve">. </w:t>
      </w:r>
      <w:r w:rsidR="00086B2C" w:rsidRPr="00037D56">
        <w:rPr>
          <w:rFonts w:ascii="Times New Roman" w:hAnsi="Times New Roman" w:cs="Times New Roman"/>
          <w:sz w:val="24"/>
        </w:rPr>
        <w:t>These findings align with broader international research by Deci and Ryan (2000) and Schunk et al. (2022), which consistently indicates that intrinsic motivation is more effective than extrinsic rewards for achieving long-term academic success</w:t>
      </w:r>
      <w:r w:rsidR="00F869A2" w:rsidRPr="00037D56">
        <w:rPr>
          <w:rFonts w:ascii="Times New Roman" w:hAnsi="Times New Roman" w:cs="Times New Roman"/>
          <w:sz w:val="24"/>
        </w:rPr>
        <w:t>.</w:t>
      </w:r>
      <w:r w:rsidR="00E6707D" w:rsidRPr="00037D56">
        <w:rPr>
          <w:rFonts w:ascii="Times New Roman" w:eastAsia="Times New Roman" w:hAnsi="Times New Roman" w:cs="Times New Roman"/>
          <w:sz w:val="24"/>
          <w:szCs w:val="24"/>
        </w:rPr>
        <w:t xml:space="preserve"> </w:t>
      </w:r>
      <w:r w:rsidR="00F80200" w:rsidRPr="00037D56">
        <w:rPr>
          <w:rFonts w:ascii="Times New Roman" w:hAnsi="Times New Roman" w:cs="Times New Roman"/>
          <w:sz w:val="24"/>
        </w:rPr>
        <w:t xml:space="preserve">It is vital to cultivate achievement motivation from an early age to ensure long-term student success. Students who possess intrinsic motivation are more likely to demonstrate </w:t>
      </w:r>
      <w:r w:rsidR="00F80200" w:rsidRPr="00037D56">
        <w:rPr>
          <w:rFonts w:ascii="Times New Roman" w:hAnsi="Times New Roman" w:cs="Times New Roman"/>
          <w:sz w:val="24"/>
        </w:rPr>
        <w:lastRenderedPageBreak/>
        <w:t>persistence, achieve higher grades, and develop a lifelong love for learning (Blank, 1997; Slavin, 2006). In contrast, students driven primarily by extrinsic factors may engage in academic tasks solely to attain high grades or external praise.</w:t>
      </w:r>
    </w:p>
    <w:p w:rsidR="00A426CF" w:rsidRPr="00037D56" w:rsidRDefault="00A426CF" w:rsidP="00E6707D">
      <w:pPr>
        <w:spacing w:before="240" w:after="24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 xml:space="preserve">Vasiou et al. (2025) conducted a study on university students which revealed that high levels of worry are inversely related to academic performance. This suggests that a student's internal cognitive state significantly influences their scholastic achievement. Even students who typically manage their emotions well may experience academic setbacks if they suffer from significant test anxiety, as this state can impair clear thinking and cognitive processing during examinations (Vasiou </w:t>
      </w:r>
      <w:r w:rsidR="001F397F" w:rsidRPr="00037D56">
        <w:rPr>
          <w:rFonts w:ascii="Times New Roman" w:hAnsi="Times New Roman" w:cs="Times New Roman"/>
          <w:i/>
          <w:sz w:val="24"/>
        </w:rPr>
        <w:t xml:space="preserve">et al., </w:t>
      </w:r>
      <w:r w:rsidRPr="00037D56">
        <w:rPr>
          <w:rFonts w:ascii="Times New Roman" w:hAnsi="Times New Roman" w:cs="Times New Roman"/>
          <w:sz w:val="24"/>
        </w:rPr>
        <w:t>2025). As a result, these students often perform below their actual academic potential.</w:t>
      </w:r>
    </w:p>
    <w:p w:rsidR="00A426CF" w:rsidRPr="00037D56" w:rsidRDefault="00A426CF" w:rsidP="00E6707D">
      <w:pPr>
        <w:spacing w:before="240" w:after="24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 xml:space="preserve">Khan et al. (2026) examined the impact of test anxiety on student behavior and academic outcomes, finding that such anxiety often leads to maladaptive coping mechanisms. For instance, students may engage in procrastination or deliberate distraction rather than addressing their academic responsibilities. These avoidance behaviors not only undermine academic performance but also negatively impact the student’s emotional well-being. Consequently, this creates a detrimental cycle where test anxiety fuels maladaptive habits, which in turn leads to lower grades and heightened psychological stress, further compromising the student's overall functioning (Khan </w:t>
      </w:r>
      <w:r w:rsidR="001F397F" w:rsidRPr="00037D56">
        <w:rPr>
          <w:rFonts w:ascii="Times New Roman" w:hAnsi="Times New Roman" w:cs="Times New Roman"/>
          <w:i/>
          <w:sz w:val="24"/>
        </w:rPr>
        <w:t xml:space="preserve">et al., </w:t>
      </w:r>
      <w:r w:rsidRPr="00037D56">
        <w:rPr>
          <w:rFonts w:ascii="Times New Roman" w:hAnsi="Times New Roman" w:cs="Times New Roman"/>
          <w:sz w:val="24"/>
        </w:rPr>
        <w:t>2026).</w:t>
      </w:r>
    </w:p>
    <w:p w:rsidR="000066CC" w:rsidRPr="00037D56" w:rsidRDefault="000066CC" w:rsidP="00E6707D">
      <w:pPr>
        <w:spacing w:before="240" w:after="240" w:line="360" w:lineRule="auto"/>
        <w:jc w:val="both"/>
        <w:rPr>
          <w:rFonts w:ascii="Times New Roman" w:hAnsi="Times New Roman" w:cs="Times New Roman"/>
          <w:sz w:val="24"/>
        </w:rPr>
      </w:pPr>
      <w:r w:rsidRPr="00037D56">
        <w:rPr>
          <w:rFonts w:ascii="Times New Roman" w:hAnsi="Times New Roman" w:cs="Times New Roman"/>
          <w:sz w:val="24"/>
        </w:rPr>
        <w:t>We need to deal with problems like test anxiety and bad ways of handling stress. This is really important for making a learning environment for students. Teachers and schools can help students get past these problems by using methods and support systems. This will help students feel better about the work they have to do. If students can manage their feelings and find ways to deal with problems they will do better in school and be happier, at the university.</w:t>
      </w:r>
    </w:p>
    <w:p w:rsidR="00E6707D" w:rsidRPr="00037D56" w:rsidRDefault="00E6707D" w:rsidP="00E6707D">
      <w:pPr>
        <w:spacing w:before="240" w:after="240" w:line="360" w:lineRule="auto"/>
        <w:jc w:val="both"/>
        <w:rPr>
          <w:rFonts w:ascii="Times New Roman" w:hAnsi="Times New Roman" w:cs="Times New Roman"/>
          <w:sz w:val="24"/>
        </w:rPr>
      </w:pPr>
    </w:p>
    <w:p w:rsidR="00E6707D" w:rsidRPr="00037D56" w:rsidRDefault="00E6707D" w:rsidP="00E6707D">
      <w:pPr>
        <w:spacing w:before="240" w:after="240" w:line="360" w:lineRule="auto"/>
        <w:jc w:val="both"/>
        <w:rPr>
          <w:rFonts w:ascii="Times New Roman" w:hAnsi="Times New Roman" w:cs="Times New Roman"/>
          <w:sz w:val="24"/>
        </w:rPr>
      </w:pPr>
    </w:p>
    <w:p w:rsidR="007F181C" w:rsidRPr="00037D56" w:rsidRDefault="007F181C" w:rsidP="00E6707D">
      <w:pPr>
        <w:spacing w:before="240" w:after="240" w:line="360" w:lineRule="auto"/>
        <w:jc w:val="both"/>
        <w:rPr>
          <w:rFonts w:ascii="Times New Roman" w:hAnsi="Times New Roman" w:cs="Times New Roman"/>
          <w:sz w:val="24"/>
        </w:rPr>
      </w:pPr>
    </w:p>
    <w:p w:rsidR="0015157E" w:rsidRPr="00037D56" w:rsidRDefault="0015157E" w:rsidP="00E6707D">
      <w:pPr>
        <w:pStyle w:val="Heading3"/>
        <w:ind w:left="0"/>
        <w:jc w:val="left"/>
        <w:rPr>
          <w:b/>
          <w:sz w:val="24"/>
        </w:rPr>
      </w:pPr>
      <w:bookmarkStart w:id="155" w:name="_Toc232425585"/>
      <w:r w:rsidRPr="00037D56">
        <w:rPr>
          <w:b/>
          <w:sz w:val="24"/>
        </w:rPr>
        <w:lastRenderedPageBreak/>
        <w:t>2.3.2. Parental Monitoring</w:t>
      </w:r>
      <w:bookmarkEnd w:id="154"/>
      <w:bookmarkEnd w:id="155"/>
    </w:p>
    <w:p w:rsidR="00B36BBC" w:rsidRPr="00037D56" w:rsidRDefault="00E27486" w:rsidP="00E6707D">
      <w:pPr>
        <w:spacing w:before="240" w:after="240" w:line="360" w:lineRule="auto"/>
        <w:jc w:val="both"/>
        <w:rPr>
          <w:rFonts w:ascii="Times New Roman" w:eastAsia="Times New Roman" w:hAnsi="Times New Roman" w:cs="Times New Roman"/>
          <w:sz w:val="24"/>
          <w:szCs w:val="24"/>
        </w:rPr>
      </w:pPr>
      <w:bookmarkStart w:id="156" w:name="_Toc218269070"/>
      <w:r w:rsidRPr="00037D56">
        <w:rPr>
          <w:rFonts w:ascii="Times New Roman" w:hAnsi="Times New Roman" w:cs="Times New Roman"/>
          <w:sz w:val="24"/>
        </w:rPr>
        <w:t xml:space="preserve">Empirical research demonstrates the impact of parental monitoring on students' academic success in diverse situations (Kebede, 2024; Lemma, 2025). Studies consistently indicate that parental supervision, engagement in homework, and oversight of students' activities are positively associated with academic achievement. </w:t>
      </w:r>
      <w:r w:rsidR="00AF4BEE" w:rsidRPr="00037D56">
        <w:rPr>
          <w:rFonts w:ascii="Times New Roman" w:eastAsia="Times New Roman" w:hAnsi="Times New Roman" w:cs="Times New Roman"/>
          <w:sz w:val="24"/>
          <w:szCs w:val="24"/>
        </w:rPr>
        <w:t>In Ethiopia, research regarding parental monitoring and academic success is developing but still scarce: Dida and Gobena (2025) carried out a study in the Oromia Region and discovered that parental oversight of homework and attendance at school considerably influenced secondary students’ academic results. Likewise, Tesfaye and Mekonnen (2022) found that students from families with increased parental engagement and supervision performed better on national tests and had a lower likelihood of dropping out. Nonetheless, the majority of research in Ethiopia has focused on parental monitoring as an isolated factor, neglecting to incorporate peer or psychological elements, indicating the necessity for context-specific studies at the school level. Drawing from international and Ethiopian data, parental oversight seems to enhance students’ academic performance by promoting consistent study routines, lowering absenteeism and truancy, and bolstering students’ motivation and self-discipline.</w:t>
      </w:r>
    </w:p>
    <w:p w:rsidR="00AF4BEE" w:rsidRPr="00037D56" w:rsidRDefault="00AF4BEE" w:rsidP="00E6707D">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This study will empirically evaluate these connections within chosen General Secondary Schools in Kolfe Keranio sub-city, assessing parental monitoring (homework oversight, attendance verification, and guidance) as well as academic success.</w:t>
      </w:r>
    </w:p>
    <w:p w:rsidR="005F0D1F" w:rsidRPr="00037D56" w:rsidRDefault="002A49EA" w:rsidP="00E6707D">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Bharadwaz </w:t>
      </w:r>
      <w:r w:rsidRPr="00037D56">
        <w:rPr>
          <w:rFonts w:ascii="Times New Roman" w:eastAsia="Times New Roman" w:hAnsi="Times New Roman" w:cs="Times New Roman"/>
          <w:i/>
          <w:sz w:val="24"/>
          <w:szCs w:val="24"/>
        </w:rPr>
        <w:t>et al.</w:t>
      </w:r>
      <w:r w:rsidR="00E6707D" w:rsidRPr="00037D56">
        <w:rPr>
          <w:rFonts w:ascii="Times New Roman" w:eastAsia="Times New Roman" w:hAnsi="Times New Roman" w:cs="Times New Roman"/>
          <w:i/>
          <w:sz w:val="24"/>
          <w:szCs w:val="24"/>
        </w:rPr>
        <w:t>,</w:t>
      </w:r>
      <w:r w:rsidRPr="00037D56">
        <w:rPr>
          <w:rFonts w:ascii="Times New Roman" w:eastAsia="Times New Roman" w:hAnsi="Times New Roman" w:cs="Times New Roman"/>
          <w:sz w:val="24"/>
          <w:szCs w:val="24"/>
        </w:rPr>
        <w:t xml:space="preserve"> (2026) performed research exploring how different external influences affect adolescents, highlighting the crucial importance of parental engagement in building academic resilience. The researchers discovered that parents who actively oversee their children's educational development and supply essential resources play a crucial role in helping their children tackle academic difficulties. The researchers also warned that this double-edged sword of parental participation may lead to negative consequences. A supportive and engaged parenting style can enhance academic success, but excessive parenting may lead to negative effects like increased depression and anxiety in the school setting.</w:t>
      </w:r>
      <w:r w:rsid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sz w:val="24"/>
          <w:szCs w:val="24"/>
        </w:rPr>
        <w:t xml:space="preserve">Additionally, Baek (2026) examined the influence of parental expectations on students' adaptation to school. The research showed that while establishing lofty expectations can act as a motivating force for students, too much oversight and unnecessary pressure to </w:t>
      </w:r>
      <w:r w:rsidRPr="00037D56">
        <w:rPr>
          <w:rFonts w:ascii="Times New Roman" w:eastAsia="Times New Roman" w:hAnsi="Times New Roman" w:cs="Times New Roman"/>
          <w:sz w:val="24"/>
          <w:szCs w:val="24"/>
        </w:rPr>
        <w:lastRenderedPageBreak/>
        <w:t>succeed can result in severe performance anxiety. This anxiety can lead to lower self-esteem and obstruct the overall academic advancement of students. Baek's study emphasizes the intricate equilibrium that needs to be maintained between parental encouragement and pressure to help students excel academically while avoiding the adverse impacts of overwhelming expectations and scrutiny.</w:t>
      </w:r>
    </w:p>
    <w:p w:rsidR="0015157E" w:rsidRPr="00037D56" w:rsidRDefault="0015157E" w:rsidP="00E6707D">
      <w:pPr>
        <w:pStyle w:val="Heading3"/>
        <w:ind w:left="0"/>
        <w:jc w:val="left"/>
        <w:rPr>
          <w:b/>
          <w:sz w:val="24"/>
        </w:rPr>
      </w:pPr>
      <w:bookmarkStart w:id="157" w:name="_Toc232425586"/>
      <w:r w:rsidRPr="00037D56">
        <w:rPr>
          <w:b/>
          <w:sz w:val="24"/>
        </w:rPr>
        <w:t>2.3.3. Peer support</w:t>
      </w:r>
      <w:bookmarkEnd w:id="156"/>
      <w:bookmarkEnd w:id="157"/>
    </w:p>
    <w:p w:rsidR="004A76AA" w:rsidRPr="00037D56" w:rsidRDefault="004A76AA" w:rsidP="00E6707D">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In a similar vein, peer support has been shown to improve academic outcomes by providing role models, alleviating academic pressure, and promoting collaborative learning (Juvonen &amp; Wentzel, 2021). On the other hand, adverse peer influence can lead to skipping school, lack of involvement, and dangerous behaviors. Peer assistance has also been extensively researched in Ethiopia. Olana and Tefera (2022) showed that support from peers, teachers, and family was linked to increased school engagement in adolescents. A different quasi-experimental research in Gedeo Zone found that cooperative learning strategies greatly enhanced peer connections, perceived academic assistance, and biology performance (Kebede, 2023).</w:t>
      </w:r>
    </w:p>
    <w:p w:rsidR="000E3228" w:rsidRPr="00037D56" w:rsidRDefault="000E3228" w:rsidP="00E6707D">
      <w:pPr>
        <w:spacing w:before="240" w:after="240" w:line="360" w:lineRule="auto"/>
        <w:jc w:val="both"/>
        <w:rPr>
          <w:rFonts w:ascii="Times New Roman" w:eastAsia="Times New Roman" w:hAnsi="Times New Roman" w:cs="Times New Roman"/>
          <w:sz w:val="24"/>
          <w:szCs w:val="24"/>
        </w:rPr>
      </w:pPr>
      <w:bookmarkStart w:id="158" w:name="_Toc218269071"/>
      <w:r w:rsidRPr="00037D56">
        <w:rPr>
          <w:rFonts w:ascii="Times New Roman" w:eastAsia="Times New Roman" w:hAnsi="Times New Roman" w:cs="Times New Roman"/>
          <w:sz w:val="24"/>
          <w:szCs w:val="24"/>
        </w:rPr>
        <w:t>Peer support is a critical factor in promoting student well-being, as it significantly influences both academic achievement and long-term educational persistence. Recent research by Durán-Vinagre et al. (2026) highlights the vital role of peer support, corroborating earlier findings by Goselin and Rickert (2022) which established that social networks are essential for managing health challenges and improving academic outcomes.</w:t>
      </w:r>
    </w:p>
    <w:p w:rsidR="00F222C9" w:rsidRPr="00037D56" w:rsidRDefault="000E3228" w:rsidP="00E6707D">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Furthermore, the presence of supportive peer relationships is particularly beneficial for students who struggle with stress regulation. Research by Baek (2026) indicates that high-quality friendships, characterized by open communication, are significantly associated with academic success. These relationships also mitigate feelings of loneliness, which can otherwise exacerbate academic stress and elevate anxiety </w:t>
      </w:r>
      <w:proofErr w:type="gramStart"/>
      <w:r w:rsidRPr="00037D56">
        <w:rPr>
          <w:rFonts w:ascii="Times New Roman" w:eastAsia="Times New Roman" w:hAnsi="Times New Roman" w:cs="Times New Roman"/>
          <w:sz w:val="24"/>
          <w:szCs w:val="24"/>
        </w:rPr>
        <w:t>levels,</w:t>
      </w:r>
      <w:proofErr w:type="gramEnd"/>
      <w:r w:rsidRPr="00037D56">
        <w:rPr>
          <w:rFonts w:ascii="Times New Roman" w:eastAsia="Times New Roman" w:hAnsi="Times New Roman" w:cs="Times New Roman"/>
          <w:sz w:val="24"/>
          <w:szCs w:val="24"/>
        </w:rPr>
        <w:t xml:space="preserve"> particularly during examination periods.</w:t>
      </w:r>
      <w:r w:rsidR="00F222C9" w:rsidRPr="00037D56">
        <w:rPr>
          <w:rFonts w:ascii="Times New Roman" w:eastAsia="Times New Roman" w:hAnsi="Times New Roman" w:cs="Times New Roman"/>
          <w:sz w:val="24"/>
          <w:szCs w:val="24"/>
        </w:rPr>
        <w:t xml:space="preserve">Peer support is a resource for students. It helps them deal with stress and do well in school. Peer support is also very important for </w:t>
      </w:r>
      <w:r w:rsidR="00D17AEA" w:rsidRPr="00037D56">
        <w:rPr>
          <w:rFonts w:ascii="Times New Roman" w:eastAsia="Times New Roman" w:hAnsi="Times New Roman" w:cs="Times New Roman"/>
          <w:sz w:val="24"/>
          <w:szCs w:val="24"/>
        </w:rPr>
        <w:t>students’</w:t>
      </w:r>
      <w:r w:rsidR="00F222C9" w:rsidRPr="00037D56">
        <w:rPr>
          <w:rFonts w:ascii="Times New Roman" w:eastAsia="Times New Roman" w:hAnsi="Times New Roman" w:cs="Times New Roman"/>
          <w:sz w:val="24"/>
          <w:szCs w:val="24"/>
        </w:rPr>
        <w:t xml:space="preserve"> mental health and well-being. It helps them feel better and do better in school. Peer support is something that can really make a difference in a </w:t>
      </w:r>
      <w:r w:rsidR="00D66F8A" w:rsidRPr="00037D56">
        <w:rPr>
          <w:rFonts w:ascii="Times New Roman" w:eastAsia="Times New Roman" w:hAnsi="Times New Roman" w:cs="Times New Roman"/>
          <w:sz w:val="24"/>
          <w:szCs w:val="24"/>
        </w:rPr>
        <w:t>student’s</w:t>
      </w:r>
      <w:r w:rsidR="00F222C9" w:rsidRPr="00037D56">
        <w:rPr>
          <w:rFonts w:ascii="Times New Roman" w:eastAsia="Times New Roman" w:hAnsi="Times New Roman" w:cs="Times New Roman"/>
          <w:sz w:val="24"/>
          <w:szCs w:val="24"/>
        </w:rPr>
        <w:t xml:space="preserve"> life. It helps them succeed and feel happy, in school.</w:t>
      </w:r>
    </w:p>
    <w:p w:rsidR="0015157E" w:rsidRPr="00037D56" w:rsidRDefault="0015157E" w:rsidP="00037D56">
      <w:pPr>
        <w:pStyle w:val="Heading3"/>
        <w:spacing w:before="120" w:after="120"/>
        <w:ind w:left="0"/>
        <w:jc w:val="left"/>
        <w:rPr>
          <w:b/>
          <w:sz w:val="24"/>
        </w:rPr>
      </w:pPr>
      <w:bookmarkStart w:id="159" w:name="_Toc232425587"/>
      <w:r w:rsidRPr="00037D56">
        <w:rPr>
          <w:b/>
          <w:sz w:val="24"/>
        </w:rPr>
        <w:lastRenderedPageBreak/>
        <w:t>2.3.4. Anxiety</w:t>
      </w:r>
      <w:bookmarkEnd w:id="158"/>
      <w:bookmarkEnd w:id="159"/>
    </w:p>
    <w:p w:rsidR="0015157E" w:rsidRPr="00037D56" w:rsidRDefault="0015157E" w:rsidP="00037D56">
      <w:pPr>
        <w:spacing w:before="120" w:after="120" w:line="360" w:lineRule="auto"/>
        <w:jc w:val="both"/>
        <w:rPr>
          <w:rFonts w:ascii="Times New Roman" w:eastAsia="Times New Roman" w:hAnsi="Times New Roman" w:cs="Times New Roman"/>
          <w:sz w:val="24"/>
          <w:szCs w:val="24"/>
          <w:lang w:val="am-ET"/>
        </w:rPr>
      </w:pPr>
      <w:r w:rsidRPr="00037D56">
        <w:rPr>
          <w:rFonts w:ascii="Times New Roman" w:eastAsia="Times New Roman" w:hAnsi="Times New Roman" w:cs="Times New Roman"/>
          <w:sz w:val="24"/>
          <w:szCs w:val="24"/>
        </w:rPr>
        <w:t xml:space="preserve">With regard to </w:t>
      </w:r>
      <w:r w:rsidRPr="00037D56">
        <w:rPr>
          <w:rFonts w:ascii="Times New Roman" w:eastAsia="Times New Roman" w:hAnsi="Times New Roman" w:cs="Times New Roman"/>
          <w:bCs/>
          <w:sz w:val="24"/>
          <w:szCs w:val="24"/>
        </w:rPr>
        <w:t>test anxiety</w:t>
      </w:r>
      <w:r w:rsidRPr="00037D56">
        <w:rPr>
          <w:rFonts w:ascii="Times New Roman" w:eastAsia="Times New Roman" w:hAnsi="Times New Roman" w:cs="Times New Roman"/>
          <w:sz w:val="24"/>
          <w:szCs w:val="24"/>
        </w:rPr>
        <w:t>, research widely documents its negative association with achievement. For example, Barrows et al. (2013) and Syokwaa et al. (2014) observed that students with high anxiety levels performed significantly lower in mathematics and language assessments. However, a moderate level of anxiety termed “facilitating anxiety” may, in some cases, sharpen focus and improve performance.</w:t>
      </w:r>
    </w:p>
    <w:p w:rsidR="006B0EAC" w:rsidRPr="00037D56" w:rsidRDefault="00FA4991" w:rsidP="00037D56">
      <w:pPr>
        <w:spacing w:before="120" w:after="120" w:line="360" w:lineRule="auto"/>
        <w:jc w:val="both"/>
        <w:rPr>
          <w:rFonts w:ascii="Times New Roman" w:eastAsia="Times New Roman" w:hAnsi="Times New Roman" w:cs="Times New Roman"/>
          <w:sz w:val="24"/>
          <w:szCs w:val="24"/>
        </w:rPr>
      </w:pPr>
      <w:r w:rsidRPr="00037D56">
        <w:rPr>
          <w:rFonts w:ascii="Times New Roman" w:hAnsi="Times New Roman" w:cs="Times New Roman"/>
          <w:sz w:val="24"/>
          <w:szCs w:val="24"/>
        </w:rPr>
        <w:t>Research across diverse contexts, including Ethiopia, indicates that achievement motivation, peer support, and test anxiety are significant determinants of academic performance. A study by Dida and Gobena (2025) identified that test anxiety comprising cognitive, behavioral, and emotional dimensions significantly affects the academic grades of university students in Ethiopia, with female students reporting higher anxiety scores than their male counterparts. In a study focused on Grade 10 students in Shirka Woreda, Alemu and Feyissa (2020) found that cognitive worry had a more pronounced negative impact on academic achievement than emotionality. Collectively, this evidence suggests that achievement motivation, peer support, and test anxiety are critical variables influencing student outcomes. Consequently, educational institutions and practitioners should account for these factors when developing interventions. Specifically, female students may require targeted support to manage test anxiety, and further research is warranted to develop effective strategies for helping students overcome these psychological barriers to reach their academic goals.</w:t>
      </w:r>
      <w:r w:rsidR="006B0EAC" w:rsidRPr="00037D56">
        <w:rPr>
          <w:rFonts w:ascii="Times New Roman" w:eastAsia="Times New Roman" w:hAnsi="Times New Roman" w:cs="Times New Roman"/>
          <w:sz w:val="24"/>
          <w:szCs w:val="24"/>
        </w:rPr>
        <w:t>Cognitive test anxiety is a problem for students. It can really hurt their success. This is shown in their Grade Point Average (GPA) and overa</w:t>
      </w:r>
      <w:r w:rsidR="00BC59A5" w:rsidRPr="00037D56">
        <w:rPr>
          <w:rFonts w:ascii="Times New Roman" w:eastAsia="Times New Roman" w:hAnsi="Times New Roman" w:cs="Times New Roman"/>
          <w:sz w:val="24"/>
          <w:szCs w:val="24"/>
        </w:rPr>
        <w:t xml:space="preserve">ll results.Vasiou et al. (2025) </w:t>
      </w:r>
      <w:r w:rsidR="00A3681A" w:rsidRPr="00037D56">
        <w:rPr>
          <w:rFonts w:ascii="Times New Roman" w:eastAsia="Times New Roman" w:hAnsi="Times New Roman" w:cs="Times New Roman"/>
          <w:sz w:val="24"/>
          <w:szCs w:val="24"/>
        </w:rPr>
        <w:t>did</w:t>
      </w:r>
      <w:r w:rsidR="006B0EAC" w:rsidRPr="00037D56">
        <w:rPr>
          <w:rFonts w:ascii="Times New Roman" w:eastAsia="Times New Roman" w:hAnsi="Times New Roman" w:cs="Times New Roman"/>
          <w:sz w:val="24"/>
          <w:szCs w:val="24"/>
        </w:rPr>
        <w:t xml:space="preserve"> a study on university students. Found that when students worry more their GPA goes </w:t>
      </w:r>
      <w:r w:rsidR="00DC20C8" w:rsidRPr="00037D56">
        <w:rPr>
          <w:rFonts w:ascii="Times New Roman" w:eastAsia="Times New Roman" w:hAnsi="Times New Roman" w:cs="Times New Roman"/>
          <w:sz w:val="24"/>
          <w:szCs w:val="24"/>
        </w:rPr>
        <w:t>down lot.</w:t>
      </w:r>
      <w:r w:rsidR="00B65866" w:rsidRPr="00037D56">
        <w:rPr>
          <w:rFonts w:ascii="Times New Roman" w:eastAsia="Times New Roman" w:hAnsi="Times New Roman" w:cs="Times New Roman"/>
          <w:sz w:val="24"/>
          <w:szCs w:val="24"/>
        </w:rPr>
        <w:t xml:space="preserve"> </w:t>
      </w:r>
      <w:r w:rsidR="00DC20C8" w:rsidRPr="00037D56">
        <w:rPr>
          <w:rFonts w:ascii="Times New Roman" w:eastAsia="Times New Roman" w:hAnsi="Times New Roman" w:cs="Times New Roman"/>
          <w:sz w:val="24"/>
          <w:szCs w:val="24"/>
        </w:rPr>
        <w:t>Even students</w:t>
      </w:r>
      <w:r w:rsidR="006B0EAC" w:rsidRPr="00037D56">
        <w:rPr>
          <w:rFonts w:ascii="Times New Roman" w:eastAsia="Times New Roman" w:hAnsi="Times New Roman" w:cs="Times New Roman"/>
          <w:sz w:val="24"/>
          <w:szCs w:val="24"/>
        </w:rPr>
        <w:t xml:space="preserve"> who are very good at dealing with their emotions can struggle with test anxiety. It gets in the way of their thinking during tests.</w:t>
      </w:r>
    </w:p>
    <w:p w:rsidR="00FB28AC" w:rsidRPr="00037D56" w:rsidRDefault="006B0EAC" w:rsidP="00037D56">
      <w:pPr>
        <w:spacing w:before="120" w:after="12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These things stop students from studying and hurt their academic performance and mental health. It makes things even harder for students who're already under a lot of pressure.Cognitive test anxiety </w:t>
      </w:r>
      <w:r w:rsidR="00536289" w:rsidRPr="00037D56">
        <w:rPr>
          <w:rFonts w:ascii="Times New Roman" w:eastAsia="Times New Roman" w:hAnsi="Times New Roman" w:cs="Times New Roman"/>
          <w:sz w:val="24"/>
          <w:szCs w:val="24"/>
        </w:rPr>
        <w:t>are</w:t>
      </w:r>
      <w:r w:rsidRPr="00037D56">
        <w:rPr>
          <w:rFonts w:ascii="Times New Roman" w:eastAsia="Times New Roman" w:hAnsi="Times New Roman" w:cs="Times New Roman"/>
          <w:sz w:val="24"/>
          <w:szCs w:val="24"/>
        </w:rPr>
        <w:t xml:space="preserve"> an obstacle for students. It comes from thoughts and avoidance behaviors.We need to help students deal with this problem. We need to give them help and support so they can manage and overcome cognitive test anxiety and do well in school.Cognitive test anxiety is an issue and we need to do something, about it to help students succeed.</w:t>
      </w:r>
    </w:p>
    <w:p w:rsidR="0015157E" w:rsidRPr="00037D56" w:rsidRDefault="0015157E" w:rsidP="00037D56">
      <w:pPr>
        <w:pStyle w:val="Heading1"/>
        <w:spacing w:before="0"/>
        <w:ind w:left="0" w:right="0"/>
        <w:rPr>
          <w:sz w:val="28"/>
        </w:rPr>
      </w:pPr>
      <w:bookmarkStart w:id="160" w:name="_Toc218269072"/>
      <w:bookmarkStart w:id="161" w:name="_Toc232425588"/>
      <w:bookmarkStart w:id="162" w:name="_Toc218248227"/>
      <w:bookmarkStart w:id="163" w:name="_Toc217884020"/>
      <w:bookmarkStart w:id="164" w:name="_Toc217883736"/>
      <w:bookmarkStart w:id="165" w:name="_Toc206882006"/>
      <w:r w:rsidRPr="00037D56">
        <w:rPr>
          <w:sz w:val="28"/>
        </w:rPr>
        <w:lastRenderedPageBreak/>
        <w:t>CHAPTER THREE</w:t>
      </w:r>
      <w:bookmarkEnd w:id="160"/>
      <w:bookmarkEnd w:id="161"/>
    </w:p>
    <w:p w:rsidR="0015157E" w:rsidRPr="00037D56" w:rsidRDefault="0015157E" w:rsidP="00037D56">
      <w:pPr>
        <w:pStyle w:val="Heading1"/>
        <w:spacing w:before="0"/>
        <w:ind w:left="0" w:right="0"/>
        <w:rPr>
          <w:sz w:val="28"/>
        </w:rPr>
      </w:pPr>
      <w:bookmarkStart w:id="166" w:name="_Toc218269073"/>
      <w:bookmarkStart w:id="167" w:name="_Toc232425589"/>
      <w:r w:rsidRPr="00037D56">
        <w:rPr>
          <w:sz w:val="28"/>
        </w:rPr>
        <w:t>METHODOLOGY</w:t>
      </w:r>
      <w:bookmarkEnd w:id="162"/>
      <w:bookmarkEnd w:id="163"/>
      <w:bookmarkEnd w:id="164"/>
      <w:bookmarkEnd w:id="165"/>
      <w:bookmarkEnd w:id="166"/>
      <w:bookmarkEnd w:id="167"/>
    </w:p>
    <w:p w:rsidR="0015157E" w:rsidRPr="00037D56" w:rsidRDefault="0015157E" w:rsidP="00037D56">
      <w:pPr>
        <w:pStyle w:val="Heading2"/>
        <w:spacing w:before="0" w:beforeAutospacing="0" w:after="0" w:afterAutospacing="0"/>
        <w:rPr>
          <w:sz w:val="28"/>
        </w:rPr>
      </w:pPr>
      <w:bookmarkStart w:id="168" w:name="_Toc218269074"/>
      <w:bookmarkStart w:id="169" w:name="_Toc218248228"/>
      <w:bookmarkStart w:id="170" w:name="_Toc217884021"/>
      <w:bookmarkStart w:id="171" w:name="_Toc217883737"/>
      <w:bookmarkStart w:id="172" w:name="_Toc206882007"/>
      <w:bookmarkStart w:id="173" w:name="_Toc232425590"/>
      <w:r w:rsidRPr="00037D56">
        <w:rPr>
          <w:sz w:val="28"/>
        </w:rPr>
        <w:t>3.1. Introduction</w:t>
      </w:r>
      <w:bookmarkEnd w:id="168"/>
      <w:bookmarkEnd w:id="169"/>
      <w:bookmarkEnd w:id="170"/>
      <w:bookmarkEnd w:id="171"/>
      <w:bookmarkEnd w:id="172"/>
      <w:bookmarkEnd w:id="173"/>
    </w:p>
    <w:p w:rsidR="00F35BCB" w:rsidRPr="00037D56" w:rsidRDefault="00F35BCB" w:rsidP="00BB4FCD">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hAnsi="Times New Roman" w:cs="Times New Roman"/>
          <w:sz w:val="24"/>
          <w:szCs w:val="24"/>
        </w:rPr>
        <w:t>This chapter detailed the research design, target population, sampling techniques, and data collection instruments, alongside the necessary validity, reliability, and ethical protocols. By employing these rigorous methodological approaches, the study aimed to ensure the collection of robust data directly aligned with the research questions and objectives, establishing a solid foundation for the presentation and analysis of findings in the following chapter.</w:t>
      </w:r>
    </w:p>
    <w:p w:rsidR="0015157E" w:rsidRPr="00037D56" w:rsidRDefault="0015157E" w:rsidP="00D20AB8">
      <w:pPr>
        <w:pStyle w:val="Heading2"/>
        <w:rPr>
          <w:sz w:val="28"/>
        </w:rPr>
      </w:pPr>
      <w:bookmarkStart w:id="174" w:name="_Toc218269075"/>
      <w:bookmarkStart w:id="175" w:name="_Toc218248229"/>
      <w:bookmarkStart w:id="176" w:name="_Toc217884022"/>
      <w:bookmarkStart w:id="177" w:name="_Toc217883738"/>
      <w:bookmarkStart w:id="178" w:name="_Toc206882008"/>
      <w:bookmarkStart w:id="179" w:name="_Toc232425591"/>
      <w:r w:rsidRPr="00037D56">
        <w:rPr>
          <w:sz w:val="28"/>
        </w:rPr>
        <w:t>3.2. Research Approach</w:t>
      </w:r>
      <w:bookmarkEnd w:id="174"/>
      <w:bookmarkEnd w:id="175"/>
      <w:bookmarkEnd w:id="176"/>
      <w:bookmarkEnd w:id="177"/>
      <w:bookmarkEnd w:id="178"/>
      <w:bookmarkEnd w:id="179"/>
    </w:p>
    <w:p w:rsidR="00FD437D" w:rsidRPr="00037D56" w:rsidRDefault="00FD437D" w:rsidP="0015157E">
      <w:pPr>
        <w:spacing w:before="240" w:after="240" w:line="360" w:lineRule="auto"/>
        <w:jc w:val="both"/>
        <w:rPr>
          <w:rFonts w:ascii="Times New Roman" w:hAnsi="Times New Roman" w:cs="Times New Roman"/>
          <w:sz w:val="28"/>
        </w:rPr>
      </w:pPr>
      <w:r w:rsidRPr="00037D56">
        <w:rPr>
          <w:rFonts w:ascii="Times New Roman" w:hAnsi="Times New Roman" w:cs="Times New Roman"/>
          <w:sz w:val="24"/>
        </w:rPr>
        <w:t>This study utilized a quantitative research design to examine the relationships between measurable variables through numerical data. This methodological choice aligns with the framework established by Creswell and Creswell (2018), who define quantitative research as a systematic approach for testing objective theories by analyzing relationships among variables. By utilizing standardized instruments, including questionnaires and academic records, this approach facilitated rigorous statistical analysis and the generalization of findings. Furthermore, this design enabled the researcher to test hypotheses while determining the strength and direction of associations among the</w:t>
      </w:r>
      <w:r w:rsidR="00173E80" w:rsidRPr="00037D56">
        <w:rPr>
          <w:rFonts w:ascii="Times New Roman" w:hAnsi="Times New Roman" w:cs="Times New Roman"/>
          <w:sz w:val="24"/>
        </w:rPr>
        <w:t xml:space="preserve"> variables under investigation.</w:t>
      </w:r>
    </w:p>
    <w:p w:rsidR="0015157E" w:rsidRPr="00037D56" w:rsidRDefault="0015157E" w:rsidP="00D20AB8">
      <w:pPr>
        <w:pStyle w:val="Heading2"/>
        <w:rPr>
          <w:sz w:val="28"/>
        </w:rPr>
      </w:pPr>
      <w:bookmarkStart w:id="180" w:name="_Toc218269076"/>
      <w:bookmarkStart w:id="181" w:name="_Toc218248230"/>
      <w:bookmarkStart w:id="182" w:name="_Toc217884023"/>
      <w:bookmarkStart w:id="183" w:name="_Toc217883739"/>
      <w:bookmarkStart w:id="184" w:name="_Toc206882009"/>
      <w:bookmarkStart w:id="185" w:name="_Toc232425592"/>
      <w:r w:rsidRPr="00037D56">
        <w:rPr>
          <w:sz w:val="28"/>
        </w:rPr>
        <w:t>3.3. Research Design</w:t>
      </w:r>
      <w:bookmarkEnd w:id="180"/>
      <w:bookmarkEnd w:id="181"/>
      <w:bookmarkEnd w:id="182"/>
      <w:bookmarkEnd w:id="183"/>
      <w:bookmarkEnd w:id="184"/>
      <w:bookmarkEnd w:id="185"/>
    </w:p>
    <w:p w:rsidR="00037D56" w:rsidRDefault="00A40FB9" w:rsidP="0015157E">
      <w:pPr>
        <w:spacing w:before="240" w:after="240" w:line="360" w:lineRule="auto"/>
        <w:jc w:val="both"/>
        <w:rPr>
          <w:rFonts w:ascii="Times New Roman" w:hAnsi="Times New Roman" w:cs="Times New Roman"/>
          <w:sz w:val="24"/>
        </w:rPr>
      </w:pPr>
      <w:r w:rsidRPr="00037D56">
        <w:rPr>
          <w:rFonts w:ascii="Times New Roman" w:hAnsi="Times New Roman" w:cs="Times New Roman"/>
          <w:sz w:val="24"/>
        </w:rPr>
        <w:t xml:space="preserve">The study </w:t>
      </w:r>
      <w:r w:rsidRPr="00037D56">
        <w:rPr>
          <w:rFonts w:ascii="Times New Roman" w:hAnsi="Times New Roman" w:cs="Times New Roman"/>
          <w:bCs/>
          <w:sz w:val="24"/>
        </w:rPr>
        <w:t>employed</w:t>
      </w:r>
      <w:r w:rsidRPr="00037D56">
        <w:rPr>
          <w:rFonts w:ascii="Times New Roman" w:hAnsi="Times New Roman" w:cs="Times New Roman"/>
          <w:sz w:val="24"/>
        </w:rPr>
        <w:t xml:space="preserve"> a correlational research design. This design </w:t>
      </w:r>
      <w:r w:rsidRPr="00037D56">
        <w:rPr>
          <w:rFonts w:ascii="Times New Roman" w:hAnsi="Times New Roman" w:cs="Times New Roman"/>
          <w:bCs/>
          <w:sz w:val="24"/>
        </w:rPr>
        <w:t>was</w:t>
      </w:r>
      <w:r w:rsidRPr="00037D56">
        <w:rPr>
          <w:rFonts w:ascii="Times New Roman" w:hAnsi="Times New Roman" w:cs="Times New Roman"/>
          <w:sz w:val="24"/>
        </w:rPr>
        <w:t xml:space="preserve"> appropriate because the study </w:t>
      </w:r>
      <w:r w:rsidRPr="00037D56">
        <w:rPr>
          <w:rFonts w:ascii="Times New Roman" w:hAnsi="Times New Roman" w:cs="Times New Roman"/>
          <w:bCs/>
          <w:sz w:val="24"/>
        </w:rPr>
        <w:t>aimed</w:t>
      </w:r>
      <w:r w:rsidRPr="00037D56">
        <w:rPr>
          <w:rFonts w:ascii="Times New Roman" w:hAnsi="Times New Roman" w:cs="Times New Roman"/>
          <w:sz w:val="24"/>
        </w:rPr>
        <w:t xml:space="preserve"> to assess the contribution (i.e., the statistical relationship) between the variables achievement motivation, parental monitoring, peer support, and test anxiety and </w:t>
      </w:r>
      <w:r w:rsidR="00EC07FE" w:rsidRPr="00037D56">
        <w:rPr>
          <w:rFonts w:ascii="Times New Roman" w:hAnsi="Times New Roman" w:cs="Times New Roman"/>
          <w:sz w:val="24"/>
        </w:rPr>
        <w:t xml:space="preserve">students’ academic achievement. </w:t>
      </w:r>
      <w:r w:rsidR="00EC07FE" w:rsidRPr="00037D56">
        <w:rPr>
          <w:rStyle w:val="citation-120"/>
          <w:rFonts w:ascii="Times New Roman" w:hAnsi="Times New Roman" w:cs="Times New Roman"/>
          <w:bCs/>
          <w:sz w:val="24"/>
        </w:rPr>
        <w:t>Fraenkel and Wallen (2012)</w:t>
      </w:r>
      <w:r w:rsidR="00EC07FE" w:rsidRPr="00037D56">
        <w:rPr>
          <w:rStyle w:val="citation-120"/>
          <w:rFonts w:ascii="Times New Roman" w:hAnsi="Times New Roman" w:cs="Times New Roman"/>
          <w:sz w:val="24"/>
        </w:rPr>
        <w:t>, correlational research is appropriate when the study's goal is to describe the relationship between two or more variables as they naturally occur.</w:t>
      </w:r>
      <w:r w:rsidRPr="00037D56">
        <w:rPr>
          <w:rFonts w:ascii="Times New Roman" w:hAnsi="Times New Roman" w:cs="Times New Roman"/>
          <w:sz w:val="24"/>
        </w:rPr>
        <w:t xml:space="preserve">Correlational research, often categorized as associational or descriptive research, </w:t>
      </w:r>
      <w:r w:rsidRPr="00037D56">
        <w:rPr>
          <w:rFonts w:ascii="Times New Roman" w:hAnsi="Times New Roman" w:cs="Times New Roman"/>
          <w:bCs/>
          <w:sz w:val="24"/>
        </w:rPr>
        <w:t>allowed</w:t>
      </w:r>
      <w:r w:rsidRPr="00037D56">
        <w:rPr>
          <w:rFonts w:ascii="Times New Roman" w:hAnsi="Times New Roman" w:cs="Times New Roman"/>
          <w:sz w:val="24"/>
        </w:rPr>
        <w:t xml:space="preserve"> for the examination of naturally occurring variables without manipulation. </w:t>
      </w:r>
    </w:p>
    <w:p w:rsidR="005A49A2" w:rsidRPr="00037D56" w:rsidRDefault="00A40FB9" w:rsidP="0015157E">
      <w:pPr>
        <w:spacing w:before="240" w:after="240" w:line="360" w:lineRule="auto"/>
        <w:jc w:val="both"/>
        <w:rPr>
          <w:rFonts w:ascii="Times New Roman" w:hAnsi="Times New Roman" w:cs="Times New Roman"/>
          <w:sz w:val="28"/>
        </w:rPr>
      </w:pPr>
      <w:r w:rsidRPr="00037D56">
        <w:rPr>
          <w:rFonts w:ascii="Times New Roman" w:hAnsi="Times New Roman" w:cs="Times New Roman"/>
          <w:sz w:val="24"/>
        </w:rPr>
        <w:lastRenderedPageBreak/>
        <w:t xml:space="preserve">It </w:t>
      </w:r>
      <w:r w:rsidRPr="00037D56">
        <w:rPr>
          <w:rFonts w:ascii="Times New Roman" w:hAnsi="Times New Roman" w:cs="Times New Roman"/>
          <w:bCs/>
          <w:sz w:val="24"/>
        </w:rPr>
        <w:t>was</w:t>
      </w:r>
      <w:r w:rsidRPr="00037D56">
        <w:rPr>
          <w:rFonts w:ascii="Times New Roman" w:hAnsi="Times New Roman" w:cs="Times New Roman"/>
          <w:sz w:val="24"/>
        </w:rPr>
        <w:t xml:space="preserve"> particularly suitable for identifying predictive relationships between independent (predictor) variables and the dependent (outcome) variable, which in this case </w:t>
      </w:r>
      <w:r w:rsidRPr="00037D56">
        <w:rPr>
          <w:rFonts w:ascii="Times New Roman" w:hAnsi="Times New Roman" w:cs="Times New Roman"/>
          <w:bCs/>
          <w:sz w:val="24"/>
        </w:rPr>
        <w:t>was</w:t>
      </w:r>
      <w:r w:rsidRPr="00037D56">
        <w:rPr>
          <w:rFonts w:ascii="Times New Roman" w:hAnsi="Times New Roman" w:cs="Times New Roman"/>
          <w:sz w:val="24"/>
        </w:rPr>
        <w:t xml:space="preserve"> academic achievement.</w:t>
      </w:r>
    </w:p>
    <w:p w:rsidR="0015157E" w:rsidRPr="00037D56" w:rsidRDefault="0015157E" w:rsidP="00D20AB8">
      <w:pPr>
        <w:pStyle w:val="Heading2"/>
        <w:rPr>
          <w:sz w:val="16"/>
        </w:rPr>
      </w:pPr>
      <w:bookmarkStart w:id="186" w:name="_Toc218269077"/>
      <w:bookmarkStart w:id="187" w:name="_Toc218248231"/>
      <w:bookmarkStart w:id="188" w:name="_Toc217884024"/>
      <w:bookmarkStart w:id="189" w:name="_Toc217883740"/>
      <w:bookmarkStart w:id="190" w:name="_Toc206882010"/>
      <w:bookmarkStart w:id="191" w:name="_Toc232425593"/>
      <w:r w:rsidRPr="00037D56">
        <w:rPr>
          <w:sz w:val="28"/>
        </w:rPr>
        <w:t>3.4.</w:t>
      </w:r>
      <w:r w:rsidRPr="00037D56">
        <w:rPr>
          <w:noProof/>
          <w:sz w:val="28"/>
        </w:rPr>
        <w:t xml:space="preserve"> Source</w:t>
      </w:r>
      <w:r w:rsidRPr="00037D56">
        <w:rPr>
          <w:noProof/>
          <w:spacing w:val="4"/>
          <w:sz w:val="28"/>
        </w:rPr>
        <w:t> </w:t>
      </w:r>
      <w:r w:rsidRPr="00037D56">
        <w:rPr>
          <w:noProof/>
          <w:spacing w:val="-2"/>
          <w:sz w:val="28"/>
        </w:rPr>
        <w:t>of</w:t>
      </w:r>
      <w:r w:rsidRPr="00037D56">
        <w:rPr>
          <w:noProof/>
          <w:spacing w:val="4"/>
          <w:sz w:val="28"/>
        </w:rPr>
        <w:t> </w:t>
      </w:r>
      <w:r w:rsidRPr="00037D56">
        <w:rPr>
          <w:noProof/>
          <w:spacing w:val="-4"/>
          <w:sz w:val="28"/>
        </w:rPr>
        <w:t>Data</w:t>
      </w:r>
      <w:bookmarkEnd w:id="186"/>
      <w:bookmarkEnd w:id="187"/>
      <w:bookmarkEnd w:id="188"/>
      <w:bookmarkEnd w:id="189"/>
      <w:bookmarkEnd w:id="190"/>
      <w:bookmarkEnd w:id="191"/>
    </w:p>
    <w:p w:rsidR="00971649" w:rsidRPr="00037D56" w:rsidRDefault="00971649" w:rsidP="0015157E">
      <w:pPr>
        <w:spacing w:before="240" w:after="240" w:line="360" w:lineRule="auto"/>
        <w:jc w:val="both"/>
        <w:rPr>
          <w:rFonts w:ascii="Times New Roman" w:eastAsia="Calibri" w:hAnsi="Times New Roman" w:cs="Times New Roman"/>
          <w:sz w:val="28"/>
          <w:szCs w:val="24"/>
        </w:rPr>
      </w:pPr>
      <w:r w:rsidRPr="00037D56">
        <w:rPr>
          <w:rFonts w:ascii="Times New Roman" w:hAnsi="Times New Roman" w:cs="Times New Roman"/>
          <w:sz w:val="24"/>
        </w:rPr>
        <w:t xml:space="preserve">In order to carry out the research, titled </w:t>
      </w:r>
      <w:r w:rsidRPr="00037D56">
        <w:rPr>
          <w:rFonts w:ascii="Times New Roman" w:hAnsi="Times New Roman" w:cs="Times New Roman"/>
          <w:iCs/>
          <w:sz w:val="24"/>
        </w:rPr>
        <w:t>"The Contribution of Achievement Motivation, Parental Monitoring, Peer Support, and Test Anxiety to Students’ Academic Achievement in Selected</w:t>
      </w:r>
      <w:r w:rsidR="00100DDA" w:rsidRPr="00037D56">
        <w:rPr>
          <w:rFonts w:ascii="Times New Roman" w:hAnsi="Times New Roman" w:cs="Times New Roman"/>
          <w:iCs/>
          <w:sz w:val="24"/>
        </w:rPr>
        <w:t xml:space="preserve"> Kolfe Keranio Sub-city </w:t>
      </w:r>
      <w:r w:rsidRPr="00037D56">
        <w:rPr>
          <w:rFonts w:ascii="Times New Roman" w:hAnsi="Times New Roman" w:cs="Times New Roman"/>
          <w:iCs/>
          <w:sz w:val="24"/>
        </w:rPr>
        <w:t>Secondary Schools,"</w:t>
      </w:r>
      <w:r w:rsidRPr="00037D56">
        <w:rPr>
          <w:rFonts w:ascii="Times New Roman" w:hAnsi="Times New Roman" w:cs="Times New Roman"/>
          <w:sz w:val="24"/>
        </w:rPr>
        <w:t xml:space="preserve"> both primary and secondary sources of data </w:t>
      </w:r>
      <w:r w:rsidRPr="00037D56">
        <w:rPr>
          <w:rFonts w:ascii="Times New Roman" w:hAnsi="Times New Roman" w:cs="Times New Roman"/>
          <w:bCs/>
          <w:sz w:val="24"/>
        </w:rPr>
        <w:t>were used</w:t>
      </w:r>
      <w:r w:rsidRPr="00037D56">
        <w:rPr>
          <w:rFonts w:ascii="Times New Roman" w:hAnsi="Times New Roman" w:cs="Times New Roman"/>
          <w:sz w:val="24"/>
        </w:rPr>
        <w:t>.</w:t>
      </w:r>
    </w:p>
    <w:p w:rsidR="00D07001" w:rsidRPr="00037D56" w:rsidRDefault="00EE2E6B" w:rsidP="0015157E">
      <w:pPr>
        <w:spacing w:before="240" w:after="240" w:line="360" w:lineRule="auto"/>
        <w:jc w:val="both"/>
        <w:rPr>
          <w:rFonts w:ascii="Times New Roman" w:eastAsia="Calibri" w:hAnsi="Times New Roman" w:cs="Times New Roman"/>
          <w:sz w:val="28"/>
          <w:szCs w:val="24"/>
        </w:rPr>
      </w:pPr>
      <w:r w:rsidRPr="00037D56">
        <w:rPr>
          <w:rFonts w:ascii="Times New Roman" w:hAnsi="Times New Roman" w:cs="Times New Roman"/>
          <w:sz w:val="24"/>
        </w:rPr>
        <w:t xml:space="preserve">In order to acquire the necessary information from participants, the primary data </w:t>
      </w:r>
      <w:r w:rsidRPr="00037D56">
        <w:rPr>
          <w:rFonts w:ascii="Times New Roman" w:hAnsi="Times New Roman" w:cs="Times New Roman"/>
          <w:bCs/>
          <w:sz w:val="24"/>
        </w:rPr>
        <w:t>was obtained</w:t>
      </w:r>
      <w:r w:rsidRPr="00037D56">
        <w:rPr>
          <w:rFonts w:ascii="Times New Roman" w:hAnsi="Times New Roman" w:cs="Times New Roman"/>
          <w:sz w:val="24"/>
        </w:rPr>
        <w:t xml:space="preserve"> through </w:t>
      </w:r>
      <w:r w:rsidRPr="00037D56">
        <w:rPr>
          <w:rFonts w:ascii="Times New Roman" w:hAnsi="Times New Roman" w:cs="Times New Roman"/>
          <w:bCs/>
          <w:sz w:val="24"/>
        </w:rPr>
        <w:t>questionnaires</w:t>
      </w:r>
      <w:r w:rsidRPr="00037D56">
        <w:rPr>
          <w:rFonts w:ascii="Times New Roman" w:hAnsi="Times New Roman" w:cs="Times New Roman"/>
          <w:sz w:val="24"/>
        </w:rPr>
        <w:t xml:space="preserve"> from selected </w:t>
      </w:r>
      <w:r w:rsidRPr="00037D56">
        <w:rPr>
          <w:rFonts w:ascii="Times New Roman" w:hAnsi="Times New Roman" w:cs="Times New Roman"/>
          <w:bCs/>
          <w:sz w:val="24"/>
        </w:rPr>
        <w:t>students</w:t>
      </w:r>
      <w:r w:rsidRPr="00037D56">
        <w:rPr>
          <w:rFonts w:ascii="Times New Roman" w:hAnsi="Times New Roman" w:cs="Times New Roman"/>
          <w:sz w:val="24"/>
        </w:rPr>
        <w:t xml:space="preserve">. These respondents </w:t>
      </w:r>
      <w:r w:rsidRPr="00037D56">
        <w:rPr>
          <w:rFonts w:ascii="Times New Roman" w:hAnsi="Times New Roman" w:cs="Times New Roman"/>
          <w:bCs/>
          <w:sz w:val="24"/>
        </w:rPr>
        <w:t>provided</w:t>
      </w:r>
      <w:r w:rsidRPr="00037D56">
        <w:rPr>
          <w:rFonts w:ascii="Times New Roman" w:hAnsi="Times New Roman" w:cs="Times New Roman"/>
          <w:sz w:val="24"/>
        </w:rPr>
        <w:t xml:space="preserve"> first-hand information regarding the issue under study.</w:t>
      </w:r>
      <w:r w:rsidR="003B2ED7" w:rsidRPr="00037D56">
        <w:rPr>
          <w:rFonts w:ascii="Times New Roman" w:eastAsia="Calibri" w:hAnsi="Times New Roman" w:cs="Times New Roman"/>
          <w:sz w:val="28"/>
          <w:szCs w:val="24"/>
        </w:rPr>
        <w:t xml:space="preserve"> </w:t>
      </w:r>
      <w:r w:rsidR="00D07001" w:rsidRPr="00037D56">
        <w:rPr>
          <w:rFonts w:ascii="Times New Roman" w:hAnsi="Times New Roman" w:cs="Times New Roman"/>
          <w:sz w:val="24"/>
        </w:rPr>
        <w:t xml:space="preserve">In addition to the questionnaire, document analysis </w:t>
      </w:r>
      <w:r w:rsidR="00D07001" w:rsidRPr="00037D56">
        <w:rPr>
          <w:rFonts w:ascii="Times New Roman" w:hAnsi="Times New Roman" w:cs="Times New Roman"/>
          <w:bCs/>
          <w:sz w:val="24"/>
        </w:rPr>
        <w:t>was used</w:t>
      </w:r>
      <w:r w:rsidR="00D07001" w:rsidRPr="00037D56">
        <w:rPr>
          <w:rFonts w:ascii="Times New Roman" w:hAnsi="Times New Roman" w:cs="Times New Roman"/>
          <w:sz w:val="24"/>
        </w:rPr>
        <w:t xml:space="preserve"> to substantiate the information gathered </w:t>
      </w:r>
      <w:r w:rsidR="00D07001" w:rsidRPr="00037D56">
        <w:rPr>
          <w:rFonts w:ascii="Times New Roman" w:hAnsi="Times New Roman" w:cs="Times New Roman"/>
          <w:bCs/>
          <w:sz w:val="24"/>
        </w:rPr>
        <w:t>through</w:t>
      </w:r>
      <w:r w:rsidR="00D07001" w:rsidRPr="00037D56">
        <w:rPr>
          <w:rFonts w:ascii="Times New Roman" w:hAnsi="Times New Roman" w:cs="Times New Roman"/>
          <w:sz w:val="24"/>
        </w:rPr>
        <w:t xml:space="preserve"> the questionnaire.</w:t>
      </w:r>
    </w:p>
    <w:p w:rsidR="0015157E" w:rsidRPr="00037D56" w:rsidRDefault="0015157E" w:rsidP="00D20AB8">
      <w:pPr>
        <w:pStyle w:val="Heading2"/>
        <w:rPr>
          <w:sz w:val="28"/>
        </w:rPr>
      </w:pPr>
      <w:bookmarkStart w:id="192" w:name="_Toc218269080"/>
      <w:bookmarkStart w:id="193" w:name="_Toc218248234"/>
      <w:bookmarkStart w:id="194" w:name="_Toc217884027"/>
      <w:bookmarkStart w:id="195" w:name="_Toc217883743"/>
      <w:bookmarkStart w:id="196" w:name="_Toc206882013"/>
      <w:bookmarkStart w:id="197" w:name="_Toc232425594"/>
      <w:r w:rsidRPr="00037D56">
        <w:rPr>
          <w:sz w:val="28"/>
        </w:rPr>
        <w:t>3.5. Target Population</w:t>
      </w:r>
      <w:bookmarkEnd w:id="192"/>
      <w:bookmarkEnd w:id="193"/>
      <w:bookmarkEnd w:id="194"/>
      <w:bookmarkEnd w:id="195"/>
      <w:bookmarkEnd w:id="196"/>
      <w:bookmarkEnd w:id="197"/>
    </w:p>
    <w:p w:rsidR="00AA1257" w:rsidRPr="00037D56" w:rsidRDefault="00AA1257" w:rsidP="0015157E">
      <w:pPr>
        <w:spacing w:before="240" w:after="24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 xml:space="preserve">The target population for the study </w:t>
      </w:r>
      <w:r w:rsidRPr="00037D56">
        <w:rPr>
          <w:rFonts w:ascii="Times New Roman" w:hAnsi="Times New Roman" w:cs="Times New Roman"/>
          <w:bCs/>
          <w:sz w:val="24"/>
        </w:rPr>
        <w:t>consisted</w:t>
      </w:r>
      <w:r w:rsidRPr="00037D56">
        <w:rPr>
          <w:rFonts w:ascii="Times New Roman" w:hAnsi="Times New Roman" w:cs="Times New Roman"/>
          <w:sz w:val="24"/>
        </w:rPr>
        <w:t xml:space="preserve"> of all stude</w:t>
      </w:r>
      <w:r w:rsidR="002922E1" w:rsidRPr="00037D56">
        <w:rPr>
          <w:rFonts w:ascii="Times New Roman" w:hAnsi="Times New Roman" w:cs="Times New Roman"/>
          <w:sz w:val="24"/>
        </w:rPr>
        <w:t>nts enrolled at selected</w:t>
      </w:r>
      <w:r w:rsidRPr="00037D56">
        <w:rPr>
          <w:rFonts w:ascii="Times New Roman" w:hAnsi="Times New Roman" w:cs="Times New Roman"/>
          <w:sz w:val="24"/>
        </w:rPr>
        <w:t xml:space="preserve"> Secondary Schools of Kolfe Keranio sub-city during the 2025/26 academic year. According to school records, the total population </w:t>
      </w:r>
      <w:r w:rsidRPr="00037D56">
        <w:rPr>
          <w:rFonts w:ascii="Times New Roman" w:hAnsi="Times New Roman" w:cs="Times New Roman"/>
          <w:bCs/>
          <w:sz w:val="24"/>
        </w:rPr>
        <w:t>was</w:t>
      </w:r>
      <w:r w:rsidR="00345CD7" w:rsidRPr="00037D56">
        <w:rPr>
          <w:rFonts w:ascii="Times New Roman" w:hAnsi="Times New Roman" w:cs="Times New Roman"/>
          <w:sz w:val="24"/>
        </w:rPr>
        <w:t xml:space="preserve"> 2,890 students </w:t>
      </w:r>
      <w:r w:rsidRPr="00037D56">
        <w:rPr>
          <w:rFonts w:ascii="Times New Roman" w:hAnsi="Times New Roman" w:cs="Times New Roman"/>
          <w:sz w:val="24"/>
        </w:rPr>
        <w:t>1,359 (</w:t>
      </w:r>
      <w:r w:rsidRPr="00037D56">
        <w:rPr>
          <w:rFonts w:ascii="Times New Roman" w:hAnsi="Times New Roman" w:cs="Times New Roman"/>
          <w:bCs/>
          <w:sz w:val="24"/>
        </w:rPr>
        <w:t>47%</w:t>
      </w:r>
      <w:r w:rsidRPr="00037D56">
        <w:rPr>
          <w:rFonts w:ascii="Times New Roman" w:hAnsi="Times New Roman" w:cs="Times New Roman"/>
          <w:sz w:val="24"/>
        </w:rPr>
        <w:t>) male and 1,531 (</w:t>
      </w:r>
      <w:r w:rsidRPr="00037D56">
        <w:rPr>
          <w:rFonts w:ascii="Times New Roman" w:hAnsi="Times New Roman" w:cs="Times New Roman"/>
          <w:bCs/>
          <w:sz w:val="24"/>
        </w:rPr>
        <w:t>53%</w:t>
      </w:r>
      <w:r w:rsidRPr="00037D56">
        <w:rPr>
          <w:rFonts w:ascii="Times New Roman" w:hAnsi="Times New Roman" w:cs="Times New Roman"/>
          <w:sz w:val="24"/>
        </w:rPr>
        <w:t xml:space="preserve">) female. The study </w:t>
      </w:r>
      <w:r w:rsidRPr="00037D56">
        <w:rPr>
          <w:rFonts w:ascii="Times New Roman" w:hAnsi="Times New Roman" w:cs="Times New Roman"/>
          <w:bCs/>
          <w:sz w:val="24"/>
        </w:rPr>
        <w:t>included</w:t>
      </w:r>
      <w:r w:rsidRPr="00037D56">
        <w:rPr>
          <w:rFonts w:ascii="Times New Roman" w:hAnsi="Times New Roman" w:cs="Times New Roman"/>
          <w:sz w:val="24"/>
        </w:rPr>
        <w:t xml:space="preserve"> students from two general secondary schools: General Wako Gutu and Abune Basilios.</w:t>
      </w:r>
    </w:p>
    <w:p w:rsidR="0015157E" w:rsidRPr="00037D56" w:rsidRDefault="0015157E" w:rsidP="00D20AB8">
      <w:pPr>
        <w:pStyle w:val="Heading2"/>
        <w:rPr>
          <w:sz w:val="28"/>
        </w:rPr>
      </w:pPr>
      <w:bookmarkStart w:id="198" w:name="_Toc218269081"/>
      <w:bookmarkStart w:id="199" w:name="_Toc218248235"/>
      <w:bookmarkStart w:id="200" w:name="_Toc217884028"/>
      <w:bookmarkStart w:id="201" w:name="_Toc217883744"/>
      <w:bookmarkStart w:id="202" w:name="_Toc206882014"/>
      <w:bookmarkStart w:id="203" w:name="_Toc232425595"/>
      <w:r w:rsidRPr="00037D56">
        <w:rPr>
          <w:sz w:val="28"/>
        </w:rPr>
        <w:t>3.6. Sample and Sampling Technique</w:t>
      </w:r>
      <w:bookmarkEnd w:id="198"/>
      <w:bookmarkEnd w:id="199"/>
      <w:bookmarkEnd w:id="200"/>
      <w:bookmarkEnd w:id="201"/>
      <w:bookmarkEnd w:id="202"/>
      <w:bookmarkEnd w:id="203"/>
    </w:p>
    <w:p w:rsidR="00716560" w:rsidRPr="00037D56" w:rsidRDefault="00230067" w:rsidP="00716560">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hAnsi="Times New Roman" w:cs="Times New Roman"/>
          <w:sz w:val="24"/>
        </w:rPr>
        <w:t xml:space="preserve">To ensure a representative and manageable sample, a </w:t>
      </w:r>
      <w:r w:rsidRPr="00037D56">
        <w:rPr>
          <w:rFonts w:ascii="Times New Roman" w:hAnsi="Times New Roman" w:cs="Times New Roman"/>
          <w:bCs/>
          <w:sz w:val="24"/>
        </w:rPr>
        <w:t>hierarchical sampling design</w:t>
      </w:r>
      <w:r w:rsidRPr="00037D56">
        <w:rPr>
          <w:rFonts w:ascii="Times New Roman" w:hAnsi="Times New Roman" w:cs="Times New Roman"/>
          <w:sz w:val="24"/>
        </w:rPr>
        <w:t xml:space="preserve"> was </w:t>
      </w:r>
      <w:r w:rsidR="00B72427" w:rsidRPr="00037D56">
        <w:rPr>
          <w:rFonts w:ascii="Times New Roman" w:hAnsi="Times New Roman" w:cs="Times New Roman"/>
          <w:sz w:val="24"/>
        </w:rPr>
        <w:t>implemented</w:t>
      </w:r>
      <w:r w:rsidRPr="00037D56">
        <w:rPr>
          <w:rFonts w:ascii="Times New Roman" w:hAnsi="Times New Roman" w:cs="Times New Roman"/>
          <w:sz w:val="24"/>
        </w:rPr>
        <w:t xml:space="preserve"> involving three distinct stages of selection</w:t>
      </w:r>
      <w:r w:rsidR="00716560" w:rsidRPr="00037D56">
        <w:rPr>
          <w:rFonts w:ascii="Times New Roman" w:eastAsia="Times New Roman" w:hAnsi="Times New Roman" w:cs="Times New Roman"/>
          <w:sz w:val="24"/>
          <w:szCs w:val="24"/>
        </w:rPr>
        <w:t xml:space="preserve"> from the target population in the Kolfe Keranio Sub-City. This method was chosen to ensure a manageable and representative sample through a hierarchical selection process involving three distinct stages. Out of the 11 woredas located within the Kolfe Keranio Sub-city, two woredas were selected. This selection was made using </w:t>
      </w:r>
      <w:r w:rsidR="00716560" w:rsidRPr="00037D56">
        <w:rPr>
          <w:rFonts w:ascii="Times New Roman" w:eastAsia="Times New Roman" w:hAnsi="Times New Roman" w:cs="Times New Roman"/>
          <w:bCs/>
          <w:sz w:val="24"/>
          <w:szCs w:val="24"/>
        </w:rPr>
        <w:t>purposive sampling</w:t>
      </w:r>
      <w:r w:rsidR="00716560" w:rsidRPr="00037D56">
        <w:rPr>
          <w:rFonts w:ascii="Times New Roman" w:eastAsia="Times New Roman" w:hAnsi="Times New Roman" w:cs="Times New Roman"/>
          <w:sz w:val="24"/>
          <w:szCs w:val="24"/>
        </w:rPr>
        <w:t xml:space="preserve"> to ensure geographic representation and accessibility within the administrative zone. Within the two selected</w:t>
      </w:r>
      <w:r w:rsidR="009F514B" w:rsidRPr="00037D56">
        <w:rPr>
          <w:rFonts w:ascii="Times New Roman" w:eastAsia="Times New Roman" w:hAnsi="Times New Roman" w:cs="Times New Roman"/>
          <w:sz w:val="24"/>
          <w:szCs w:val="24"/>
        </w:rPr>
        <w:t xml:space="preserve"> woredas, there are two </w:t>
      </w:r>
      <w:r w:rsidR="00716560" w:rsidRPr="00037D56">
        <w:rPr>
          <w:rFonts w:ascii="Times New Roman" w:eastAsia="Times New Roman" w:hAnsi="Times New Roman" w:cs="Times New Roman"/>
          <w:sz w:val="24"/>
          <w:szCs w:val="24"/>
        </w:rPr>
        <w:t xml:space="preserve">secondary schools (one school per woreda). Both schools were included in the study using </w:t>
      </w:r>
      <w:r w:rsidR="00716560" w:rsidRPr="00037D56">
        <w:rPr>
          <w:rFonts w:ascii="Times New Roman" w:eastAsia="Times New Roman" w:hAnsi="Times New Roman" w:cs="Times New Roman"/>
          <w:bCs/>
          <w:sz w:val="24"/>
          <w:szCs w:val="24"/>
        </w:rPr>
        <w:lastRenderedPageBreak/>
        <w:t>availability (exhaustive) sampling</w:t>
      </w:r>
      <w:r w:rsidR="00716560" w:rsidRPr="00037D56">
        <w:rPr>
          <w:rFonts w:ascii="Times New Roman" w:eastAsia="Times New Roman" w:hAnsi="Times New Roman" w:cs="Times New Roman"/>
          <w:sz w:val="24"/>
          <w:szCs w:val="24"/>
        </w:rPr>
        <w:t>, as they represe</w:t>
      </w:r>
      <w:r w:rsidR="00E14BFD" w:rsidRPr="00037D56">
        <w:rPr>
          <w:rFonts w:ascii="Times New Roman" w:eastAsia="Times New Roman" w:hAnsi="Times New Roman" w:cs="Times New Roman"/>
          <w:sz w:val="24"/>
          <w:szCs w:val="24"/>
        </w:rPr>
        <w:t xml:space="preserve">nted the only available </w:t>
      </w:r>
      <w:r w:rsidR="00716560" w:rsidRPr="00037D56">
        <w:rPr>
          <w:rFonts w:ascii="Times New Roman" w:eastAsia="Times New Roman" w:hAnsi="Times New Roman" w:cs="Times New Roman"/>
          <w:sz w:val="24"/>
          <w:szCs w:val="24"/>
        </w:rPr>
        <w:t xml:space="preserve">secondary </w:t>
      </w:r>
      <w:r w:rsidR="00E14BFD" w:rsidRPr="00037D56">
        <w:rPr>
          <w:rFonts w:ascii="Times New Roman" w:eastAsia="Times New Roman" w:hAnsi="Times New Roman" w:cs="Times New Roman"/>
          <w:sz w:val="24"/>
          <w:szCs w:val="24"/>
        </w:rPr>
        <w:t>schools</w:t>
      </w:r>
      <w:r w:rsidR="00716560" w:rsidRPr="00037D56">
        <w:rPr>
          <w:rFonts w:ascii="Times New Roman" w:eastAsia="Times New Roman" w:hAnsi="Times New Roman" w:cs="Times New Roman"/>
          <w:sz w:val="24"/>
          <w:szCs w:val="24"/>
        </w:rPr>
        <w:t xml:space="preserve"> in those specific administrative areas. </w:t>
      </w:r>
      <w:r w:rsidRPr="00037D56">
        <w:rPr>
          <w:rFonts w:ascii="Times New Roman" w:eastAsia="Times New Roman" w:hAnsi="Times New Roman" w:cs="Times New Roman"/>
          <w:sz w:val="24"/>
          <w:szCs w:val="24"/>
        </w:rPr>
        <w:t xml:space="preserve"> </w:t>
      </w:r>
    </w:p>
    <w:p w:rsidR="00AA1257" w:rsidRPr="00037D56" w:rsidRDefault="00716560" w:rsidP="00073B9F">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To select the individual participants from the two schools, a </w:t>
      </w:r>
      <w:r w:rsidRPr="00037D56">
        <w:rPr>
          <w:rFonts w:ascii="Times New Roman" w:eastAsia="Times New Roman" w:hAnsi="Times New Roman" w:cs="Times New Roman"/>
          <w:bCs/>
          <w:sz w:val="24"/>
          <w:szCs w:val="24"/>
        </w:rPr>
        <w:t>simple random sampling</w:t>
      </w:r>
      <w:r w:rsidRPr="00037D56">
        <w:rPr>
          <w:rFonts w:ascii="Times New Roman" w:eastAsia="Times New Roman" w:hAnsi="Times New Roman" w:cs="Times New Roman"/>
          <w:sz w:val="24"/>
          <w:szCs w:val="24"/>
        </w:rPr>
        <w:t xml:space="preserve"> technique was applied. This ensured that every student in the selected schools had an equal and independent chance of being included in the study, thereby reducing researcher bias. </w:t>
      </w:r>
      <w:r w:rsidR="00AA1257" w:rsidRPr="00037D56">
        <w:rPr>
          <w:rFonts w:ascii="Times New Roman" w:hAnsi="Times New Roman" w:cs="Times New Roman"/>
          <w:sz w:val="24"/>
        </w:rPr>
        <w:t xml:space="preserve">To select a representative sample, the study </w:t>
      </w:r>
      <w:r w:rsidR="00AA1257" w:rsidRPr="00037D56">
        <w:rPr>
          <w:rFonts w:ascii="Times New Roman" w:hAnsi="Times New Roman" w:cs="Times New Roman"/>
          <w:bCs/>
          <w:sz w:val="24"/>
        </w:rPr>
        <w:t>used</w:t>
      </w:r>
      <w:r w:rsidR="00AA1257" w:rsidRPr="00037D56">
        <w:rPr>
          <w:rFonts w:ascii="Times New Roman" w:hAnsi="Times New Roman" w:cs="Times New Roman"/>
          <w:sz w:val="24"/>
        </w:rPr>
        <w:t xml:space="preserve"> a stratified random sampling technique based on gender and school affiliation. Stratification </w:t>
      </w:r>
      <w:r w:rsidR="00AA1257" w:rsidRPr="00037D56">
        <w:rPr>
          <w:rFonts w:ascii="Times New Roman" w:hAnsi="Times New Roman" w:cs="Times New Roman"/>
          <w:bCs/>
          <w:sz w:val="24"/>
        </w:rPr>
        <w:t>ensured</w:t>
      </w:r>
      <w:r w:rsidR="00AA1257" w:rsidRPr="00037D56">
        <w:rPr>
          <w:rFonts w:ascii="Times New Roman" w:hAnsi="Times New Roman" w:cs="Times New Roman"/>
          <w:sz w:val="24"/>
        </w:rPr>
        <w:t xml:space="preserve"> proportional representation and </w:t>
      </w:r>
      <w:r w:rsidR="00AA1257" w:rsidRPr="00037D56">
        <w:rPr>
          <w:rFonts w:ascii="Times New Roman" w:hAnsi="Times New Roman" w:cs="Times New Roman"/>
          <w:bCs/>
          <w:sz w:val="24"/>
        </w:rPr>
        <w:t>allowed</w:t>
      </w:r>
      <w:r w:rsidR="00AA1257" w:rsidRPr="00037D56">
        <w:rPr>
          <w:rFonts w:ascii="Times New Roman" w:hAnsi="Times New Roman" w:cs="Times New Roman"/>
          <w:sz w:val="24"/>
        </w:rPr>
        <w:t xml:space="preserve"> for gender-based comparisons in test anxiety levels. The sample size </w:t>
      </w:r>
      <w:r w:rsidR="00AA1257" w:rsidRPr="00037D56">
        <w:rPr>
          <w:rFonts w:ascii="Times New Roman" w:hAnsi="Times New Roman" w:cs="Times New Roman"/>
          <w:bCs/>
          <w:sz w:val="24"/>
        </w:rPr>
        <w:t>was determined</w:t>
      </w:r>
      <w:r w:rsidR="00AA1257" w:rsidRPr="00037D56">
        <w:rPr>
          <w:rFonts w:ascii="Times New Roman" w:hAnsi="Times New Roman" w:cs="Times New Roman"/>
          <w:sz w:val="24"/>
        </w:rPr>
        <w:t xml:space="preserve"> using Toro Yamane’s formula (1967) at a 95% confidence level and a 5% margin of error:</w:t>
      </w:r>
    </w:p>
    <w:p w:rsidR="0015157E" w:rsidRPr="00037D56" w:rsidRDefault="0015157E" w:rsidP="0015157E">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n</w:t>
      </w:r>
      <w:r w:rsidRPr="00037D56">
        <w:rPr>
          <w:rFonts w:ascii="Times New Roman" w:eastAsia="Times New Roman" w:hAnsi="Times New Roman" w:cs="Times New Roman"/>
          <w:sz w:val="24"/>
          <w:szCs w:val="24"/>
        </w:rPr>
        <w:t xml:space="preserve"> =</w:t>
      </w:r>
      <m:oMath>
        <m:f>
          <m:fPr>
            <m:ctrlPr>
              <w:rPr>
                <w:rFonts w:ascii="Cambria Math" w:eastAsia="Times New Roman" w:hAnsi="Cambria Math" w:cs="Times New Roman"/>
                <w:i/>
                <w:sz w:val="28"/>
                <w:szCs w:val="24"/>
              </w:rPr>
            </m:ctrlPr>
          </m:fPr>
          <m:num>
            <m:r>
              <w:rPr>
                <w:rFonts w:ascii="Cambria Math" w:eastAsia="Times New Roman" w:hAnsi="Cambria Math" w:cs="Times New Roman"/>
                <w:sz w:val="28"/>
                <w:szCs w:val="24"/>
              </w:rPr>
              <m:t>N</m:t>
            </m:r>
          </m:num>
          <m:den>
            <m:r>
              <w:rPr>
                <w:rFonts w:ascii="Cambria Math" w:eastAsia="Times New Roman" w:hAnsi="Cambria Math" w:cs="Times New Roman"/>
                <w:sz w:val="28"/>
                <w:szCs w:val="24"/>
              </w:rPr>
              <m:t>1+N(</m:t>
            </m:r>
            <m:sSup>
              <m:sSupPr>
                <m:ctrlPr>
                  <w:rPr>
                    <w:rFonts w:ascii="Cambria Math" w:eastAsia="Times New Roman" w:hAnsi="Cambria Math" w:cs="Times New Roman"/>
                    <w:i/>
                    <w:sz w:val="28"/>
                    <w:szCs w:val="24"/>
                  </w:rPr>
                </m:ctrlPr>
              </m:sSupPr>
              <m:e>
                <m:r>
                  <w:rPr>
                    <w:rFonts w:ascii="Cambria Math" w:eastAsia="Times New Roman" w:hAnsi="Cambria Math" w:cs="Times New Roman"/>
                    <w:sz w:val="28"/>
                    <w:szCs w:val="24"/>
                  </w:rPr>
                  <m:t>e)</m:t>
                </m:r>
              </m:e>
              <m:sup>
                <m:r>
                  <w:rPr>
                    <w:rFonts w:ascii="Cambria Math" w:eastAsia="Times New Roman" w:hAnsi="Cambria Math" w:cs="Times New Roman"/>
                    <w:sz w:val="28"/>
                    <w:szCs w:val="24"/>
                  </w:rPr>
                  <m:t>2</m:t>
                </m:r>
              </m:sup>
            </m:sSup>
          </m:den>
        </m:f>
      </m:oMath>
    </w:p>
    <w:p w:rsidR="0015157E" w:rsidRPr="00037D56" w:rsidRDefault="0015157E" w:rsidP="0015157E">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Where:</w:t>
      </w:r>
    </w:p>
    <w:p w:rsidR="0015157E" w:rsidRPr="00037D56" w:rsidRDefault="0015157E" w:rsidP="0015157E">
      <w:pPr>
        <w:numPr>
          <w:ilvl w:val="0"/>
          <w:numId w:val="3"/>
        </w:num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i/>
          <w:iCs/>
          <w:sz w:val="24"/>
          <w:szCs w:val="24"/>
        </w:rPr>
        <w:t>n</w:t>
      </w:r>
      <w:r w:rsidRPr="00037D56">
        <w:rPr>
          <w:rFonts w:ascii="Times New Roman" w:eastAsia="Times New Roman" w:hAnsi="Times New Roman" w:cs="Times New Roman"/>
          <w:sz w:val="24"/>
          <w:szCs w:val="24"/>
        </w:rPr>
        <w:t xml:space="preserve"> = sample size</w:t>
      </w:r>
    </w:p>
    <w:p w:rsidR="0015157E" w:rsidRPr="00037D56" w:rsidRDefault="0015157E" w:rsidP="0015157E">
      <w:pPr>
        <w:numPr>
          <w:ilvl w:val="0"/>
          <w:numId w:val="3"/>
        </w:num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i/>
          <w:iCs/>
          <w:sz w:val="24"/>
          <w:szCs w:val="24"/>
        </w:rPr>
        <w:t>N</w:t>
      </w:r>
      <w:r w:rsidRPr="00037D56">
        <w:rPr>
          <w:rFonts w:ascii="Times New Roman" w:eastAsia="Times New Roman" w:hAnsi="Times New Roman" w:cs="Times New Roman"/>
          <w:sz w:val="24"/>
          <w:szCs w:val="24"/>
        </w:rPr>
        <w:t xml:space="preserve"> = population size (2890)</w:t>
      </w:r>
    </w:p>
    <w:p w:rsidR="0015157E" w:rsidRPr="00037D56" w:rsidRDefault="0015157E" w:rsidP="0015157E">
      <w:pPr>
        <w:numPr>
          <w:ilvl w:val="0"/>
          <w:numId w:val="3"/>
        </w:num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i/>
          <w:iCs/>
          <w:sz w:val="24"/>
          <w:szCs w:val="24"/>
        </w:rPr>
        <w:t>e</w:t>
      </w:r>
      <w:r w:rsidRPr="00037D56">
        <w:rPr>
          <w:rFonts w:ascii="Times New Roman" w:eastAsia="Times New Roman" w:hAnsi="Times New Roman" w:cs="Times New Roman"/>
          <w:sz w:val="24"/>
          <w:szCs w:val="24"/>
        </w:rPr>
        <w:t xml:space="preserve"> = margin of error (0.05)</w:t>
      </w:r>
    </w:p>
    <w:p w:rsidR="0015157E" w:rsidRPr="00037D56" w:rsidRDefault="0015157E" w:rsidP="0015157E">
      <w:pPr>
        <w:spacing w:after="0" w:line="360" w:lineRule="auto"/>
        <w:ind w:left="720"/>
        <w:jc w:val="both"/>
        <w:rPr>
          <w:rFonts w:ascii="Times New Roman" w:eastAsia="Times New Roman" w:hAnsi="Times New Roman" w:cs="Times New Roman"/>
          <w:i/>
          <w:iCs/>
          <w:sz w:val="32"/>
          <w:szCs w:val="24"/>
        </w:rPr>
      </w:pPr>
      <w:r w:rsidRPr="00037D56">
        <w:rPr>
          <w:rFonts w:ascii="Times New Roman" w:eastAsia="Times New Roman" w:hAnsi="Times New Roman" w:cs="Times New Roman"/>
          <w:i/>
          <w:iCs/>
          <w:sz w:val="24"/>
          <w:szCs w:val="24"/>
        </w:rPr>
        <w:t xml:space="preserve">n=   </w:t>
      </w:r>
      <m:oMath>
        <m:f>
          <m:fPr>
            <m:ctrlPr>
              <w:rPr>
                <w:rFonts w:ascii="Cambria Math" w:eastAsia="Times New Roman" w:hAnsi="Cambria Math" w:cs="Times New Roman"/>
                <w:i/>
                <w:iCs/>
                <w:sz w:val="32"/>
                <w:szCs w:val="24"/>
              </w:rPr>
            </m:ctrlPr>
          </m:fPr>
          <m:num>
            <m:r>
              <w:rPr>
                <w:rFonts w:ascii="Cambria Math" w:eastAsia="Times New Roman" w:hAnsi="Cambria Math" w:cs="Times New Roman"/>
                <w:sz w:val="32"/>
                <w:szCs w:val="24"/>
              </w:rPr>
              <m:t>2890</m:t>
            </m:r>
          </m:num>
          <m:den>
            <m:r>
              <w:rPr>
                <w:rFonts w:ascii="Cambria Math" w:eastAsia="Times New Roman" w:hAnsi="Cambria Math" w:cs="Times New Roman"/>
                <w:sz w:val="32"/>
                <w:szCs w:val="24"/>
              </w:rPr>
              <m:t>1+2890(</m:t>
            </m:r>
            <m:sSup>
              <m:sSupPr>
                <m:ctrlPr>
                  <w:rPr>
                    <w:rFonts w:ascii="Cambria Math" w:eastAsia="Times New Roman" w:hAnsi="Cambria Math" w:cs="Times New Roman"/>
                    <w:i/>
                    <w:iCs/>
                    <w:sz w:val="32"/>
                    <w:szCs w:val="24"/>
                  </w:rPr>
                </m:ctrlPr>
              </m:sSupPr>
              <m:e>
                <m:r>
                  <w:rPr>
                    <w:rFonts w:ascii="Cambria Math" w:eastAsia="Times New Roman" w:hAnsi="Cambria Math" w:cs="Times New Roman"/>
                    <w:sz w:val="32"/>
                    <w:szCs w:val="24"/>
                  </w:rPr>
                  <m:t>0.05)</m:t>
                </m:r>
              </m:e>
              <m:sup>
                <m:r>
                  <w:rPr>
                    <w:rFonts w:ascii="Cambria Math" w:eastAsia="Times New Roman" w:hAnsi="Cambria Math" w:cs="Times New Roman"/>
                    <w:sz w:val="32"/>
                    <w:szCs w:val="24"/>
                  </w:rPr>
                  <m:t>2</m:t>
                </m:r>
              </m:sup>
            </m:sSup>
          </m:den>
        </m:f>
      </m:oMath>
    </w:p>
    <w:p w:rsidR="00FC0155" w:rsidRPr="00037D56" w:rsidRDefault="0015157E" w:rsidP="0015157E">
      <w:pPr>
        <w:spacing w:after="0" w:line="360" w:lineRule="auto"/>
        <w:ind w:left="720"/>
        <w:jc w:val="both"/>
        <w:rPr>
          <w:rFonts w:ascii="Times New Roman" w:eastAsia="Times New Roman" w:hAnsi="Times New Roman" w:cs="Times New Roman"/>
          <w:i/>
          <w:iCs/>
          <w:sz w:val="24"/>
          <w:szCs w:val="24"/>
        </w:rPr>
      </w:pPr>
      <w:r w:rsidRPr="00037D56">
        <w:rPr>
          <w:rFonts w:ascii="Times New Roman" w:eastAsia="Times New Roman" w:hAnsi="Times New Roman" w:cs="Times New Roman"/>
          <w:i/>
          <w:iCs/>
          <w:sz w:val="24"/>
          <w:szCs w:val="24"/>
        </w:rPr>
        <w:t xml:space="preserve">    </w:t>
      </w:r>
      <w:r w:rsidR="00997887" w:rsidRPr="00037D56">
        <w:rPr>
          <w:rFonts w:ascii="Times New Roman" w:eastAsia="Times New Roman" w:hAnsi="Times New Roman" w:cs="Times New Roman"/>
          <w:i/>
          <w:iCs/>
          <w:sz w:val="24"/>
          <w:szCs w:val="24"/>
        </w:rPr>
        <w:t>=</w:t>
      </w:r>
      <w:r w:rsidRPr="00037D56">
        <w:rPr>
          <w:rFonts w:ascii="Times New Roman" w:eastAsia="Times New Roman" w:hAnsi="Times New Roman" w:cs="Times New Roman"/>
          <w:i/>
          <w:iCs/>
          <w:sz w:val="24"/>
          <w:szCs w:val="24"/>
        </w:rPr>
        <w:t xml:space="preserve">    </w:t>
      </w:r>
      <m:oMath>
        <m:f>
          <m:fPr>
            <m:ctrlPr>
              <w:rPr>
                <w:rFonts w:ascii="Cambria Math" w:eastAsia="Times New Roman" w:hAnsi="Cambria Math" w:cs="Times New Roman"/>
                <w:i/>
                <w:iCs/>
                <w:sz w:val="32"/>
                <w:szCs w:val="24"/>
              </w:rPr>
            </m:ctrlPr>
          </m:fPr>
          <m:num>
            <m:r>
              <w:rPr>
                <w:rFonts w:ascii="Cambria Math" w:eastAsia="Times New Roman" w:hAnsi="Cambria Math" w:cs="Times New Roman"/>
                <w:sz w:val="32"/>
                <w:szCs w:val="24"/>
              </w:rPr>
              <m:t>2890</m:t>
            </m:r>
          </m:num>
          <m:den>
            <m:r>
              <w:rPr>
                <w:rFonts w:ascii="Cambria Math" w:eastAsia="Times New Roman" w:hAnsi="Cambria Math" w:cs="Times New Roman"/>
                <w:sz w:val="32"/>
                <w:szCs w:val="24"/>
              </w:rPr>
              <m:t>1+2890*0.0025</m:t>
            </m:r>
          </m:den>
        </m:f>
      </m:oMath>
      <w:r w:rsidRPr="00037D56">
        <w:rPr>
          <w:rFonts w:ascii="Times New Roman" w:eastAsia="Times New Roman" w:hAnsi="Times New Roman" w:cs="Times New Roman"/>
          <w:i/>
          <w:iCs/>
          <w:sz w:val="24"/>
          <w:szCs w:val="24"/>
        </w:rPr>
        <w:t xml:space="preserve">  </w:t>
      </w:r>
    </w:p>
    <w:p w:rsidR="00FC0155" w:rsidRPr="00037D56" w:rsidRDefault="0015157E" w:rsidP="0015157E">
      <w:pPr>
        <w:spacing w:after="0" w:line="360" w:lineRule="auto"/>
        <w:ind w:left="720"/>
        <w:jc w:val="both"/>
        <w:rPr>
          <w:rFonts w:ascii="Times New Roman" w:eastAsia="Times New Roman" w:hAnsi="Times New Roman" w:cs="Times New Roman"/>
          <w:i/>
          <w:iCs/>
          <w:sz w:val="32"/>
          <w:szCs w:val="24"/>
        </w:rPr>
      </w:pPr>
      <w:r w:rsidRPr="00037D56">
        <w:rPr>
          <w:rFonts w:ascii="Times New Roman" w:eastAsia="Times New Roman" w:hAnsi="Times New Roman" w:cs="Times New Roman"/>
          <w:i/>
          <w:iCs/>
          <w:sz w:val="24"/>
          <w:szCs w:val="24"/>
        </w:rPr>
        <w:t xml:space="preserve"> </w:t>
      </w:r>
      <w:r w:rsidR="00997887" w:rsidRPr="00037D56">
        <w:rPr>
          <w:rFonts w:ascii="Times New Roman" w:eastAsia="Times New Roman" w:hAnsi="Times New Roman" w:cs="Times New Roman"/>
          <w:i/>
          <w:iCs/>
          <w:sz w:val="24"/>
          <w:szCs w:val="24"/>
        </w:rPr>
        <w:t xml:space="preserve">        =</w:t>
      </w:r>
      <w:r w:rsidRPr="00037D56">
        <w:rPr>
          <w:rFonts w:ascii="Times New Roman" w:eastAsia="Times New Roman" w:hAnsi="Times New Roman" w:cs="Times New Roman"/>
          <w:i/>
          <w:iCs/>
          <w:sz w:val="24"/>
          <w:szCs w:val="24"/>
        </w:rPr>
        <w:t xml:space="preserve">  </w:t>
      </w:r>
      <m:oMath>
        <m:f>
          <m:fPr>
            <m:ctrlPr>
              <w:rPr>
                <w:rFonts w:ascii="Cambria Math" w:eastAsia="Times New Roman" w:hAnsi="Cambria Math" w:cs="Times New Roman"/>
                <w:i/>
                <w:iCs/>
                <w:sz w:val="32"/>
                <w:szCs w:val="24"/>
              </w:rPr>
            </m:ctrlPr>
          </m:fPr>
          <m:num>
            <m:r>
              <w:rPr>
                <w:rFonts w:ascii="Cambria Math" w:eastAsia="Times New Roman" w:hAnsi="Cambria Math" w:cs="Times New Roman"/>
                <w:sz w:val="32"/>
                <w:szCs w:val="24"/>
              </w:rPr>
              <m:t>2890</m:t>
            </m:r>
          </m:num>
          <m:den>
            <m:r>
              <w:rPr>
                <w:rFonts w:ascii="Cambria Math" w:eastAsia="Times New Roman" w:hAnsi="Cambria Math" w:cs="Times New Roman"/>
                <w:sz w:val="32"/>
                <w:szCs w:val="24"/>
              </w:rPr>
              <m:t>1+7.225</m:t>
            </m:r>
          </m:den>
        </m:f>
      </m:oMath>
      <w:r w:rsidR="00997887" w:rsidRPr="00037D56">
        <w:rPr>
          <w:rFonts w:ascii="Times New Roman" w:eastAsia="Times New Roman" w:hAnsi="Times New Roman" w:cs="Times New Roman"/>
          <w:i/>
          <w:iCs/>
          <w:sz w:val="32"/>
          <w:szCs w:val="24"/>
        </w:rPr>
        <w:t xml:space="preserve">  =</w:t>
      </w:r>
      <m:oMath>
        <m:f>
          <m:fPr>
            <m:ctrlPr>
              <w:rPr>
                <w:rFonts w:ascii="Cambria Math" w:eastAsia="Times New Roman" w:hAnsi="Cambria Math" w:cs="Times New Roman"/>
                <w:i/>
                <w:iCs/>
                <w:sz w:val="32"/>
                <w:szCs w:val="24"/>
              </w:rPr>
            </m:ctrlPr>
          </m:fPr>
          <m:num>
            <m:r>
              <w:rPr>
                <w:rFonts w:ascii="Cambria Math" w:eastAsia="Times New Roman" w:hAnsi="Cambria Math" w:cs="Times New Roman"/>
                <w:sz w:val="32"/>
                <w:szCs w:val="24"/>
              </w:rPr>
              <m:t>2890</m:t>
            </m:r>
          </m:num>
          <m:den>
            <m:r>
              <w:rPr>
                <w:rFonts w:ascii="Cambria Math" w:eastAsia="Times New Roman" w:hAnsi="Cambria Math" w:cs="Times New Roman"/>
                <w:sz w:val="32"/>
                <w:szCs w:val="24"/>
              </w:rPr>
              <m:t>8.225</m:t>
            </m:r>
          </m:den>
        </m:f>
      </m:oMath>
      <w:r w:rsidR="00997887" w:rsidRPr="00037D56">
        <w:rPr>
          <w:rFonts w:ascii="Times New Roman" w:eastAsia="Times New Roman" w:hAnsi="Times New Roman" w:cs="Times New Roman"/>
          <w:i/>
          <w:iCs/>
          <w:sz w:val="32"/>
          <w:szCs w:val="24"/>
        </w:rPr>
        <w:t xml:space="preserve"> =</w:t>
      </w:r>
      <w:r w:rsidR="00997887" w:rsidRPr="00037D56">
        <w:rPr>
          <w:rFonts w:ascii="Times New Roman" w:eastAsia="Times New Roman" w:hAnsi="Times New Roman" w:cs="Times New Roman"/>
          <w:i/>
          <w:iCs/>
          <w:sz w:val="24"/>
          <w:szCs w:val="24"/>
        </w:rPr>
        <w:t>341.37</w:t>
      </w:r>
      <w:r w:rsidR="00997887" w:rsidRPr="00037D56">
        <w:rPr>
          <w:rFonts w:ascii="Times New Roman" w:eastAsia="Times New Roman" w:hAnsi="Times New Roman" w:cs="Times New Roman"/>
          <w:sz w:val="24"/>
          <w:szCs w:val="24"/>
        </w:rPr>
        <w:t>≈ 352</w:t>
      </w:r>
    </w:p>
    <w:p w:rsidR="00C7469C" w:rsidRPr="00037D56" w:rsidRDefault="00997887" w:rsidP="00997887">
      <w:pPr>
        <w:spacing w:after="0" w:line="360" w:lineRule="auto"/>
        <w:ind w:left="720"/>
        <w:jc w:val="both"/>
        <w:rPr>
          <w:rFonts w:ascii="Times New Roman" w:eastAsia="Times New Roman" w:hAnsi="Times New Roman" w:cs="Times New Roman"/>
          <w:b/>
          <w:i/>
          <w:iCs/>
          <w:sz w:val="24"/>
          <w:szCs w:val="24"/>
        </w:rPr>
      </w:pPr>
      <w:r w:rsidRPr="00037D56">
        <w:rPr>
          <w:rFonts w:ascii="Times New Roman" w:eastAsia="Times New Roman" w:hAnsi="Times New Roman" w:cs="Times New Roman"/>
          <w:i/>
          <w:iCs/>
          <w:sz w:val="24"/>
          <w:szCs w:val="24"/>
        </w:rPr>
        <w:t xml:space="preserve"> </w:t>
      </w:r>
      <w:r w:rsidR="00AA1257" w:rsidRPr="00037D56">
        <w:rPr>
          <w:rFonts w:ascii="Times New Roman" w:hAnsi="Times New Roman" w:cs="Times New Roman"/>
          <w:sz w:val="24"/>
        </w:rPr>
        <w:t xml:space="preserve">Thus, </w:t>
      </w:r>
      <w:r w:rsidRPr="00037D56">
        <w:rPr>
          <w:rFonts w:ascii="Times New Roman" w:hAnsi="Times New Roman" w:cs="Times New Roman"/>
          <w:sz w:val="24"/>
        </w:rPr>
        <w:t>n=</w:t>
      </w:r>
      <w:r w:rsidR="00AA1257" w:rsidRPr="00037D56">
        <w:rPr>
          <w:rFonts w:ascii="Times New Roman" w:hAnsi="Times New Roman" w:cs="Times New Roman"/>
          <w:b/>
          <w:bCs/>
          <w:sz w:val="24"/>
        </w:rPr>
        <w:t>352</w:t>
      </w:r>
      <w:r w:rsidR="00AA1257" w:rsidRPr="00037D56">
        <w:rPr>
          <w:rFonts w:ascii="Times New Roman" w:hAnsi="Times New Roman" w:cs="Times New Roman"/>
          <w:sz w:val="24"/>
        </w:rPr>
        <w:t xml:space="preserve"> students </w:t>
      </w:r>
      <w:r w:rsidR="00AA1257" w:rsidRPr="00037D56">
        <w:rPr>
          <w:rFonts w:ascii="Times New Roman" w:hAnsi="Times New Roman" w:cs="Times New Roman"/>
          <w:bCs/>
          <w:sz w:val="24"/>
        </w:rPr>
        <w:t>were selected</w:t>
      </w:r>
      <w:r w:rsidR="00AA1257" w:rsidRPr="00037D56">
        <w:rPr>
          <w:rFonts w:ascii="Times New Roman" w:hAnsi="Times New Roman" w:cs="Times New Roman"/>
          <w:sz w:val="24"/>
        </w:rPr>
        <w:t xml:space="preserve"> as the final sample.</w:t>
      </w:r>
      <w:bookmarkStart w:id="204" w:name="_Toc218269082"/>
      <w:bookmarkStart w:id="205" w:name="_Toc218248236"/>
      <w:bookmarkStart w:id="206" w:name="_Toc217884029"/>
      <w:bookmarkStart w:id="207" w:name="_Toc217883745"/>
      <w:bookmarkStart w:id="208" w:name="_Toc206882015"/>
    </w:p>
    <w:p w:rsidR="0015157E" w:rsidRPr="00037D56" w:rsidRDefault="0015157E" w:rsidP="00E6707D">
      <w:pPr>
        <w:pStyle w:val="Heading2"/>
        <w:spacing w:before="240" w:beforeAutospacing="0" w:after="240" w:afterAutospacing="0"/>
        <w:rPr>
          <w:sz w:val="28"/>
        </w:rPr>
      </w:pPr>
      <w:bookmarkStart w:id="209" w:name="_Toc232425596"/>
      <w:r w:rsidRPr="00037D56">
        <w:rPr>
          <w:sz w:val="28"/>
        </w:rPr>
        <w:t>3.7.</w:t>
      </w:r>
      <w:bookmarkEnd w:id="204"/>
      <w:bookmarkEnd w:id="205"/>
      <w:bookmarkEnd w:id="206"/>
      <w:bookmarkEnd w:id="207"/>
      <w:bookmarkEnd w:id="208"/>
      <w:r w:rsidR="00E77DE0" w:rsidRPr="00037D56">
        <w:rPr>
          <w:sz w:val="28"/>
        </w:rPr>
        <w:t xml:space="preserve"> Data Collection Instruments</w:t>
      </w:r>
      <w:bookmarkEnd w:id="209"/>
    </w:p>
    <w:p w:rsidR="00564198" w:rsidRPr="00037D56" w:rsidRDefault="00E77DE0" w:rsidP="00FD60B7">
      <w:pPr>
        <w:pStyle w:val="NormalWeb"/>
        <w:spacing w:line="360" w:lineRule="auto"/>
        <w:rPr>
          <w:highlight w:val="magenta"/>
        </w:rPr>
      </w:pPr>
      <w:r w:rsidRPr="00037D56">
        <w:t>Data was collected by</w:t>
      </w:r>
      <w:r w:rsidRPr="00037D56">
        <w:rPr>
          <w:spacing w:val="-2"/>
        </w:rPr>
        <w:t xml:space="preserve"> </w:t>
      </w:r>
      <w:r w:rsidRPr="00037D56">
        <w:t xml:space="preserve">using a two-part a structured questionnaire. The first part was concerned with the participant's demographic background such </w:t>
      </w:r>
      <w:r w:rsidR="007873B1" w:rsidRPr="00037D56">
        <w:t xml:space="preserve">as gender, age </w:t>
      </w:r>
      <w:r w:rsidR="008147F9" w:rsidRPr="00037D56">
        <w:t>and grade level of students</w:t>
      </w:r>
      <w:r w:rsidRPr="00037D56">
        <w:t>. The second part of the questionnaire included the Achievement Motivation Scale, peer support questionnaire, and test anxiety inventory</w:t>
      </w:r>
      <w:r w:rsidR="008147F9" w:rsidRPr="00037D56">
        <w:t xml:space="preserve">. The achievement motivation of students was measured using an adapted 15-item scale based on the work of </w:t>
      </w:r>
      <w:r w:rsidR="008147F9" w:rsidRPr="00037D56">
        <w:rPr>
          <w:bCs/>
        </w:rPr>
        <w:t>Tadesse (2023)</w:t>
      </w:r>
      <w:r w:rsidR="008147F9" w:rsidRPr="00037D56">
        <w:t xml:space="preserve"> and the short-form standards of </w:t>
      </w:r>
      <w:r w:rsidR="008147F9" w:rsidRPr="00037D56">
        <w:rPr>
          <w:bCs/>
        </w:rPr>
        <w:t>Lang and Fries (2006)</w:t>
      </w:r>
      <w:r w:rsidR="008147F9" w:rsidRPr="00037D56">
        <w:t xml:space="preserve">. This instrument was selected for its </w:t>
      </w:r>
      <w:r w:rsidR="00437AC4" w:rsidRPr="00037D56">
        <w:t>conciseness</w:t>
      </w:r>
      <w:r w:rsidR="008147F9" w:rsidRPr="00037D56">
        <w:t xml:space="preserve"> and its proven reliability in the Ethiopian academic context.</w:t>
      </w:r>
      <w:r w:rsidR="00560091" w:rsidRPr="00037D56">
        <w:t xml:space="preserve"> </w:t>
      </w:r>
      <w:r w:rsidR="00564198" w:rsidRPr="00037D56">
        <w:t xml:space="preserve">The achievement </w:t>
      </w:r>
      <w:r w:rsidR="00564198" w:rsidRPr="00037D56">
        <w:lastRenderedPageBreak/>
        <w:t>motivation scale utilized a 5-point Likert-type format, ranging from 1 (Strongly Disagree) to 5 (Strongly Agree). Participants were instructed to select the response that most accurately reflected their personal perspective and experiences. A time limit of 30 minutes was allocated for the completion of this instrument.</w:t>
      </w:r>
      <w:r w:rsidR="00FD60B7" w:rsidRPr="00037D56">
        <w:t xml:space="preserve"> </w:t>
      </w:r>
      <w:r w:rsidR="00564198" w:rsidRPr="00037D56">
        <w:t xml:space="preserve">Following this, the Peer Support Questionnaire was administered. </w:t>
      </w:r>
      <w:r w:rsidR="00FD60B7" w:rsidRPr="00037D56">
        <w:t>15 items of peer support are there</w:t>
      </w:r>
      <w:r w:rsidR="00564198" w:rsidRPr="00037D56">
        <w:t>.</w:t>
      </w:r>
    </w:p>
    <w:p w:rsidR="00564198" w:rsidRPr="00037D56" w:rsidRDefault="00564198" w:rsidP="000835F7">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Finally, the Test Anxiety Inventory (TAI), developed by Spielberger (1980), was employed to measure the primary outcome variable: test anxiety among secondary school students. The TAI consists of 20 items, with participants rating the frequency of their experiences on a 4-point scale: (1) almost never, (2) sometimes, (3) often, and (4) almost always. The inventory contains both positively and negatively worded items; eight items assess the 'worry' component, eight measure 'emotionality,' and the remaining four items contrib</w:t>
      </w:r>
      <w:r w:rsidR="00147FCD" w:rsidRPr="00037D56">
        <w:rPr>
          <w:rFonts w:ascii="Times New Roman" w:eastAsia="Times New Roman" w:hAnsi="Times New Roman" w:cs="Times New Roman"/>
          <w:sz w:val="24"/>
          <w:szCs w:val="24"/>
        </w:rPr>
        <w:t>ute to the overall TAI-T score.</w:t>
      </w:r>
    </w:p>
    <w:p w:rsidR="00E77DE0" w:rsidRPr="00037D56" w:rsidRDefault="00F7260A" w:rsidP="00564198">
      <w:pPr>
        <w:pStyle w:val="BodyText"/>
        <w:spacing w:before="291" w:line="360" w:lineRule="auto"/>
        <w:ind w:left="0"/>
      </w:pPr>
      <w:r w:rsidRPr="00037D56">
        <w:t>As for the reliability of Test Anxiety Inventory (TAI), it has been repeatedly confirmed in Ethiopian</w:t>
      </w:r>
      <w:r w:rsidR="007A111A" w:rsidRPr="00037D56">
        <w:t xml:space="preserve"> </w:t>
      </w:r>
      <w:r w:rsidRPr="00037D56">
        <w:t>Context. Birhanu and Tilahun (2020) showed an alpha of 0.81 at Arsi University but more recent works such as Gemechu and Tolasa (2024), Tesfaye et al. (</w:t>
      </w:r>
      <w:r w:rsidRPr="00037D56">
        <w:rPr>
          <w:rFonts w:ascii="Cambria Math" w:hAnsi="Cambria Math" w:cs="Cambria Math"/>
        </w:rPr>
        <w:t>𝛼</w:t>
      </w:r>
      <w:r w:rsidRPr="00037D56">
        <w:t xml:space="preserve"> = 0.84 and </w:t>
      </w:r>
      <w:r w:rsidRPr="00037D56">
        <w:rPr>
          <w:rFonts w:ascii="Cambria Math" w:hAnsi="Cambria Math" w:cs="Cambria Math"/>
        </w:rPr>
        <w:t>𝛼</w:t>
      </w:r>
      <w:r w:rsidR="008C4346" w:rsidRPr="00037D56">
        <w:t xml:space="preserve"> = 0.82 respectively</w:t>
      </w:r>
      <w:r w:rsidRPr="00037D56">
        <w:t xml:space="preserve">); semantic retention was good across items (Gysels </w:t>
      </w:r>
      <w:r w:rsidR="001F397F" w:rsidRPr="00037D56">
        <w:rPr>
          <w:i/>
        </w:rPr>
        <w:t xml:space="preserve">et al., </w:t>
      </w:r>
      <w:r w:rsidRPr="00037D56">
        <w:t xml:space="preserve">2025) In </w:t>
      </w:r>
      <w:r w:rsidR="008C4346" w:rsidRPr="00037D56">
        <w:t>my</w:t>
      </w:r>
      <w:r w:rsidRPr="00037D56">
        <w:t xml:space="preserve"> study, the TAI's reliability analysis indicates that it has a high internal consistency (Cronbach's Alpha = 0.81), which is in line with these recent findings.</w:t>
      </w:r>
      <w:r w:rsidR="001C3DF8" w:rsidRPr="00037D56">
        <w:t xml:space="preserve"> All questionnaires</w:t>
      </w:r>
      <w:r w:rsidR="00E77DE0" w:rsidRPr="00037D56">
        <w:t xml:space="preserve"> was initially prepared in English and then translated to the local language Afan Oromo</w:t>
      </w:r>
      <w:r w:rsidR="005D274E" w:rsidRPr="00037D56">
        <w:t xml:space="preserve"> and Amharic</w:t>
      </w:r>
      <w:r w:rsidR="00E77DE0" w:rsidRPr="00037D56">
        <w:t xml:space="preserve"> for the purpose of clarity and to make it easily understood by the sample students. The participants were ensured about the confidentiality and anonymity of the collected data. </w:t>
      </w:r>
      <w:r w:rsidR="00D21B8D" w:rsidRPr="00037D56">
        <w:t>Were</w:t>
      </w:r>
      <w:r w:rsidR="00E77DE0" w:rsidRPr="00037D56">
        <w:t xml:space="preserve"> developed and </w:t>
      </w:r>
      <w:r w:rsidR="008B1387" w:rsidRPr="00037D56">
        <w:t>kolfe sub-</w:t>
      </w:r>
      <w:r w:rsidR="00FB6A1A" w:rsidRPr="00037D56">
        <w:t>city two</w:t>
      </w:r>
      <w:r w:rsidR="00E51DDE" w:rsidRPr="00037D56">
        <w:t xml:space="preserve"> </w:t>
      </w:r>
      <w:r w:rsidR="008B1387" w:rsidRPr="00037D56">
        <w:t xml:space="preserve">secondary </w:t>
      </w:r>
      <w:r w:rsidRPr="00037D56">
        <w:t>schools.</w:t>
      </w:r>
      <w:r w:rsidR="005E0FFC" w:rsidRPr="00037D56">
        <w:t>Students’ academic</w:t>
      </w:r>
      <w:r w:rsidR="00E77DE0" w:rsidRPr="00037D56">
        <w:t xml:space="preserve"> achievement data were collected by document Observation students’ roster</w:t>
      </w:r>
      <w:r w:rsidR="008B1387" w:rsidRPr="00037D56">
        <w:t>s and additional from students</w:t>
      </w:r>
      <w:r w:rsidR="00E77DE0" w:rsidRPr="00037D56">
        <w:t>.</w:t>
      </w:r>
    </w:p>
    <w:p w:rsidR="0015157E" w:rsidRPr="00037D56" w:rsidRDefault="0015157E" w:rsidP="00D20AB8">
      <w:pPr>
        <w:pStyle w:val="Heading2"/>
        <w:rPr>
          <w:sz w:val="28"/>
        </w:rPr>
      </w:pPr>
      <w:bookmarkStart w:id="210" w:name="_Toc218269083"/>
      <w:bookmarkStart w:id="211" w:name="_Toc218248237"/>
      <w:bookmarkStart w:id="212" w:name="_Toc217884030"/>
      <w:bookmarkStart w:id="213" w:name="_Toc217883746"/>
      <w:bookmarkStart w:id="214" w:name="_Toc206882016"/>
      <w:bookmarkStart w:id="215" w:name="_Toc232425597"/>
      <w:r w:rsidRPr="00037D56">
        <w:rPr>
          <w:sz w:val="28"/>
        </w:rPr>
        <w:t xml:space="preserve">3.8. </w:t>
      </w:r>
      <w:bookmarkEnd w:id="210"/>
      <w:bookmarkEnd w:id="211"/>
      <w:bookmarkEnd w:id="212"/>
      <w:bookmarkEnd w:id="213"/>
      <w:bookmarkEnd w:id="214"/>
      <w:r w:rsidR="00E77DE0" w:rsidRPr="00037D56">
        <w:rPr>
          <w:sz w:val="28"/>
        </w:rPr>
        <w:t>Data Collection Procedures</w:t>
      </w:r>
      <w:bookmarkEnd w:id="215"/>
    </w:p>
    <w:p w:rsidR="00037D56" w:rsidRDefault="00E77DE0" w:rsidP="00E77DE0">
      <w:pPr>
        <w:spacing w:before="100" w:beforeAutospacing="1" w:after="100" w:afterAutospacing="1" w:line="360" w:lineRule="auto"/>
        <w:jc w:val="both"/>
        <w:rPr>
          <w:rFonts w:ascii="Times New Roman" w:hAnsi="Times New Roman" w:cs="Times New Roman"/>
          <w:sz w:val="24"/>
        </w:rPr>
      </w:pPr>
      <w:bookmarkStart w:id="216" w:name="_Toc218269086"/>
      <w:bookmarkStart w:id="217" w:name="_Toc218248240"/>
      <w:bookmarkStart w:id="218" w:name="_Toc217884033"/>
      <w:bookmarkStart w:id="219" w:name="_Toc217883749"/>
      <w:bookmarkStart w:id="220" w:name="_Toc206882019"/>
      <w:r w:rsidRPr="00037D56">
        <w:rPr>
          <w:rFonts w:ascii="Times New Roman" w:hAnsi="Times New Roman" w:cs="Times New Roman"/>
          <w:sz w:val="24"/>
        </w:rPr>
        <w:t xml:space="preserve">Prior to data collection, permission </w:t>
      </w:r>
      <w:r w:rsidRPr="00037D56">
        <w:rPr>
          <w:rFonts w:ascii="Times New Roman" w:hAnsi="Times New Roman" w:cs="Times New Roman"/>
          <w:bCs/>
          <w:sz w:val="24"/>
        </w:rPr>
        <w:t>was obtained</w:t>
      </w:r>
      <w:r w:rsidRPr="00037D56">
        <w:rPr>
          <w:rFonts w:ascii="Times New Roman" w:hAnsi="Times New Roman" w:cs="Times New Roman"/>
          <w:sz w:val="24"/>
        </w:rPr>
        <w:t xml:space="preserve"> from the school principals and </w:t>
      </w:r>
      <w:r w:rsidR="000D4730" w:rsidRPr="00037D56">
        <w:rPr>
          <w:rFonts w:ascii="Times New Roman" w:hAnsi="Times New Roman" w:cs="Times New Roman"/>
          <w:sz w:val="24"/>
        </w:rPr>
        <w:t>sub-city</w:t>
      </w:r>
      <w:r w:rsidRPr="00037D56">
        <w:rPr>
          <w:rFonts w:ascii="Times New Roman" w:hAnsi="Times New Roman" w:cs="Times New Roman"/>
          <w:sz w:val="24"/>
        </w:rPr>
        <w:t xml:space="preserve"> education offices. Data collection </w:t>
      </w:r>
      <w:r w:rsidRPr="00037D56">
        <w:rPr>
          <w:rFonts w:ascii="Times New Roman" w:hAnsi="Times New Roman" w:cs="Times New Roman"/>
          <w:bCs/>
          <w:sz w:val="24"/>
        </w:rPr>
        <w:t>took place</w:t>
      </w:r>
      <w:r w:rsidRPr="00037D56">
        <w:rPr>
          <w:rFonts w:ascii="Times New Roman" w:hAnsi="Times New Roman" w:cs="Times New Roman"/>
          <w:sz w:val="24"/>
        </w:rPr>
        <w:t xml:space="preserve"> during regular school hours </w:t>
      </w:r>
      <w:r w:rsidRPr="00037D56">
        <w:rPr>
          <w:rFonts w:ascii="Times New Roman" w:hAnsi="Times New Roman" w:cs="Times New Roman"/>
          <w:bCs/>
          <w:sz w:val="24"/>
        </w:rPr>
        <w:t>coordinated</w:t>
      </w:r>
      <w:r w:rsidRPr="00037D56">
        <w:rPr>
          <w:rFonts w:ascii="Times New Roman" w:hAnsi="Times New Roman" w:cs="Times New Roman"/>
          <w:sz w:val="24"/>
        </w:rPr>
        <w:t xml:space="preserve"> with unit leaders to gather students in a quiet and safe environment. Clear instructions </w:t>
      </w:r>
      <w:r w:rsidRPr="00037D56">
        <w:rPr>
          <w:rFonts w:ascii="Times New Roman" w:hAnsi="Times New Roman" w:cs="Times New Roman"/>
          <w:bCs/>
          <w:sz w:val="24"/>
        </w:rPr>
        <w:t>were provided</w:t>
      </w:r>
      <w:r w:rsidRPr="00037D56">
        <w:rPr>
          <w:rFonts w:ascii="Times New Roman" w:hAnsi="Times New Roman" w:cs="Times New Roman"/>
          <w:sz w:val="24"/>
        </w:rPr>
        <w:t xml:space="preserve"> regarding the purpose of the study and how to fill out the questionnaire. </w:t>
      </w:r>
    </w:p>
    <w:p w:rsidR="00E77DE0" w:rsidRPr="00037D56" w:rsidRDefault="00E77DE0" w:rsidP="00E77DE0">
      <w:pPr>
        <w:spacing w:before="100" w:beforeAutospacing="1" w:after="100" w:afterAutospacing="1"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lastRenderedPageBreak/>
        <w:t xml:space="preserve">Participants </w:t>
      </w:r>
      <w:r w:rsidRPr="00037D56">
        <w:rPr>
          <w:rFonts w:ascii="Times New Roman" w:hAnsi="Times New Roman" w:cs="Times New Roman"/>
          <w:bCs/>
          <w:sz w:val="24"/>
        </w:rPr>
        <w:t>were advised</w:t>
      </w:r>
      <w:r w:rsidRPr="00037D56">
        <w:rPr>
          <w:rFonts w:ascii="Times New Roman" w:hAnsi="Times New Roman" w:cs="Times New Roman"/>
          <w:sz w:val="24"/>
        </w:rPr>
        <w:t xml:space="preserve"> to answer independently and honestly, wit</w:t>
      </w:r>
      <w:r w:rsidR="000D4730" w:rsidRPr="00037D56">
        <w:rPr>
          <w:rFonts w:ascii="Times New Roman" w:hAnsi="Times New Roman" w:cs="Times New Roman"/>
          <w:sz w:val="24"/>
        </w:rPr>
        <w:t>hout discussing with others and</w:t>
      </w:r>
      <w:r w:rsidRPr="00037D56">
        <w:rPr>
          <w:rFonts w:ascii="Times New Roman" w:hAnsi="Times New Roman" w:cs="Times New Roman"/>
          <w:sz w:val="24"/>
        </w:rPr>
        <w:t xml:space="preserve"> </w:t>
      </w:r>
      <w:r w:rsidRPr="00037D56">
        <w:rPr>
          <w:rFonts w:ascii="Times New Roman" w:hAnsi="Times New Roman" w:cs="Times New Roman"/>
          <w:bCs/>
          <w:sz w:val="24"/>
        </w:rPr>
        <w:t>remained</w:t>
      </w:r>
      <w:r w:rsidRPr="00037D56">
        <w:rPr>
          <w:rFonts w:ascii="Times New Roman" w:hAnsi="Times New Roman" w:cs="Times New Roman"/>
          <w:sz w:val="24"/>
        </w:rPr>
        <w:t xml:space="preserve"> present to clarify any doubts during the process.</w:t>
      </w:r>
    </w:p>
    <w:p w:rsidR="0032414E" w:rsidRPr="00037D56" w:rsidRDefault="0015157E" w:rsidP="00D20AB8">
      <w:pPr>
        <w:pStyle w:val="Heading2"/>
        <w:rPr>
          <w:sz w:val="28"/>
        </w:rPr>
      </w:pPr>
      <w:bookmarkStart w:id="221" w:name="_Toc232425598"/>
      <w:r w:rsidRPr="00037D56">
        <w:rPr>
          <w:sz w:val="28"/>
        </w:rPr>
        <w:t>3.9. Validity of the Instruments</w:t>
      </w:r>
      <w:bookmarkEnd w:id="216"/>
      <w:bookmarkEnd w:id="217"/>
      <w:bookmarkEnd w:id="218"/>
      <w:bookmarkEnd w:id="219"/>
      <w:bookmarkEnd w:id="220"/>
      <w:bookmarkEnd w:id="221"/>
    </w:p>
    <w:p w:rsidR="00813E99" w:rsidRPr="00037D56" w:rsidRDefault="00813E99" w:rsidP="00813E99">
      <w:pPr>
        <w:spacing w:before="100" w:beforeAutospacing="1" w:after="100" w:afterAutospacing="1" w:line="360" w:lineRule="auto"/>
        <w:jc w:val="both"/>
        <w:rPr>
          <w:rFonts w:ascii="Times New Roman" w:eastAsia="Times New Roman" w:hAnsi="Times New Roman" w:cs="Times New Roman"/>
          <w:sz w:val="24"/>
          <w:szCs w:val="24"/>
        </w:rPr>
      </w:pPr>
      <w:bookmarkStart w:id="222" w:name="_Toc218269087"/>
      <w:bookmarkStart w:id="223" w:name="_Toc218248241"/>
      <w:bookmarkStart w:id="224" w:name="_Toc217884034"/>
      <w:bookmarkStart w:id="225" w:name="_Toc217883750"/>
      <w:bookmarkStart w:id="226" w:name="_Toc206882020"/>
      <w:r w:rsidRPr="00037D56">
        <w:rPr>
          <w:rFonts w:ascii="Times New Roman" w:eastAsia="Times New Roman" w:hAnsi="Times New Roman" w:cs="Times New Roman"/>
          <w:sz w:val="24"/>
          <w:szCs w:val="24"/>
        </w:rPr>
        <w:t xml:space="preserve">Validity refers to the extent to which an instrument accurately captures the constructs it is intended to measure. To ensure the content and face validity of the research instruments, </w:t>
      </w:r>
      <w:r w:rsidR="00043D06" w:rsidRPr="00037D56">
        <w:rPr>
          <w:rFonts w:ascii="Times New Roman" w:eastAsia="Times New Roman" w:hAnsi="Times New Roman" w:cs="Times New Roman"/>
          <w:sz w:val="24"/>
          <w:szCs w:val="24"/>
        </w:rPr>
        <w:t>I</w:t>
      </w:r>
      <w:r w:rsidRPr="00037D56">
        <w:rPr>
          <w:rFonts w:ascii="Times New Roman" w:eastAsia="Times New Roman" w:hAnsi="Times New Roman" w:cs="Times New Roman"/>
          <w:sz w:val="24"/>
          <w:szCs w:val="24"/>
        </w:rPr>
        <w:t xml:space="preserve"> employed an expert judgment approach. Specifically, the initial draft of the questionnaires was submitted for review to two subject matter experts: an English language teacher and an Amharic language teacher at General Wako Gutu Secondary School.</w:t>
      </w:r>
    </w:p>
    <w:p w:rsidR="00813E99" w:rsidRPr="00037D56" w:rsidRDefault="00813E99" w:rsidP="00813E99">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These experts were tasked with evaluating the clarity, relevance, and appropriateness of the items in relation to the study's objectives. Based on their critical feedback, ambiguous or confusing statements were revised, and item wording was adjusted to ensure linguistic and contextual clarity. This iterative process of refinement ensured that the final questionnaire was robust, culturally appropriate, and capable of generating high-quality data to draw accurate research conclusions.</w:t>
      </w:r>
      <w:r w:rsidR="00807EAC" w:rsidRPr="00037D56">
        <w:rPr>
          <w:rFonts w:ascii="Times New Roman" w:eastAsia="Times New Roman" w:hAnsi="Times New Roman" w:cs="Times New Roman"/>
          <w:sz w:val="24"/>
          <w:szCs w:val="24"/>
        </w:rPr>
        <w:t xml:space="preserve"> </w:t>
      </w:r>
      <w:r w:rsidR="00807EAC" w:rsidRPr="00037D56">
        <w:rPr>
          <w:rFonts w:ascii="Times New Roman" w:hAnsi="Times New Roman" w:cs="Times New Roman"/>
          <w:bCs/>
          <w:sz w:val="24"/>
        </w:rPr>
        <w:t xml:space="preserve">While the aforementioned procedures established content and face validity, it is important to acknowledge that this study did not conduct a formal factor analysis. Consequently, the construct validity </w:t>
      </w:r>
      <w:r w:rsidR="009D35EC" w:rsidRPr="00037D56">
        <w:rPr>
          <w:rFonts w:ascii="Times New Roman" w:hAnsi="Times New Roman" w:cs="Times New Roman"/>
          <w:bCs/>
          <w:sz w:val="24"/>
        </w:rPr>
        <w:t>s</w:t>
      </w:r>
      <w:r w:rsidR="00807EAC" w:rsidRPr="00037D56">
        <w:rPr>
          <w:rFonts w:ascii="Times New Roman" w:hAnsi="Times New Roman" w:cs="Times New Roman"/>
          <w:bCs/>
          <w:sz w:val="24"/>
        </w:rPr>
        <w:t>pecifically the structural dimensionality of the instrument was not empirically verified. This represents a limitation of the current study, and future research with larger, more diverse samples is recommended to perform exploratory or confirmatory factor analysis to further substantiate these findings.</w:t>
      </w:r>
      <w:r w:rsidR="00807EAC" w:rsidRPr="00037D56">
        <w:rPr>
          <w:rFonts w:ascii="Times New Roman" w:hAnsi="Times New Roman" w:cs="Times New Roman"/>
          <w:sz w:val="24"/>
        </w:rPr>
        <w:t>"</w:t>
      </w:r>
    </w:p>
    <w:p w:rsidR="00F06CF9" w:rsidRPr="00037D56" w:rsidRDefault="0015157E" w:rsidP="00D20AB8">
      <w:pPr>
        <w:pStyle w:val="Heading2"/>
        <w:rPr>
          <w:sz w:val="28"/>
        </w:rPr>
      </w:pPr>
      <w:bookmarkStart w:id="227" w:name="_Toc232425599"/>
      <w:r w:rsidRPr="00037D56">
        <w:rPr>
          <w:sz w:val="28"/>
        </w:rPr>
        <w:t>3.10. Reliability of the Instruments</w:t>
      </w:r>
      <w:bookmarkEnd w:id="222"/>
      <w:bookmarkEnd w:id="223"/>
      <w:bookmarkEnd w:id="224"/>
      <w:bookmarkEnd w:id="225"/>
      <w:bookmarkEnd w:id="226"/>
      <w:bookmarkEnd w:id="227"/>
    </w:p>
    <w:p w:rsidR="004210AF" w:rsidRPr="00037D56" w:rsidRDefault="004210AF" w:rsidP="002116C6">
      <w:pPr>
        <w:pStyle w:val="BodyText"/>
        <w:spacing w:before="291" w:line="360" w:lineRule="auto"/>
        <w:ind w:left="0"/>
      </w:pPr>
      <w:r w:rsidRPr="00037D56">
        <w:t>Reliability</w:t>
      </w:r>
      <w:r w:rsidRPr="00037D56">
        <w:rPr>
          <w:spacing w:val="-3"/>
        </w:rPr>
        <w:t xml:space="preserve"> </w:t>
      </w:r>
      <w:r w:rsidRPr="00037D56">
        <w:t xml:space="preserve">of the instrument was conducted to pilot test check the reliability of the items of the questionnaire and to make the necessary correction. In measuring the reliability of data, the main criterion should be dependability or truth worthiness of the data. Construct internal consistency was checked computing </w:t>
      </w:r>
      <w:r w:rsidR="00412F53" w:rsidRPr="00037D56">
        <w:t>Cronbach‘s</w:t>
      </w:r>
      <w:r w:rsidRPr="00037D56">
        <w:t xml:space="preserve"> alphas (Creswell, 2009). Accordingly, the reviewed</w:t>
      </w:r>
      <w:r w:rsidRPr="00037D56">
        <w:rPr>
          <w:spacing w:val="-4"/>
        </w:rPr>
        <w:t xml:space="preserve"> </w:t>
      </w:r>
      <w:r w:rsidRPr="00037D56">
        <w:t>questionnaire</w:t>
      </w:r>
      <w:r w:rsidRPr="00037D56">
        <w:rPr>
          <w:spacing w:val="-3"/>
        </w:rPr>
        <w:t xml:space="preserve"> </w:t>
      </w:r>
      <w:r w:rsidRPr="00037D56">
        <w:t>was</w:t>
      </w:r>
      <w:r w:rsidRPr="00037D56">
        <w:rPr>
          <w:spacing w:val="-4"/>
        </w:rPr>
        <w:t xml:space="preserve"> </w:t>
      </w:r>
      <w:r w:rsidRPr="00037D56">
        <w:t>pre-tested</w:t>
      </w:r>
      <w:r w:rsidRPr="00037D56">
        <w:rPr>
          <w:spacing w:val="-4"/>
        </w:rPr>
        <w:t xml:space="preserve"> </w:t>
      </w:r>
      <w:r w:rsidRPr="00037D56">
        <w:t>using</w:t>
      </w:r>
      <w:r w:rsidRPr="00037D56">
        <w:rPr>
          <w:spacing w:val="-6"/>
        </w:rPr>
        <w:t xml:space="preserve"> </w:t>
      </w:r>
      <w:r w:rsidRPr="00037D56">
        <w:t>Cronbach</w:t>
      </w:r>
      <w:r w:rsidRPr="00037D56">
        <w:rPr>
          <w:spacing w:val="-4"/>
        </w:rPr>
        <w:t xml:space="preserve"> </w:t>
      </w:r>
      <w:r w:rsidRPr="00037D56">
        <w:t>‘s</w:t>
      </w:r>
      <w:r w:rsidRPr="00037D56">
        <w:rPr>
          <w:spacing w:val="-4"/>
        </w:rPr>
        <w:t xml:space="preserve"> </w:t>
      </w:r>
      <w:r w:rsidRPr="00037D56">
        <w:t>alpha</w:t>
      </w:r>
      <w:r w:rsidRPr="00037D56">
        <w:rPr>
          <w:spacing w:val="-5"/>
        </w:rPr>
        <w:t xml:space="preserve"> </w:t>
      </w:r>
      <w:r w:rsidRPr="00037D56">
        <w:t>reliability</w:t>
      </w:r>
      <w:r w:rsidRPr="00037D56">
        <w:rPr>
          <w:spacing w:val="-6"/>
        </w:rPr>
        <w:t xml:space="preserve"> </w:t>
      </w:r>
      <w:r w:rsidRPr="00037D56">
        <w:t>measurement</w:t>
      </w:r>
      <w:r w:rsidRPr="00037D56">
        <w:rPr>
          <w:spacing w:val="-4"/>
        </w:rPr>
        <w:t xml:space="preserve"> </w:t>
      </w:r>
      <w:r w:rsidRPr="00037D56">
        <w:t>scales</w:t>
      </w:r>
      <w:r w:rsidRPr="00037D56">
        <w:rPr>
          <w:spacing w:val="-4"/>
        </w:rPr>
        <w:t xml:space="preserve"> </w:t>
      </w:r>
      <w:r w:rsidRPr="00037D56">
        <w:t>on</w:t>
      </w:r>
      <w:bookmarkStart w:id="228" w:name="3.9._Data_Analysis_Techniques_"/>
      <w:bookmarkStart w:id="229" w:name="3.10._Ethical_considerations_"/>
      <w:bookmarkStart w:id="230" w:name="_bookmark28"/>
      <w:bookmarkEnd w:id="228"/>
      <w:bookmarkEnd w:id="229"/>
      <w:bookmarkEnd w:id="230"/>
      <w:r w:rsidR="00EC1945" w:rsidRPr="00037D56">
        <w:t xml:space="preserve"> </w:t>
      </w:r>
      <w:r w:rsidR="00FC6176" w:rsidRPr="00037D56">
        <w:t>pilot test a sample of forty</w:t>
      </w:r>
      <w:r w:rsidR="004C7F53" w:rsidRPr="00037D56">
        <w:t xml:space="preserve"> (4</w:t>
      </w:r>
      <w:r w:rsidRPr="00037D56">
        <w:t xml:space="preserve">0) students randomly selected from </w:t>
      </w:r>
      <w:r w:rsidR="004C7F53" w:rsidRPr="00037D56">
        <w:t>Repi General Secondary</w:t>
      </w:r>
      <w:r w:rsidRPr="00037D56">
        <w:t xml:space="preserve"> school Achievement</w:t>
      </w:r>
      <w:r w:rsidRPr="00037D56">
        <w:rPr>
          <w:spacing w:val="-3"/>
        </w:rPr>
        <w:t xml:space="preserve"> </w:t>
      </w:r>
      <w:r w:rsidRPr="00037D56">
        <w:t>Motivation</w:t>
      </w:r>
      <w:r w:rsidRPr="00037D56">
        <w:rPr>
          <w:spacing w:val="-1"/>
        </w:rPr>
        <w:t xml:space="preserve"> </w:t>
      </w:r>
      <w:r w:rsidRPr="00037D56">
        <w:t>Scale,</w:t>
      </w:r>
      <w:r w:rsidRPr="00037D56">
        <w:rPr>
          <w:spacing w:val="-3"/>
        </w:rPr>
        <w:t xml:space="preserve"> </w:t>
      </w:r>
      <w:r w:rsidRPr="00037D56">
        <w:t>peer</w:t>
      </w:r>
      <w:r w:rsidRPr="00037D56">
        <w:rPr>
          <w:spacing w:val="-4"/>
        </w:rPr>
        <w:t xml:space="preserve"> </w:t>
      </w:r>
      <w:r w:rsidRPr="00037D56">
        <w:t>support</w:t>
      </w:r>
      <w:r w:rsidRPr="00037D56">
        <w:rPr>
          <w:spacing w:val="-3"/>
        </w:rPr>
        <w:t xml:space="preserve"> </w:t>
      </w:r>
      <w:r w:rsidRPr="00037D56">
        <w:t>questionnaire,</w:t>
      </w:r>
      <w:r w:rsidRPr="00037D56">
        <w:rPr>
          <w:spacing w:val="-3"/>
        </w:rPr>
        <w:t xml:space="preserve"> </w:t>
      </w:r>
      <w:r w:rsidRPr="00037D56">
        <w:t>Test</w:t>
      </w:r>
      <w:r w:rsidRPr="00037D56">
        <w:rPr>
          <w:spacing w:val="-3"/>
        </w:rPr>
        <w:t xml:space="preserve"> </w:t>
      </w:r>
      <w:r w:rsidRPr="00037D56">
        <w:t>Anxiety</w:t>
      </w:r>
      <w:r w:rsidRPr="00037D56">
        <w:rPr>
          <w:spacing w:val="-6"/>
        </w:rPr>
        <w:t xml:space="preserve"> </w:t>
      </w:r>
      <w:r w:rsidRPr="00037D56">
        <w:t>Inventory</w:t>
      </w:r>
      <w:r w:rsidRPr="00037D56">
        <w:rPr>
          <w:spacing w:val="-8"/>
        </w:rPr>
        <w:t xml:space="preserve"> </w:t>
      </w:r>
      <w:r w:rsidR="001924FB" w:rsidRPr="00037D56">
        <w:rPr>
          <w:spacing w:val="-8"/>
        </w:rPr>
        <w:t xml:space="preserve">and  </w:t>
      </w:r>
      <w:r w:rsidR="001924FB" w:rsidRPr="00037D56">
        <w:rPr>
          <w:spacing w:val="-3"/>
        </w:rPr>
        <w:t xml:space="preserve">Parental monitoring </w:t>
      </w:r>
      <w:r w:rsidRPr="00037D56">
        <w:t>was</w:t>
      </w:r>
      <w:r w:rsidRPr="00037D56">
        <w:rPr>
          <w:spacing w:val="-1"/>
        </w:rPr>
        <w:t xml:space="preserve"> </w:t>
      </w:r>
      <w:r w:rsidRPr="00037D56">
        <w:t>at the</w:t>
      </w:r>
      <w:r w:rsidRPr="00037D56">
        <w:rPr>
          <w:spacing w:val="-3"/>
        </w:rPr>
        <w:t xml:space="preserve"> </w:t>
      </w:r>
      <w:r w:rsidRPr="00037D56">
        <w:t>Alpha</w:t>
      </w:r>
      <w:r w:rsidRPr="00037D56">
        <w:rPr>
          <w:spacing w:val="-3"/>
        </w:rPr>
        <w:t xml:space="preserve"> </w:t>
      </w:r>
      <w:r w:rsidRPr="00037D56">
        <w:t>value</w:t>
      </w:r>
      <w:r w:rsidRPr="00037D56">
        <w:rPr>
          <w:spacing w:val="-3"/>
        </w:rPr>
        <w:t xml:space="preserve"> </w:t>
      </w:r>
      <w:r w:rsidRPr="00037D56">
        <w:t>of</w:t>
      </w:r>
      <w:r w:rsidRPr="00037D56">
        <w:rPr>
          <w:spacing w:val="-3"/>
        </w:rPr>
        <w:t xml:space="preserve"> </w:t>
      </w:r>
      <w:r w:rsidR="00EC4904" w:rsidRPr="00037D56">
        <w:t xml:space="preserve">.763,.864,  .813 and .887 </w:t>
      </w:r>
      <w:r w:rsidRPr="00037D56">
        <w:t>respectively.</w:t>
      </w:r>
      <w:r w:rsidRPr="00037D56">
        <w:rPr>
          <w:spacing w:val="-1"/>
        </w:rPr>
        <w:t xml:space="preserve"> </w:t>
      </w:r>
      <w:r w:rsidRPr="00037D56">
        <w:lastRenderedPageBreak/>
        <w:t>Based</w:t>
      </w:r>
      <w:r w:rsidRPr="00037D56">
        <w:rPr>
          <w:spacing w:val="-3"/>
        </w:rPr>
        <w:t xml:space="preserve"> </w:t>
      </w:r>
      <w:r w:rsidRPr="00037D56">
        <w:t>on</w:t>
      </w:r>
      <w:r w:rsidRPr="00037D56">
        <w:rPr>
          <w:spacing w:val="-3"/>
        </w:rPr>
        <w:t xml:space="preserve"> </w:t>
      </w:r>
      <w:r w:rsidRPr="00037D56">
        <w:t>the</w:t>
      </w:r>
      <w:r w:rsidRPr="00037D56">
        <w:rPr>
          <w:spacing w:val="-3"/>
        </w:rPr>
        <w:t xml:space="preserve"> </w:t>
      </w:r>
      <w:r w:rsidRPr="00037D56">
        <w:t>response of</w:t>
      </w:r>
      <w:r w:rsidRPr="00037D56">
        <w:rPr>
          <w:spacing w:val="-3"/>
        </w:rPr>
        <w:t xml:space="preserve"> </w:t>
      </w:r>
      <w:r w:rsidRPr="00037D56">
        <w:t>the</w:t>
      </w:r>
      <w:r w:rsidRPr="00037D56">
        <w:rPr>
          <w:spacing w:val="-3"/>
        </w:rPr>
        <w:t xml:space="preserve"> </w:t>
      </w:r>
      <w:r w:rsidRPr="00037D56">
        <w:t>pilot</w:t>
      </w:r>
      <w:r w:rsidRPr="00037D56">
        <w:rPr>
          <w:spacing w:val="-3"/>
        </w:rPr>
        <w:t xml:space="preserve"> </w:t>
      </w:r>
      <w:r w:rsidRPr="00037D56">
        <w:t>test</w:t>
      </w:r>
      <w:r w:rsidRPr="00037D56">
        <w:rPr>
          <w:spacing w:val="-3"/>
        </w:rPr>
        <w:t xml:space="preserve"> </w:t>
      </w:r>
      <w:r w:rsidRPr="00037D56">
        <w:t>the researcher was collecting data and testing the reliability of the data gathering instrument Achievement Motivation Sc</w:t>
      </w:r>
      <w:r w:rsidR="00164521" w:rsidRPr="00037D56">
        <w:t xml:space="preserve">ale, peer support questionnaire, Test Anxiety </w:t>
      </w:r>
      <w:r w:rsidRPr="00037D56">
        <w:t xml:space="preserve">and </w:t>
      </w:r>
      <w:r w:rsidR="00164521" w:rsidRPr="00037D56">
        <w:t>Parental monitoring</w:t>
      </w:r>
      <w:r w:rsidRPr="00037D56">
        <w:t>: .</w:t>
      </w:r>
      <w:r w:rsidR="00164521" w:rsidRPr="00037D56">
        <w:t xml:space="preserve">763,.864,  </w:t>
      </w:r>
      <w:r w:rsidRPr="00037D56">
        <w:t>.</w:t>
      </w:r>
      <w:r w:rsidR="00164521" w:rsidRPr="00037D56">
        <w:t xml:space="preserve">813 and .887 </w:t>
      </w:r>
      <w:r w:rsidRPr="00037D56">
        <w:t>Cronbach</w:t>
      </w:r>
      <w:r w:rsidRPr="00037D56">
        <w:rPr>
          <w:spacing w:val="-1"/>
        </w:rPr>
        <w:t xml:space="preserve"> </w:t>
      </w:r>
      <w:r w:rsidRPr="00037D56">
        <w:t>‘s</w:t>
      </w:r>
      <w:r w:rsidRPr="00037D56">
        <w:rPr>
          <w:spacing w:val="-2"/>
        </w:rPr>
        <w:t xml:space="preserve"> </w:t>
      </w:r>
      <w:r w:rsidRPr="00037D56">
        <w:t>alpha</w:t>
      </w:r>
      <w:r w:rsidRPr="00037D56">
        <w:rPr>
          <w:spacing w:val="-1"/>
        </w:rPr>
        <w:t xml:space="preserve"> </w:t>
      </w:r>
      <w:r w:rsidRPr="00037D56">
        <w:rPr>
          <w:spacing w:val="-2"/>
        </w:rPr>
        <w:t>respectively.</w:t>
      </w:r>
      <w:r w:rsidR="001D0E49" w:rsidRPr="00037D56">
        <w:rPr>
          <w:spacing w:val="-2"/>
        </w:rPr>
        <w:t xml:space="preserve"> </w:t>
      </w:r>
    </w:p>
    <w:p w:rsidR="0015157E" w:rsidRPr="00037D56" w:rsidRDefault="0015157E" w:rsidP="00D20AB8">
      <w:pPr>
        <w:pStyle w:val="Heading2"/>
        <w:rPr>
          <w:sz w:val="28"/>
        </w:rPr>
      </w:pPr>
      <w:bookmarkStart w:id="231" w:name="_Toc218269088"/>
      <w:bookmarkStart w:id="232" w:name="_Toc218248242"/>
      <w:bookmarkStart w:id="233" w:name="_Toc217884035"/>
      <w:bookmarkStart w:id="234" w:name="_Toc217883751"/>
      <w:bookmarkStart w:id="235" w:name="_Toc206882021"/>
      <w:bookmarkStart w:id="236" w:name="_Toc232425600"/>
      <w:r w:rsidRPr="00037D56">
        <w:rPr>
          <w:sz w:val="28"/>
        </w:rPr>
        <w:t>3.11. Methods of Data Analysis</w:t>
      </w:r>
      <w:bookmarkEnd w:id="231"/>
      <w:bookmarkEnd w:id="232"/>
      <w:bookmarkEnd w:id="233"/>
      <w:bookmarkEnd w:id="234"/>
      <w:bookmarkEnd w:id="235"/>
      <w:bookmarkEnd w:id="236"/>
    </w:p>
    <w:p w:rsidR="0080710B" w:rsidRPr="00037D56" w:rsidRDefault="0080710B" w:rsidP="002C2F12">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Collected data </w:t>
      </w:r>
      <w:r w:rsidRPr="00037D56">
        <w:rPr>
          <w:rFonts w:ascii="Times New Roman" w:eastAsia="Times New Roman" w:hAnsi="Times New Roman" w:cs="Times New Roman"/>
          <w:bCs/>
          <w:sz w:val="24"/>
          <w:szCs w:val="24"/>
        </w:rPr>
        <w:t>were analyzed</w:t>
      </w:r>
      <w:r w:rsidRPr="00037D56">
        <w:rPr>
          <w:rFonts w:ascii="Times New Roman" w:eastAsia="Times New Roman" w:hAnsi="Times New Roman" w:cs="Times New Roman"/>
          <w:sz w:val="24"/>
          <w:szCs w:val="24"/>
        </w:rPr>
        <w:t xml:space="preserve"> using SPSS (Statistical Package for the Social Sciences) version 25. The following techniques </w:t>
      </w:r>
      <w:r w:rsidRPr="00037D56">
        <w:rPr>
          <w:rFonts w:ascii="Times New Roman" w:eastAsia="Times New Roman" w:hAnsi="Times New Roman" w:cs="Times New Roman"/>
          <w:bCs/>
          <w:sz w:val="24"/>
          <w:szCs w:val="24"/>
        </w:rPr>
        <w:t>were applied</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Descriptive statistics</w:t>
      </w:r>
      <w:r w:rsidRPr="00037D56">
        <w:rPr>
          <w:rFonts w:ascii="Times New Roman" w:eastAsia="Times New Roman" w:hAnsi="Times New Roman" w:cs="Times New Roman"/>
          <w:sz w:val="24"/>
          <w:szCs w:val="24"/>
        </w:rPr>
        <w:t xml:space="preserve"> (mean, standard deviation, and percentages) </w:t>
      </w:r>
      <w:r w:rsidRPr="00037D56">
        <w:rPr>
          <w:rFonts w:ascii="Times New Roman" w:eastAsia="Times New Roman" w:hAnsi="Times New Roman" w:cs="Times New Roman"/>
          <w:bCs/>
          <w:sz w:val="24"/>
          <w:szCs w:val="24"/>
        </w:rPr>
        <w:t>were used</w:t>
      </w:r>
      <w:r w:rsidRPr="00037D56">
        <w:rPr>
          <w:rFonts w:ascii="Times New Roman" w:eastAsia="Times New Roman" w:hAnsi="Times New Roman" w:cs="Times New Roman"/>
          <w:sz w:val="24"/>
          <w:szCs w:val="24"/>
        </w:rPr>
        <w:t xml:space="preserve"> to summarize the demographic characteristics and scale responses. </w:t>
      </w:r>
      <w:r w:rsidRPr="00037D56">
        <w:rPr>
          <w:rFonts w:ascii="Times New Roman" w:eastAsia="Times New Roman" w:hAnsi="Times New Roman" w:cs="Times New Roman"/>
          <w:bCs/>
          <w:sz w:val="24"/>
          <w:szCs w:val="24"/>
        </w:rPr>
        <w:t>Pearson product-moment correlation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was conducted</w:t>
      </w:r>
      <w:r w:rsidRPr="00037D56">
        <w:rPr>
          <w:rFonts w:ascii="Times New Roman" w:eastAsia="Times New Roman" w:hAnsi="Times New Roman" w:cs="Times New Roman"/>
          <w:sz w:val="24"/>
          <w:szCs w:val="24"/>
        </w:rPr>
        <w:t xml:space="preserve"> to examine the relationships among variables. </w:t>
      </w:r>
      <w:r w:rsidRPr="00037D56">
        <w:rPr>
          <w:rFonts w:ascii="Times New Roman" w:eastAsia="Times New Roman" w:hAnsi="Times New Roman" w:cs="Times New Roman"/>
          <w:bCs/>
          <w:sz w:val="24"/>
          <w:szCs w:val="24"/>
        </w:rPr>
        <w:t>Multiple linear regression analysis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was performed</w:t>
      </w:r>
      <w:r w:rsidRPr="00037D56">
        <w:rPr>
          <w:rFonts w:ascii="Times New Roman" w:eastAsia="Times New Roman" w:hAnsi="Times New Roman" w:cs="Times New Roman"/>
          <w:sz w:val="24"/>
          <w:szCs w:val="24"/>
        </w:rPr>
        <w:t xml:space="preserve"> to determine the predictive power of achievement motivation, peer support, and test anxiety on academic achievement. </w:t>
      </w:r>
      <w:r w:rsidRPr="00037D56">
        <w:rPr>
          <w:rFonts w:ascii="Times New Roman" w:eastAsia="Times New Roman" w:hAnsi="Times New Roman" w:cs="Times New Roman"/>
          <w:bCs/>
          <w:sz w:val="24"/>
          <w:szCs w:val="24"/>
        </w:rPr>
        <w:t>Independent samples t-test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Cs/>
          <w:sz w:val="24"/>
          <w:szCs w:val="24"/>
        </w:rPr>
        <w:t>was utilized</w:t>
      </w:r>
      <w:r w:rsidRPr="00037D56">
        <w:rPr>
          <w:rFonts w:ascii="Times New Roman" w:eastAsia="Times New Roman" w:hAnsi="Times New Roman" w:cs="Times New Roman"/>
          <w:sz w:val="24"/>
          <w:szCs w:val="24"/>
        </w:rPr>
        <w:t xml:space="preserve"> to explore gender differences in test anxiety levels.</w:t>
      </w:r>
    </w:p>
    <w:p w:rsidR="0015157E" w:rsidRPr="00037D56" w:rsidRDefault="0015157E" w:rsidP="00D20AB8">
      <w:pPr>
        <w:pStyle w:val="Heading2"/>
        <w:rPr>
          <w:sz w:val="28"/>
        </w:rPr>
      </w:pPr>
      <w:bookmarkStart w:id="237" w:name="_Toc218269089"/>
      <w:bookmarkStart w:id="238" w:name="_Toc218248243"/>
      <w:bookmarkStart w:id="239" w:name="_Toc217884036"/>
      <w:bookmarkStart w:id="240" w:name="_Toc217883752"/>
      <w:bookmarkStart w:id="241" w:name="_Toc206882022"/>
      <w:bookmarkStart w:id="242" w:name="_Toc232425601"/>
      <w:r w:rsidRPr="00037D56">
        <w:rPr>
          <w:sz w:val="28"/>
        </w:rPr>
        <w:t>3.12. Ethical Considerations</w:t>
      </w:r>
      <w:bookmarkEnd w:id="237"/>
      <w:bookmarkEnd w:id="238"/>
      <w:bookmarkEnd w:id="239"/>
      <w:bookmarkEnd w:id="240"/>
      <w:bookmarkEnd w:id="241"/>
      <w:bookmarkEnd w:id="242"/>
    </w:p>
    <w:p w:rsidR="00395AD1" w:rsidRDefault="00E217BF" w:rsidP="00986732">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 study </w:t>
      </w:r>
      <w:r w:rsidRPr="00037D56">
        <w:rPr>
          <w:rFonts w:ascii="Times New Roman" w:eastAsia="Times New Roman" w:hAnsi="Times New Roman" w:cs="Times New Roman"/>
          <w:bCs/>
          <w:sz w:val="24"/>
          <w:szCs w:val="24"/>
        </w:rPr>
        <w:t>adhered</w:t>
      </w:r>
      <w:r w:rsidRPr="00037D56">
        <w:rPr>
          <w:rFonts w:ascii="Times New Roman" w:eastAsia="Times New Roman" w:hAnsi="Times New Roman" w:cs="Times New Roman"/>
          <w:sz w:val="24"/>
          <w:szCs w:val="24"/>
        </w:rPr>
        <w:t xml:space="preserve"> to ethical research standards, which included, </w:t>
      </w:r>
      <w:r w:rsidRPr="00037D56">
        <w:rPr>
          <w:rFonts w:ascii="Times New Roman" w:eastAsia="Times New Roman" w:hAnsi="Times New Roman" w:cs="Times New Roman"/>
          <w:bCs/>
          <w:sz w:val="24"/>
          <w:szCs w:val="24"/>
        </w:rPr>
        <w:t>Seeking informed consent</w:t>
      </w:r>
      <w:r w:rsidRPr="00037D56">
        <w:rPr>
          <w:rFonts w:ascii="Times New Roman" w:eastAsia="Times New Roman" w:hAnsi="Times New Roman" w:cs="Times New Roman"/>
          <w:sz w:val="24"/>
          <w:szCs w:val="24"/>
        </w:rPr>
        <w:t xml:space="preserve"> from participants (and guardians for minors), </w:t>
      </w:r>
      <w:r w:rsidRPr="00037D56">
        <w:rPr>
          <w:rFonts w:ascii="Times New Roman" w:eastAsia="Times New Roman" w:hAnsi="Times New Roman" w:cs="Times New Roman"/>
          <w:bCs/>
          <w:sz w:val="24"/>
          <w:szCs w:val="24"/>
        </w:rPr>
        <w:t>Ensuring anonymity and confidentiality</w:t>
      </w:r>
      <w:r w:rsidRPr="00037D56">
        <w:rPr>
          <w:rFonts w:ascii="Times New Roman" w:eastAsia="Times New Roman" w:hAnsi="Times New Roman" w:cs="Times New Roman"/>
          <w:sz w:val="24"/>
          <w:szCs w:val="24"/>
        </w:rPr>
        <w:t xml:space="preserve"> of responses, </w:t>
      </w:r>
      <w:r w:rsidRPr="00037D56">
        <w:rPr>
          <w:rFonts w:ascii="Times New Roman" w:eastAsia="Times New Roman" w:hAnsi="Times New Roman" w:cs="Times New Roman"/>
          <w:bCs/>
          <w:sz w:val="24"/>
          <w:szCs w:val="24"/>
        </w:rPr>
        <w:t>Informing participants</w:t>
      </w:r>
      <w:r w:rsidRPr="00037D56">
        <w:rPr>
          <w:rFonts w:ascii="Times New Roman" w:eastAsia="Times New Roman" w:hAnsi="Times New Roman" w:cs="Times New Roman"/>
          <w:sz w:val="24"/>
          <w:szCs w:val="24"/>
        </w:rPr>
        <w:t xml:space="preserve"> about their right to withdraw at any time without penalty and </w:t>
      </w:r>
      <w:r w:rsidRPr="00037D56">
        <w:rPr>
          <w:rFonts w:ascii="Times New Roman" w:eastAsia="Times New Roman" w:hAnsi="Times New Roman" w:cs="Times New Roman"/>
          <w:bCs/>
          <w:sz w:val="24"/>
          <w:szCs w:val="24"/>
        </w:rPr>
        <w:t>Obtaining ethical clearance</w:t>
      </w:r>
      <w:r w:rsidRPr="00037D56">
        <w:rPr>
          <w:rFonts w:ascii="Times New Roman" w:eastAsia="Times New Roman" w:hAnsi="Times New Roman" w:cs="Times New Roman"/>
          <w:sz w:val="24"/>
          <w:szCs w:val="24"/>
        </w:rPr>
        <w:t xml:space="preserve"> from Wollega University's Department of Psychology and relevant district education authorities.</w:t>
      </w:r>
    </w:p>
    <w:p w:rsid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037D56" w:rsidRPr="00037D56" w:rsidRDefault="00037D56" w:rsidP="00986732">
      <w:pPr>
        <w:spacing w:before="100" w:beforeAutospacing="1" w:after="100" w:afterAutospacing="1" w:line="360" w:lineRule="auto"/>
        <w:jc w:val="both"/>
        <w:rPr>
          <w:rFonts w:ascii="Times New Roman" w:eastAsia="Times New Roman" w:hAnsi="Times New Roman" w:cs="Times New Roman"/>
          <w:sz w:val="24"/>
          <w:szCs w:val="24"/>
        </w:rPr>
      </w:pPr>
    </w:p>
    <w:p w:rsidR="00D20AB8" w:rsidRPr="00037D56" w:rsidRDefault="0015157E" w:rsidP="00EC79A9">
      <w:pPr>
        <w:pStyle w:val="Heading1"/>
        <w:spacing w:before="0"/>
        <w:rPr>
          <w:sz w:val="28"/>
        </w:rPr>
      </w:pPr>
      <w:bookmarkStart w:id="243" w:name="_Toc232425602"/>
      <w:bookmarkStart w:id="244" w:name="_Toc218269090"/>
      <w:bookmarkStart w:id="245" w:name="_Toc218248244"/>
      <w:bookmarkStart w:id="246" w:name="_Toc217884037"/>
      <w:bookmarkStart w:id="247" w:name="_Toc217883753"/>
      <w:bookmarkStart w:id="248" w:name="_Toc206882023"/>
      <w:r w:rsidRPr="00037D56">
        <w:rPr>
          <w:sz w:val="28"/>
        </w:rPr>
        <w:lastRenderedPageBreak/>
        <w:t>CHAPTER</w:t>
      </w:r>
      <w:r w:rsidRPr="00037D56">
        <w:rPr>
          <w:spacing w:val="-10"/>
          <w:sz w:val="28"/>
        </w:rPr>
        <w:t xml:space="preserve"> </w:t>
      </w:r>
      <w:r w:rsidR="00D20AB8" w:rsidRPr="00037D56">
        <w:rPr>
          <w:sz w:val="28"/>
        </w:rPr>
        <w:t>FOUR</w:t>
      </w:r>
      <w:bookmarkEnd w:id="243"/>
    </w:p>
    <w:p w:rsidR="0015157E" w:rsidRPr="00037D56" w:rsidRDefault="0015157E" w:rsidP="00EC79A9">
      <w:pPr>
        <w:pStyle w:val="Heading1"/>
        <w:spacing w:before="0"/>
        <w:ind w:left="720"/>
        <w:rPr>
          <w:sz w:val="28"/>
        </w:rPr>
      </w:pPr>
      <w:bookmarkStart w:id="249" w:name="_Toc232425603"/>
      <w:r w:rsidRPr="00037D56">
        <w:rPr>
          <w:sz w:val="28"/>
        </w:rPr>
        <w:t>RESULT</w:t>
      </w:r>
      <w:r w:rsidRPr="00037D56">
        <w:rPr>
          <w:spacing w:val="-11"/>
          <w:sz w:val="28"/>
        </w:rPr>
        <w:t xml:space="preserve"> </w:t>
      </w:r>
      <w:r w:rsidRPr="00037D56">
        <w:rPr>
          <w:sz w:val="28"/>
        </w:rPr>
        <w:t>AND</w:t>
      </w:r>
      <w:r w:rsidRPr="00037D56">
        <w:rPr>
          <w:spacing w:val="-12"/>
          <w:sz w:val="28"/>
        </w:rPr>
        <w:t xml:space="preserve"> </w:t>
      </w:r>
      <w:r w:rsidRPr="00037D56">
        <w:rPr>
          <w:spacing w:val="-2"/>
          <w:sz w:val="28"/>
        </w:rPr>
        <w:t>DISCUSION</w:t>
      </w:r>
      <w:bookmarkEnd w:id="249"/>
    </w:p>
    <w:p w:rsidR="0015157E" w:rsidRPr="00037D56" w:rsidRDefault="0015157E" w:rsidP="00EC79A9">
      <w:pPr>
        <w:pStyle w:val="Heading2"/>
        <w:numPr>
          <w:ilvl w:val="1"/>
          <w:numId w:val="43"/>
        </w:numPr>
        <w:spacing w:before="0" w:beforeAutospacing="0" w:after="0" w:afterAutospacing="0"/>
        <w:rPr>
          <w:sz w:val="28"/>
        </w:rPr>
      </w:pPr>
      <w:bookmarkStart w:id="250" w:name="_Toc232425604"/>
      <w:r w:rsidRPr="00037D56">
        <w:rPr>
          <w:sz w:val="28"/>
        </w:rPr>
        <w:t>Introduction</w:t>
      </w:r>
      <w:bookmarkEnd w:id="250"/>
    </w:p>
    <w:p w:rsidR="00797039" w:rsidRPr="00037D56" w:rsidRDefault="00797039" w:rsidP="00F445DF">
      <w:pPr>
        <w:widowControl w:val="0"/>
        <w:autoSpaceDE w:val="0"/>
        <w:autoSpaceDN w:val="0"/>
        <w:spacing w:before="240" w:after="24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This chapter presents the analysis and discussion of the collected data. It begins with a summary of the response rate, participant demographics, and students' educational levels. Subsequently, the findings related to the study's specific objectives are presented, accompanied by detailed descriptive statistics and relevant interpretations.</w:t>
      </w:r>
    </w:p>
    <w:p w:rsidR="00EB4FA5" w:rsidRPr="00037D56" w:rsidRDefault="00EB4FA5" w:rsidP="005B79AE">
      <w:pPr>
        <w:pStyle w:val="Heading2"/>
        <w:numPr>
          <w:ilvl w:val="1"/>
          <w:numId w:val="43"/>
        </w:numPr>
        <w:spacing w:before="240" w:beforeAutospacing="0" w:after="240" w:afterAutospacing="0"/>
        <w:rPr>
          <w:sz w:val="28"/>
        </w:rPr>
      </w:pPr>
      <w:bookmarkStart w:id="251" w:name="_Toc232425605"/>
      <w:r w:rsidRPr="00037D56">
        <w:rPr>
          <w:sz w:val="28"/>
        </w:rPr>
        <w:t>Demographic/Descriptive Characteristics</w:t>
      </w:r>
      <w:bookmarkEnd w:id="251"/>
    </w:p>
    <w:p w:rsidR="0015157E" w:rsidRPr="00037D56" w:rsidRDefault="00EB4FA5" w:rsidP="00F445DF">
      <w:pPr>
        <w:pStyle w:val="Heading3"/>
        <w:spacing w:before="240" w:after="240"/>
        <w:ind w:left="0" w:right="0"/>
        <w:jc w:val="left"/>
        <w:rPr>
          <w:b/>
          <w:sz w:val="24"/>
        </w:rPr>
      </w:pPr>
      <w:bookmarkStart w:id="252" w:name="_Toc232425606"/>
      <w:r w:rsidRPr="00037D56">
        <w:rPr>
          <w:b/>
          <w:sz w:val="24"/>
        </w:rPr>
        <w:t>4.2</w:t>
      </w:r>
      <w:r w:rsidR="00D20AB8" w:rsidRPr="00037D56">
        <w:rPr>
          <w:b/>
          <w:sz w:val="24"/>
        </w:rPr>
        <w:t xml:space="preserve">.1 </w:t>
      </w:r>
      <w:r w:rsidR="0015157E" w:rsidRPr="00037D56">
        <w:rPr>
          <w:b/>
          <w:sz w:val="24"/>
        </w:rPr>
        <w:t>Response rate</w:t>
      </w:r>
      <w:bookmarkEnd w:id="252"/>
    </w:p>
    <w:p w:rsidR="0015157E" w:rsidRPr="00037D56" w:rsidRDefault="0015157E" w:rsidP="00F445DF">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total</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number</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questionnaires</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distributed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for</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two general</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secondary</w:t>
      </w:r>
      <w:r w:rsidRPr="00037D56">
        <w:rPr>
          <w:rFonts w:ascii="Times New Roman" w:eastAsia="Times New Roman" w:hAnsi="Times New Roman" w:cs="Times New Roman"/>
          <w:spacing w:val="-7"/>
          <w:sz w:val="24"/>
          <w:szCs w:val="24"/>
        </w:rPr>
        <w:t xml:space="preserve"> </w:t>
      </w:r>
      <w:r w:rsidRPr="00037D56">
        <w:rPr>
          <w:rFonts w:ascii="Times New Roman" w:eastAsia="Times New Roman" w:hAnsi="Times New Roman" w:cs="Times New Roman"/>
          <w:sz w:val="24"/>
          <w:szCs w:val="24"/>
        </w:rPr>
        <w:t>schools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Kolfe keranio sub-city students were 352 from those 341 (96.87%) questionnaires were returned.</w:t>
      </w:r>
    </w:p>
    <w:p w:rsidR="0015157E" w:rsidRPr="00037D56" w:rsidRDefault="00CE30BE" w:rsidP="00F445DF">
      <w:pPr>
        <w:pStyle w:val="Heading3"/>
        <w:spacing w:before="240" w:after="240"/>
        <w:ind w:left="0" w:right="0"/>
        <w:jc w:val="left"/>
        <w:rPr>
          <w:b/>
          <w:sz w:val="24"/>
        </w:rPr>
      </w:pPr>
      <w:bookmarkStart w:id="253" w:name="_Toc232425607"/>
      <w:r w:rsidRPr="00037D56">
        <w:rPr>
          <w:b/>
          <w:sz w:val="24"/>
        </w:rPr>
        <w:t>4.</w:t>
      </w:r>
      <w:r w:rsidR="00D20AB8" w:rsidRPr="00037D56">
        <w:rPr>
          <w:b/>
          <w:sz w:val="24"/>
        </w:rPr>
        <w:t>2</w:t>
      </w:r>
      <w:r w:rsidR="00EB4FA5" w:rsidRPr="00037D56">
        <w:rPr>
          <w:b/>
          <w:sz w:val="24"/>
        </w:rPr>
        <w:t>.2</w:t>
      </w:r>
      <w:r w:rsidR="008F2B33" w:rsidRPr="00037D56">
        <w:rPr>
          <w:b/>
          <w:sz w:val="24"/>
        </w:rPr>
        <w:t>.</w:t>
      </w:r>
      <w:r w:rsidR="00D20AB8" w:rsidRPr="00037D56">
        <w:rPr>
          <w:b/>
          <w:sz w:val="24"/>
        </w:rPr>
        <w:t xml:space="preserve"> </w:t>
      </w:r>
      <w:r w:rsidR="0015157E" w:rsidRPr="00037D56">
        <w:rPr>
          <w:b/>
          <w:sz w:val="24"/>
        </w:rPr>
        <w:t>Demographic Information</w:t>
      </w:r>
      <w:bookmarkEnd w:id="253"/>
    </w:p>
    <w:p w:rsidR="00F15C27" w:rsidRPr="00037D56" w:rsidRDefault="00810426" w:rsidP="00682BAA">
      <w:pPr>
        <w:widowControl w:val="0"/>
        <w:tabs>
          <w:tab w:val="left" w:pos="360"/>
        </w:tabs>
        <w:autoSpaceDE w:val="0"/>
        <w:autoSpaceDN w:val="0"/>
        <w:spacing w:before="240" w:after="24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This section outlines the demographic characteristics of the s</w:t>
      </w:r>
      <w:r w:rsidR="007F181C" w:rsidRPr="00037D56">
        <w:rPr>
          <w:rFonts w:ascii="Times New Roman" w:hAnsi="Times New Roman" w:cs="Times New Roman"/>
          <w:sz w:val="24"/>
        </w:rPr>
        <w:t xml:space="preserve">tudy participants, specifically </w:t>
      </w:r>
      <w:r w:rsidRPr="00037D56">
        <w:rPr>
          <w:rFonts w:ascii="Times New Roman" w:hAnsi="Times New Roman" w:cs="Times New Roman"/>
          <w:sz w:val="24"/>
        </w:rPr>
        <w:t>gender, age, and academic achievement. A total of 352 questionnaires were distributed to the target population. Of these, 341 were returned and completed, resulting in a response rate of 96.9%. The final respondent pool consisted of 160 (46.9%) males and 181 (53.1%) females, while 11 questionnaires (6 males and 5 females) were not returned.</w:t>
      </w:r>
    </w:p>
    <w:p w:rsidR="00916C84" w:rsidRPr="00037D56" w:rsidRDefault="00916C84" w:rsidP="00EC79A9">
      <w:pPr>
        <w:pStyle w:val="Caption"/>
        <w:keepNext/>
        <w:spacing w:after="0"/>
        <w:rPr>
          <w:rFonts w:ascii="Times New Roman" w:hAnsi="Times New Roman" w:cs="Times New Roman"/>
          <w:color w:val="auto"/>
          <w:sz w:val="24"/>
        </w:rPr>
      </w:pPr>
      <w:bookmarkStart w:id="254" w:name="_Toc232425125"/>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Demographic Characteristics of respondents (Gender, Age, and Grade level)</w:t>
      </w:r>
      <w:bookmarkEnd w:id="254"/>
    </w:p>
    <w:tbl>
      <w:tblPr>
        <w:tblStyle w:val="TableGrid"/>
        <w:tblW w:w="8820"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160"/>
        <w:gridCol w:w="1890"/>
        <w:gridCol w:w="2160"/>
        <w:gridCol w:w="2610"/>
      </w:tblGrid>
      <w:tr w:rsidR="00037D56" w:rsidRPr="00037D56" w:rsidTr="00EC79A9">
        <w:tc>
          <w:tcPr>
            <w:tcW w:w="4050" w:type="dxa"/>
            <w:gridSpan w:val="2"/>
            <w:tcBorders>
              <w:top w:val="single" w:sz="4" w:space="0" w:color="auto"/>
              <w:bottom w:val="single" w:sz="4" w:space="0" w:color="auto"/>
            </w:tcBorders>
          </w:tcPr>
          <w:p w:rsidR="00167B50" w:rsidRPr="00037D56" w:rsidRDefault="00F63328" w:rsidP="00EC79A9">
            <w:pPr>
              <w:autoSpaceDE w:val="0"/>
              <w:autoSpaceDN w:val="0"/>
              <w:adjustRightInd w:val="0"/>
              <w:rPr>
                <w:rFonts w:ascii="Times New Roman" w:hAnsi="Times New Roman" w:cs="Times New Roman"/>
                <w:sz w:val="24"/>
                <w:szCs w:val="24"/>
              </w:rPr>
            </w:pPr>
            <w:r w:rsidRPr="00037D56">
              <w:rPr>
                <w:rFonts w:ascii="Times New Roman" w:hAnsi="Times New Roman" w:cs="Times New Roman"/>
                <w:sz w:val="24"/>
                <w:szCs w:val="24"/>
              </w:rPr>
              <w:t>Demographic Category</w:t>
            </w:r>
          </w:p>
        </w:tc>
        <w:tc>
          <w:tcPr>
            <w:tcW w:w="2160" w:type="dxa"/>
            <w:tcBorders>
              <w:top w:val="single" w:sz="4" w:space="0" w:color="auto"/>
              <w:bottom w:val="single" w:sz="4" w:space="0" w:color="auto"/>
            </w:tcBorders>
          </w:tcPr>
          <w:p w:rsidR="00167B50" w:rsidRPr="00037D56" w:rsidRDefault="00167B50" w:rsidP="00EC79A9">
            <w:pPr>
              <w:autoSpaceDE w:val="0"/>
              <w:autoSpaceDN w:val="0"/>
              <w:adjustRightInd w:val="0"/>
              <w:spacing w:line="320" w:lineRule="atLeast"/>
              <w:jc w:val="center"/>
              <w:rPr>
                <w:rFonts w:ascii="Times New Roman" w:eastAsia="Calibri" w:hAnsi="Times New Roman" w:cs="Times New Roman"/>
                <w:b/>
                <w:sz w:val="24"/>
                <w:szCs w:val="24"/>
              </w:rPr>
            </w:pPr>
            <w:r w:rsidRPr="00037D56">
              <w:rPr>
                <w:rFonts w:ascii="Times New Roman" w:eastAsia="Calibri" w:hAnsi="Times New Roman" w:cs="Times New Roman"/>
                <w:b/>
                <w:sz w:val="24"/>
                <w:szCs w:val="24"/>
              </w:rPr>
              <w:t>Frequency</w:t>
            </w:r>
          </w:p>
        </w:tc>
        <w:tc>
          <w:tcPr>
            <w:tcW w:w="2610" w:type="dxa"/>
            <w:tcBorders>
              <w:top w:val="single" w:sz="4" w:space="0" w:color="auto"/>
              <w:bottom w:val="single" w:sz="4" w:space="0" w:color="auto"/>
            </w:tcBorders>
          </w:tcPr>
          <w:p w:rsidR="00167B50" w:rsidRPr="00037D56" w:rsidRDefault="00167B50" w:rsidP="00EC79A9">
            <w:pPr>
              <w:autoSpaceDE w:val="0"/>
              <w:autoSpaceDN w:val="0"/>
              <w:adjustRightInd w:val="0"/>
              <w:spacing w:line="320" w:lineRule="atLeast"/>
              <w:jc w:val="center"/>
              <w:rPr>
                <w:rFonts w:ascii="Times New Roman" w:eastAsia="Calibri" w:hAnsi="Times New Roman" w:cs="Times New Roman"/>
                <w:b/>
                <w:sz w:val="24"/>
                <w:szCs w:val="24"/>
              </w:rPr>
            </w:pPr>
            <w:r w:rsidRPr="00037D56">
              <w:rPr>
                <w:rFonts w:ascii="Times New Roman" w:eastAsia="Calibri" w:hAnsi="Times New Roman" w:cs="Times New Roman"/>
                <w:b/>
                <w:sz w:val="24"/>
                <w:szCs w:val="24"/>
              </w:rPr>
              <w:t>Percent</w:t>
            </w:r>
          </w:p>
        </w:tc>
      </w:tr>
      <w:tr w:rsidR="00037D56" w:rsidRPr="00037D56" w:rsidTr="00EC79A9">
        <w:tc>
          <w:tcPr>
            <w:tcW w:w="2160" w:type="dxa"/>
            <w:vMerge w:val="restart"/>
            <w:tcBorders>
              <w:top w:val="single" w:sz="4" w:space="0" w:color="auto"/>
            </w:tcBorders>
          </w:tcPr>
          <w:p w:rsidR="00946C7E" w:rsidRPr="00037D56" w:rsidRDefault="00946C7E" w:rsidP="00EC79A9">
            <w:pPr>
              <w:autoSpaceDE w:val="0"/>
              <w:autoSpaceDN w:val="0"/>
              <w:adjustRightInd w:val="0"/>
              <w:ind w:left="60" w:right="60"/>
              <w:rPr>
                <w:rFonts w:ascii="Times New Roman" w:hAnsi="Times New Roman" w:cs="Times New Roman"/>
                <w:sz w:val="24"/>
                <w:szCs w:val="24"/>
              </w:rPr>
            </w:pPr>
            <w:r w:rsidRPr="00037D56">
              <w:rPr>
                <w:rFonts w:ascii="Times New Roman" w:hAnsi="Times New Roman" w:cs="Times New Roman"/>
                <w:sz w:val="24"/>
                <w:szCs w:val="24"/>
              </w:rPr>
              <w:t>Student Gender</w:t>
            </w:r>
          </w:p>
        </w:tc>
        <w:tc>
          <w:tcPr>
            <w:tcW w:w="1890" w:type="dxa"/>
            <w:tcBorders>
              <w:top w:val="single" w:sz="4" w:space="0" w:color="auto"/>
            </w:tcBorders>
          </w:tcPr>
          <w:p w:rsidR="00946C7E" w:rsidRPr="00037D56" w:rsidRDefault="00946C7E" w:rsidP="00EC79A9">
            <w:pPr>
              <w:autoSpaceDE w:val="0"/>
              <w:autoSpaceDN w:val="0"/>
              <w:adjustRightInd w:val="0"/>
              <w:ind w:left="60" w:right="60"/>
              <w:rPr>
                <w:rFonts w:ascii="Times New Roman" w:hAnsi="Times New Roman" w:cs="Times New Roman"/>
                <w:sz w:val="24"/>
                <w:szCs w:val="24"/>
              </w:rPr>
            </w:pPr>
            <w:r w:rsidRPr="00037D56">
              <w:rPr>
                <w:rFonts w:ascii="Times New Roman" w:hAnsi="Times New Roman" w:cs="Times New Roman"/>
                <w:sz w:val="24"/>
                <w:szCs w:val="24"/>
              </w:rPr>
              <w:t>Male</w:t>
            </w:r>
          </w:p>
        </w:tc>
        <w:tc>
          <w:tcPr>
            <w:tcW w:w="2160" w:type="dxa"/>
            <w:tcBorders>
              <w:top w:val="single" w:sz="4" w:space="0" w:color="auto"/>
            </w:tcBorders>
          </w:tcPr>
          <w:p w:rsidR="00946C7E" w:rsidRPr="00037D56" w:rsidRDefault="00946C7E"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160</w:t>
            </w:r>
          </w:p>
        </w:tc>
        <w:tc>
          <w:tcPr>
            <w:tcW w:w="2610" w:type="dxa"/>
            <w:tcBorders>
              <w:top w:val="single" w:sz="4" w:space="0" w:color="auto"/>
            </w:tcBorders>
          </w:tcPr>
          <w:p w:rsidR="00946C7E" w:rsidRPr="00037D56" w:rsidRDefault="00CF4534"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46.9</w:t>
            </w:r>
          </w:p>
        </w:tc>
      </w:tr>
      <w:tr w:rsidR="00037D56" w:rsidRPr="00037D56" w:rsidTr="00EC79A9">
        <w:tc>
          <w:tcPr>
            <w:tcW w:w="2160" w:type="dxa"/>
            <w:vMerge/>
          </w:tcPr>
          <w:p w:rsidR="00946C7E" w:rsidRPr="00037D56" w:rsidRDefault="00946C7E" w:rsidP="00EC79A9">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EC79A9">
            <w:pPr>
              <w:autoSpaceDE w:val="0"/>
              <w:autoSpaceDN w:val="0"/>
              <w:adjustRightInd w:val="0"/>
              <w:ind w:left="60" w:right="60"/>
              <w:rPr>
                <w:rFonts w:ascii="Times New Roman" w:hAnsi="Times New Roman" w:cs="Times New Roman"/>
                <w:sz w:val="24"/>
                <w:szCs w:val="24"/>
              </w:rPr>
            </w:pPr>
            <w:r w:rsidRPr="00037D56">
              <w:rPr>
                <w:rFonts w:ascii="Times New Roman" w:hAnsi="Times New Roman" w:cs="Times New Roman"/>
                <w:sz w:val="24"/>
                <w:szCs w:val="24"/>
              </w:rPr>
              <w:t>Female</w:t>
            </w:r>
          </w:p>
        </w:tc>
        <w:tc>
          <w:tcPr>
            <w:tcW w:w="2160" w:type="dxa"/>
          </w:tcPr>
          <w:p w:rsidR="00946C7E" w:rsidRPr="00037D56" w:rsidRDefault="00946C7E"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181</w:t>
            </w:r>
          </w:p>
        </w:tc>
        <w:tc>
          <w:tcPr>
            <w:tcW w:w="2610" w:type="dxa"/>
          </w:tcPr>
          <w:p w:rsidR="00946C7E" w:rsidRPr="00037D56" w:rsidRDefault="00CF4534"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53.1</w:t>
            </w:r>
          </w:p>
        </w:tc>
      </w:tr>
      <w:tr w:rsidR="00037D56" w:rsidRPr="00037D56" w:rsidTr="00EC79A9">
        <w:tc>
          <w:tcPr>
            <w:tcW w:w="2160" w:type="dxa"/>
            <w:vMerge w:val="restart"/>
          </w:tcPr>
          <w:p w:rsidR="00946C7E" w:rsidRPr="00037D56" w:rsidRDefault="00946C7E" w:rsidP="00EC79A9">
            <w:pPr>
              <w:autoSpaceDE w:val="0"/>
              <w:autoSpaceDN w:val="0"/>
              <w:adjustRightInd w:val="0"/>
              <w:ind w:left="60" w:right="60"/>
              <w:rPr>
                <w:rFonts w:ascii="Times New Roman" w:hAnsi="Times New Roman" w:cs="Times New Roman"/>
                <w:sz w:val="24"/>
                <w:szCs w:val="24"/>
              </w:rPr>
            </w:pPr>
            <w:r w:rsidRPr="00037D56">
              <w:rPr>
                <w:rFonts w:ascii="Times New Roman" w:hAnsi="Times New Roman" w:cs="Times New Roman"/>
                <w:sz w:val="24"/>
                <w:szCs w:val="24"/>
              </w:rPr>
              <w:t>Grade Level</w:t>
            </w:r>
          </w:p>
        </w:tc>
        <w:tc>
          <w:tcPr>
            <w:tcW w:w="1890" w:type="dxa"/>
          </w:tcPr>
          <w:p w:rsidR="00946C7E" w:rsidRPr="00037D56" w:rsidRDefault="00946C7E" w:rsidP="00EC79A9">
            <w:pPr>
              <w:autoSpaceDE w:val="0"/>
              <w:autoSpaceDN w:val="0"/>
              <w:adjustRightInd w:val="0"/>
              <w:ind w:left="60" w:right="60"/>
              <w:rPr>
                <w:rFonts w:ascii="Times New Roman" w:hAnsi="Times New Roman" w:cs="Times New Roman"/>
                <w:sz w:val="24"/>
                <w:szCs w:val="24"/>
              </w:rPr>
            </w:pPr>
            <w:r w:rsidRPr="00037D56">
              <w:rPr>
                <w:rFonts w:ascii="Times New Roman" w:hAnsi="Times New Roman" w:cs="Times New Roman"/>
                <w:sz w:val="24"/>
                <w:szCs w:val="24"/>
              </w:rPr>
              <w:t>9</w:t>
            </w:r>
          </w:p>
        </w:tc>
        <w:tc>
          <w:tcPr>
            <w:tcW w:w="2160" w:type="dxa"/>
          </w:tcPr>
          <w:p w:rsidR="00946C7E" w:rsidRPr="00037D56" w:rsidRDefault="00946C7E"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111</w:t>
            </w:r>
          </w:p>
        </w:tc>
        <w:tc>
          <w:tcPr>
            <w:tcW w:w="2610" w:type="dxa"/>
          </w:tcPr>
          <w:p w:rsidR="00946C7E" w:rsidRPr="00037D56" w:rsidRDefault="00CF4534" w:rsidP="00EC79A9">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sz w:val="24"/>
                <w:szCs w:val="24"/>
              </w:rPr>
              <w:t>32.6</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10</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103</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30.2</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11</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73</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21.4</w:t>
            </w:r>
          </w:p>
        </w:tc>
      </w:tr>
      <w:tr w:rsidR="00037D56" w:rsidRPr="00037D56" w:rsidTr="00EC79A9">
        <w:trPr>
          <w:trHeight w:val="72"/>
        </w:trPr>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12</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54</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15.8</w:t>
            </w:r>
          </w:p>
        </w:tc>
      </w:tr>
      <w:tr w:rsidR="00037D56" w:rsidRPr="00037D56" w:rsidTr="00EC79A9">
        <w:tc>
          <w:tcPr>
            <w:tcW w:w="2160" w:type="dxa"/>
            <w:vMerge w:val="restart"/>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Student Age</w:t>
            </w: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Below 15</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6</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1.8</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15</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63</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18.5</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16</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76</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22.3</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17</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76</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22.3</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18</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74</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21.7</w:t>
            </w:r>
          </w:p>
        </w:tc>
      </w:tr>
      <w:tr w:rsidR="00037D56" w:rsidRPr="00037D56" w:rsidTr="00EC79A9">
        <w:tc>
          <w:tcPr>
            <w:tcW w:w="2160" w:type="dxa"/>
            <w:vMerge/>
          </w:tcPr>
          <w:p w:rsidR="00946C7E" w:rsidRPr="00037D56" w:rsidRDefault="00946C7E" w:rsidP="00F15C27">
            <w:pPr>
              <w:autoSpaceDE w:val="0"/>
              <w:autoSpaceDN w:val="0"/>
              <w:adjustRightInd w:val="0"/>
              <w:rPr>
                <w:rFonts w:ascii="Times New Roman" w:hAnsi="Times New Roman" w:cs="Times New Roman"/>
                <w:sz w:val="24"/>
                <w:szCs w:val="24"/>
              </w:rPr>
            </w:pPr>
          </w:p>
        </w:tc>
        <w:tc>
          <w:tcPr>
            <w:tcW w:w="1890" w:type="dxa"/>
          </w:tcPr>
          <w:p w:rsidR="00946C7E" w:rsidRPr="00037D56" w:rsidRDefault="00946C7E" w:rsidP="00F15C2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Above 18</w:t>
            </w:r>
          </w:p>
        </w:tc>
        <w:tc>
          <w:tcPr>
            <w:tcW w:w="2160" w:type="dxa"/>
          </w:tcPr>
          <w:p w:rsidR="00946C7E" w:rsidRPr="00037D56" w:rsidRDefault="00946C7E" w:rsidP="00BC32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46</w:t>
            </w:r>
          </w:p>
        </w:tc>
        <w:tc>
          <w:tcPr>
            <w:tcW w:w="2610" w:type="dxa"/>
          </w:tcPr>
          <w:p w:rsidR="00946C7E" w:rsidRPr="00037D56" w:rsidRDefault="00CF4534" w:rsidP="00BA406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13.</w:t>
            </w:r>
            <w:r w:rsidR="009B271C" w:rsidRPr="00037D56">
              <w:rPr>
                <w:rFonts w:ascii="Times New Roman" w:hAnsi="Times New Roman" w:cs="Times New Roman"/>
                <w:sz w:val="24"/>
                <w:szCs w:val="24"/>
              </w:rPr>
              <w:t>4</w:t>
            </w:r>
          </w:p>
        </w:tc>
      </w:tr>
    </w:tbl>
    <w:p w:rsidR="004678A5" w:rsidRDefault="004678A5" w:rsidP="00A42FDA">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sz w:val="24"/>
          <w:szCs w:val="24"/>
        </w:rPr>
        <w:t xml:space="preserve">      </w:t>
      </w:r>
      <w:r w:rsidR="00A42FDA" w:rsidRPr="00037D56">
        <w:rPr>
          <w:rFonts w:ascii="Times New Roman" w:eastAsia="Times New Roman" w:hAnsi="Times New Roman" w:cs="Times New Roman"/>
          <w:i/>
          <w:sz w:val="24"/>
          <w:szCs w:val="24"/>
        </w:rPr>
        <w:t>Source: Field Survey (2025/26)</w:t>
      </w:r>
    </w:p>
    <w:p w:rsidR="00A9379F" w:rsidRPr="00037D56" w:rsidRDefault="00A9379F" w:rsidP="00A42FDA">
      <w:pPr>
        <w:widowControl w:val="0"/>
        <w:autoSpaceDE w:val="0"/>
        <w:autoSpaceDN w:val="0"/>
        <w:spacing w:after="0" w:line="240" w:lineRule="auto"/>
        <w:rPr>
          <w:rFonts w:ascii="Times New Roman" w:eastAsia="Times New Roman" w:hAnsi="Times New Roman" w:cs="Times New Roman"/>
          <w:i/>
          <w:sz w:val="24"/>
          <w:szCs w:val="24"/>
        </w:rPr>
      </w:pPr>
    </w:p>
    <w:p w:rsidR="00624B1C" w:rsidRPr="00037D56" w:rsidRDefault="004A6E7B" w:rsidP="00A9379F">
      <w:pPr>
        <w:widowControl w:val="0"/>
        <w:autoSpaceDE w:val="0"/>
        <w:autoSpaceDN w:val="0"/>
        <w:spacing w:before="240" w:after="240" w:line="360" w:lineRule="auto"/>
        <w:jc w:val="both"/>
        <w:rPr>
          <w:rFonts w:ascii="Times New Roman" w:hAnsi="Times New Roman" w:cs="Times New Roman"/>
          <w:sz w:val="24"/>
        </w:rPr>
      </w:pPr>
      <w:r w:rsidRPr="00037D56">
        <w:rPr>
          <w:rFonts w:ascii="Times New Roman" w:hAnsi="Times New Roman" w:cs="Times New Roman"/>
          <w:sz w:val="24"/>
        </w:rPr>
        <w:lastRenderedPageBreak/>
        <w:t>The results indicate a relatively balanced gender representation among the participants, with a slight overrepresentation of female students. Specifically, 181 (53.1%) of the respondents were female, while 160 (46.9%) were male. This distribution suggests that the study successfully captured perspectives from both genders with fairly equal weight.</w:t>
      </w:r>
      <w:r w:rsidR="00624B1C" w:rsidRPr="00037D56">
        <w:rPr>
          <w:rFonts w:ascii="Times New Roman" w:hAnsi="Times New Roman" w:cs="Times New Roman"/>
          <w:sz w:val="24"/>
        </w:rPr>
        <w:t xml:space="preserve"> </w:t>
      </w:r>
    </w:p>
    <w:p w:rsidR="00A42FDA" w:rsidRPr="00037D56" w:rsidRDefault="00624B1C" w:rsidP="00A9379F">
      <w:pPr>
        <w:widowControl w:val="0"/>
        <w:autoSpaceDE w:val="0"/>
        <w:autoSpaceDN w:val="0"/>
        <w:spacing w:before="240" w:after="240" w:line="360" w:lineRule="auto"/>
        <w:jc w:val="both"/>
        <w:rPr>
          <w:rFonts w:ascii="Times New Roman" w:eastAsia="Times New Roman" w:hAnsi="Times New Roman" w:cs="Times New Roman"/>
          <w:i/>
          <w:sz w:val="24"/>
          <w:szCs w:val="24"/>
        </w:rPr>
      </w:pPr>
      <w:r w:rsidRPr="00037D56">
        <w:rPr>
          <w:rFonts w:ascii="Times New Roman" w:hAnsi="Times New Roman" w:cs="Times New Roman"/>
          <w:sz w:val="24"/>
          <w:szCs w:val="24"/>
        </w:rPr>
        <w:t>Regarding academic placement, the highest concentration of respondents was found in the lower secondary grade levels. Grade 9 students accounted for 32.6% of the sample, followed closely by Grade 10 students at 30.2%. Participation decreased in the upper secondary grades, with Grade 11 representing 21.4% and Grade 12 representing 15.8% of the total participants. This variation in percentages across grade levels is not indicative of sampling bias, but rather reflects the actual student population distribution within the participating schools; specifically, the enrollment numbers and cohort sizes are naturally larger in the lower secondary grades compared to the upper secondary levels.</w:t>
      </w:r>
    </w:p>
    <w:p w:rsidR="00DB4AA4" w:rsidRPr="00037D56" w:rsidRDefault="00E26FE9" w:rsidP="00A9379F">
      <w:pPr>
        <w:widowControl w:val="0"/>
        <w:autoSpaceDE w:val="0"/>
        <w:autoSpaceDN w:val="0"/>
        <w:spacing w:before="240" w:after="240" w:line="360" w:lineRule="auto"/>
        <w:jc w:val="both"/>
        <w:rPr>
          <w:rFonts w:ascii="Times New Roman" w:hAnsi="Times New Roman" w:cs="Times New Roman"/>
          <w:sz w:val="24"/>
        </w:rPr>
      </w:pPr>
      <w:r w:rsidRPr="00037D56">
        <w:rPr>
          <w:rFonts w:ascii="Times New Roman" w:hAnsi="Times New Roman" w:cs="Times New Roman"/>
          <w:sz w:val="24"/>
        </w:rPr>
        <w:t xml:space="preserve">The age distribution of the respondents is summarized as follows: 6 (1.8%) were below 15 years, 63 (18.5%) were 15 years old, 76 (22.3%) were 16, 76 (22.3%) were 17, 74 (21.7%) were </w:t>
      </w:r>
      <w:proofErr w:type="gramStart"/>
      <w:r w:rsidRPr="00037D56">
        <w:rPr>
          <w:rFonts w:ascii="Times New Roman" w:hAnsi="Times New Roman" w:cs="Times New Roman"/>
          <w:sz w:val="24"/>
        </w:rPr>
        <w:t>18,</w:t>
      </w:r>
      <w:proofErr w:type="gramEnd"/>
      <w:r w:rsidRPr="00037D56">
        <w:rPr>
          <w:rFonts w:ascii="Times New Roman" w:hAnsi="Times New Roman" w:cs="Times New Roman"/>
          <w:sz w:val="24"/>
        </w:rPr>
        <w:t xml:space="preserve"> and 46 (13.5%) were above 18 years of age. </w:t>
      </w:r>
      <w:r w:rsidR="001D2A10" w:rsidRPr="00037D56">
        <w:rPr>
          <w:rFonts w:ascii="Times New Roman" w:eastAsia="Times New Roman" w:hAnsi="Times New Roman" w:cs="Times New Roman"/>
          <w:sz w:val="24"/>
          <w:szCs w:val="24"/>
        </w:rPr>
        <w:t>According to the Ethiopian Ministry of Education, the expected enrollment age for grades 9-12 is 15-18 years</w:t>
      </w:r>
      <w:r w:rsidRPr="00037D56">
        <w:rPr>
          <w:rFonts w:ascii="Times New Roman" w:hAnsi="Times New Roman" w:cs="Times New Roman"/>
          <w:sz w:val="24"/>
        </w:rPr>
        <w:t xml:space="preserve">. While none of the </w:t>
      </w:r>
      <w:r w:rsidR="000C0F41" w:rsidRPr="00037D56">
        <w:rPr>
          <w:rFonts w:ascii="Times New Roman" w:eastAsia="Times New Roman" w:hAnsi="Times New Roman" w:cs="Times New Roman"/>
          <w:sz w:val="24"/>
          <w:szCs w:val="24"/>
          <w:shd w:val="clear" w:color="auto" w:fill="FFFFFF" w:themeFill="background1"/>
        </w:rPr>
        <w:t>students'</w:t>
      </w:r>
      <w:r w:rsidRPr="00037D56">
        <w:rPr>
          <w:rFonts w:ascii="Times New Roman" w:hAnsi="Times New Roman" w:cs="Times New Roman"/>
          <w:sz w:val="24"/>
          <w:szCs w:val="24"/>
          <w:shd w:val="clear" w:color="auto" w:fill="FFFFFF" w:themeFill="background1"/>
        </w:rPr>
        <w:t xml:space="preserve"> </w:t>
      </w:r>
      <w:r w:rsidRPr="00037D56">
        <w:rPr>
          <w:rFonts w:ascii="Times New Roman" w:hAnsi="Times New Roman" w:cs="Times New Roman"/>
          <w:sz w:val="24"/>
        </w:rPr>
        <w:t>fell below the official age range, 46 (13.5%) students were above the expected enrollment age."</w:t>
      </w:r>
    </w:p>
    <w:p w:rsidR="00453EBF" w:rsidRPr="00037D56" w:rsidRDefault="00453EBF" w:rsidP="00453EBF">
      <w:pPr>
        <w:pStyle w:val="Caption"/>
        <w:keepNext/>
        <w:rPr>
          <w:rFonts w:ascii="Times New Roman" w:hAnsi="Times New Roman" w:cs="Times New Roman"/>
          <w:color w:val="auto"/>
          <w:sz w:val="24"/>
        </w:rPr>
      </w:pPr>
      <w:bookmarkStart w:id="255" w:name="_Toc232425126"/>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2</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Descriptive Statistics for the study variables</w:t>
      </w:r>
      <w:bookmarkEnd w:id="255"/>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74"/>
        <w:gridCol w:w="1110"/>
        <w:gridCol w:w="1777"/>
        <w:gridCol w:w="1451"/>
        <w:gridCol w:w="1451"/>
        <w:gridCol w:w="1237"/>
        <w:gridCol w:w="1616"/>
      </w:tblGrid>
      <w:tr w:rsidR="00037D56" w:rsidRPr="00037D56" w:rsidTr="007F181C">
        <w:tc>
          <w:tcPr>
            <w:tcW w:w="5000" w:type="pct"/>
            <w:gridSpan w:val="7"/>
            <w:tcBorders>
              <w:top w:val="single" w:sz="4" w:space="0" w:color="auto"/>
              <w:bottom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Statistics</w:t>
            </w:r>
          </w:p>
        </w:tc>
      </w:tr>
      <w:tr w:rsidR="00037D56" w:rsidRPr="00037D56" w:rsidTr="00453EBF">
        <w:tc>
          <w:tcPr>
            <w:tcW w:w="914" w:type="pct"/>
            <w:gridSpan w:val="2"/>
            <w:tcBorders>
              <w:top w:val="single" w:sz="4" w:space="0" w:color="auto"/>
            </w:tcBorders>
          </w:tcPr>
          <w:p w:rsidR="00776D37" w:rsidRPr="00037D56" w:rsidRDefault="00776D37" w:rsidP="00776D37">
            <w:pPr>
              <w:autoSpaceDE w:val="0"/>
              <w:autoSpaceDN w:val="0"/>
              <w:adjustRightInd w:val="0"/>
              <w:rPr>
                <w:rFonts w:ascii="Times New Roman" w:hAnsi="Times New Roman" w:cs="Times New Roman"/>
                <w:sz w:val="24"/>
                <w:szCs w:val="24"/>
              </w:rPr>
            </w:pPr>
          </w:p>
        </w:tc>
        <w:tc>
          <w:tcPr>
            <w:tcW w:w="964" w:type="pct"/>
            <w:tcBorders>
              <w:top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Semester 1 Average (2018) E.C)</w:t>
            </w:r>
          </w:p>
        </w:tc>
        <w:tc>
          <w:tcPr>
            <w:tcW w:w="787" w:type="pct"/>
            <w:tcBorders>
              <w:top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Motivation</w:t>
            </w:r>
          </w:p>
        </w:tc>
        <w:tc>
          <w:tcPr>
            <w:tcW w:w="787" w:type="pct"/>
            <w:tcBorders>
              <w:top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Peer support</w:t>
            </w:r>
          </w:p>
        </w:tc>
        <w:tc>
          <w:tcPr>
            <w:tcW w:w="671" w:type="pct"/>
            <w:tcBorders>
              <w:top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Anxiety</w:t>
            </w:r>
          </w:p>
        </w:tc>
        <w:tc>
          <w:tcPr>
            <w:tcW w:w="877" w:type="pct"/>
            <w:tcBorders>
              <w:top w:val="single" w:sz="4" w:space="0" w:color="auto"/>
            </w:tcBorders>
          </w:tcPr>
          <w:p w:rsidR="00776D37" w:rsidRPr="00037D56" w:rsidRDefault="00776D37" w:rsidP="00776D37">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Parental</w:t>
            </w:r>
          </w:p>
        </w:tc>
      </w:tr>
      <w:tr w:rsidR="00037D56" w:rsidRPr="00037D56" w:rsidTr="00453EBF">
        <w:tc>
          <w:tcPr>
            <w:tcW w:w="312" w:type="pct"/>
            <w:vMerge w:val="restart"/>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N</w:t>
            </w:r>
          </w:p>
        </w:tc>
        <w:tc>
          <w:tcPr>
            <w:tcW w:w="602" w:type="pct"/>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Valid</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341</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341</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341</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341</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341</w:t>
            </w:r>
          </w:p>
        </w:tc>
      </w:tr>
      <w:tr w:rsidR="00037D56" w:rsidRPr="00037D56" w:rsidTr="00453EBF">
        <w:tc>
          <w:tcPr>
            <w:tcW w:w="312" w:type="pct"/>
            <w:vMerge/>
          </w:tcPr>
          <w:p w:rsidR="00776D37" w:rsidRPr="00037D56" w:rsidRDefault="00776D37" w:rsidP="00776D37">
            <w:pPr>
              <w:autoSpaceDE w:val="0"/>
              <w:autoSpaceDN w:val="0"/>
              <w:adjustRightInd w:val="0"/>
              <w:rPr>
                <w:rFonts w:ascii="Times New Roman" w:hAnsi="Times New Roman" w:cs="Times New Roman"/>
                <w:sz w:val="24"/>
                <w:szCs w:val="24"/>
              </w:rPr>
            </w:pPr>
          </w:p>
        </w:tc>
        <w:tc>
          <w:tcPr>
            <w:tcW w:w="602" w:type="pct"/>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Missing</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w:t>
            </w:r>
          </w:p>
        </w:tc>
      </w:tr>
      <w:tr w:rsidR="00037D56" w:rsidRPr="00037D56" w:rsidTr="00453EBF">
        <w:tc>
          <w:tcPr>
            <w:tcW w:w="914" w:type="pct"/>
            <w:gridSpan w:val="2"/>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Mean</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70.0121</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55.3079</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46.6774</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48.1525</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39.4135</w:t>
            </w:r>
          </w:p>
        </w:tc>
      </w:tr>
      <w:tr w:rsidR="00037D56" w:rsidRPr="00037D56" w:rsidTr="00453EBF">
        <w:tc>
          <w:tcPr>
            <w:tcW w:w="914" w:type="pct"/>
            <w:gridSpan w:val="2"/>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Median</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69.0000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57.0000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46.0000</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46.0000</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40.0000</w:t>
            </w:r>
          </w:p>
        </w:tc>
      </w:tr>
      <w:tr w:rsidR="00037D56" w:rsidRPr="00037D56" w:rsidTr="00453EBF">
        <w:tc>
          <w:tcPr>
            <w:tcW w:w="914" w:type="pct"/>
            <w:gridSpan w:val="2"/>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Std. Deviation</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9.83253</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11.36903</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13.64772</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15.18088</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13.17715</w:t>
            </w:r>
          </w:p>
        </w:tc>
      </w:tr>
      <w:tr w:rsidR="00037D56" w:rsidRPr="00037D56" w:rsidTr="00453EBF">
        <w:tc>
          <w:tcPr>
            <w:tcW w:w="914" w:type="pct"/>
            <w:gridSpan w:val="2"/>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Minimum</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50.00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19.00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15.00</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20.00</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12.00</w:t>
            </w:r>
          </w:p>
        </w:tc>
      </w:tr>
      <w:tr w:rsidR="00037D56" w:rsidRPr="00037D56" w:rsidTr="00453EBF">
        <w:tc>
          <w:tcPr>
            <w:tcW w:w="914" w:type="pct"/>
            <w:gridSpan w:val="2"/>
          </w:tcPr>
          <w:p w:rsidR="00776D37" w:rsidRPr="00037D56" w:rsidRDefault="00776D37" w:rsidP="00776D37">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Maximum</w:t>
            </w:r>
          </w:p>
        </w:tc>
        <w:tc>
          <w:tcPr>
            <w:tcW w:w="964"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95.68</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75.00</w:t>
            </w:r>
          </w:p>
        </w:tc>
        <w:tc>
          <w:tcPr>
            <w:tcW w:w="78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107.00</w:t>
            </w:r>
          </w:p>
        </w:tc>
        <w:tc>
          <w:tcPr>
            <w:tcW w:w="671"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80.00</w:t>
            </w:r>
          </w:p>
        </w:tc>
        <w:tc>
          <w:tcPr>
            <w:tcW w:w="877" w:type="pct"/>
          </w:tcPr>
          <w:p w:rsidR="00776D37" w:rsidRPr="00037D56" w:rsidRDefault="00776D37" w:rsidP="00776D37">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60.00</w:t>
            </w:r>
          </w:p>
        </w:tc>
      </w:tr>
    </w:tbl>
    <w:p w:rsidR="00731678" w:rsidRPr="00037D56" w:rsidRDefault="00DE7CAC" w:rsidP="00731678">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sz w:val="24"/>
          <w:szCs w:val="24"/>
        </w:rPr>
        <w:t xml:space="preserve">  </w:t>
      </w:r>
      <w:r w:rsidR="00731678" w:rsidRPr="00037D56">
        <w:rPr>
          <w:rFonts w:ascii="Times New Roman" w:eastAsia="Times New Roman" w:hAnsi="Times New Roman" w:cs="Times New Roman"/>
          <w:i/>
          <w:sz w:val="24"/>
          <w:szCs w:val="24"/>
        </w:rPr>
        <w:t>Source: Field Survey (2025/26)</w:t>
      </w:r>
    </w:p>
    <w:p w:rsidR="0015157E" w:rsidRPr="00037D56" w:rsidRDefault="00731678" w:rsidP="007F181C">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hAnsi="Times New Roman" w:cs="Times New Roman"/>
          <w:sz w:val="24"/>
        </w:rPr>
        <w:lastRenderedPageBreak/>
        <w:t>The descriptive statistics for the variables under investigation are summarized as follows: The mean score for students’ academic achievement was 70.01 (SD = 9.83). Regarding the independent variables, students reported a mean level of academic motivation of 55.96 (SD = 11.37), followed by peer support (M = 46.28, SD = 13.65), test anxiety (M = 48.15, SD = 15.18), and parental monitoring (M = 39.41, SD = 13.18).</w:t>
      </w:r>
      <w:r w:rsidR="00776D37" w:rsidRPr="00037D56">
        <w:rPr>
          <w:rFonts w:ascii="Times New Roman" w:eastAsia="Calibri" w:hAnsi="Times New Roman" w:cs="Times New Roman"/>
          <w:sz w:val="24"/>
          <w:szCs w:val="24"/>
        </w:rPr>
        <w:t xml:space="preserve"> </w:t>
      </w:r>
      <w:r w:rsidR="00A310CE" w:rsidRPr="00037D56">
        <w:rPr>
          <w:rFonts w:ascii="Times New Roman" w:eastAsia="Calibri" w:hAnsi="Times New Roman" w:cs="Times New Roman"/>
          <w:sz w:val="24"/>
          <w:szCs w:val="24"/>
        </w:rPr>
        <w:t xml:space="preserve">  </w:t>
      </w:r>
      <w:r w:rsidR="001A4880" w:rsidRPr="00037D56">
        <w:rPr>
          <w:rFonts w:ascii="Times New Roman" w:eastAsia="Calibri" w:hAnsi="Times New Roman" w:cs="Times New Roman"/>
          <w:sz w:val="24"/>
          <w:szCs w:val="24"/>
        </w:rPr>
        <w:t xml:space="preserve"> </w:t>
      </w:r>
      <w:r w:rsidR="0015157E" w:rsidRPr="00037D56">
        <w:rPr>
          <w:rFonts w:ascii="Times New Roman" w:eastAsia="Times New Roman" w:hAnsi="Times New Roman" w:cs="Times New Roman"/>
          <w:sz w:val="24"/>
          <w:szCs w:val="24"/>
        </w:rPr>
        <w:t xml:space="preserve"> </w:t>
      </w:r>
    </w:p>
    <w:p w:rsidR="00F82E27" w:rsidRPr="00037D56" w:rsidRDefault="00F82E27" w:rsidP="00F82E27">
      <w:pPr>
        <w:pStyle w:val="Caption"/>
        <w:keepNext/>
        <w:rPr>
          <w:rFonts w:ascii="Times New Roman" w:hAnsi="Times New Roman" w:cs="Times New Roman"/>
          <w:color w:val="auto"/>
          <w:sz w:val="24"/>
        </w:rPr>
      </w:pPr>
      <w:bookmarkStart w:id="256" w:name="_bookmark30"/>
      <w:bookmarkStart w:id="257" w:name="_Toc232425127"/>
      <w:bookmarkEnd w:id="256"/>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3</w:t>
      </w:r>
      <w:r w:rsidRPr="00037D56">
        <w:rPr>
          <w:rFonts w:ascii="Times New Roman" w:hAnsi="Times New Roman" w:cs="Times New Roman"/>
          <w:color w:val="auto"/>
          <w:sz w:val="24"/>
        </w:rPr>
        <w:fldChar w:fldCharType="end"/>
      </w:r>
      <w:r w:rsidR="003C79D9" w:rsidRPr="00037D56">
        <w:rPr>
          <w:rFonts w:ascii="Times New Roman" w:hAnsi="Times New Roman" w:cs="Times New Roman"/>
          <w:color w:val="auto"/>
          <w:sz w:val="24"/>
        </w:rPr>
        <w:t>:</w:t>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Academic Achievement Analysis of the two secondary schools</w:t>
      </w:r>
      <w:bookmarkEnd w:id="257"/>
    </w:p>
    <w:tbl>
      <w:tblPr>
        <w:tblStyle w:val="TableGrid"/>
        <w:tblW w:w="455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
        <w:gridCol w:w="1874"/>
        <w:gridCol w:w="3062"/>
        <w:gridCol w:w="2429"/>
      </w:tblGrid>
      <w:tr w:rsidR="00037D56" w:rsidRPr="00037D56" w:rsidTr="004719E7">
        <w:tc>
          <w:tcPr>
            <w:tcW w:w="5000" w:type="pct"/>
            <w:gridSpan w:val="4"/>
            <w:tcBorders>
              <w:top w:val="single" w:sz="4" w:space="0" w:color="auto"/>
            </w:tcBorders>
          </w:tcPr>
          <w:p w:rsidR="004719E7" w:rsidRPr="00037D56" w:rsidRDefault="004719E7"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b/>
                <w:bCs/>
                <w:sz w:val="24"/>
                <w:szCs w:val="24"/>
              </w:rPr>
              <w:t>Student Achievement Levels</w:t>
            </w:r>
          </w:p>
        </w:tc>
      </w:tr>
      <w:tr w:rsidR="00037D56" w:rsidRPr="00037D56" w:rsidTr="004719E7">
        <w:tc>
          <w:tcPr>
            <w:tcW w:w="1727" w:type="pct"/>
            <w:gridSpan w:val="2"/>
            <w:tcBorders>
              <w:top w:val="single" w:sz="4" w:space="0" w:color="auto"/>
            </w:tcBorders>
          </w:tcPr>
          <w:p w:rsidR="004719E7" w:rsidRPr="00037D56" w:rsidRDefault="004719E7" w:rsidP="0015157E">
            <w:pPr>
              <w:autoSpaceDE w:val="0"/>
              <w:autoSpaceDN w:val="0"/>
              <w:adjustRightInd w:val="0"/>
              <w:rPr>
                <w:rFonts w:ascii="Times New Roman" w:eastAsia="Calibri" w:hAnsi="Times New Roman" w:cs="Times New Roman"/>
                <w:sz w:val="24"/>
                <w:szCs w:val="24"/>
              </w:rPr>
            </w:pPr>
          </w:p>
        </w:tc>
        <w:tc>
          <w:tcPr>
            <w:tcW w:w="1825" w:type="pct"/>
            <w:tcBorders>
              <w:top w:val="single" w:sz="4" w:space="0" w:color="auto"/>
            </w:tcBorders>
            <w:hideMark/>
          </w:tcPr>
          <w:p w:rsidR="004719E7" w:rsidRPr="00037D56" w:rsidRDefault="004719E7"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Frequency</w:t>
            </w:r>
          </w:p>
        </w:tc>
        <w:tc>
          <w:tcPr>
            <w:tcW w:w="1448" w:type="pct"/>
            <w:tcBorders>
              <w:top w:val="single" w:sz="4" w:space="0" w:color="auto"/>
            </w:tcBorders>
            <w:hideMark/>
          </w:tcPr>
          <w:p w:rsidR="004719E7" w:rsidRPr="00037D56" w:rsidRDefault="004719E7"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Percent</w:t>
            </w:r>
          </w:p>
        </w:tc>
      </w:tr>
      <w:tr w:rsidR="00037D56" w:rsidRPr="00037D56" w:rsidTr="004719E7">
        <w:tc>
          <w:tcPr>
            <w:tcW w:w="610" w:type="pct"/>
            <w:vMerge w:val="restart"/>
            <w:hideMark/>
          </w:tcPr>
          <w:p w:rsidR="004719E7" w:rsidRPr="00037D56" w:rsidRDefault="004719E7"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 xml:space="preserve"> Valid</w:t>
            </w: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50-59.99</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38</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11.1</w:t>
            </w:r>
          </w:p>
        </w:tc>
      </w:tr>
      <w:tr w:rsidR="00037D56" w:rsidRPr="00037D56" w:rsidTr="004719E7">
        <w:tc>
          <w:tcPr>
            <w:tcW w:w="610" w:type="pct"/>
            <w:vMerge/>
            <w:hideMark/>
          </w:tcPr>
          <w:p w:rsidR="004719E7" w:rsidRPr="00037D56" w:rsidRDefault="004719E7" w:rsidP="0015157E">
            <w:pPr>
              <w:rPr>
                <w:rFonts w:ascii="Times New Roman" w:eastAsia="Calibri" w:hAnsi="Times New Roman" w:cs="Times New Roman"/>
                <w:sz w:val="24"/>
                <w:szCs w:val="24"/>
              </w:rPr>
            </w:pP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60-69.99</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140</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41.1</w:t>
            </w:r>
          </w:p>
        </w:tc>
      </w:tr>
      <w:tr w:rsidR="00037D56" w:rsidRPr="00037D56" w:rsidTr="004719E7">
        <w:tc>
          <w:tcPr>
            <w:tcW w:w="610" w:type="pct"/>
            <w:vMerge/>
            <w:hideMark/>
          </w:tcPr>
          <w:p w:rsidR="004719E7" w:rsidRPr="00037D56" w:rsidRDefault="004719E7" w:rsidP="0015157E">
            <w:pPr>
              <w:rPr>
                <w:rFonts w:ascii="Times New Roman" w:eastAsia="Calibri" w:hAnsi="Times New Roman" w:cs="Times New Roman"/>
                <w:sz w:val="24"/>
                <w:szCs w:val="24"/>
              </w:rPr>
            </w:pP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70-79.99</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96</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28.2</w:t>
            </w:r>
          </w:p>
        </w:tc>
      </w:tr>
      <w:tr w:rsidR="00037D56" w:rsidRPr="00037D56" w:rsidTr="004719E7">
        <w:tc>
          <w:tcPr>
            <w:tcW w:w="610" w:type="pct"/>
            <w:vMerge/>
            <w:hideMark/>
          </w:tcPr>
          <w:p w:rsidR="004719E7" w:rsidRPr="00037D56" w:rsidRDefault="004719E7" w:rsidP="0015157E">
            <w:pPr>
              <w:rPr>
                <w:rFonts w:ascii="Times New Roman" w:eastAsia="Calibri" w:hAnsi="Times New Roman" w:cs="Times New Roman"/>
                <w:sz w:val="24"/>
                <w:szCs w:val="24"/>
              </w:rPr>
            </w:pP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80-89.99</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56</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16.4</w:t>
            </w:r>
          </w:p>
        </w:tc>
      </w:tr>
      <w:tr w:rsidR="00037D56" w:rsidRPr="00037D56" w:rsidTr="004719E7">
        <w:tc>
          <w:tcPr>
            <w:tcW w:w="610" w:type="pct"/>
            <w:vMerge/>
            <w:hideMark/>
          </w:tcPr>
          <w:p w:rsidR="004719E7" w:rsidRPr="00037D56" w:rsidRDefault="004719E7" w:rsidP="0015157E">
            <w:pPr>
              <w:rPr>
                <w:rFonts w:ascii="Times New Roman" w:eastAsia="Calibri" w:hAnsi="Times New Roman" w:cs="Times New Roman"/>
                <w:sz w:val="24"/>
                <w:szCs w:val="24"/>
              </w:rPr>
            </w:pP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90-100</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11</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3.2</w:t>
            </w:r>
          </w:p>
        </w:tc>
      </w:tr>
      <w:tr w:rsidR="00037D56" w:rsidRPr="00037D56" w:rsidTr="004719E7">
        <w:tc>
          <w:tcPr>
            <w:tcW w:w="610" w:type="pct"/>
            <w:vMerge/>
            <w:hideMark/>
          </w:tcPr>
          <w:p w:rsidR="004719E7" w:rsidRPr="00037D56" w:rsidRDefault="004719E7" w:rsidP="0015157E">
            <w:pPr>
              <w:rPr>
                <w:rFonts w:ascii="Times New Roman" w:eastAsia="Calibri" w:hAnsi="Times New Roman" w:cs="Times New Roman"/>
                <w:sz w:val="24"/>
                <w:szCs w:val="24"/>
              </w:rPr>
            </w:pPr>
          </w:p>
        </w:tc>
        <w:tc>
          <w:tcPr>
            <w:tcW w:w="1117" w:type="pct"/>
            <w:hideMark/>
          </w:tcPr>
          <w:p w:rsidR="004719E7" w:rsidRPr="00037D56" w:rsidRDefault="004719E7" w:rsidP="009D34C8">
            <w:pPr>
              <w:autoSpaceDE w:val="0"/>
              <w:autoSpaceDN w:val="0"/>
              <w:adjustRightInd w:val="0"/>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Total</w:t>
            </w:r>
          </w:p>
        </w:tc>
        <w:tc>
          <w:tcPr>
            <w:tcW w:w="1825"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341</w:t>
            </w:r>
          </w:p>
        </w:tc>
        <w:tc>
          <w:tcPr>
            <w:tcW w:w="1448" w:type="pct"/>
            <w:hideMark/>
          </w:tcPr>
          <w:p w:rsidR="004719E7" w:rsidRPr="00037D56" w:rsidRDefault="004719E7" w:rsidP="009D34C8">
            <w:pPr>
              <w:autoSpaceDE w:val="0"/>
              <w:autoSpaceDN w:val="0"/>
              <w:adjustRightInd w:val="0"/>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100.0</w:t>
            </w:r>
          </w:p>
        </w:tc>
      </w:tr>
    </w:tbl>
    <w:p w:rsidR="00514017" w:rsidRPr="00037D56" w:rsidRDefault="00AC3A8A" w:rsidP="007F181C">
      <w:pPr>
        <w:widowControl w:val="0"/>
        <w:autoSpaceDE w:val="0"/>
        <w:autoSpaceDN w:val="0"/>
        <w:spacing w:before="240" w:line="240" w:lineRule="auto"/>
        <w:rPr>
          <w:rFonts w:ascii="Times New Roman" w:eastAsia="Times New Roman" w:hAnsi="Times New Roman" w:cs="Times New Roman"/>
          <w:sz w:val="24"/>
          <w:szCs w:val="24"/>
        </w:rPr>
      </w:pPr>
      <w:r w:rsidRPr="00037D56">
        <w:rPr>
          <w:rFonts w:ascii="Times New Roman" w:eastAsia="Times New Roman" w:hAnsi="Times New Roman" w:cs="Times New Roman"/>
          <w:i/>
          <w:sz w:val="24"/>
          <w:szCs w:val="24"/>
        </w:rPr>
        <w:t>Source: Field Survey (2025/26)</w:t>
      </w:r>
    </w:p>
    <w:p w:rsidR="008960E8" w:rsidRPr="00037D56" w:rsidRDefault="0015157E" w:rsidP="007F181C">
      <w:pPr>
        <w:widowControl w:val="0"/>
        <w:autoSpaceDE w:val="0"/>
        <w:autoSpaceDN w:val="0"/>
        <w:spacing w:before="240" w:after="240" w:line="360" w:lineRule="auto"/>
        <w:jc w:val="both"/>
        <w:rPr>
          <w:rFonts w:ascii="Times New Roman" w:hAnsi="Times New Roman" w:cs="Times New Roman"/>
          <w:sz w:val="24"/>
        </w:rPr>
      </w:pPr>
      <w:r w:rsidRPr="00037D56">
        <w:rPr>
          <w:rFonts w:ascii="Times New Roman" w:eastAsia="Times New Roman" w:hAnsi="Times New Roman" w:cs="Times New Roman"/>
          <w:sz w:val="24"/>
          <w:szCs w:val="24"/>
        </w:rPr>
        <w:t xml:space="preserve"> </w:t>
      </w:r>
      <w:r w:rsidR="00AC3A8A" w:rsidRPr="00037D56">
        <w:rPr>
          <w:rFonts w:ascii="Times New Roman" w:hAnsi="Times New Roman" w:cs="Times New Roman"/>
          <w:sz w:val="24"/>
        </w:rPr>
        <w:t>Table 3 presents the academic achievement levels of the students involved in this study. The achievement classification was categorized according to the standard Ethiopian secondary school grading system, where scores of 90–100% are classified as Excellent, 80–89% as Very Good, 70–79% as Good, 60–69% as Satisfactory, 50–59% as Fair, and below 50% as Poor. The data indicates that the majority of students performed at the 'Satisfactory' level (41.1%), followed by the 'Good' level (28.2%). Notably, no students in the sample fell into the 'Poor' category, indicating a baseline level of academic engagement across the participant group.</w:t>
      </w:r>
    </w:p>
    <w:p w:rsidR="00EC79A9" w:rsidRPr="00037D56" w:rsidRDefault="00EC79A9" w:rsidP="007F181C">
      <w:pPr>
        <w:widowControl w:val="0"/>
        <w:autoSpaceDE w:val="0"/>
        <w:autoSpaceDN w:val="0"/>
        <w:spacing w:before="240" w:after="240" w:line="360" w:lineRule="auto"/>
        <w:jc w:val="both"/>
        <w:rPr>
          <w:rFonts w:ascii="Times New Roman" w:hAnsi="Times New Roman" w:cs="Times New Roman"/>
          <w:sz w:val="24"/>
        </w:rPr>
      </w:pPr>
    </w:p>
    <w:p w:rsidR="00EC79A9" w:rsidRDefault="00EC79A9" w:rsidP="007F181C">
      <w:pPr>
        <w:widowControl w:val="0"/>
        <w:autoSpaceDE w:val="0"/>
        <w:autoSpaceDN w:val="0"/>
        <w:spacing w:before="240" w:after="240" w:line="360" w:lineRule="auto"/>
        <w:jc w:val="both"/>
        <w:rPr>
          <w:rFonts w:ascii="Times New Roman" w:hAnsi="Times New Roman" w:cs="Times New Roman"/>
          <w:sz w:val="24"/>
        </w:rPr>
      </w:pPr>
    </w:p>
    <w:p w:rsidR="00A9379F" w:rsidRPr="00037D56" w:rsidRDefault="00A9379F" w:rsidP="007F181C">
      <w:pPr>
        <w:widowControl w:val="0"/>
        <w:autoSpaceDE w:val="0"/>
        <w:autoSpaceDN w:val="0"/>
        <w:spacing w:before="240" w:after="240" w:line="360" w:lineRule="auto"/>
        <w:jc w:val="both"/>
        <w:rPr>
          <w:rFonts w:ascii="Times New Roman" w:hAnsi="Times New Roman" w:cs="Times New Roman"/>
          <w:sz w:val="24"/>
        </w:rPr>
      </w:pPr>
    </w:p>
    <w:p w:rsidR="00EC79A9" w:rsidRPr="00037D56" w:rsidRDefault="00EC79A9" w:rsidP="007F181C">
      <w:pPr>
        <w:widowControl w:val="0"/>
        <w:autoSpaceDE w:val="0"/>
        <w:autoSpaceDN w:val="0"/>
        <w:spacing w:before="240" w:after="240" w:line="360" w:lineRule="auto"/>
        <w:jc w:val="both"/>
        <w:rPr>
          <w:rFonts w:ascii="Times New Roman" w:eastAsia="Times New Roman" w:hAnsi="Times New Roman" w:cs="Times New Roman"/>
          <w:sz w:val="28"/>
          <w:szCs w:val="24"/>
        </w:rPr>
      </w:pPr>
    </w:p>
    <w:p w:rsidR="0013035C" w:rsidRPr="00037D56" w:rsidRDefault="0013035C" w:rsidP="0013035C">
      <w:pPr>
        <w:pStyle w:val="Caption"/>
        <w:keepNext/>
        <w:rPr>
          <w:rFonts w:ascii="Times New Roman" w:hAnsi="Times New Roman" w:cs="Times New Roman"/>
          <w:b w:val="0"/>
          <w:color w:val="auto"/>
          <w:sz w:val="24"/>
        </w:rPr>
      </w:pPr>
      <w:bookmarkStart w:id="258" w:name="_Toc232425128"/>
      <w:r w:rsidRPr="00037D56">
        <w:rPr>
          <w:rFonts w:ascii="Times New Roman" w:hAnsi="Times New Roman" w:cs="Times New Roman"/>
          <w:color w:val="auto"/>
          <w:sz w:val="24"/>
        </w:rPr>
        <w:lastRenderedPageBreak/>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4</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Frequency and Percentage Distribution of Students' Academic Achievement by Gender</w:t>
      </w:r>
      <w:bookmarkEnd w:id="258"/>
    </w:p>
    <w:tbl>
      <w:tblPr>
        <w:tblStyle w:val="TableGrid"/>
        <w:tblW w:w="8388"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90"/>
        <w:gridCol w:w="1638"/>
        <w:gridCol w:w="2160"/>
        <w:gridCol w:w="1800"/>
        <w:gridCol w:w="1800"/>
      </w:tblGrid>
      <w:tr w:rsidR="00037D56" w:rsidRPr="00037D56" w:rsidTr="004D449B">
        <w:tc>
          <w:tcPr>
            <w:tcW w:w="8388" w:type="dxa"/>
            <w:gridSpan w:val="5"/>
            <w:tcBorders>
              <w:top w:val="single" w:sz="4" w:space="0" w:color="auto"/>
            </w:tcBorders>
          </w:tcPr>
          <w:p w:rsidR="00FC4EC8" w:rsidRPr="00037D56" w:rsidRDefault="00FC4EC8" w:rsidP="003C1459">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Academic achievement</w:t>
            </w:r>
            <w:r w:rsidRPr="00037D56">
              <w:rPr>
                <w:rFonts w:ascii="Times New Roman" w:hAnsi="Times New Roman" w:cs="Times New Roman"/>
                <w:b/>
                <w:bCs/>
                <w:sz w:val="24"/>
                <w:szCs w:val="24"/>
              </w:rPr>
              <w:t xml:space="preserve"> (Binned)</w:t>
            </w:r>
          </w:p>
        </w:tc>
      </w:tr>
      <w:tr w:rsidR="00037D56" w:rsidRPr="00037D56" w:rsidTr="004D449B">
        <w:tc>
          <w:tcPr>
            <w:tcW w:w="4788" w:type="dxa"/>
            <w:gridSpan w:val="3"/>
            <w:tcBorders>
              <w:top w:val="single" w:sz="4" w:space="0" w:color="auto"/>
            </w:tcBorders>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Student Gender</w:t>
            </w:r>
          </w:p>
        </w:tc>
        <w:tc>
          <w:tcPr>
            <w:tcW w:w="1800" w:type="dxa"/>
            <w:tcBorders>
              <w:top w:val="single" w:sz="4" w:space="0" w:color="auto"/>
            </w:tcBorders>
          </w:tcPr>
          <w:p w:rsidR="00FC4EC8" w:rsidRPr="00037D56" w:rsidRDefault="00FC4EC8" w:rsidP="003C1459">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Frequency</w:t>
            </w:r>
          </w:p>
        </w:tc>
        <w:tc>
          <w:tcPr>
            <w:tcW w:w="1800" w:type="dxa"/>
            <w:tcBorders>
              <w:top w:val="single" w:sz="4" w:space="0" w:color="auto"/>
            </w:tcBorders>
          </w:tcPr>
          <w:p w:rsidR="00FC4EC8" w:rsidRPr="00037D56" w:rsidRDefault="00FC4EC8" w:rsidP="003C1459">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Percent</w:t>
            </w:r>
          </w:p>
        </w:tc>
      </w:tr>
      <w:tr w:rsidR="00037D56" w:rsidRPr="00037D56" w:rsidTr="004D449B">
        <w:tc>
          <w:tcPr>
            <w:tcW w:w="990" w:type="dxa"/>
            <w:vMerge w:val="restart"/>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Male</w:t>
            </w:r>
          </w:p>
        </w:tc>
        <w:tc>
          <w:tcPr>
            <w:tcW w:w="1638" w:type="dxa"/>
            <w:vMerge w:val="restart"/>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Valid</w:t>
            </w: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&lt;= 59.99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22</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13.8</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60.00 - 69.99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60</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37.5</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70.00 - 79.99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49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30.6</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80.00 - 89.99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25</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15.6</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90.00+</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4</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2.5</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Total</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160</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100.0</w:t>
            </w:r>
          </w:p>
        </w:tc>
      </w:tr>
      <w:tr w:rsidR="00037D56" w:rsidRPr="00037D56" w:rsidTr="004D449B">
        <w:tc>
          <w:tcPr>
            <w:tcW w:w="990" w:type="dxa"/>
            <w:vMerge w:val="restart"/>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Female</w:t>
            </w:r>
          </w:p>
        </w:tc>
        <w:tc>
          <w:tcPr>
            <w:tcW w:w="1638" w:type="dxa"/>
            <w:vMerge w:val="restart"/>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Valid</w:t>
            </w: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&lt;= 59.99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16</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8.8</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60.00 - 69.99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80</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44.2</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70.00 - 79.99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47</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26.0</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80.00 - 89.99</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31</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17.1</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90.00+</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7</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3.9</w:t>
            </w:r>
          </w:p>
        </w:tc>
      </w:tr>
      <w:tr w:rsidR="00037D56" w:rsidRPr="00037D56" w:rsidTr="004D449B">
        <w:tc>
          <w:tcPr>
            <w:tcW w:w="990"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1638" w:type="dxa"/>
            <w:vMerge/>
          </w:tcPr>
          <w:p w:rsidR="00FC4EC8" w:rsidRPr="00037D56" w:rsidRDefault="00FC4EC8" w:rsidP="003C1459">
            <w:pPr>
              <w:autoSpaceDE w:val="0"/>
              <w:autoSpaceDN w:val="0"/>
              <w:adjustRightInd w:val="0"/>
              <w:rPr>
                <w:rFonts w:ascii="Times New Roman" w:hAnsi="Times New Roman" w:cs="Times New Roman"/>
                <w:sz w:val="24"/>
                <w:szCs w:val="24"/>
              </w:rPr>
            </w:pPr>
          </w:p>
        </w:tc>
        <w:tc>
          <w:tcPr>
            <w:tcW w:w="2160" w:type="dxa"/>
          </w:tcPr>
          <w:p w:rsidR="00FC4EC8" w:rsidRPr="00037D56" w:rsidRDefault="00FC4EC8" w:rsidP="003C1459">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Total</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181</w:t>
            </w:r>
          </w:p>
        </w:tc>
        <w:tc>
          <w:tcPr>
            <w:tcW w:w="1800" w:type="dxa"/>
          </w:tcPr>
          <w:p w:rsidR="00FC4EC8" w:rsidRPr="00037D56" w:rsidRDefault="00FC4EC8" w:rsidP="000354B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100.0</w:t>
            </w:r>
          </w:p>
        </w:tc>
      </w:tr>
    </w:tbl>
    <w:p w:rsidR="004751A7" w:rsidRPr="00037D56" w:rsidRDefault="00DE7CAC" w:rsidP="00EE2281">
      <w:pPr>
        <w:widowControl w:val="0"/>
        <w:autoSpaceDE w:val="0"/>
        <w:autoSpaceDN w:val="0"/>
        <w:spacing w:after="0" w:line="24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w:t>
      </w:r>
      <w:r w:rsidR="00A10AEC" w:rsidRPr="00037D56">
        <w:rPr>
          <w:rFonts w:ascii="Times New Roman" w:eastAsia="Times New Roman" w:hAnsi="Times New Roman" w:cs="Times New Roman"/>
          <w:i/>
          <w:sz w:val="24"/>
          <w:szCs w:val="24"/>
        </w:rPr>
        <w:t>Source: Field Survey (2025/26)</w:t>
      </w:r>
      <w:r w:rsidRPr="00037D56">
        <w:rPr>
          <w:rFonts w:ascii="Times New Roman" w:eastAsia="Times New Roman" w:hAnsi="Times New Roman" w:cs="Times New Roman"/>
          <w:sz w:val="24"/>
          <w:szCs w:val="24"/>
        </w:rPr>
        <w:t xml:space="preserve"> </w:t>
      </w:r>
    </w:p>
    <w:p w:rsidR="00F445DF" w:rsidRPr="00037D56" w:rsidRDefault="00F445DF" w:rsidP="00EE2281">
      <w:pPr>
        <w:widowControl w:val="0"/>
        <w:autoSpaceDE w:val="0"/>
        <w:autoSpaceDN w:val="0"/>
        <w:spacing w:after="0" w:line="240" w:lineRule="auto"/>
        <w:rPr>
          <w:rFonts w:ascii="Times New Roman" w:eastAsia="Times New Roman" w:hAnsi="Times New Roman" w:cs="Times New Roman"/>
          <w:sz w:val="24"/>
          <w:szCs w:val="24"/>
        </w:rPr>
      </w:pPr>
    </w:p>
    <w:p w:rsidR="00C03608" w:rsidRPr="00037D56" w:rsidRDefault="00C03608" w:rsidP="005367EC">
      <w:pPr>
        <w:pStyle w:val="Heading3"/>
        <w:numPr>
          <w:ilvl w:val="1"/>
          <w:numId w:val="43"/>
        </w:numPr>
        <w:jc w:val="left"/>
        <w:rPr>
          <w:b/>
          <w:sz w:val="24"/>
        </w:rPr>
      </w:pPr>
      <w:bookmarkStart w:id="259" w:name="_Toc232425608"/>
      <w:r w:rsidRPr="00037D56">
        <w:rPr>
          <w:b/>
          <w:sz w:val="24"/>
        </w:rPr>
        <w:t>Checking</w:t>
      </w:r>
      <w:r w:rsidRPr="00037D56">
        <w:rPr>
          <w:b/>
          <w:spacing w:val="-6"/>
          <w:sz w:val="24"/>
        </w:rPr>
        <w:t xml:space="preserve"> </w:t>
      </w:r>
      <w:r w:rsidRPr="00037D56">
        <w:rPr>
          <w:b/>
          <w:sz w:val="24"/>
        </w:rPr>
        <w:t>Assumptions</w:t>
      </w:r>
      <w:r w:rsidRPr="00037D56">
        <w:rPr>
          <w:b/>
          <w:spacing w:val="-5"/>
          <w:sz w:val="24"/>
        </w:rPr>
        <w:t xml:space="preserve"> </w:t>
      </w:r>
      <w:r w:rsidRPr="00037D56">
        <w:rPr>
          <w:b/>
          <w:sz w:val="24"/>
        </w:rPr>
        <w:t>of</w:t>
      </w:r>
      <w:r w:rsidRPr="00037D56">
        <w:rPr>
          <w:b/>
          <w:spacing w:val="-1"/>
          <w:sz w:val="24"/>
        </w:rPr>
        <w:t xml:space="preserve"> </w:t>
      </w:r>
      <w:r w:rsidRPr="00037D56">
        <w:rPr>
          <w:b/>
          <w:sz w:val="24"/>
        </w:rPr>
        <w:t>correlation</w:t>
      </w:r>
      <w:r w:rsidRPr="00037D56">
        <w:rPr>
          <w:b/>
          <w:spacing w:val="-5"/>
          <w:sz w:val="24"/>
        </w:rPr>
        <w:t xml:space="preserve"> </w:t>
      </w:r>
      <w:r w:rsidRPr="00037D56">
        <w:rPr>
          <w:b/>
          <w:sz w:val="24"/>
        </w:rPr>
        <w:t>and</w:t>
      </w:r>
      <w:r w:rsidRPr="00037D56">
        <w:rPr>
          <w:b/>
          <w:spacing w:val="-5"/>
          <w:sz w:val="24"/>
        </w:rPr>
        <w:t xml:space="preserve"> </w:t>
      </w:r>
      <w:r w:rsidRPr="00037D56">
        <w:rPr>
          <w:b/>
          <w:sz w:val="24"/>
        </w:rPr>
        <w:t>multiple</w:t>
      </w:r>
      <w:r w:rsidRPr="00037D56">
        <w:rPr>
          <w:b/>
          <w:spacing w:val="-3"/>
          <w:sz w:val="24"/>
        </w:rPr>
        <w:t xml:space="preserve"> </w:t>
      </w:r>
      <w:r w:rsidRPr="00037D56">
        <w:rPr>
          <w:b/>
          <w:spacing w:val="-2"/>
          <w:sz w:val="24"/>
        </w:rPr>
        <w:t>regression</w:t>
      </w:r>
      <w:bookmarkEnd w:id="259"/>
    </w:p>
    <w:p w:rsidR="00C03608" w:rsidRPr="00037D56" w:rsidRDefault="00C03608" w:rsidP="00C03608">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validity of the study’s findings relies on rigorous adherence to statistical assumptions, including accurate measurement, representative sampling, and unbiased comparisons. Before conducting the final analyses, the study verified the following statistical assumptions to ensure the reliability of the results. The Pearson correlation analysis assumes a linear relationship between variables. This was verified through the visual inspection of scatterplots, which confirmed that the relationships between the dependent and independent variables could be described by a straight line.</w:t>
      </w:r>
    </w:p>
    <w:p w:rsidR="00C03608" w:rsidRPr="00037D56" w:rsidRDefault="00C03608" w:rsidP="00C03608">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To ensure the validity of the multiple regression models, the data were tested for linearity, normality, homoscedasticity, and the independence of error terms. Linearity was confirmed via scatterplots demonstrating a constant relationship between the dependent and independent variables. The assumption of normality was met, as the residuals were normally distributed. Homoscedasticity was confirmed, indicating that the error terms maintained a constant variance.</w:t>
      </w:r>
    </w:p>
    <w:p w:rsidR="00C03608" w:rsidRPr="00037D56" w:rsidRDefault="00C03608" w:rsidP="00C03608">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Finally, multicollinearity was assessed using the Variance Inflation Factor (VIF) and tolerance statistics. A VIF value exceeding 10 or a tolerance level below 0.1 is typically indicative of multicollinearity. In this study, all VIF values were within acceptable ranges and tolerance levels exceeded 0.1, confirming that multicollinearity was not a factor influencing the regression models.</w:t>
      </w:r>
    </w:p>
    <w:p w:rsidR="000E08C8" w:rsidRPr="00037D56" w:rsidRDefault="000E08C8" w:rsidP="000E08C8">
      <w:pPr>
        <w:pStyle w:val="Caption"/>
        <w:keepNext/>
        <w:rPr>
          <w:rFonts w:ascii="Times New Roman" w:hAnsi="Times New Roman" w:cs="Times New Roman"/>
          <w:b w:val="0"/>
          <w:color w:val="auto"/>
          <w:sz w:val="24"/>
        </w:rPr>
      </w:pPr>
      <w:bookmarkStart w:id="260" w:name="_Toc232425129"/>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5</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Checking no Multicollinearity</w:t>
      </w:r>
      <w:bookmarkEnd w:id="260"/>
    </w:p>
    <w:tbl>
      <w:tblPr>
        <w:tblStyle w:val="TableGrid"/>
        <w:tblW w:w="5318" w:type="pct"/>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78"/>
        <w:gridCol w:w="1670"/>
        <w:gridCol w:w="1033"/>
        <w:gridCol w:w="910"/>
        <w:gridCol w:w="1768"/>
        <w:gridCol w:w="908"/>
        <w:gridCol w:w="786"/>
        <w:gridCol w:w="1341"/>
        <w:gridCol w:w="908"/>
      </w:tblGrid>
      <w:tr w:rsidR="00037D56" w:rsidRPr="00037D56" w:rsidTr="0047150B">
        <w:trPr>
          <w:trHeight w:val="317"/>
        </w:trPr>
        <w:tc>
          <w:tcPr>
            <w:tcW w:w="5000" w:type="pct"/>
            <w:gridSpan w:val="9"/>
            <w:tcBorders>
              <w:top w:val="single" w:sz="4" w:space="0" w:color="auto"/>
              <w:bottom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Coefficients</w:t>
            </w:r>
            <w:r w:rsidRPr="00037D56">
              <w:rPr>
                <w:rFonts w:ascii="Times New Roman" w:hAnsi="Times New Roman" w:cs="Times New Roman"/>
                <w:b/>
                <w:bCs/>
                <w:sz w:val="24"/>
                <w:szCs w:val="24"/>
                <w:vertAlign w:val="superscript"/>
              </w:rPr>
              <w:t>a</w:t>
            </w:r>
          </w:p>
        </w:tc>
      </w:tr>
      <w:tr w:rsidR="00037D56" w:rsidRPr="00037D56" w:rsidTr="000E08C8">
        <w:trPr>
          <w:trHeight w:val="633"/>
        </w:trPr>
        <w:tc>
          <w:tcPr>
            <w:tcW w:w="1096" w:type="pct"/>
            <w:gridSpan w:val="2"/>
            <w:vMerge w:val="restart"/>
            <w:tcBorders>
              <w:top w:val="single" w:sz="4" w:space="0" w:color="auto"/>
            </w:tcBorders>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Model</w:t>
            </w:r>
          </w:p>
        </w:tc>
        <w:tc>
          <w:tcPr>
            <w:tcW w:w="991" w:type="pct"/>
            <w:gridSpan w:val="2"/>
            <w:tcBorders>
              <w:top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Unstandardized Coefficients</w:t>
            </w:r>
          </w:p>
        </w:tc>
        <w:tc>
          <w:tcPr>
            <w:tcW w:w="902" w:type="pct"/>
            <w:tcBorders>
              <w:top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Standardized Coefficients</w:t>
            </w:r>
          </w:p>
        </w:tc>
        <w:tc>
          <w:tcPr>
            <w:tcW w:w="463" w:type="pct"/>
            <w:vMerge w:val="restart"/>
            <w:tcBorders>
              <w:top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t</w:t>
            </w:r>
          </w:p>
        </w:tc>
        <w:tc>
          <w:tcPr>
            <w:tcW w:w="401" w:type="pct"/>
            <w:vMerge w:val="restart"/>
            <w:tcBorders>
              <w:top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Sig.</w:t>
            </w:r>
          </w:p>
        </w:tc>
        <w:tc>
          <w:tcPr>
            <w:tcW w:w="1147" w:type="pct"/>
            <w:gridSpan w:val="2"/>
            <w:tcBorders>
              <w:top w:val="single" w:sz="4" w:space="0" w:color="auto"/>
            </w:tcBorders>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Collinearity Statistics</w:t>
            </w:r>
          </w:p>
        </w:tc>
      </w:tr>
      <w:tr w:rsidR="00037D56" w:rsidRPr="00037D56" w:rsidTr="000E08C8">
        <w:trPr>
          <w:trHeight w:val="145"/>
        </w:trPr>
        <w:tc>
          <w:tcPr>
            <w:tcW w:w="1096" w:type="pct"/>
            <w:gridSpan w:val="2"/>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527" w:type="pct"/>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B</w:t>
            </w:r>
          </w:p>
        </w:tc>
        <w:tc>
          <w:tcPr>
            <w:tcW w:w="464" w:type="pct"/>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Error</w:t>
            </w:r>
          </w:p>
        </w:tc>
        <w:tc>
          <w:tcPr>
            <w:tcW w:w="902" w:type="pct"/>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Beta</w:t>
            </w:r>
          </w:p>
        </w:tc>
        <w:tc>
          <w:tcPr>
            <w:tcW w:w="463"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401"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684" w:type="pct"/>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Tolerance</w:t>
            </w:r>
          </w:p>
        </w:tc>
        <w:tc>
          <w:tcPr>
            <w:tcW w:w="463" w:type="pct"/>
          </w:tcPr>
          <w:p w:rsidR="00C03608" w:rsidRPr="00037D56" w:rsidRDefault="00C03608" w:rsidP="0047150B">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VIF</w:t>
            </w:r>
          </w:p>
        </w:tc>
      </w:tr>
      <w:tr w:rsidR="00037D56" w:rsidRPr="00037D56" w:rsidTr="000E08C8">
        <w:trPr>
          <w:trHeight w:val="649"/>
        </w:trPr>
        <w:tc>
          <w:tcPr>
            <w:tcW w:w="244" w:type="pct"/>
            <w:vMerge w:val="restar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w:t>
            </w:r>
          </w:p>
        </w:tc>
        <w:tc>
          <w:tcPr>
            <w:tcW w:w="852" w:type="pc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(Constant)</w:t>
            </w:r>
          </w:p>
        </w:tc>
        <w:tc>
          <w:tcPr>
            <w:tcW w:w="527"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52.436</w:t>
            </w:r>
          </w:p>
        </w:tc>
        <w:tc>
          <w:tcPr>
            <w:tcW w:w="46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3.553</w:t>
            </w:r>
          </w:p>
        </w:tc>
        <w:tc>
          <w:tcPr>
            <w:tcW w:w="902" w:type="pct"/>
          </w:tcPr>
          <w:p w:rsidR="00C03608" w:rsidRPr="00037D56" w:rsidRDefault="00C03608" w:rsidP="0047150B">
            <w:pPr>
              <w:autoSpaceDE w:val="0"/>
              <w:autoSpaceDN w:val="0"/>
              <w:adjustRightInd w:val="0"/>
              <w:rPr>
                <w:rFonts w:ascii="Times New Roman" w:hAnsi="Times New Roman" w:cs="Times New Roman"/>
                <w:sz w:val="24"/>
                <w:szCs w:val="24"/>
              </w:rPr>
            </w:pP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14.760</w:t>
            </w:r>
          </w:p>
        </w:tc>
        <w:tc>
          <w:tcPr>
            <w:tcW w:w="401"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.000</w:t>
            </w:r>
          </w:p>
        </w:tc>
        <w:tc>
          <w:tcPr>
            <w:tcW w:w="684" w:type="pct"/>
          </w:tcPr>
          <w:p w:rsidR="00C03608" w:rsidRPr="00037D56" w:rsidRDefault="00C03608" w:rsidP="0047150B">
            <w:pPr>
              <w:autoSpaceDE w:val="0"/>
              <w:autoSpaceDN w:val="0"/>
              <w:adjustRightInd w:val="0"/>
              <w:rPr>
                <w:rFonts w:ascii="Times New Roman" w:hAnsi="Times New Roman" w:cs="Times New Roman"/>
                <w:sz w:val="24"/>
                <w:szCs w:val="24"/>
              </w:rPr>
            </w:pPr>
          </w:p>
        </w:tc>
        <w:tc>
          <w:tcPr>
            <w:tcW w:w="463" w:type="pct"/>
          </w:tcPr>
          <w:p w:rsidR="00C03608" w:rsidRPr="00037D56" w:rsidRDefault="00C03608" w:rsidP="0047150B">
            <w:pPr>
              <w:autoSpaceDE w:val="0"/>
              <w:autoSpaceDN w:val="0"/>
              <w:adjustRightInd w:val="0"/>
              <w:rPr>
                <w:rFonts w:ascii="Times New Roman" w:hAnsi="Times New Roman" w:cs="Times New Roman"/>
                <w:sz w:val="24"/>
                <w:szCs w:val="24"/>
              </w:rPr>
            </w:pPr>
          </w:p>
        </w:tc>
      </w:tr>
      <w:tr w:rsidR="00037D56" w:rsidRPr="00037D56" w:rsidTr="000E08C8">
        <w:trPr>
          <w:trHeight w:val="145"/>
        </w:trPr>
        <w:tc>
          <w:tcPr>
            <w:tcW w:w="244"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852" w:type="pc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Achievement Motivation</w:t>
            </w:r>
          </w:p>
        </w:tc>
        <w:tc>
          <w:tcPr>
            <w:tcW w:w="527"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.367</w:t>
            </w:r>
          </w:p>
        </w:tc>
        <w:tc>
          <w:tcPr>
            <w:tcW w:w="46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.049</w:t>
            </w:r>
          </w:p>
        </w:tc>
        <w:tc>
          <w:tcPr>
            <w:tcW w:w="902"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.425</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7.564</w:t>
            </w:r>
          </w:p>
        </w:tc>
        <w:tc>
          <w:tcPr>
            <w:tcW w:w="401"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.000</w:t>
            </w:r>
          </w:p>
        </w:tc>
        <w:tc>
          <w:tcPr>
            <w:tcW w:w="68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.641</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1.561</w:t>
            </w:r>
          </w:p>
        </w:tc>
      </w:tr>
      <w:tr w:rsidR="00037D56" w:rsidRPr="00037D56" w:rsidTr="000E08C8">
        <w:trPr>
          <w:trHeight w:val="145"/>
        </w:trPr>
        <w:tc>
          <w:tcPr>
            <w:tcW w:w="244"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852" w:type="pc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Peer support</w:t>
            </w:r>
          </w:p>
        </w:tc>
        <w:tc>
          <w:tcPr>
            <w:tcW w:w="527"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.067</w:t>
            </w:r>
          </w:p>
        </w:tc>
        <w:tc>
          <w:tcPr>
            <w:tcW w:w="46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.037</w:t>
            </w:r>
          </w:p>
        </w:tc>
        <w:tc>
          <w:tcPr>
            <w:tcW w:w="902"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.092</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1.807</w:t>
            </w:r>
          </w:p>
        </w:tc>
        <w:tc>
          <w:tcPr>
            <w:tcW w:w="401"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.072</w:t>
            </w:r>
          </w:p>
        </w:tc>
        <w:tc>
          <w:tcPr>
            <w:tcW w:w="68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.772</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1.296</w:t>
            </w:r>
          </w:p>
        </w:tc>
      </w:tr>
      <w:tr w:rsidR="00037D56" w:rsidRPr="00037D56" w:rsidTr="000E08C8">
        <w:trPr>
          <w:trHeight w:val="145"/>
        </w:trPr>
        <w:tc>
          <w:tcPr>
            <w:tcW w:w="244"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852" w:type="pc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Test Anxiety</w:t>
            </w:r>
          </w:p>
        </w:tc>
        <w:tc>
          <w:tcPr>
            <w:tcW w:w="527"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-.116</w:t>
            </w:r>
          </w:p>
        </w:tc>
        <w:tc>
          <w:tcPr>
            <w:tcW w:w="46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.033</w:t>
            </w:r>
          </w:p>
        </w:tc>
        <w:tc>
          <w:tcPr>
            <w:tcW w:w="902"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-.180</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-3.496</w:t>
            </w:r>
          </w:p>
        </w:tc>
        <w:tc>
          <w:tcPr>
            <w:tcW w:w="401"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.001</w:t>
            </w:r>
          </w:p>
        </w:tc>
        <w:tc>
          <w:tcPr>
            <w:tcW w:w="68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.765</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1.307</w:t>
            </w:r>
          </w:p>
        </w:tc>
      </w:tr>
      <w:tr w:rsidR="00037D56" w:rsidRPr="00037D56" w:rsidTr="000E08C8">
        <w:trPr>
          <w:trHeight w:val="145"/>
        </w:trPr>
        <w:tc>
          <w:tcPr>
            <w:tcW w:w="244" w:type="pct"/>
            <w:vMerge/>
          </w:tcPr>
          <w:p w:rsidR="00C03608" w:rsidRPr="00037D56" w:rsidRDefault="00C03608" w:rsidP="0047150B">
            <w:pPr>
              <w:autoSpaceDE w:val="0"/>
              <w:autoSpaceDN w:val="0"/>
              <w:adjustRightInd w:val="0"/>
              <w:rPr>
                <w:rFonts w:ascii="Times New Roman" w:hAnsi="Times New Roman" w:cs="Times New Roman"/>
                <w:sz w:val="24"/>
                <w:szCs w:val="24"/>
              </w:rPr>
            </w:pPr>
          </w:p>
        </w:tc>
        <w:tc>
          <w:tcPr>
            <w:tcW w:w="852" w:type="pct"/>
          </w:tcPr>
          <w:p w:rsidR="00C03608" w:rsidRPr="00037D56" w:rsidRDefault="00C03608" w:rsidP="0047150B">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Parental monitoring</w:t>
            </w:r>
          </w:p>
        </w:tc>
        <w:tc>
          <w:tcPr>
            <w:tcW w:w="527"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-.006</w:t>
            </w:r>
          </w:p>
        </w:tc>
        <w:tc>
          <w:tcPr>
            <w:tcW w:w="46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.040</w:t>
            </w:r>
          </w:p>
        </w:tc>
        <w:tc>
          <w:tcPr>
            <w:tcW w:w="902"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-.008</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-.159</w:t>
            </w:r>
          </w:p>
        </w:tc>
        <w:tc>
          <w:tcPr>
            <w:tcW w:w="401"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.874</w:t>
            </w:r>
          </w:p>
        </w:tc>
        <w:tc>
          <w:tcPr>
            <w:tcW w:w="684"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.707</w:t>
            </w:r>
          </w:p>
        </w:tc>
        <w:tc>
          <w:tcPr>
            <w:tcW w:w="463" w:type="pct"/>
          </w:tcPr>
          <w:p w:rsidR="00C03608" w:rsidRPr="00037D56" w:rsidRDefault="00C03608" w:rsidP="0047150B">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1.415</w:t>
            </w:r>
          </w:p>
        </w:tc>
      </w:tr>
      <w:tr w:rsidR="00C03608" w:rsidRPr="00037D56" w:rsidTr="0047150B">
        <w:trPr>
          <w:trHeight w:val="332"/>
        </w:trPr>
        <w:tc>
          <w:tcPr>
            <w:tcW w:w="5000" w:type="pct"/>
            <w:gridSpan w:val="9"/>
          </w:tcPr>
          <w:p w:rsidR="00C03608" w:rsidRPr="00037D56" w:rsidRDefault="00C03608" w:rsidP="0047150B">
            <w:pPr>
              <w:pStyle w:val="ListParagraph"/>
              <w:numPr>
                <w:ilvl w:val="4"/>
                <w:numId w:val="4"/>
              </w:numPr>
              <w:autoSpaceDE w:val="0"/>
              <w:autoSpaceDN w:val="0"/>
              <w:adjustRightInd w:val="0"/>
              <w:spacing w:line="320" w:lineRule="atLeast"/>
              <w:ind w:right="60"/>
              <w:rPr>
                <w:rFonts w:ascii="Times New Roman" w:hAnsi="Times New Roman"/>
                <w:sz w:val="24"/>
                <w:szCs w:val="24"/>
              </w:rPr>
            </w:pPr>
            <w:r w:rsidRPr="00037D56">
              <w:rPr>
                <w:rFonts w:ascii="Times New Roman" w:hAnsi="Times New Roman"/>
                <w:sz w:val="24"/>
                <w:szCs w:val="24"/>
              </w:rPr>
              <w:t>Dependent Variable: Students’ academic achievement</w:t>
            </w:r>
          </w:p>
        </w:tc>
      </w:tr>
    </w:tbl>
    <w:p w:rsidR="00F445DF" w:rsidRPr="00037D56" w:rsidRDefault="00F445DF" w:rsidP="00EE2281">
      <w:pPr>
        <w:widowControl w:val="0"/>
        <w:autoSpaceDE w:val="0"/>
        <w:autoSpaceDN w:val="0"/>
        <w:spacing w:after="0" w:line="240" w:lineRule="auto"/>
        <w:rPr>
          <w:rFonts w:ascii="Times New Roman" w:eastAsia="Times New Roman" w:hAnsi="Times New Roman" w:cs="Times New Roman"/>
          <w:sz w:val="24"/>
          <w:szCs w:val="24"/>
        </w:rPr>
      </w:pPr>
    </w:p>
    <w:p w:rsidR="00C03608" w:rsidRPr="00037D56" w:rsidRDefault="00C03608" w:rsidP="00C03608">
      <w:pPr>
        <w:widowControl w:val="0"/>
        <w:autoSpaceDE w:val="0"/>
        <w:autoSpaceDN w:val="0"/>
        <w:spacing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C03608" w:rsidRPr="00037D56" w:rsidRDefault="00C03608" w:rsidP="00C03608">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Table</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5 illustrates</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that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independent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variables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no Multicollinearity. VIF</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above</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10</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indicates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 xml:space="preserve">high correlation and is cause for concern. ‘Tolerance below 0.1 indicates serious problem. All </w:t>
      </w:r>
      <w:r w:rsidRPr="00037D56">
        <w:rPr>
          <w:rFonts w:ascii="Times New Roman" w:eastAsia="Times New Roman" w:hAnsi="Times New Roman" w:cs="Times New Roman"/>
          <w:bCs/>
          <w:sz w:val="24"/>
          <w:szCs w:val="24"/>
        </w:rPr>
        <w:t>VIF values</w:t>
      </w:r>
      <w:r w:rsidRPr="00037D56">
        <w:rPr>
          <w:rFonts w:ascii="Times New Roman" w:eastAsia="Times New Roman" w:hAnsi="Times New Roman" w:cs="Times New Roman"/>
          <w:sz w:val="24"/>
          <w:szCs w:val="24"/>
        </w:rPr>
        <w:t xml:space="preserve"> are between </w:t>
      </w:r>
      <w:r w:rsidRPr="00037D56">
        <w:rPr>
          <w:rFonts w:ascii="Times New Roman" w:eastAsia="Times New Roman" w:hAnsi="Times New Roman" w:cs="Times New Roman"/>
          <w:bCs/>
          <w:sz w:val="24"/>
          <w:szCs w:val="24"/>
        </w:rPr>
        <w:t>1.296 and 1.561</w:t>
      </w:r>
      <w:r w:rsidRPr="00037D56">
        <w:rPr>
          <w:rFonts w:ascii="Times New Roman" w:eastAsia="Times New Roman" w:hAnsi="Times New Roman" w:cs="Times New Roman"/>
          <w:sz w:val="24"/>
          <w:szCs w:val="24"/>
        </w:rPr>
        <w:t xml:space="preserve">. Since these are well below the common threshold of </w:t>
      </w:r>
      <w:r w:rsidRPr="00037D56">
        <w:rPr>
          <w:rFonts w:ascii="Times New Roman" w:eastAsia="Times New Roman" w:hAnsi="Times New Roman" w:cs="Times New Roman"/>
          <w:bCs/>
          <w:sz w:val="24"/>
          <w:szCs w:val="24"/>
        </w:rPr>
        <w:t>5</w:t>
      </w:r>
      <w:r w:rsidRPr="00037D56">
        <w:rPr>
          <w:rFonts w:ascii="Times New Roman" w:eastAsia="Times New Roman" w:hAnsi="Times New Roman" w:cs="Times New Roman"/>
          <w:sz w:val="24"/>
          <w:szCs w:val="24"/>
        </w:rPr>
        <w:t xml:space="preserve"> (and the strict threshold of 10), it means independent variables are distinct enough from each other. They are not "fighting" for the same variance. All </w:t>
      </w:r>
      <w:r w:rsidRPr="00037D56">
        <w:rPr>
          <w:rFonts w:ascii="Times New Roman" w:eastAsia="Times New Roman" w:hAnsi="Times New Roman" w:cs="Times New Roman"/>
          <w:bCs/>
          <w:sz w:val="24"/>
          <w:szCs w:val="24"/>
        </w:rPr>
        <w:t>Tolerance values</w:t>
      </w:r>
      <w:r w:rsidRPr="00037D56">
        <w:rPr>
          <w:rFonts w:ascii="Times New Roman" w:eastAsia="Times New Roman" w:hAnsi="Times New Roman" w:cs="Times New Roman"/>
          <w:sz w:val="24"/>
          <w:szCs w:val="24"/>
        </w:rPr>
        <w:t xml:space="preserve"> are well above </w:t>
      </w:r>
      <w:r w:rsidRPr="00037D56">
        <w:rPr>
          <w:rFonts w:ascii="Times New Roman" w:eastAsia="Times New Roman" w:hAnsi="Times New Roman" w:cs="Times New Roman"/>
          <w:bCs/>
          <w:sz w:val="24"/>
          <w:szCs w:val="24"/>
        </w:rPr>
        <w:t>0.10</w:t>
      </w:r>
      <w:r w:rsidRPr="00037D56">
        <w:rPr>
          <w:rFonts w:ascii="Times New Roman" w:eastAsia="Times New Roman" w:hAnsi="Times New Roman" w:cs="Times New Roman"/>
          <w:sz w:val="24"/>
          <w:szCs w:val="24"/>
        </w:rPr>
        <w:t xml:space="preserve">, which confirms the stability of regression coefficients. </w:t>
      </w:r>
    </w:p>
    <w:p w:rsidR="00F445DF" w:rsidRPr="00037D56" w:rsidRDefault="00C03608" w:rsidP="00C03608">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In the full regression model, only achievement motivation (β = .425, t = 7.564, p = .000) and test anxiety (β = -.180, t = -3.496, p = .001) were statistically significant predictors. Peer support (β = .092, t = 1.807, p = .072) and parental monitoring (β = -.008, t = -.159, p = .874) did not reach statistical significance.</w:t>
      </w:r>
    </w:p>
    <w:p w:rsidR="00772D8B" w:rsidRPr="00037D56" w:rsidRDefault="001B2C56" w:rsidP="00EC79A9">
      <w:pPr>
        <w:pStyle w:val="Heading2"/>
        <w:numPr>
          <w:ilvl w:val="1"/>
          <w:numId w:val="43"/>
        </w:numPr>
        <w:spacing w:before="0" w:beforeAutospacing="0" w:after="0" w:afterAutospacing="0"/>
        <w:ind w:left="720"/>
        <w:rPr>
          <w:sz w:val="28"/>
        </w:rPr>
      </w:pPr>
      <w:bookmarkStart w:id="261" w:name="_Toc232425609"/>
      <w:r w:rsidRPr="00037D56">
        <w:rPr>
          <w:sz w:val="28"/>
        </w:rPr>
        <w:lastRenderedPageBreak/>
        <w:t>Presentation of Results</w:t>
      </w:r>
      <w:bookmarkEnd w:id="261"/>
    </w:p>
    <w:p w:rsidR="00BF0C65" w:rsidRPr="00037D56" w:rsidRDefault="00BF0C65" w:rsidP="00EC79A9">
      <w:pPr>
        <w:pStyle w:val="Caption"/>
        <w:keepNext/>
        <w:spacing w:after="0"/>
        <w:rPr>
          <w:rFonts w:ascii="Times New Roman" w:hAnsi="Times New Roman" w:cs="Times New Roman"/>
          <w:b w:val="0"/>
          <w:color w:val="auto"/>
          <w:sz w:val="24"/>
        </w:rPr>
      </w:pPr>
      <w:bookmarkStart w:id="262" w:name="_Toc232425130"/>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6</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Correlation matrix between students' academic achievement and students' motivation</w:t>
      </w:r>
      <w:bookmarkEnd w:id="262"/>
    </w:p>
    <w:tbl>
      <w:tblPr>
        <w:tblStyle w:val="TableGrid"/>
        <w:tblW w:w="9540"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268"/>
        <w:gridCol w:w="2502"/>
        <w:gridCol w:w="2340"/>
        <w:gridCol w:w="2430"/>
      </w:tblGrid>
      <w:tr w:rsidR="00037D56" w:rsidRPr="00037D56" w:rsidTr="007F181C">
        <w:tc>
          <w:tcPr>
            <w:tcW w:w="9540" w:type="dxa"/>
            <w:gridSpan w:val="4"/>
            <w:tcBorders>
              <w:top w:val="single" w:sz="4" w:space="0" w:color="auto"/>
              <w:bottom w:val="single" w:sz="4" w:space="0" w:color="auto"/>
            </w:tcBorders>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Correlations</w:t>
            </w:r>
          </w:p>
        </w:tc>
      </w:tr>
      <w:tr w:rsidR="00037D56" w:rsidRPr="00037D56" w:rsidTr="007F181C">
        <w:tc>
          <w:tcPr>
            <w:tcW w:w="4770" w:type="dxa"/>
            <w:gridSpan w:val="2"/>
            <w:tcBorders>
              <w:top w:val="single" w:sz="4" w:space="0" w:color="auto"/>
            </w:tcBorders>
          </w:tcPr>
          <w:p w:rsidR="00B762F8" w:rsidRPr="00037D56" w:rsidRDefault="00B762F8" w:rsidP="00B762F8">
            <w:pPr>
              <w:autoSpaceDE w:val="0"/>
              <w:autoSpaceDN w:val="0"/>
              <w:adjustRightInd w:val="0"/>
              <w:rPr>
                <w:rFonts w:ascii="Times New Roman" w:hAnsi="Times New Roman" w:cs="Times New Roman"/>
                <w:sz w:val="24"/>
                <w:szCs w:val="24"/>
              </w:rPr>
            </w:pPr>
          </w:p>
        </w:tc>
        <w:tc>
          <w:tcPr>
            <w:tcW w:w="2340" w:type="dxa"/>
            <w:tcBorders>
              <w:top w:val="single" w:sz="4" w:space="0" w:color="auto"/>
            </w:tcBorders>
          </w:tcPr>
          <w:p w:rsidR="00B762F8" w:rsidRPr="00037D56" w:rsidRDefault="00794232"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Academic achievement</w:t>
            </w:r>
          </w:p>
        </w:tc>
        <w:tc>
          <w:tcPr>
            <w:tcW w:w="2430" w:type="dxa"/>
            <w:tcBorders>
              <w:top w:val="single" w:sz="4" w:space="0" w:color="auto"/>
            </w:tcBorders>
          </w:tcPr>
          <w:p w:rsidR="00B762F8" w:rsidRPr="00037D56" w:rsidRDefault="003D1EA6"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Achievement Motivation</w:t>
            </w:r>
          </w:p>
        </w:tc>
      </w:tr>
      <w:tr w:rsidR="00037D56" w:rsidRPr="00037D56" w:rsidTr="007F181C">
        <w:tc>
          <w:tcPr>
            <w:tcW w:w="2268" w:type="dxa"/>
            <w:vMerge w:val="restart"/>
          </w:tcPr>
          <w:p w:rsidR="00B762F8" w:rsidRPr="00037D56" w:rsidRDefault="003D1EA6"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Academic achievement</w:t>
            </w: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Pearson Correlation</w:t>
            </w:r>
          </w:p>
        </w:tc>
        <w:tc>
          <w:tcPr>
            <w:tcW w:w="234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w:t>
            </w:r>
          </w:p>
        </w:tc>
        <w:tc>
          <w:tcPr>
            <w:tcW w:w="243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.534</w:t>
            </w:r>
            <w:r w:rsidRPr="00037D56">
              <w:rPr>
                <w:rFonts w:ascii="Times New Roman" w:hAnsi="Times New Roman" w:cs="Times New Roman"/>
                <w:sz w:val="24"/>
                <w:szCs w:val="24"/>
                <w:vertAlign w:val="superscript"/>
              </w:rPr>
              <w:t>**</w:t>
            </w:r>
          </w:p>
        </w:tc>
      </w:tr>
      <w:tr w:rsidR="00037D56" w:rsidRPr="00037D56" w:rsidTr="007F181C">
        <w:tc>
          <w:tcPr>
            <w:tcW w:w="2268" w:type="dxa"/>
            <w:vMerge/>
          </w:tcPr>
          <w:p w:rsidR="00B762F8" w:rsidRPr="00037D56" w:rsidRDefault="00B762F8" w:rsidP="00B762F8">
            <w:pPr>
              <w:autoSpaceDE w:val="0"/>
              <w:autoSpaceDN w:val="0"/>
              <w:adjustRightInd w:val="0"/>
              <w:rPr>
                <w:rFonts w:ascii="Times New Roman" w:hAnsi="Times New Roman" w:cs="Times New Roman"/>
                <w:sz w:val="24"/>
                <w:szCs w:val="24"/>
              </w:rPr>
            </w:pP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Sig. (2-tailed)</w:t>
            </w:r>
          </w:p>
        </w:tc>
        <w:tc>
          <w:tcPr>
            <w:tcW w:w="2340" w:type="dxa"/>
          </w:tcPr>
          <w:p w:rsidR="00B762F8" w:rsidRPr="00037D56" w:rsidRDefault="00B762F8" w:rsidP="00B762F8">
            <w:pPr>
              <w:autoSpaceDE w:val="0"/>
              <w:autoSpaceDN w:val="0"/>
              <w:adjustRightInd w:val="0"/>
              <w:jc w:val="center"/>
              <w:rPr>
                <w:rFonts w:ascii="Times New Roman" w:hAnsi="Times New Roman" w:cs="Times New Roman"/>
                <w:sz w:val="24"/>
                <w:szCs w:val="24"/>
              </w:rPr>
            </w:pPr>
          </w:p>
        </w:tc>
        <w:tc>
          <w:tcPr>
            <w:tcW w:w="243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.000</w:t>
            </w:r>
          </w:p>
        </w:tc>
      </w:tr>
      <w:tr w:rsidR="00037D56" w:rsidRPr="00037D56" w:rsidTr="007F181C">
        <w:tc>
          <w:tcPr>
            <w:tcW w:w="2268" w:type="dxa"/>
            <w:vMerge/>
          </w:tcPr>
          <w:p w:rsidR="00B762F8" w:rsidRPr="00037D56" w:rsidRDefault="00B762F8" w:rsidP="00B762F8">
            <w:pPr>
              <w:autoSpaceDE w:val="0"/>
              <w:autoSpaceDN w:val="0"/>
              <w:adjustRightInd w:val="0"/>
              <w:rPr>
                <w:rFonts w:ascii="Times New Roman" w:hAnsi="Times New Roman" w:cs="Times New Roman"/>
                <w:sz w:val="24"/>
                <w:szCs w:val="24"/>
              </w:rPr>
            </w:pP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N</w:t>
            </w:r>
          </w:p>
        </w:tc>
        <w:tc>
          <w:tcPr>
            <w:tcW w:w="234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c>
          <w:tcPr>
            <w:tcW w:w="243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r>
      <w:tr w:rsidR="00037D56" w:rsidRPr="00037D56" w:rsidTr="007F181C">
        <w:tc>
          <w:tcPr>
            <w:tcW w:w="2268" w:type="dxa"/>
            <w:vMerge w:val="restart"/>
          </w:tcPr>
          <w:p w:rsidR="00B762F8" w:rsidRPr="00037D56" w:rsidRDefault="003D1EA6"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Achievement Motivation</w:t>
            </w: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Pearson Correlation</w:t>
            </w:r>
          </w:p>
        </w:tc>
        <w:tc>
          <w:tcPr>
            <w:tcW w:w="234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.534</w:t>
            </w:r>
            <w:r w:rsidRPr="00037D56">
              <w:rPr>
                <w:rFonts w:ascii="Times New Roman" w:hAnsi="Times New Roman" w:cs="Times New Roman"/>
                <w:sz w:val="24"/>
                <w:szCs w:val="24"/>
                <w:vertAlign w:val="superscript"/>
              </w:rPr>
              <w:t>**</w:t>
            </w:r>
          </w:p>
        </w:tc>
        <w:tc>
          <w:tcPr>
            <w:tcW w:w="243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w:t>
            </w:r>
          </w:p>
        </w:tc>
      </w:tr>
      <w:tr w:rsidR="00037D56" w:rsidRPr="00037D56" w:rsidTr="007F181C">
        <w:tc>
          <w:tcPr>
            <w:tcW w:w="2268" w:type="dxa"/>
            <w:vMerge/>
          </w:tcPr>
          <w:p w:rsidR="00B762F8" w:rsidRPr="00037D56" w:rsidRDefault="00B762F8" w:rsidP="00B762F8">
            <w:pPr>
              <w:autoSpaceDE w:val="0"/>
              <w:autoSpaceDN w:val="0"/>
              <w:adjustRightInd w:val="0"/>
              <w:rPr>
                <w:rFonts w:ascii="Times New Roman" w:hAnsi="Times New Roman" w:cs="Times New Roman"/>
                <w:sz w:val="24"/>
                <w:szCs w:val="24"/>
              </w:rPr>
            </w:pP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Sig. (2-tailed)</w:t>
            </w:r>
          </w:p>
        </w:tc>
        <w:tc>
          <w:tcPr>
            <w:tcW w:w="234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.000</w:t>
            </w:r>
          </w:p>
        </w:tc>
        <w:tc>
          <w:tcPr>
            <w:tcW w:w="2430" w:type="dxa"/>
          </w:tcPr>
          <w:p w:rsidR="00B762F8" w:rsidRPr="00037D56" w:rsidRDefault="00B762F8" w:rsidP="00B762F8">
            <w:pPr>
              <w:autoSpaceDE w:val="0"/>
              <w:autoSpaceDN w:val="0"/>
              <w:adjustRightInd w:val="0"/>
              <w:jc w:val="center"/>
              <w:rPr>
                <w:rFonts w:ascii="Times New Roman" w:hAnsi="Times New Roman" w:cs="Times New Roman"/>
                <w:sz w:val="24"/>
                <w:szCs w:val="24"/>
              </w:rPr>
            </w:pPr>
          </w:p>
        </w:tc>
      </w:tr>
      <w:tr w:rsidR="00037D56" w:rsidRPr="00037D56" w:rsidTr="007F181C">
        <w:tc>
          <w:tcPr>
            <w:tcW w:w="2268" w:type="dxa"/>
            <w:vMerge/>
          </w:tcPr>
          <w:p w:rsidR="00B762F8" w:rsidRPr="00037D56" w:rsidRDefault="00B762F8" w:rsidP="00B762F8">
            <w:pPr>
              <w:autoSpaceDE w:val="0"/>
              <w:autoSpaceDN w:val="0"/>
              <w:adjustRightInd w:val="0"/>
              <w:rPr>
                <w:rFonts w:ascii="Times New Roman" w:hAnsi="Times New Roman" w:cs="Times New Roman"/>
                <w:sz w:val="24"/>
                <w:szCs w:val="24"/>
              </w:rPr>
            </w:pPr>
          </w:p>
        </w:tc>
        <w:tc>
          <w:tcPr>
            <w:tcW w:w="2502" w:type="dxa"/>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N</w:t>
            </w:r>
          </w:p>
        </w:tc>
        <w:tc>
          <w:tcPr>
            <w:tcW w:w="234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c>
          <w:tcPr>
            <w:tcW w:w="2430" w:type="dxa"/>
          </w:tcPr>
          <w:p w:rsidR="00B762F8" w:rsidRPr="00037D56" w:rsidRDefault="00B762F8" w:rsidP="00B762F8">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r>
      <w:tr w:rsidR="00037D56" w:rsidRPr="00037D56" w:rsidTr="007F181C">
        <w:tc>
          <w:tcPr>
            <w:tcW w:w="9540" w:type="dxa"/>
            <w:gridSpan w:val="4"/>
          </w:tcPr>
          <w:p w:rsidR="00B762F8" w:rsidRPr="00037D56" w:rsidRDefault="00B762F8" w:rsidP="00B762F8">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 Correlation is significant at the 0.01 level (2-tailed).</w:t>
            </w:r>
          </w:p>
        </w:tc>
      </w:tr>
    </w:tbl>
    <w:p w:rsidR="00A10AEC" w:rsidRPr="00037D56" w:rsidRDefault="00A10AEC" w:rsidP="00A10AEC">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0729FF" w:rsidRPr="00037D56" w:rsidRDefault="000729FF" w:rsidP="00EC79A9">
      <w:pPr>
        <w:widowControl w:val="0"/>
        <w:autoSpaceDE w:val="0"/>
        <w:autoSpaceDN w:val="0"/>
        <w:spacing w:before="120" w:after="120" w:line="360" w:lineRule="auto"/>
        <w:jc w:val="both"/>
        <w:rPr>
          <w:rFonts w:ascii="Times New Roman" w:eastAsia="Times New Roman" w:hAnsi="Times New Roman" w:cs="Times New Roman"/>
          <w:sz w:val="28"/>
          <w:szCs w:val="24"/>
        </w:rPr>
      </w:pPr>
      <w:r w:rsidRPr="00037D56">
        <w:rPr>
          <w:rFonts w:ascii="Times New Roman" w:hAnsi="Times New Roman" w:cs="Times New Roman"/>
          <w:sz w:val="24"/>
        </w:rPr>
        <w:t xml:space="preserve">Table </w:t>
      </w:r>
      <w:r w:rsidR="0024083E" w:rsidRPr="00037D56">
        <w:rPr>
          <w:rFonts w:ascii="Times New Roman" w:hAnsi="Times New Roman" w:cs="Times New Roman"/>
          <w:sz w:val="24"/>
        </w:rPr>
        <w:t>6</w:t>
      </w:r>
      <w:r w:rsidRPr="00037D56">
        <w:rPr>
          <w:rFonts w:ascii="Times New Roman" w:hAnsi="Times New Roman" w:cs="Times New Roman"/>
          <w:sz w:val="24"/>
        </w:rPr>
        <w:t xml:space="preserve"> presents the Pearson correlation analysis between students’ academic achievement and their achievement motivation. The results reveal a positive and statistically significant relationship (r = .534, p &lt; .01). This </w:t>
      </w:r>
      <w:r w:rsidR="00934C71" w:rsidRPr="00037D56">
        <w:rPr>
          <w:rFonts w:ascii="Times New Roman" w:hAnsi="Times New Roman" w:cs="Times New Roman"/>
          <w:sz w:val="24"/>
        </w:rPr>
        <w:t xml:space="preserve">strong </w:t>
      </w:r>
      <w:r w:rsidRPr="00037D56">
        <w:rPr>
          <w:rFonts w:ascii="Times New Roman" w:hAnsi="Times New Roman" w:cs="Times New Roman"/>
          <w:sz w:val="24"/>
        </w:rPr>
        <w:t>positive correlation indicates that as students' achievement motivation increases, their academic achievement tends to improve as well. This finding suggests that achievement motivation serves as a significant contributor to the academic performance</w:t>
      </w:r>
      <w:r w:rsidR="00D96C30" w:rsidRPr="00037D56">
        <w:rPr>
          <w:rFonts w:ascii="Times New Roman" w:hAnsi="Times New Roman" w:cs="Times New Roman"/>
          <w:sz w:val="24"/>
        </w:rPr>
        <w:t xml:space="preserve"> of the students in this study.</w:t>
      </w:r>
    </w:p>
    <w:p w:rsidR="00305910" w:rsidRPr="00037D56" w:rsidRDefault="00305910" w:rsidP="00305910">
      <w:pPr>
        <w:pStyle w:val="Caption"/>
        <w:keepNext/>
        <w:rPr>
          <w:rFonts w:ascii="Times New Roman" w:hAnsi="Times New Roman" w:cs="Times New Roman"/>
          <w:color w:val="auto"/>
          <w:sz w:val="24"/>
        </w:rPr>
      </w:pPr>
      <w:bookmarkStart w:id="263" w:name="_Toc232425131"/>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7</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Students' achievement motivation on criterion variable</w:t>
      </w:r>
      <w:bookmarkEnd w:id="263"/>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892"/>
        <w:gridCol w:w="1648"/>
        <w:gridCol w:w="1922"/>
        <w:gridCol w:w="1922"/>
        <w:gridCol w:w="1832"/>
      </w:tblGrid>
      <w:tr w:rsidR="00037D56" w:rsidRPr="00037D56" w:rsidTr="007F181C">
        <w:tc>
          <w:tcPr>
            <w:tcW w:w="5000" w:type="pct"/>
            <w:gridSpan w:val="5"/>
            <w:tcBorders>
              <w:top w:val="single" w:sz="4" w:space="0" w:color="auto"/>
              <w:bottom w:val="single" w:sz="4" w:space="0" w:color="auto"/>
            </w:tcBorders>
          </w:tcPr>
          <w:p w:rsidR="00EC6574" w:rsidRPr="00037D56" w:rsidRDefault="00EC6574" w:rsidP="00EC6574">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Model Summary</w:t>
            </w:r>
          </w:p>
        </w:tc>
      </w:tr>
      <w:tr w:rsidR="00037D56" w:rsidRPr="00037D56" w:rsidTr="00305910">
        <w:tc>
          <w:tcPr>
            <w:tcW w:w="1026" w:type="pct"/>
            <w:tcBorders>
              <w:top w:val="single" w:sz="4" w:space="0" w:color="auto"/>
            </w:tcBorders>
          </w:tcPr>
          <w:p w:rsidR="00EC6574" w:rsidRPr="00037D56" w:rsidRDefault="00EC6574" w:rsidP="00EC6574">
            <w:pPr>
              <w:autoSpaceDE w:val="0"/>
              <w:autoSpaceDN w:val="0"/>
              <w:adjustRightInd w:val="0"/>
              <w:spacing w:line="320" w:lineRule="atLeast"/>
              <w:ind w:left="60" w:right="60"/>
              <w:rPr>
                <w:rFonts w:ascii="Times New Roman" w:hAnsi="Times New Roman" w:cs="Times New Roman"/>
                <w:sz w:val="24"/>
                <w:szCs w:val="18"/>
              </w:rPr>
            </w:pPr>
            <w:r w:rsidRPr="00037D56">
              <w:rPr>
                <w:rFonts w:ascii="Times New Roman" w:hAnsi="Times New Roman" w:cs="Times New Roman"/>
                <w:sz w:val="24"/>
                <w:szCs w:val="18"/>
              </w:rPr>
              <w:t>Model</w:t>
            </w:r>
          </w:p>
        </w:tc>
        <w:tc>
          <w:tcPr>
            <w:tcW w:w="894" w:type="pct"/>
            <w:tcBorders>
              <w:top w:val="single" w:sz="4" w:space="0" w:color="auto"/>
            </w:tcBorders>
          </w:tcPr>
          <w:p w:rsidR="00EC6574" w:rsidRPr="00037D56" w:rsidRDefault="00EC6574" w:rsidP="00EC6574">
            <w:pPr>
              <w:autoSpaceDE w:val="0"/>
              <w:autoSpaceDN w:val="0"/>
              <w:adjustRightInd w:val="0"/>
              <w:spacing w:line="320" w:lineRule="atLeast"/>
              <w:ind w:left="60" w:right="60"/>
              <w:jc w:val="center"/>
              <w:rPr>
                <w:rFonts w:ascii="Times New Roman" w:hAnsi="Times New Roman" w:cs="Times New Roman"/>
                <w:sz w:val="24"/>
                <w:szCs w:val="18"/>
              </w:rPr>
            </w:pPr>
            <w:r w:rsidRPr="00037D56">
              <w:rPr>
                <w:rFonts w:ascii="Times New Roman" w:hAnsi="Times New Roman" w:cs="Times New Roman"/>
                <w:sz w:val="24"/>
                <w:szCs w:val="18"/>
              </w:rPr>
              <w:t>R</w:t>
            </w:r>
          </w:p>
        </w:tc>
        <w:tc>
          <w:tcPr>
            <w:tcW w:w="1043" w:type="pct"/>
            <w:tcBorders>
              <w:top w:val="single" w:sz="4" w:space="0" w:color="auto"/>
            </w:tcBorders>
          </w:tcPr>
          <w:p w:rsidR="00EC6574" w:rsidRPr="00037D56" w:rsidRDefault="00EC6574" w:rsidP="00EC6574">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R Square</w:t>
            </w:r>
          </w:p>
        </w:tc>
        <w:tc>
          <w:tcPr>
            <w:tcW w:w="1043" w:type="pct"/>
            <w:tcBorders>
              <w:top w:val="single" w:sz="4" w:space="0" w:color="auto"/>
            </w:tcBorders>
          </w:tcPr>
          <w:p w:rsidR="00EC6574" w:rsidRPr="00037D56" w:rsidRDefault="00EC6574" w:rsidP="00EC6574">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Adjusted R Square</w:t>
            </w:r>
          </w:p>
        </w:tc>
        <w:tc>
          <w:tcPr>
            <w:tcW w:w="994" w:type="pct"/>
            <w:tcBorders>
              <w:top w:val="single" w:sz="4" w:space="0" w:color="auto"/>
            </w:tcBorders>
          </w:tcPr>
          <w:p w:rsidR="00EC6574" w:rsidRPr="00037D56" w:rsidRDefault="00EC6574" w:rsidP="00EC6574">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Error of the Estimate</w:t>
            </w:r>
          </w:p>
        </w:tc>
      </w:tr>
      <w:tr w:rsidR="00037D56" w:rsidRPr="00037D56" w:rsidTr="00305910">
        <w:tc>
          <w:tcPr>
            <w:tcW w:w="1026" w:type="pct"/>
          </w:tcPr>
          <w:p w:rsidR="00EC6574" w:rsidRPr="00037D56" w:rsidRDefault="00EC6574" w:rsidP="00EC6574">
            <w:pPr>
              <w:autoSpaceDE w:val="0"/>
              <w:autoSpaceDN w:val="0"/>
              <w:adjustRightInd w:val="0"/>
              <w:spacing w:line="320" w:lineRule="atLeast"/>
              <w:ind w:left="60" w:right="60"/>
              <w:rPr>
                <w:rFonts w:ascii="Times New Roman" w:hAnsi="Times New Roman" w:cs="Times New Roman"/>
                <w:sz w:val="24"/>
                <w:szCs w:val="18"/>
              </w:rPr>
            </w:pPr>
            <w:r w:rsidRPr="00037D56">
              <w:rPr>
                <w:rFonts w:ascii="Times New Roman" w:hAnsi="Times New Roman" w:cs="Times New Roman"/>
                <w:sz w:val="24"/>
                <w:szCs w:val="18"/>
              </w:rPr>
              <w:t>1</w:t>
            </w:r>
          </w:p>
        </w:tc>
        <w:tc>
          <w:tcPr>
            <w:tcW w:w="894" w:type="pct"/>
          </w:tcPr>
          <w:p w:rsidR="00EC6574" w:rsidRPr="00037D56" w:rsidRDefault="00EC6574" w:rsidP="00EC6574">
            <w:pPr>
              <w:autoSpaceDE w:val="0"/>
              <w:autoSpaceDN w:val="0"/>
              <w:adjustRightInd w:val="0"/>
              <w:spacing w:line="320" w:lineRule="atLeast"/>
              <w:ind w:left="60" w:right="60"/>
              <w:jc w:val="right"/>
              <w:rPr>
                <w:rFonts w:ascii="Times New Roman" w:hAnsi="Times New Roman" w:cs="Times New Roman"/>
                <w:sz w:val="24"/>
                <w:szCs w:val="18"/>
              </w:rPr>
            </w:pPr>
            <w:r w:rsidRPr="00037D56">
              <w:rPr>
                <w:rFonts w:ascii="Times New Roman" w:hAnsi="Times New Roman" w:cs="Times New Roman"/>
                <w:sz w:val="24"/>
                <w:szCs w:val="18"/>
              </w:rPr>
              <w:t>.534</w:t>
            </w:r>
            <w:r w:rsidRPr="00037D56">
              <w:rPr>
                <w:rFonts w:ascii="Times New Roman" w:hAnsi="Times New Roman" w:cs="Times New Roman"/>
                <w:sz w:val="24"/>
                <w:szCs w:val="18"/>
                <w:vertAlign w:val="superscript"/>
              </w:rPr>
              <w:t>a</w:t>
            </w:r>
          </w:p>
        </w:tc>
        <w:tc>
          <w:tcPr>
            <w:tcW w:w="1043" w:type="pct"/>
          </w:tcPr>
          <w:p w:rsidR="00EC6574" w:rsidRPr="00037D56" w:rsidRDefault="00EC6574" w:rsidP="00EC6574">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.286</w:t>
            </w:r>
          </w:p>
        </w:tc>
        <w:tc>
          <w:tcPr>
            <w:tcW w:w="1043" w:type="pct"/>
          </w:tcPr>
          <w:p w:rsidR="00EC6574" w:rsidRPr="00037D56" w:rsidRDefault="00EC6574" w:rsidP="00EC6574">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.284</w:t>
            </w:r>
          </w:p>
        </w:tc>
        <w:tc>
          <w:tcPr>
            <w:tcW w:w="994" w:type="pct"/>
          </w:tcPr>
          <w:p w:rsidR="00EC6574" w:rsidRPr="00037D56" w:rsidRDefault="00EC6574" w:rsidP="00EC6574">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8.32257</w:t>
            </w:r>
          </w:p>
        </w:tc>
      </w:tr>
      <w:tr w:rsidR="00EC6574" w:rsidRPr="00037D56" w:rsidTr="007F181C">
        <w:tc>
          <w:tcPr>
            <w:tcW w:w="5000" w:type="pct"/>
            <w:gridSpan w:val="5"/>
          </w:tcPr>
          <w:p w:rsidR="00276C80" w:rsidRPr="00037D56" w:rsidRDefault="00276C80" w:rsidP="00276C80">
            <w:pPr>
              <w:pStyle w:val="ListParagraph"/>
              <w:autoSpaceDE w:val="0"/>
              <w:autoSpaceDN w:val="0"/>
              <w:adjustRightInd w:val="0"/>
              <w:spacing w:line="320" w:lineRule="atLeast"/>
              <w:ind w:left="420" w:right="60"/>
              <w:rPr>
                <w:rFonts w:ascii="Times New Roman" w:hAnsi="Times New Roman"/>
                <w:sz w:val="24"/>
                <w:szCs w:val="24"/>
              </w:rPr>
            </w:pPr>
            <w:r w:rsidRPr="00037D56">
              <w:rPr>
                <w:rFonts w:ascii="Times New Roman" w:eastAsia="Times New Roman" w:hAnsi="Times New Roman"/>
                <w:sz w:val="24"/>
                <w:szCs w:val="24"/>
              </w:rPr>
              <w:t>F = 135.802 p &lt; 0.01</w:t>
            </w:r>
          </w:p>
          <w:p w:rsidR="00EC6574" w:rsidRPr="00037D56" w:rsidRDefault="00EC6574" w:rsidP="00785889">
            <w:pPr>
              <w:pStyle w:val="ListParagraph"/>
              <w:numPr>
                <w:ilvl w:val="0"/>
                <w:numId w:val="35"/>
              </w:numPr>
              <w:autoSpaceDE w:val="0"/>
              <w:autoSpaceDN w:val="0"/>
              <w:adjustRightInd w:val="0"/>
              <w:spacing w:line="320" w:lineRule="atLeast"/>
              <w:ind w:right="60"/>
              <w:rPr>
                <w:rFonts w:ascii="Times New Roman" w:hAnsi="Times New Roman"/>
                <w:sz w:val="24"/>
                <w:szCs w:val="24"/>
              </w:rPr>
            </w:pPr>
            <w:r w:rsidRPr="00037D56">
              <w:rPr>
                <w:rFonts w:ascii="Times New Roman" w:hAnsi="Times New Roman"/>
                <w:sz w:val="24"/>
                <w:szCs w:val="24"/>
              </w:rPr>
              <w:t>Predic</w:t>
            </w:r>
            <w:r w:rsidR="00EB6054" w:rsidRPr="00037D56">
              <w:rPr>
                <w:rFonts w:ascii="Times New Roman" w:hAnsi="Times New Roman"/>
                <w:sz w:val="24"/>
                <w:szCs w:val="24"/>
              </w:rPr>
              <w:t>tors: (Constant), Achievement Motivation</w:t>
            </w:r>
          </w:p>
          <w:p w:rsidR="00785889" w:rsidRPr="00037D56" w:rsidRDefault="00785889" w:rsidP="00785889">
            <w:pPr>
              <w:pStyle w:val="ListParagraph"/>
              <w:numPr>
                <w:ilvl w:val="0"/>
                <w:numId w:val="35"/>
              </w:numPr>
              <w:autoSpaceDE w:val="0"/>
              <w:autoSpaceDN w:val="0"/>
              <w:adjustRightInd w:val="0"/>
              <w:spacing w:line="320" w:lineRule="atLeast"/>
              <w:ind w:right="60"/>
              <w:rPr>
                <w:rFonts w:ascii="Times New Roman" w:hAnsi="Times New Roman"/>
                <w:sz w:val="24"/>
                <w:szCs w:val="24"/>
              </w:rPr>
            </w:pPr>
            <w:r w:rsidRPr="00037D56">
              <w:rPr>
                <w:rFonts w:ascii="Times New Roman" w:hAnsi="Times New Roman"/>
                <w:sz w:val="24"/>
                <w:szCs w:val="24"/>
              </w:rPr>
              <w:t>Dependent variable- Academic  achievement</w:t>
            </w:r>
          </w:p>
        </w:tc>
      </w:tr>
    </w:tbl>
    <w:p w:rsidR="0015157E" w:rsidRPr="00037D56" w:rsidRDefault="0015157E" w:rsidP="0015157E">
      <w:pPr>
        <w:widowControl w:val="0"/>
        <w:autoSpaceDE w:val="0"/>
        <w:autoSpaceDN w:val="0"/>
        <w:spacing w:after="0" w:line="240" w:lineRule="auto"/>
        <w:rPr>
          <w:rFonts w:ascii="Times New Roman" w:eastAsia="Times New Roman" w:hAnsi="Times New Roman" w:cs="Times New Roman"/>
          <w:sz w:val="24"/>
          <w:szCs w:val="24"/>
          <w:highlight w:val="yellow"/>
        </w:rPr>
      </w:pPr>
    </w:p>
    <w:p w:rsidR="00903CF7" w:rsidRPr="00037D56" w:rsidRDefault="00D223CA" w:rsidP="0099444B">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Table </w:t>
      </w:r>
      <w:r w:rsidR="00305910" w:rsidRPr="00037D56">
        <w:rPr>
          <w:rFonts w:ascii="Times New Roman" w:eastAsia="Times New Roman" w:hAnsi="Times New Roman" w:cs="Times New Roman"/>
          <w:sz w:val="24"/>
          <w:szCs w:val="24"/>
        </w:rPr>
        <w:t>7</w:t>
      </w:r>
      <w:r w:rsidRPr="00037D56">
        <w:rPr>
          <w:rFonts w:ascii="Times New Roman" w:eastAsia="Times New Roman" w:hAnsi="Times New Roman" w:cs="Times New Roman"/>
          <w:sz w:val="24"/>
          <w:szCs w:val="24"/>
        </w:rPr>
        <w:t xml:space="preserve"> presents the results of the multiple regression analysis regarding the impact of achievement motivation on academic performance. The model demonstrates that achievement motivation accounts for 28.6% of the variance in students' academic achievement (</w:t>
      </w:r>
      <w:r w:rsidR="00585E13" w:rsidRPr="00037D56">
        <w:rPr>
          <w:rFonts w:ascii="Times New Roman" w:eastAsia="Times New Roman" w:hAnsi="Times New Roman" w:cs="Times New Roman"/>
          <w:sz w:val="24"/>
          <w:szCs w:val="24"/>
        </w:rPr>
        <w:t>R^2 = .286, F = 135.80, p &lt; .01</w:t>
      </w:r>
      <w:r w:rsidRPr="00037D56">
        <w:rPr>
          <w:rFonts w:ascii="Times New Roman" w:eastAsia="Times New Roman" w:hAnsi="Times New Roman" w:cs="Times New Roman"/>
          <w:sz w:val="24"/>
          <w:szCs w:val="24"/>
        </w:rPr>
        <w:t>). The remaining 71.4% of the variance is attributable to other variables not included in this model. These findings indicate that achievement motivation is a statistically significant predictor of academic achievement among the participants.</w:t>
      </w:r>
      <w:r w:rsidR="00E13DE5" w:rsidRPr="00037D56">
        <w:rPr>
          <w:rFonts w:ascii="Times New Roman" w:eastAsia="Times New Roman" w:hAnsi="Times New Roman" w:cs="Times New Roman"/>
          <w:sz w:val="24"/>
          <w:szCs w:val="24"/>
        </w:rPr>
        <w:t xml:space="preserve"> </w:t>
      </w:r>
    </w:p>
    <w:p w:rsidR="00331E61" w:rsidRPr="00037D56" w:rsidRDefault="00331E61" w:rsidP="00331E61">
      <w:pPr>
        <w:pStyle w:val="Caption"/>
        <w:keepNext/>
        <w:rPr>
          <w:rFonts w:ascii="Times New Roman" w:hAnsi="Times New Roman" w:cs="Times New Roman"/>
          <w:color w:val="auto"/>
          <w:sz w:val="24"/>
        </w:rPr>
      </w:pPr>
      <w:bookmarkStart w:id="264" w:name="_Toc232425132"/>
      <w:r w:rsidRPr="00037D56">
        <w:rPr>
          <w:rFonts w:ascii="Times New Roman" w:hAnsi="Times New Roman" w:cs="Times New Roman"/>
          <w:color w:val="auto"/>
          <w:sz w:val="24"/>
        </w:rPr>
        <w:lastRenderedPageBreak/>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8</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Correlation matrix between students' academic achievement and students' peer support</w:t>
      </w:r>
      <w:bookmarkEnd w:id="264"/>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992"/>
        <w:gridCol w:w="2182"/>
        <w:gridCol w:w="2101"/>
        <w:gridCol w:w="1941"/>
      </w:tblGrid>
      <w:tr w:rsidR="00037D56" w:rsidRPr="00037D56" w:rsidTr="007F181C">
        <w:tc>
          <w:tcPr>
            <w:tcW w:w="5000" w:type="pct"/>
            <w:gridSpan w:val="4"/>
            <w:tcBorders>
              <w:top w:val="single" w:sz="4" w:space="0" w:color="auto"/>
              <w:bottom w:val="single" w:sz="4" w:space="0" w:color="auto"/>
            </w:tcBorders>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Correlations</w:t>
            </w:r>
          </w:p>
        </w:tc>
      </w:tr>
      <w:tr w:rsidR="00037D56" w:rsidRPr="00037D56" w:rsidTr="007F181C">
        <w:tc>
          <w:tcPr>
            <w:tcW w:w="2807" w:type="pct"/>
            <w:gridSpan w:val="2"/>
            <w:tcBorders>
              <w:top w:val="single" w:sz="4" w:space="0" w:color="auto"/>
            </w:tcBorders>
          </w:tcPr>
          <w:p w:rsidR="00F5189A" w:rsidRPr="00037D56" w:rsidRDefault="00F5189A" w:rsidP="00F5189A">
            <w:pPr>
              <w:autoSpaceDE w:val="0"/>
              <w:autoSpaceDN w:val="0"/>
              <w:adjustRightInd w:val="0"/>
              <w:rPr>
                <w:rFonts w:ascii="Times New Roman" w:hAnsi="Times New Roman" w:cs="Times New Roman"/>
                <w:sz w:val="24"/>
                <w:szCs w:val="24"/>
              </w:rPr>
            </w:pPr>
          </w:p>
        </w:tc>
        <w:tc>
          <w:tcPr>
            <w:tcW w:w="1140" w:type="pct"/>
            <w:tcBorders>
              <w:top w:val="single" w:sz="4" w:space="0" w:color="auto"/>
            </w:tcBorders>
          </w:tcPr>
          <w:p w:rsidR="00F5189A" w:rsidRPr="00037D56" w:rsidRDefault="008F08E0"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rPr>
              <w:t>Students’</w:t>
            </w:r>
            <w:r w:rsidRPr="00037D56">
              <w:rPr>
                <w:rFonts w:ascii="Times New Roman" w:hAnsi="Times New Roman" w:cs="Times New Roman"/>
                <w:spacing w:val="-15"/>
                <w:sz w:val="24"/>
              </w:rPr>
              <w:t xml:space="preserve"> </w:t>
            </w:r>
            <w:r w:rsidRPr="00037D56">
              <w:rPr>
                <w:rFonts w:ascii="Times New Roman" w:hAnsi="Times New Roman" w:cs="Times New Roman"/>
                <w:sz w:val="24"/>
              </w:rPr>
              <w:t>academic</w:t>
            </w:r>
            <w:r w:rsidRPr="00037D56">
              <w:rPr>
                <w:rFonts w:ascii="Times New Roman" w:hAnsi="Times New Roman" w:cs="Times New Roman"/>
                <w:spacing w:val="-15"/>
                <w:sz w:val="24"/>
              </w:rPr>
              <w:t xml:space="preserve"> </w:t>
            </w:r>
            <w:r w:rsidRPr="00037D56">
              <w:rPr>
                <w:rFonts w:ascii="Times New Roman" w:hAnsi="Times New Roman" w:cs="Times New Roman"/>
                <w:sz w:val="24"/>
              </w:rPr>
              <w:t>achievement</w:t>
            </w:r>
          </w:p>
        </w:tc>
        <w:tc>
          <w:tcPr>
            <w:tcW w:w="1053" w:type="pct"/>
            <w:tcBorders>
              <w:top w:val="single" w:sz="4" w:space="0" w:color="auto"/>
            </w:tcBorders>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Peer</w:t>
            </w:r>
            <w:r w:rsidR="00FF1066" w:rsidRPr="00037D56">
              <w:rPr>
                <w:rFonts w:ascii="Times New Roman" w:hAnsi="Times New Roman" w:cs="Times New Roman"/>
                <w:sz w:val="24"/>
                <w:szCs w:val="24"/>
              </w:rPr>
              <w:t xml:space="preserve"> support</w:t>
            </w:r>
          </w:p>
        </w:tc>
      </w:tr>
      <w:tr w:rsidR="00037D56" w:rsidRPr="00037D56" w:rsidTr="007F181C">
        <w:tc>
          <w:tcPr>
            <w:tcW w:w="1623" w:type="pct"/>
            <w:vMerge w:val="restart"/>
          </w:tcPr>
          <w:p w:rsidR="00F5189A" w:rsidRPr="00037D56" w:rsidRDefault="008F08E0"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rPr>
              <w:t>Students’</w:t>
            </w:r>
            <w:r w:rsidRPr="00037D56">
              <w:rPr>
                <w:rFonts w:ascii="Times New Roman" w:hAnsi="Times New Roman" w:cs="Times New Roman"/>
                <w:spacing w:val="-15"/>
                <w:sz w:val="24"/>
              </w:rPr>
              <w:t xml:space="preserve"> </w:t>
            </w:r>
            <w:r w:rsidRPr="00037D56">
              <w:rPr>
                <w:rFonts w:ascii="Times New Roman" w:hAnsi="Times New Roman" w:cs="Times New Roman"/>
                <w:sz w:val="24"/>
              </w:rPr>
              <w:t>academic</w:t>
            </w:r>
            <w:r w:rsidRPr="00037D56">
              <w:rPr>
                <w:rFonts w:ascii="Times New Roman" w:hAnsi="Times New Roman" w:cs="Times New Roman"/>
                <w:spacing w:val="-15"/>
                <w:sz w:val="24"/>
              </w:rPr>
              <w:t xml:space="preserve"> </w:t>
            </w:r>
            <w:r w:rsidRPr="00037D56">
              <w:rPr>
                <w:rFonts w:ascii="Times New Roman" w:hAnsi="Times New Roman" w:cs="Times New Roman"/>
                <w:sz w:val="24"/>
              </w:rPr>
              <w:t>achievement</w:t>
            </w: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Pearson Correlation</w:t>
            </w:r>
          </w:p>
        </w:tc>
        <w:tc>
          <w:tcPr>
            <w:tcW w:w="1140"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w:t>
            </w:r>
          </w:p>
        </w:tc>
        <w:tc>
          <w:tcPr>
            <w:tcW w:w="1053"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.333</w:t>
            </w:r>
            <w:r w:rsidRPr="00037D56">
              <w:rPr>
                <w:rFonts w:ascii="Times New Roman" w:hAnsi="Times New Roman" w:cs="Times New Roman"/>
                <w:sz w:val="24"/>
                <w:szCs w:val="24"/>
                <w:vertAlign w:val="superscript"/>
              </w:rPr>
              <w:t>**</w:t>
            </w:r>
          </w:p>
        </w:tc>
      </w:tr>
      <w:tr w:rsidR="00037D56" w:rsidRPr="00037D56" w:rsidTr="007F181C">
        <w:tc>
          <w:tcPr>
            <w:tcW w:w="1623" w:type="pct"/>
            <w:vMerge/>
          </w:tcPr>
          <w:p w:rsidR="00F5189A" w:rsidRPr="00037D56" w:rsidRDefault="00F5189A" w:rsidP="00F5189A">
            <w:pPr>
              <w:autoSpaceDE w:val="0"/>
              <w:autoSpaceDN w:val="0"/>
              <w:adjustRightInd w:val="0"/>
              <w:rPr>
                <w:rFonts w:ascii="Times New Roman" w:hAnsi="Times New Roman" w:cs="Times New Roman"/>
                <w:sz w:val="24"/>
                <w:szCs w:val="24"/>
              </w:rPr>
            </w:pP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Sig. (2-tailed)</w:t>
            </w:r>
          </w:p>
        </w:tc>
        <w:tc>
          <w:tcPr>
            <w:tcW w:w="1140" w:type="pct"/>
          </w:tcPr>
          <w:p w:rsidR="00F5189A" w:rsidRPr="00037D56" w:rsidRDefault="00F5189A" w:rsidP="00F5189A">
            <w:pPr>
              <w:autoSpaceDE w:val="0"/>
              <w:autoSpaceDN w:val="0"/>
              <w:adjustRightInd w:val="0"/>
              <w:jc w:val="center"/>
              <w:rPr>
                <w:rFonts w:ascii="Times New Roman" w:hAnsi="Times New Roman" w:cs="Times New Roman"/>
                <w:sz w:val="24"/>
                <w:szCs w:val="24"/>
              </w:rPr>
            </w:pPr>
          </w:p>
        </w:tc>
        <w:tc>
          <w:tcPr>
            <w:tcW w:w="1053"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.000</w:t>
            </w:r>
          </w:p>
        </w:tc>
      </w:tr>
      <w:tr w:rsidR="00037D56" w:rsidRPr="00037D56" w:rsidTr="007F181C">
        <w:tc>
          <w:tcPr>
            <w:tcW w:w="1623" w:type="pct"/>
            <w:vMerge/>
          </w:tcPr>
          <w:p w:rsidR="00F5189A" w:rsidRPr="00037D56" w:rsidRDefault="00F5189A" w:rsidP="00F5189A">
            <w:pPr>
              <w:autoSpaceDE w:val="0"/>
              <w:autoSpaceDN w:val="0"/>
              <w:adjustRightInd w:val="0"/>
              <w:rPr>
                <w:rFonts w:ascii="Times New Roman" w:hAnsi="Times New Roman" w:cs="Times New Roman"/>
                <w:sz w:val="24"/>
                <w:szCs w:val="24"/>
              </w:rPr>
            </w:pP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N</w:t>
            </w:r>
          </w:p>
        </w:tc>
        <w:tc>
          <w:tcPr>
            <w:tcW w:w="1140"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c>
          <w:tcPr>
            <w:tcW w:w="1053"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r>
      <w:tr w:rsidR="00037D56" w:rsidRPr="00037D56" w:rsidTr="007F181C">
        <w:tc>
          <w:tcPr>
            <w:tcW w:w="1623" w:type="pct"/>
            <w:vMerge w:val="restar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Peersupport_Sum</w:t>
            </w: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Pearson Correlation</w:t>
            </w:r>
          </w:p>
        </w:tc>
        <w:tc>
          <w:tcPr>
            <w:tcW w:w="1140"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.333</w:t>
            </w:r>
            <w:r w:rsidRPr="00037D56">
              <w:rPr>
                <w:rFonts w:ascii="Times New Roman" w:hAnsi="Times New Roman" w:cs="Times New Roman"/>
                <w:sz w:val="24"/>
                <w:szCs w:val="24"/>
                <w:vertAlign w:val="superscript"/>
              </w:rPr>
              <w:t>**</w:t>
            </w:r>
          </w:p>
        </w:tc>
        <w:tc>
          <w:tcPr>
            <w:tcW w:w="1053"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1</w:t>
            </w:r>
          </w:p>
        </w:tc>
      </w:tr>
      <w:tr w:rsidR="00037D56" w:rsidRPr="00037D56" w:rsidTr="007F181C">
        <w:tc>
          <w:tcPr>
            <w:tcW w:w="1623" w:type="pct"/>
            <w:vMerge/>
          </w:tcPr>
          <w:p w:rsidR="00F5189A" w:rsidRPr="00037D56" w:rsidRDefault="00F5189A" w:rsidP="00F5189A">
            <w:pPr>
              <w:autoSpaceDE w:val="0"/>
              <w:autoSpaceDN w:val="0"/>
              <w:adjustRightInd w:val="0"/>
              <w:rPr>
                <w:rFonts w:ascii="Times New Roman" w:hAnsi="Times New Roman" w:cs="Times New Roman"/>
                <w:sz w:val="24"/>
                <w:szCs w:val="24"/>
              </w:rPr>
            </w:pP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Sig. (2-tailed)</w:t>
            </w:r>
          </w:p>
        </w:tc>
        <w:tc>
          <w:tcPr>
            <w:tcW w:w="1140"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.000</w:t>
            </w:r>
          </w:p>
        </w:tc>
        <w:tc>
          <w:tcPr>
            <w:tcW w:w="1053" w:type="pct"/>
          </w:tcPr>
          <w:p w:rsidR="00F5189A" w:rsidRPr="00037D56" w:rsidRDefault="00F5189A" w:rsidP="00F5189A">
            <w:pPr>
              <w:autoSpaceDE w:val="0"/>
              <w:autoSpaceDN w:val="0"/>
              <w:adjustRightInd w:val="0"/>
              <w:jc w:val="center"/>
              <w:rPr>
                <w:rFonts w:ascii="Times New Roman" w:hAnsi="Times New Roman" w:cs="Times New Roman"/>
                <w:sz w:val="24"/>
                <w:szCs w:val="24"/>
              </w:rPr>
            </w:pPr>
          </w:p>
        </w:tc>
      </w:tr>
      <w:tr w:rsidR="00037D56" w:rsidRPr="00037D56" w:rsidTr="007F181C">
        <w:tc>
          <w:tcPr>
            <w:tcW w:w="1623" w:type="pct"/>
            <w:vMerge/>
          </w:tcPr>
          <w:p w:rsidR="00F5189A" w:rsidRPr="00037D56" w:rsidRDefault="00F5189A" w:rsidP="00F5189A">
            <w:pPr>
              <w:autoSpaceDE w:val="0"/>
              <w:autoSpaceDN w:val="0"/>
              <w:adjustRightInd w:val="0"/>
              <w:rPr>
                <w:rFonts w:ascii="Times New Roman" w:hAnsi="Times New Roman" w:cs="Times New Roman"/>
                <w:sz w:val="24"/>
                <w:szCs w:val="24"/>
              </w:rPr>
            </w:pPr>
          </w:p>
        </w:tc>
        <w:tc>
          <w:tcPr>
            <w:tcW w:w="1184" w:type="pct"/>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N</w:t>
            </w:r>
          </w:p>
        </w:tc>
        <w:tc>
          <w:tcPr>
            <w:tcW w:w="1140"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c>
          <w:tcPr>
            <w:tcW w:w="1053" w:type="pct"/>
          </w:tcPr>
          <w:p w:rsidR="00F5189A" w:rsidRPr="00037D56" w:rsidRDefault="00F5189A" w:rsidP="00F5189A">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341</w:t>
            </w:r>
          </w:p>
        </w:tc>
      </w:tr>
      <w:tr w:rsidR="00037D56" w:rsidRPr="00037D56" w:rsidTr="007F181C">
        <w:tc>
          <w:tcPr>
            <w:tcW w:w="5000" w:type="pct"/>
            <w:gridSpan w:val="4"/>
          </w:tcPr>
          <w:p w:rsidR="00F5189A" w:rsidRPr="00037D56" w:rsidRDefault="00F5189A" w:rsidP="00F5189A">
            <w:pPr>
              <w:autoSpaceDE w:val="0"/>
              <w:autoSpaceDN w:val="0"/>
              <w:adjustRightInd w:val="0"/>
              <w:spacing w:line="320" w:lineRule="atLeast"/>
              <w:ind w:left="60" w:right="60"/>
              <w:rPr>
                <w:rFonts w:ascii="Times New Roman" w:hAnsi="Times New Roman" w:cs="Times New Roman"/>
                <w:sz w:val="18"/>
                <w:szCs w:val="18"/>
              </w:rPr>
            </w:pPr>
            <w:r w:rsidRPr="00037D56">
              <w:rPr>
                <w:rFonts w:ascii="Times New Roman" w:hAnsi="Times New Roman" w:cs="Times New Roman"/>
                <w:sz w:val="24"/>
                <w:szCs w:val="18"/>
              </w:rPr>
              <w:t>**. Correlation is significant at the 0.01 level (2-tailed).</w:t>
            </w:r>
          </w:p>
        </w:tc>
      </w:tr>
    </w:tbl>
    <w:p w:rsidR="00326F91" w:rsidRPr="00037D56" w:rsidRDefault="00326F91" w:rsidP="00326F91">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7F181C" w:rsidRPr="00037D56" w:rsidRDefault="008B3E90" w:rsidP="007F181C">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Table </w:t>
      </w:r>
      <w:r w:rsidR="00E42917" w:rsidRPr="00037D56">
        <w:rPr>
          <w:rFonts w:ascii="Times New Roman" w:eastAsia="Times New Roman" w:hAnsi="Times New Roman" w:cs="Times New Roman"/>
          <w:sz w:val="24"/>
          <w:szCs w:val="24"/>
        </w:rPr>
        <w:t>8</w:t>
      </w:r>
      <w:r w:rsidRPr="00037D56">
        <w:rPr>
          <w:rFonts w:ascii="Times New Roman" w:eastAsia="Times New Roman" w:hAnsi="Times New Roman" w:cs="Times New Roman"/>
          <w:sz w:val="24"/>
          <w:szCs w:val="24"/>
        </w:rPr>
        <w:t xml:space="preserve"> displays the Pearson correlation analysis between students’ academic achievement and peer support. The results indicate a statistically significant, weak positive relationship between the two variables (</w:t>
      </w:r>
      <w:r w:rsidR="00C25765" w:rsidRPr="00037D56">
        <w:rPr>
          <w:rFonts w:ascii="Times New Roman" w:eastAsia="Times New Roman" w:hAnsi="Times New Roman" w:cs="Times New Roman"/>
          <w:sz w:val="24"/>
          <w:szCs w:val="24"/>
        </w:rPr>
        <w:t>r = .333, p &lt; .01</w:t>
      </w:r>
      <w:r w:rsidRPr="00037D56">
        <w:rPr>
          <w:rFonts w:ascii="Times New Roman" w:eastAsia="Times New Roman" w:hAnsi="Times New Roman" w:cs="Times New Roman"/>
          <w:sz w:val="24"/>
          <w:szCs w:val="24"/>
        </w:rPr>
        <w:t>). This indicates that while higher levels of peer support are associated with improved academic achievement, the strength of this correlation is relatively modest. This suggests that although peer support contributes to academic success, its influence is less pronounced than other factors examined in this study.</w:t>
      </w:r>
    </w:p>
    <w:p w:rsidR="00E42917" w:rsidRPr="00037D56" w:rsidRDefault="00E42917" w:rsidP="00E42917">
      <w:pPr>
        <w:pStyle w:val="Caption"/>
        <w:keepNext/>
        <w:rPr>
          <w:rFonts w:ascii="Times New Roman" w:hAnsi="Times New Roman" w:cs="Times New Roman"/>
          <w:color w:val="auto"/>
          <w:sz w:val="24"/>
        </w:rPr>
      </w:pPr>
      <w:bookmarkStart w:id="265" w:name="_Toc232425133"/>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9</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Students' peer support on criterion variable</w:t>
      </w:r>
      <w:bookmarkEnd w:id="265"/>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379"/>
        <w:gridCol w:w="1475"/>
        <w:gridCol w:w="2396"/>
        <w:gridCol w:w="1843"/>
        <w:gridCol w:w="2123"/>
      </w:tblGrid>
      <w:tr w:rsidR="00037D56" w:rsidRPr="00037D56" w:rsidTr="007F181C">
        <w:tc>
          <w:tcPr>
            <w:tcW w:w="5000" w:type="pct"/>
            <w:gridSpan w:val="5"/>
            <w:tcBorders>
              <w:top w:val="single" w:sz="4" w:space="0" w:color="auto"/>
              <w:bottom w:val="single" w:sz="4" w:space="0" w:color="auto"/>
            </w:tcBorders>
          </w:tcPr>
          <w:p w:rsidR="004C0EFE" w:rsidRPr="00037D56" w:rsidRDefault="004C0EFE" w:rsidP="007F181C">
            <w:pPr>
              <w:autoSpaceDE w:val="0"/>
              <w:autoSpaceDN w:val="0"/>
              <w:adjustRightInd w:val="0"/>
              <w:spacing w:line="320" w:lineRule="atLeast"/>
              <w:jc w:val="center"/>
              <w:rPr>
                <w:rFonts w:ascii="Times New Roman" w:hAnsi="Times New Roman" w:cs="Times New Roman"/>
                <w:sz w:val="24"/>
                <w:szCs w:val="24"/>
              </w:rPr>
            </w:pPr>
            <w:r w:rsidRPr="00037D56">
              <w:rPr>
                <w:rFonts w:ascii="Times New Roman" w:hAnsi="Times New Roman" w:cs="Times New Roman"/>
                <w:b/>
                <w:bCs/>
                <w:sz w:val="24"/>
                <w:szCs w:val="24"/>
              </w:rPr>
              <w:t>Model Summary</w:t>
            </w:r>
          </w:p>
        </w:tc>
      </w:tr>
      <w:tr w:rsidR="00037D56" w:rsidRPr="00037D56" w:rsidTr="00E42917">
        <w:tc>
          <w:tcPr>
            <w:tcW w:w="748" w:type="pct"/>
            <w:tcBorders>
              <w:top w:val="single" w:sz="4" w:space="0" w:color="auto"/>
            </w:tcBorders>
          </w:tcPr>
          <w:p w:rsidR="004C0EFE" w:rsidRPr="00037D56" w:rsidRDefault="004C0EFE" w:rsidP="007F181C">
            <w:pPr>
              <w:autoSpaceDE w:val="0"/>
              <w:autoSpaceDN w:val="0"/>
              <w:adjustRightInd w:val="0"/>
              <w:spacing w:line="320" w:lineRule="atLeast"/>
              <w:rPr>
                <w:rFonts w:ascii="Times New Roman" w:hAnsi="Times New Roman" w:cs="Times New Roman"/>
                <w:sz w:val="18"/>
                <w:szCs w:val="18"/>
              </w:rPr>
            </w:pPr>
            <w:r w:rsidRPr="00037D56">
              <w:rPr>
                <w:rFonts w:ascii="Times New Roman" w:hAnsi="Times New Roman" w:cs="Times New Roman"/>
                <w:sz w:val="24"/>
                <w:szCs w:val="18"/>
              </w:rPr>
              <w:t>Model</w:t>
            </w:r>
          </w:p>
        </w:tc>
        <w:tc>
          <w:tcPr>
            <w:tcW w:w="800" w:type="pct"/>
            <w:tcBorders>
              <w:top w:val="single" w:sz="4" w:space="0" w:color="auto"/>
            </w:tcBorders>
          </w:tcPr>
          <w:p w:rsidR="004C0EFE" w:rsidRPr="00037D56" w:rsidRDefault="004C0EFE" w:rsidP="007F181C">
            <w:pPr>
              <w:autoSpaceDE w:val="0"/>
              <w:autoSpaceDN w:val="0"/>
              <w:adjustRightInd w:val="0"/>
              <w:spacing w:line="320" w:lineRule="atLeast"/>
              <w:jc w:val="center"/>
              <w:rPr>
                <w:rFonts w:ascii="Times New Roman" w:hAnsi="Times New Roman" w:cs="Times New Roman"/>
                <w:sz w:val="24"/>
                <w:szCs w:val="24"/>
              </w:rPr>
            </w:pPr>
            <w:r w:rsidRPr="00037D56">
              <w:rPr>
                <w:rFonts w:ascii="Times New Roman" w:hAnsi="Times New Roman" w:cs="Times New Roman"/>
                <w:sz w:val="24"/>
                <w:szCs w:val="24"/>
              </w:rPr>
              <w:t>R</w:t>
            </w:r>
          </w:p>
        </w:tc>
        <w:tc>
          <w:tcPr>
            <w:tcW w:w="1300" w:type="pct"/>
            <w:tcBorders>
              <w:top w:val="single" w:sz="4" w:space="0" w:color="auto"/>
            </w:tcBorders>
          </w:tcPr>
          <w:p w:rsidR="004C0EFE" w:rsidRPr="00037D56" w:rsidRDefault="004C0EFE" w:rsidP="007F181C">
            <w:pPr>
              <w:autoSpaceDE w:val="0"/>
              <w:autoSpaceDN w:val="0"/>
              <w:adjustRightInd w:val="0"/>
              <w:spacing w:line="320" w:lineRule="atLeast"/>
              <w:jc w:val="center"/>
              <w:rPr>
                <w:rFonts w:ascii="Times New Roman" w:hAnsi="Times New Roman" w:cs="Times New Roman"/>
                <w:sz w:val="24"/>
                <w:szCs w:val="24"/>
              </w:rPr>
            </w:pPr>
            <w:r w:rsidRPr="00037D56">
              <w:rPr>
                <w:rFonts w:ascii="Times New Roman" w:hAnsi="Times New Roman" w:cs="Times New Roman"/>
                <w:sz w:val="24"/>
                <w:szCs w:val="24"/>
              </w:rPr>
              <w:t>R Square</w:t>
            </w:r>
          </w:p>
        </w:tc>
        <w:tc>
          <w:tcPr>
            <w:tcW w:w="1000" w:type="pct"/>
            <w:tcBorders>
              <w:top w:val="single" w:sz="4" w:space="0" w:color="auto"/>
            </w:tcBorders>
          </w:tcPr>
          <w:p w:rsidR="004C0EFE" w:rsidRPr="00037D56" w:rsidRDefault="004C0EFE" w:rsidP="007F181C">
            <w:pPr>
              <w:autoSpaceDE w:val="0"/>
              <w:autoSpaceDN w:val="0"/>
              <w:adjustRightInd w:val="0"/>
              <w:spacing w:line="320" w:lineRule="atLeast"/>
              <w:jc w:val="center"/>
              <w:rPr>
                <w:rFonts w:ascii="Times New Roman" w:hAnsi="Times New Roman" w:cs="Times New Roman"/>
                <w:sz w:val="24"/>
                <w:szCs w:val="24"/>
              </w:rPr>
            </w:pPr>
            <w:r w:rsidRPr="00037D56">
              <w:rPr>
                <w:rFonts w:ascii="Times New Roman" w:hAnsi="Times New Roman" w:cs="Times New Roman"/>
                <w:sz w:val="24"/>
                <w:szCs w:val="24"/>
              </w:rPr>
              <w:t>Adjusted R Square</w:t>
            </w:r>
          </w:p>
        </w:tc>
        <w:tc>
          <w:tcPr>
            <w:tcW w:w="1152" w:type="pct"/>
            <w:tcBorders>
              <w:top w:val="single" w:sz="4" w:space="0" w:color="auto"/>
            </w:tcBorders>
          </w:tcPr>
          <w:p w:rsidR="004C0EFE" w:rsidRPr="00037D56" w:rsidRDefault="004C0EFE" w:rsidP="007F181C">
            <w:pPr>
              <w:autoSpaceDE w:val="0"/>
              <w:autoSpaceDN w:val="0"/>
              <w:adjustRightInd w:val="0"/>
              <w:spacing w:line="320" w:lineRule="atLeast"/>
              <w:jc w:val="center"/>
              <w:rPr>
                <w:rFonts w:ascii="Times New Roman" w:hAnsi="Times New Roman" w:cs="Times New Roman"/>
                <w:sz w:val="24"/>
                <w:szCs w:val="24"/>
              </w:rPr>
            </w:pPr>
            <w:r w:rsidRPr="00037D56">
              <w:rPr>
                <w:rFonts w:ascii="Times New Roman" w:hAnsi="Times New Roman" w:cs="Times New Roman"/>
                <w:sz w:val="24"/>
                <w:szCs w:val="24"/>
              </w:rPr>
              <w:t>Std. Error of the Estimate</w:t>
            </w:r>
          </w:p>
        </w:tc>
      </w:tr>
      <w:tr w:rsidR="00037D56" w:rsidRPr="00037D56" w:rsidTr="00E42917">
        <w:tc>
          <w:tcPr>
            <w:tcW w:w="748" w:type="pct"/>
          </w:tcPr>
          <w:p w:rsidR="004C0EFE" w:rsidRPr="00037D56" w:rsidRDefault="004C0EFE" w:rsidP="007F181C">
            <w:pPr>
              <w:autoSpaceDE w:val="0"/>
              <w:autoSpaceDN w:val="0"/>
              <w:adjustRightInd w:val="0"/>
              <w:spacing w:line="320" w:lineRule="atLeast"/>
              <w:rPr>
                <w:rFonts w:ascii="Arial" w:hAnsi="Arial" w:cs="Arial"/>
                <w:sz w:val="18"/>
                <w:szCs w:val="18"/>
              </w:rPr>
            </w:pPr>
            <w:r w:rsidRPr="00037D56">
              <w:rPr>
                <w:rFonts w:ascii="Arial" w:hAnsi="Arial" w:cs="Arial"/>
                <w:sz w:val="18"/>
                <w:szCs w:val="18"/>
              </w:rPr>
              <w:t>1</w:t>
            </w:r>
          </w:p>
        </w:tc>
        <w:tc>
          <w:tcPr>
            <w:tcW w:w="800" w:type="pct"/>
          </w:tcPr>
          <w:p w:rsidR="004C0EFE" w:rsidRPr="00037D56" w:rsidRDefault="004C0EFE" w:rsidP="007F181C">
            <w:pPr>
              <w:autoSpaceDE w:val="0"/>
              <w:autoSpaceDN w:val="0"/>
              <w:adjustRightInd w:val="0"/>
              <w:spacing w:line="320" w:lineRule="atLeast"/>
              <w:jc w:val="right"/>
              <w:rPr>
                <w:rFonts w:ascii="Times New Roman" w:hAnsi="Times New Roman" w:cs="Times New Roman"/>
                <w:sz w:val="24"/>
                <w:szCs w:val="24"/>
              </w:rPr>
            </w:pPr>
            <w:r w:rsidRPr="00037D56">
              <w:rPr>
                <w:rFonts w:ascii="Times New Roman" w:hAnsi="Times New Roman" w:cs="Times New Roman"/>
                <w:sz w:val="24"/>
                <w:szCs w:val="24"/>
              </w:rPr>
              <w:t>.333</w:t>
            </w:r>
            <w:r w:rsidRPr="00037D56">
              <w:rPr>
                <w:rFonts w:ascii="Times New Roman" w:hAnsi="Times New Roman" w:cs="Times New Roman"/>
                <w:sz w:val="24"/>
                <w:szCs w:val="24"/>
                <w:vertAlign w:val="superscript"/>
              </w:rPr>
              <w:t>a</w:t>
            </w:r>
          </w:p>
        </w:tc>
        <w:tc>
          <w:tcPr>
            <w:tcW w:w="1300" w:type="pct"/>
          </w:tcPr>
          <w:p w:rsidR="004C0EFE" w:rsidRPr="00037D56" w:rsidRDefault="004C0EFE" w:rsidP="007F181C">
            <w:pPr>
              <w:autoSpaceDE w:val="0"/>
              <w:autoSpaceDN w:val="0"/>
              <w:adjustRightInd w:val="0"/>
              <w:spacing w:line="320" w:lineRule="atLeast"/>
              <w:jc w:val="right"/>
              <w:rPr>
                <w:rFonts w:ascii="Times New Roman" w:hAnsi="Times New Roman" w:cs="Times New Roman"/>
                <w:sz w:val="24"/>
                <w:szCs w:val="24"/>
              </w:rPr>
            </w:pPr>
            <w:r w:rsidRPr="00037D56">
              <w:rPr>
                <w:rFonts w:ascii="Times New Roman" w:hAnsi="Times New Roman" w:cs="Times New Roman"/>
                <w:sz w:val="24"/>
                <w:szCs w:val="24"/>
              </w:rPr>
              <w:t>.111</w:t>
            </w:r>
          </w:p>
        </w:tc>
        <w:tc>
          <w:tcPr>
            <w:tcW w:w="1000" w:type="pct"/>
          </w:tcPr>
          <w:p w:rsidR="004C0EFE" w:rsidRPr="00037D56" w:rsidRDefault="004C0EFE" w:rsidP="007F181C">
            <w:pPr>
              <w:autoSpaceDE w:val="0"/>
              <w:autoSpaceDN w:val="0"/>
              <w:adjustRightInd w:val="0"/>
              <w:spacing w:line="320" w:lineRule="atLeast"/>
              <w:jc w:val="right"/>
              <w:rPr>
                <w:rFonts w:ascii="Times New Roman" w:hAnsi="Times New Roman" w:cs="Times New Roman"/>
                <w:sz w:val="24"/>
                <w:szCs w:val="24"/>
              </w:rPr>
            </w:pPr>
            <w:r w:rsidRPr="00037D56">
              <w:rPr>
                <w:rFonts w:ascii="Times New Roman" w:hAnsi="Times New Roman" w:cs="Times New Roman"/>
                <w:sz w:val="24"/>
                <w:szCs w:val="24"/>
              </w:rPr>
              <w:t>.108</w:t>
            </w:r>
          </w:p>
        </w:tc>
        <w:tc>
          <w:tcPr>
            <w:tcW w:w="1152" w:type="pct"/>
          </w:tcPr>
          <w:p w:rsidR="004C0EFE" w:rsidRPr="00037D56" w:rsidRDefault="004C0EFE" w:rsidP="007F181C">
            <w:pPr>
              <w:autoSpaceDE w:val="0"/>
              <w:autoSpaceDN w:val="0"/>
              <w:adjustRightInd w:val="0"/>
              <w:spacing w:line="320" w:lineRule="atLeast"/>
              <w:jc w:val="right"/>
              <w:rPr>
                <w:rFonts w:ascii="Times New Roman" w:hAnsi="Times New Roman" w:cs="Times New Roman"/>
                <w:sz w:val="24"/>
                <w:szCs w:val="24"/>
              </w:rPr>
            </w:pPr>
            <w:r w:rsidRPr="00037D56">
              <w:rPr>
                <w:rFonts w:ascii="Times New Roman" w:hAnsi="Times New Roman" w:cs="Times New Roman"/>
                <w:sz w:val="24"/>
                <w:szCs w:val="24"/>
              </w:rPr>
              <w:t>9.28494</w:t>
            </w:r>
          </w:p>
        </w:tc>
      </w:tr>
      <w:tr w:rsidR="00037D56" w:rsidRPr="00037D56" w:rsidTr="007F181C">
        <w:tc>
          <w:tcPr>
            <w:tcW w:w="5000" w:type="pct"/>
            <w:gridSpan w:val="5"/>
          </w:tcPr>
          <w:p w:rsidR="00017845" w:rsidRPr="00037D56" w:rsidRDefault="00017845" w:rsidP="007F181C">
            <w:pPr>
              <w:pStyle w:val="ListParagraph"/>
              <w:autoSpaceDE w:val="0"/>
              <w:autoSpaceDN w:val="0"/>
              <w:adjustRightInd w:val="0"/>
              <w:spacing w:line="320" w:lineRule="atLeast"/>
              <w:ind w:left="0"/>
              <w:rPr>
                <w:rFonts w:ascii="Times New Roman" w:hAnsi="Times New Roman"/>
                <w:sz w:val="24"/>
                <w:szCs w:val="24"/>
              </w:rPr>
            </w:pPr>
            <w:r w:rsidRPr="00037D56">
              <w:rPr>
                <w:rFonts w:ascii="Times New Roman" w:eastAsia="Times New Roman" w:hAnsi="Times New Roman"/>
                <w:sz w:val="24"/>
                <w:szCs w:val="24"/>
              </w:rPr>
              <w:t>F = 42.33, p &lt; .01</w:t>
            </w:r>
          </w:p>
          <w:p w:rsidR="004C0EFE" w:rsidRPr="00037D56" w:rsidRDefault="004C0EFE" w:rsidP="007F181C">
            <w:pPr>
              <w:pStyle w:val="ListParagraph"/>
              <w:numPr>
                <w:ilvl w:val="4"/>
                <w:numId w:val="5"/>
              </w:numPr>
              <w:autoSpaceDE w:val="0"/>
              <w:autoSpaceDN w:val="0"/>
              <w:adjustRightInd w:val="0"/>
              <w:spacing w:line="320" w:lineRule="atLeast"/>
              <w:ind w:left="0"/>
              <w:rPr>
                <w:rFonts w:ascii="Times New Roman" w:hAnsi="Times New Roman"/>
                <w:sz w:val="24"/>
                <w:szCs w:val="24"/>
              </w:rPr>
            </w:pPr>
            <w:r w:rsidRPr="00037D56">
              <w:rPr>
                <w:rFonts w:ascii="Times New Roman" w:hAnsi="Times New Roman"/>
                <w:sz w:val="24"/>
                <w:szCs w:val="24"/>
              </w:rPr>
              <w:t>Predictors: (Constant), Peer</w:t>
            </w:r>
            <w:r w:rsidR="004C264A" w:rsidRPr="00037D56">
              <w:rPr>
                <w:rFonts w:ascii="Times New Roman" w:hAnsi="Times New Roman"/>
                <w:sz w:val="24"/>
                <w:szCs w:val="24"/>
              </w:rPr>
              <w:t xml:space="preserve"> support.</w:t>
            </w:r>
          </w:p>
          <w:p w:rsidR="004C264A" w:rsidRPr="00037D56" w:rsidRDefault="004C264A" w:rsidP="007F181C">
            <w:pPr>
              <w:pStyle w:val="ListParagraph"/>
              <w:numPr>
                <w:ilvl w:val="4"/>
                <w:numId w:val="5"/>
              </w:numPr>
              <w:autoSpaceDE w:val="0"/>
              <w:autoSpaceDN w:val="0"/>
              <w:adjustRightInd w:val="0"/>
              <w:spacing w:line="320" w:lineRule="atLeast"/>
              <w:ind w:left="0"/>
              <w:rPr>
                <w:rFonts w:ascii="Times New Roman" w:hAnsi="Times New Roman"/>
                <w:sz w:val="24"/>
                <w:szCs w:val="24"/>
              </w:rPr>
            </w:pPr>
            <w:r w:rsidRPr="00037D56">
              <w:rPr>
                <w:rFonts w:ascii="Times New Roman" w:hAnsi="Times New Roman"/>
                <w:sz w:val="24"/>
                <w:szCs w:val="24"/>
              </w:rPr>
              <w:t>Dependent Variable: students’ academic achievement</w:t>
            </w:r>
          </w:p>
        </w:tc>
      </w:tr>
    </w:tbl>
    <w:p w:rsidR="00326F91" w:rsidRPr="00037D56" w:rsidRDefault="00326F91" w:rsidP="00887501">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530799" w:rsidRPr="00037D56" w:rsidRDefault="00530799" w:rsidP="00530799">
      <w:pPr>
        <w:spacing w:after="0" w:line="360" w:lineRule="auto"/>
        <w:jc w:val="both"/>
        <w:rPr>
          <w:rFonts w:ascii="Times New Roman" w:eastAsia="Times New Roman" w:hAnsi="Times New Roman" w:cs="Times New Roman"/>
          <w:sz w:val="24"/>
          <w:szCs w:val="24"/>
        </w:rPr>
      </w:pPr>
    </w:p>
    <w:p w:rsidR="00530799" w:rsidRPr="00037D56" w:rsidRDefault="00530799" w:rsidP="008E047A">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Table </w:t>
      </w:r>
      <w:r w:rsidR="00E42917" w:rsidRPr="00037D56">
        <w:rPr>
          <w:rFonts w:ascii="Times New Roman" w:eastAsia="Times New Roman" w:hAnsi="Times New Roman" w:cs="Times New Roman"/>
          <w:sz w:val="24"/>
          <w:szCs w:val="24"/>
        </w:rPr>
        <w:t>9</w:t>
      </w:r>
      <w:r w:rsidRPr="00037D56">
        <w:rPr>
          <w:rFonts w:ascii="Times New Roman" w:eastAsia="Times New Roman" w:hAnsi="Times New Roman" w:cs="Times New Roman"/>
          <w:sz w:val="24"/>
          <w:szCs w:val="24"/>
        </w:rPr>
        <w:t xml:space="preserve"> presents the multiple regression analysis examining the predictive relationship between peer support and academic achievement. The model indicates that peer support accounts for 11.1% of the variance in academic performance (R</w:t>
      </w:r>
      <w:r w:rsidRPr="00037D56">
        <w:rPr>
          <w:rFonts w:ascii="Times New Roman" w:eastAsia="Times New Roman" w:hAnsi="Times New Roman" w:cs="Times New Roman"/>
          <w:sz w:val="24"/>
          <w:szCs w:val="24"/>
          <w:vertAlign w:val="superscript"/>
        </w:rPr>
        <w:t>2</w:t>
      </w:r>
      <w:r w:rsidRPr="00037D56">
        <w:rPr>
          <w:rFonts w:ascii="Times New Roman" w:eastAsia="Times New Roman" w:hAnsi="Times New Roman" w:cs="Times New Roman"/>
          <w:sz w:val="24"/>
          <w:szCs w:val="24"/>
        </w:rPr>
        <w:t xml:space="preserve"> = .111, F = 42.33, p &lt; .01). </w:t>
      </w:r>
      <w:r w:rsidRPr="00037D56">
        <w:rPr>
          <w:rFonts w:ascii="Times New Roman" w:eastAsia="Times New Roman" w:hAnsi="Times New Roman" w:cs="Times New Roman"/>
          <w:sz w:val="24"/>
          <w:szCs w:val="24"/>
        </w:rPr>
        <w:lastRenderedPageBreak/>
        <w:t>The remaining 88.9% of the variance is attributed to other variables not included in this model. These findings demonstrate that peer support serves as a statistically significant predictor of academic achievement, suggesting that positive peer interactions contribute to student success, even if the overall effect size is more limited compared to other measured factors.</w:t>
      </w:r>
    </w:p>
    <w:p w:rsidR="00A338CF" w:rsidRPr="00037D56" w:rsidRDefault="00A338CF" w:rsidP="00A338CF">
      <w:pPr>
        <w:pStyle w:val="Caption"/>
        <w:keepNext/>
        <w:rPr>
          <w:rFonts w:ascii="Times New Roman" w:hAnsi="Times New Roman" w:cs="Times New Roman"/>
          <w:b w:val="0"/>
          <w:color w:val="auto"/>
          <w:sz w:val="24"/>
          <w:szCs w:val="24"/>
        </w:rPr>
      </w:pPr>
      <w:bookmarkStart w:id="266" w:name="_bookmark33"/>
      <w:bookmarkStart w:id="267" w:name="4.3.1.3_contribution_of_parental_variabl"/>
      <w:bookmarkStart w:id="268" w:name="_bookmark34"/>
      <w:bookmarkStart w:id="269" w:name="_Toc232425134"/>
      <w:bookmarkEnd w:id="266"/>
      <w:bookmarkEnd w:id="267"/>
      <w:bookmarkEnd w:id="268"/>
      <w:r w:rsidRPr="00037D56">
        <w:rPr>
          <w:rFonts w:ascii="Times New Roman" w:hAnsi="Times New Roman" w:cs="Times New Roman"/>
          <w:color w:val="auto"/>
          <w:sz w:val="24"/>
          <w:szCs w:val="24"/>
        </w:rPr>
        <w:t xml:space="preserve">Table </w:t>
      </w:r>
      <w:r w:rsidRPr="00037D56">
        <w:rPr>
          <w:rFonts w:ascii="Times New Roman" w:hAnsi="Times New Roman" w:cs="Times New Roman"/>
          <w:color w:val="auto"/>
          <w:sz w:val="24"/>
          <w:szCs w:val="24"/>
        </w:rPr>
        <w:fldChar w:fldCharType="begin"/>
      </w:r>
      <w:r w:rsidRPr="00037D56">
        <w:rPr>
          <w:rFonts w:ascii="Times New Roman" w:hAnsi="Times New Roman" w:cs="Times New Roman"/>
          <w:color w:val="auto"/>
          <w:sz w:val="24"/>
          <w:szCs w:val="24"/>
        </w:rPr>
        <w:instrText xml:space="preserve"> SEQ Table \* ARABIC </w:instrText>
      </w:r>
      <w:r w:rsidRPr="00037D56">
        <w:rPr>
          <w:rFonts w:ascii="Times New Roman" w:hAnsi="Times New Roman" w:cs="Times New Roman"/>
          <w:color w:val="auto"/>
          <w:sz w:val="24"/>
          <w:szCs w:val="24"/>
        </w:rPr>
        <w:fldChar w:fldCharType="separate"/>
      </w:r>
      <w:r w:rsidR="006061C7">
        <w:rPr>
          <w:rFonts w:ascii="Times New Roman" w:hAnsi="Times New Roman" w:cs="Times New Roman"/>
          <w:noProof/>
          <w:color w:val="auto"/>
          <w:sz w:val="24"/>
          <w:szCs w:val="24"/>
        </w:rPr>
        <w:t>10</w:t>
      </w:r>
      <w:r w:rsidRPr="00037D56">
        <w:rPr>
          <w:rFonts w:ascii="Times New Roman" w:hAnsi="Times New Roman" w:cs="Times New Roman"/>
          <w:color w:val="auto"/>
          <w:sz w:val="24"/>
          <w:szCs w:val="24"/>
        </w:rPr>
        <w:fldChar w:fldCharType="end"/>
      </w:r>
      <w:r w:rsidRPr="00037D56">
        <w:rPr>
          <w:rFonts w:ascii="Times New Roman" w:hAnsi="Times New Roman" w:cs="Times New Roman"/>
          <w:color w:val="auto"/>
          <w:sz w:val="24"/>
          <w:szCs w:val="24"/>
        </w:rPr>
        <w:t xml:space="preserve">: </w:t>
      </w:r>
      <w:r w:rsidRPr="00037D56">
        <w:rPr>
          <w:rFonts w:ascii="Times New Roman" w:hAnsi="Times New Roman" w:cs="Times New Roman"/>
          <w:b w:val="0"/>
          <w:color w:val="auto"/>
          <w:sz w:val="24"/>
          <w:szCs w:val="24"/>
        </w:rPr>
        <w:t xml:space="preserve">Correlation matrix between students' academic achievement </w:t>
      </w:r>
      <w:r w:rsidR="00F40CB8" w:rsidRPr="00037D56">
        <w:rPr>
          <w:rFonts w:ascii="Times New Roman" w:hAnsi="Times New Roman" w:cs="Times New Roman"/>
          <w:b w:val="0"/>
          <w:color w:val="auto"/>
          <w:sz w:val="24"/>
          <w:szCs w:val="24"/>
        </w:rPr>
        <w:t>and</w:t>
      </w:r>
      <w:r w:rsidRPr="00037D56">
        <w:rPr>
          <w:rFonts w:ascii="Times New Roman" w:hAnsi="Times New Roman" w:cs="Times New Roman"/>
          <w:b w:val="0"/>
          <w:color w:val="auto"/>
          <w:sz w:val="24"/>
          <w:szCs w:val="24"/>
        </w:rPr>
        <w:t xml:space="preserve"> parental monitoring</w:t>
      </w:r>
      <w:bookmarkEnd w:id="269"/>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2614"/>
        <w:gridCol w:w="2809"/>
        <w:gridCol w:w="1930"/>
      </w:tblGrid>
      <w:tr w:rsidR="00037D56" w:rsidRPr="00037D56" w:rsidTr="007F181C">
        <w:tc>
          <w:tcPr>
            <w:tcW w:w="5000" w:type="pct"/>
            <w:gridSpan w:val="4"/>
            <w:tcBorders>
              <w:top w:val="single" w:sz="4" w:space="0" w:color="auto"/>
              <w:bottom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b/>
                <w:bCs/>
                <w:sz w:val="24"/>
                <w:szCs w:val="24"/>
              </w:rPr>
              <w:t>Correlations</w:t>
            </w:r>
          </w:p>
        </w:tc>
      </w:tr>
      <w:tr w:rsidR="00037D56" w:rsidRPr="00037D56" w:rsidTr="007F181C">
        <w:tc>
          <w:tcPr>
            <w:tcW w:w="2429" w:type="pct"/>
            <w:gridSpan w:val="2"/>
            <w:tcBorders>
              <w:top w:val="single" w:sz="4" w:space="0" w:color="auto"/>
            </w:tcBorders>
          </w:tcPr>
          <w:p w:rsidR="0015157E" w:rsidRPr="00037D56" w:rsidRDefault="0015157E" w:rsidP="0015157E">
            <w:pPr>
              <w:autoSpaceDE w:val="0"/>
              <w:autoSpaceDN w:val="0"/>
              <w:adjustRightInd w:val="0"/>
              <w:rPr>
                <w:rFonts w:ascii="Times New Roman" w:eastAsia="Calibri" w:hAnsi="Times New Roman" w:cs="Times New Roman"/>
                <w:sz w:val="24"/>
                <w:szCs w:val="24"/>
              </w:rPr>
            </w:pPr>
          </w:p>
        </w:tc>
        <w:tc>
          <w:tcPr>
            <w:tcW w:w="1524" w:type="pct"/>
            <w:tcBorders>
              <w:top w:val="single" w:sz="4" w:space="0" w:color="auto"/>
            </w:tcBorders>
            <w:hideMark/>
          </w:tcPr>
          <w:p w:rsidR="0015157E" w:rsidRPr="00037D56" w:rsidRDefault="0006637D"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Academic Achievement</w:t>
            </w:r>
          </w:p>
        </w:tc>
        <w:tc>
          <w:tcPr>
            <w:tcW w:w="1047"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Parental</w:t>
            </w:r>
          </w:p>
        </w:tc>
      </w:tr>
      <w:tr w:rsidR="00037D56" w:rsidRPr="00037D56" w:rsidTr="007F181C">
        <w:tc>
          <w:tcPr>
            <w:tcW w:w="1011" w:type="pct"/>
            <w:vMerge w:val="restart"/>
            <w:hideMark/>
          </w:tcPr>
          <w:p w:rsidR="0015157E" w:rsidRPr="00037D56" w:rsidRDefault="0006637D"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Academic Achievement</w:t>
            </w:r>
          </w:p>
        </w:tc>
        <w:tc>
          <w:tcPr>
            <w:tcW w:w="1418" w:type="pc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Pearson Correlation</w:t>
            </w:r>
          </w:p>
        </w:tc>
        <w:tc>
          <w:tcPr>
            <w:tcW w:w="1524"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w:t>
            </w:r>
          </w:p>
        </w:tc>
        <w:tc>
          <w:tcPr>
            <w:tcW w:w="1047"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.294</w:t>
            </w:r>
            <w:r w:rsidRPr="00037D56">
              <w:rPr>
                <w:rFonts w:ascii="Times New Roman" w:eastAsia="Calibri" w:hAnsi="Times New Roman" w:cs="Times New Roman"/>
                <w:sz w:val="24"/>
                <w:szCs w:val="24"/>
                <w:vertAlign w:val="superscript"/>
              </w:rPr>
              <w:t>**</w:t>
            </w:r>
          </w:p>
        </w:tc>
      </w:tr>
      <w:tr w:rsidR="00037D56" w:rsidRPr="00037D56" w:rsidTr="007F181C">
        <w:tc>
          <w:tcPr>
            <w:tcW w:w="1011" w:type="pct"/>
            <w:vMerge/>
            <w:hideMark/>
          </w:tcPr>
          <w:p w:rsidR="0015157E" w:rsidRPr="00037D56" w:rsidRDefault="0015157E" w:rsidP="0015157E">
            <w:pPr>
              <w:rPr>
                <w:rFonts w:ascii="Times New Roman" w:eastAsia="Calibri" w:hAnsi="Times New Roman" w:cs="Times New Roman"/>
                <w:sz w:val="24"/>
                <w:szCs w:val="24"/>
              </w:rPr>
            </w:pPr>
          </w:p>
        </w:tc>
        <w:tc>
          <w:tcPr>
            <w:tcW w:w="1418" w:type="pc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Sig. (2-tailed)</w:t>
            </w:r>
          </w:p>
        </w:tc>
        <w:tc>
          <w:tcPr>
            <w:tcW w:w="1524" w:type="pct"/>
          </w:tcPr>
          <w:p w:rsidR="0015157E" w:rsidRPr="00037D56" w:rsidRDefault="0015157E" w:rsidP="0015157E">
            <w:pPr>
              <w:autoSpaceDE w:val="0"/>
              <w:autoSpaceDN w:val="0"/>
              <w:adjustRightInd w:val="0"/>
              <w:jc w:val="center"/>
              <w:rPr>
                <w:rFonts w:ascii="Times New Roman" w:eastAsia="Calibri" w:hAnsi="Times New Roman" w:cs="Times New Roman"/>
                <w:sz w:val="24"/>
                <w:szCs w:val="24"/>
              </w:rPr>
            </w:pPr>
          </w:p>
        </w:tc>
        <w:tc>
          <w:tcPr>
            <w:tcW w:w="1047"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.000</w:t>
            </w:r>
          </w:p>
        </w:tc>
      </w:tr>
      <w:tr w:rsidR="00037D56" w:rsidRPr="00037D56" w:rsidTr="007F181C">
        <w:tc>
          <w:tcPr>
            <w:tcW w:w="1011" w:type="pct"/>
            <w:vMerge w:val="restar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Parental</w:t>
            </w:r>
          </w:p>
        </w:tc>
        <w:tc>
          <w:tcPr>
            <w:tcW w:w="1418" w:type="pc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Pearson Correlation</w:t>
            </w:r>
          </w:p>
        </w:tc>
        <w:tc>
          <w:tcPr>
            <w:tcW w:w="1524"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.294</w:t>
            </w:r>
            <w:r w:rsidRPr="00037D56">
              <w:rPr>
                <w:rFonts w:ascii="Times New Roman" w:eastAsia="Calibri" w:hAnsi="Times New Roman" w:cs="Times New Roman"/>
                <w:sz w:val="24"/>
                <w:szCs w:val="24"/>
                <w:vertAlign w:val="superscript"/>
              </w:rPr>
              <w:t>**</w:t>
            </w:r>
          </w:p>
        </w:tc>
        <w:tc>
          <w:tcPr>
            <w:tcW w:w="1047"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1</w:t>
            </w:r>
          </w:p>
        </w:tc>
      </w:tr>
      <w:tr w:rsidR="00037D56" w:rsidRPr="00037D56" w:rsidTr="007F181C">
        <w:tc>
          <w:tcPr>
            <w:tcW w:w="1011" w:type="pct"/>
            <w:vMerge/>
            <w:hideMark/>
          </w:tcPr>
          <w:p w:rsidR="0015157E" w:rsidRPr="00037D56" w:rsidRDefault="0015157E" w:rsidP="0015157E">
            <w:pPr>
              <w:rPr>
                <w:rFonts w:ascii="Times New Roman" w:eastAsia="Calibri" w:hAnsi="Times New Roman" w:cs="Times New Roman"/>
                <w:sz w:val="24"/>
                <w:szCs w:val="24"/>
              </w:rPr>
            </w:pPr>
          </w:p>
        </w:tc>
        <w:tc>
          <w:tcPr>
            <w:tcW w:w="1418" w:type="pc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Sig. (2-tailed)</w:t>
            </w:r>
          </w:p>
        </w:tc>
        <w:tc>
          <w:tcPr>
            <w:tcW w:w="1524" w:type="pct"/>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.000</w:t>
            </w:r>
          </w:p>
        </w:tc>
        <w:tc>
          <w:tcPr>
            <w:tcW w:w="1047" w:type="pct"/>
          </w:tcPr>
          <w:p w:rsidR="0015157E" w:rsidRPr="00037D56" w:rsidRDefault="0015157E" w:rsidP="0015157E">
            <w:pPr>
              <w:autoSpaceDE w:val="0"/>
              <w:autoSpaceDN w:val="0"/>
              <w:adjustRightInd w:val="0"/>
              <w:jc w:val="center"/>
              <w:rPr>
                <w:rFonts w:ascii="Times New Roman" w:eastAsia="Calibri" w:hAnsi="Times New Roman" w:cs="Times New Roman"/>
                <w:sz w:val="24"/>
                <w:szCs w:val="24"/>
              </w:rPr>
            </w:pPr>
          </w:p>
        </w:tc>
      </w:tr>
      <w:tr w:rsidR="00037D56" w:rsidRPr="00037D56" w:rsidTr="007F181C">
        <w:tc>
          <w:tcPr>
            <w:tcW w:w="5000" w:type="pct"/>
            <w:gridSpan w:val="4"/>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 Correlation is significant at the 0.01 level (2-tailed).</w:t>
            </w:r>
          </w:p>
        </w:tc>
      </w:tr>
    </w:tbl>
    <w:p w:rsidR="00F61090" w:rsidRPr="00037D56" w:rsidRDefault="00F61090" w:rsidP="00F61090">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7F181C" w:rsidRPr="00037D56" w:rsidRDefault="00E03710" w:rsidP="00E03710">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 Pearson product-moment correlation analysis revealed a </w:t>
      </w:r>
      <w:r w:rsidRPr="00037D56">
        <w:rPr>
          <w:rFonts w:ascii="Times New Roman" w:eastAsia="Times New Roman" w:hAnsi="Times New Roman" w:cs="Times New Roman"/>
          <w:bCs/>
          <w:sz w:val="24"/>
          <w:szCs w:val="24"/>
        </w:rPr>
        <w:t>statistically significant, positive relationship</w:t>
      </w:r>
      <w:r w:rsidRPr="00037D56">
        <w:rPr>
          <w:rFonts w:ascii="Times New Roman" w:eastAsia="Times New Roman" w:hAnsi="Times New Roman" w:cs="Times New Roman"/>
          <w:sz w:val="24"/>
          <w:szCs w:val="24"/>
        </w:rPr>
        <w:t xml:space="preserve"> between Parental </w:t>
      </w:r>
      <w:r w:rsidR="00AF17C7" w:rsidRPr="00037D56">
        <w:rPr>
          <w:rFonts w:ascii="Times New Roman" w:eastAsia="Times New Roman" w:hAnsi="Times New Roman" w:cs="Times New Roman"/>
          <w:sz w:val="24"/>
          <w:szCs w:val="24"/>
        </w:rPr>
        <w:t>monitoring</w:t>
      </w:r>
      <w:r w:rsidRPr="00037D56">
        <w:rPr>
          <w:rFonts w:ascii="Times New Roman" w:eastAsia="Times New Roman" w:hAnsi="Times New Roman" w:cs="Times New Roman"/>
          <w:sz w:val="24"/>
          <w:szCs w:val="24"/>
        </w:rPr>
        <w:t xml:space="preserve"> and Academic Achievement (r=.294, p&lt;.01). This indicates that higher levels of parental </w:t>
      </w:r>
      <w:r w:rsidR="00AF17C7" w:rsidRPr="00037D56">
        <w:rPr>
          <w:rFonts w:ascii="Times New Roman" w:eastAsia="Times New Roman" w:hAnsi="Times New Roman" w:cs="Times New Roman"/>
          <w:sz w:val="24"/>
          <w:szCs w:val="24"/>
        </w:rPr>
        <w:t>monitoring</w:t>
      </w:r>
      <w:r w:rsidRPr="00037D56">
        <w:rPr>
          <w:rFonts w:ascii="Times New Roman" w:eastAsia="Times New Roman" w:hAnsi="Times New Roman" w:cs="Times New Roman"/>
          <w:sz w:val="24"/>
          <w:szCs w:val="24"/>
        </w:rPr>
        <w:t xml:space="preserve"> are associated with higher levels of academic achievement. While the relationship is statistically significant, the correlation coefficient of </w:t>
      </w:r>
      <w:r w:rsidRPr="00037D56">
        <w:rPr>
          <w:rFonts w:ascii="Times New Roman" w:eastAsia="Times New Roman" w:hAnsi="Times New Roman" w:cs="Times New Roman"/>
          <w:bCs/>
          <w:sz w:val="24"/>
          <w:szCs w:val="24"/>
        </w:rPr>
        <w:t>.294</w:t>
      </w:r>
      <w:r w:rsidRPr="00037D56">
        <w:rPr>
          <w:rFonts w:ascii="Times New Roman" w:eastAsia="Times New Roman" w:hAnsi="Times New Roman" w:cs="Times New Roman"/>
          <w:sz w:val="24"/>
          <w:szCs w:val="24"/>
        </w:rPr>
        <w:t xml:space="preserve"> suggests a </w:t>
      </w:r>
      <w:r w:rsidRPr="00037D56">
        <w:rPr>
          <w:rFonts w:ascii="Times New Roman" w:eastAsia="Times New Roman" w:hAnsi="Times New Roman" w:cs="Times New Roman"/>
          <w:bCs/>
          <w:sz w:val="24"/>
          <w:szCs w:val="24"/>
        </w:rPr>
        <w:t>weak-to-moderate positive correlation</w:t>
      </w:r>
      <w:r w:rsidRPr="00037D56">
        <w:rPr>
          <w:rFonts w:ascii="Times New Roman" w:eastAsia="Times New Roman" w:hAnsi="Times New Roman" w:cs="Times New Roman"/>
          <w:sz w:val="24"/>
          <w:szCs w:val="24"/>
        </w:rPr>
        <w:t>. This implies that while parental support is a meaningful factor, other variables likely also contribute to the academic success of the students.</w:t>
      </w:r>
    </w:p>
    <w:p w:rsidR="003538EC" w:rsidRPr="00037D56" w:rsidRDefault="003538EC" w:rsidP="003538EC">
      <w:pPr>
        <w:pStyle w:val="Caption"/>
        <w:keepNext/>
        <w:rPr>
          <w:rFonts w:ascii="Times New Roman" w:hAnsi="Times New Roman" w:cs="Times New Roman"/>
          <w:color w:val="auto"/>
          <w:sz w:val="24"/>
        </w:rPr>
      </w:pPr>
      <w:bookmarkStart w:id="270" w:name="_Toc232425135"/>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11</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Parental monitoring on criterion variable</w:t>
      </w:r>
      <w:bookmarkEnd w:id="270"/>
    </w:p>
    <w:tbl>
      <w:tblPr>
        <w:tblStyle w:val="TableGrid"/>
        <w:tblW w:w="5139"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173"/>
        <w:gridCol w:w="1624"/>
        <w:gridCol w:w="1803"/>
        <w:gridCol w:w="2887"/>
        <w:gridCol w:w="1985"/>
      </w:tblGrid>
      <w:tr w:rsidR="00037D56" w:rsidRPr="00037D56" w:rsidTr="003538EC">
        <w:trPr>
          <w:trHeight w:val="324"/>
        </w:trPr>
        <w:tc>
          <w:tcPr>
            <w:tcW w:w="5000" w:type="pct"/>
            <w:gridSpan w:val="5"/>
          </w:tcPr>
          <w:p w:rsidR="004250EE" w:rsidRPr="00037D56" w:rsidRDefault="004250EE" w:rsidP="004250EE">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Model Summary</w:t>
            </w:r>
          </w:p>
        </w:tc>
      </w:tr>
      <w:tr w:rsidR="00037D56" w:rsidRPr="00037D56" w:rsidTr="007F181C">
        <w:trPr>
          <w:trHeight w:val="663"/>
        </w:trPr>
        <w:tc>
          <w:tcPr>
            <w:tcW w:w="619" w:type="pct"/>
          </w:tcPr>
          <w:p w:rsidR="004250EE" w:rsidRPr="00037D56" w:rsidRDefault="004250EE" w:rsidP="004250EE">
            <w:pPr>
              <w:autoSpaceDE w:val="0"/>
              <w:autoSpaceDN w:val="0"/>
              <w:adjustRightInd w:val="0"/>
              <w:spacing w:line="320" w:lineRule="atLeast"/>
              <w:ind w:left="60" w:right="60"/>
              <w:rPr>
                <w:rFonts w:ascii="Times New Roman" w:hAnsi="Times New Roman" w:cs="Times New Roman"/>
                <w:sz w:val="24"/>
                <w:szCs w:val="18"/>
              </w:rPr>
            </w:pPr>
            <w:r w:rsidRPr="00037D56">
              <w:rPr>
                <w:rFonts w:ascii="Times New Roman" w:hAnsi="Times New Roman" w:cs="Times New Roman"/>
                <w:sz w:val="24"/>
                <w:szCs w:val="18"/>
              </w:rPr>
              <w:t>Model</w:t>
            </w:r>
          </w:p>
        </w:tc>
        <w:tc>
          <w:tcPr>
            <w:tcW w:w="857" w:type="pct"/>
          </w:tcPr>
          <w:p w:rsidR="004250EE" w:rsidRPr="00037D56" w:rsidRDefault="004250EE" w:rsidP="004250EE">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R</w:t>
            </w:r>
          </w:p>
        </w:tc>
        <w:tc>
          <w:tcPr>
            <w:tcW w:w="952" w:type="pct"/>
          </w:tcPr>
          <w:p w:rsidR="004250EE" w:rsidRPr="00037D56" w:rsidRDefault="004250EE" w:rsidP="004250EE">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R Square</w:t>
            </w:r>
          </w:p>
        </w:tc>
        <w:tc>
          <w:tcPr>
            <w:tcW w:w="1524" w:type="pct"/>
          </w:tcPr>
          <w:p w:rsidR="004250EE" w:rsidRPr="00037D56" w:rsidRDefault="004250EE" w:rsidP="004250EE">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Adjusted R Square</w:t>
            </w:r>
          </w:p>
        </w:tc>
        <w:tc>
          <w:tcPr>
            <w:tcW w:w="1048" w:type="pct"/>
          </w:tcPr>
          <w:p w:rsidR="004250EE" w:rsidRPr="00037D56" w:rsidRDefault="004250EE" w:rsidP="004250EE">
            <w:pPr>
              <w:autoSpaceDE w:val="0"/>
              <w:autoSpaceDN w:val="0"/>
              <w:adjustRightInd w:val="0"/>
              <w:spacing w:line="320" w:lineRule="atLeast"/>
              <w:ind w:left="60" w:right="60"/>
              <w:jc w:val="center"/>
              <w:rPr>
                <w:rFonts w:ascii="Times New Roman" w:hAnsi="Times New Roman" w:cs="Times New Roman"/>
                <w:sz w:val="24"/>
                <w:szCs w:val="18"/>
              </w:rPr>
            </w:pPr>
            <w:r w:rsidRPr="00037D56">
              <w:rPr>
                <w:rFonts w:ascii="Times New Roman" w:hAnsi="Times New Roman" w:cs="Times New Roman"/>
                <w:sz w:val="24"/>
                <w:szCs w:val="18"/>
              </w:rPr>
              <w:t>Std. Error of the Estimate</w:t>
            </w:r>
          </w:p>
        </w:tc>
      </w:tr>
      <w:tr w:rsidR="00037D56" w:rsidRPr="00037D56" w:rsidTr="007F181C">
        <w:trPr>
          <w:trHeight w:val="324"/>
        </w:trPr>
        <w:tc>
          <w:tcPr>
            <w:tcW w:w="619" w:type="pct"/>
          </w:tcPr>
          <w:p w:rsidR="004250EE" w:rsidRPr="00037D56" w:rsidRDefault="004250EE" w:rsidP="004250EE">
            <w:pPr>
              <w:autoSpaceDE w:val="0"/>
              <w:autoSpaceDN w:val="0"/>
              <w:adjustRightInd w:val="0"/>
              <w:spacing w:line="320" w:lineRule="atLeast"/>
              <w:ind w:left="60" w:right="60"/>
              <w:rPr>
                <w:rFonts w:ascii="Times New Roman" w:hAnsi="Times New Roman" w:cs="Times New Roman"/>
                <w:sz w:val="24"/>
                <w:szCs w:val="18"/>
              </w:rPr>
            </w:pPr>
            <w:r w:rsidRPr="00037D56">
              <w:rPr>
                <w:rFonts w:ascii="Times New Roman" w:hAnsi="Times New Roman" w:cs="Times New Roman"/>
                <w:sz w:val="24"/>
                <w:szCs w:val="18"/>
              </w:rPr>
              <w:t>1</w:t>
            </w:r>
          </w:p>
        </w:tc>
        <w:tc>
          <w:tcPr>
            <w:tcW w:w="857" w:type="pct"/>
          </w:tcPr>
          <w:p w:rsidR="004250EE" w:rsidRPr="00037D56" w:rsidRDefault="004250EE" w:rsidP="004250EE">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.294</w:t>
            </w:r>
            <w:r w:rsidRPr="00037D56">
              <w:rPr>
                <w:rFonts w:ascii="Times New Roman" w:hAnsi="Times New Roman" w:cs="Times New Roman"/>
                <w:sz w:val="24"/>
                <w:szCs w:val="24"/>
                <w:vertAlign w:val="superscript"/>
              </w:rPr>
              <w:t>a</w:t>
            </w:r>
          </w:p>
        </w:tc>
        <w:tc>
          <w:tcPr>
            <w:tcW w:w="952" w:type="pct"/>
          </w:tcPr>
          <w:p w:rsidR="004250EE" w:rsidRPr="00037D56" w:rsidRDefault="004250EE" w:rsidP="004250EE">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.086</w:t>
            </w:r>
          </w:p>
        </w:tc>
        <w:tc>
          <w:tcPr>
            <w:tcW w:w="1524" w:type="pct"/>
          </w:tcPr>
          <w:p w:rsidR="004250EE" w:rsidRPr="00037D56" w:rsidRDefault="004250EE" w:rsidP="004250EE">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.084</w:t>
            </w:r>
          </w:p>
        </w:tc>
        <w:tc>
          <w:tcPr>
            <w:tcW w:w="1048" w:type="pct"/>
          </w:tcPr>
          <w:p w:rsidR="004250EE" w:rsidRPr="00037D56" w:rsidRDefault="004250EE" w:rsidP="004250EE">
            <w:pPr>
              <w:autoSpaceDE w:val="0"/>
              <w:autoSpaceDN w:val="0"/>
              <w:adjustRightInd w:val="0"/>
              <w:spacing w:line="320" w:lineRule="atLeast"/>
              <w:ind w:left="60" w:right="60"/>
              <w:jc w:val="right"/>
              <w:rPr>
                <w:rFonts w:ascii="Times New Roman" w:hAnsi="Times New Roman" w:cs="Times New Roman"/>
                <w:sz w:val="24"/>
                <w:szCs w:val="18"/>
              </w:rPr>
            </w:pPr>
            <w:r w:rsidRPr="00037D56">
              <w:rPr>
                <w:rFonts w:ascii="Times New Roman" w:hAnsi="Times New Roman" w:cs="Times New Roman"/>
                <w:sz w:val="24"/>
                <w:szCs w:val="18"/>
              </w:rPr>
              <w:t>9.41285</w:t>
            </w:r>
          </w:p>
        </w:tc>
      </w:tr>
      <w:tr w:rsidR="00037D56" w:rsidRPr="00037D56" w:rsidTr="003538EC">
        <w:trPr>
          <w:trHeight w:val="339"/>
        </w:trPr>
        <w:tc>
          <w:tcPr>
            <w:tcW w:w="5000" w:type="pct"/>
            <w:gridSpan w:val="5"/>
          </w:tcPr>
          <w:p w:rsidR="004250EE" w:rsidRPr="00037D56" w:rsidRDefault="004250EE" w:rsidP="004250EE">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 Predictors: (Constant), Parental</w:t>
            </w:r>
          </w:p>
        </w:tc>
      </w:tr>
    </w:tbl>
    <w:p w:rsidR="00F61090" w:rsidRPr="00037D56" w:rsidRDefault="00F61090" w:rsidP="00F61090">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r w:rsidR="00E73F36" w:rsidRPr="00037D56">
        <w:rPr>
          <w:rFonts w:ascii="Times New Roman" w:eastAsia="Times New Roman" w:hAnsi="Times New Roman" w:cs="Times New Roman"/>
          <w:i/>
          <w:sz w:val="24"/>
          <w:szCs w:val="24"/>
        </w:rPr>
        <w:t xml:space="preserve"> </w:t>
      </w:r>
    </w:p>
    <w:p w:rsidR="00C01B0F" w:rsidRPr="00037D56" w:rsidRDefault="00C01B0F" w:rsidP="00C01B0F">
      <w:pPr>
        <w:spacing w:after="0" w:line="360" w:lineRule="auto"/>
        <w:jc w:val="both"/>
        <w:rPr>
          <w:rFonts w:ascii="Times New Roman" w:eastAsia="Times New Roman" w:hAnsi="Times New Roman" w:cs="Times New Roman"/>
          <w:sz w:val="24"/>
          <w:szCs w:val="24"/>
        </w:rPr>
      </w:pPr>
    </w:p>
    <w:p w:rsidR="00C01B0F" w:rsidRPr="00037D56" w:rsidRDefault="009C2E14" w:rsidP="008F33F8">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Table 11</w:t>
      </w:r>
      <w:r w:rsidR="00C01B0F" w:rsidRPr="00037D56">
        <w:rPr>
          <w:rFonts w:ascii="Times New Roman" w:eastAsia="Times New Roman" w:hAnsi="Times New Roman" w:cs="Times New Roman"/>
          <w:sz w:val="24"/>
          <w:szCs w:val="24"/>
        </w:rPr>
        <w:t xml:space="preserve"> presents the regression analysis regarding the predictive impact of parental monitoring on students’ academic achievement. The model shows that parental monitoring accounts for 8.6% of the variance in academic performance </w:t>
      </w:r>
      <w:proofErr w:type="gramStart"/>
      <w:r w:rsidR="00C01B0F" w:rsidRPr="00037D56">
        <w:rPr>
          <w:rFonts w:ascii="Times New Roman" w:eastAsia="Times New Roman" w:hAnsi="Times New Roman" w:cs="Times New Roman"/>
          <w:sz w:val="24"/>
          <w:szCs w:val="24"/>
        </w:rPr>
        <w:t>( R</w:t>
      </w:r>
      <w:r w:rsidR="00C01B0F" w:rsidRPr="00037D56">
        <w:rPr>
          <w:rFonts w:ascii="Times New Roman" w:eastAsia="Times New Roman" w:hAnsi="Times New Roman" w:cs="Times New Roman"/>
          <w:sz w:val="24"/>
          <w:szCs w:val="24"/>
          <w:vertAlign w:val="superscript"/>
        </w:rPr>
        <w:t>2</w:t>
      </w:r>
      <w:proofErr w:type="gramEnd"/>
      <w:r w:rsidR="00C01B0F" w:rsidRPr="00037D56">
        <w:rPr>
          <w:rFonts w:ascii="Times New Roman" w:eastAsia="Times New Roman" w:hAnsi="Times New Roman" w:cs="Times New Roman"/>
          <w:sz w:val="24"/>
          <w:szCs w:val="24"/>
        </w:rPr>
        <w:t xml:space="preserve"> = .086). Consequently, the </w:t>
      </w:r>
      <w:r w:rsidR="00C01B0F" w:rsidRPr="00037D56">
        <w:rPr>
          <w:rFonts w:ascii="Times New Roman" w:eastAsia="Times New Roman" w:hAnsi="Times New Roman" w:cs="Times New Roman"/>
          <w:sz w:val="24"/>
          <w:szCs w:val="24"/>
        </w:rPr>
        <w:lastRenderedPageBreak/>
        <w:t>remaining 91.4% of the variance is attributed to other variables excluded from this specific model. These findings suggest that while parental monitoring plays a role in student outcomes, its predictive influence is relatively modest compared to other independent variables explored in this study.</w:t>
      </w:r>
    </w:p>
    <w:p w:rsidR="0010771E" w:rsidRPr="00037D56" w:rsidRDefault="0010771E" w:rsidP="00A9379F">
      <w:pPr>
        <w:pStyle w:val="Caption"/>
        <w:keepNext/>
        <w:spacing w:after="0"/>
        <w:rPr>
          <w:rFonts w:ascii="Times New Roman" w:hAnsi="Times New Roman" w:cs="Times New Roman"/>
          <w:b w:val="0"/>
          <w:color w:val="auto"/>
          <w:sz w:val="24"/>
        </w:rPr>
      </w:pPr>
      <w:bookmarkStart w:id="271" w:name="4.3.1.4._Contributions_of_test_anxiety_t"/>
      <w:bookmarkStart w:id="272" w:name="_bookmark36"/>
      <w:bookmarkStart w:id="273" w:name="_Toc232425136"/>
      <w:bookmarkEnd w:id="271"/>
      <w:bookmarkEnd w:id="272"/>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12</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Correlation matrix between students' academic achievements and test anxiety</w:t>
      </w:r>
      <w:bookmarkEnd w:id="273"/>
    </w:p>
    <w:tbl>
      <w:tblPr>
        <w:tblStyle w:val="TableGrid"/>
        <w:tblpPr w:leftFromText="180" w:rightFromText="180" w:vertAnchor="text" w:horzAnchor="margin" w:tblpY="14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9"/>
        <w:gridCol w:w="2125"/>
        <w:gridCol w:w="3054"/>
        <w:gridCol w:w="1908"/>
      </w:tblGrid>
      <w:tr w:rsidR="00037D56" w:rsidRPr="00037D56" w:rsidTr="007F181C">
        <w:tc>
          <w:tcPr>
            <w:tcW w:w="5000" w:type="pct"/>
            <w:gridSpan w:val="4"/>
            <w:tcBorders>
              <w:top w:val="single" w:sz="4" w:space="0" w:color="auto"/>
              <w:bottom w:val="single" w:sz="4" w:space="0" w:color="auto"/>
            </w:tcBorders>
            <w:hideMark/>
          </w:tcPr>
          <w:p w:rsidR="009C6FC1" w:rsidRPr="00037D56" w:rsidRDefault="009C6FC1" w:rsidP="009C6FC1">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b/>
                <w:bCs/>
                <w:sz w:val="24"/>
                <w:szCs w:val="24"/>
              </w:rPr>
              <w:t>Correlations</w:t>
            </w:r>
          </w:p>
        </w:tc>
      </w:tr>
      <w:tr w:rsidR="00037D56" w:rsidRPr="00037D56" w:rsidTr="007F181C">
        <w:tc>
          <w:tcPr>
            <w:tcW w:w="2308" w:type="pct"/>
            <w:gridSpan w:val="2"/>
            <w:tcBorders>
              <w:top w:val="single" w:sz="4" w:space="0" w:color="auto"/>
            </w:tcBorders>
          </w:tcPr>
          <w:p w:rsidR="009C6FC1" w:rsidRPr="00037D56" w:rsidRDefault="009C6FC1" w:rsidP="009C6FC1">
            <w:pPr>
              <w:autoSpaceDE w:val="0"/>
              <w:autoSpaceDN w:val="0"/>
              <w:adjustRightInd w:val="0"/>
              <w:rPr>
                <w:rFonts w:ascii="Times New Roman" w:eastAsia="Calibri" w:hAnsi="Times New Roman" w:cs="Times New Roman"/>
                <w:sz w:val="24"/>
                <w:szCs w:val="24"/>
              </w:rPr>
            </w:pPr>
          </w:p>
        </w:tc>
        <w:tc>
          <w:tcPr>
            <w:tcW w:w="1657" w:type="pct"/>
            <w:tcBorders>
              <w:top w:val="single" w:sz="4" w:space="0" w:color="auto"/>
            </w:tcBorders>
            <w:hideMark/>
          </w:tcPr>
          <w:p w:rsidR="009C6FC1" w:rsidRPr="00037D56" w:rsidRDefault="009C6FC1" w:rsidP="009C6FC1">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Semester 1 Average (2018) E.C)</w:t>
            </w:r>
          </w:p>
        </w:tc>
        <w:tc>
          <w:tcPr>
            <w:tcW w:w="1035" w:type="pct"/>
            <w:tcBorders>
              <w:top w:val="single" w:sz="4" w:space="0" w:color="auto"/>
            </w:tcBorders>
            <w:hideMark/>
          </w:tcPr>
          <w:p w:rsidR="009C6FC1" w:rsidRPr="00037D56" w:rsidRDefault="009C6FC1" w:rsidP="009C6FC1">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Anxiety</w:t>
            </w:r>
          </w:p>
        </w:tc>
      </w:tr>
      <w:tr w:rsidR="00037D56" w:rsidRPr="00037D56" w:rsidTr="007F181C">
        <w:tc>
          <w:tcPr>
            <w:tcW w:w="1155" w:type="pct"/>
            <w:vMerge w:val="restar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Semester 1 Average (2018) E.C)</w:t>
            </w: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Pearson Correlation</w:t>
            </w:r>
          </w:p>
        </w:tc>
        <w:tc>
          <w:tcPr>
            <w:tcW w:w="1657"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1</w:t>
            </w:r>
          </w:p>
        </w:tc>
        <w:tc>
          <w:tcPr>
            <w:tcW w:w="1035"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-.366</w:t>
            </w:r>
            <w:r w:rsidRPr="00037D56">
              <w:rPr>
                <w:rFonts w:ascii="Times New Roman" w:eastAsia="Calibri" w:hAnsi="Times New Roman" w:cs="Times New Roman"/>
                <w:sz w:val="24"/>
                <w:szCs w:val="24"/>
                <w:vertAlign w:val="superscript"/>
              </w:rPr>
              <w:t>**</w:t>
            </w:r>
          </w:p>
        </w:tc>
      </w:tr>
      <w:tr w:rsidR="00037D56" w:rsidRPr="00037D56" w:rsidTr="007F181C">
        <w:tc>
          <w:tcPr>
            <w:tcW w:w="1155" w:type="pct"/>
            <w:vMerge/>
            <w:hideMark/>
          </w:tcPr>
          <w:p w:rsidR="009C6FC1" w:rsidRPr="00037D56" w:rsidRDefault="009C6FC1" w:rsidP="009C6FC1">
            <w:pPr>
              <w:rPr>
                <w:rFonts w:ascii="Times New Roman" w:eastAsia="Calibri" w:hAnsi="Times New Roman" w:cs="Times New Roman"/>
                <w:sz w:val="24"/>
                <w:szCs w:val="24"/>
              </w:rPr>
            </w:pP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Sig. (2-tailed)</w:t>
            </w:r>
          </w:p>
        </w:tc>
        <w:tc>
          <w:tcPr>
            <w:tcW w:w="1657" w:type="pct"/>
          </w:tcPr>
          <w:p w:rsidR="009C6FC1" w:rsidRPr="00037D56" w:rsidRDefault="009C6FC1" w:rsidP="009C6FC1">
            <w:pPr>
              <w:autoSpaceDE w:val="0"/>
              <w:autoSpaceDN w:val="0"/>
              <w:adjustRightInd w:val="0"/>
              <w:rPr>
                <w:rFonts w:ascii="Times New Roman" w:eastAsia="Calibri" w:hAnsi="Times New Roman" w:cs="Times New Roman"/>
                <w:sz w:val="24"/>
                <w:szCs w:val="24"/>
              </w:rPr>
            </w:pPr>
          </w:p>
        </w:tc>
        <w:tc>
          <w:tcPr>
            <w:tcW w:w="1035"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.000</w:t>
            </w:r>
          </w:p>
        </w:tc>
      </w:tr>
      <w:tr w:rsidR="00037D56" w:rsidRPr="00037D56" w:rsidTr="007F181C">
        <w:tc>
          <w:tcPr>
            <w:tcW w:w="1155" w:type="pct"/>
            <w:vMerge/>
            <w:hideMark/>
          </w:tcPr>
          <w:p w:rsidR="009C6FC1" w:rsidRPr="00037D56" w:rsidRDefault="009C6FC1" w:rsidP="009C6FC1">
            <w:pPr>
              <w:rPr>
                <w:rFonts w:ascii="Times New Roman" w:eastAsia="Calibri" w:hAnsi="Times New Roman" w:cs="Times New Roman"/>
                <w:sz w:val="24"/>
                <w:szCs w:val="24"/>
              </w:rPr>
            </w:pP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N</w:t>
            </w:r>
          </w:p>
        </w:tc>
        <w:tc>
          <w:tcPr>
            <w:tcW w:w="1657"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341</w:t>
            </w:r>
          </w:p>
        </w:tc>
        <w:tc>
          <w:tcPr>
            <w:tcW w:w="1035"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341</w:t>
            </w:r>
          </w:p>
        </w:tc>
      </w:tr>
      <w:tr w:rsidR="00037D56" w:rsidRPr="00037D56" w:rsidTr="007F181C">
        <w:tc>
          <w:tcPr>
            <w:tcW w:w="1155" w:type="pct"/>
            <w:vMerge w:val="restar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Anxiety</w:t>
            </w: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Pearson Correlation</w:t>
            </w:r>
          </w:p>
        </w:tc>
        <w:tc>
          <w:tcPr>
            <w:tcW w:w="1657"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-.366</w:t>
            </w:r>
            <w:r w:rsidRPr="00037D56">
              <w:rPr>
                <w:rFonts w:ascii="Times New Roman" w:eastAsia="Calibri" w:hAnsi="Times New Roman" w:cs="Times New Roman"/>
                <w:sz w:val="24"/>
                <w:szCs w:val="24"/>
                <w:vertAlign w:val="superscript"/>
              </w:rPr>
              <w:t>**</w:t>
            </w:r>
          </w:p>
        </w:tc>
        <w:tc>
          <w:tcPr>
            <w:tcW w:w="1035"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1</w:t>
            </w:r>
          </w:p>
        </w:tc>
      </w:tr>
      <w:tr w:rsidR="00037D56" w:rsidRPr="00037D56" w:rsidTr="007F181C">
        <w:tc>
          <w:tcPr>
            <w:tcW w:w="1155" w:type="pct"/>
            <w:vMerge/>
            <w:hideMark/>
          </w:tcPr>
          <w:p w:rsidR="009C6FC1" w:rsidRPr="00037D56" w:rsidRDefault="009C6FC1" w:rsidP="009C6FC1">
            <w:pPr>
              <w:rPr>
                <w:rFonts w:ascii="Times New Roman" w:eastAsia="Calibri" w:hAnsi="Times New Roman" w:cs="Times New Roman"/>
                <w:sz w:val="24"/>
                <w:szCs w:val="24"/>
              </w:rPr>
            </w:pP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Sig. (2-tailed)</w:t>
            </w:r>
          </w:p>
        </w:tc>
        <w:tc>
          <w:tcPr>
            <w:tcW w:w="1657"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.000</w:t>
            </w:r>
          </w:p>
        </w:tc>
        <w:tc>
          <w:tcPr>
            <w:tcW w:w="1035" w:type="pct"/>
          </w:tcPr>
          <w:p w:rsidR="009C6FC1" w:rsidRPr="00037D56" w:rsidRDefault="009C6FC1" w:rsidP="009C6FC1">
            <w:pPr>
              <w:autoSpaceDE w:val="0"/>
              <w:autoSpaceDN w:val="0"/>
              <w:adjustRightInd w:val="0"/>
              <w:rPr>
                <w:rFonts w:ascii="Times New Roman" w:eastAsia="Calibri" w:hAnsi="Times New Roman" w:cs="Times New Roman"/>
                <w:sz w:val="24"/>
                <w:szCs w:val="24"/>
              </w:rPr>
            </w:pPr>
          </w:p>
        </w:tc>
      </w:tr>
      <w:tr w:rsidR="00037D56" w:rsidRPr="00037D56" w:rsidTr="007F181C">
        <w:tc>
          <w:tcPr>
            <w:tcW w:w="1155" w:type="pct"/>
            <w:vMerge/>
            <w:hideMark/>
          </w:tcPr>
          <w:p w:rsidR="009C6FC1" w:rsidRPr="00037D56" w:rsidRDefault="009C6FC1" w:rsidP="009C6FC1">
            <w:pPr>
              <w:rPr>
                <w:rFonts w:ascii="Times New Roman" w:eastAsia="Calibri" w:hAnsi="Times New Roman" w:cs="Times New Roman"/>
                <w:sz w:val="24"/>
                <w:szCs w:val="24"/>
              </w:rPr>
            </w:pPr>
          </w:p>
        </w:tc>
        <w:tc>
          <w:tcPr>
            <w:tcW w:w="1153" w:type="pct"/>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N</w:t>
            </w:r>
          </w:p>
        </w:tc>
        <w:tc>
          <w:tcPr>
            <w:tcW w:w="1657"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341</w:t>
            </w:r>
          </w:p>
        </w:tc>
        <w:tc>
          <w:tcPr>
            <w:tcW w:w="1035" w:type="pct"/>
            <w:hideMark/>
          </w:tcPr>
          <w:p w:rsidR="009C6FC1" w:rsidRPr="00037D56" w:rsidRDefault="009C6FC1" w:rsidP="009C6FC1">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341</w:t>
            </w:r>
          </w:p>
        </w:tc>
      </w:tr>
      <w:tr w:rsidR="00037D56" w:rsidRPr="00037D56" w:rsidTr="007F181C">
        <w:tc>
          <w:tcPr>
            <w:tcW w:w="5000" w:type="pct"/>
            <w:gridSpan w:val="4"/>
            <w:hideMark/>
          </w:tcPr>
          <w:p w:rsidR="009C6FC1" w:rsidRPr="00037D56" w:rsidRDefault="009C6FC1" w:rsidP="009C6FC1">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 Correlation is significant at the 0.01 level (2-tailed).</w:t>
            </w:r>
          </w:p>
        </w:tc>
      </w:tr>
    </w:tbl>
    <w:p w:rsidR="00AC69A4" w:rsidRPr="00037D56" w:rsidRDefault="00AC69A4" w:rsidP="00AC69A4">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CC3617" w:rsidRPr="00037D56" w:rsidRDefault="0091475E" w:rsidP="00173E80">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Table 12</w:t>
      </w:r>
      <w:r w:rsidR="00CC3617" w:rsidRPr="00037D56">
        <w:rPr>
          <w:rFonts w:ascii="Times New Roman" w:eastAsia="Times New Roman" w:hAnsi="Times New Roman" w:cs="Times New Roman"/>
          <w:sz w:val="24"/>
          <w:szCs w:val="24"/>
        </w:rPr>
        <w:t xml:space="preserve"> illustrates the relationship between students’ academic achievement (Semester 1 Average, 2018 E.C.) and test anxiety. The Pearson correlation analysis reveals a statistically significant, negative relationship between these variables (r = -.366, p &lt; .01)</w:t>
      </w:r>
      <w:r w:rsidR="0087621E" w:rsidRPr="00037D56">
        <w:rPr>
          <w:rFonts w:ascii="Times New Roman" w:eastAsia="Times New Roman" w:hAnsi="Times New Roman" w:cs="Times New Roman"/>
          <w:sz w:val="24"/>
          <w:szCs w:val="24"/>
        </w:rPr>
        <w:t xml:space="preserve"> </w:t>
      </w:r>
      <w:r w:rsidR="004D1E44" w:rsidRPr="00037D56">
        <w:rPr>
          <w:rFonts w:ascii="Times New Roman" w:eastAsia="Times New Roman" w:hAnsi="Times New Roman" w:cs="Times New Roman"/>
          <w:sz w:val="24"/>
          <w:szCs w:val="24"/>
        </w:rPr>
        <w:t xml:space="preserve">- moderate negative </w:t>
      </w:r>
      <w:r w:rsidR="00EC79A9" w:rsidRPr="00037D56">
        <w:rPr>
          <w:rFonts w:ascii="Times New Roman" w:eastAsia="Times New Roman" w:hAnsi="Times New Roman" w:cs="Times New Roman"/>
          <w:sz w:val="24"/>
          <w:szCs w:val="24"/>
        </w:rPr>
        <w:t xml:space="preserve">correlation. </w:t>
      </w:r>
      <w:r w:rsidR="00CC3617" w:rsidRPr="00037D56">
        <w:rPr>
          <w:rFonts w:ascii="Times New Roman" w:eastAsia="Times New Roman" w:hAnsi="Times New Roman" w:cs="Times New Roman"/>
          <w:sz w:val="24"/>
          <w:szCs w:val="24"/>
        </w:rPr>
        <w:t>This inverse correlation indicates that as students’ levels of test anxiety increase, their academic achievement scores tend to decrease. These findings suggest that higher levels of test anxiety are associated with poorer academic performance among the participants.</w:t>
      </w:r>
    </w:p>
    <w:p w:rsidR="008B670F" w:rsidRPr="00037D56" w:rsidRDefault="008B670F" w:rsidP="00A9379F">
      <w:pPr>
        <w:pStyle w:val="Caption"/>
        <w:keepNext/>
        <w:spacing w:after="0"/>
        <w:rPr>
          <w:rFonts w:ascii="Times New Roman" w:hAnsi="Times New Roman" w:cs="Times New Roman"/>
          <w:color w:val="auto"/>
          <w:sz w:val="24"/>
        </w:rPr>
      </w:pPr>
      <w:bookmarkStart w:id="274" w:name="_Toc232425137"/>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13</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Test anxiety on criterion students' academic achievement</w:t>
      </w:r>
      <w:bookmarkEnd w:id="274"/>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1077"/>
        <w:gridCol w:w="1698"/>
        <w:gridCol w:w="2590"/>
        <w:gridCol w:w="2888"/>
      </w:tblGrid>
      <w:tr w:rsidR="00037D56" w:rsidRPr="00037D56" w:rsidTr="007F181C">
        <w:tc>
          <w:tcPr>
            <w:tcW w:w="5000" w:type="pct"/>
            <w:gridSpan w:val="5"/>
            <w:tcBorders>
              <w:top w:val="single" w:sz="4" w:space="0" w:color="auto"/>
              <w:bottom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b/>
                <w:bCs/>
                <w:sz w:val="24"/>
                <w:szCs w:val="24"/>
              </w:rPr>
              <w:t>Model Summary</w:t>
            </w:r>
          </w:p>
        </w:tc>
      </w:tr>
      <w:tr w:rsidR="00037D56" w:rsidRPr="00037D56" w:rsidTr="008B670F">
        <w:tc>
          <w:tcPr>
            <w:tcW w:w="522"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Model</w:t>
            </w:r>
          </w:p>
        </w:tc>
        <w:tc>
          <w:tcPr>
            <w:tcW w:w="585"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R</w:t>
            </w:r>
          </w:p>
        </w:tc>
        <w:tc>
          <w:tcPr>
            <w:tcW w:w="921"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R Square</w:t>
            </w:r>
          </w:p>
        </w:tc>
        <w:tc>
          <w:tcPr>
            <w:tcW w:w="1405"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Adjusted R Square</w:t>
            </w:r>
          </w:p>
        </w:tc>
        <w:tc>
          <w:tcPr>
            <w:tcW w:w="1567" w:type="pct"/>
            <w:tcBorders>
              <w:top w:val="single" w:sz="4" w:space="0" w:color="auto"/>
            </w:tcBorders>
            <w:hideMark/>
          </w:tcPr>
          <w:p w:rsidR="0015157E" w:rsidRPr="00037D56" w:rsidRDefault="0015157E" w:rsidP="0015157E">
            <w:pPr>
              <w:autoSpaceDE w:val="0"/>
              <w:autoSpaceDN w:val="0"/>
              <w:adjustRightInd w:val="0"/>
              <w:spacing w:line="320" w:lineRule="atLeast"/>
              <w:ind w:left="60" w:right="60"/>
              <w:jc w:val="center"/>
              <w:rPr>
                <w:rFonts w:ascii="Times New Roman" w:eastAsia="Calibri" w:hAnsi="Times New Roman" w:cs="Times New Roman"/>
                <w:sz w:val="24"/>
                <w:szCs w:val="24"/>
              </w:rPr>
            </w:pPr>
            <w:r w:rsidRPr="00037D56">
              <w:rPr>
                <w:rFonts w:ascii="Times New Roman" w:eastAsia="Calibri" w:hAnsi="Times New Roman" w:cs="Times New Roman"/>
                <w:sz w:val="24"/>
                <w:szCs w:val="24"/>
              </w:rPr>
              <w:t>Std. Error of the Estimate</w:t>
            </w:r>
          </w:p>
        </w:tc>
      </w:tr>
      <w:tr w:rsidR="00037D56" w:rsidRPr="00037D56" w:rsidTr="008B670F">
        <w:tc>
          <w:tcPr>
            <w:tcW w:w="522" w:type="pct"/>
            <w:hideMark/>
          </w:tcPr>
          <w:p w:rsidR="0015157E" w:rsidRPr="00037D56" w:rsidRDefault="0015157E" w:rsidP="0015157E">
            <w:pPr>
              <w:autoSpaceDE w:val="0"/>
              <w:autoSpaceDN w:val="0"/>
              <w:adjustRightInd w:val="0"/>
              <w:spacing w:line="320" w:lineRule="atLeast"/>
              <w:ind w:left="60" w:right="60"/>
              <w:rPr>
                <w:rFonts w:ascii="Times New Roman" w:eastAsia="Calibri" w:hAnsi="Times New Roman" w:cs="Times New Roman"/>
                <w:sz w:val="24"/>
                <w:szCs w:val="24"/>
              </w:rPr>
            </w:pPr>
            <w:r w:rsidRPr="00037D56">
              <w:rPr>
                <w:rFonts w:ascii="Times New Roman" w:eastAsia="Calibri" w:hAnsi="Times New Roman" w:cs="Times New Roman"/>
                <w:sz w:val="24"/>
                <w:szCs w:val="24"/>
              </w:rPr>
              <w:t>1</w:t>
            </w:r>
          </w:p>
        </w:tc>
        <w:tc>
          <w:tcPr>
            <w:tcW w:w="585" w:type="pct"/>
            <w:hideMark/>
          </w:tcPr>
          <w:p w:rsidR="0015157E" w:rsidRPr="00037D56" w:rsidRDefault="0015157E" w:rsidP="0015157E">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.366</w:t>
            </w:r>
            <w:r w:rsidRPr="00037D56">
              <w:rPr>
                <w:rFonts w:ascii="Times New Roman" w:eastAsia="Calibri" w:hAnsi="Times New Roman" w:cs="Times New Roman"/>
                <w:sz w:val="24"/>
                <w:szCs w:val="24"/>
                <w:vertAlign w:val="superscript"/>
              </w:rPr>
              <w:t>a</w:t>
            </w:r>
          </w:p>
        </w:tc>
        <w:tc>
          <w:tcPr>
            <w:tcW w:w="921" w:type="pct"/>
            <w:hideMark/>
          </w:tcPr>
          <w:p w:rsidR="0015157E" w:rsidRPr="00037D56" w:rsidRDefault="0015157E" w:rsidP="0015157E">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.134</w:t>
            </w:r>
          </w:p>
        </w:tc>
        <w:tc>
          <w:tcPr>
            <w:tcW w:w="1405" w:type="pct"/>
            <w:hideMark/>
          </w:tcPr>
          <w:p w:rsidR="0015157E" w:rsidRPr="00037D56" w:rsidRDefault="0015157E" w:rsidP="0015157E">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.132</w:t>
            </w:r>
          </w:p>
        </w:tc>
        <w:tc>
          <w:tcPr>
            <w:tcW w:w="1567" w:type="pct"/>
            <w:hideMark/>
          </w:tcPr>
          <w:p w:rsidR="0015157E" w:rsidRPr="00037D56" w:rsidRDefault="0015157E" w:rsidP="0015157E">
            <w:pPr>
              <w:autoSpaceDE w:val="0"/>
              <w:autoSpaceDN w:val="0"/>
              <w:adjustRightInd w:val="0"/>
              <w:spacing w:line="320" w:lineRule="atLeast"/>
              <w:ind w:left="60" w:right="60"/>
              <w:jc w:val="right"/>
              <w:rPr>
                <w:rFonts w:ascii="Times New Roman" w:eastAsia="Calibri" w:hAnsi="Times New Roman" w:cs="Times New Roman"/>
                <w:sz w:val="24"/>
                <w:szCs w:val="24"/>
              </w:rPr>
            </w:pPr>
            <w:r w:rsidRPr="00037D56">
              <w:rPr>
                <w:rFonts w:ascii="Times New Roman" w:eastAsia="Calibri" w:hAnsi="Times New Roman" w:cs="Times New Roman"/>
                <w:sz w:val="24"/>
                <w:szCs w:val="24"/>
              </w:rPr>
              <w:t>9.16240</w:t>
            </w:r>
          </w:p>
        </w:tc>
      </w:tr>
      <w:tr w:rsidR="00037D56" w:rsidRPr="00037D56" w:rsidTr="007F181C">
        <w:trPr>
          <w:trHeight w:val="601"/>
        </w:trPr>
        <w:tc>
          <w:tcPr>
            <w:tcW w:w="5000" w:type="pct"/>
            <w:gridSpan w:val="5"/>
            <w:hideMark/>
          </w:tcPr>
          <w:p w:rsidR="00BA4DFB" w:rsidRPr="00037D56" w:rsidRDefault="00BA4DFB" w:rsidP="00833CAA">
            <w:pPr>
              <w:autoSpaceDE w:val="0"/>
              <w:autoSpaceDN w:val="0"/>
              <w:adjustRightInd w:val="0"/>
              <w:ind w:right="60"/>
              <w:rPr>
                <w:rFonts w:ascii="Times New Roman" w:hAnsi="Times New Roman"/>
                <w:sz w:val="24"/>
                <w:szCs w:val="24"/>
              </w:rPr>
            </w:pPr>
            <w:r w:rsidRPr="00037D56">
              <w:rPr>
                <w:rFonts w:ascii="Times New Roman" w:eastAsia="Times New Roman" w:hAnsi="Times New Roman" w:cs="Times New Roman"/>
                <w:sz w:val="24"/>
                <w:szCs w:val="24"/>
              </w:rPr>
              <w:t>F = 52.47, p &lt; .01</w:t>
            </w:r>
          </w:p>
          <w:p w:rsidR="0015157E" w:rsidRPr="00037D56" w:rsidRDefault="0015157E" w:rsidP="00833CAA">
            <w:pPr>
              <w:autoSpaceDE w:val="0"/>
              <w:autoSpaceDN w:val="0"/>
              <w:adjustRightInd w:val="0"/>
              <w:ind w:right="60"/>
              <w:rPr>
                <w:rFonts w:ascii="Times New Roman" w:hAnsi="Times New Roman"/>
                <w:sz w:val="24"/>
                <w:szCs w:val="24"/>
              </w:rPr>
            </w:pPr>
            <w:r w:rsidRPr="00037D56">
              <w:rPr>
                <w:rFonts w:ascii="Times New Roman" w:hAnsi="Times New Roman"/>
                <w:sz w:val="24"/>
                <w:szCs w:val="24"/>
              </w:rPr>
              <w:t>Predictors: (Constant), Anxiety</w:t>
            </w:r>
          </w:p>
          <w:p w:rsidR="001F31B8" w:rsidRPr="00037D56" w:rsidRDefault="008C702E" w:rsidP="00833CAA">
            <w:pPr>
              <w:rPr>
                <w:rFonts w:ascii="Times New Roman" w:hAnsi="Times New Roman"/>
                <w:sz w:val="24"/>
                <w:szCs w:val="24"/>
              </w:rPr>
            </w:pPr>
            <w:r w:rsidRPr="00037D56">
              <w:rPr>
                <w:rFonts w:ascii="Times New Roman" w:hAnsi="Times New Roman"/>
                <w:sz w:val="24"/>
                <w:szCs w:val="24"/>
              </w:rPr>
              <w:t xml:space="preserve">Dependent Variable: </w:t>
            </w:r>
            <w:r w:rsidR="006B701D" w:rsidRPr="00037D56">
              <w:rPr>
                <w:rFonts w:ascii="Times New Roman" w:hAnsi="Times New Roman"/>
                <w:sz w:val="24"/>
                <w:szCs w:val="24"/>
              </w:rPr>
              <w:t>students’ academic achievement</w:t>
            </w:r>
          </w:p>
        </w:tc>
      </w:tr>
    </w:tbl>
    <w:p w:rsidR="00AC69A4" w:rsidRPr="00037D56" w:rsidRDefault="00AC69A4" w:rsidP="00AC69A4">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BE0ACC" w:rsidRPr="00037D56" w:rsidRDefault="006A367F" w:rsidP="00CD6BAB">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Table 13</w:t>
      </w:r>
      <w:r w:rsidR="00BE0ACC" w:rsidRPr="00037D56">
        <w:rPr>
          <w:rFonts w:ascii="Times New Roman" w:eastAsia="Times New Roman" w:hAnsi="Times New Roman" w:cs="Times New Roman"/>
          <w:sz w:val="24"/>
          <w:szCs w:val="24"/>
        </w:rPr>
        <w:t xml:space="preserve"> presents the multiple regression analysis regarding t</w:t>
      </w:r>
      <w:r w:rsidR="00A9379F">
        <w:rPr>
          <w:rFonts w:ascii="Times New Roman" w:eastAsia="Times New Roman" w:hAnsi="Times New Roman" w:cs="Times New Roman"/>
          <w:sz w:val="24"/>
          <w:szCs w:val="24"/>
        </w:rPr>
        <w:t xml:space="preserve">he influence of test anxiety on </w:t>
      </w:r>
      <w:r w:rsidR="00BE0ACC" w:rsidRPr="00037D56">
        <w:rPr>
          <w:rFonts w:ascii="Times New Roman" w:eastAsia="Times New Roman" w:hAnsi="Times New Roman" w:cs="Times New Roman"/>
          <w:sz w:val="24"/>
          <w:szCs w:val="24"/>
        </w:rPr>
        <w:t>students’ academic achievement. The regression model indicates that test anxiety accounts for 13.4% of the variance in academic performance (R</w:t>
      </w:r>
      <w:r w:rsidR="00BE0ACC" w:rsidRPr="00037D56">
        <w:rPr>
          <w:rFonts w:ascii="Times New Roman" w:eastAsia="Times New Roman" w:hAnsi="Times New Roman" w:cs="Times New Roman"/>
          <w:sz w:val="24"/>
          <w:szCs w:val="24"/>
          <w:vertAlign w:val="superscript"/>
        </w:rPr>
        <w:t>2</w:t>
      </w:r>
      <w:r w:rsidR="00BE0ACC" w:rsidRPr="00037D56">
        <w:rPr>
          <w:rFonts w:ascii="Times New Roman" w:eastAsia="Times New Roman" w:hAnsi="Times New Roman" w:cs="Times New Roman"/>
          <w:sz w:val="24"/>
          <w:szCs w:val="24"/>
        </w:rPr>
        <w:t xml:space="preserve">= .134, F = 52.47, p &lt; .01). The </w:t>
      </w:r>
      <w:r w:rsidR="00BE0ACC" w:rsidRPr="00037D56">
        <w:rPr>
          <w:rFonts w:ascii="Times New Roman" w:eastAsia="Times New Roman" w:hAnsi="Times New Roman" w:cs="Times New Roman"/>
          <w:sz w:val="24"/>
          <w:szCs w:val="24"/>
        </w:rPr>
        <w:lastRenderedPageBreak/>
        <w:t xml:space="preserve">remaining 86.6% of the variance is attributed to other variables excluded from the model. These findings demonstrate that test anxiety is a statistically significant predictor of academic achievement, confirming that it exerts a notable influence </w:t>
      </w:r>
      <w:r w:rsidR="008351E9" w:rsidRPr="00037D56">
        <w:rPr>
          <w:rFonts w:ascii="Times New Roman" w:eastAsia="Times New Roman" w:hAnsi="Times New Roman" w:cs="Times New Roman"/>
          <w:sz w:val="24"/>
          <w:szCs w:val="24"/>
        </w:rPr>
        <w:t>on students' academic outcomes.</w:t>
      </w:r>
    </w:p>
    <w:p w:rsidR="00C409EA" w:rsidRPr="00037D56" w:rsidRDefault="00C409EA" w:rsidP="00A9379F">
      <w:pPr>
        <w:pStyle w:val="Caption"/>
        <w:keepNext/>
        <w:spacing w:after="0"/>
        <w:rPr>
          <w:rFonts w:ascii="Times New Roman" w:hAnsi="Times New Roman" w:cs="Times New Roman"/>
          <w:color w:val="auto"/>
          <w:sz w:val="24"/>
        </w:rPr>
      </w:pPr>
      <w:bookmarkStart w:id="275" w:name="_Toc232425138"/>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14</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Result of the independent sample T-test male and female students</w:t>
      </w:r>
      <w:bookmarkEnd w:id="275"/>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488"/>
        <w:gridCol w:w="1629"/>
        <w:gridCol w:w="1032"/>
        <w:gridCol w:w="1116"/>
        <w:gridCol w:w="1456"/>
        <w:gridCol w:w="1495"/>
      </w:tblGrid>
      <w:tr w:rsidR="00037D56" w:rsidRPr="00037D56" w:rsidTr="00D75054">
        <w:tc>
          <w:tcPr>
            <w:tcW w:w="5000" w:type="pct"/>
            <w:gridSpan w:val="6"/>
            <w:tcBorders>
              <w:top w:val="single" w:sz="4" w:space="0" w:color="auto"/>
              <w:bottom w:val="single" w:sz="4" w:space="0" w:color="auto"/>
            </w:tcBorders>
          </w:tcPr>
          <w:p w:rsidR="00C047E5" w:rsidRPr="00037D56" w:rsidRDefault="00C047E5" w:rsidP="00A9379F">
            <w:pPr>
              <w:autoSpaceDE w:val="0"/>
              <w:autoSpaceDN w:val="0"/>
              <w:adjustRightInd w:val="0"/>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Group Statistics</w:t>
            </w:r>
          </w:p>
        </w:tc>
      </w:tr>
      <w:tr w:rsidR="00037D56" w:rsidRPr="00037D56" w:rsidTr="00C409EA">
        <w:tc>
          <w:tcPr>
            <w:tcW w:w="1350" w:type="pct"/>
            <w:tcBorders>
              <w:top w:val="single" w:sz="4" w:space="0" w:color="auto"/>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884" w:type="pct"/>
            <w:tcBorders>
              <w:top w:val="single" w:sz="4" w:space="0" w:color="auto"/>
            </w:tcBorders>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Student Gender</w:t>
            </w:r>
          </w:p>
        </w:tc>
        <w:tc>
          <w:tcPr>
            <w:tcW w:w="560" w:type="pct"/>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N</w:t>
            </w:r>
          </w:p>
        </w:tc>
        <w:tc>
          <w:tcPr>
            <w:tcW w:w="605" w:type="pct"/>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Mean</w:t>
            </w:r>
          </w:p>
        </w:tc>
        <w:tc>
          <w:tcPr>
            <w:tcW w:w="790" w:type="pct"/>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Deviation</w:t>
            </w:r>
          </w:p>
        </w:tc>
        <w:tc>
          <w:tcPr>
            <w:tcW w:w="809" w:type="pct"/>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Error Mean</w:t>
            </w:r>
          </w:p>
        </w:tc>
      </w:tr>
      <w:tr w:rsidR="00037D56" w:rsidRPr="00037D56" w:rsidTr="00C409EA">
        <w:tc>
          <w:tcPr>
            <w:tcW w:w="1350" w:type="pct"/>
            <w:vMerge w:val="restar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Anxiety</w:t>
            </w:r>
          </w:p>
        </w:tc>
        <w:tc>
          <w:tcPr>
            <w:tcW w:w="884" w:type="pc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Male</w:t>
            </w:r>
          </w:p>
        </w:tc>
        <w:tc>
          <w:tcPr>
            <w:tcW w:w="56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160</w:t>
            </w:r>
          </w:p>
        </w:tc>
        <w:tc>
          <w:tcPr>
            <w:tcW w:w="60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45.7875</w:t>
            </w:r>
          </w:p>
        </w:tc>
        <w:tc>
          <w:tcPr>
            <w:tcW w:w="79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15.21849</w:t>
            </w:r>
          </w:p>
        </w:tc>
        <w:tc>
          <w:tcPr>
            <w:tcW w:w="809"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1.20313</w:t>
            </w:r>
          </w:p>
        </w:tc>
      </w:tr>
      <w:tr w:rsidR="00037D56" w:rsidRPr="00037D56" w:rsidTr="00C409EA">
        <w:tc>
          <w:tcPr>
            <w:tcW w:w="1350"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884" w:type="pc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Female</w:t>
            </w:r>
          </w:p>
        </w:tc>
        <w:tc>
          <w:tcPr>
            <w:tcW w:w="56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181</w:t>
            </w:r>
          </w:p>
        </w:tc>
        <w:tc>
          <w:tcPr>
            <w:tcW w:w="60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50.2431</w:t>
            </w:r>
          </w:p>
        </w:tc>
        <w:tc>
          <w:tcPr>
            <w:tcW w:w="79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14.87827</w:t>
            </w:r>
          </w:p>
        </w:tc>
        <w:tc>
          <w:tcPr>
            <w:tcW w:w="809"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1.10589</w:t>
            </w:r>
          </w:p>
        </w:tc>
      </w:tr>
      <w:tr w:rsidR="00037D56" w:rsidRPr="00037D56" w:rsidTr="00C409EA">
        <w:tc>
          <w:tcPr>
            <w:tcW w:w="1350" w:type="pct"/>
            <w:vMerge w:val="restart"/>
          </w:tcPr>
          <w:p w:rsidR="00C047E5" w:rsidRPr="00037D56" w:rsidRDefault="00541181"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Students’ academic achievement</w:t>
            </w:r>
          </w:p>
        </w:tc>
        <w:tc>
          <w:tcPr>
            <w:tcW w:w="884" w:type="pc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Male</w:t>
            </w:r>
          </w:p>
        </w:tc>
        <w:tc>
          <w:tcPr>
            <w:tcW w:w="56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160</w:t>
            </w:r>
          </w:p>
        </w:tc>
        <w:tc>
          <w:tcPr>
            <w:tcW w:w="60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69.8425</w:t>
            </w:r>
          </w:p>
        </w:tc>
        <w:tc>
          <w:tcPr>
            <w:tcW w:w="79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9.84230</w:t>
            </w:r>
          </w:p>
        </w:tc>
        <w:tc>
          <w:tcPr>
            <w:tcW w:w="809"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.77810</w:t>
            </w:r>
          </w:p>
        </w:tc>
      </w:tr>
      <w:tr w:rsidR="00C047E5" w:rsidRPr="00037D56" w:rsidTr="00C409EA">
        <w:tc>
          <w:tcPr>
            <w:tcW w:w="1350"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884" w:type="pc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Female</w:t>
            </w:r>
          </w:p>
        </w:tc>
        <w:tc>
          <w:tcPr>
            <w:tcW w:w="56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181</w:t>
            </w:r>
          </w:p>
        </w:tc>
        <w:tc>
          <w:tcPr>
            <w:tcW w:w="60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70.1619</w:t>
            </w:r>
          </w:p>
        </w:tc>
        <w:tc>
          <w:tcPr>
            <w:tcW w:w="79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9.84875</w:t>
            </w:r>
          </w:p>
        </w:tc>
        <w:tc>
          <w:tcPr>
            <w:tcW w:w="809"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.73205</w:t>
            </w:r>
          </w:p>
        </w:tc>
      </w:tr>
    </w:tbl>
    <w:p w:rsidR="00C047E5" w:rsidRPr="00037D56" w:rsidRDefault="00C047E5" w:rsidP="00C047E5">
      <w:pPr>
        <w:autoSpaceDE w:val="0"/>
        <w:autoSpaceDN w:val="0"/>
        <w:adjustRightInd w:val="0"/>
        <w:spacing w:after="0" w:line="240" w:lineRule="auto"/>
        <w:rPr>
          <w:rFonts w:ascii="Times New Roman" w:hAnsi="Times New Roman" w:cs="Times New Roman"/>
          <w:sz w:val="24"/>
          <w:szCs w:val="24"/>
        </w:rPr>
      </w:pPr>
    </w:p>
    <w:tbl>
      <w:tblPr>
        <w:tblStyle w:val="TableGrid"/>
        <w:tblW w:w="5334" w:type="pct"/>
        <w:tblBorders>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73"/>
        <w:gridCol w:w="1204"/>
        <w:gridCol w:w="796"/>
        <w:gridCol w:w="619"/>
        <w:gridCol w:w="798"/>
        <w:gridCol w:w="712"/>
        <w:gridCol w:w="712"/>
        <w:gridCol w:w="1150"/>
        <w:gridCol w:w="1150"/>
        <w:gridCol w:w="1062"/>
        <w:gridCol w:w="1056"/>
      </w:tblGrid>
      <w:tr w:rsidR="00037D56" w:rsidRPr="00037D56" w:rsidTr="00D75054">
        <w:tc>
          <w:tcPr>
            <w:tcW w:w="5000" w:type="pct"/>
            <w:gridSpan w:val="11"/>
            <w:tcBorders>
              <w:top w:val="single" w:sz="4" w:space="0" w:color="auto"/>
              <w:bottom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Independent Samples Test</w:t>
            </w:r>
          </w:p>
        </w:tc>
      </w:tr>
      <w:tr w:rsidR="00037D56" w:rsidRPr="00037D56" w:rsidTr="00D75054">
        <w:tc>
          <w:tcPr>
            <w:tcW w:w="902" w:type="pct"/>
            <w:gridSpan w:val="2"/>
            <w:vMerge w:val="restart"/>
            <w:tcBorders>
              <w:top w:val="single" w:sz="4" w:space="0" w:color="auto"/>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719" w:type="pct"/>
            <w:gridSpan w:val="2"/>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Cs w:val="24"/>
              </w:rPr>
              <w:t>Levene's Test for Equality of Variances</w:t>
            </w:r>
          </w:p>
        </w:tc>
        <w:tc>
          <w:tcPr>
            <w:tcW w:w="3378" w:type="pct"/>
            <w:gridSpan w:val="7"/>
            <w:tcBorders>
              <w:top w:val="single" w:sz="4" w:space="0" w:color="auto"/>
            </w:tcBorders>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t-test for Equality of Means</w:t>
            </w:r>
          </w:p>
        </w:tc>
      </w:tr>
      <w:tr w:rsidR="00037D56" w:rsidRPr="00037D56" w:rsidTr="00D75054">
        <w:tc>
          <w:tcPr>
            <w:tcW w:w="902" w:type="pct"/>
            <w:gridSpan w:val="2"/>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405"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F</w:t>
            </w:r>
          </w:p>
        </w:tc>
        <w:tc>
          <w:tcPr>
            <w:tcW w:w="315"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Sig.</w:t>
            </w:r>
          </w:p>
        </w:tc>
        <w:tc>
          <w:tcPr>
            <w:tcW w:w="406"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t</w:t>
            </w:r>
          </w:p>
        </w:tc>
        <w:tc>
          <w:tcPr>
            <w:tcW w:w="362" w:type="pct"/>
            <w:vMerge w:val="restart"/>
          </w:tcPr>
          <w:p w:rsidR="00C047E5" w:rsidRPr="00037D56" w:rsidRDefault="008B576C"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D</w:t>
            </w:r>
            <w:r w:rsidR="00C047E5" w:rsidRPr="00037D56">
              <w:rPr>
                <w:rFonts w:ascii="Times New Roman" w:hAnsi="Times New Roman" w:cs="Times New Roman"/>
                <w:sz w:val="24"/>
                <w:szCs w:val="24"/>
              </w:rPr>
              <w:t>f</w:t>
            </w:r>
          </w:p>
        </w:tc>
        <w:tc>
          <w:tcPr>
            <w:tcW w:w="362"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Cs w:val="24"/>
              </w:rPr>
              <w:t>Sig. (2-tailed)</w:t>
            </w:r>
          </w:p>
        </w:tc>
        <w:tc>
          <w:tcPr>
            <w:tcW w:w="585"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Mean Difference</w:t>
            </w:r>
          </w:p>
        </w:tc>
        <w:tc>
          <w:tcPr>
            <w:tcW w:w="585" w:type="pct"/>
            <w:vMerge w:val="restar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Error Difference</w:t>
            </w:r>
          </w:p>
        </w:tc>
        <w:tc>
          <w:tcPr>
            <w:tcW w:w="1077" w:type="pct"/>
            <w:gridSpan w:val="2"/>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Cs w:val="24"/>
              </w:rPr>
              <w:t>95% Confidence Interval of the Difference</w:t>
            </w:r>
          </w:p>
        </w:tc>
      </w:tr>
      <w:tr w:rsidR="00037D56" w:rsidRPr="00037D56" w:rsidTr="00D75054">
        <w:tc>
          <w:tcPr>
            <w:tcW w:w="902" w:type="pct"/>
            <w:gridSpan w:val="2"/>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405"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315"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406"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362"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362"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585"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585" w:type="pct"/>
            <w:vMerge/>
          </w:tcPr>
          <w:p w:rsidR="00C047E5" w:rsidRPr="00037D56" w:rsidRDefault="00C047E5" w:rsidP="00C047E5">
            <w:pPr>
              <w:autoSpaceDE w:val="0"/>
              <w:autoSpaceDN w:val="0"/>
              <w:adjustRightInd w:val="0"/>
              <w:rPr>
                <w:rFonts w:ascii="Times New Roman" w:hAnsi="Times New Roman" w:cs="Times New Roman"/>
                <w:sz w:val="24"/>
                <w:szCs w:val="24"/>
              </w:rPr>
            </w:pPr>
          </w:p>
        </w:tc>
        <w:tc>
          <w:tcPr>
            <w:tcW w:w="540" w:type="pc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Lower</w:t>
            </w:r>
          </w:p>
        </w:tc>
        <w:tc>
          <w:tcPr>
            <w:tcW w:w="537" w:type="pct"/>
          </w:tcPr>
          <w:p w:rsidR="00C047E5" w:rsidRPr="00037D56" w:rsidRDefault="00C047E5" w:rsidP="00C047E5">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Upper</w:t>
            </w:r>
          </w:p>
        </w:tc>
      </w:tr>
      <w:tr w:rsidR="00037D56" w:rsidRPr="00037D56" w:rsidTr="00D75054">
        <w:tc>
          <w:tcPr>
            <w:tcW w:w="291" w:type="pct"/>
            <w:vMerge w:val="restart"/>
            <w:textDirection w:val="btLr"/>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Anxiety</w:t>
            </w:r>
          </w:p>
        </w:tc>
        <w:tc>
          <w:tcPr>
            <w:tcW w:w="612" w:type="pct"/>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Equal variances assumed</w:t>
            </w:r>
          </w:p>
        </w:tc>
        <w:tc>
          <w:tcPr>
            <w:tcW w:w="40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.373</w:t>
            </w:r>
          </w:p>
        </w:tc>
        <w:tc>
          <w:tcPr>
            <w:tcW w:w="31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.542</w:t>
            </w:r>
          </w:p>
        </w:tc>
        <w:tc>
          <w:tcPr>
            <w:tcW w:w="406"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-2.730</w:t>
            </w:r>
          </w:p>
        </w:tc>
        <w:tc>
          <w:tcPr>
            <w:tcW w:w="362"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339</w:t>
            </w:r>
          </w:p>
        </w:tc>
        <w:tc>
          <w:tcPr>
            <w:tcW w:w="362"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.007</w:t>
            </w:r>
          </w:p>
        </w:tc>
        <w:tc>
          <w:tcPr>
            <w:tcW w:w="58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-4.45559</w:t>
            </w:r>
          </w:p>
        </w:tc>
        <w:tc>
          <w:tcPr>
            <w:tcW w:w="585"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1.63189</w:t>
            </w:r>
          </w:p>
        </w:tc>
        <w:tc>
          <w:tcPr>
            <w:tcW w:w="540"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-7.66550</w:t>
            </w:r>
          </w:p>
        </w:tc>
        <w:tc>
          <w:tcPr>
            <w:tcW w:w="537" w:type="pct"/>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-1.24569</w:t>
            </w:r>
          </w:p>
        </w:tc>
      </w:tr>
      <w:tr w:rsidR="00037D56" w:rsidRPr="00037D56" w:rsidTr="00D75054">
        <w:tc>
          <w:tcPr>
            <w:tcW w:w="291" w:type="pct"/>
            <w:vMerge/>
            <w:tcBorders>
              <w:bottom w:val="nil"/>
            </w:tcBorders>
            <w:textDirection w:val="btLr"/>
          </w:tcPr>
          <w:p w:rsidR="00C047E5" w:rsidRPr="00037D56" w:rsidRDefault="00C047E5" w:rsidP="001F5552">
            <w:pPr>
              <w:autoSpaceDE w:val="0"/>
              <w:autoSpaceDN w:val="0"/>
              <w:adjustRightInd w:val="0"/>
              <w:ind w:left="113" w:right="113"/>
              <w:rPr>
                <w:rFonts w:ascii="Times New Roman" w:hAnsi="Times New Roman" w:cs="Times New Roman"/>
                <w:sz w:val="24"/>
                <w:szCs w:val="24"/>
              </w:rPr>
            </w:pPr>
          </w:p>
        </w:tc>
        <w:tc>
          <w:tcPr>
            <w:tcW w:w="612" w:type="pct"/>
            <w:tcBorders>
              <w:bottom w:val="nil"/>
            </w:tcBorders>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Equal variances not assumed</w:t>
            </w:r>
          </w:p>
        </w:tc>
        <w:tc>
          <w:tcPr>
            <w:tcW w:w="405" w:type="pct"/>
            <w:tcBorders>
              <w:bottom w:val="nil"/>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315" w:type="pct"/>
            <w:tcBorders>
              <w:bottom w:val="nil"/>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406"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-2.727</w:t>
            </w:r>
          </w:p>
        </w:tc>
        <w:tc>
          <w:tcPr>
            <w:tcW w:w="362"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331.896</w:t>
            </w:r>
          </w:p>
        </w:tc>
        <w:tc>
          <w:tcPr>
            <w:tcW w:w="362"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.007</w:t>
            </w:r>
          </w:p>
        </w:tc>
        <w:tc>
          <w:tcPr>
            <w:tcW w:w="585"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-4.45559</w:t>
            </w:r>
          </w:p>
        </w:tc>
        <w:tc>
          <w:tcPr>
            <w:tcW w:w="585"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1.63417</w:t>
            </w:r>
          </w:p>
        </w:tc>
        <w:tc>
          <w:tcPr>
            <w:tcW w:w="540"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-7.67023</w:t>
            </w:r>
          </w:p>
        </w:tc>
        <w:tc>
          <w:tcPr>
            <w:tcW w:w="537" w:type="pct"/>
            <w:tcBorders>
              <w:bottom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-1.24096</w:t>
            </w:r>
          </w:p>
        </w:tc>
      </w:tr>
      <w:tr w:rsidR="00037D56" w:rsidRPr="00037D56" w:rsidTr="00D75054">
        <w:tc>
          <w:tcPr>
            <w:tcW w:w="291" w:type="pct"/>
            <w:vMerge w:val="restart"/>
            <w:tcBorders>
              <w:top w:val="nil"/>
            </w:tcBorders>
            <w:textDirection w:val="btLr"/>
          </w:tcPr>
          <w:p w:rsidR="00C047E5" w:rsidRPr="00037D56" w:rsidRDefault="007C2CB0" w:rsidP="007C2CB0">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Cs w:val="24"/>
              </w:rPr>
              <w:t>Academic achievemnet</w:t>
            </w:r>
          </w:p>
        </w:tc>
        <w:tc>
          <w:tcPr>
            <w:tcW w:w="612" w:type="pct"/>
            <w:tcBorders>
              <w:top w:val="nil"/>
            </w:tcBorders>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Equal variances assumed</w:t>
            </w:r>
          </w:p>
        </w:tc>
        <w:tc>
          <w:tcPr>
            <w:tcW w:w="405"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.281</w:t>
            </w:r>
          </w:p>
        </w:tc>
        <w:tc>
          <w:tcPr>
            <w:tcW w:w="315"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.596</w:t>
            </w:r>
          </w:p>
        </w:tc>
        <w:tc>
          <w:tcPr>
            <w:tcW w:w="406"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-.299</w:t>
            </w:r>
          </w:p>
        </w:tc>
        <w:tc>
          <w:tcPr>
            <w:tcW w:w="362"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339</w:t>
            </w:r>
          </w:p>
        </w:tc>
        <w:tc>
          <w:tcPr>
            <w:tcW w:w="362"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.765</w:t>
            </w:r>
          </w:p>
        </w:tc>
        <w:tc>
          <w:tcPr>
            <w:tcW w:w="585"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-.31943</w:t>
            </w:r>
          </w:p>
        </w:tc>
        <w:tc>
          <w:tcPr>
            <w:tcW w:w="585"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1.06838</w:t>
            </w:r>
          </w:p>
        </w:tc>
        <w:tc>
          <w:tcPr>
            <w:tcW w:w="540"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-2.42092</w:t>
            </w:r>
          </w:p>
        </w:tc>
        <w:tc>
          <w:tcPr>
            <w:tcW w:w="537" w:type="pct"/>
            <w:tcBorders>
              <w:top w:val="nil"/>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1.78205</w:t>
            </w:r>
          </w:p>
        </w:tc>
      </w:tr>
      <w:tr w:rsidR="00037D56" w:rsidRPr="00037D56" w:rsidTr="00D75054">
        <w:tc>
          <w:tcPr>
            <w:tcW w:w="291" w:type="pct"/>
            <w:vMerge/>
            <w:tcBorders>
              <w:top w:val="nil"/>
              <w:bottom w:val="single" w:sz="4" w:space="0" w:color="auto"/>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612"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Equal variances not assumed</w:t>
            </w:r>
          </w:p>
        </w:tc>
        <w:tc>
          <w:tcPr>
            <w:tcW w:w="405" w:type="pct"/>
            <w:tcBorders>
              <w:top w:val="nil"/>
              <w:bottom w:val="single" w:sz="4" w:space="0" w:color="auto"/>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315" w:type="pct"/>
            <w:tcBorders>
              <w:top w:val="nil"/>
              <w:bottom w:val="single" w:sz="4" w:space="0" w:color="auto"/>
            </w:tcBorders>
          </w:tcPr>
          <w:p w:rsidR="00C047E5" w:rsidRPr="00037D56" w:rsidRDefault="00C047E5" w:rsidP="00C047E5">
            <w:pPr>
              <w:autoSpaceDE w:val="0"/>
              <w:autoSpaceDN w:val="0"/>
              <w:adjustRightInd w:val="0"/>
              <w:rPr>
                <w:rFonts w:ascii="Times New Roman" w:hAnsi="Times New Roman" w:cs="Times New Roman"/>
                <w:sz w:val="24"/>
                <w:szCs w:val="24"/>
              </w:rPr>
            </w:pPr>
          </w:p>
        </w:tc>
        <w:tc>
          <w:tcPr>
            <w:tcW w:w="406"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-.299</w:t>
            </w:r>
          </w:p>
        </w:tc>
        <w:tc>
          <w:tcPr>
            <w:tcW w:w="362"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333.938</w:t>
            </w:r>
          </w:p>
        </w:tc>
        <w:tc>
          <w:tcPr>
            <w:tcW w:w="362"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.765</w:t>
            </w:r>
          </w:p>
        </w:tc>
        <w:tc>
          <w:tcPr>
            <w:tcW w:w="585"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-.31943</w:t>
            </w:r>
          </w:p>
        </w:tc>
        <w:tc>
          <w:tcPr>
            <w:tcW w:w="585"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1.06834</w:t>
            </w:r>
          </w:p>
        </w:tc>
        <w:tc>
          <w:tcPr>
            <w:tcW w:w="540"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-2.42095</w:t>
            </w:r>
          </w:p>
        </w:tc>
        <w:tc>
          <w:tcPr>
            <w:tcW w:w="537" w:type="pct"/>
            <w:tcBorders>
              <w:top w:val="nil"/>
              <w:bottom w:val="single" w:sz="4" w:space="0" w:color="auto"/>
            </w:tcBorders>
          </w:tcPr>
          <w:p w:rsidR="00C047E5" w:rsidRPr="00037D56" w:rsidRDefault="00C047E5" w:rsidP="00C047E5">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1.78208</w:t>
            </w:r>
          </w:p>
        </w:tc>
      </w:tr>
    </w:tbl>
    <w:p w:rsidR="00A9379F" w:rsidRDefault="00260839" w:rsidP="00A9379F">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8953CD" w:rsidRPr="00A9379F" w:rsidRDefault="00EB542F" w:rsidP="00A9379F">
      <w:pPr>
        <w:widowControl w:val="0"/>
        <w:autoSpaceDE w:val="0"/>
        <w:autoSpaceDN w:val="0"/>
        <w:spacing w:after="0" w:line="360" w:lineRule="auto"/>
        <w:jc w:val="both"/>
        <w:rPr>
          <w:rFonts w:ascii="Times New Roman" w:eastAsia="Times New Roman" w:hAnsi="Times New Roman" w:cs="Times New Roman"/>
          <w:i/>
          <w:sz w:val="24"/>
          <w:szCs w:val="24"/>
        </w:rPr>
      </w:pPr>
      <w:r w:rsidRPr="00037D56">
        <w:rPr>
          <w:rFonts w:ascii="Times New Roman" w:hAnsi="Times New Roman" w:cs="Times New Roman"/>
          <w:sz w:val="24"/>
        </w:rPr>
        <w:t>Table 14</w:t>
      </w:r>
      <w:r w:rsidR="008953CD" w:rsidRPr="00037D56">
        <w:rPr>
          <w:rFonts w:ascii="Times New Roman" w:hAnsi="Times New Roman" w:cs="Times New Roman"/>
          <w:sz w:val="24"/>
        </w:rPr>
        <w:t xml:space="preserve"> presents the results of the</w:t>
      </w:r>
      <w:r w:rsidR="008953CD" w:rsidRPr="00037D56">
        <w:rPr>
          <w:rFonts w:ascii="Times New Roman" w:eastAsia="Times New Roman" w:hAnsi="Times New Roman" w:cs="Times New Roman"/>
          <w:sz w:val="24"/>
          <w:szCs w:val="24"/>
        </w:rPr>
        <w:t xml:space="preserve"> independent samples t-test was conducted to examine </w:t>
      </w:r>
      <w:r w:rsidR="008953CD" w:rsidRPr="00037D56">
        <w:rPr>
          <w:rFonts w:ascii="Times New Roman" w:eastAsia="Times New Roman" w:hAnsi="Times New Roman" w:cs="Times New Roman"/>
          <w:sz w:val="24"/>
          <w:szCs w:val="24"/>
        </w:rPr>
        <w:lastRenderedPageBreak/>
        <w:t>potential differences between male and female students regarding test anxiety and academic achievement. The resu</w:t>
      </w:r>
      <w:r w:rsidR="00250DF0" w:rsidRPr="00037D56">
        <w:rPr>
          <w:rFonts w:ascii="Times New Roman" w:eastAsia="Times New Roman" w:hAnsi="Times New Roman" w:cs="Times New Roman"/>
          <w:sz w:val="24"/>
          <w:szCs w:val="24"/>
        </w:rPr>
        <w:t>lts are summarized as follows, r</w:t>
      </w:r>
      <w:r w:rsidR="008953CD" w:rsidRPr="00037D56">
        <w:rPr>
          <w:rFonts w:ascii="Times New Roman" w:eastAsia="Times New Roman" w:hAnsi="Times New Roman" w:cs="Times New Roman"/>
          <w:sz w:val="24"/>
          <w:szCs w:val="24"/>
        </w:rPr>
        <w:t xml:space="preserve">egarding test anxiety, the analysis revealed a statistically significant difference between male and female students (t (339) = -2.730, p &lt; .01). </w:t>
      </w:r>
      <w:r w:rsidR="00250DF0" w:rsidRPr="00037D56">
        <w:rPr>
          <w:rFonts w:ascii="Times New Roman" w:eastAsia="Times New Roman" w:hAnsi="Times New Roman" w:cs="Times New Roman"/>
          <w:sz w:val="24"/>
          <w:szCs w:val="24"/>
        </w:rPr>
        <w:t xml:space="preserve">There is a statistically significant difference in test anxiety between male (M = 45.79, SD = 15.22) and female (M = 50.24, SD = 14.88) students, </w:t>
      </w:r>
      <w:proofErr w:type="gramStart"/>
      <w:r w:rsidR="00250DF0" w:rsidRPr="00037D56">
        <w:rPr>
          <w:rFonts w:ascii="Times New Roman" w:eastAsia="Times New Roman" w:hAnsi="Times New Roman" w:cs="Times New Roman"/>
          <w:sz w:val="24"/>
          <w:szCs w:val="24"/>
        </w:rPr>
        <w:t>t(</w:t>
      </w:r>
      <w:proofErr w:type="gramEnd"/>
      <w:r w:rsidR="00250DF0" w:rsidRPr="00037D56">
        <w:rPr>
          <w:rFonts w:ascii="Times New Roman" w:eastAsia="Times New Roman" w:hAnsi="Times New Roman" w:cs="Times New Roman"/>
          <w:sz w:val="24"/>
          <w:szCs w:val="24"/>
        </w:rPr>
        <w:t xml:space="preserve">339) = -2.727, p = .007 </w:t>
      </w:r>
      <w:r w:rsidR="008953CD" w:rsidRPr="00037D56">
        <w:rPr>
          <w:rFonts w:ascii="Times New Roman" w:eastAsia="Times New Roman" w:hAnsi="Times New Roman" w:cs="Times New Roman"/>
          <w:sz w:val="24"/>
          <w:szCs w:val="24"/>
        </w:rPr>
        <w:t>indicates that one gender group experienced higher levels of test anxiety compared to the other. Conversely, regarding academic achievement, the independent samples t-test showed no statistically significant difference between the two groups (t</w:t>
      </w:r>
      <w:r w:rsidR="00B22103" w:rsidRPr="00037D56">
        <w:rPr>
          <w:rFonts w:ascii="Times New Roman" w:eastAsia="Times New Roman" w:hAnsi="Times New Roman" w:cs="Times New Roman"/>
          <w:sz w:val="24"/>
          <w:szCs w:val="24"/>
        </w:rPr>
        <w:t xml:space="preserve"> (339) = -.299, p = .765</w:t>
      </w:r>
      <w:r w:rsidR="008953CD" w:rsidRPr="00037D56">
        <w:rPr>
          <w:rFonts w:ascii="Times New Roman" w:eastAsia="Times New Roman" w:hAnsi="Times New Roman" w:cs="Times New Roman"/>
          <w:sz w:val="24"/>
          <w:szCs w:val="24"/>
        </w:rPr>
        <w:t>). With a p-value well above the .05 threshold, it can be concluded that gender does not appear to be a statistically significant factor in differentiating academic achievement scores among the participants in this stud</w:t>
      </w:r>
      <w:r w:rsidR="007E56F1" w:rsidRPr="00037D56">
        <w:rPr>
          <w:rFonts w:ascii="Times New Roman" w:eastAsia="Times New Roman" w:hAnsi="Times New Roman" w:cs="Times New Roman"/>
          <w:sz w:val="24"/>
          <w:szCs w:val="24"/>
        </w:rPr>
        <w:t>y. The effect size formula r² = t²</w:t>
      </w:r>
      <w:proofErr w:type="gramStart"/>
      <w:r w:rsidR="007E56F1" w:rsidRPr="00037D56">
        <w:rPr>
          <w:rFonts w:ascii="Times New Roman" w:eastAsia="Times New Roman" w:hAnsi="Times New Roman" w:cs="Times New Roman"/>
          <w:sz w:val="24"/>
          <w:szCs w:val="24"/>
        </w:rPr>
        <w:t>/(</w:t>
      </w:r>
      <w:proofErr w:type="gramEnd"/>
      <w:r w:rsidR="007E56F1" w:rsidRPr="00037D56">
        <w:rPr>
          <w:rFonts w:ascii="Times New Roman" w:eastAsia="Times New Roman" w:hAnsi="Times New Roman" w:cs="Times New Roman"/>
          <w:sz w:val="24"/>
          <w:szCs w:val="24"/>
        </w:rPr>
        <w:t>t²+df) = (-2.727)² / ((-2.727)² + 339) = 7.436 / (7.436 + 339) = 7.436 / 346.436 = .0215</w:t>
      </w:r>
      <w:r w:rsidR="00297FA8" w:rsidRPr="00037D56">
        <w:rPr>
          <w:rFonts w:ascii="Times New Roman" w:eastAsia="Times New Roman" w:hAnsi="Times New Roman" w:cs="Times New Roman"/>
          <w:sz w:val="24"/>
          <w:szCs w:val="24"/>
        </w:rPr>
        <w:t xml:space="preserve">, </w:t>
      </w:r>
      <w:r w:rsidR="008E2204" w:rsidRPr="00037D56">
        <w:rPr>
          <w:rFonts w:ascii="Times New Roman" w:eastAsia="Times New Roman" w:hAnsi="Times New Roman" w:cs="Times New Roman"/>
          <w:sz w:val="24"/>
          <w:szCs w:val="24"/>
        </w:rPr>
        <w:t>The effect size (r²) = .022, indicating that 2.2% of the variance in test anxiety is explained by gender</w:t>
      </w:r>
    </w:p>
    <w:p w:rsidR="00832690" w:rsidRPr="00037D56" w:rsidRDefault="00832690" w:rsidP="00A9379F">
      <w:pPr>
        <w:pStyle w:val="Caption"/>
        <w:keepNext/>
        <w:spacing w:after="0" w:line="360" w:lineRule="auto"/>
        <w:jc w:val="both"/>
        <w:rPr>
          <w:rFonts w:ascii="Times New Roman" w:hAnsi="Times New Roman" w:cs="Times New Roman"/>
          <w:b w:val="0"/>
          <w:color w:val="auto"/>
          <w:sz w:val="24"/>
        </w:rPr>
      </w:pPr>
      <w:bookmarkStart w:id="276" w:name="_Toc232425139"/>
      <w:r w:rsidRPr="00037D56">
        <w:rPr>
          <w:rFonts w:ascii="Times New Roman" w:hAnsi="Times New Roman" w:cs="Times New Roman"/>
          <w:color w:val="auto"/>
          <w:sz w:val="24"/>
        </w:rPr>
        <w:t xml:space="preserve">Table </w:t>
      </w:r>
      <w:r w:rsidRPr="00037D56">
        <w:rPr>
          <w:rFonts w:ascii="Times New Roman" w:hAnsi="Times New Roman" w:cs="Times New Roman"/>
          <w:color w:val="auto"/>
          <w:sz w:val="24"/>
        </w:rPr>
        <w:fldChar w:fldCharType="begin"/>
      </w:r>
      <w:r w:rsidRPr="00037D56">
        <w:rPr>
          <w:rFonts w:ascii="Times New Roman" w:hAnsi="Times New Roman" w:cs="Times New Roman"/>
          <w:color w:val="auto"/>
          <w:sz w:val="24"/>
        </w:rPr>
        <w:instrText xml:space="preserve"> SEQ Table \* ARABIC </w:instrText>
      </w:r>
      <w:r w:rsidRPr="00037D56">
        <w:rPr>
          <w:rFonts w:ascii="Times New Roman" w:hAnsi="Times New Roman" w:cs="Times New Roman"/>
          <w:color w:val="auto"/>
          <w:sz w:val="24"/>
        </w:rPr>
        <w:fldChar w:fldCharType="separate"/>
      </w:r>
      <w:r w:rsidR="006061C7">
        <w:rPr>
          <w:rFonts w:ascii="Times New Roman" w:hAnsi="Times New Roman" w:cs="Times New Roman"/>
          <w:noProof/>
          <w:color w:val="auto"/>
          <w:sz w:val="24"/>
        </w:rPr>
        <w:t>15</w:t>
      </w:r>
      <w:r w:rsidRPr="00037D56">
        <w:rPr>
          <w:rFonts w:ascii="Times New Roman" w:hAnsi="Times New Roman" w:cs="Times New Roman"/>
          <w:color w:val="auto"/>
          <w:sz w:val="24"/>
        </w:rPr>
        <w:fldChar w:fldCharType="end"/>
      </w:r>
      <w:r w:rsidRPr="00037D56">
        <w:rPr>
          <w:rFonts w:ascii="Times New Roman" w:hAnsi="Times New Roman" w:cs="Times New Roman"/>
          <w:color w:val="auto"/>
          <w:sz w:val="24"/>
        </w:rPr>
        <w:t xml:space="preserve">: </w:t>
      </w:r>
      <w:r w:rsidRPr="00037D56">
        <w:rPr>
          <w:rFonts w:ascii="Times New Roman" w:hAnsi="Times New Roman" w:cs="Times New Roman"/>
          <w:b w:val="0"/>
          <w:color w:val="auto"/>
          <w:sz w:val="24"/>
        </w:rPr>
        <w:t>Achievement motivation, peer support, parental monitoring and test anxiety on students' academic achievement</w:t>
      </w:r>
      <w:bookmarkEnd w:id="276"/>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63"/>
        <w:gridCol w:w="1776"/>
        <w:gridCol w:w="1609"/>
        <w:gridCol w:w="2341"/>
        <w:gridCol w:w="2527"/>
      </w:tblGrid>
      <w:tr w:rsidR="00037D56" w:rsidRPr="00037D56" w:rsidTr="00D75054">
        <w:tc>
          <w:tcPr>
            <w:tcW w:w="5000" w:type="pct"/>
            <w:gridSpan w:val="5"/>
            <w:tcBorders>
              <w:top w:val="single" w:sz="4" w:space="0" w:color="auto"/>
              <w:bottom w:val="single" w:sz="4" w:space="0" w:color="auto"/>
            </w:tcBorders>
          </w:tcPr>
          <w:p w:rsidR="00615342" w:rsidRPr="00037D56" w:rsidRDefault="00615342" w:rsidP="00615342">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b/>
                <w:bCs/>
                <w:sz w:val="24"/>
                <w:szCs w:val="24"/>
              </w:rPr>
              <w:t>Model Summary</w:t>
            </w:r>
          </w:p>
        </w:tc>
      </w:tr>
      <w:tr w:rsidR="00037D56" w:rsidRPr="00037D56" w:rsidTr="00832690">
        <w:tc>
          <w:tcPr>
            <w:tcW w:w="522" w:type="pct"/>
            <w:tcBorders>
              <w:top w:val="single" w:sz="4" w:space="0" w:color="auto"/>
            </w:tcBorders>
          </w:tcPr>
          <w:p w:rsidR="00615342" w:rsidRPr="00037D56" w:rsidRDefault="00615342" w:rsidP="00615342">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Model</w:t>
            </w:r>
          </w:p>
        </w:tc>
        <w:tc>
          <w:tcPr>
            <w:tcW w:w="964" w:type="pct"/>
            <w:tcBorders>
              <w:top w:val="single" w:sz="4" w:space="0" w:color="auto"/>
            </w:tcBorders>
          </w:tcPr>
          <w:p w:rsidR="00615342" w:rsidRPr="00037D56" w:rsidRDefault="00615342" w:rsidP="00615342">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R</w:t>
            </w:r>
          </w:p>
        </w:tc>
        <w:tc>
          <w:tcPr>
            <w:tcW w:w="873" w:type="pct"/>
            <w:tcBorders>
              <w:top w:val="single" w:sz="4" w:space="0" w:color="auto"/>
            </w:tcBorders>
          </w:tcPr>
          <w:p w:rsidR="00615342" w:rsidRPr="00037D56" w:rsidRDefault="00615342" w:rsidP="00615342">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R Square</w:t>
            </w:r>
          </w:p>
        </w:tc>
        <w:tc>
          <w:tcPr>
            <w:tcW w:w="1270" w:type="pct"/>
            <w:tcBorders>
              <w:top w:val="single" w:sz="4" w:space="0" w:color="auto"/>
            </w:tcBorders>
          </w:tcPr>
          <w:p w:rsidR="00615342" w:rsidRPr="00037D56" w:rsidRDefault="00615342" w:rsidP="00615342">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Adjusted R Square</w:t>
            </w:r>
          </w:p>
        </w:tc>
        <w:tc>
          <w:tcPr>
            <w:tcW w:w="1370" w:type="pct"/>
            <w:tcBorders>
              <w:top w:val="single" w:sz="4" w:space="0" w:color="auto"/>
            </w:tcBorders>
          </w:tcPr>
          <w:p w:rsidR="00615342" w:rsidRPr="00037D56" w:rsidRDefault="00615342" w:rsidP="00615342">
            <w:pPr>
              <w:autoSpaceDE w:val="0"/>
              <w:autoSpaceDN w:val="0"/>
              <w:adjustRightInd w:val="0"/>
              <w:spacing w:line="320" w:lineRule="atLeast"/>
              <w:ind w:left="60" w:right="60"/>
              <w:jc w:val="center"/>
              <w:rPr>
                <w:rFonts w:ascii="Times New Roman" w:hAnsi="Times New Roman" w:cs="Times New Roman"/>
                <w:sz w:val="24"/>
                <w:szCs w:val="24"/>
              </w:rPr>
            </w:pPr>
            <w:r w:rsidRPr="00037D56">
              <w:rPr>
                <w:rFonts w:ascii="Times New Roman" w:hAnsi="Times New Roman" w:cs="Times New Roman"/>
                <w:sz w:val="24"/>
                <w:szCs w:val="24"/>
              </w:rPr>
              <w:t>Std. Error of the Estimate</w:t>
            </w:r>
          </w:p>
        </w:tc>
      </w:tr>
      <w:tr w:rsidR="00037D56" w:rsidRPr="00037D56" w:rsidTr="00832690">
        <w:tc>
          <w:tcPr>
            <w:tcW w:w="522" w:type="pct"/>
          </w:tcPr>
          <w:p w:rsidR="00615342" w:rsidRPr="00037D56" w:rsidRDefault="00615342" w:rsidP="00615342">
            <w:pPr>
              <w:autoSpaceDE w:val="0"/>
              <w:autoSpaceDN w:val="0"/>
              <w:adjustRightInd w:val="0"/>
              <w:spacing w:line="320" w:lineRule="atLeast"/>
              <w:ind w:left="60" w:right="60"/>
              <w:rPr>
                <w:rFonts w:ascii="Times New Roman" w:hAnsi="Times New Roman" w:cs="Times New Roman"/>
                <w:sz w:val="24"/>
                <w:szCs w:val="24"/>
              </w:rPr>
            </w:pPr>
            <w:r w:rsidRPr="00037D56">
              <w:rPr>
                <w:rFonts w:ascii="Times New Roman" w:hAnsi="Times New Roman" w:cs="Times New Roman"/>
                <w:sz w:val="24"/>
                <w:szCs w:val="24"/>
              </w:rPr>
              <w:t>1</w:t>
            </w:r>
          </w:p>
        </w:tc>
        <w:tc>
          <w:tcPr>
            <w:tcW w:w="964" w:type="pct"/>
          </w:tcPr>
          <w:p w:rsidR="00615342" w:rsidRPr="00037D56" w:rsidRDefault="00615342" w:rsidP="00615342">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.567</w:t>
            </w:r>
            <w:r w:rsidRPr="00037D56">
              <w:rPr>
                <w:rFonts w:ascii="Times New Roman" w:hAnsi="Times New Roman" w:cs="Times New Roman"/>
                <w:sz w:val="24"/>
                <w:szCs w:val="24"/>
                <w:vertAlign w:val="superscript"/>
              </w:rPr>
              <w:t>a</w:t>
            </w:r>
          </w:p>
        </w:tc>
        <w:tc>
          <w:tcPr>
            <w:tcW w:w="873" w:type="pct"/>
          </w:tcPr>
          <w:p w:rsidR="00615342" w:rsidRPr="00037D56" w:rsidRDefault="00615342" w:rsidP="00615342">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.321</w:t>
            </w:r>
          </w:p>
        </w:tc>
        <w:tc>
          <w:tcPr>
            <w:tcW w:w="1270" w:type="pct"/>
          </w:tcPr>
          <w:p w:rsidR="00615342" w:rsidRPr="00037D56" w:rsidRDefault="00615342" w:rsidP="00615342">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.313</w:t>
            </w:r>
          </w:p>
        </w:tc>
        <w:tc>
          <w:tcPr>
            <w:tcW w:w="1370" w:type="pct"/>
          </w:tcPr>
          <w:p w:rsidR="00615342" w:rsidRPr="00037D56" w:rsidRDefault="00615342" w:rsidP="00615342">
            <w:pPr>
              <w:autoSpaceDE w:val="0"/>
              <w:autoSpaceDN w:val="0"/>
              <w:adjustRightInd w:val="0"/>
              <w:spacing w:line="320" w:lineRule="atLeast"/>
              <w:ind w:left="60" w:right="60"/>
              <w:jc w:val="right"/>
              <w:rPr>
                <w:rFonts w:ascii="Times New Roman" w:hAnsi="Times New Roman" w:cs="Times New Roman"/>
                <w:sz w:val="24"/>
                <w:szCs w:val="24"/>
              </w:rPr>
            </w:pPr>
            <w:r w:rsidRPr="00037D56">
              <w:rPr>
                <w:rFonts w:ascii="Times New Roman" w:hAnsi="Times New Roman" w:cs="Times New Roman"/>
                <w:sz w:val="24"/>
                <w:szCs w:val="24"/>
              </w:rPr>
              <w:t>8.14928</w:t>
            </w:r>
          </w:p>
        </w:tc>
      </w:tr>
      <w:tr w:rsidR="00615342" w:rsidRPr="00037D56" w:rsidTr="00D75054">
        <w:tc>
          <w:tcPr>
            <w:tcW w:w="5000" w:type="pct"/>
            <w:gridSpan w:val="5"/>
          </w:tcPr>
          <w:p w:rsidR="00B84F52" w:rsidRPr="00037D56" w:rsidRDefault="00B84F52" w:rsidP="00B84F52">
            <w:pPr>
              <w:pStyle w:val="ListParagraph"/>
              <w:autoSpaceDE w:val="0"/>
              <w:autoSpaceDN w:val="0"/>
              <w:adjustRightInd w:val="0"/>
              <w:spacing w:line="320" w:lineRule="atLeast"/>
              <w:ind w:left="1440" w:right="60"/>
              <w:rPr>
                <w:rFonts w:ascii="Times New Roman" w:hAnsi="Times New Roman"/>
                <w:sz w:val="24"/>
                <w:szCs w:val="24"/>
              </w:rPr>
            </w:pPr>
            <w:r w:rsidRPr="00037D56">
              <w:rPr>
                <w:rFonts w:ascii="Times New Roman" w:eastAsia="Times New Roman" w:hAnsi="Times New Roman"/>
                <w:sz w:val="24"/>
                <w:szCs w:val="24"/>
              </w:rPr>
              <w:t>F = 160.27, p &lt; .05</w:t>
            </w:r>
          </w:p>
          <w:p w:rsidR="00615342" w:rsidRPr="00037D56" w:rsidRDefault="00615342" w:rsidP="00FC3F25">
            <w:pPr>
              <w:pStyle w:val="ListParagraph"/>
              <w:numPr>
                <w:ilvl w:val="1"/>
                <w:numId w:val="4"/>
              </w:numPr>
              <w:autoSpaceDE w:val="0"/>
              <w:autoSpaceDN w:val="0"/>
              <w:adjustRightInd w:val="0"/>
              <w:spacing w:line="320" w:lineRule="atLeast"/>
              <w:ind w:right="60"/>
              <w:rPr>
                <w:rFonts w:ascii="Times New Roman" w:hAnsi="Times New Roman"/>
                <w:sz w:val="24"/>
                <w:szCs w:val="24"/>
              </w:rPr>
            </w:pPr>
            <w:r w:rsidRPr="00037D56">
              <w:rPr>
                <w:rFonts w:ascii="Times New Roman" w:hAnsi="Times New Roman"/>
                <w:sz w:val="24"/>
                <w:szCs w:val="24"/>
              </w:rPr>
              <w:t xml:space="preserve">Predictors: (Constant), Parental monitoring, Peer support, Anxiety, </w:t>
            </w:r>
            <w:r w:rsidR="00341854" w:rsidRPr="00037D56">
              <w:rPr>
                <w:rFonts w:ascii="Times New Roman" w:hAnsi="Times New Roman"/>
                <w:sz w:val="24"/>
                <w:szCs w:val="24"/>
              </w:rPr>
              <w:t>Achievement</w:t>
            </w:r>
            <w:r w:rsidRPr="00037D56">
              <w:rPr>
                <w:rFonts w:ascii="Times New Roman" w:hAnsi="Times New Roman"/>
                <w:sz w:val="24"/>
                <w:szCs w:val="24"/>
              </w:rPr>
              <w:t xml:space="preserve"> Motivation</w:t>
            </w:r>
          </w:p>
          <w:p w:rsidR="00FC3F25" w:rsidRPr="00037D56" w:rsidRDefault="00FC3F25" w:rsidP="00FC3F25">
            <w:pPr>
              <w:pStyle w:val="ListParagraph"/>
              <w:numPr>
                <w:ilvl w:val="1"/>
                <w:numId w:val="4"/>
              </w:numPr>
              <w:autoSpaceDE w:val="0"/>
              <w:autoSpaceDN w:val="0"/>
              <w:adjustRightInd w:val="0"/>
              <w:spacing w:line="320" w:lineRule="atLeast"/>
              <w:ind w:right="60"/>
              <w:rPr>
                <w:rFonts w:ascii="Times New Roman" w:hAnsi="Times New Roman"/>
                <w:sz w:val="24"/>
                <w:szCs w:val="24"/>
              </w:rPr>
            </w:pPr>
            <w:r w:rsidRPr="00037D56">
              <w:rPr>
                <w:rFonts w:ascii="Times New Roman" w:hAnsi="Times New Roman"/>
                <w:sz w:val="24"/>
                <w:szCs w:val="24"/>
              </w:rPr>
              <w:t>Dependent Variable: academic achievement</w:t>
            </w:r>
          </w:p>
        </w:tc>
      </w:tr>
    </w:tbl>
    <w:p w:rsidR="006A18BB" w:rsidRPr="00037D56" w:rsidRDefault="006A18BB" w:rsidP="006A18BB">
      <w:pPr>
        <w:widowControl w:val="0"/>
        <w:autoSpaceDE w:val="0"/>
        <w:autoSpaceDN w:val="0"/>
        <w:spacing w:after="0" w:line="240" w:lineRule="auto"/>
        <w:rPr>
          <w:rFonts w:ascii="Times New Roman" w:eastAsia="Times New Roman" w:hAnsi="Times New Roman" w:cs="Times New Roman"/>
          <w:i/>
          <w:sz w:val="24"/>
          <w:szCs w:val="24"/>
        </w:rPr>
      </w:pPr>
      <w:r w:rsidRPr="00037D56">
        <w:rPr>
          <w:rFonts w:ascii="Times New Roman" w:eastAsia="Times New Roman" w:hAnsi="Times New Roman" w:cs="Times New Roman"/>
          <w:i/>
          <w:sz w:val="24"/>
          <w:szCs w:val="24"/>
        </w:rPr>
        <w:t>Source: Field Survey (2025/26)</w:t>
      </w:r>
    </w:p>
    <w:p w:rsidR="00107372" w:rsidRPr="00037D56" w:rsidRDefault="00C73FB7" w:rsidP="005324D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Table </w:t>
      </w:r>
      <w:r w:rsidR="003039F2" w:rsidRPr="00037D56">
        <w:rPr>
          <w:rFonts w:ascii="Times New Roman" w:eastAsia="Times New Roman" w:hAnsi="Times New Roman" w:cs="Times New Roman"/>
          <w:sz w:val="24"/>
          <w:szCs w:val="24"/>
        </w:rPr>
        <w:t>15</w:t>
      </w:r>
      <w:r w:rsidR="00FF16BD" w:rsidRPr="00037D56">
        <w:rPr>
          <w:rFonts w:ascii="Times New Roman" w:eastAsia="Times New Roman" w:hAnsi="Times New Roman" w:cs="Times New Roman"/>
          <w:sz w:val="24"/>
          <w:szCs w:val="24"/>
        </w:rPr>
        <w:t xml:space="preserve"> presents the results of the multiple regression analysis assessing the collective impact of achievement motivation, peer support, parental monitoring, and test anxiety on students’ academic achievement. The model demonstrates that these four factors, when combined, account for 31.3% of the variance in academic achievement (R</w:t>
      </w:r>
      <w:r w:rsidR="00FF16BD" w:rsidRPr="00037D56">
        <w:rPr>
          <w:rFonts w:ascii="Times New Roman" w:eastAsia="Times New Roman" w:hAnsi="Times New Roman" w:cs="Times New Roman"/>
          <w:sz w:val="24"/>
          <w:szCs w:val="24"/>
          <w:vertAlign w:val="superscript"/>
        </w:rPr>
        <w:t>2</w:t>
      </w:r>
      <w:r w:rsidR="00FF16BD" w:rsidRPr="00037D56">
        <w:rPr>
          <w:rFonts w:ascii="Times New Roman" w:eastAsia="Times New Roman" w:hAnsi="Times New Roman" w:cs="Times New Roman"/>
          <w:sz w:val="24"/>
          <w:szCs w:val="24"/>
        </w:rPr>
        <w:t xml:space="preserve"> = .313, F = 160.27, p &lt; .05). The remaining 68.7% of the variance is attributed to other factors not measured in this study. The findings indicate that, collectively, these variables serve as statistically significant predictors of students’ academic performance, confirming that motivation, peer and parental support, and anxiety levels are key determinants of educational outcomes in the study population.</w:t>
      </w:r>
      <w:r w:rsidR="00C03608" w:rsidRPr="00037D56">
        <w:rPr>
          <w:rFonts w:ascii="Times New Roman" w:hAnsi="Times New Roman" w:cs="Times New Roman"/>
          <w:b/>
          <w:sz w:val="24"/>
          <w:szCs w:val="24"/>
        </w:rPr>
        <w:tab/>
      </w:r>
    </w:p>
    <w:p w:rsidR="0015157E" w:rsidRPr="00037D56" w:rsidRDefault="00D75054" w:rsidP="005C259B">
      <w:pPr>
        <w:pStyle w:val="Heading2"/>
        <w:numPr>
          <w:ilvl w:val="1"/>
          <w:numId w:val="43"/>
        </w:numPr>
        <w:spacing w:before="240" w:beforeAutospacing="0" w:after="240" w:afterAutospacing="0"/>
        <w:rPr>
          <w:sz w:val="28"/>
        </w:rPr>
      </w:pPr>
      <w:bookmarkStart w:id="277" w:name="_Toc232425610"/>
      <w:r w:rsidRPr="00037D56">
        <w:rPr>
          <w:sz w:val="28"/>
        </w:rPr>
        <w:lastRenderedPageBreak/>
        <w:t>Discussion</w:t>
      </w:r>
      <w:bookmarkEnd w:id="277"/>
    </w:p>
    <w:p w:rsidR="0015157E" w:rsidRPr="00037D56" w:rsidRDefault="00946DFB"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primary aim of this research was to determine the significant predictor variables that influence students’ academic performance in secondary schools of Kolfe Keranio during the 2025/2026 academic year. The research aimed to evaluate the impact of achievement motivation, peer support, parental supervision, and test anxiety on students’ academic performance in the secondary schools of Kolfe Keranio sub-city.</w:t>
      </w:r>
    </w:p>
    <w:p w:rsidR="0015157E" w:rsidRPr="00037D56" w:rsidRDefault="00FC7CE1"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According to the research question, how significantly does achievement motivation influence the academic success of secondary school students? </w:t>
      </w:r>
      <w:r w:rsidR="0015157E" w:rsidRPr="00037D56">
        <w:rPr>
          <w:rFonts w:ascii="Times New Roman" w:eastAsia="Times New Roman" w:hAnsi="Times New Roman" w:cs="Times New Roman"/>
          <w:sz w:val="24"/>
          <w:szCs w:val="24"/>
        </w:rPr>
        <w:t>The correlation between achievement motivation and students’ academic achievement is statically significant Students’ academic achievement positive correlation with achievement motivation, associated with students’ academic</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achievement.</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A</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significant</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correlation</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was</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found</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between</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Academic</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Achievement</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 xml:space="preserve">and motivation in Sikwari’s study (Sikwari, 2014). The research supports my finding but another research </w:t>
      </w:r>
      <w:r w:rsidR="004231B7" w:rsidRPr="00037D56">
        <w:rPr>
          <w:rFonts w:ascii="Times New Roman" w:hAnsi="Times New Roman" w:cs="Times New Roman"/>
          <w:bCs/>
          <w:sz w:val="24"/>
        </w:rPr>
        <w:t>(Pratiwi and Mustajib</w:t>
      </w:r>
      <w:r w:rsidR="004231B7" w:rsidRPr="00037D56">
        <w:rPr>
          <w:rFonts w:ascii="Times New Roman" w:hAnsi="Times New Roman" w:cs="Times New Roman"/>
          <w:b/>
          <w:bCs/>
          <w:sz w:val="24"/>
        </w:rPr>
        <w:t>,</w:t>
      </w:r>
      <w:r w:rsidR="004231B7" w:rsidRPr="00037D56">
        <w:rPr>
          <w:rFonts w:ascii="Times New Roman" w:hAnsi="Times New Roman" w:cs="Times New Roman"/>
          <w:bCs/>
          <w:sz w:val="24"/>
        </w:rPr>
        <w:t>2023)</w:t>
      </w:r>
      <w:r w:rsidR="004231B7" w:rsidRPr="00037D56">
        <w:rPr>
          <w:rFonts w:ascii="Times New Roman" w:hAnsi="Times New Roman" w:cs="Times New Roman"/>
          <w:sz w:val="24"/>
        </w:rPr>
        <w:t xml:space="preserve"> </w:t>
      </w:r>
      <w:r w:rsidR="0015157E" w:rsidRPr="00037D56">
        <w:rPr>
          <w:rFonts w:ascii="Times New Roman" w:eastAsia="Times New Roman" w:hAnsi="Times New Roman" w:cs="Times New Roman"/>
          <w:sz w:val="24"/>
          <w:szCs w:val="24"/>
        </w:rPr>
        <w:t xml:space="preserve">to examine the relationship between several variables and students’ Academic motivation and found </w:t>
      </w:r>
      <w:r w:rsidR="004231B7" w:rsidRPr="00037D56">
        <w:rPr>
          <w:rFonts w:ascii="Times New Roman" w:hAnsi="Times New Roman" w:cs="Times New Roman"/>
          <w:sz w:val="24"/>
        </w:rPr>
        <w:t xml:space="preserve">no significant correlation between motivation and speaking ability, suggesting that psychological drive does not automatically translate to performance gains </w:t>
      </w:r>
      <w:r w:rsidR="004231B7" w:rsidRPr="00037D56">
        <w:rPr>
          <w:rFonts w:ascii="Times New Roman" w:hAnsi="Times New Roman" w:cs="Times New Roman"/>
          <w:bCs/>
          <w:sz w:val="24"/>
        </w:rPr>
        <w:t>(Pratiwi and Mustajib</w:t>
      </w:r>
      <w:r w:rsidR="004231B7" w:rsidRPr="00037D56">
        <w:rPr>
          <w:rFonts w:ascii="Times New Roman" w:hAnsi="Times New Roman" w:cs="Times New Roman"/>
          <w:b/>
          <w:bCs/>
          <w:sz w:val="24"/>
        </w:rPr>
        <w:t>,</w:t>
      </w:r>
      <w:r w:rsidR="004231B7" w:rsidRPr="00037D56">
        <w:rPr>
          <w:rFonts w:ascii="Times New Roman" w:hAnsi="Times New Roman" w:cs="Times New Roman"/>
          <w:bCs/>
          <w:sz w:val="24"/>
        </w:rPr>
        <w:t>2023)</w:t>
      </w:r>
      <w:r w:rsidR="004231B7" w:rsidRPr="00037D56">
        <w:rPr>
          <w:rFonts w:ascii="Times New Roman" w:hAnsi="Times New Roman" w:cs="Times New Roman"/>
          <w:sz w:val="24"/>
        </w:rPr>
        <w:t xml:space="preserve"> </w:t>
      </w:r>
    </w:p>
    <w:p w:rsidR="00323630" w:rsidRPr="00037D56" w:rsidRDefault="0015157E"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While (Merajul H</w:t>
      </w:r>
      <w:r w:rsidR="00EC79A9" w:rsidRPr="00037D56">
        <w:rPr>
          <w:rFonts w:ascii="Times New Roman" w:eastAsia="Times New Roman" w:hAnsi="Times New Roman" w:cs="Times New Roman"/>
          <w:sz w:val="24"/>
          <w:szCs w:val="24"/>
        </w:rPr>
        <w:t>. &amp;</w:t>
      </w:r>
      <w:r w:rsidRPr="00037D56">
        <w:rPr>
          <w:rFonts w:ascii="Times New Roman" w:eastAsia="Times New Roman" w:hAnsi="Times New Roman" w:cs="Times New Roman"/>
          <w:sz w:val="24"/>
          <w:szCs w:val="24"/>
        </w:rPr>
        <w:t xml:space="preserve"> Ruma S.</w:t>
      </w:r>
      <w:r w:rsidR="00EC79A9" w:rsidRPr="00037D56">
        <w:rPr>
          <w:rFonts w:ascii="Times New Roman" w:eastAsia="Times New Roman" w:hAnsi="Times New Roman" w:cs="Times New Roman"/>
          <w:sz w:val="24"/>
          <w:szCs w:val="24"/>
        </w:rPr>
        <w:t>, 2018</w:t>
      </w:r>
      <w:r w:rsidRPr="00037D56">
        <w:rPr>
          <w:rFonts w:ascii="Times New Roman" w:eastAsia="Times New Roman" w:hAnsi="Times New Roman" w:cs="Times New Roman"/>
          <w:sz w:val="24"/>
          <w:szCs w:val="24"/>
        </w:rPr>
        <w:t>) also indicates the non-significant relationship between</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Achievement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Motivation</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Academic</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Achievement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secondary</w:t>
      </w:r>
      <w:r w:rsidRPr="00037D56">
        <w:rPr>
          <w:rFonts w:ascii="Times New Roman" w:eastAsia="Times New Roman" w:hAnsi="Times New Roman" w:cs="Times New Roman"/>
          <w:spacing w:val="-8"/>
          <w:sz w:val="24"/>
          <w:szCs w:val="24"/>
        </w:rPr>
        <w:t xml:space="preserve"> </w:t>
      </w:r>
      <w:r w:rsidRPr="00037D56">
        <w:rPr>
          <w:rFonts w:ascii="Times New Roman" w:eastAsia="Times New Roman" w:hAnsi="Times New Roman" w:cs="Times New Roman"/>
          <w:sz w:val="24"/>
          <w:szCs w:val="24"/>
        </w:rPr>
        <w:t>level</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students</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of Uttar Dinajpur District.</w:t>
      </w:r>
      <w:proofErr w:type="gramEnd"/>
      <w:r w:rsidRPr="00037D56">
        <w:rPr>
          <w:rFonts w:ascii="Times New Roman" w:eastAsia="Times New Roman" w:hAnsi="Times New Roman" w:cs="Times New Roman"/>
          <w:sz w:val="24"/>
          <w:szCs w:val="24"/>
        </w:rPr>
        <w:t xml:space="preserve"> A positive correlation (r = .06) between Achievement Motivation and Academic Achievement was found among the total samples </w:t>
      </w:r>
      <w:r w:rsidR="00D92237" w:rsidRPr="00037D56">
        <w:rPr>
          <w:rFonts w:ascii="Times New Roman" w:eastAsia="Times New Roman" w:hAnsi="Times New Roman" w:cs="Times New Roman"/>
          <w:sz w:val="24"/>
          <w:szCs w:val="24"/>
        </w:rPr>
        <w:t xml:space="preserve">specially among the girls (r = </w:t>
      </w:r>
      <w:r w:rsidRPr="00037D56">
        <w:rPr>
          <w:rFonts w:ascii="Times New Roman" w:eastAsia="Times New Roman" w:hAnsi="Times New Roman" w:cs="Times New Roman"/>
          <w:sz w:val="24"/>
          <w:szCs w:val="24"/>
        </w:rPr>
        <w:t>.147), ur</w:t>
      </w:r>
      <w:r w:rsidR="00D92237" w:rsidRPr="00037D56">
        <w:rPr>
          <w:rFonts w:ascii="Times New Roman" w:eastAsia="Times New Roman" w:hAnsi="Times New Roman" w:cs="Times New Roman"/>
          <w:sz w:val="24"/>
          <w:szCs w:val="24"/>
        </w:rPr>
        <w:t xml:space="preserve">ban (r = .032) and rural (r = </w:t>
      </w:r>
      <w:r w:rsidRPr="00037D56">
        <w:rPr>
          <w:rFonts w:ascii="Times New Roman" w:eastAsia="Times New Roman" w:hAnsi="Times New Roman" w:cs="Times New Roman"/>
          <w:sz w:val="24"/>
          <w:szCs w:val="24"/>
        </w:rPr>
        <w:t>.077) students and a negative but negligible correlation (r = -.042) was found among the boy students</w:t>
      </w:r>
      <w:proofErr w:type="gramStart"/>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Merajul H.&amp; Ruma S., 2018).</w:t>
      </w:r>
    </w:p>
    <w:p w:rsidR="00F862A4" w:rsidRPr="00037D56" w:rsidRDefault="00F862A4"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study examined the influence of achievement motivation on academic achievement through correlation and regression analyses. Pearson correlation results indicated a strong, positive, and statistically significant relationship between the two variables (r = .534, p &lt; .01). This confirms that higher levels of achievement motivation are associated with improved academic performance. Furthermore, multiple regression analysis identified achievement motivation as a statistically significant predictor of academic achievement, accounting for 28.6% of the variance (R</w:t>
      </w:r>
      <w:r w:rsidRPr="00037D56">
        <w:rPr>
          <w:rFonts w:ascii="Times New Roman" w:eastAsia="Times New Roman" w:hAnsi="Times New Roman" w:cs="Times New Roman"/>
          <w:sz w:val="24"/>
          <w:szCs w:val="24"/>
          <w:vertAlign w:val="superscript"/>
        </w:rPr>
        <w:t>2</w:t>
      </w:r>
      <w:r w:rsidRPr="00037D56">
        <w:rPr>
          <w:rFonts w:ascii="Times New Roman" w:eastAsia="Times New Roman" w:hAnsi="Times New Roman" w:cs="Times New Roman"/>
          <w:sz w:val="24"/>
          <w:szCs w:val="24"/>
        </w:rPr>
        <w:t xml:space="preserve"> = .286). The remaining 71.4% of the variance is </w:t>
      </w:r>
      <w:r w:rsidRPr="00037D56">
        <w:rPr>
          <w:rFonts w:ascii="Times New Roman" w:eastAsia="Times New Roman" w:hAnsi="Times New Roman" w:cs="Times New Roman"/>
          <w:sz w:val="24"/>
          <w:szCs w:val="24"/>
        </w:rPr>
        <w:lastRenderedPageBreak/>
        <w:t xml:space="preserve">attributed to other factors not measured in this model, suggesting that motivation is a critical, though not exclusive, </w:t>
      </w:r>
      <w:r w:rsidR="00EC79A9" w:rsidRPr="00037D56">
        <w:rPr>
          <w:rFonts w:ascii="Times New Roman" w:eastAsia="Times New Roman" w:hAnsi="Times New Roman" w:cs="Times New Roman"/>
          <w:sz w:val="24"/>
          <w:szCs w:val="24"/>
        </w:rPr>
        <w:t>and determinant</w:t>
      </w:r>
      <w:r w:rsidRPr="00037D56">
        <w:rPr>
          <w:rFonts w:ascii="Times New Roman" w:eastAsia="Times New Roman" w:hAnsi="Times New Roman" w:cs="Times New Roman"/>
          <w:sz w:val="24"/>
          <w:szCs w:val="24"/>
        </w:rPr>
        <w:t xml:space="preserve"> of student success.</w:t>
      </w:r>
    </w:p>
    <w:p w:rsidR="00FD53DE" w:rsidRPr="00037D56" w:rsidRDefault="00F862A4"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Regarding the research inquiry into the impact of peer support, the study analyzed the association between peer social structures and academic outcomes. The findings revealed a statistically significant, positive correlation (r = .333, p &lt; .01). This indicates that students who benefit from higher levels of peer support tend to exhibit higher academic achievement, although the relationship is less pronounced than that observed with achievement motivation.</w:t>
      </w:r>
      <w:r w:rsidR="0015157E" w:rsidRPr="00037D56">
        <w:rPr>
          <w:rFonts w:ascii="Times New Roman" w:eastAsia="Times New Roman" w:hAnsi="Times New Roman" w:cs="Times New Roman"/>
          <w:sz w:val="24"/>
          <w:szCs w:val="24"/>
        </w:rPr>
        <w:t xml:space="preserve"> </w:t>
      </w:r>
      <w:r w:rsidR="00335F8E" w:rsidRPr="00037D56">
        <w:rPr>
          <w:rFonts w:ascii="Times New Roman" w:hAnsi="Times New Roman" w:cs="Times New Roman"/>
          <w:bCs/>
          <w:sz w:val="24"/>
        </w:rPr>
        <w:t>Jiang (2023)</w:t>
      </w:r>
      <w:r w:rsidR="00335F8E" w:rsidRPr="00037D56">
        <w:rPr>
          <w:rFonts w:ascii="Times New Roman" w:hAnsi="Times New Roman" w:cs="Times New Roman"/>
          <w:sz w:val="24"/>
        </w:rPr>
        <w:t xml:space="preserve"> highlights that while outstanding peers can act as a catalyst for social conformity to high educational values, "</w:t>
      </w:r>
      <w:r w:rsidR="00E16145" w:rsidRPr="00037D56">
        <w:rPr>
          <w:rFonts w:ascii="Times New Roman" w:hAnsi="Times New Roman" w:cs="Times New Roman"/>
          <w:sz w:val="24"/>
        </w:rPr>
        <w:t>peer deviant behaviors</w:t>
      </w:r>
      <w:r w:rsidR="00335F8E" w:rsidRPr="00037D56">
        <w:rPr>
          <w:rFonts w:ascii="Times New Roman" w:hAnsi="Times New Roman" w:cs="Times New Roman"/>
          <w:sz w:val="24"/>
        </w:rPr>
        <w:t>" significantly predicts lower academic achievement. This is often mediated by the "norm of social conformity," where adolescents adopt the values productive or destructive of their immediate circle.</w:t>
      </w:r>
      <w:r w:rsidR="00335F8E" w:rsidRPr="00037D56">
        <w:t xml:space="preserve"> </w:t>
      </w:r>
      <w:r w:rsidR="00335F8E" w:rsidRPr="00037D56">
        <w:rPr>
          <w:rFonts w:ascii="Times New Roman" w:hAnsi="Times New Roman" w:cs="Times New Roman"/>
          <w:sz w:val="24"/>
        </w:rPr>
        <w:t xml:space="preserve">In public (government) schools, factors such as larger class sizes and scarcer resources can lead to a stronger reliance on peer networks for social and academic cues (Gao </w:t>
      </w:r>
      <w:r w:rsidR="001F397F" w:rsidRPr="00037D56">
        <w:rPr>
          <w:rFonts w:ascii="Times New Roman" w:hAnsi="Times New Roman" w:cs="Times New Roman"/>
          <w:i/>
          <w:sz w:val="24"/>
        </w:rPr>
        <w:t xml:space="preserve">et al., </w:t>
      </w:r>
      <w:r w:rsidR="00335F8E" w:rsidRPr="00037D56">
        <w:rPr>
          <w:rFonts w:ascii="Times New Roman" w:hAnsi="Times New Roman" w:cs="Times New Roman"/>
          <w:sz w:val="24"/>
        </w:rPr>
        <w:t>2025). Conversely, private institutions often utilize greater management autonomy to implement "recognition programs" and individual support, which can mitigate the negative impacts of peer pressure (</w:t>
      </w:r>
      <w:proofErr w:type="gramStart"/>
      <w:r w:rsidR="00335F8E" w:rsidRPr="00037D56">
        <w:rPr>
          <w:rFonts w:ascii="Times New Roman" w:hAnsi="Times New Roman" w:cs="Times New Roman"/>
          <w:sz w:val="24"/>
        </w:rPr>
        <w:t xml:space="preserve">Gao </w:t>
      </w:r>
      <w:r w:rsidR="001F397F" w:rsidRPr="00037D56">
        <w:rPr>
          <w:rFonts w:ascii="Times New Roman" w:hAnsi="Times New Roman" w:cs="Times New Roman"/>
          <w:i/>
          <w:sz w:val="24"/>
        </w:rPr>
        <w:t>et al</w:t>
      </w:r>
      <w:proofErr w:type="gramEnd"/>
      <w:r w:rsidR="001F397F" w:rsidRPr="00037D56">
        <w:rPr>
          <w:rFonts w:ascii="Times New Roman" w:hAnsi="Times New Roman" w:cs="Times New Roman"/>
          <w:i/>
          <w:sz w:val="24"/>
        </w:rPr>
        <w:t xml:space="preserve">., </w:t>
      </w:r>
      <w:r w:rsidR="00335F8E" w:rsidRPr="00037D56">
        <w:rPr>
          <w:rFonts w:ascii="Times New Roman" w:hAnsi="Times New Roman" w:cs="Times New Roman"/>
          <w:sz w:val="24"/>
        </w:rPr>
        <w:t>2025; Daviet, 2023).</w:t>
      </w:r>
      <w:r w:rsidR="0015157E" w:rsidRPr="00037D56">
        <w:rPr>
          <w:rFonts w:ascii="Times New Roman" w:eastAsia="Times New Roman" w:hAnsi="Times New Roman" w:cs="Times New Roman"/>
          <w:sz w:val="28"/>
          <w:szCs w:val="24"/>
        </w:rPr>
        <w:t xml:space="preserve"> </w:t>
      </w:r>
      <w:r w:rsidR="00FD53DE" w:rsidRPr="00037D56">
        <w:rPr>
          <w:rFonts w:ascii="Times New Roman" w:eastAsia="Times New Roman" w:hAnsi="Times New Roman" w:cs="Times New Roman"/>
          <w:bCs/>
          <w:sz w:val="24"/>
          <w:szCs w:val="24"/>
        </w:rPr>
        <w:t>(</w:t>
      </w:r>
      <w:r w:rsidR="003618F3" w:rsidRPr="00037D56">
        <w:rPr>
          <w:rFonts w:ascii="Times New Roman" w:eastAsia="Times New Roman" w:hAnsi="Times New Roman" w:cs="Times New Roman"/>
          <w:bCs/>
          <w:sz w:val="24"/>
          <w:szCs w:val="24"/>
        </w:rPr>
        <w:t xml:space="preserve">Olawunmi, Ajibola, and Adeola, </w:t>
      </w:r>
      <w:r w:rsidR="00FD53DE" w:rsidRPr="00037D56">
        <w:rPr>
          <w:rFonts w:ascii="Times New Roman" w:eastAsia="Times New Roman" w:hAnsi="Times New Roman" w:cs="Times New Roman"/>
          <w:bCs/>
          <w:sz w:val="24"/>
          <w:szCs w:val="24"/>
        </w:rPr>
        <w:t>2024)</w:t>
      </w:r>
      <w:r w:rsidR="00FD53DE" w:rsidRPr="00037D56">
        <w:rPr>
          <w:rFonts w:ascii="Times New Roman" w:eastAsia="Times New Roman" w:hAnsi="Times New Roman" w:cs="Times New Roman"/>
          <w:sz w:val="24"/>
          <w:szCs w:val="24"/>
        </w:rPr>
        <w:t>, which examined secondary students and found that peer influence correlates significantly with academic achievement. Their data reinforces that when peer influence is directed toward academic goals (e.g., group study, sharing materials), the correlation index remains high and statistically significant (p &lt; .05).</w:t>
      </w:r>
    </w:p>
    <w:p w:rsidR="0015157E" w:rsidRPr="00037D56" w:rsidRDefault="0050034B"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In this study,</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multiple</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regression</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analysis</w:t>
      </w:r>
      <w:r w:rsidR="0015157E" w:rsidRPr="00037D56">
        <w:rPr>
          <w:rFonts w:ascii="Times New Roman" w:eastAsia="Times New Roman" w:hAnsi="Times New Roman" w:cs="Times New Roman"/>
          <w:spacing w:val="-4"/>
          <w:sz w:val="24"/>
          <w:szCs w:val="24"/>
        </w:rPr>
        <w:t xml:space="preserve"> </w:t>
      </w:r>
      <w:r w:rsidR="00143222" w:rsidRPr="00037D56">
        <w:rPr>
          <w:rFonts w:ascii="Times New Roman" w:eastAsia="Times New Roman" w:hAnsi="Times New Roman" w:cs="Times New Roman"/>
          <w:sz w:val="24"/>
          <w:szCs w:val="24"/>
        </w:rPr>
        <w:t>presented</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peer</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support</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score</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measures</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 xml:space="preserve">to account for </w:t>
      </w:r>
      <w:r w:rsidR="00277380" w:rsidRPr="00037D56">
        <w:rPr>
          <w:rFonts w:ascii="Times New Roman" w:eastAsia="Times New Roman" w:hAnsi="Times New Roman" w:cs="Times New Roman"/>
          <w:sz w:val="24"/>
          <w:szCs w:val="24"/>
        </w:rPr>
        <w:t>11.1</w:t>
      </w:r>
      <w:r w:rsidR="0015157E" w:rsidRPr="00037D56">
        <w:rPr>
          <w:rFonts w:ascii="Times New Roman" w:eastAsia="Times New Roman" w:hAnsi="Times New Roman" w:cs="Times New Roman"/>
          <w:sz w:val="24"/>
          <w:szCs w:val="24"/>
        </w:rPr>
        <w:t xml:space="preserve">%. Peer support significantly predicted students’ academic achievement. </w:t>
      </w:r>
      <w:r w:rsidRPr="00037D56">
        <w:rPr>
          <w:rFonts w:ascii="Times New Roman" w:eastAsia="Times New Roman" w:hAnsi="Times New Roman" w:cs="Times New Roman"/>
          <w:sz w:val="24"/>
          <w:szCs w:val="24"/>
        </w:rPr>
        <w:t>These</w:t>
      </w:r>
      <w:r w:rsidR="0015157E" w:rsidRPr="00037D56">
        <w:rPr>
          <w:rFonts w:ascii="Times New Roman" w:eastAsia="Times New Roman" w:hAnsi="Times New Roman" w:cs="Times New Roman"/>
          <w:sz w:val="24"/>
          <w:szCs w:val="24"/>
        </w:rPr>
        <w:t xml:space="preserve"> </w:t>
      </w:r>
      <w:r w:rsidR="00F13F97" w:rsidRPr="00037D56">
        <w:rPr>
          <w:rFonts w:ascii="Times New Roman" w:eastAsia="Times New Roman" w:hAnsi="Times New Roman" w:cs="Times New Roman"/>
          <w:sz w:val="24"/>
          <w:szCs w:val="24"/>
        </w:rPr>
        <w:t>showed</w:t>
      </w:r>
      <w:r w:rsidR="0015157E" w:rsidRPr="00037D56">
        <w:rPr>
          <w:rFonts w:ascii="Times New Roman" w:eastAsia="Times New Roman" w:hAnsi="Times New Roman" w:cs="Times New Roman"/>
          <w:sz w:val="24"/>
          <w:szCs w:val="24"/>
        </w:rPr>
        <w:t xml:space="preserve"> that peer support contributed to students’ academic achievement.</w:t>
      </w:r>
    </w:p>
    <w:p w:rsidR="003D187E" w:rsidRPr="00037D56" w:rsidRDefault="0015157E"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This</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part</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is</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based</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on</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the research</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question</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what extent</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do</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parental</w:t>
      </w:r>
      <w:r w:rsidRPr="00037D56">
        <w:rPr>
          <w:rFonts w:ascii="Times New Roman" w:eastAsia="Times New Roman" w:hAnsi="Times New Roman" w:cs="Times New Roman"/>
          <w:spacing w:val="-1"/>
          <w:sz w:val="24"/>
          <w:szCs w:val="24"/>
        </w:rPr>
        <w:t xml:space="preserve"> </w:t>
      </w:r>
      <w:r w:rsidR="004703CB" w:rsidRPr="00037D56">
        <w:rPr>
          <w:rFonts w:ascii="Times New Roman" w:eastAsia="Times New Roman" w:hAnsi="Times New Roman" w:cs="Times New Roman"/>
          <w:sz w:val="24"/>
          <w:szCs w:val="24"/>
        </w:rPr>
        <w:t>monitoring</w:t>
      </w:r>
      <w:r w:rsidRPr="00037D56">
        <w:rPr>
          <w:rFonts w:ascii="Times New Roman" w:eastAsia="Times New Roman" w:hAnsi="Times New Roman" w:cs="Times New Roman"/>
          <w:spacing w:val="-1"/>
          <w:sz w:val="24"/>
          <w:szCs w:val="24"/>
        </w:rPr>
        <w:t xml:space="preserve"> </w:t>
      </w:r>
      <w:r w:rsidR="00F34D60" w:rsidRPr="00037D56">
        <w:rPr>
          <w:rFonts w:ascii="Times New Roman" w:eastAsia="Times New Roman" w:hAnsi="Times New Roman" w:cs="Times New Roman"/>
          <w:sz w:val="24"/>
          <w:szCs w:val="24"/>
        </w:rPr>
        <w:t>contributes</w:t>
      </w:r>
      <w:r w:rsidR="005C560F" w:rsidRPr="00037D56">
        <w:rPr>
          <w:rFonts w:ascii="Times New Roman" w:eastAsia="Times New Roman" w:hAnsi="Times New Roman" w:cs="Times New Roman"/>
          <w:sz w:val="24"/>
          <w:szCs w:val="24"/>
        </w:rPr>
        <w:t xml:space="preserve"> to students’ academic </w:t>
      </w:r>
      <w:r w:rsidR="00BB521A" w:rsidRPr="00037D56">
        <w:rPr>
          <w:rFonts w:ascii="Times New Roman" w:eastAsia="Times New Roman" w:hAnsi="Times New Roman" w:cs="Times New Roman"/>
          <w:sz w:val="24"/>
          <w:szCs w:val="24"/>
        </w:rPr>
        <w:t>achievement.</w:t>
      </w:r>
      <w:r w:rsidRPr="00037D56">
        <w:rPr>
          <w:rFonts w:ascii="Times New Roman" w:eastAsia="Times New Roman" w:hAnsi="Times New Roman" w:cs="Times New Roman"/>
          <w:sz w:val="24"/>
          <w:szCs w:val="24"/>
        </w:rPr>
        <w:t xml:space="preserve"> The correlation coefficient for parental </w:t>
      </w:r>
      <w:r w:rsidR="002C6A00" w:rsidRPr="00037D56">
        <w:rPr>
          <w:rFonts w:ascii="Times New Roman" w:eastAsia="Times New Roman" w:hAnsi="Times New Roman" w:cs="Times New Roman"/>
          <w:sz w:val="24"/>
          <w:szCs w:val="24"/>
        </w:rPr>
        <w:t>monitoring</w:t>
      </w:r>
      <w:r w:rsidRPr="00037D56">
        <w:rPr>
          <w:rFonts w:ascii="Times New Roman" w:eastAsia="Times New Roman" w:hAnsi="Times New Roman" w:cs="Times New Roman"/>
          <w:sz w:val="24"/>
          <w:szCs w:val="24"/>
        </w:rPr>
        <w:t xml:space="preserve"> </w:t>
      </w:r>
      <w:r w:rsidR="005C560F" w:rsidRPr="00037D56">
        <w:rPr>
          <w:rFonts w:ascii="Times New Roman" w:eastAsia="Times New Roman" w:hAnsi="Times New Roman" w:cs="Times New Roman"/>
          <w:sz w:val="24"/>
          <w:szCs w:val="24"/>
        </w:rPr>
        <w:t xml:space="preserve">was positive and </w:t>
      </w:r>
      <w:r w:rsidR="00BB521A" w:rsidRPr="00037D56">
        <w:rPr>
          <w:rFonts w:ascii="Times New Roman" w:eastAsia="Times New Roman" w:hAnsi="Times New Roman" w:cs="Times New Roman"/>
          <w:sz w:val="24"/>
          <w:szCs w:val="24"/>
        </w:rPr>
        <w:t>strong correlations, the positive coefficient indicate</w:t>
      </w:r>
      <w:r w:rsidRPr="00037D56">
        <w:rPr>
          <w:rFonts w:ascii="Times New Roman" w:eastAsia="Times New Roman" w:hAnsi="Times New Roman" w:cs="Times New Roman"/>
          <w:sz w:val="24"/>
          <w:szCs w:val="24"/>
        </w:rPr>
        <w:t xml:space="preserve"> when parents’ </w:t>
      </w:r>
      <w:r w:rsidR="00DC7928" w:rsidRPr="00037D56">
        <w:rPr>
          <w:rFonts w:ascii="Times New Roman" w:eastAsia="Times New Roman" w:hAnsi="Times New Roman" w:cs="Times New Roman"/>
          <w:sz w:val="24"/>
          <w:szCs w:val="24"/>
        </w:rPr>
        <w:t xml:space="preserve">monitoring </w:t>
      </w:r>
      <w:r w:rsidRPr="00037D56">
        <w:rPr>
          <w:rFonts w:ascii="Times New Roman" w:eastAsia="Times New Roman" w:hAnsi="Times New Roman" w:cs="Times New Roman"/>
          <w:sz w:val="24"/>
          <w:szCs w:val="24"/>
        </w:rPr>
        <w:t xml:space="preserve">increase student’s achievement increases when parents’ </w:t>
      </w:r>
      <w:r w:rsidR="00DC7928" w:rsidRPr="00037D56">
        <w:rPr>
          <w:rFonts w:ascii="Times New Roman" w:eastAsia="Times New Roman" w:hAnsi="Times New Roman" w:cs="Times New Roman"/>
          <w:sz w:val="24"/>
          <w:szCs w:val="24"/>
        </w:rPr>
        <w:t xml:space="preserve">monitoring </w:t>
      </w:r>
      <w:r w:rsidRPr="00037D56">
        <w:rPr>
          <w:rFonts w:ascii="Times New Roman" w:eastAsia="Times New Roman" w:hAnsi="Times New Roman" w:cs="Times New Roman"/>
          <w:sz w:val="24"/>
          <w:szCs w:val="24"/>
        </w:rPr>
        <w:t>decrease students’ achievements decrease.</w:t>
      </w:r>
    </w:p>
    <w:p w:rsidR="006B7541" w:rsidRPr="00037D56" w:rsidRDefault="00F13F97"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 xml:space="preserve">The main goal of this analysis was to investigate the </w:t>
      </w:r>
      <w:r w:rsidR="006B7541" w:rsidRPr="00037D56">
        <w:rPr>
          <w:rFonts w:ascii="Times New Roman" w:eastAsia="Times New Roman" w:hAnsi="Times New Roman" w:cs="Times New Roman"/>
          <w:sz w:val="24"/>
          <w:szCs w:val="24"/>
        </w:rPr>
        <w:t>relationship between parental monitoring and students' academic achievement. The Pearson correlation analysis revealed a statistically significant positive relationship between the two variables (r = .294, p &lt; .01). Because the p-value (p = .000) is less than the alpha level of 0.05 (and even 0.01), we reject the null hypothesis. This indicates that as the level of parental monitoring increases, students' academic achievement tends to improve. While the relationship is highly significant, the correlation coefficient (r = .294) suggests a weak-to-moderate positive correlation. This implies that while parental monitoring is a reliable predictor of success, it is not the sole determinant.</w:t>
      </w:r>
    </w:p>
    <w:p w:rsidR="006B7541" w:rsidRPr="00037D56" w:rsidRDefault="006B7541"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Model Summary provides further detail through the C</w:t>
      </w:r>
      <w:r w:rsidR="001313EF" w:rsidRPr="00037D56">
        <w:rPr>
          <w:rFonts w:ascii="Times New Roman" w:eastAsia="Times New Roman" w:hAnsi="Times New Roman" w:cs="Times New Roman"/>
          <w:sz w:val="24"/>
          <w:szCs w:val="24"/>
        </w:rPr>
        <w:t>oefficient of Determination (R square</w:t>
      </w:r>
      <w:r w:rsidRPr="00037D56">
        <w:rPr>
          <w:rFonts w:ascii="Times New Roman" w:eastAsia="Times New Roman" w:hAnsi="Times New Roman" w:cs="Times New Roman"/>
          <w:sz w:val="24"/>
          <w:szCs w:val="24"/>
        </w:rPr>
        <w:t xml:space="preserve"> = .086). This indicates that parental monitoring explains approximately 8.6% of the variance in students’ academic achievement. While 8.6% may seem small, in complex educational environments, a single behavioral factor accounting for nearly 9% of the outcome is considered a meaningful contribution to a student’s success.</w:t>
      </w:r>
    </w:p>
    <w:p w:rsidR="006B7541" w:rsidRPr="00037D56" w:rsidRDefault="0032087A"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This discovery supports wider educational studies indicating that parental engagement acts as an essential aid for teenage students.</w:t>
      </w:r>
      <w:r w:rsidR="006B7541" w:rsidRPr="00037D56">
        <w:rPr>
          <w:rFonts w:ascii="Times New Roman" w:eastAsia="Times New Roman" w:hAnsi="Times New Roman" w:cs="Times New Roman"/>
          <w:sz w:val="24"/>
          <w:szCs w:val="24"/>
        </w:rPr>
        <w:t>The positive correlation supports the "Social Control Theory," which posits that monitoring provides a "buffer" that keeps students focused on academic tasks and discourages time-wasting or deviant behaviors. Recent studies in urban educational settings, such as those in large metropolitan areas like Addis Ababa, have similarly found that parental supervision is vital, especially as students navigate the distractions of modernization and peer pressure.</w:t>
      </w:r>
    </w:p>
    <w:p w:rsidR="00B607EC" w:rsidRPr="00037D56" w:rsidRDefault="00670BFD"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Research by </w:t>
      </w:r>
      <w:r w:rsidR="006B7541" w:rsidRPr="00037D56">
        <w:rPr>
          <w:rFonts w:ascii="Times New Roman" w:eastAsia="Times New Roman" w:hAnsi="Times New Roman" w:cs="Times New Roman"/>
          <w:sz w:val="24"/>
          <w:szCs w:val="24"/>
        </w:rPr>
        <w:t>(</w:t>
      </w:r>
      <w:r w:rsidRPr="00037D56">
        <w:rPr>
          <w:rFonts w:ascii="Times New Roman" w:eastAsia="Times New Roman" w:hAnsi="Times New Roman" w:cs="Times New Roman"/>
          <w:sz w:val="24"/>
          <w:szCs w:val="24"/>
        </w:rPr>
        <w:t xml:space="preserve">Fan and Chen, </w:t>
      </w:r>
      <w:r w:rsidR="006B7541" w:rsidRPr="00037D56">
        <w:rPr>
          <w:rFonts w:ascii="Times New Roman" w:eastAsia="Times New Roman" w:hAnsi="Times New Roman" w:cs="Times New Roman"/>
          <w:sz w:val="24"/>
          <w:szCs w:val="24"/>
        </w:rPr>
        <w:t>2001) and more recent 2025 studies indicate that while monitoring (checking homework, knowing friends) is helpful, overly restrictive control can sometimes lead to anxiety, which might explain why the correlation is not higher (e.g., above .70).</w:t>
      </w:r>
      <w:r w:rsidR="00D12051" w:rsidRPr="00037D56">
        <w:rPr>
          <w:rFonts w:ascii="Times New Roman" w:eastAsia="Times New Roman" w:hAnsi="Times New Roman" w:cs="Times New Roman"/>
          <w:sz w:val="24"/>
          <w:szCs w:val="24"/>
        </w:rPr>
        <w:t xml:space="preserve"> </w:t>
      </w:r>
      <w:r w:rsidR="006B7541" w:rsidRPr="00037D56">
        <w:rPr>
          <w:rFonts w:ascii="Times New Roman" w:eastAsia="Times New Roman" w:hAnsi="Times New Roman" w:cs="Times New Roman"/>
          <w:sz w:val="24"/>
          <w:szCs w:val="24"/>
        </w:rPr>
        <w:t>(</w:t>
      </w:r>
      <w:r w:rsidR="00D12051" w:rsidRPr="00037D56">
        <w:rPr>
          <w:rFonts w:ascii="Times New Roman" w:eastAsia="Times New Roman" w:hAnsi="Times New Roman" w:cs="Times New Roman"/>
          <w:sz w:val="24"/>
          <w:szCs w:val="24"/>
        </w:rPr>
        <w:t xml:space="preserve">Olawunmi </w:t>
      </w:r>
      <w:r w:rsidR="001F397F" w:rsidRPr="00037D56">
        <w:rPr>
          <w:rFonts w:ascii="Times New Roman" w:eastAsia="Times New Roman" w:hAnsi="Times New Roman" w:cs="Times New Roman"/>
          <w:i/>
          <w:sz w:val="24"/>
          <w:szCs w:val="24"/>
        </w:rPr>
        <w:t xml:space="preserve">et al., </w:t>
      </w:r>
      <w:r w:rsidR="006B7541" w:rsidRPr="00037D56">
        <w:rPr>
          <w:rFonts w:ascii="Times New Roman" w:eastAsia="Times New Roman" w:hAnsi="Times New Roman" w:cs="Times New Roman"/>
          <w:sz w:val="24"/>
          <w:szCs w:val="24"/>
        </w:rPr>
        <w:t>2024) established a "significant positive relationship" between parental participation and student achievement. They argue that active participation such as monitoring school events and collaborating with teachers creates a structured environment that "pulls" the student toward academic success.</w:t>
      </w:r>
    </w:p>
    <w:p w:rsidR="004D1ACD" w:rsidRPr="00037D56" w:rsidRDefault="004D1ACD"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The study sought to determine the extent to which test anxiety contributes to students’ academic achievement. Pearson correlation analysis revealed a moderate, statistically significant negative relationship between the two variables (r = -.366, p &lt; .01). This negative coefficient indicates that test anxiety and academic performance operate in inverse directions: as student anxiety increases, academic achievement systematically decreases.</w:t>
      </w:r>
    </w:p>
    <w:p w:rsidR="004D1ACD" w:rsidRPr="00037D56" w:rsidRDefault="004D1ACD"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Furthermore, multiple regression analysis was conducted to assess the predictive power of this variable. The results indicated that test anxiety accounts for 13.4% of the variance in academic achievement (R</w:t>
      </w:r>
      <w:r w:rsidRPr="00037D56">
        <w:rPr>
          <w:rFonts w:ascii="Times New Roman" w:eastAsia="Times New Roman" w:hAnsi="Times New Roman" w:cs="Times New Roman"/>
          <w:sz w:val="24"/>
          <w:szCs w:val="24"/>
          <w:vertAlign w:val="superscript"/>
        </w:rPr>
        <w:t>2</w:t>
      </w:r>
      <w:r w:rsidRPr="00037D56">
        <w:rPr>
          <w:rFonts w:ascii="Times New Roman" w:eastAsia="Times New Roman" w:hAnsi="Times New Roman" w:cs="Times New Roman"/>
          <w:sz w:val="24"/>
          <w:szCs w:val="24"/>
        </w:rPr>
        <w:t>= .134). The remaining 86.6% of the variance is attributed to other variables, suggesting that while anxiety is a significant detractor from academic success, it is one of several determinants of student performance.</w:t>
      </w:r>
      <w:r w:rsidR="00E9365C" w:rsidRPr="00037D56">
        <w:rPr>
          <w:rFonts w:ascii="Times New Roman" w:eastAsia="Times New Roman" w:hAnsi="Times New Roman" w:cs="Times New Roman"/>
          <w:sz w:val="24"/>
          <w:szCs w:val="24"/>
        </w:rPr>
        <w:t xml:space="preserve"> </w:t>
      </w:r>
    </w:p>
    <w:p w:rsidR="004D1ACD" w:rsidRPr="00037D56" w:rsidRDefault="004D1ACD"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These findings are consistent with the work of Amsalework (2014), who observed that test anxiety often acts as a cognitive barrier. High levels of anxiety impede a student’s ability to retrieve information from long-term memory and reduce concentration levels during examinations. This psychological distress manifested as confusion, tension, and uncertainty prevents students from demonstrating their true academic potential and efficient application of acquired knowledge. Consequently, test anxiety functions not only as a psychological challenge but as a functional obstacle to effective learning outcomes.</w:t>
      </w:r>
    </w:p>
    <w:p w:rsidR="004D1ACD" w:rsidRPr="00037D56" w:rsidRDefault="004D1ACD"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inverse relationship between test anxiety and academic performance identified in this study aligns with a broad consensus in educational research. Several studies have confirmed this trend across diverse geographical and educational contexts. Research by Chapell et al. (2005) and Barrows et al. (2013) established a fundamental inverse relationship between anxiety and academic success. This was further reinforced by recent findings from Berhanu and Tilahun (2020), who reported a statistically significant negative association.This trend is particularly evident in African educational settings, where Syokwaa et al. (2014) reported that high test anxiety significantly diminished achievement levels in Kenya. Similarly, in Nigeria, Adewuyi et al. (2012) and Akanbi (2010) found that students with high anxiety performed poorly in academic settings, particularly within science disciplines.</w:t>
      </w:r>
    </w:p>
    <w:p w:rsidR="008F5C55" w:rsidRPr="00037D56" w:rsidRDefault="004D1ACD"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 impact extends beyond Africa, as evidenced by Rana and Mahmood (2010), who documented a significant negative relationship between anxiety scores and achievement in </w:t>
      </w:r>
      <w:r w:rsidRPr="00037D56">
        <w:rPr>
          <w:rFonts w:ascii="Times New Roman" w:eastAsia="Times New Roman" w:hAnsi="Times New Roman" w:cs="Times New Roman"/>
          <w:sz w:val="24"/>
          <w:szCs w:val="24"/>
        </w:rPr>
        <w:lastRenderedPageBreak/>
        <w:t>Pakistan.While these previous studies provide a robust foundation for understanding the negative impact of test anxiety, the current study adds to this body of knowledge by quantifying the specific predictive weight of anxiety within the population of students in Addis Ababa.</w:t>
      </w:r>
    </w:p>
    <w:p w:rsidR="00EC79A9" w:rsidRPr="00037D56" w:rsidRDefault="001E1686" w:rsidP="00D75054">
      <w:pPr>
        <w:spacing w:before="240" w:after="240" w:line="360" w:lineRule="auto"/>
        <w:jc w:val="both"/>
        <w:rPr>
          <w:rFonts w:ascii="Times New Roman" w:eastAsia="Times New Roman" w:hAnsi="Times New Roman" w:cs="Times New Roman"/>
          <w:sz w:val="24"/>
          <w:szCs w:val="24"/>
        </w:rPr>
      </w:pPr>
      <w:r w:rsidRPr="00037D56">
        <w:rPr>
          <w:rFonts w:ascii="Times New Roman" w:hAnsi="Times New Roman" w:cs="Times New Roman"/>
          <w:bCs/>
          <w:sz w:val="24"/>
        </w:rPr>
        <w:t xml:space="preserve">(Putwain </w:t>
      </w:r>
      <w:r w:rsidR="00EC79A9" w:rsidRPr="00037D56">
        <w:rPr>
          <w:rFonts w:ascii="Times New Roman" w:hAnsi="Times New Roman" w:cs="Times New Roman"/>
          <w:bCs/>
          <w:i/>
          <w:sz w:val="24"/>
        </w:rPr>
        <w:t xml:space="preserve">et al., </w:t>
      </w:r>
      <w:r w:rsidR="00D92D45" w:rsidRPr="00037D56">
        <w:rPr>
          <w:rFonts w:ascii="Times New Roman" w:hAnsi="Times New Roman" w:cs="Times New Roman"/>
          <w:bCs/>
          <w:sz w:val="24"/>
        </w:rPr>
        <w:t>2024)</w:t>
      </w:r>
      <w:r w:rsidR="00D92D45" w:rsidRPr="00037D56">
        <w:rPr>
          <w:rFonts w:ascii="Times New Roman" w:hAnsi="Times New Roman" w:cs="Times New Roman"/>
          <w:sz w:val="24"/>
        </w:rPr>
        <w:t xml:space="preserve"> argue that test anxiety functions as a cognitive interference that occupies working memory, while </w:t>
      </w:r>
      <w:r w:rsidR="00EC0F44" w:rsidRPr="00037D56">
        <w:rPr>
          <w:rFonts w:ascii="Times New Roman" w:hAnsi="Times New Roman" w:cs="Times New Roman"/>
          <w:sz w:val="24"/>
        </w:rPr>
        <w:t>(</w:t>
      </w:r>
      <w:r w:rsidR="00EC0F44" w:rsidRPr="00037D56">
        <w:rPr>
          <w:rFonts w:ascii="Times New Roman" w:hAnsi="Times New Roman" w:cs="Times New Roman"/>
          <w:bCs/>
          <w:sz w:val="24"/>
        </w:rPr>
        <w:t xml:space="preserve">Šakan </w:t>
      </w:r>
      <w:r w:rsidR="00EC79A9" w:rsidRPr="00037D56">
        <w:rPr>
          <w:rFonts w:ascii="Times New Roman" w:hAnsi="Times New Roman" w:cs="Times New Roman"/>
          <w:bCs/>
          <w:i/>
          <w:sz w:val="24"/>
        </w:rPr>
        <w:t xml:space="preserve">et al., </w:t>
      </w:r>
      <w:r w:rsidR="00D92D45" w:rsidRPr="00037D56">
        <w:rPr>
          <w:rFonts w:ascii="Times New Roman" w:hAnsi="Times New Roman" w:cs="Times New Roman"/>
          <w:bCs/>
          <w:sz w:val="24"/>
        </w:rPr>
        <w:t>2023</w:t>
      </w:r>
      <w:r w:rsidR="00D92D45" w:rsidRPr="00037D56">
        <w:rPr>
          <w:rFonts w:ascii="Times New Roman" w:hAnsi="Times New Roman" w:cs="Times New Roman"/>
          <w:b/>
          <w:bCs/>
          <w:sz w:val="24"/>
        </w:rPr>
        <w:t>)</w:t>
      </w:r>
      <w:r w:rsidR="00D92D45" w:rsidRPr="00037D56">
        <w:rPr>
          <w:rFonts w:ascii="Times New Roman" w:hAnsi="Times New Roman" w:cs="Times New Roman"/>
          <w:sz w:val="24"/>
        </w:rPr>
        <w:t xml:space="preserve"> demonstrate that students with high-anxiety profiles consistently underperform compared to their peers. Furthermore, </w:t>
      </w:r>
      <w:r w:rsidR="00CF092F" w:rsidRPr="00037D56">
        <w:rPr>
          <w:rFonts w:ascii="Times New Roman" w:hAnsi="Times New Roman" w:cs="Times New Roman"/>
          <w:sz w:val="24"/>
        </w:rPr>
        <w:t>(</w:t>
      </w:r>
      <w:r w:rsidR="00CF092F" w:rsidRPr="00037D56">
        <w:rPr>
          <w:rFonts w:ascii="Times New Roman" w:hAnsi="Times New Roman" w:cs="Times New Roman"/>
          <w:bCs/>
          <w:sz w:val="24"/>
        </w:rPr>
        <w:t xml:space="preserve">Amoadu </w:t>
      </w:r>
      <w:r w:rsidR="001F397F" w:rsidRPr="00037D56">
        <w:rPr>
          <w:rFonts w:ascii="Times New Roman" w:hAnsi="Times New Roman" w:cs="Times New Roman"/>
          <w:bCs/>
          <w:i/>
          <w:sz w:val="24"/>
        </w:rPr>
        <w:t xml:space="preserve">et al., </w:t>
      </w:r>
      <w:r w:rsidR="00D92D45" w:rsidRPr="00037D56">
        <w:rPr>
          <w:rFonts w:ascii="Times New Roman" w:hAnsi="Times New Roman" w:cs="Times New Roman"/>
          <w:bCs/>
          <w:sz w:val="24"/>
        </w:rPr>
        <w:t>2025)</w:t>
      </w:r>
      <w:r w:rsidR="00D92D45" w:rsidRPr="00037D56">
        <w:rPr>
          <w:rFonts w:ascii="Times New Roman" w:hAnsi="Times New Roman" w:cs="Times New Roman"/>
          <w:sz w:val="24"/>
        </w:rPr>
        <w:t xml:space="preserve"> emphasize that while the negative association is clear, the severity of the impact often depends on the student’s le</w:t>
      </w:r>
      <w:r w:rsidR="0018284C" w:rsidRPr="00037D56">
        <w:rPr>
          <w:rFonts w:ascii="Times New Roman" w:hAnsi="Times New Roman" w:cs="Times New Roman"/>
          <w:sz w:val="24"/>
        </w:rPr>
        <w:t>vel of academic resilience.</w:t>
      </w:r>
      <w:r w:rsidR="006751C1" w:rsidRPr="00037D56">
        <w:rPr>
          <w:rFonts w:ascii="Times New Roman" w:eastAsia="Times New Roman" w:hAnsi="Times New Roman" w:cs="Times New Roman"/>
          <w:sz w:val="24"/>
          <w:szCs w:val="24"/>
        </w:rPr>
        <w:t xml:space="preserve">In the current research </w:t>
      </w:r>
      <w:r w:rsidR="0015157E" w:rsidRPr="00037D56">
        <w:rPr>
          <w:rFonts w:ascii="Times New Roman" w:eastAsia="Times New Roman" w:hAnsi="Times New Roman" w:cs="Times New Roman"/>
          <w:sz w:val="24"/>
          <w:szCs w:val="24"/>
        </w:rPr>
        <w:t>test</w:t>
      </w:r>
      <w:r w:rsidR="0015157E" w:rsidRPr="00037D56">
        <w:rPr>
          <w:rFonts w:ascii="Times New Roman" w:eastAsia="Times New Roman" w:hAnsi="Times New Roman" w:cs="Times New Roman"/>
          <w:spacing w:val="-2"/>
          <w:sz w:val="24"/>
          <w:szCs w:val="24"/>
        </w:rPr>
        <w:t xml:space="preserve"> </w:t>
      </w:r>
      <w:r w:rsidR="0015157E" w:rsidRPr="00037D56">
        <w:rPr>
          <w:rFonts w:ascii="Times New Roman" w:eastAsia="Times New Roman" w:hAnsi="Times New Roman" w:cs="Times New Roman"/>
          <w:sz w:val="24"/>
          <w:szCs w:val="24"/>
        </w:rPr>
        <w:t>anxiety</w:t>
      </w:r>
      <w:r w:rsidR="0015157E" w:rsidRPr="00037D56">
        <w:rPr>
          <w:rFonts w:ascii="Times New Roman" w:eastAsia="Times New Roman" w:hAnsi="Times New Roman" w:cs="Times New Roman"/>
          <w:spacing w:val="-10"/>
          <w:sz w:val="24"/>
          <w:szCs w:val="24"/>
        </w:rPr>
        <w:t xml:space="preserve"> </w:t>
      </w:r>
      <w:r w:rsidR="0015157E" w:rsidRPr="00037D56">
        <w:rPr>
          <w:rFonts w:ascii="Times New Roman" w:eastAsia="Times New Roman" w:hAnsi="Times New Roman" w:cs="Times New Roman"/>
          <w:sz w:val="24"/>
          <w:szCs w:val="24"/>
        </w:rPr>
        <w:t>strongly</w:t>
      </w:r>
      <w:r w:rsidR="0015157E" w:rsidRPr="00037D56">
        <w:rPr>
          <w:rFonts w:ascii="Times New Roman" w:eastAsia="Times New Roman" w:hAnsi="Times New Roman" w:cs="Times New Roman"/>
          <w:spacing w:val="-7"/>
          <w:sz w:val="24"/>
          <w:szCs w:val="24"/>
        </w:rPr>
        <w:t xml:space="preserve"> </w:t>
      </w:r>
      <w:r w:rsidR="0015157E" w:rsidRPr="00037D56">
        <w:rPr>
          <w:rFonts w:ascii="Times New Roman" w:eastAsia="Times New Roman" w:hAnsi="Times New Roman" w:cs="Times New Roman"/>
          <w:sz w:val="24"/>
          <w:szCs w:val="24"/>
        </w:rPr>
        <w:t>negative</w:t>
      </w:r>
      <w:r w:rsidR="0015157E"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relationship</w:t>
      </w:r>
      <w:r w:rsidR="0015157E" w:rsidRPr="00037D56">
        <w:rPr>
          <w:rFonts w:ascii="Times New Roman" w:eastAsia="Times New Roman" w:hAnsi="Times New Roman" w:cs="Times New Roman"/>
          <w:spacing w:val="-2"/>
          <w:sz w:val="24"/>
          <w:szCs w:val="24"/>
        </w:rPr>
        <w:t xml:space="preserve"> </w:t>
      </w:r>
      <w:r w:rsidR="0015157E" w:rsidRPr="00037D56">
        <w:rPr>
          <w:rFonts w:ascii="Times New Roman" w:eastAsia="Times New Roman" w:hAnsi="Times New Roman" w:cs="Times New Roman"/>
          <w:sz w:val="24"/>
          <w:szCs w:val="24"/>
        </w:rPr>
        <w:t>with</w:t>
      </w:r>
      <w:r w:rsidR="0015157E" w:rsidRPr="00037D56">
        <w:rPr>
          <w:rFonts w:ascii="Times New Roman" w:eastAsia="Times New Roman" w:hAnsi="Times New Roman" w:cs="Times New Roman"/>
          <w:spacing w:val="-2"/>
          <w:sz w:val="24"/>
          <w:szCs w:val="24"/>
        </w:rPr>
        <w:t xml:space="preserve"> </w:t>
      </w:r>
      <w:r w:rsidR="0015157E" w:rsidRPr="00037D56">
        <w:rPr>
          <w:rFonts w:ascii="Times New Roman" w:eastAsia="Times New Roman" w:hAnsi="Times New Roman" w:cs="Times New Roman"/>
          <w:sz w:val="24"/>
          <w:szCs w:val="24"/>
        </w:rPr>
        <w:t>students’</w:t>
      </w:r>
      <w:r w:rsidR="0015157E" w:rsidRPr="00037D56">
        <w:rPr>
          <w:rFonts w:ascii="Times New Roman" w:eastAsia="Times New Roman" w:hAnsi="Times New Roman" w:cs="Times New Roman"/>
          <w:spacing w:val="-3"/>
          <w:sz w:val="24"/>
          <w:szCs w:val="24"/>
        </w:rPr>
        <w:t xml:space="preserve"> </w:t>
      </w:r>
      <w:r w:rsidR="00D92D45" w:rsidRPr="00037D56">
        <w:rPr>
          <w:rFonts w:ascii="Times New Roman" w:eastAsia="Times New Roman" w:hAnsi="Times New Roman" w:cs="Times New Roman"/>
          <w:sz w:val="24"/>
          <w:szCs w:val="24"/>
        </w:rPr>
        <w:t xml:space="preserve">academic achievement. </w:t>
      </w:r>
    </w:p>
    <w:p w:rsidR="003D187E" w:rsidRPr="00037D56" w:rsidRDefault="0015157E"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Test anxiety negative impact on student's academic achievement or a negative contrib</w:t>
      </w:r>
      <w:r w:rsidR="00E9365C" w:rsidRPr="00037D56">
        <w:rPr>
          <w:rFonts w:ascii="Times New Roman" w:eastAsia="Times New Roman" w:hAnsi="Times New Roman" w:cs="Times New Roman"/>
          <w:sz w:val="24"/>
          <w:szCs w:val="24"/>
        </w:rPr>
        <w:t>ution to students’ performance.</w:t>
      </w:r>
    </w:p>
    <w:p w:rsidR="00E9365C" w:rsidRPr="00037D56" w:rsidRDefault="00E9365C"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study investigated whether test anxiety levels and academic performance varied significantly based on gender. The findings revealed a statistically significant difference in test anxiety scores, with female students reporting higher levels of anxiety compared to their male counterparts. This suggests that gender plays a role in the psychological experience of examination environments within the two secondary schools studied.</w:t>
      </w:r>
    </w:p>
    <w:p w:rsidR="00E9365C" w:rsidRPr="00037D56" w:rsidRDefault="00E9365C"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 findings of this study align with a significant body of existing literature that identifies gender-based disparities in test anxiety. For instance, Berhanu and Tilahun (2020) and Putwain (2024) consistently report that female students experience higher levels of test and academic anxiety than their male peers. This trend is corroborated by various studies, including Legese (2014), Syokwaa et al. (2014), and Ndirangu et al. (2008), all of which indicate higher anxiety metrics among female populations. Furthermore, in specialized educational contexts, research by Olbeuoch et al. (2018) confirmed that female medical students scored significantly higher on the Test Anxiety Inventory (TAI) than males, reinforcing the prevalence of this phenomenon across different academic disciplines.</w:t>
      </w:r>
    </w:p>
    <w:p w:rsidR="003D187E" w:rsidRPr="00037D56" w:rsidRDefault="00E9365C"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However, these results should be interpreted within the context of conflicting evidence in the field. Not all literature supports the existence of a gender gap. For example, Getachew (2015) </w:t>
      </w:r>
      <w:r w:rsidRPr="00037D56">
        <w:rPr>
          <w:rFonts w:ascii="Times New Roman" w:eastAsia="Times New Roman" w:hAnsi="Times New Roman" w:cs="Times New Roman"/>
          <w:sz w:val="24"/>
          <w:szCs w:val="24"/>
        </w:rPr>
        <w:lastRenderedPageBreak/>
        <w:t xml:space="preserve">reported no statistically significant difference in test anxiety between male and female students. Additionally, Goetz et al. (2013) introduced a nuanced perspective, noting that while female students often report higher anxiety when asked in general surveys, this difference may diminish when anxiety is measured objectively during an actual examination. This suggests that the discrepancy might be rooted more in the </w:t>
      </w:r>
      <w:r w:rsidRPr="00037D56">
        <w:rPr>
          <w:rFonts w:ascii="Times New Roman" w:eastAsia="Times New Roman" w:hAnsi="Times New Roman" w:cs="Times New Roman"/>
          <w:iCs/>
          <w:sz w:val="24"/>
          <w:szCs w:val="24"/>
        </w:rPr>
        <w:t>perception</w:t>
      </w:r>
      <w:r w:rsidRPr="00037D56">
        <w:rPr>
          <w:rFonts w:ascii="Times New Roman" w:eastAsia="Times New Roman" w:hAnsi="Times New Roman" w:cs="Times New Roman"/>
          <w:sz w:val="24"/>
          <w:szCs w:val="24"/>
        </w:rPr>
        <w:t xml:space="preserve"> of anxiety rather than the physiological or behavioral response during the test itself.</w:t>
      </w:r>
    </w:p>
    <w:p w:rsidR="003D187E" w:rsidRPr="00037D56" w:rsidRDefault="00127B87"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pacing w:val="-1"/>
          <w:sz w:val="24"/>
          <w:szCs w:val="24"/>
        </w:rPr>
        <w:t xml:space="preserve">Coping Mechanisms (2024/2025): Recent studies suggest that the difference might not be in the amount of anxiety, but in the reporting. Females are often more socialized to express vulnerability, whereas males may suppress or hide anxiety to fit social "strength" norms, leading to lower scores in self-report </w:t>
      </w:r>
      <w:r w:rsidR="00F83178" w:rsidRPr="00037D56">
        <w:rPr>
          <w:rFonts w:ascii="Times New Roman" w:eastAsia="Times New Roman" w:hAnsi="Times New Roman" w:cs="Times New Roman"/>
          <w:spacing w:val="-1"/>
          <w:sz w:val="24"/>
          <w:szCs w:val="24"/>
        </w:rPr>
        <w:t>surveys like this</w:t>
      </w:r>
      <w:r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This finding</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is</w:t>
      </w:r>
      <w:r w:rsidR="0015157E"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contrary</w:t>
      </w:r>
      <w:r w:rsidR="0015157E" w:rsidRPr="00037D56">
        <w:rPr>
          <w:rFonts w:ascii="Times New Roman" w:eastAsia="Times New Roman" w:hAnsi="Times New Roman" w:cs="Times New Roman"/>
          <w:spacing w:val="-6"/>
          <w:sz w:val="24"/>
          <w:szCs w:val="24"/>
        </w:rPr>
        <w:t xml:space="preserve"> </w:t>
      </w:r>
      <w:r w:rsidR="0015157E" w:rsidRPr="00037D56">
        <w:rPr>
          <w:rFonts w:ascii="Times New Roman" w:eastAsia="Times New Roman" w:hAnsi="Times New Roman" w:cs="Times New Roman"/>
          <w:sz w:val="24"/>
          <w:szCs w:val="24"/>
        </w:rPr>
        <w:t>my</w:t>
      </w:r>
      <w:r w:rsidR="0015157E" w:rsidRPr="00037D56">
        <w:rPr>
          <w:rFonts w:ascii="Times New Roman" w:eastAsia="Times New Roman" w:hAnsi="Times New Roman" w:cs="Times New Roman"/>
          <w:spacing w:val="-6"/>
          <w:sz w:val="24"/>
          <w:szCs w:val="24"/>
        </w:rPr>
        <w:t xml:space="preserve"> </w:t>
      </w:r>
      <w:r w:rsidR="0015157E" w:rsidRPr="00037D56">
        <w:rPr>
          <w:rFonts w:ascii="Times New Roman" w:eastAsia="Times New Roman" w:hAnsi="Times New Roman" w:cs="Times New Roman"/>
          <w:sz w:val="24"/>
          <w:szCs w:val="24"/>
        </w:rPr>
        <w:t>finding.</w:t>
      </w:r>
      <w:r w:rsidR="0015157E"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The response</w:t>
      </w:r>
      <w:r w:rsidR="0015157E" w:rsidRPr="00037D56">
        <w:rPr>
          <w:rFonts w:ascii="Times New Roman" w:eastAsia="Times New Roman" w:hAnsi="Times New Roman" w:cs="Times New Roman"/>
          <w:spacing w:val="-2"/>
          <w:sz w:val="24"/>
          <w:szCs w:val="24"/>
        </w:rPr>
        <w:t xml:space="preserve"> </w:t>
      </w:r>
      <w:r w:rsidR="0015157E" w:rsidRPr="00037D56">
        <w:rPr>
          <w:rFonts w:ascii="Times New Roman" w:eastAsia="Times New Roman" w:hAnsi="Times New Roman" w:cs="Times New Roman"/>
          <w:sz w:val="24"/>
          <w:szCs w:val="24"/>
        </w:rPr>
        <w:t>of focus group discussion there was test anxiety between male and female, test anxiety of female more than males.</w:t>
      </w:r>
      <w:r w:rsidRPr="00037D56">
        <w:rPr>
          <w:rFonts w:ascii="Times New Roman" w:eastAsia="Times New Roman" w:hAnsi="Times New Roman" w:cs="Times New Roman"/>
          <w:sz w:val="24"/>
          <w:szCs w:val="24"/>
        </w:rPr>
        <w:t xml:space="preserve"> </w:t>
      </w:r>
    </w:p>
    <w:p w:rsidR="0015157E" w:rsidRPr="00037D56" w:rsidRDefault="00700DC4"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Largely</w:t>
      </w:r>
      <w:r w:rsidR="0015157E" w:rsidRPr="00037D56">
        <w:rPr>
          <w:rFonts w:ascii="Times New Roman" w:eastAsia="Times New Roman" w:hAnsi="Times New Roman" w:cs="Times New Roman"/>
          <w:sz w:val="24"/>
          <w:szCs w:val="24"/>
        </w:rPr>
        <w:t>,</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the</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results</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of</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multiple</w:t>
      </w:r>
      <w:r w:rsidR="0015157E" w:rsidRPr="00037D56">
        <w:rPr>
          <w:rFonts w:ascii="Times New Roman" w:eastAsia="Times New Roman" w:hAnsi="Times New Roman" w:cs="Times New Roman"/>
          <w:spacing w:val="-6"/>
          <w:sz w:val="24"/>
          <w:szCs w:val="24"/>
        </w:rPr>
        <w:t xml:space="preserve"> </w:t>
      </w:r>
      <w:r w:rsidR="0015157E" w:rsidRPr="00037D56">
        <w:rPr>
          <w:rFonts w:ascii="Times New Roman" w:eastAsia="Times New Roman" w:hAnsi="Times New Roman" w:cs="Times New Roman"/>
          <w:sz w:val="24"/>
          <w:szCs w:val="24"/>
        </w:rPr>
        <w:t>regression</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analysis</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showed</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achievement</w:t>
      </w:r>
      <w:r w:rsidR="0015157E" w:rsidRPr="00037D56">
        <w:rPr>
          <w:rFonts w:ascii="Times New Roman" w:eastAsia="Times New Roman" w:hAnsi="Times New Roman" w:cs="Times New Roman"/>
          <w:spacing w:val="-5"/>
          <w:sz w:val="24"/>
          <w:szCs w:val="24"/>
        </w:rPr>
        <w:t xml:space="preserve"> </w:t>
      </w:r>
      <w:r w:rsidR="0015157E" w:rsidRPr="00037D56">
        <w:rPr>
          <w:rFonts w:ascii="Times New Roman" w:eastAsia="Times New Roman" w:hAnsi="Times New Roman" w:cs="Times New Roman"/>
          <w:sz w:val="24"/>
          <w:szCs w:val="24"/>
        </w:rPr>
        <w:t xml:space="preserve">motivation, peer support, parental </w:t>
      </w:r>
      <w:r w:rsidR="0021231A" w:rsidRPr="00037D56">
        <w:rPr>
          <w:rFonts w:ascii="Times New Roman" w:eastAsia="Times New Roman" w:hAnsi="Times New Roman" w:cs="Times New Roman"/>
          <w:sz w:val="24"/>
          <w:szCs w:val="24"/>
        </w:rPr>
        <w:t>monitoring</w:t>
      </w:r>
      <w:r w:rsidR="0015157E" w:rsidRPr="00037D56">
        <w:rPr>
          <w:rFonts w:ascii="Times New Roman" w:eastAsia="Times New Roman" w:hAnsi="Times New Roman" w:cs="Times New Roman"/>
          <w:sz w:val="24"/>
          <w:szCs w:val="24"/>
        </w:rPr>
        <w:t xml:space="preserve">, and test anxiety score measures to account for </w:t>
      </w:r>
      <w:r w:rsidR="0008074D" w:rsidRPr="00037D56">
        <w:rPr>
          <w:rFonts w:ascii="Times New Roman" w:eastAsia="Times New Roman" w:hAnsi="Times New Roman" w:cs="Times New Roman"/>
          <w:sz w:val="24"/>
          <w:szCs w:val="24"/>
        </w:rPr>
        <w:t>32.1</w:t>
      </w:r>
      <w:r w:rsidR="0015157E" w:rsidRPr="00037D56">
        <w:rPr>
          <w:rFonts w:ascii="Times New Roman" w:eastAsia="Times New Roman" w:hAnsi="Times New Roman" w:cs="Times New Roman"/>
          <w:sz w:val="24"/>
          <w:szCs w:val="24"/>
        </w:rPr>
        <w:t>% (R2</w:t>
      </w:r>
      <w:r w:rsidR="001F66BE" w:rsidRPr="00037D56">
        <w:rPr>
          <w:rFonts w:ascii="Times New Roman" w:eastAsia="Times New Roman" w:hAnsi="Times New Roman" w:cs="Times New Roman"/>
          <w:sz w:val="24"/>
          <w:szCs w:val="24"/>
        </w:rPr>
        <w:t>=.31</w:t>
      </w:r>
      <w:r w:rsidR="0008074D" w:rsidRPr="00037D56">
        <w:rPr>
          <w:rFonts w:ascii="Times New Roman" w:eastAsia="Times New Roman" w:hAnsi="Times New Roman" w:cs="Times New Roman"/>
          <w:sz w:val="24"/>
          <w:szCs w:val="24"/>
        </w:rPr>
        <w:t>3</w:t>
      </w:r>
      <w:r w:rsidR="0015157E" w:rsidRPr="00037D56">
        <w:rPr>
          <w:rFonts w:ascii="Times New Roman" w:eastAsia="Times New Roman" w:hAnsi="Times New Roman" w:cs="Times New Roman"/>
          <w:sz w:val="24"/>
          <w:szCs w:val="24"/>
        </w:rPr>
        <w:t>, F=</w:t>
      </w:r>
      <w:r w:rsidR="00006367" w:rsidRPr="00037D56">
        <w:rPr>
          <w:rFonts w:ascii="Times New Roman" w:eastAsia="Times New Roman" w:hAnsi="Times New Roman" w:cs="Times New Roman"/>
          <w:sz w:val="24"/>
          <w:szCs w:val="24"/>
        </w:rPr>
        <w:t>160.267</w:t>
      </w:r>
      <w:r w:rsidR="0015157E" w:rsidRPr="00037D56">
        <w:rPr>
          <w:rFonts w:ascii="Times New Roman" w:eastAsia="Times New Roman" w:hAnsi="Times New Roman" w:cs="Times New Roman"/>
          <w:sz w:val="24"/>
          <w:szCs w:val="24"/>
        </w:rPr>
        <w:t>, p&lt;0.05) of the variation in the criterion measure. The remaining (</w:t>
      </w:r>
      <w:r w:rsidR="0008074D" w:rsidRPr="00037D56">
        <w:rPr>
          <w:rFonts w:ascii="Times New Roman" w:eastAsia="Times New Roman" w:hAnsi="Times New Roman" w:cs="Times New Roman"/>
          <w:sz w:val="24"/>
          <w:szCs w:val="24"/>
        </w:rPr>
        <w:t>67.1</w:t>
      </w:r>
      <w:r w:rsidR="0015157E" w:rsidRPr="00037D56">
        <w:rPr>
          <w:rFonts w:ascii="Times New Roman" w:eastAsia="Times New Roman" w:hAnsi="Times New Roman" w:cs="Times New Roman"/>
          <w:sz w:val="24"/>
          <w:szCs w:val="24"/>
        </w:rPr>
        <w:t>%) of the</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variation</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was</w:t>
      </w:r>
      <w:r w:rsidR="0015157E"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explained</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by</w:t>
      </w:r>
      <w:r w:rsidR="0015157E" w:rsidRPr="00037D56">
        <w:rPr>
          <w:rFonts w:ascii="Times New Roman" w:eastAsia="Times New Roman" w:hAnsi="Times New Roman" w:cs="Times New Roman"/>
          <w:spacing w:val="-8"/>
          <w:sz w:val="24"/>
          <w:szCs w:val="24"/>
        </w:rPr>
        <w:t xml:space="preserve"> </w:t>
      </w:r>
      <w:r w:rsidR="0015157E" w:rsidRPr="00037D56">
        <w:rPr>
          <w:rFonts w:ascii="Times New Roman" w:eastAsia="Times New Roman" w:hAnsi="Times New Roman" w:cs="Times New Roman"/>
          <w:sz w:val="24"/>
          <w:szCs w:val="24"/>
        </w:rPr>
        <w:t>the</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other</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factors.</w:t>
      </w:r>
      <w:r w:rsidR="0015157E" w:rsidRPr="00037D56">
        <w:rPr>
          <w:rFonts w:ascii="Times New Roman" w:eastAsia="Times New Roman" w:hAnsi="Times New Roman" w:cs="Times New Roman"/>
          <w:spacing w:val="-1"/>
          <w:sz w:val="24"/>
          <w:szCs w:val="24"/>
        </w:rPr>
        <w:t xml:space="preserve"> </w:t>
      </w:r>
      <w:r w:rsidR="0015157E" w:rsidRPr="00037D56">
        <w:rPr>
          <w:rFonts w:ascii="Times New Roman" w:eastAsia="Times New Roman" w:hAnsi="Times New Roman" w:cs="Times New Roman"/>
          <w:sz w:val="24"/>
          <w:szCs w:val="24"/>
        </w:rPr>
        <w:t>achievement</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motivation,</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peer</w:t>
      </w:r>
      <w:r w:rsidR="0015157E" w:rsidRPr="00037D56">
        <w:rPr>
          <w:rFonts w:ascii="Times New Roman" w:eastAsia="Times New Roman" w:hAnsi="Times New Roman" w:cs="Times New Roman"/>
          <w:spacing w:val="-4"/>
          <w:sz w:val="24"/>
          <w:szCs w:val="24"/>
        </w:rPr>
        <w:t xml:space="preserve"> </w:t>
      </w:r>
      <w:r w:rsidR="0015157E" w:rsidRPr="00037D56">
        <w:rPr>
          <w:rFonts w:ascii="Times New Roman" w:eastAsia="Times New Roman" w:hAnsi="Times New Roman" w:cs="Times New Roman"/>
          <w:sz w:val="24"/>
          <w:szCs w:val="24"/>
        </w:rPr>
        <w:t>support,</w:t>
      </w:r>
      <w:r w:rsidR="0015157E" w:rsidRPr="00037D56">
        <w:rPr>
          <w:rFonts w:ascii="Times New Roman" w:eastAsia="Times New Roman" w:hAnsi="Times New Roman" w:cs="Times New Roman"/>
          <w:spacing w:val="-3"/>
          <w:sz w:val="24"/>
          <w:szCs w:val="24"/>
        </w:rPr>
        <w:t xml:space="preserve"> </w:t>
      </w:r>
      <w:r w:rsidR="0015157E" w:rsidRPr="00037D56">
        <w:rPr>
          <w:rFonts w:ascii="Times New Roman" w:eastAsia="Times New Roman" w:hAnsi="Times New Roman" w:cs="Times New Roman"/>
          <w:sz w:val="24"/>
          <w:szCs w:val="24"/>
        </w:rPr>
        <w:t xml:space="preserve">parental </w:t>
      </w:r>
      <w:r w:rsidR="0012347D" w:rsidRPr="00037D56">
        <w:rPr>
          <w:rFonts w:ascii="Times New Roman" w:eastAsia="Times New Roman" w:hAnsi="Times New Roman" w:cs="Times New Roman"/>
          <w:sz w:val="24"/>
          <w:szCs w:val="24"/>
        </w:rPr>
        <w:t>monitoring</w:t>
      </w:r>
      <w:r w:rsidR="0015157E" w:rsidRPr="00037D56">
        <w:rPr>
          <w:rFonts w:ascii="Times New Roman" w:eastAsia="Times New Roman" w:hAnsi="Times New Roman" w:cs="Times New Roman"/>
          <w:sz w:val="24"/>
          <w:szCs w:val="24"/>
        </w:rPr>
        <w:t xml:space="preserve">, and test anxiety significantly predicted students’ academic achievement. these indicated that achievement motivation, peer support, parental </w:t>
      </w:r>
      <w:r w:rsidR="0012347D" w:rsidRPr="00037D56">
        <w:rPr>
          <w:rFonts w:ascii="Times New Roman" w:eastAsia="Times New Roman" w:hAnsi="Times New Roman" w:cs="Times New Roman"/>
          <w:sz w:val="24"/>
          <w:szCs w:val="24"/>
        </w:rPr>
        <w:t>monitoring</w:t>
      </w:r>
      <w:r w:rsidR="0015157E" w:rsidRPr="00037D56">
        <w:rPr>
          <w:rFonts w:ascii="Times New Roman" w:eastAsia="Times New Roman" w:hAnsi="Times New Roman" w:cs="Times New Roman"/>
          <w:sz w:val="24"/>
          <w:szCs w:val="24"/>
        </w:rPr>
        <w:t>, and test anxiety contributed to students’ academic achievement.</w:t>
      </w: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widowControl w:val="0"/>
        <w:autoSpaceDE w:val="0"/>
        <w:autoSpaceDN w:val="0"/>
        <w:spacing w:before="240" w:after="240" w:line="360" w:lineRule="auto"/>
        <w:jc w:val="both"/>
        <w:rPr>
          <w:rFonts w:ascii="Times New Roman" w:eastAsia="Times New Roman" w:hAnsi="Times New Roman" w:cs="Times New Roman"/>
          <w:sz w:val="24"/>
          <w:szCs w:val="24"/>
        </w:rPr>
      </w:pPr>
    </w:p>
    <w:p w:rsidR="009D4D19" w:rsidRPr="00037D56" w:rsidRDefault="0015157E" w:rsidP="00EC79A9">
      <w:pPr>
        <w:pStyle w:val="Heading1"/>
        <w:ind w:left="0" w:right="0"/>
        <w:rPr>
          <w:sz w:val="28"/>
          <w:szCs w:val="28"/>
        </w:rPr>
      </w:pPr>
      <w:bookmarkStart w:id="278" w:name="CHAPTER_FIVE:_SUMMARY,_CONCLUSIONS_ANDRE"/>
      <w:bookmarkStart w:id="279" w:name="5.1._Summary_"/>
      <w:bookmarkStart w:id="280" w:name="_bookmark41"/>
      <w:bookmarkStart w:id="281" w:name="_Toc232425611"/>
      <w:bookmarkEnd w:id="278"/>
      <w:bookmarkEnd w:id="279"/>
      <w:bookmarkEnd w:id="280"/>
      <w:r w:rsidRPr="00037D56">
        <w:rPr>
          <w:sz w:val="28"/>
          <w:szCs w:val="28"/>
        </w:rPr>
        <w:lastRenderedPageBreak/>
        <w:t>CHAPTER</w:t>
      </w:r>
      <w:r w:rsidRPr="00037D56">
        <w:rPr>
          <w:spacing w:val="-12"/>
          <w:sz w:val="28"/>
          <w:szCs w:val="28"/>
        </w:rPr>
        <w:t xml:space="preserve"> </w:t>
      </w:r>
      <w:r w:rsidR="00DB1494" w:rsidRPr="00037D56">
        <w:rPr>
          <w:sz w:val="28"/>
          <w:szCs w:val="28"/>
        </w:rPr>
        <w:t>FIVE</w:t>
      </w:r>
      <w:bookmarkEnd w:id="281"/>
    </w:p>
    <w:p w:rsidR="0015157E" w:rsidRPr="00037D56" w:rsidRDefault="0015157E" w:rsidP="00EC79A9">
      <w:pPr>
        <w:pStyle w:val="Heading1"/>
        <w:ind w:left="0" w:right="0"/>
        <w:rPr>
          <w:sz w:val="28"/>
          <w:szCs w:val="28"/>
        </w:rPr>
      </w:pPr>
      <w:bookmarkStart w:id="282" w:name="_Toc232425612"/>
      <w:r w:rsidRPr="00037D56">
        <w:rPr>
          <w:sz w:val="28"/>
          <w:szCs w:val="28"/>
        </w:rPr>
        <w:t>SUMMARY,</w:t>
      </w:r>
      <w:r w:rsidRPr="00037D56">
        <w:rPr>
          <w:spacing w:val="-12"/>
          <w:sz w:val="28"/>
          <w:szCs w:val="28"/>
        </w:rPr>
        <w:t xml:space="preserve"> </w:t>
      </w:r>
      <w:r w:rsidR="00DB1494" w:rsidRPr="00037D56">
        <w:rPr>
          <w:sz w:val="28"/>
          <w:szCs w:val="28"/>
        </w:rPr>
        <w:t xml:space="preserve">CONCLUSIONS </w:t>
      </w:r>
      <w:r w:rsidRPr="00037D56">
        <w:rPr>
          <w:spacing w:val="-2"/>
          <w:sz w:val="28"/>
          <w:szCs w:val="28"/>
        </w:rPr>
        <w:t>AND</w:t>
      </w:r>
      <w:r w:rsidR="00DB1494" w:rsidRPr="00037D56">
        <w:rPr>
          <w:spacing w:val="-2"/>
          <w:sz w:val="28"/>
          <w:szCs w:val="28"/>
        </w:rPr>
        <w:t xml:space="preserve"> </w:t>
      </w:r>
      <w:r w:rsidRPr="00037D56">
        <w:rPr>
          <w:spacing w:val="-2"/>
          <w:sz w:val="28"/>
          <w:szCs w:val="28"/>
        </w:rPr>
        <w:t>RECOMMENDATIONS</w:t>
      </w:r>
      <w:bookmarkEnd w:id="282"/>
    </w:p>
    <w:p w:rsidR="0015157E" w:rsidRPr="00037D56" w:rsidRDefault="006F75DB" w:rsidP="00D75054">
      <w:pPr>
        <w:pStyle w:val="Heading2"/>
        <w:spacing w:before="240" w:beforeAutospacing="0" w:after="240" w:afterAutospacing="0"/>
        <w:rPr>
          <w:sz w:val="28"/>
        </w:rPr>
      </w:pPr>
      <w:bookmarkStart w:id="283" w:name="_Toc232425613"/>
      <w:r w:rsidRPr="00037D56">
        <w:rPr>
          <w:sz w:val="28"/>
        </w:rPr>
        <w:t xml:space="preserve">5.1. </w:t>
      </w:r>
      <w:r w:rsidR="0015157E" w:rsidRPr="00037D56">
        <w:rPr>
          <w:sz w:val="28"/>
        </w:rPr>
        <w:t>Summary</w:t>
      </w:r>
      <w:bookmarkEnd w:id="283"/>
    </w:p>
    <w:p w:rsidR="008A73AC" w:rsidRPr="00037D56" w:rsidRDefault="008A73AC" w:rsidP="00D75054">
      <w:pPr>
        <w:spacing w:before="240" w:after="240" w:line="360" w:lineRule="auto"/>
        <w:jc w:val="both"/>
        <w:rPr>
          <w:rFonts w:ascii="Times New Roman" w:eastAsia="Times New Roman" w:hAnsi="Times New Roman" w:cs="Times New Roman"/>
          <w:sz w:val="24"/>
          <w:szCs w:val="24"/>
        </w:rPr>
      </w:pPr>
      <w:bookmarkStart w:id="284" w:name="5.2._Conclusions_"/>
      <w:bookmarkStart w:id="285" w:name="_bookmark42"/>
      <w:bookmarkEnd w:id="284"/>
      <w:bookmarkEnd w:id="285"/>
      <w:r w:rsidRPr="00037D56">
        <w:rPr>
          <w:rFonts w:ascii="Times New Roman" w:eastAsia="Times New Roman" w:hAnsi="Times New Roman" w:cs="Times New Roman"/>
          <w:sz w:val="24"/>
          <w:szCs w:val="24"/>
        </w:rPr>
        <w:t>The primary objective of this study was to evaluate the contributions of achievement motivation, peer support, parental monitoring, and test anxiety to the academic achievement of secondary school students in the Kolfe Keranio sub-city. The research was delimited both geographically and conceptually, focusing on the interplay between these psychosocial variables and academic performance.</w:t>
      </w:r>
    </w:p>
    <w:p w:rsidR="008A73AC" w:rsidRPr="00037D56" w:rsidRDefault="008A73AC"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A correlational research design was employed to explore the predictive relationship between the independent variables and students’ academic achievement. The study population consisted of 2,890 students enrolled in Kolfe Keranio sub-city secondary schools during the 2025/2026 academic year (1,359 males and 1,531 females). Using stratified and complex random sampling techniques, a sample of 341 students (160 males and 181 females) was selected from two representative institutions: General Wako Gutu and Abune Basilios Secondary Schools.</w:t>
      </w:r>
    </w:p>
    <w:p w:rsidR="008A73AC" w:rsidRPr="00037D56" w:rsidRDefault="008A73AC" w:rsidP="00D75054">
      <w:pPr>
        <w:spacing w:before="240" w:after="24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Data were collected using standardized instruments, including the achievement motivation self-inventory, peer support questionnaires, the test anxiety inventory, and an analysis of students' academic documents. Statistical analysis was performed using SPSS version 25, utilizing both descriptive and inferential statistical methods. The findings revealed that </w:t>
      </w:r>
      <w:r w:rsidR="00BD6EB7" w:rsidRPr="00037D56">
        <w:rPr>
          <w:rFonts w:ascii="Times New Roman" w:eastAsia="Times New Roman" w:hAnsi="Times New Roman" w:cs="Times New Roman"/>
          <w:sz w:val="24"/>
          <w:szCs w:val="24"/>
        </w:rPr>
        <w:t xml:space="preserve">each of the predictor variables </w:t>
      </w:r>
      <w:r w:rsidRPr="00037D56">
        <w:rPr>
          <w:rFonts w:ascii="Times New Roman" w:eastAsia="Times New Roman" w:hAnsi="Times New Roman" w:cs="Times New Roman"/>
          <w:sz w:val="24"/>
          <w:szCs w:val="24"/>
        </w:rPr>
        <w:t>achievement motivation, peer support, parental monitoring, and test anxiety exerted a statistically significant contribution to students’ academic achievement, confirming the study’s initial hypotheses.</w:t>
      </w:r>
    </w:p>
    <w:p w:rsidR="00EC79A9" w:rsidRPr="00037D56" w:rsidRDefault="00EC79A9" w:rsidP="00D75054">
      <w:pPr>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spacing w:before="240" w:after="240" w:line="360" w:lineRule="auto"/>
        <w:jc w:val="both"/>
        <w:rPr>
          <w:rFonts w:ascii="Times New Roman" w:eastAsia="Times New Roman" w:hAnsi="Times New Roman" w:cs="Times New Roman"/>
          <w:sz w:val="24"/>
          <w:szCs w:val="24"/>
        </w:rPr>
      </w:pPr>
    </w:p>
    <w:p w:rsidR="00EC79A9" w:rsidRPr="00037D56" w:rsidRDefault="00EC79A9" w:rsidP="00D75054">
      <w:pPr>
        <w:spacing w:before="240" w:after="240" w:line="360" w:lineRule="auto"/>
        <w:jc w:val="both"/>
        <w:rPr>
          <w:rFonts w:ascii="Times New Roman" w:eastAsia="Times New Roman" w:hAnsi="Times New Roman" w:cs="Times New Roman"/>
          <w:sz w:val="24"/>
          <w:szCs w:val="24"/>
        </w:rPr>
      </w:pPr>
    </w:p>
    <w:p w:rsidR="00A23B77" w:rsidRPr="00037D56" w:rsidRDefault="006F75DB" w:rsidP="00A9379F">
      <w:pPr>
        <w:pStyle w:val="Heading2"/>
        <w:spacing w:before="240" w:beforeAutospacing="0" w:after="240" w:afterAutospacing="0"/>
        <w:rPr>
          <w:sz w:val="28"/>
        </w:rPr>
      </w:pPr>
      <w:bookmarkStart w:id="286" w:name="_Toc232425614"/>
      <w:r w:rsidRPr="00037D56">
        <w:rPr>
          <w:sz w:val="28"/>
        </w:rPr>
        <w:lastRenderedPageBreak/>
        <w:t xml:space="preserve">5.2. </w:t>
      </w:r>
      <w:r w:rsidR="0015157E" w:rsidRPr="00037D56">
        <w:rPr>
          <w:sz w:val="28"/>
        </w:rPr>
        <w:t>Conclusions</w:t>
      </w:r>
      <w:bookmarkEnd w:id="286"/>
    </w:p>
    <w:p w:rsidR="00DC44C6" w:rsidRPr="00037D56" w:rsidRDefault="00DC44C6" w:rsidP="00EC79A9">
      <w:pPr>
        <w:spacing w:before="120" w:after="12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This study looked at what affects </w:t>
      </w:r>
      <w:r w:rsidR="002C3DD7" w:rsidRPr="00037D56">
        <w:rPr>
          <w:rFonts w:ascii="Times New Roman" w:eastAsia="Times New Roman" w:hAnsi="Times New Roman" w:cs="Times New Roman"/>
          <w:sz w:val="24"/>
          <w:szCs w:val="24"/>
        </w:rPr>
        <w:t>student’s</w:t>
      </w:r>
      <w:r w:rsidRPr="00037D56">
        <w:rPr>
          <w:rFonts w:ascii="Times New Roman" w:eastAsia="Times New Roman" w:hAnsi="Times New Roman" w:cs="Times New Roman"/>
          <w:sz w:val="24"/>
          <w:szCs w:val="24"/>
        </w:rPr>
        <w:t xml:space="preserve"> academic achievement by examining psychological states and external social support systems. The results show an order of influence among the variables studied offering critical insights for educational researchers and school leadership in the Addis Ababa region. The findings show that internal psychological factors are the predictors of academic success. Achievement Motivation is the significant positive driver explaining 28.6% of the variance in academic performance. This indicates that a students drive and goal-orientation are </w:t>
      </w:r>
      <w:proofErr w:type="gramStart"/>
      <w:r w:rsidRPr="00037D56">
        <w:rPr>
          <w:rFonts w:ascii="Times New Roman" w:eastAsia="Times New Roman" w:hAnsi="Times New Roman" w:cs="Times New Roman"/>
          <w:sz w:val="24"/>
          <w:szCs w:val="24"/>
        </w:rPr>
        <w:t>key</w:t>
      </w:r>
      <w:proofErr w:type="gramEnd"/>
      <w:r w:rsidRPr="00037D56">
        <w:rPr>
          <w:rFonts w:ascii="Times New Roman" w:eastAsia="Times New Roman" w:hAnsi="Times New Roman" w:cs="Times New Roman"/>
          <w:sz w:val="24"/>
          <w:szCs w:val="24"/>
        </w:rPr>
        <w:t xml:space="preserve"> to marks, which averaged 70.01 across the sample. </w:t>
      </w:r>
      <w:r w:rsidR="007256E0" w:rsidRPr="00037D56">
        <w:rPr>
          <w:rFonts w:ascii="Times New Roman" w:eastAsia="Times New Roman" w:hAnsi="Times New Roman" w:cs="Times New Roman"/>
          <w:sz w:val="24"/>
          <w:szCs w:val="24"/>
        </w:rPr>
        <w:t>Student’s</w:t>
      </w:r>
      <w:r w:rsidRPr="00037D56">
        <w:rPr>
          <w:rFonts w:ascii="Times New Roman" w:eastAsia="Times New Roman" w:hAnsi="Times New Roman" w:cs="Times New Roman"/>
          <w:sz w:val="24"/>
          <w:szCs w:val="24"/>
        </w:rPr>
        <w:t xml:space="preserve"> motivation plays a role in their academic achievement. Conversely Test Anxiety is the psychological barrier showing a strong negative correlation and explaining 13.4% of the performance variance. This suggests that levels of distress during evaluation periods lower academic outcomes. Test anxiety affects </w:t>
      </w:r>
      <w:proofErr w:type="gramStart"/>
      <w:r w:rsidRPr="00037D56">
        <w:rPr>
          <w:rFonts w:ascii="Times New Roman" w:eastAsia="Times New Roman" w:hAnsi="Times New Roman" w:cs="Times New Roman"/>
          <w:sz w:val="24"/>
          <w:szCs w:val="24"/>
        </w:rPr>
        <w:t>students</w:t>
      </w:r>
      <w:proofErr w:type="gramEnd"/>
      <w:r w:rsidRPr="00037D56">
        <w:rPr>
          <w:rFonts w:ascii="Times New Roman" w:eastAsia="Times New Roman" w:hAnsi="Times New Roman" w:cs="Times New Roman"/>
          <w:sz w:val="24"/>
          <w:szCs w:val="24"/>
        </w:rPr>
        <w:t xml:space="preserve"> performance. While individual psychology is important social support systems provide reinforcement.Peer Support and Parental Monitoring both showed relationships with achievement. Peer support explains 11.1% of the variance while parental monitoring contributes 8.6%.</w:t>
      </w:r>
    </w:p>
    <w:p w:rsidR="00DC44C6" w:rsidRPr="00037D56" w:rsidRDefault="00DC44C6" w:rsidP="00EC79A9">
      <w:pPr>
        <w:spacing w:before="120" w:after="12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These results imply that external supervision and peer encouragement are beneficial but serve more as facilitators than primary drivers of academic excellence. The study found a Gender Paradox. There was no difference in academic achievement scores between male and female students. However there was a significant difference in their emotional experiences. Female students reported levels of test anxiety compared to male students.</w:t>
      </w:r>
      <w:r w:rsidR="00EC3AB8"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sz w:val="24"/>
          <w:szCs w:val="24"/>
        </w:rPr>
        <w:t>This suggests that female students in Kolfe Keranio are resilient maintaining performance levels despite facing greater psychological distress. Female students face test anxiety.</w:t>
      </w:r>
    </w:p>
    <w:p w:rsidR="005B0974" w:rsidRPr="00037D56" w:rsidRDefault="00DC44C6" w:rsidP="00EC79A9">
      <w:pPr>
        <w:spacing w:before="120" w:after="12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In summary the combined model of motivation, peer support, parental monitoring and anxiety explains 32.1% of the variance in academic achievement. This leads to the conclusion that a holistic approach to education that prioritizes health and motivation alongside traditional social monitoring is required. Improving standards in Ethiopian secondary schools requires moving beyond simple supervision toward active interventions that foster student motivation and mitigate test anxiety. Student motivation and mental health are crucial, for academic outcomes.</w:t>
      </w:r>
    </w:p>
    <w:p w:rsidR="0015157E" w:rsidRPr="00A9379F" w:rsidRDefault="006F75DB" w:rsidP="00A9379F">
      <w:pPr>
        <w:pStyle w:val="Heading2"/>
        <w:spacing w:before="120" w:beforeAutospacing="0" w:after="120" w:afterAutospacing="0"/>
        <w:rPr>
          <w:sz w:val="28"/>
        </w:rPr>
      </w:pPr>
      <w:bookmarkStart w:id="287" w:name="_Toc232425615"/>
      <w:r w:rsidRPr="00A9379F">
        <w:rPr>
          <w:sz w:val="28"/>
        </w:rPr>
        <w:lastRenderedPageBreak/>
        <w:t xml:space="preserve">5.3. </w:t>
      </w:r>
      <w:r w:rsidR="0015157E" w:rsidRPr="00A9379F">
        <w:rPr>
          <w:sz w:val="28"/>
        </w:rPr>
        <w:t>Recommendation</w:t>
      </w:r>
      <w:bookmarkEnd w:id="287"/>
    </w:p>
    <w:p w:rsidR="00343675" w:rsidRPr="00037D56" w:rsidRDefault="00343675" w:rsidP="00D75054">
      <w:pPr>
        <w:spacing w:before="120" w:after="120" w:line="360" w:lineRule="auto"/>
        <w:rPr>
          <w:rFonts w:ascii="Times New Roman" w:eastAsia="Times New Roman" w:hAnsi="Times New Roman" w:cs="Times New Roman"/>
          <w:sz w:val="24"/>
          <w:szCs w:val="24"/>
        </w:rPr>
      </w:pPr>
      <w:bookmarkStart w:id="288" w:name="_Toc218248247"/>
      <w:bookmarkStart w:id="289" w:name="_Toc217884040"/>
      <w:bookmarkStart w:id="290" w:name="_Toc217883756"/>
      <w:bookmarkStart w:id="291" w:name="_Toc206882026"/>
      <w:bookmarkEnd w:id="244"/>
      <w:bookmarkEnd w:id="245"/>
      <w:bookmarkEnd w:id="246"/>
      <w:bookmarkEnd w:id="247"/>
      <w:bookmarkEnd w:id="248"/>
      <w:r w:rsidRPr="00037D56">
        <w:rPr>
          <w:rFonts w:ascii="Times New Roman" w:eastAsia="Times New Roman" w:hAnsi="Times New Roman" w:cs="Times New Roman"/>
          <w:sz w:val="24"/>
          <w:szCs w:val="24"/>
        </w:rPr>
        <w:t>Based on what we found out here are some suggestions:</w:t>
      </w:r>
    </w:p>
    <w:p w:rsidR="00343675" w:rsidRPr="00037D56" w:rsidRDefault="00343675" w:rsidP="00D75054">
      <w:pPr>
        <w:spacing w:before="120" w:after="120" w:line="360" w:lineRule="auto"/>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For School Leaders and Supervisors</w:t>
      </w:r>
    </w:p>
    <w:p w:rsidR="00343675" w:rsidRPr="00037D56" w:rsidRDefault="00343675" w:rsidP="00D75054">
      <w:pPr>
        <w:pStyle w:val="ListParagraph"/>
        <w:numPr>
          <w:ilvl w:val="0"/>
          <w:numId w:val="29"/>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 xml:space="preserve">Create programs to help </w:t>
      </w:r>
      <w:r w:rsidR="00D47B0E" w:rsidRPr="00037D56">
        <w:rPr>
          <w:rFonts w:ascii="Times New Roman" w:eastAsia="Times New Roman" w:hAnsi="Times New Roman"/>
          <w:sz w:val="24"/>
          <w:szCs w:val="24"/>
        </w:rPr>
        <w:t xml:space="preserve">students manage their feelings: </w:t>
      </w:r>
      <w:r w:rsidRPr="00037D56">
        <w:rPr>
          <w:rFonts w:ascii="Times New Roman" w:eastAsia="Times New Roman" w:hAnsi="Times New Roman"/>
          <w:sz w:val="24"/>
          <w:szCs w:val="24"/>
        </w:rPr>
        <w:t>Since test anxiety explains a lot of why students do or don't do well in school we think schools should help students deal with anxiety.</w:t>
      </w:r>
    </w:p>
    <w:p w:rsidR="00343675" w:rsidRPr="00037D56" w:rsidRDefault="001864C1" w:rsidP="00D75054">
      <w:pPr>
        <w:pStyle w:val="ListParagraph"/>
        <w:numPr>
          <w:ilvl w:val="0"/>
          <w:numId w:val="29"/>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Provide targeted support for female students experiencing test anxiety</w:t>
      </w:r>
      <w:r w:rsidR="00343675" w:rsidRPr="00037D56">
        <w:rPr>
          <w:rFonts w:ascii="Times New Roman" w:eastAsia="Times New Roman" w:hAnsi="Times New Roman"/>
          <w:sz w:val="24"/>
          <w:szCs w:val="24"/>
        </w:rPr>
        <w:t>: Girls are more anxious than boys even if they do as well in school. So school counselors should find ways to help girls deal with stress.</w:t>
      </w:r>
    </w:p>
    <w:p w:rsidR="00343675" w:rsidRPr="00037D56" w:rsidRDefault="00343675" w:rsidP="00D75054">
      <w:pPr>
        <w:pStyle w:val="ListParagraph"/>
        <w:numPr>
          <w:ilvl w:val="0"/>
          <w:numId w:val="28"/>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 xml:space="preserve">Teach teachers to motivate students: </w:t>
      </w:r>
      <w:r w:rsidR="004B77DC" w:rsidRPr="00037D56">
        <w:rPr>
          <w:rFonts w:ascii="Times New Roman" w:eastAsia="Times New Roman" w:hAnsi="Times New Roman"/>
          <w:sz w:val="24"/>
          <w:szCs w:val="24"/>
        </w:rPr>
        <w:t>They</w:t>
      </w:r>
      <w:r w:rsidRPr="00037D56">
        <w:rPr>
          <w:rFonts w:ascii="Times New Roman" w:eastAsia="Times New Roman" w:hAnsi="Times New Roman"/>
          <w:sz w:val="24"/>
          <w:szCs w:val="24"/>
        </w:rPr>
        <w:t xml:space="preserve"> found out that motivation is really important for success. So teachers should learn how to encourage students to keep trying.</w:t>
      </w:r>
    </w:p>
    <w:p w:rsidR="00343675" w:rsidRPr="00037D56" w:rsidRDefault="00343675" w:rsidP="00D75054">
      <w:pPr>
        <w:spacing w:before="120" w:after="12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For Teachers and Guidance Counselors</w:t>
      </w:r>
    </w:p>
    <w:p w:rsidR="00A4163B" w:rsidRPr="00037D56" w:rsidRDefault="00A4163B" w:rsidP="00D75054">
      <w:pPr>
        <w:pStyle w:val="ListParagraph"/>
        <w:numPr>
          <w:ilvl w:val="0"/>
          <w:numId w:val="27"/>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 xml:space="preserve">Implement low-stakes formative assessments to reduce test pressure </w:t>
      </w:r>
    </w:p>
    <w:p w:rsidR="00343675" w:rsidRPr="00037D56" w:rsidRDefault="00343675" w:rsidP="00D75054">
      <w:pPr>
        <w:pStyle w:val="ListParagraph"/>
        <w:numPr>
          <w:ilvl w:val="0"/>
          <w:numId w:val="27"/>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Use peer support: When students help each other they do better. So classrooms should have study groups and peer mentoring.</w:t>
      </w:r>
    </w:p>
    <w:p w:rsidR="00343675" w:rsidRPr="00037D56" w:rsidRDefault="00343675" w:rsidP="00D75054">
      <w:pPr>
        <w:spacing w:before="120" w:after="12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For Parents and Guardians</w:t>
      </w:r>
    </w:p>
    <w:p w:rsidR="00343675" w:rsidRPr="00037D56" w:rsidRDefault="00343675" w:rsidP="00D75054">
      <w:pPr>
        <w:pStyle w:val="ListParagraph"/>
        <w:numPr>
          <w:ilvl w:val="2"/>
          <w:numId w:val="26"/>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Be more supportive: Parents should focus on helping their kids with emotions not just watching what they do.</w:t>
      </w:r>
    </w:p>
    <w:p w:rsidR="00343675" w:rsidRPr="00037D56" w:rsidRDefault="00343675" w:rsidP="00D75054">
      <w:pPr>
        <w:pStyle w:val="ListParagraph"/>
        <w:numPr>
          <w:ilvl w:val="0"/>
          <w:numId w:val="26"/>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Set goals with your child: Parents should work with their kids to set goals. This can help boost motivation.</w:t>
      </w:r>
    </w:p>
    <w:p w:rsidR="00343675" w:rsidRPr="00037D56" w:rsidRDefault="00343675" w:rsidP="00D75054">
      <w:pPr>
        <w:spacing w:before="120" w:after="12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For Educational Policy Makers</w:t>
      </w:r>
    </w:p>
    <w:p w:rsidR="00343675" w:rsidRPr="00037D56" w:rsidRDefault="00343675" w:rsidP="00D75054">
      <w:pPr>
        <w:pStyle w:val="ListParagraph"/>
        <w:numPr>
          <w:ilvl w:val="0"/>
          <w:numId w:val="25"/>
        </w:numPr>
        <w:spacing w:before="120" w:after="120" w:line="360" w:lineRule="auto"/>
        <w:rPr>
          <w:rFonts w:ascii="Times New Roman" w:eastAsia="Times New Roman" w:hAnsi="Times New Roman"/>
          <w:sz w:val="24"/>
          <w:szCs w:val="24"/>
        </w:rPr>
      </w:pPr>
      <w:r w:rsidRPr="00037D56">
        <w:rPr>
          <w:rFonts w:ascii="Times New Roman" w:eastAsia="Times New Roman" w:hAnsi="Times New Roman"/>
          <w:sz w:val="24"/>
          <w:szCs w:val="24"/>
        </w:rPr>
        <w:t>Make sure schools have health help: A lot of student success depends on motivation, friends, family and anxiety. So schools should have psychologists to help with these things.</w:t>
      </w:r>
    </w:p>
    <w:p w:rsidR="00900E72" w:rsidRDefault="00343675" w:rsidP="00DE0D30">
      <w:pPr>
        <w:pStyle w:val="ListParagraph"/>
        <w:numPr>
          <w:ilvl w:val="0"/>
          <w:numId w:val="25"/>
        </w:numPr>
        <w:spacing w:before="100" w:beforeAutospacing="1" w:after="100" w:afterAutospacing="1" w:line="360" w:lineRule="auto"/>
        <w:rPr>
          <w:rFonts w:ascii="Times New Roman" w:eastAsia="Times New Roman" w:hAnsi="Times New Roman"/>
          <w:sz w:val="24"/>
          <w:szCs w:val="24"/>
        </w:rPr>
      </w:pPr>
      <w:r w:rsidRPr="00037D56">
        <w:rPr>
          <w:rFonts w:ascii="Times New Roman" w:eastAsia="Times New Roman" w:hAnsi="Times New Roman"/>
          <w:sz w:val="24"/>
          <w:szCs w:val="24"/>
        </w:rPr>
        <w:t>Look into students in school: A lot of students are older, than their grade. We should look into how this affects motivation and friendships.</w:t>
      </w:r>
    </w:p>
    <w:p w:rsidR="00A9379F" w:rsidRPr="00037D56" w:rsidRDefault="00A9379F" w:rsidP="00A9379F">
      <w:pPr>
        <w:pStyle w:val="ListParagraph"/>
        <w:spacing w:before="100" w:beforeAutospacing="1" w:after="100" w:afterAutospacing="1" w:line="360" w:lineRule="auto"/>
        <w:ind w:left="788"/>
        <w:rPr>
          <w:rFonts w:ascii="Times New Roman" w:eastAsia="Times New Roman" w:hAnsi="Times New Roman"/>
          <w:sz w:val="24"/>
          <w:szCs w:val="24"/>
        </w:rPr>
      </w:pPr>
    </w:p>
    <w:p w:rsidR="0015157E" w:rsidRPr="00037D56" w:rsidRDefault="0015157E" w:rsidP="00A9379F">
      <w:pPr>
        <w:pStyle w:val="Heading1"/>
        <w:spacing w:after="120"/>
        <w:ind w:left="0" w:right="0"/>
        <w:jc w:val="left"/>
        <w:rPr>
          <w:sz w:val="28"/>
        </w:rPr>
      </w:pPr>
      <w:bookmarkStart w:id="292" w:name="_Toc218269093"/>
      <w:bookmarkStart w:id="293" w:name="_Toc232425616"/>
      <w:r w:rsidRPr="00037D56">
        <w:rPr>
          <w:sz w:val="28"/>
        </w:rPr>
        <w:lastRenderedPageBreak/>
        <w:t>REFERENCES</w:t>
      </w:r>
      <w:bookmarkEnd w:id="288"/>
      <w:bookmarkEnd w:id="289"/>
      <w:bookmarkEnd w:id="290"/>
      <w:bookmarkEnd w:id="291"/>
      <w:bookmarkEnd w:id="292"/>
      <w:bookmarkEnd w:id="293"/>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Adewuyi, H. O., Adeoye, A. O., &amp; Ayeni, O. B. (2012).</w:t>
      </w:r>
      <w:proofErr w:type="gramEnd"/>
      <w:r w:rsidRPr="00037D56">
        <w:rPr>
          <w:rFonts w:ascii="Times New Roman" w:eastAsia="Times New Roman" w:hAnsi="Times New Roman" w:cs="Times New Roman"/>
          <w:sz w:val="24"/>
          <w:szCs w:val="24"/>
        </w:rPr>
        <w:t xml:space="preserve"> Test anxiety and academic performance of science students in secondary schools. </w:t>
      </w:r>
      <w:r w:rsidRPr="00037D56">
        <w:rPr>
          <w:rFonts w:ascii="Times New Roman" w:eastAsia="Times New Roman" w:hAnsi="Times New Roman" w:cs="Times New Roman"/>
          <w:i/>
          <w:iCs/>
          <w:sz w:val="24"/>
          <w:szCs w:val="24"/>
        </w:rPr>
        <w:t>Journal of Science Education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14</w:t>
      </w:r>
      <w:r w:rsidRPr="00037D56">
        <w:rPr>
          <w:rFonts w:ascii="Times New Roman" w:eastAsia="Times New Roman" w:hAnsi="Times New Roman" w:cs="Times New Roman"/>
          <w:sz w:val="24"/>
          <w:szCs w:val="24"/>
        </w:rPr>
        <w:t>(2), 45–56.</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Akanbi, S. T. (2010). </w:t>
      </w:r>
      <w:proofErr w:type="gramStart"/>
      <w:r w:rsidRPr="00037D56">
        <w:rPr>
          <w:rFonts w:ascii="Times New Roman" w:eastAsia="Times New Roman" w:hAnsi="Times New Roman" w:cs="Times New Roman"/>
          <w:sz w:val="24"/>
          <w:szCs w:val="24"/>
        </w:rPr>
        <w:t>The influence of test anxiety on academic performance of secondary school students in Nigeria.</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Essays in Education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24</w:t>
      </w:r>
      <w:r w:rsidRPr="00037D56">
        <w:rPr>
          <w:rFonts w:ascii="Times New Roman" w:eastAsia="Times New Roman" w:hAnsi="Times New Roman" w:cs="Times New Roman"/>
          <w:sz w:val="24"/>
          <w:szCs w:val="24"/>
        </w:rPr>
        <w:t>(1), 101–112.</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Alemu, B. M., &amp; Feyssa, T. (2020).</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The relationship between test anxiety and academic achievement of grade ten students of Shirka Woreda, Oromia Regional State, Ethiopia.</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African Educational Research Journal</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8</w:t>
      </w:r>
      <w:r w:rsidRPr="00037D56">
        <w:rPr>
          <w:rFonts w:ascii="Times New Roman" w:eastAsia="Times New Roman" w:hAnsi="Times New Roman" w:cs="Times New Roman"/>
          <w:sz w:val="24"/>
          <w:szCs w:val="24"/>
        </w:rPr>
        <w:t xml:space="preserve">(3), 540–550. </w:t>
      </w:r>
      <w:hyperlink r:id="rId14" w:tgtFrame="_blank" w:history="1">
        <w:r w:rsidRPr="00037D56">
          <w:rPr>
            <w:rFonts w:ascii="Times New Roman" w:eastAsia="Times New Roman" w:hAnsi="Times New Roman" w:cs="Times New Roman"/>
            <w:sz w:val="24"/>
            <w:szCs w:val="24"/>
            <w:u w:val="single"/>
          </w:rPr>
          <w:t>https://doi.org/10.30918/aerj.83.20.097</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Aloka, P. J., Omondi, H. O., &amp; Peter, J. (2018).</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Socio-economic and psychological predictors of academic success.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Journal of Educational Research</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61</w:t>
      </w:r>
      <w:r w:rsidRPr="00037D56">
        <w:rPr>
          <w:rFonts w:ascii="Times New Roman" w:eastAsia="Times New Roman" w:hAnsi="Times New Roman" w:cs="Times New Roman"/>
          <w:sz w:val="24"/>
          <w:szCs w:val="24"/>
        </w:rPr>
        <w:t>(4), 211–224.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Amoadu, M., Boateng, P., &amp; Asante, K. O. (2025).</w:t>
      </w:r>
      <w:proofErr w:type="gramEnd"/>
      <w:r w:rsidRPr="00037D56">
        <w:rPr>
          <w:rFonts w:ascii="Times New Roman" w:eastAsia="Times New Roman" w:hAnsi="Times New Roman" w:cs="Times New Roman"/>
          <w:sz w:val="24"/>
          <w:szCs w:val="24"/>
        </w:rPr>
        <w:t xml:space="preserve"> Academic resilience and the impact of test anxiety: A contemporary analysis. </w:t>
      </w:r>
      <w:r w:rsidRPr="00037D56">
        <w:rPr>
          <w:rFonts w:ascii="Times New Roman" w:eastAsia="Times New Roman" w:hAnsi="Times New Roman" w:cs="Times New Roman"/>
          <w:i/>
          <w:iCs/>
          <w:sz w:val="24"/>
          <w:szCs w:val="24"/>
        </w:rPr>
        <w:t>Journal of Adolescent Research</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40</w:t>
      </w:r>
      <w:r w:rsidRPr="00037D56">
        <w:rPr>
          <w:rFonts w:ascii="Times New Roman" w:eastAsia="Times New Roman" w:hAnsi="Times New Roman" w:cs="Times New Roman"/>
          <w:sz w:val="24"/>
          <w:szCs w:val="24"/>
        </w:rPr>
        <w:t>(2), 174–195.</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Amsalework, L. (2014). </w:t>
      </w:r>
      <w:proofErr w:type="gramStart"/>
      <w:r w:rsidRPr="00037D56">
        <w:rPr>
          <w:rFonts w:ascii="Times New Roman" w:eastAsia="Times New Roman" w:hAnsi="Times New Roman" w:cs="Times New Roman"/>
          <w:i/>
          <w:iCs/>
          <w:sz w:val="24"/>
          <w:szCs w:val="24"/>
        </w:rPr>
        <w:t>The relationship between test anxiety and academic achievement among secondary school students in Addis Ababa</w:t>
      </w:r>
      <w:r w:rsidRPr="00037D56">
        <w:rPr>
          <w:rFonts w:ascii="Times New Roman" w:eastAsia="Times New Roman" w:hAnsi="Times New Roman" w:cs="Times New Roman"/>
          <w:sz w:val="24"/>
          <w:szCs w:val="24"/>
        </w:rPr>
        <w:t xml:space="preserve"> (Unpublished master's thesis).</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Addis Ababa University, Addis Ababa, Ethiopia.</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Atkinson, J. W. (1964). </w:t>
      </w:r>
      <w:proofErr w:type="gramStart"/>
      <w:r w:rsidRPr="00037D56">
        <w:rPr>
          <w:rFonts w:ascii="Times New Roman" w:eastAsia="Times New Roman" w:hAnsi="Times New Roman" w:cs="Times New Roman"/>
          <w:i/>
          <w:iCs/>
          <w:sz w:val="24"/>
          <w:szCs w:val="24"/>
        </w:rPr>
        <w:t>An introduction to motivation</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Van Nostrand.</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Atkinson, J. W., &amp; Feather, N. T. (1966).</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i/>
          <w:iCs/>
          <w:sz w:val="24"/>
          <w:szCs w:val="24"/>
        </w:rPr>
        <w:t>A theory of achievement motivation</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Wiley.</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Bandura, A. (1977). </w:t>
      </w:r>
      <w:proofErr w:type="gramStart"/>
      <w:r w:rsidRPr="00037D56">
        <w:rPr>
          <w:rFonts w:ascii="Times New Roman" w:eastAsia="Times New Roman" w:hAnsi="Times New Roman" w:cs="Times New Roman"/>
          <w:i/>
          <w:iCs/>
          <w:sz w:val="24"/>
          <w:szCs w:val="24"/>
        </w:rPr>
        <w:t>Social learning theory</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Prentice Hall.</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Barrows, J., Dunn, S., &amp; Lloyd, C. A. (2013).</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Anxiety, self-efficacy, and college exam performance.</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Journal of Instructional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40</w:t>
      </w:r>
      <w:r w:rsidRPr="00037D56">
        <w:rPr>
          <w:rFonts w:ascii="Times New Roman" w:eastAsia="Times New Roman" w:hAnsi="Times New Roman" w:cs="Times New Roman"/>
          <w:sz w:val="24"/>
          <w:szCs w:val="24"/>
        </w:rPr>
        <w:t>(4), 204–208.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Bronfenbrenner, U. (2005). </w:t>
      </w:r>
      <w:proofErr w:type="gramStart"/>
      <w:r w:rsidRPr="00037D56">
        <w:rPr>
          <w:rFonts w:ascii="Times New Roman" w:eastAsia="Times New Roman" w:hAnsi="Times New Roman" w:cs="Times New Roman"/>
          <w:i/>
          <w:iCs/>
          <w:sz w:val="24"/>
          <w:szCs w:val="24"/>
        </w:rPr>
        <w:t>Making human beings human: Bioecological perspectives on human development</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Sage Publications.</w:t>
      </w:r>
      <w:proofErr w:type="gramEnd"/>
      <w:r w:rsidRPr="00037D56">
        <w:rPr>
          <w:rFonts w:ascii="Times New Roman" w:eastAsia="Times New Roman" w:hAnsi="Times New Roman" w:cs="Times New Roman"/>
          <w:sz w:val="24"/>
          <w:szCs w:val="24"/>
        </w:rPr>
        <w:t xml:space="preserve"> (Original work published 1979).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lastRenderedPageBreak/>
        <w:t>Cassady, J. C., &amp; Johnson, R. E. (2002).</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Cognitive test anxiety and academic performance.</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Contemporary Educational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27</w:t>
      </w:r>
      <w:r w:rsidRPr="00037D56">
        <w:rPr>
          <w:rFonts w:ascii="Times New Roman" w:eastAsia="Times New Roman" w:hAnsi="Times New Roman" w:cs="Times New Roman"/>
          <w:sz w:val="24"/>
          <w:szCs w:val="24"/>
        </w:rPr>
        <w:t xml:space="preserve">(2), 270–295. </w:t>
      </w:r>
      <w:hyperlink r:id="rId15" w:history="1">
        <w:r w:rsidR="00A9379F" w:rsidRPr="00542342">
          <w:rPr>
            <w:rStyle w:val="Hyperlink"/>
            <w:rFonts w:ascii="Times New Roman" w:eastAsia="Times New Roman" w:hAnsi="Times New Roman" w:cs="Times New Roman"/>
            <w:sz w:val="24"/>
            <w:szCs w:val="24"/>
          </w:rPr>
          <w:t>https://doi.org/ 10.1006/ ceps.2001.1094</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Chapell, M. S., Blanding, Z. B., Silverstein, M. E., Takahashi, M., Newman, B., Gorsuch, A., &amp; Martinez, V. A. (2005).</w:t>
      </w:r>
      <w:proofErr w:type="gramEnd"/>
      <w:r w:rsidRPr="00037D56">
        <w:rPr>
          <w:rFonts w:ascii="Times New Roman" w:eastAsia="Times New Roman" w:hAnsi="Times New Roman" w:cs="Times New Roman"/>
          <w:sz w:val="24"/>
          <w:szCs w:val="24"/>
        </w:rPr>
        <w:t xml:space="preserve"> Test anxiety and academic performance in undergraduate and graduate students. </w:t>
      </w:r>
      <w:r w:rsidRPr="00037D56">
        <w:rPr>
          <w:rFonts w:ascii="Times New Roman" w:eastAsia="Times New Roman" w:hAnsi="Times New Roman" w:cs="Times New Roman"/>
          <w:i/>
          <w:iCs/>
          <w:sz w:val="24"/>
          <w:szCs w:val="24"/>
        </w:rPr>
        <w:t>Journal of Educational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97</w:t>
      </w:r>
      <w:r w:rsidRPr="00037D56">
        <w:rPr>
          <w:rFonts w:ascii="Times New Roman" w:eastAsia="Times New Roman" w:hAnsi="Times New Roman" w:cs="Times New Roman"/>
          <w:sz w:val="24"/>
          <w:szCs w:val="24"/>
        </w:rPr>
        <w:t xml:space="preserve">(2), 268–274. </w:t>
      </w:r>
      <w:hyperlink r:id="rId16" w:tgtFrame="_blank" w:history="1">
        <w:r w:rsidRPr="00037D56">
          <w:rPr>
            <w:rFonts w:ascii="Times New Roman" w:eastAsia="Times New Roman" w:hAnsi="Times New Roman" w:cs="Times New Roman"/>
            <w:sz w:val="24"/>
            <w:szCs w:val="24"/>
            <w:u w:val="single"/>
          </w:rPr>
          <w:t>https://doi.org/10.1037/0022-0663.97.2.268</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Cohen, J. (2015). </w:t>
      </w:r>
      <w:proofErr w:type="gramStart"/>
      <w:r w:rsidRPr="00037D56">
        <w:rPr>
          <w:rFonts w:ascii="Times New Roman" w:eastAsia="Times New Roman" w:hAnsi="Times New Roman" w:cs="Times New Roman"/>
          <w:sz w:val="24"/>
          <w:szCs w:val="24"/>
        </w:rPr>
        <w:t>Positive peer relationships and student success.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Educational Leadership</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72</w:t>
      </w:r>
      <w:r w:rsidRPr="00037D56">
        <w:rPr>
          <w:rFonts w:ascii="Times New Roman" w:eastAsia="Times New Roman" w:hAnsi="Times New Roman" w:cs="Times New Roman"/>
          <w:sz w:val="24"/>
          <w:szCs w:val="24"/>
        </w:rPr>
        <w:t>(7), 84–88.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Creswell, J. W. (2009). </w:t>
      </w:r>
      <w:r w:rsidRPr="00037D56">
        <w:rPr>
          <w:rFonts w:ascii="Times New Roman" w:eastAsia="Times New Roman" w:hAnsi="Times New Roman" w:cs="Times New Roman"/>
          <w:i/>
          <w:iCs/>
          <w:sz w:val="24"/>
          <w:szCs w:val="24"/>
        </w:rPr>
        <w:t xml:space="preserve">Research design: </w:t>
      </w:r>
      <w:proofErr w:type="gramStart"/>
      <w:r w:rsidRPr="00037D56">
        <w:rPr>
          <w:rFonts w:ascii="Times New Roman" w:eastAsia="Times New Roman" w:hAnsi="Times New Roman" w:cs="Times New Roman"/>
          <w:i/>
          <w:iCs/>
          <w:sz w:val="24"/>
          <w:szCs w:val="24"/>
        </w:rPr>
        <w:t>Qualitative, quantitative, and mixed methods approaches</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Sage Publications.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Creswell, J. W., &amp; Creswell, J. D. (2018).</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 xml:space="preserve">Research design: </w:t>
      </w:r>
      <w:proofErr w:type="gramStart"/>
      <w:r w:rsidRPr="00037D56">
        <w:rPr>
          <w:rFonts w:ascii="Times New Roman" w:eastAsia="Times New Roman" w:hAnsi="Times New Roman" w:cs="Times New Roman"/>
          <w:i/>
          <w:iCs/>
          <w:sz w:val="24"/>
          <w:szCs w:val="24"/>
        </w:rPr>
        <w:t>Qualitative, quantitative, and mixed methods approaches</w:t>
      </w:r>
      <w:proofErr w:type="gramEnd"/>
      <w:r w:rsidRPr="00037D56">
        <w:rPr>
          <w:rFonts w:ascii="Times New Roman" w:eastAsia="Times New Roman" w:hAnsi="Times New Roman" w:cs="Times New Roman"/>
          <w:sz w:val="24"/>
          <w:szCs w:val="24"/>
        </w:rPr>
        <w:t xml:space="preserve"> (5th ed.). </w:t>
      </w:r>
      <w:proofErr w:type="gramStart"/>
      <w:r w:rsidRPr="00037D56">
        <w:rPr>
          <w:rFonts w:ascii="Times New Roman" w:eastAsia="Times New Roman" w:hAnsi="Times New Roman" w:cs="Times New Roman"/>
          <w:sz w:val="24"/>
          <w:szCs w:val="24"/>
        </w:rPr>
        <w:t>Sage Publications.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Daviet, A. (2023). Management autonomy and recognition programs in private secondary education: A comparative analysis. </w:t>
      </w:r>
      <w:r w:rsidRPr="00037D56">
        <w:rPr>
          <w:rFonts w:ascii="Times New Roman" w:eastAsia="Times New Roman" w:hAnsi="Times New Roman" w:cs="Times New Roman"/>
          <w:i/>
          <w:iCs/>
          <w:sz w:val="24"/>
          <w:szCs w:val="24"/>
        </w:rPr>
        <w:t>International Journal of Educational Management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37</w:t>
      </w:r>
      <w:r w:rsidRPr="00037D56">
        <w:rPr>
          <w:rFonts w:ascii="Times New Roman" w:eastAsia="Times New Roman" w:hAnsi="Times New Roman" w:cs="Times New Roman"/>
          <w:sz w:val="24"/>
          <w:szCs w:val="24"/>
        </w:rPr>
        <w:t>(3), 512–527.</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Deci, E. L., &amp; Ryan, R. M. (2000).</w:t>
      </w:r>
      <w:proofErr w:type="gramEnd"/>
      <w:r w:rsidRPr="00037D56">
        <w:rPr>
          <w:rFonts w:ascii="Times New Roman" w:eastAsia="Times New Roman" w:hAnsi="Times New Roman" w:cs="Times New Roman"/>
          <w:sz w:val="24"/>
          <w:szCs w:val="24"/>
        </w:rPr>
        <w:t xml:space="preserve"> The “what” and “why” of goal pursuits: Human needs and self-determination of behavior. </w:t>
      </w:r>
      <w:r w:rsidRPr="00037D56">
        <w:rPr>
          <w:rFonts w:ascii="Times New Roman" w:eastAsia="Times New Roman" w:hAnsi="Times New Roman" w:cs="Times New Roman"/>
          <w:i/>
          <w:iCs/>
          <w:sz w:val="24"/>
          <w:szCs w:val="24"/>
        </w:rPr>
        <w:t>Psychological Inquiry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11</w:t>
      </w:r>
      <w:r w:rsidRPr="00037D56">
        <w:rPr>
          <w:rFonts w:ascii="Times New Roman" w:eastAsia="Times New Roman" w:hAnsi="Times New Roman" w:cs="Times New Roman"/>
          <w:sz w:val="24"/>
          <w:szCs w:val="24"/>
        </w:rPr>
        <w:t>(4), 227–268.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Dida, C. B., &amp; Gobena, G. A. (2025).</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Influences of test anxiety on freshman students' academic achievement at universities.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International Journal of Instruction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18</w:t>
      </w:r>
      <w:r w:rsidRPr="00037D56">
        <w:rPr>
          <w:rFonts w:ascii="Times New Roman" w:eastAsia="Times New Roman" w:hAnsi="Times New Roman" w:cs="Times New Roman"/>
          <w:sz w:val="24"/>
          <w:szCs w:val="24"/>
        </w:rPr>
        <w:t xml:space="preserve">(2), 689–708. </w:t>
      </w:r>
      <w:hyperlink r:id="rId17" w:tgtFrame="_blank" w:history="1">
        <w:r w:rsidRPr="00037D56">
          <w:rPr>
            <w:rFonts w:ascii="Times New Roman" w:eastAsia="Times New Roman" w:hAnsi="Times New Roman" w:cs="Times New Roman"/>
            <w:sz w:val="24"/>
            <w:szCs w:val="24"/>
            <w:u w:val="single"/>
          </w:rPr>
          <w:t>https://e-iji.net/ats/index.php/pub/article/view/757</w:t>
        </w:r>
      </w:hyperlink>
      <w:r w:rsidR="00D75054"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(Note: Consolidated with your draft's "Dida, A. &amp; Gobena, T."/ "Evidence from Eastern Ethiopia" entries).</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Dinga, M., Tolera, S., &amp; Kene, D. (2018).</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Cultivating lifelong learning skills in secondary education.</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International Journal of Pedagogy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6</w:t>
      </w:r>
      <w:r w:rsidRPr="00037D56">
        <w:rPr>
          <w:rFonts w:ascii="Times New Roman" w:eastAsia="Times New Roman" w:hAnsi="Times New Roman" w:cs="Times New Roman"/>
          <w:sz w:val="24"/>
          <w:szCs w:val="24"/>
        </w:rPr>
        <w:t>(2), 87–99.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Duraku, Z. H. (2016). Factors influencing academic achievement: A review. </w:t>
      </w:r>
      <w:r w:rsidRPr="00037D56">
        <w:rPr>
          <w:rFonts w:ascii="Times New Roman" w:eastAsia="Times New Roman" w:hAnsi="Times New Roman" w:cs="Times New Roman"/>
          <w:i/>
          <w:iCs/>
          <w:sz w:val="24"/>
          <w:szCs w:val="24"/>
        </w:rPr>
        <w:t>Educational Sciences: Theory &amp; Practice</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16</w:t>
      </w:r>
      <w:r w:rsidRPr="00037D56">
        <w:rPr>
          <w:rFonts w:ascii="Times New Roman" w:eastAsia="Times New Roman" w:hAnsi="Times New Roman" w:cs="Times New Roman"/>
          <w:sz w:val="24"/>
          <w:szCs w:val="24"/>
        </w:rPr>
        <w:t>(3), 815–836.</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lastRenderedPageBreak/>
        <w:t>Eccles, J. S., &amp; Wigfield, A. (2002).</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Motivational beliefs, values, and goals.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Annual Review of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53</w:t>
      </w:r>
      <w:r w:rsidRPr="00037D56">
        <w:rPr>
          <w:rFonts w:ascii="Times New Roman" w:eastAsia="Times New Roman" w:hAnsi="Times New Roman" w:cs="Times New Roman"/>
          <w:sz w:val="24"/>
          <w:szCs w:val="24"/>
        </w:rPr>
        <w:t>, 109–132.</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Eccles, J. S., &amp; Wigfield, A. (2020).</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Motivational beliefs, values, and goals.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Annual Review of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71</w:t>
      </w:r>
      <w:r w:rsidRPr="00037D56">
        <w:rPr>
          <w:rFonts w:ascii="Times New Roman" w:eastAsia="Times New Roman" w:hAnsi="Times New Roman" w:cs="Times New Roman"/>
          <w:sz w:val="24"/>
          <w:szCs w:val="24"/>
        </w:rPr>
        <w:t>, 1–29.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Fan, X., &amp; Chen, M. (2001).</w:t>
      </w:r>
      <w:proofErr w:type="gramEnd"/>
      <w:r w:rsidRPr="00037D56">
        <w:rPr>
          <w:rFonts w:ascii="Times New Roman" w:eastAsia="Times New Roman" w:hAnsi="Times New Roman" w:cs="Times New Roman"/>
          <w:sz w:val="24"/>
          <w:szCs w:val="24"/>
        </w:rPr>
        <w:t xml:space="preserve"> Parental involvement and students' academic achievement: A meta-analysis. </w:t>
      </w:r>
      <w:r w:rsidRPr="00037D56">
        <w:rPr>
          <w:rFonts w:ascii="Times New Roman" w:eastAsia="Times New Roman" w:hAnsi="Times New Roman" w:cs="Times New Roman"/>
          <w:i/>
          <w:iCs/>
          <w:sz w:val="24"/>
          <w:szCs w:val="24"/>
        </w:rPr>
        <w:t>Educational Psychology Review</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13</w:t>
      </w:r>
      <w:r w:rsidRPr="00037D56">
        <w:rPr>
          <w:rFonts w:ascii="Times New Roman" w:eastAsia="Times New Roman" w:hAnsi="Times New Roman" w:cs="Times New Roman"/>
          <w:sz w:val="24"/>
          <w:szCs w:val="24"/>
        </w:rPr>
        <w:t xml:space="preserve">(1), 1–22. </w:t>
      </w:r>
      <w:hyperlink r:id="rId18" w:history="1">
        <w:r w:rsidR="00D75054" w:rsidRPr="00037D56">
          <w:rPr>
            <w:rStyle w:val="Hyperlink"/>
            <w:rFonts w:ascii="Times New Roman" w:eastAsia="Times New Roman" w:hAnsi="Times New Roman" w:cs="Times New Roman"/>
            <w:color w:val="auto"/>
            <w:sz w:val="24"/>
            <w:szCs w:val="24"/>
          </w:rPr>
          <w:t>https://doi.org/ 10.1023/ A:1009048824563</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Fraenkel, J. R., &amp; Wallen, N. E. (2012).</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i/>
          <w:iCs/>
          <w:sz w:val="24"/>
          <w:szCs w:val="24"/>
        </w:rPr>
        <w:t>How to design and evaluate research in education</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McGraw-Hill.</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Galambos, N. L., Barker, E. T., &amp; Almeida, D. M. (2003).</w:t>
      </w:r>
      <w:proofErr w:type="gramEnd"/>
      <w:r w:rsidRPr="00037D56">
        <w:rPr>
          <w:rFonts w:ascii="Times New Roman" w:eastAsia="Times New Roman" w:hAnsi="Times New Roman" w:cs="Times New Roman"/>
          <w:sz w:val="24"/>
          <w:szCs w:val="24"/>
        </w:rPr>
        <w:t xml:space="preserve"> Parents, peers, and forbidden behaviors during adolescence. </w:t>
      </w:r>
      <w:r w:rsidRPr="00037D56">
        <w:rPr>
          <w:rFonts w:ascii="Times New Roman" w:eastAsia="Times New Roman" w:hAnsi="Times New Roman" w:cs="Times New Roman"/>
          <w:i/>
          <w:iCs/>
          <w:sz w:val="24"/>
          <w:szCs w:val="24"/>
        </w:rPr>
        <w:t>Developmental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39</w:t>
      </w:r>
      <w:r w:rsidRPr="00037D56">
        <w:rPr>
          <w:rFonts w:ascii="Times New Roman" w:eastAsia="Times New Roman" w:hAnsi="Times New Roman" w:cs="Times New Roman"/>
          <w:sz w:val="24"/>
          <w:szCs w:val="24"/>
        </w:rPr>
        <w:t>(3), 516–532.</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Gao</w:t>
      </w:r>
      <w:proofErr w:type="gramEnd"/>
      <w:r w:rsidRPr="00037D56">
        <w:rPr>
          <w:rFonts w:ascii="Times New Roman" w:eastAsia="Times New Roman" w:hAnsi="Times New Roman" w:cs="Times New Roman"/>
          <w:sz w:val="24"/>
          <w:szCs w:val="24"/>
        </w:rPr>
        <w:t xml:space="preserve">, Y., Lin, X., &amp; Zhang, H. (2025). </w:t>
      </w:r>
      <w:proofErr w:type="gramStart"/>
      <w:r w:rsidRPr="00037D56">
        <w:rPr>
          <w:rFonts w:ascii="Times New Roman" w:eastAsia="Times New Roman" w:hAnsi="Times New Roman" w:cs="Times New Roman"/>
          <w:sz w:val="24"/>
          <w:szCs w:val="24"/>
        </w:rPr>
        <w:t>The role of school type and resource scarcity in shaping peer reliance among secondary school adolescents.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Contemporary Educational Research</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41</w:t>
      </w:r>
      <w:r w:rsidRPr="00037D56">
        <w:rPr>
          <w:rFonts w:ascii="Times New Roman" w:eastAsia="Times New Roman" w:hAnsi="Times New Roman" w:cs="Times New Roman"/>
          <w:sz w:val="24"/>
          <w:szCs w:val="24"/>
        </w:rPr>
        <w:t>(1), 89–104.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Gemechu, T., &amp; Tolasa, D. (2024).</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Reliability of the Test Anxiety Inventory (TAI) in Ethiopian secondary education.</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Psychological Assessment Reports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12</w:t>
      </w:r>
      <w:r w:rsidRPr="00037D56">
        <w:rPr>
          <w:rFonts w:ascii="Times New Roman" w:eastAsia="Times New Roman" w:hAnsi="Times New Roman" w:cs="Times New Roman"/>
          <w:sz w:val="24"/>
          <w:szCs w:val="24"/>
        </w:rPr>
        <w:t>(1), 34–48.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Getachew, H. (2015). </w:t>
      </w:r>
      <w:proofErr w:type="gramStart"/>
      <w:r w:rsidRPr="00037D56">
        <w:rPr>
          <w:rFonts w:ascii="Times New Roman" w:eastAsia="Times New Roman" w:hAnsi="Times New Roman" w:cs="Times New Roman"/>
          <w:sz w:val="24"/>
          <w:szCs w:val="24"/>
        </w:rPr>
        <w:t>Gender differences in test anxiety among Ethiopian high school students.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Ethiopian Journal of Behavioral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w:t>
      </w:r>
      <w:r w:rsidRPr="00037D56">
        <w:rPr>
          <w:rFonts w:ascii="Times New Roman" w:eastAsia="Times New Roman" w:hAnsi="Times New Roman" w:cs="Times New Roman"/>
          <w:sz w:val="24"/>
          <w:szCs w:val="24"/>
        </w:rPr>
        <w:t>(2), 45–59.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Goetz, T., Bieg, M., Lüdtke, O., Pekrun, R., &amp; Hall, N. C. (2013).</w:t>
      </w:r>
      <w:proofErr w:type="gramEnd"/>
      <w:r w:rsidRPr="00037D56">
        <w:rPr>
          <w:rFonts w:ascii="Times New Roman" w:eastAsia="Times New Roman" w:hAnsi="Times New Roman" w:cs="Times New Roman"/>
          <w:sz w:val="24"/>
          <w:szCs w:val="24"/>
        </w:rPr>
        <w:t xml:space="preserve"> Gender differences in test anxiety: The role of self-reporting bias. </w:t>
      </w:r>
      <w:r w:rsidRPr="00037D56">
        <w:rPr>
          <w:rFonts w:ascii="Times New Roman" w:eastAsia="Times New Roman" w:hAnsi="Times New Roman" w:cs="Times New Roman"/>
          <w:i/>
          <w:iCs/>
          <w:sz w:val="24"/>
          <w:szCs w:val="24"/>
        </w:rPr>
        <w:t>Learning and Individual Differences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24</w:t>
      </w:r>
      <w:r w:rsidRPr="00037D56">
        <w:rPr>
          <w:rFonts w:ascii="Times New Roman" w:eastAsia="Times New Roman" w:hAnsi="Times New Roman" w:cs="Times New Roman"/>
          <w:sz w:val="24"/>
          <w:szCs w:val="24"/>
        </w:rPr>
        <w:t>, 60–64.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Gysels, M., Evans, C., &amp; Ahmed, S. (2025). Semantic retention in psychometric scales: A cross-cultural analysis. </w:t>
      </w:r>
      <w:r w:rsidRPr="00037D56">
        <w:rPr>
          <w:rFonts w:ascii="Times New Roman" w:eastAsia="Times New Roman" w:hAnsi="Times New Roman" w:cs="Times New Roman"/>
          <w:i/>
          <w:iCs/>
          <w:sz w:val="24"/>
          <w:szCs w:val="24"/>
        </w:rPr>
        <w:t>Journal of Cross-Cultural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56</w:t>
      </w:r>
      <w:r w:rsidRPr="00037D56">
        <w:rPr>
          <w:rFonts w:ascii="Times New Roman" w:eastAsia="Times New Roman" w:hAnsi="Times New Roman" w:cs="Times New Roman"/>
          <w:sz w:val="24"/>
          <w:szCs w:val="24"/>
        </w:rPr>
        <w:t>(2), 202–219.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Habibullah, S., &amp; Ashraf, J. (2013).</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Factors affecting academic performance of primary school children.</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Journal of Education and Sociology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w:t>
      </w:r>
      <w:r w:rsidRPr="00037D56">
        <w:rPr>
          <w:rFonts w:ascii="Times New Roman" w:eastAsia="Times New Roman" w:hAnsi="Times New Roman" w:cs="Times New Roman"/>
          <w:sz w:val="24"/>
          <w:szCs w:val="24"/>
        </w:rPr>
        <w:t>(2), 114–125.</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Hebb, D. O. (1972).</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i/>
          <w:iCs/>
          <w:sz w:val="24"/>
          <w:szCs w:val="24"/>
        </w:rPr>
        <w:t>Textbook of psychology</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Saunders.</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 xml:space="preserve">Jiang, L. (2023). Social conformity and the dual edges of peer influence on adolescent academic outcomes. </w:t>
      </w:r>
      <w:r w:rsidRPr="00037D56">
        <w:rPr>
          <w:rFonts w:ascii="Times New Roman" w:eastAsia="Times New Roman" w:hAnsi="Times New Roman" w:cs="Times New Roman"/>
          <w:i/>
          <w:iCs/>
          <w:sz w:val="24"/>
          <w:szCs w:val="24"/>
        </w:rPr>
        <w:t>Journal of Youth and Adolescence</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52</w:t>
      </w:r>
      <w:r w:rsidRPr="00037D56">
        <w:rPr>
          <w:rFonts w:ascii="Times New Roman" w:eastAsia="Times New Roman" w:hAnsi="Times New Roman" w:cs="Times New Roman"/>
          <w:sz w:val="24"/>
          <w:szCs w:val="24"/>
        </w:rPr>
        <w:t xml:space="preserve">(4), 731–745. </w:t>
      </w:r>
      <w:hyperlink r:id="rId19" w:tgtFrame="_blank" w:history="1">
        <w:r w:rsidRPr="00037D56">
          <w:rPr>
            <w:rFonts w:ascii="Times New Roman" w:eastAsia="Times New Roman" w:hAnsi="Times New Roman" w:cs="Times New Roman"/>
            <w:sz w:val="24"/>
            <w:szCs w:val="24"/>
            <w:u w:val="single"/>
          </w:rPr>
          <w:t>https://doi.org/10.1007/s10964-022-01712-4</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Johnson, B. (2010). </w:t>
      </w:r>
      <w:proofErr w:type="gramStart"/>
      <w:r w:rsidRPr="00037D56">
        <w:rPr>
          <w:rFonts w:ascii="Times New Roman" w:eastAsia="Times New Roman" w:hAnsi="Times New Roman" w:cs="Times New Roman"/>
          <w:i/>
          <w:iCs/>
          <w:sz w:val="24"/>
          <w:szCs w:val="24"/>
        </w:rPr>
        <w:t>Social relationships and school satisfaction</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Academic Press.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Juvonen, J., &amp; Wentzel, K. R. (2021).</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Student-peer relationships and academic outcomes.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Educational Psychologist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56</w:t>
      </w:r>
      <w:r w:rsidRPr="00037D56">
        <w:rPr>
          <w:rFonts w:ascii="Times New Roman" w:eastAsia="Times New Roman" w:hAnsi="Times New Roman" w:cs="Times New Roman"/>
          <w:sz w:val="24"/>
          <w:szCs w:val="24"/>
        </w:rPr>
        <w:t>(3), 185–199.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Kebede, T. (2024).</w:t>
      </w:r>
      <w:proofErr w:type="gramEnd"/>
      <w:r w:rsidRPr="00037D56">
        <w:rPr>
          <w:rFonts w:ascii="Times New Roman" w:eastAsia="Times New Roman" w:hAnsi="Times New Roman" w:cs="Times New Roman"/>
          <w:sz w:val="24"/>
          <w:szCs w:val="24"/>
        </w:rPr>
        <w:t xml:space="preserve"> Cooperative learning and academic performance in Ethiopian secondary schools: Evidence from Gedeo Zone. </w:t>
      </w:r>
      <w:r w:rsidRPr="00037D56">
        <w:rPr>
          <w:rFonts w:ascii="Times New Roman" w:eastAsia="Times New Roman" w:hAnsi="Times New Roman" w:cs="Times New Roman"/>
          <w:i/>
          <w:iCs/>
          <w:sz w:val="24"/>
          <w:szCs w:val="24"/>
        </w:rPr>
        <w:t>Ethiopian Journal of Education and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19</w:t>
      </w:r>
      <w:r w:rsidRPr="00037D56">
        <w:rPr>
          <w:rFonts w:ascii="Times New Roman" w:eastAsia="Times New Roman" w:hAnsi="Times New Roman" w:cs="Times New Roman"/>
          <w:sz w:val="24"/>
          <w:szCs w:val="24"/>
        </w:rPr>
        <w:t>(1), 45–63.</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Keenan, K. (2014). </w:t>
      </w:r>
      <w:proofErr w:type="gramStart"/>
      <w:r w:rsidRPr="00037D56">
        <w:rPr>
          <w:rFonts w:ascii="Times New Roman" w:eastAsia="Times New Roman" w:hAnsi="Times New Roman" w:cs="Times New Roman"/>
          <w:i/>
          <w:iCs/>
          <w:sz w:val="24"/>
          <w:szCs w:val="24"/>
        </w:rPr>
        <w:t>Social capital and collaborative learning</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Oxford University Press.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Lang, J. W., &amp; Fries, S. (2006). </w:t>
      </w:r>
      <w:proofErr w:type="gramStart"/>
      <w:r w:rsidRPr="00037D56">
        <w:rPr>
          <w:rFonts w:ascii="Times New Roman" w:eastAsia="Times New Roman" w:hAnsi="Times New Roman" w:cs="Times New Roman"/>
          <w:sz w:val="24"/>
          <w:szCs w:val="24"/>
        </w:rPr>
        <w:t>A revised 10-item version of the Achievement Motivation Inventory.</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European Journal of Psychological Assessment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22</w:t>
      </w:r>
      <w:r w:rsidRPr="00037D56">
        <w:rPr>
          <w:rFonts w:ascii="Times New Roman" w:eastAsia="Times New Roman" w:hAnsi="Times New Roman" w:cs="Times New Roman"/>
          <w:sz w:val="24"/>
          <w:szCs w:val="24"/>
        </w:rPr>
        <w:t>(3), 216–224.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McClelland, D. C., Atkinson, J. W., Clark, R. A., &amp; Lowell, E. L. (1953). </w:t>
      </w:r>
      <w:proofErr w:type="gramStart"/>
      <w:r w:rsidRPr="00037D56">
        <w:rPr>
          <w:rFonts w:ascii="Times New Roman" w:eastAsia="Times New Roman" w:hAnsi="Times New Roman" w:cs="Times New Roman"/>
          <w:i/>
          <w:iCs/>
          <w:sz w:val="24"/>
          <w:szCs w:val="24"/>
        </w:rPr>
        <w:t>The achievement motive</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Appleton-Century-Crofts.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Mead, S. (2003). </w:t>
      </w:r>
      <w:r w:rsidRPr="00037D56">
        <w:rPr>
          <w:rFonts w:ascii="Times New Roman" w:eastAsia="Times New Roman" w:hAnsi="Times New Roman" w:cs="Times New Roman"/>
          <w:i/>
          <w:iCs/>
          <w:sz w:val="24"/>
          <w:szCs w:val="24"/>
        </w:rPr>
        <w:t>Peer support: A theoretical perspective</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Intentional Peer Support.</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Merajul, H., &amp; Ruma, S. (2018). </w:t>
      </w:r>
      <w:proofErr w:type="gramStart"/>
      <w:r w:rsidRPr="00037D56">
        <w:rPr>
          <w:rFonts w:ascii="Times New Roman" w:eastAsia="Times New Roman" w:hAnsi="Times New Roman" w:cs="Times New Roman"/>
          <w:sz w:val="24"/>
          <w:szCs w:val="24"/>
        </w:rPr>
        <w:t>Achievement motivation and academic achievement of the secondary level students of Uttar Dinajpur District.</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International Journal of Research in Social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8</w:t>
      </w:r>
      <w:r w:rsidRPr="00037D56">
        <w:rPr>
          <w:rFonts w:ascii="Times New Roman" w:eastAsia="Times New Roman" w:hAnsi="Times New Roman" w:cs="Times New Roman"/>
          <w:sz w:val="24"/>
          <w:szCs w:val="24"/>
        </w:rPr>
        <w:t>(7), 415–428.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Ministry of Education.</w:t>
      </w:r>
      <w:proofErr w:type="gramEnd"/>
      <w:r w:rsidRPr="00037D56">
        <w:rPr>
          <w:rFonts w:ascii="Times New Roman" w:eastAsia="Times New Roman" w:hAnsi="Times New Roman" w:cs="Times New Roman"/>
          <w:sz w:val="24"/>
          <w:szCs w:val="24"/>
        </w:rPr>
        <w:t xml:space="preserve"> (2021). </w:t>
      </w:r>
      <w:r w:rsidRPr="00037D56">
        <w:rPr>
          <w:rFonts w:ascii="Times New Roman" w:eastAsia="Times New Roman" w:hAnsi="Times New Roman" w:cs="Times New Roman"/>
          <w:i/>
          <w:iCs/>
          <w:sz w:val="24"/>
          <w:szCs w:val="24"/>
        </w:rPr>
        <w:t>Education sector development programme VI (ESDP VI), 2021/22–2025/26</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Federal Democratic Republic of Ethiopia.</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Ministry of Education.</w:t>
      </w:r>
      <w:proofErr w:type="gramEnd"/>
      <w:r w:rsidRPr="00037D56">
        <w:rPr>
          <w:rFonts w:ascii="Times New Roman" w:eastAsia="Times New Roman" w:hAnsi="Times New Roman" w:cs="Times New Roman"/>
          <w:sz w:val="24"/>
          <w:szCs w:val="24"/>
        </w:rPr>
        <w:t xml:space="preserve"> (2023). </w:t>
      </w:r>
      <w:r w:rsidRPr="00037D56">
        <w:rPr>
          <w:rFonts w:ascii="Times New Roman" w:eastAsia="Times New Roman" w:hAnsi="Times New Roman" w:cs="Times New Roman"/>
          <w:i/>
          <w:iCs/>
          <w:sz w:val="24"/>
          <w:szCs w:val="24"/>
        </w:rPr>
        <w:t>Annual education statistics abstract 2022/23</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Federal Democratic Republic of Ethiopia.</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Moges, B. (2017). </w:t>
      </w:r>
      <w:proofErr w:type="gramStart"/>
      <w:r w:rsidRPr="00037D56">
        <w:rPr>
          <w:rFonts w:ascii="Times New Roman" w:eastAsia="Times New Roman" w:hAnsi="Times New Roman" w:cs="Times New Roman"/>
          <w:sz w:val="24"/>
          <w:szCs w:val="24"/>
        </w:rPr>
        <w:t>Factors affecting academic performance in Ethiopian secondary schools.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Ethiopian Journal of Education and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13</w:t>
      </w:r>
      <w:r w:rsidRPr="00037D56">
        <w:rPr>
          <w:rFonts w:ascii="Times New Roman" w:eastAsia="Times New Roman" w:hAnsi="Times New Roman" w:cs="Times New Roman"/>
          <w:sz w:val="24"/>
          <w:szCs w:val="24"/>
        </w:rPr>
        <w:t>(2), 75–95.</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Muhdin, A. (2016). </w:t>
      </w:r>
      <w:proofErr w:type="gramStart"/>
      <w:r w:rsidRPr="00037D56">
        <w:rPr>
          <w:rFonts w:ascii="Times New Roman" w:eastAsia="Times New Roman" w:hAnsi="Times New Roman" w:cs="Times New Roman"/>
          <w:sz w:val="24"/>
          <w:szCs w:val="24"/>
        </w:rPr>
        <w:t>Enhancing educational performance through student outcome analysis.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Journal of Ethiopian Studies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49</w:t>
      </w:r>
      <w:r w:rsidRPr="00037D56">
        <w:rPr>
          <w:rFonts w:ascii="Times New Roman" w:eastAsia="Times New Roman" w:hAnsi="Times New Roman" w:cs="Times New Roman"/>
          <w:sz w:val="24"/>
          <w:szCs w:val="24"/>
        </w:rPr>
        <w:t>, 112–130.</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lastRenderedPageBreak/>
        <w:t>OECD.</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 xml:space="preserve">(2021). </w:t>
      </w:r>
      <w:r w:rsidRPr="00037D56">
        <w:rPr>
          <w:rFonts w:ascii="Times New Roman" w:eastAsia="Times New Roman" w:hAnsi="Times New Roman" w:cs="Times New Roman"/>
          <w:i/>
          <w:iCs/>
          <w:sz w:val="24"/>
          <w:szCs w:val="24"/>
        </w:rPr>
        <w:t>Education at a glance 2021</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OECD Publishing.</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Olana, E., &amp; Tefera, B. (2022).</w:t>
      </w:r>
      <w:proofErr w:type="gramEnd"/>
      <w:r w:rsidRPr="00037D56">
        <w:rPr>
          <w:rFonts w:ascii="Times New Roman" w:eastAsia="Times New Roman" w:hAnsi="Times New Roman" w:cs="Times New Roman"/>
          <w:sz w:val="24"/>
          <w:szCs w:val="24"/>
        </w:rPr>
        <w:t xml:space="preserve"> Family, teacher, and peer support as predictors of school engagement among Ethiopian adolescents. </w:t>
      </w:r>
      <w:r w:rsidRPr="00037D56">
        <w:rPr>
          <w:rFonts w:ascii="Times New Roman" w:eastAsia="Times New Roman" w:hAnsi="Times New Roman" w:cs="Times New Roman"/>
          <w:i/>
          <w:iCs/>
          <w:sz w:val="24"/>
          <w:szCs w:val="24"/>
        </w:rPr>
        <w:t>Cogent Education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9</w:t>
      </w:r>
      <w:r w:rsidRPr="00037D56">
        <w:rPr>
          <w:rFonts w:ascii="Times New Roman" w:eastAsia="Times New Roman" w:hAnsi="Times New Roman" w:cs="Times New Roman"/>
          <w:sz w:val="24"/>
          <w:szCs w:val="24"/>
        </w:rPr>
        <w:t>(1), Article 2051614.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Olawunmi, O. A., Ajibola, B. E., &amp; Adeola, K. M. (2024).</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Exploring the dual impacts of peer networks and parental participation on secondary school students' academic achievement.</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African Journal of Educational Management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25</w:t>
      </w:r>
      <w:r w:rsidRPr="00037D56">
        <w:rPr>
          <w:rFonts w:ascii="Times New Roman" w:eastAsia="Times New Roman" w:hAnsi="Times New Roman" w:cs="Times New Roman"/>
          <w:sz w:val="24"/>
          <w:szCs w:val="24"/>
        </w:rPr>
        <w:t>(1), 142–159.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Olbeuoch, P., Shah, S., &amp; Patel, M. (2018). </w:t>
      </w:r>
      <w:proofErr w:type="gramStart"/>
      <w:r w:rsidRPr="00037D56">
        <w:rPr>
          <w:rFonts w:ascii="Times New Roman" w:eastAsia="Times New Roman" w:hAnsi="Times New Roman" w:cs="Times New Roman"/>
          <w:sz w:val="24"/>
          <w:szCs w:val="24"/>
        </w:rPr>
        <w:t>A cross-sectional study on examination anxiety among medical students in Western India.</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Tertiary Care Teaching Hospital Reports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w:t>
      </w:r>
      <w:r w:rsidRPr="00037D56">
        <w:rPr>
          <w:rFonts w:ascii="Times New Roman" w:eastAsia="Times New Roman" w:hAnsi="Times New Roman" w:cs="Times New Roman"/>
          <w:sz w:val="24"/>
          <w:szCs w:val="24"/>
        </w:rPr>
        <w:t>(2), 64–71.</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Pintrich, P. R., &amp; Schunk, D. H. (2002).</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Motivation in education: Theory, research, and applications</w:t>
      </w:r>
      <w:r w:rsidRPr="00037D56">
        <w:rPr>
          <w:rFonts w:ascii="Times New Roman" w:eastAsia="Times New Roman" w:hAnsi="Times New Roman" w:cs="Times New Roman"/>
          <w:sz w:val="24"/>
          <w:szCs w:val="24"/>
        </w:rPr>
        <w:t xml:space="preserve"> (2nd </w:t>
      </w:r>
      <w:proofErr w:type="gramStart"/>
      <w:r w:rsidRPr="00037D56">
        <w:rPr>
          <w:rFonts w:ascii="Times New Roman" w:eastAsia="Times New Roman" w:hAnsi="Times New Roman" w:cs="Times New Roman"/>
          <w:sz w:val="24"/>
          <w:szCs w:val="24"/>
        </w:rPr>
        <w:t>ed</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Merrill Prentice Hall.</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Pratiwi, F. E., &amp; Mustajib, A. (2023).</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 contribution of students’ motivation and their speaking ability at second grade of SMA Negeri 1 Tembilahan Hulu.</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J-Shelves of Indragiri (JSI)</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w:t>
      </w:r>
      <w:r w:rsidRPr="00037D56">
        <w:rPr>
          <w:rFonts w:ascii="Times New Roman" w:eastAsia="Times New Roman" w:hAnsi="Times New Roman" w:cs="Times New Roman"/>
          <w:sz w:val="24"/>
          <w:szCs w:val="24"/>
        </w:rPr>
        <w:t xml:space="preserve">(2), 148–156. </w:t>
      </w:r>
      <w:hyperlink r:id="rId20" w:tgtFrame="_blank" w:history="1">
        <w:r w:rsidRPr="00037D56">
          <w:rPr>
            <w:rFonts w:ascii="Times New Roman" w:eastAsia="Times New Roman" w:hAnsi="Times New Roman" w:cs="Times New Roman"/>
            <w:sz w:val="24"/>
            <w:szCs w:val="24"/>
            <w:u w:val="single"/>
          </w:rPr>
          <w:t>https://doi.org/10.61672/jsi.v4i2.2589</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Putwain, D. W. (2024). Gender socialization and vulnerability in reporting test anxiety. </w:t>
      </w:r>
      <w:r w:rsidRPr="00037D56">
        <w:rPr>
          <w:rFonts w:ascii="Times New Roman" w:eastAsia="Times New Roman" w:hAnsi="Times New Roman" w:cs="Times New Roman"/>
          <w:i/>
          <w:iCs/>
          <w:sz w:val="24"/>
          <w:szCs w:val="24"/>
        </w:rPr>
        <w:t>Educational Studies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50</w:t>
      </w:r>
      <w:r w:rsidRPr="00037D56">
        <w:rPr>
          <w:rFonts w:ascii="Times New Roman" w:eastAsia="Times New Roman" w:hAnsi="Times New Roman" w:cs="Times New Roman"/>
          <w:sz w:val="24"/>
          <w:szCs w:val="24"/>
        </w:rPr>
        <w:t>(1), 14–29.</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Putwain, D. W., &amp; Daly, A. L. (2014).</w:t>
      </w:r>
      <w:proofErr w:type="gramEnd"/>
      <w:r w:rsidRPr="00037D56">
        <w:rPr>
          <w:rFonts w:ascii="Times New Roman" w:eastAsia="Times New Roman" w:hAnsi="Times New Roman" w:cs="Times New Roman"/>
          <w:sz w:val="24"/>
          <w:szCs w:val="24"/>
        </w:rPr>
        <w:t xml:space="preserve"> Test anxiety prevalence and gender differences in a sample of English secondary school students. </w:t>
      </w:r>
      <w:r w:rsidRPr="00037D56">
        <w:rPr>
          <w:rFonts w:ascii="Times New Roman" w:eastAsia="Times New Roman" w:hAnsi="Times New Roman" w:cs="Times New Roman"/>
          <w:i/>
          <w:iCs/>
          <w:sz w:val="24"/>
          <w:szCs w:val="24"/>
        </w:rPr>
        <w:t>Educational Studies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40</w:t>
      </w:r>
      <w:r w:rsidRPr="00037D56">
        <w:rPr>
          <w:rFonts w:ascii="Times New Roman" w:eastAsia="Times New Roman" w:hAnsi="Times New Roman" w:cs="Times New Roman"/>
          <w:sz w:val="24"/>
          <w:szCs w:val="24"/>
        </w:rPr>
        <w:t>(5), 554–570.</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Putwain, D. W., &amp; Symes, W. (2020).</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Reducing test anxiety through psychological and study skills interventions.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School Psychology International</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41</w:t>
      </w:r>
      <w:r w:rsidRPr="00037D56">
        <w:rPr>
          <w:rFonts w:ascii="Times New Roman" w:eastAsia="Times New Roman" w:hAnsi="Times New Roman" w:cs="Times New Roman"/>
          <w:sz w:val="24"/>
          <w:szCs w:val="24"/>
        </w:rPr>
        <w:t>(1), 33–52.</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Putwain, D. W., Wood, P., &amp; Pekrun, R. (2021). </w:t>
      </w:r>
      <w:proofErr w:type="gramStart"/>
      <w:r w:rsidRPr="00037D56">
        <w:rPr>
          <w:rFonts w:ascii="Times New Roman" w:eastAsia="Times New Roman" w:hAnsi="Times New Roman" w:cs="Times New Roman"/>
          <w:sz w:val="24"/>
          <w:szCs w:val="24"/>
        </w:rPr>
        <w:t>Cognitive interference and working memory in evaluative settings.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Learning and Instruction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74</w:t>
      </w:r>
      <w:r w:rsidRPr="00037D56">
        <w:rPr>
          <w:rFonts w:ascii="Times New Roman" w:eastAsia="Times New Roman" w:hAnsi="Times New Roman" w:cs="Times New Roman"/>
          <w:sz w:val="24"/>
          <w:szCs w:val="24"/>
        </w:rPr>
        <w:t>, Article 101455.</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Putwain, D. W., Nicholson, L. J., &amp; Pekrun, R. (2024). Test anxiety as a cognitive interference in working memory. </w:t>
      </w:r>
      <w:r w:rsidRPr="00037D56">
        <w:rPr>
          <w:rFonts w:ascii="Times New Roman" w:eastAsia="Times New Roman" w:hAnsi="Times New Roman" w:cs="Times New Roman"/>
          <w:i/>
          <w:iCs/>
          <w:sz w:val="24"/>
          <w:szCs w:val="24"/>
        </w:rPr>
        <w:t>Journal of Educational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116</w:t>
      </w:r>
      <w:r w:rsidRPr="00037D56">
        <w:rPr>
          <w:rFonts w:ascii="Times New Roman" w:eastAsia="Times New Roman" w:hAnsi="Times New Roman" w:cs="Times New Roman"/>
          <w:sz w:val="24"/>
          <w:szCs w:val="24"/>
        </w:rPr>
        <w:t>(3), 412–427.</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lastRenderedPageBreak/>
        <w:t>Rana, R. A., &amp; Mahmood, N. (2010).</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The relationship between test anxiety and academic achievement of students.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Journal of Applied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10</w:t>
      </w:r>
      <w:r w:rsidRPr="00037D56">
        <w:rPr>
          <w:rFonts w:ascii="Times New Roman" w:eastAsia="Times New Roman" w:hAnsi="Times New Roman" w:cs="Times New Roman"/>
          <w:sz w:val="24"/>
          <w:szCs w:val="24"/>
        </w:rPr>
        <w:t>(2), 145–151.</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Rogoza, R., Truhan, N., &amp; Kowalski, J. (2021).</w:t>
      </w:r>
      <w:proofErr w:type="gramEnd"/>
      <w:r w:rsidRPr="00037D56">
        <w:rPr>
          <w:rFonts w:ascii="Times New Roman" w:eastAsia="Times New Roman" w:hAnsi="Times New Roman" w:cs="Times New Roman"/>
          <w:sz w:val="24"/>
          <w:szCs w:val="24"/>
        </w:rPr>
        <w:t xml:space="preserve"> Peer support and academic success: A longitudinal analysis. </w:t>
      </w:r>
      <w:r w:rsidRPr="00037D56">
        <w:rPr>
          <w:rFonts w:ascii="Times New Roman" w:eastAsia="Times New Roman" w:hAnsi="Times New Roman" w:cs="Times New Roman"/>
          <w:i/>
          <w:iCs/>
          <w:sz w:val="24"/>
          <w:szCs w:val="24"/>
        </w:rPr>
        <w:t>Learning and Instruction</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72</w:t>
      </w:r>
      <w:r w:rsidRPr="00037D56">
        <w:rPr>
          <w:rFonts w:ascii="Times New Roman" w:eastAsia="Times New Roman" w:hAnsi="Times New Roman" w:cs="Times New Roman"/>
          <w:sz w:val="24"/>
          <w:szCs w:val="24"/>
        </w:rPr>
        <w:t>, Article 101418.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Ryan, A. M. (2000). Peer groups as a context for the development of motivation and achievement. </w:t>
      </w:r>
      <w:r w:rsidRPr="00037D56">
        <w:rPr>
          <w:rFonts w:ascii="Times New Roman" w:eastAsia="Times New Roman" w:hAnsi="Times New Roman" w:cs="Times New Roman"/>
          <w:i/>
          <w:iCs/>
          <w:sz w:val="24"/>
          <w:szCs w:val="24"/>
        </w:rPr>
        <w:t>Educational Psychologist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35</w:t>
      </w:r>
      <w:r w:rsidRPr="00037D56">
        <w:rPr>
          <w:rFonts w:ascii="Times New Roman" w:eastAsia="Times New Roman" w:hAnsi="Times New Roman" w:cs="Times New Roman"/>
          <w:sz w:val="24"/>
          <w:szCs w:val="24"/>
        </w:rPr>
        <w:t>(2), 101–111.</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Šakan, D., Rokvić, N., &amp; Batić, M. (2023).</w:t>
      </w:r>
      <w:proofErr w:type="gramEnd"/>
      <w:r w:rsidRPr="00037D56">
        <w:rPr>
          <w:rFonts w:ascii="Times New Roman" w:eastAsia="Times New Roman" w:hAnsi="Times New Roman" w:cs="Times New Roman"/>
          <w:sz w:val="24"/>
          <w:szCs w:val="24"/>
        </w:rPr>
        <w:t xml:space="preserve"> Anxiety profiles and academic underperformance: A comparative study. </w:t>
      </w:r>
      <w:r w:rsidRPr="00037D56">
        <w:rPr>
          <w:rFonts w:ascii="Times New Roman" w:eastAsia="Times New Roman" w:hAnsi="Times New Roman" w:cs="Times New Roman"/>
          <w:i/>
          <w:iCs/>
          <w:sz w:val="24"/>
          <w:szCs w:val="24"/>
        </w:rPr>
        <w:t>Frontiers in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14</w:t>
      </w:r>
      <w:r w:rsidRPr="00037D56">
        <w:rPr>
          <w:rFonts w:ascii="Times New Roman" w:eastAsia="Times New Roman" w:hAnsi="Times New Roman" w:cs="Times New Roman"/>
          <w:sz w:val="24"/>
          <w:szCs w:val="24"/>
        </w:rPr>
        <w:t>, Article 112450.</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Sarason, I. G. (1988).</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Anxiety, self-preoccupation, and attention.</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Lawrence Erlbaum Associates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3</w:t>
      </w:r>
      <w:r w:rsidRPr="00037D56">
        <w:rPr>
          <w:rFonts w:ascii="Times New Roman" w:eastAsia="Times New Roman" w:hAnsi="Times New Roman" w:cs="Times New Roman"/>
          <w:sz w:val="24"/>
          <w:szCs w:val="24"/>
        </w:rPr>
        <w:t>(2), 105–118.</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Schunk, D. H., Pintrich, P. R., &amp; Meece, J. L. (2022). </w:t>
      </w:r>
      <w:r w:rsidRPr="00037D56">
        <w:rPr>
          <w:rFonts w:ascii="Times New Roman" w:eastAsia="Times New Roman" w:hAnsi="Times New Roman" w:cs="Times New Roman"/>
          <w:i/>
          <w:iCs/>
          <w:sz w:val="24"/>
          <w:szCs w:val="24"/>
        </w:rPr>
        <w:t>Motivation in education: Theory, research, and applications</w:t>
      </w:r>
      <w:r w:rsidRPr="00037D56">
        <w:rPr>
          <w:rFonts w:ascii="Times New Roman" w:eastAsia="Times New Roman" w:hAnsi="Times New Roman" w:cs="Times New Roman"/>
          <w:sz w:val="24"/>
          <w:szCs w:val="24"/>
        </w:rPr>
        <w:t xml:space="preserve"> (5th </w:t>
      </w:r>
      <w:proofErr w:type="gramStart"/>
      <w:r w:rsidRPr="00037D56">
        <w:rPr>
          <w:rFonts w:ascii="Times New Roman" w:eastAsia="Times New Roman" w:hAnsi="Times New Roman" w:cs="Times New Roman"/>
          <w:sz w:val="24"/>
          <w:szCs w:val="24"/>
        </w:rPr>
        <w:t>ed</w:t>
      </w:r>
      <w:proofErr w:type="gramEnd"/>
      <w:r w:rsidRPr="00037D56">
        <w:rPr>
          <w:rFonts w:ascii="Times New Roman" w:eastAsia="Times New Roman" w:hAnsi="Times New Roman" w:cs="Times New Roman"/>
          <w:sz w:val="24"/>
          <w:szCs w:val="24"/>
        </w:rPr>
        <w:t>.). Pearson.</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Sikwari, A. A. (2014). </w:t>
      </w:r>
      <w:proofErr w:type="gramStart"/>
      <w:r w:rsidRPr="00037D56">
        <w:rPr>
          <w:rFonts w:ascii="Times New Roman" w:eastAsia="Times New Roman" w:hAnsi="Times New Roman" w:cs="Times New Roman"/>
          <w:sz w:val="24"/>
          <w:szCs w:val="24"/>
        </w:rPr>
        <w:t>A study of the relationship between academic achievement and motivation of high school students.</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International Journal of Educational Sciences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6</w:t>
      </w:r>
      <w:r w:rsidRPr="00037D56">
        <w:rPr>
          <w:rFonts w:ascii="Times New Roman" w:eastAsia="Times New Roman" w:hAnsi="Times New Roman" w:cs="Times New Roman"/>
          <w:sz w:val="24"/>
          <w:szCs w:val="24"/>
        </w:rPr>
        <w:t xml:space="preserve">(1), 19–25. </w:t>
      </w:r>
      <w:hyperlink r:id="rId21" w:tgtFrame="_blank" w:history="1">
        <w:r w:rsidRPr="00037D56">
          <w:rPr>
            <w:rFonts w:ascii="Times New Roman" w:eastAsia="Times New Roman" w:hAnsi="Times New Roman" w:cs="Times New Roman"/>
            <w:sz w:val="24"/>
            <w:szCs w:val="24"/>
            <w:u w:val="single"/>
          </w:rPr>
          <w:t>https://doi.org/10.1080/09751122.2014.11890113</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Slavin, R. E. (2006).</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Educational psychology: Theory and practice</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Allyn &amp; Bacon.</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Spence, J. T., &amp; Helmreich, R. L. (1983).</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i/>
          <w:iCs/>
          <w:sz w:val="24"/>
          <w:szCs w:val="24"/>
        </w:rPr>
        <w:t>Achievement and achievement motives</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 H. Freeman.</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Spielberger, C. D. (1980). </w:t>
      </w:r>
      <w:r w:rsidRPr="00037D56">
        <w:rPr>
          <w:rFonts w:ascii="Times New Roman" w:eastAsia="Times New Roman" w:hAnsi="Times New Roman" w:cs="Times New Roman"/>
          <w:i/>
          <w:iCs/>
          <w:sz w:val="24"/>
          <w:szCs w:val="24"/>
        </w:rPr>
        <w:t>Test Anxiety Inventory: Preliminary professional manual</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Consulting Psychologists Press.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Stattin, H., &amp; Kerr, M. (2000).</w:t>
      </w:r>
      <w:proofErr w:type="gramEnd"/>
      <w:r w:rsidRPr="00037D56">
        <w:rPr>
          <w:rFonts w:ascii="Times New Roman" w:eastAsia="Times New Roman" w:hAnsi="Times New Roman" w:cs="Times New Roman"/>
          <w:sz w:val="24"/>
          <w:szCs w:val="24"/>
        </w:rPr>
        <w:t xml:space="preserve"> Parental monitoring: A reinterpretation. </w:t>
      </w:r>
      <w:r w:rsidRPr="00037D56">
        <w:rPr>
          <w:rFonts w:ascii="Times New Roman" w:eastAsia="Times New Roman" w:hAnsi="Times New Roman" w:cs="Times New Roman"/>
          <w:i/>
          <w:iCs/>
          <w:sz w:val="24"/>
          <w:szCs w:val="24"/>
        </w:rPr>
        <w:t>Child Development</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71</w:t>
      </w:r>
      <w:r w:rsidRPr="00037D56">
        <w:rPr>
          <w:rFonts w:ascii="Times New Roman" w:eastAsia="Times New Roman" w:hAnsi="Times New Roman" w:cs="Times New Roman"/>
          <w:sz w:val="24"/>
          <w:szCs w:val="24"/>
        </w:rPr>
        <w:t>(4), 1072–1085.</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Steinmayr, R., &amp; Spinath, B. (2009).</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The importance of motivation as a predictor of school achievement.</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Learning and Individual Differences</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19</w:t>
      </w:r>
      <w:r w:rsidRPr="00037D56">
        <w:rPr>
          <w:rFonts w:ascii="Times New Roman" w:eastAsia="Times New Roman" w:hAnsi="Times New Roman" w:cs="Times New Roman"/>
          <w:sz w:val="24"/>
          <w:szCs w:val="24"/>
        </w:rPr>
        <w:t>(1), 80–90.</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lastRenderedPageBreak/>
        <w:t>Sub-City Education Office.</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 xml:space="preserve">(2024). </w:t>
      </w:r>
      <w:r w:rsidRPr="00037D56">
        <w:rPr>
          <w:rFonts w:ascii="Times New Roman" w:eastAsia="Times New Roman" w:hAnsi="Times New Roman" w:cs="Times New Roman"/>
          <w:i/>
          <w:iCs/>
          <w:sz w:val="24"/>
          <w:szCs w:val="24"/>
        </w:rPr>
        <w:t>Annual progress report on Kolfe Keranio secondary schools</w:t>
      </w:r>
      <w:r w:rsidRPr="00037D56">
        <w:rPr>
          <w:rFonts w:ascii="Times New Roman" w:eastAsia="Times New Roman" w:hAnsi="Times New Roman" w:cs="Times New Roman"/>
          <w:sz w:val="24"/>
          <w:szCs w:val="24"/>
        </w:rPr>
        <w:t>.</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Addis Ababa City Administration.</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Syokwaa, K. A., Aloka, P. J. O., &amp; Ndunge, M. (2014).</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The relationship between test anxiety and academic achievement among secondary school students in Machakos County, Kenya.</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International Journal of Applied Psychology</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4</w:t>
      </w:r>
      <w:r w:rsidRPr="00037D56">
        <w:rPr>
          <w:rFonts w:ascii="Times New Roman" w:eastAsia="Times New Roman" w:hAnsi="Times New Roman" w:cs="Times New Roman"/>
          <w:sz w:val="24"/>
          <w:szCs w:val="24"/>
        </w:rPr>
        <w:t>(3), 97–104.</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Tadesse, W. (2023).</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Achievement Motivation Scale: Adaptation for the Ethiopian context</w:t>
      </w:r>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Wollega University Press.</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Tesfaye, M., &amp; Mekonnen, B. (2022).</w:t>
      </w:r>
      <w:proofErr w:type="gramEnd"/>
      <w:r w:rsidRPr="00037D56">
        <w:rPr>
          <w:rFonts w:ascii="Times New Roman" w:eastAsia="Times New Roman" w:hAnsi="Times New Roman" w:cs="Times New Roman"/>
          <w:sz w:val="24"/>
          <w:szCs w:val="24"/>
        </w:rPr>
        <w:t xml:space="preserve"> Influence of parental involvement on secondary school students’ academic performance in Ethiopia. </w:t>
      </w:r>
      <w:r w:rsidRPr="00037D56">
        <w:rPr>
          <w:rFonts w:ascii="Times New Roman" w:eastAsia="Times New Roman" w:hAnsi="Times New Roman" w:cs="Times New Roman"/>
          <w:i/>
          <w:iCs/>
          <w:sz w:val="24"/>
          <w:szCs w:val="24"/>
        </w:rPr>
        <w:t>Journal of Education and Practice</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13</w:t>
      </w:r>
      <w:r w:rsidRPr="00037D56">
        <w:rPr>
          <w:rFonts w:ascii="Times New Roman" w:eastAsia="Times New Roman" w:hAnsi="Times New Roman" w:cs="Times New Roman"/>
          <w:sz w:val="24"/>
          <w:szCs w:val="24"/>
        </w:rPr>
        <w:t>(8), 44–53.</w:t>
      </w:r>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Vasiou, A., &amp; Vasilaki, E. (2025).</w:t>
      </w:r>
      <w:proofErr w:type="gramEnd"/>
      <w:r w:rsidRPr="00037D56">
        <w:rPr>
          <w:rFonts w:ascii="Times New Roman" w:eastAsia="Times New Roman" w:hAnsi="Times New Roman" w:cs="Times New Roman"/>
          <w:sz w:val="24"/>
          <w:szCs w:val="24"/>
        </w:rPr>
        <w:t xml:space="preserve"> The three components of test anxiety: Insight, impacts, and implications. </w:t>
      </w:r>
      <w:r w:rsidRPr="00037D56">
        <w:rPr>
          <w:rFonts w:ascii="Times New Roman" w:eastAsia="Times New Roman" w:hAnsi="Times New Roman" w:cs="Times New Roman"/>
          <w:i/>
          <w:iCs/>
          <w:sz w:val="24"/>
          <w:szCs w:val="24"/>
        </w:rPr>
        <w:t>Psychology International</w:t>
      </w: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7</w:t>
      </w:r>
      <w:r w:rsidRPr="00037D56">
        <w:rPr>
          <w:rFonts w:ascii="Times New Roman" w:eastAsia="Times New Roman" w:hAnsi="Times New Roman" w:cs="Times New Roman"/>
          <w:sz w:val="24"/>
          <w:szCs w:val="24"/>
        </w:rPr>
        <w:t xml:space="preserve">(1), 18–34. </w:t>
      </w:r>
      <w:hyperlink r:id="rId22" w:history="1">
        <w:r w:rsidR="00EC79A9" w:rsidRPr="00037D56">
          <w:rPr>
            <w:rStyle w:val="Hyperlink"/>
            <w:rFonts w:ascii="Times New Roman" w:eastAsia="Times New Roman" w:hAnsi="Times New Roman" w:cs="Times New Roman"/>
            <w:color w:val="auto"/>
            <w:sz w:val="24"/>
            <w:szCs w:val="24"/>
          </w:rPr>
          <w:t>https://doi.org/ 10.3390/ psycholint7010018</w:t>
        </w:r>
      </w:hyperlink>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Wigfield, A., Eccles, J. S., Fredricks, J. A., Simpkins, S., Roeser, R. W., &amp; Schiefele, U. (2016). Children’s motivation for school: The role of parents and peers. In </w:t>
      </w:r>
      <w:r w:rsidRPr="00037D56">
        <w:rPr>
          <w:rFonts w:ascii="Times New Roman" w:eastAsia="Times New Roman" w:hAnsi="Times New Roman" w:cs="Times New Roman"/>
          <w:i/>
          <w:iCs/>
          <w:sz w:val="24"/>
          <w:szCs w:val="24"/>
        </w:rPr>
        <w:t>Handbook of Child Psychology and Developmental Science</w:t>
      </w:r>
      <w:r w:rsidRPr="00037D56">
        <w:rPr>
          <w:rFonts w:ascii="Times New Roman" w:eastAsia="Times New Roman" w:hAnsi="Times New Roman" w:cs="Times New Roman"/>
          <w:sz w:val="24"/>
          <w:szCs w:val="24"/>
        </w:rPr>
        <w:t xml:space="preserve"> (7th </w:t>
      </w:r>
      <w:proofErr w:type="gramStart"/>
      <w:r w:rsidRPr="00037D56">
        <w:rPr>
          <w:rFonts w:ascii="Times New Roman" w:eastAsia="Times New Roman" w:hAnsi="Times New Roman" w:cs="Times New Roman"/>
          <w:sz w:val="24"/>
          <w:szCs w:val="24"/>
        </w:rPr>
        <w:t>ed</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Wiley.</w:t>
      </w:r>
      <w:proofErr w:type="gramEnd"/>
    </w:p>
    <w:p w:rsidR="003475DD" w:rsidRPr="00037D56" w:rsidRDefault="003475DD" w:rsidP="00D75054">
      <w:pPr>
        <w:spacing w:after="180" w:line="360" w:lineRule="auto"/>
        <w:ind w:left="720" w:hanging="720"/>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Yamane, T. (1967).</w:t>
      </w:r>
      <w:proofErr w:type="gramEnd"/>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i/>
          <w:iCs/>
          <w:sz w:val="24"/>
          <w:szCs w:val="24"/>
        </w:rPr>
        <w:t>Statistics: An introductory analysis</w:t>
      </w:r>
      <w:r w:rsidRPr="00037D56">
        <w:rPr>
          <w:rFonts w:ascii="Times New Roman" w:eastAsia="Times New Roman" w:hAnsi="Times New Roman" w:cs="Times New Roman"/>
          <w:sz w:val="24"/>
          <w:szCs w:val="24"/>
        </w:rPr>
        <w:t xml:space="preserve"> (2nd </w:t>
      </w:r>
      <w:proofErr w:type="gramStart"/>
      <w:r w:rsidRPr="00037D56">
        <w:rPr>
          <w:rFonts w:ascii="Times New Roman" w:eastAsia="Times New Roman" w:hAnsi="Times New Roman" w:cs="Times New Roman"/>
          <w:sz w:val="24"/>
          <w:szCs w:val="24"/>
        </w:rPr>
        <w:t>ed</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Harper and Row.</w:t>
      </w:r>
      <w:proofErr w:type="gramEnd"/>
    </w:p>
    <w:p w:rsidR="00484097" w:rsidRPr="00037D56" w:rsidRDefault="00484097" w:rsidP="00D75054">
      <w:pPr>
        <w:spacing w:after="180" w:line="360" w:lineRule="auto"/>
        <w:ind w:left="720" w:hanging="72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w:t>
      </w:r>
    </w:p>
    <w:p w:rsidR="00F40677" w:rsidRPr="00037D56" w:rsidRDefault="00F40677" w:rsidP="00D75054">
      <w:pPr>
        <w:spacing w:after="180" w:line="360" w:lineRule="auto"/>
        <w:ind w:left="720" w:hanging="720"/>
        <w:jc w:val="both"/>
        <w:rPr>
          <w:rFonts w:ascii="Times New Roman" w:eastAsia="Times New Roman" w:hAnsi="Times New Roman" w:cs="Times New Roman"/>
          <w:sz w:val="24"/>
          <w:szCs w:val="24"/>
        </w:rPr>
      </w:pPr>
    </w:p>
    <w:p w:rsidR="00F40677" w:rsidRPr="00037D56" w:rsidRDefault="00F40677" w:rsidP="006F75DB">
      <w:pPr>
        <w:spacing w:after="180" w:line="360" w:lineRule="auto"/>
        <w:ind w:left="720" w:hanging="720"/>
        <w:jc w:val="both"/>
        <w:rPr>
          <w:rFonts w:ascii="Times New Roman" w:eastAsia="Times New Roman" w:hAnsi="Times New Roman" w:cs="Times New Roman"/>
          <w:sz w:val="24"/>
          <w:szCs w:val="24"/>
        </w:rPr>
      </w:pPr>
    </w:p>
    <w:p w:rsidR="003475DD" w:rsidRPr="00037D56" w:rsidRDefault="003475DD" w:rsidP="006F75DB">
      <w:pPr>
        <w:spacing w:after="180" w:line="360" w:lineRule="auto"/>
        <w:ind w:left="720" w:hanging="720"/>
        <w:jc w:val="both"/>
        <w:rPr>
          <w:rFonts w:ascii="Times New Roman" w:eastAsia="Times New Roman" w:hAnsi="Times New Roman" w:cs="Times New Roman"/>
          <w:sz w:val="24"/>
          <w:szCs w:val="24"/>
        </w:rPr>
      </w:pPr>
    </w:p>
    <w:p w:rsidR="003475DD" w:rsidRPr="00037D56" w:rsidRDefault="003475DD" w:rsidP="006F75DB">
      <w:pPr>
        <w:spacing w:after="180" w:line="360" w:lineRule="auto"/>
        <w:ind w:left="720" w:hanging="720"/>
        <w:jc w:val="both"/>
        <w:rPr>
          <w:rFonts w:ascii="Times New Roman" w:eastAsia="Times New Roman" w:hAnsi="Times New Roman" w:cs="Times New Roman"/>
          <w:sz w:val="24"/>
          <w:szCs w:val="24"/>
        </w:rPr>
      </w:pPr>
    </w:p>
    <w:p w:rsidR="003475DD" w:rsidRPr="00037D56" w:rsidRDefault="003475DD" w:rsidP="006F75DB">
      <w:pPr>
        <w:spacing w:after="180" w:line="360" w:lineRule="auto"/>
        <w:ind w:left="720" w:hanging="720"/>
        <w:jc w:val="both"/>
        <w:rPr>
          <w:rFonts w:ascii="Times New Roman" w:eastAsia="Times New Roman" w:hAnsi="Times New Roman" w:cs="Times New Roman"/>
          <w:sz w:val="24"/>
          <w:szCs w:val="24"/>
        </w:rPr>
      </w:pPr>
    </w:p>
    <w:p w:rsidR="00D75054" w:rsidRPr="00037D56" w:rsidRDefault="00D75054" w:rsidP="006F75DB">
      <w:pPr>
        <w:spacing w:after="180" w:line="360" w:lineRule="auto"/>
        <w:ind w:left="720" w:hanging="720"/>
        <w:jc w:val="both"/>
        <w:rPr>
          <w:rFonts w:ascii="Times New Roman" w:eastAsia="Times New Roman" w:hAnsi="Times New Roman" w:cs="Times New Roman"/>
          <w:sz w:val="24"/>
          <w:szCs w:val="24"/>
        </w:rPr>
      </w:pPr>
    </w:p>
    <w:p w:rsidR="003475DD" w:rsidRPr="00037D56" w:rsidRDefault="003475DD" w:rsidP="006F75DB">
      <w:pPr>
        <w:spacing w:after="180" w:line="360" w:lineRule="auto"/>
        <w:ind w:left="720" w:hanging="720"/>
        <w:jc w:val="both"/>
        <w:rPr>
          <w:rFonts w:ascii="Times New Roman" w:eastAsia="Times New Roman" w:hAnsi="Times New Roman" w:cs="Times New Roman"/>
          <w:sz w:val="24"/>
          <w:szCs w:val="24"/>
        </w:rPr>
      </w:pPr>
    </w:p>
    <w:p w:rsidR="0015157E" w:rsidRPr="00037D56" w:rsidRDefault="0015157E" w:rsidP="00D75054">
      <w:pPr>
        <w:pStyle w:val="Heading1"/>
        <w:spacing w:line="360" w:lineRule="auto"/>
        <w:rPr>
          <w:sz w:val="28"/>
        </w:rPr>
      </w:pPr>
      <w:bookmarkStart w:id="294" w:name="_Toc218269094"/>
      <w:bookmarkStart w:id="295" w:name="_Toc218248248"/>
      <w:bookmarkStart w:id="296" w:name="_Toc217884041"/>
      <w:bookmarkStart w:id="297" w:name="_Toc217883757"/>
      <w:bookmarkStart w:id="298" w:name="_Toc206882027"/>
      <w:bookmarkStart w:id="299" w:name="_Toc232425617"/>
      <w:r w:rsidRPr="00037D56">
        <w:rPr>
          <w:sz w:val="28"/>
        </w:rPr>
        <w:lastRenderedPageBreak/>
        <w:t>APPENDIX</w:t>
      </w:r>
      <w:bookmarkEnd w:id="294"/>
      <w:bookmarkEnd w:id="295"/>
      <w:bookmarkEnd w:id="296"/>
      <w:bookmarkEnd w:id="297"/>
      <w:bookmarkEnd w:id="298"/>
      <w:r w:rsidR="00D75054" w:rsidRPr="00037D56">
        <w:rPr>
          <w:spacing w:val="-19"/>
          <w:sz w:val="28"/>
        </w:rPr>
        <w:t>-</w:t>
      </w:r>
      <w:r w:rsidR="00D75054" w:rsidRPr="00037D56">
        <w:rPr>
          <w:spacing w:val="-10"/>
          <w:sz w:val="28"/>
        </w:rPr>
        <w:t>A</w:t>
      </w:r>
      <w:bookmarkEnd w:id="299"/>
    </w:p>
    <w:p w:rsidR="0015157E" w:rsidRPr="00037D56" w:rsidRDefault="0015157E" w:rsidP="00D75054">
      <w:pPr>
        <w:widowControl w:val="0"/>
        <w:autoSpaceDE w:val="0"/>
        <w:autoSpaceDN w:val="0"/>
        <w:spacing w:after="0" w:line="360" w:lineRule="auto"/>
        <w:ind w:left="1095" w:right="1457"/>
        <w:jc w:val="center"/>
        <w:rPr>
          <w:rFonts w:ascii="Times New Roman" w:eastAsia="Times New Roman" w:hAnsi="Times New Roman" w:cs="Times New Roman"/>
          <w:b/>
          <w:sz w:val="24"/>
          <w:szCs w:val="28"/>
        </w:rPr>
      </w:pPr>
      <w:r w:rsidRPr="00037D56">
        <w:rPr>
          <w:rFonts w:ascii="Times New Roman" w:eastAsia="Times New Roman" w:hAnsi="Times New Roman" w:cs="Times New Roman"/>
          <w:b/>
          <w:sz w:val="24"/>
          <w:szCs w:val="28"/>
        </w:rPr>
        <w:t>WALLAGA</w:t>
      </w:r>
      <w:r w:rsidRPr="00037D56">
        <w:rPr>
          <w:rFonts w:ascii="Times New Roman" w:eastAsia="Times New Roman" w:hAnsi="Times New Roman" w:cs="Times New Roman"/>
          <w:b/>
          <w:spacing w:val="-3"/>
          <w:sz w:val="24"/>
          <w:szCs w:val="28"/>
        </w:rPr>
        <w:t xml:space="preserve"> </w:t>
      </w:r>
      <w:r w:rsidRPr="00037D56">
        <w:rPr>
          <w:rFonts w:ascii="Times New Roman" w:eastAsia="Times New Roman" w:hAnsi="Times New Roman" w:cs="Times New Roman"/>
          <w:b/>
          <w:spacing w:val="-2"/>
          <w:sz w:val="24"/>
          <w:szCs w:val="28"/>
        </w:rPr>
        <w:t>UNIVERSITY</w:t>
      </w:r>
    </w:p>
    <w:p w:rsidR="0015157E" w:rsidRPr="00037D56" w:rsidRDefault="0015157E" w:rsidP="00D75054">
      <w:pPr>
        <w:widowControl w:val="0"/>
        <w:autoSpaceDE w:val="0"/>
        <w:autoSpaceDN w:val="0"/>
        <w:spacing w:before="137" w:after="0" w:line="360" w:lineRule="auto"/>
        <w:ind w:left="1416" w:right="1776"/>
        <w:jc w:val="center"/>
        <w:rPr>
          <w:rFonts w:ascii="Times New Roman" w:eastAsia="Times New Roman" w:hAnsi="Times New Roman" w:cs="Times New Roman"/>
          <w:b/>
          <w:sz w:val="24"/>
          <w:szCs w:val="28"/>
        </w:rPr>
      </w:pPr>
      <w:r w:rsidRPr="00037D56">
        <w:rPr>
          <w:rFonts w:ascii="Times New Roman" w:eastAsia="Times New Roman" w:hAnsi="Times New Roman" w:cs="Times New Roman"/>
          <w:b/>
          <w:sz w:val="24"/>
          <w:szCs w:val="28"/>
        </w:rPr>
        <w:t>COLLEGE</w:t>
      </w:r>
      <w:r w:rsidRPr="00037D56">
        <w:rPr>
          <w:rFonts w:ascii="Times New Roman" w:eastAsia="Times New Roman" w:hAnsi="Times New Roman" w:cs="Times New Roman"/>
          <w:b/>
          <w:spacing w:val="-7"/>
          <w:sz w:val="24"/>
          <w:szCs w:val="28"/>
        </w:rPr>
        <w:t xml:space="preserve"> </w:t>
      </w:r>
      <w:r w:rsidRPr="00037D56">
        <w:rPr>
          <w:rFonts w:ascii="Times New Roman" w:eastAsia="Times New Roman" w:hAnsi="Times New Roman" w:cs="Times New Roman"/>
          <w:b/>
          <w:sz w:val="24"/>
          <w:szCs w:val="28"/>
        </w:rPr>
        <w:t>OF</w:t>
      </w:r>
      <w:r w:rsidRPr="00037D56">
        <w:rPr>
          <w:rFonts w:ascii="Times New Roman" w:eastAsia="Times New Roman" w:hAnsi="Times New Roman" w:cs="Times New Roman"/>
          <w:b/>
          <w:spacing w:val="-8"/>
          <w:sz w:val="24"/>
          <w:szCs w:val="28"/>
        </w:rPr>
        <w:t xml:space="preserve"> </w:t>
      </w:r>
      <w:r w:rsidRPr="00037D56">
        <w:rPr>
          <w:rFonts w:ascii="Times New Roman" w:eastAsia="Times New Roman" w:hAnsi="Times New Roman" w:cs="Times New Roman"/>
          <w:b/>
          <w:sz w:val="24"/>
          <w:szCs w:val="28"/>
        </w:rPr>
        <w:t>EDUCATION</w:t>
      </w:r>
      <w:r w:rsidRPr="00037D56">
        <w:rPr>
          <w:rFonts w:ascii="Times New Roman" w:eastAsia="Times New Roman" w:hAnsi="Times New Roman" w:cs="Times New Roman"/>
          <w:b/>
          <w:spacing w:val="-7"/>
          <w:sz w:val="24"/>
          <w:szCs w:val="28"/>
        </w:rPr>
        <w:t xml:space="preserve"> </w:t>
      </w:r>
      <w:r w:rsidRPr="00037D56">
        <w:rPr>
          <w:rFonts w:ascii="Times New Roman" w:eastAsia="Times New Roman" w:hAnsi="Times New Roman" w:cs="Times New Roman"/>
          <w:b/>
          <w:sz w:val="24"/>
          <w:szCs w:val="28"/>
        </w:rPr>
        <w:t>AND</w:t>
      </w:r>
      <w:r w:rsidRPr="00037D56">
        <w:rPr>
          <w:rFonts w:ascii="Times New Roman" w:eastAsia="Times New Roman" w:hAnsi="Times New Roman" w:cs="Times New Roman"/>
          <w:b/>
          <w:spacing w:val="-7"/>
          <w:sz w:val="24"/>
          <w:szCs w:val="28"/>
        </w:rPr>
        <w:t xml:space="preserve"> </w:t>
      </w:r>
      <w:r w:rsidRPr="00037D56">
        <w:rPr>
          <w:rFonts w:ascii="Times New Roman" w:eastAsia="Times New Roman" w:hAnsi="Times New Roman" w:cs="Times New Roman"/>
          <w:b/>
          <w:sz w:val="24"/>
          <w:szCs w:val="28"/>
        </w:rPr>
        <w:t>BEHAVERIAL</w:t>
      </w:r>
      <w:r w:rsidRPr="00037D56">
        <w:rPr>
          <w:rFonts w:ascii="Times New Roman" w:eastAsia="Times New Roman" w:hAnsi="Times New Roman" w:cs="Times New Roman"/>
          <w:b/>
          <w:spacing w:val="-11"/>
          <w:sz w:val="24"/>
          <w:szCs w:val="28"/>
        </w:rPr>
        <w:t xml:space="preserve"> </w:t>
      </w:r>
      <w:r w:rsidRPr="00037D56">
        <w:rPr>
          <w:rFonts w:ascii="Times New Roman" w:eastAsia="Times New Roman" w:hAnsi="Times New Roman" w:cs="Times New Roman"/>
          <w:b/>
          <w:sz w:val="24"/>
          <w:szCs w:val="28"/>
        </w:rPr>
        <w:t>SCIENCE DEPARTEMENTS OF PSYCHOLOGY</w:t>
      </w:r>
    </w:p>
    <w:p w:rsidR="0015157E" w:rsidRPr="00037D56" w:rsidRDefault="0015157E" w:rsidP="00D75054">
      <w:pPr>
        <w:widowControl w:val="0"/>
        <w:autoSpaceDE w:val="0"/>
        <w:autoSpaceDN w:val="0"/>
        <w:spacing w:after="0" w:line="360" w:lineRule="auto"/>
        <w:ind w:right="1139"/>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A</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questionnaire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prepared</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study</w:t>
      </w:r>
      <w:r w:rsidRPr="00037D56">
        <w:rPr>
          <w:rFonts w:ascii="Times New Roman" w:eastAsia="Times New Roman" w:hAnsi="Times New Roman" w:cs="Times New Roman"/>
          <w:spacing w:val="-8"/>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Contribution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Achievement</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Motivation,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Peer</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 xml:space="preserve">Support, and Test Anxiety </w:t>
      </w:r>
      <w:r w:rsidR="006638E0" w:rsidRPr="00037D56">
        <w:rPr>
          <w:rFonts w:ascii="Times New Roman" w:eastAsia="Times New Roman" w:hAnsi="Times New Roman" w:cs="Times New Roman"/>
          <w:sz w:val="24"/>
          <w:szCs w:val="24"/>
        </w:rPr>
        <w:t>on secondary school</w:t>
      </w:r>
      <w:r w:rsidRPr="00037D56">
        <w:rPr>
          <w:rFonts w:ascii="Times New Roman" w:eastAsia="Times New Roman" w:hAnsi="Times New Roman" w:cs="Times New Roman"/>
          <w:sz w:val="24"/>
          <w:szCs w:val="24"/>
        </w:rPr>
        <w:t xml:space="preserve"> Students</w:t>
      </w:r>
      <w:r w:rsidR="006638E0" w:rsidRPr="00037D56">
        <w:rPr>
          <w:rFonts w:ascii="Times New Roman" w:eastAsia="Times New Roman" w:hAnsi="Times New Roman" w:cs="Times New Roman"/>
          <w:sz w:val="24"/>
          <w:szCs w:val="24"/>
        </w:rPr>
        <w:t>’</w:t>
      </w:r>
      <w:r w:rsidRPr="00037D56">
        <w:rPr>
          <w:rFonts w:ascii="Times New Roman" w:eastAsia="Times New Roman" w:hAnsi="Times New Roman" w:cs="Times New Roman"/>
          <w:sz w:val="24"/>
          <w:szCs w:val="24"/>
        </w:rPr>
        <w:t xml:space="preserve"> Academic Achievement in </w:t>
      </w:r>
      <w:r w:rsidR="00964455" w:rsidRPr="00037D56">
        <w:rPr>
          <w:rFonts w:ascii="Times New Roman" w:eastAsia="Times New Roman" w:hAnsi="Times New Roman" w:cs="Times New Roman"/>
          <w:sz w:val="24"/>
          <w:szCs w:val="24"/>
        </w:rPr>
        <w:t>Kolfe keranio sub-city</w:t>
      </w:r>
      <w:r w:rsidRPr="00037D56">
        <w:rPr>
          <w:rFonts w:ascii="Times New Roman" w:eastAsia="Times New Roman" w:hAnsi="Times New Roman" w:cs="Times New Roman"/>
          <w:sz w:val="24"/>
          <w:szCs w:val="24"/>
        </w:rPr>
        <w:t>.</w:t>
      </w:r>
    </w:p>
    <w:p w:rsidR="0015157E" w:rsidRPr="00037D56" w:rsidRDefault="0015157E" w:rsidP="00D75054">
      <w:pPr>
        <w:widowControl w:val="0"/>
        <w:autoSpaceDE w:val="0"/>
        <w:autoSpaceDN w:val="0"/>
        <w:spacing w:before="1" w:after="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Dear</w:t>
      </w:r>
      <w:r w:rsidRPr="00037D56">
        <w:rPr>
          <w:rFonts w:ascii="Times New Roman" w:eastAsia="Times New Roman" w:hAnsi="Times New Roman" w:cs="Times New Roman"/>
          <w:b/>
          <w:spacing w:val="-4"/>
          <w:sz w:val="24"/>
          <w:szCs w:val="24"/>
        </w:rPr>
        <w:t xml:space="preserve"> </w:t>
      </w:r>
      <w:r w:rsidRPr="00037D56">
        <w:rPr>
          <w:rFonts w:ascii="Times New Roman" w:eastAsia="Times New Roman" w:hAnsi="Times New Roman" w:cs="Times New Roman"/>
          <w:b/>
          <w:spacing w:val="-2"/>
          <w:sz w:val="24"/>
          <w:szCs w:val="24"/>
        </w:rPr>
        <w:t>Respondents,</w:t>
      </w:r>
    </w:p>
    <w:p w:rsidR="0015157E" w:rsidRPr="00037D56" w:rsidRDefault="0015157E" w:rsidP="00D75054">
      <w:pPr>
        <w:widowControl w:val="0"/>
        <w:autoSpaceDE w:val="0"/>
        <w:autoSpaceDN w:val="0"/>
        <w:spacing w:before="1" w:after="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sz w:val="24"/>
          <w:szCs w:val="24"/>
        </w:rPr>
        <w:t>This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questionnaire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prepared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collect</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data</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for</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research.</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research</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focuses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in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observing</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 xml:space="preserve">Contribution of Achievement Motivation, Parental monitoring, Peer Support and Test Anxiety </w:t>
      </w:r>
      <w:r w:rsidR="00030197" w:rsidRPr="00037D56">
        <w:rPr>
          <w:rFonts w:ascii="Times New Roman" w:eastAsia="Times New Roman" w:hAnsi="Times New Roman" w:cs="Times New Roman"/>
          <w:sz w:val="24"/>
          <w:szCs w:val="24"/>
        </w:rPr>
        <w:t xml:space="preserve">on secondary school </w:t>
      </w:r>
      <w:r w:rsidRPr="00037D56">
        <w:rPr>
          <w:rFonts w:ascii="Times New Roman" w:eastAsia="Times New Roman" w:hAnsi="Times New Roman" w:cs="Times New Roman"/>
          <w:sz w:val="24"/>
          <w:szCs w:val="24"/>
        </w:rPr>
        <w:t>Students</w:t>
      </w:r>
      <w:r w:rsidR="00030197" w:rsidRPr="00037D56">
        <w:rPr>
          <w:rFonts w:ascii="Times New Roman" w:eastAsia="Times New Roman" w:hAnsi="Times New Roman" w:cs="Times New Roman"/>
          <w:sz w:val="24"/>
          <w:szCs w:val="24"/>
        </w:rPr>
        <w:t>’</w:t>
      </w:r>
      <w:r w:rsidRPr="00037D56">
        <w:rPr>
          <w:rFonts w:ascii="Times New Roman" w:eastAsia="Times New Roman" w:hAnsi="Times New Roman" w:cs="Times New Roman"/>
          <w:sz w:val="24"/>
          <w:szCs w:val="24"/>
        </w:rPr>
        <w:t xml:space="preserve"> Academic Achievement. This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questionnaire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consists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two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parts: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part</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one</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deal</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with</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general</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information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 respondents and parts two are used to measure the participants’ level of Achievement Motivation, Peer Support and test anxiety. The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information you</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are</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going</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provide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used</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purely</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for</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research</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purpose.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Your answers are completely confidential and your name will not be written in this form. Therefore,</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assistance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genuine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response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are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highly</w:t>
      </w:r>
      <w:r w:rsidRPr="00037D56">
        <w:rPr>
          <w:rFonts w:ascii="Times New Roman" w:eastAsia="Times New Roman" w:hAnsi="Times New Roman" w:cs="Times New Roman"/>
          <w:spacing w:val="-8"/>
          <w:sz w:val="24"/>
          <w:szCs w:val="24"/>
        </w:rPr>
        <w:t xml:space="preserve"> </w:t>
      </w:r>
      <w:r w:rsidRPr="00037D56">
        <w:rPr>
          <w:rFonts w:ascii="Times New Roman" w:eastAsia="Times New Roman" w:hAnsi="Times New Roman" w:cs="Times New Roman"/>
          <w:sz w:val="24"/>
          <w:szCs w:val="24"/>
        </w:rPr>
        <w:t>required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for</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success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the study. I cordially request your collaboration in responding to this questionnaire.</w:t>
      </w:r>
    </w:p>
    <w:p w:rsidR="0015157E" w:rsidRPr="00037D56" w:rsidRDefault="0015157E" w:rsidP="00D75054">
      <w:pPr>
        <w:widowControl w:val="0"/>
        <w:autoSpaceDE w:val="0"/>
        <w:autoSpaceDN w:val="0"/>
        <w:spacing w:after="0" w:line="360" w:lineRule="auto"/>
        <w:ind w:left="2700"/>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Thank you</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in</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pacing w:val="-2"/>
          <w:sz w:val="24"/>
          <w:szCs w:val="24"/>
        </w:rPr>
        <w:t>advance</w:t>
      </w:r>
    </w:p>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sz w:val="24"/>
          <w:szCs w:val="24"/>
        </w:rPr>
        <w:t>Instruction</w:t>
      </w:r>
      <w:r w:rsidRPr="00037D56">
        <w:rPr>
          <w:rFonts w:ascii="Times New Roman" w:eastAsia="Times New Roman" w:hAnsi="Times New Roman" w:cs="Times New Roman"/>
          <w:sz w:val="24"/>
          <w:szCs w:val="24"/>
        </w:rPr>
        <w:t>:</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-Please</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provide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your</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personal</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information</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encircle</w:t>
      </w:r>
      <w:r w:rsidRPr="00037D56">
        <w:rPr>
          <w:rFonts w:ascii="Times New Roman" w:eastAsia="Times New Roman" w:hAnsi="Times New Roman" w:cs="Times New Roman"/>
          <w:spacing w:val="-6"/>
          <w:sz w:val="24"/>
          <w:szCs w:val="24"/>
        </w:rPr>
        <w:t xml:space="preserve"> </w:t>
      </w:r>
      <w:r w:rsidRPr="00037D56">
        <w:rPr>
          <w:rFonts w:ascii="Times New Roman" w:eastAsia="Times New Roman" w:hAnsi="Times New Roman" w:cs="Times New Roman"/>
          <w:sz w:val="24"/>
          <w:szCs w:val="24"/>
        </w:rPr>
        <w:t>indicated</w:t>
      </w:r>
      <w:r w:rsidRPr="00037D56">
        <w:rPr>
          <w:rFonts w:ascii="Times New Roman" w:eastAsia="Times New Roman" w:hAnsi="Times New Roman" w:cs="Times New Roman"/>
          <w:spacing w:val="-5"/>
          <w:sz w:val="24"/>
          <w:szCs w:val="24"/>
        </w:rPr>
        <w:t xml:space="preserve"> </w:t>
      </w:r>
      <w:r w:rsidRPr="00037D56">
        <w:rPr>
          <w:rFonts w:ascii="Times New Roman" w:eastAsia="Times New Roman" w:hAnsi="Times New Roman" w:cs="Times New Roman"/>
          <w:sz w:val="24"/>
          <w:szCs w:val="24"/>
        </w:rPr>
        <w:t xml:space="preserve">below </w:t>
      </w:r>
    </w:p>
    <w:p w:rsidR="0015157E" w:rsidRPr="00037D56" w:rsidRDefault="0015157E" w:rsidP="00D75054">
      <w:pPr>
        <w:widowControl w:val="0"/>
        <w:tabs>
          <w:tab w:val="left" w:pos="2490"/>
        </w:tabs>
        <w:autoSpaceDE w:val="0"/>
        <w:autoSpaceDN w:val="0"/>
        <w:spacing w:before="137" w:after="0" w:line="360" w:lineRule="auto"/>
        <w:ind w:left="720" w:right="2745"/>
        <w:jc w:val="both"/>
        <w:rPr>
          <w:rFonts w:ascii="Times New Roman" w:eastAsia="Times New Roman" w:hAnsi="Times New Roman" w:cs="Times New Roman"/>
          <w:spacing w:val="80"/>
          <w:sz w:val="24"/>
          <w:szCs w:val="24"/>
        </w:rPr>
      </w:pPr>
      <w:r w:rsidRPr="00037D56">
        <w:rPr>
          <w:rFonts w:ascii="Times New Roman" w:eastAsia="Times New Roman" w:hAnsi="Times New Roman" w:cs="Times New Roman"/>
          <w:b/>
          <w:sz w:val="24"/>
          <w:szCs w:val="24"/>
        </w:rPr>
        <w:t>Gender</w:t>
      </w:r>
      <w:r w:rsidRPr="00037D56">
        <w:rPr>
          <w:rFonts w:ascii="Times New Roman" w:eastAsia="Times New Roman" w:hAnsi="Times New Roman" w:cs="Times New Roman"/>
          <w:spacing w:val="80"/>
          <w:sz w:val="24"/>
          <w:szCs w:val="24"/>
        </w:rPr>
        <w:t xml:space="preserve"> </w:t>
      </w:r>
    </w:p>
    <w:p w:rsidR="0015157E" w:rsidRPr="00037D56" w:rsidRDefault="0015157E" w:rsidP="00D75054">
      <w:pPr>
        <w:widowControl w:val="0"/>
        <w:numPr>
          <w:ilvl w:val="0"/>
          <w:numId w:val="9"/>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Male</w:t>
      </w:r>
      <w:r w:rsidRPr="00037D56">
        <w:rPr>
          <w:rFonts w:ascii="Times New Roman" w:eastAsia="Times New Roman" w:hAnsi="Times New Roman" w:cs="Times New Roman"/>
          <w:sz w:val="24"/>
          <w:szCs w:val="24"/>
        </w:rPr>
        <w:tab/>
      </w:r>
    </w:p>
    <w:p w:rsidR="0015157E" w:rsidRPr="00037D56" w:rsidRDefault="0015157E" w:rsidP="00D75054">
      <w:pPr>
        <w:widowControl w:val="0"/>
        <w:numPr>
          <w:ilvl w:val="0"/>
          <w:numId w:val="9"/>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pacing w:val="-2"/>
          <w:sz w:val="24"/>
          <w:szCs w:val="24"/>
        </w:rPr>
        <w:t>Female</w:t>
      </w:r>
    </w:p>
    <w:p w:rsidR="0015157E" w:rsidRPr="00037D56" w:rsidRDefault="0015157E" w:rsidP="00D75054">
      <w:pPr>
        <w:widowControl w:val="0"/>
        <w:tabs>
          <w:tab w:val="left" w:pos="2490"/>
        </w:tabs>
        <w:autoSpaceDE w:val="0"/>
        <w:autoSpaceDN w:val="0"/>
        <w:spacing w:before="137" w:after="0" w:line="360" w:lineRule="auto"/>
        <w:ind w:right="2745"/>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Grade level</w:t>
      </w:r>
    </w:p>
    <w:p w:rsidR="00331988" w:rsidRPr="00037D56" w:rsidRDefault="00331988" w:rsidP="00D75054">
      <w:pPr>
        <w:widowControl w:val="0"/>
        <w:numPr>
          <w:ilvl w:val="0"/>
          <w:numId w:val="10"/>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sectPr w:rsidR="00331988" w:rsidRPr="00037D56" w:rsidSect="0006648F">
          <w:pgSz w:w="12240" w:h="15840"/>
          <w:pgMar w:top="1440" w:right="1440" w:bottom="1440" w:left="1800" w:header="720" w:footer="720" w:gutter="0"/>
          <w:pgNumType w:start="1"/>
          <w:cols w:space="720"/>
          <w:titlePg/>
          <w:docGrid w:linePitch="299"/>
        </w:sectPr>
      </w:pPr>
    </w:p>
    <w:p w:rsidR="0015157E" w:rsidRPr="00037D56" w:rsidRDefault="0015157E" w:rsidP="00D75054">
      <w:pPr>
        <w:widowControl w:val="0"/>
        <w:numPr>
          <w:ilvl w:val="0"/>
          <w:numId w:val="10"/>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Grade 9</w:t>
      </w:r>
    </w:p>
    <w:p w:rsidR="0015157E" w:rsidRPr="00037D56" w:rsidRDefault="0015157E" w:rsidP="00D75054">
      <w:pPr>
        <w:widowControl w:val="0"/>
        <w:numPr>
          <w:ilvl w:val="0"/>
          <w:numId w:val="10"/>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Grade 10</w:t>
      </w:r>
    </w:p>
    <w:p w:rsidR="0015157E" w:rsidRPr="00037D56" w:rsidRDefault="0015157E" w:rsidP="00D75054">
      <w:pPr>
        <w:widowControl w:val="0"/>
        <w:numPr>
          <w:ilvl w:val="0"/>
          <w:numId w:val="10"/>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lastRenderedPageBreak/>
        <w:t>Grade 11</w:t>
      </w:r>
    </w:p>
    <w:p w:rsidR="0015157E" w:rsidRPr="00037D56" w:rsidRDefault="0015157E" w:rsidP="00D75054">
      <w:pPr>
        <w:widowControl w:val="0"/>
        <w:numPr>
          <w:ilvl w:val="0"/>
          <w:numId w:val="10"/>
        </w:numPr>
        <w:tabs>
          <w:tab w:val="left" w:pos="2490"/>
        </w:tabs>
        <w:autoSpaceDE w:val="0"/>
        <w:autoSpaceDN w:val="0"/>
        <w:spacing w:before="137" w:after="0" w:line="360" w:lineRule="auto"/>
        <w:ind w:right="2745"/>
        <w:contextualSpacing/>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Grade 12</w:t>
      </w:r>
    </w:p>
    <w:p w:rsidR="00331988" w:rsidRPr="00037D56" w:rsidRDefault="00331988" w:rsidP="00D75054">
      <w:pPr>
        <w:widowControl w:val="0"/>
        <w:tabs>
          <w:tab w:val="left" w:pos="1598"/>
          <w:tab w:val="left" w:pos="3199"/>
          <w:tab w:val="left" w:pos="4456"/>
        </w:tabs>
        <w:autoSpaceDE w:val="0"/>
        <w:autoSpaceDN w:val="0"/>
        <w:spacing w:after="0" w:line="360" w:lineRule="auto"/>
        <w:ind w:left="780" w:right="1270" w:hanging="60"/>
        <w:jc w:val="both"/>
        <w:rPr>
          <w:rFonts w:ascii="Times New Roman" w:eastAsia="Times New Roman" w:hAnsi="Times New Roman" w:cs="Times New Roman"/>
          <w:b/>
          <w:spacing w:val="-4"/>
          <w:sz w:val="24"/>
          <w:szCs w:val="24"/>
        </w:rPr>
        <w:sectPr w:rsidR="00331988" w:rsidRPr="00037D56" w:rsidSect="00040A63">
          <w:type w:val="continuous"/>
          <w:pgSz w:w="12240" w:h="15840"/>
          <w:pgMar w:top="1440" w:right="1440" w:bottom="1440" w:left="1800" w:header="0" w:footer="1022" w:gutter="0"/>
          <w:cols w:num="2" w:space="720"/>
        </w:sectPr>
      </w:pPr>
    </w:p>
    <w:p w:rsidR="0015157E" w:rsidRPr="00037D56" w:rsidRDefault="0015157E" w:rsidP="00D75054">
      <w:pPr>
        <w:widowControl w:val="0"/>
        <w:tabs>
          <w:tab w:val="left" w:pos="1598"/>
          <w:tab w:val="left" w:pos="3199"/>
          <w:tab w:val="left" w:pos="4456"/>
        </w:tabs>
        <w:autoSpaceDE w:val="0"/>
        <w:autoSpaceDN w:val="0"/>
        <w:spacing w:after="0" w:line="360" w:lineRule="auto"/>
        <w:ind w:left="780" w:right="1270" w:hanging="60"/>
        <w:jc w:val="both"/>
        <w:rPr>
          <w:rFonts w:ascii="Times New Roman" w:eastAsia="Times New Roman" w:hAnsi="Times New Roman" w:cs="Times New Roman"/>
          <w:b/>
          <w:sz w:val="24"/>
          <w:szCs w:val="24"/>
        </w:rPr>
      </w:pPr>
      <w:r w:rsidRPr="00037D56">
        <w:rPr>
          <w:rFonts w:ascii="Times New Roman" w:eastAsia="Times New Roman" w:hAnsi="Times New Roman" w:cs="Times New Roman"/>
          <w:b/>
          <w:spacing w:val="-4"/>
          <w:sz w:val="24"/>
          <w:szCs w:val="24"/>
        </w:rPr>
        <w:lastRenderedPageBreak/>
        <w:t>Age</w:t>
      </w:r>
      <w:r w:rsidRPr="00037D56">
        <w:rPr>
          <w:rFonts w:ascii="Times New Roman" w:eastAsia="Times New Roman" w:hAnsi="Times New Roman" w:cs="Times New Roman"/>
          <w:b/>
          <w:sz w:val="24"/>
          <w:szCs w:val="24"/>
        </w:rPr>
        <w:tab/>
      </w:r>
    </w:p>
    <w:p w:rsidR="00331988" w:rsidRPr="00037D56" w:rsidRDefault="00331988"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Times New Roman" w:hAnsi="Times New Roman" w:cs="Times New Roman"/>
          <w:sz w:val="24"/>
          <w:szCs w:val="24"/>
        </w:rPr>
        <w:sectPr w:rsidR="00331988" w:rsidRPr="00037D56" w:rsidSect="00040A63">
          <w:type w:val="continuous"/>
          <w:pgSz w:w="12240" w:h="15840"/>
          <w:pgMar w:top="1440" w:right="1440" w:bottom="1440" w:left="1800" w:header="0" w:footer="1022" w:gutter="0"/>
          <w:cols w:space="720"/>
        </w:sectPr>
      </w:pP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lastRenderedPageBreak/>
        <w:t>Below 15</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years</w:t>
      </w: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t>15 years,</w:t>
      </w:r>
      <w:r w:rsidRPr="00037D56">
        <w:rPr>
          <w:rFonts w:ascii="Times New Roman" w:eastAsia="Times New Roman" w:hAnsi="Times New Roman" w:cs="Times New Roman"/>
          <w:spacing w:val="-5"/>
          <w:sz w:val="24"/>
          <w:szCs w:val="24"/>
        </w:rPr>
        <w:t xml:space="preserve"> </w:t>
      </w: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t>16 years</w:t>
      </w: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lastRenderedPageBreak/>
        <w:t xml:space="preserve">17 </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years</w:t>
      </w:r>
      <w:r w:rsidRPr="00037D56">
        <w:rPr>
          <w:rFonts w:ascii="Times New Roman" w:eastAsia="Times New Roman" w:hAnsi="Times New Roman" w:cs="Times New Roman"/>
          <w:spacing w:val="-5"/>
          <w:sz w:val="24"/>
          <w:szCs w:val="24"/>
        </w:rPr>
        <w:t xml:space="preserve"> </w:t>
      </w: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t>18 years</w:t>
      </w:r>
    </w:p>
    <w:p w:rsidR="0015157E" w:rsidRPr="00037D56" w:rsidRDefault="0015157E" w:rsidP="00D75054">
      <w:pPr>
        <w:widowControl w:val="0"/>
        <w:numPr>
          <w:ilvl w:val="0"/>
          <w:numId w:val="11"/>
        </w:numPr>
        <w:tabs>
          <w:tab w:val="left" w:pos="1598"/>
          <w:tab w:val="left" w:pos="3199"/>
          <w:tab w:val="left" w:pos="4456"/>
        </w:tabs>
        <w:autoSpaceDE w:val="0"/>
        <w:autoSpaceDN w:val="0"/>
        <w:spacing w:after="0" w:line="360" w:lineRule="auto"/>
        <w:ind w:right="1270"/>
        <w:jc w:val="both"/>
        <w:rPr>
          <w:rFonts w:ascii="Times New Roman" w:eastAsia="Calibri" w:hAnsi="Times New Roman" w:cs="Times New Roman"/>
          <w:b/>
          <w:sz w:val="24"/>
        </w:rPr>
      </w:pPr>
      <w:r w:rsidRPr="00037D56">
        <w:rPr>
          <w:rFonts w:ascii="Times New Roman" w:eastAsia="Times New Roman" w:hAnsi="Times New Roman" w:cs="Times New Roman"/>
          <w:sz w:val="24"/>
          <w:szCs w:val="24"/>
        </w:rPr>
        <w:t>Above18years</w:t>
      </w:r>
    </w:p>
    <w:p w:rsidR="00331988" w:rsidRPr="00037D56" w:rsidRDefault="00331988" w:rsidP="00D75054">
      <w:pPr>
        <w:spacing w:line="360" w:lineRule="auto"/>
        <w:ind w:right="9201"/>
        <w:jc w:val="both"/>
        <w:rPr>
          <w:rFonts w:ascii="Times New Roman" w:eastAsia="Calibri" w:hAnsi="Times New Roman" w:cs="Times New Roman"/>
          <w:b/>
          <w:sz w:val="24"/>
        </w:rPr>
        <w:sectPr w:rsidR="00331988" w:rsidRPr="00037D56" w:rsidSect="00040A63">
          <w:type w:val="continuous"/>
          <w:pgSz w:w="12240" w:h="15840"/>
          <w:pgMar w:top="1440" w:right="1440" w:bottom="1440" w:left="1800" w:header="0" w:footer="1022" w:gutter="0"/>
          <w:cols w:num="2" w:space="720"/>
        </w:sectPr>
      </w:pPr>
    </w:p>
    <w:p w:rsidR="0015157E" w:rsidRPr="00037D56" w:rsidRDefault="0015157E" w:rsidP="00D75054">
      <w:pPr>
        <w:spacing w:line="360" w:lineRule="auto"/>
        <w:ind w:right="9201"/>
        <w:jc w:val="both"/>
        <w:rPr>
          <w:rFonts w:ascii="Times New Roman" w:eastAsia="Calibri" w:hAnsi="Times New Roman" w:cs="Times New Roman"/>
          <w:b/>
          <w:sz w:val="24"/>
        </w:rPr>
      </w:pPr>
    </w:p>
    <w:p w:rsidR="0015157E" w:rsidRPr="00037D56" w:rsidRDefault="0015157E" w:rsidP="00D75054">
      <w:pPr>
        <w:widowControl w:val="0"/>
        <w:autoSpaceDE w:val="0"/>
        <w:autoSpaceDN w:val="0"/>
        <w:spacing w:after="0" w:line="360" w:lineRule="auto"/>
        <w:ind w:left="720"/>
        <w:jc w:val="both"/>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lastRenderedPageBreak/>
        <w:t>ACHIEVEMENT</w:t>
      </w:r>
      <w:r w:rsidRPr="00037D56">
        <w:rPr>
          <w:rFonts w:ascii="Times New Roman" w:eastAsia="Times New Roman" w:hAnsi="Times New Roman" w:cs="Times New Roman"/>
          <w:b/>
          <w:spacing w:val="-7"/>
          <w:sz w:val="24"/>
          <w:szCs w:val="24"/>
        </w:rPr>
        <w:t xml:space="preserve"> </w:t>
      </w:r>
      <w:r w:rsidRPr="00037D56">
        <w:rPr>
          <w:rFonts w:ascii="Times New Roman" w:eastAsia="Times New Roman" w:hAnsi="Times New Roman" w:cs="Times New Roman"/>
          <w:b/>
          <w:sz w:val="24"/>
          <w:szCs w:val="24"/>
        </w:rPr>
        <w:t>MOTIVATION</w:t>
      </w:r>
      <w:r w:rsidRPr="00037D56">
        <w:rPr>
          <w:rFonts w:ascii="Times New Roman" w:eastAsia="Times New Roman" w:hAnsi="Times New Roman" w:cs="Times New Roman"/>
          <w:b/>
          <w:spacing w:val="-6"/>
          <w:sz w:val="24"/>
          <w:szCs w:val="24"/>
        </w:rPr>
        <w:t xml:space="preserve"> </w:t>
      </w:r>
      <w:r w:rsidRPr="00037D56">
        <w:rPr>
          <w:rFonts w:ascii="Times New Roman" w:eastAsia="Times New Roman" w:hAnsi="Times New Roman" w:cs="Times New Roman"/>
          <w:b/>
          <w:sz w:val="24"/>
          <w:szCs w:val="24"/>
        </w:rPr>
        <w:t>SELF-REPORT</w:t>
      </w:r>
      <w:r w:rsidRPr="00037D56">
        <w:rPr>
          <w:rFonts w:ascii="Times New Roman" w:eastAsia="Times New Roman" w:hAnsi="Times New Roman" w:cs="Times New Roman"/>
          <w:b/>
          <w:spacing w:val="-3"/>
          <w:sz w:val="24"/>
          <w:szCs w:val="24"/>
        </w:rPr>
        <w:t xml:space="preserve"> </w:t>
      </w:r>
      <w:r w:rsidRPr="00037D56">
        <w:rPr>
          <w:rFonts w:ascii="Times New Roman" w:eastAsia="Times New Roman" w:hAnsi="Times New Roman" w:cs="Times New Roman"/>
          <w:b/>
          <w:spacing w:val="-2"/>
          <w:sz w:val="24"/>
          <w:szCs w:val="24"/>
        </w:rPr>
        <w:t>INVENTORY</w:t>
      </w:r>
    </w:p>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Based on the extent to which an item explains your behavior (what you feel and act in your academic</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situations),</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choose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one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following</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options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mark</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column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provided. There is no RIGHT or WRONG answers. Please respond to all items. Don’t spend too much over a question.</w:t>
      </w:r>
    </w:p>
    <w:p w:rsidR="0015157E" w:rsidRPr="00037D56" w:rsidRDefault="0015157E" w:rsidP="00D75054">
      <w:pPr>
        <w:widowControl w:val="0"/>
        <w:autoSpaceDE w:val="0"/>
        <w:autoSpaceDN w:val="0"/>
        <w:spacing w:after="0" w:line="360" w:lineRule="auto"/>
        <w:ind w:right="1086"/>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Cs w:val="24"/>
        </w:rPr>
        <w:t>1 = STRONGLY DISAGREE | 2 = DISAGREE | 3 = NEUTRAL | 4 = AGREE | 5 = STRONGLY AGREE</w:t>
      </w:r>
    </w:p>
    <w:tbl>
      <w:tblPr>
        <w:tblpPr w:leftFromText="180" w:rightFromText="180" w:bottomFromText="200" w:vertAnchor="text" w:horzAnchor="margin" w:tblpXSpec="center" w:tblpY="154"/>
        <w:tblW w:w="10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7241"/>
        <w:gridCol w:w="708"/>
        <w:gridCol w:w="567"/>
        <w:gridCol w:w="567"/>
        <w:gridCol w:w="567"/>
        <w:gridCol w:w="567"/>
      </w:tblGrid>
      <w:tr w:rsidR="00037D56" w:rsidRPr="00037D56" w:rsidTr="002028BE">
        <w:trPr>
          <w:trHeight w:val="276"/>
        </w:trPr>
        <w:tc>
          <w:tcPr>
            <w:tcW w:w="567" w:type="dxa"/>
            <w:vMerge w:val="restart"/>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p>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No.</w:t>
            </w:r>
          </w:p>
        </w:tc>
        <w:tc>
          <w:tcPr>
            <w:tcW w:w="7235" w:type="dxa"/>
            <w:vMerge w:val="restart"/>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2"/>
                <w:sz w:val="24"/>
              </w:rPr>
            </w:pPr>
          </w:p>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r w:rsidRPr="00037D56">
              <w:rPr>
                <w:rFonts w:ascii="Times New Roman" w:eastAsia="Times New Roman" w:hAnsi="Times New Roman" w:cs="Times New Roman"/>
                <w:spacing w:val="-2"/>
                <w:sz w:val="24"/>
              </w:rPr>
              <w:t xml:space="preserve">  Items</w:t>
            </w:r>
          </w:p>
        </w:tc>
        <w:tc>
          <w:tcPr>
            <w:tcW w:w="2976" w:type="dxa"/>
            <w:gridSpan w:val="5"/>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 xml:space="preserve">        Response</w:t>
            </w:r>
            <w:r w:rsidRPr="00037D56">
              <w:rPr>
                <w:rFonts w:ascii="Times New Roman" w:eastAsia="Times New Roman" w:hAnsi="Times New Roman" w:cs="Times New Roman"/>
                <w:spacing w:val="-2"/>
                <w:sz w:val="24"/>
              </w:rPr>
              <w:t xml:space="preserve"> Categories</w:t>
            </w:r>
          </w:p>
        </w:tc>
      </w:tr>
      <w:tr w:rsidR="00037D56" w:rsidRPr="00037D56" w:rsidTr="002028BE">
        <w:trPr>
          <w:trHeight w:val="8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331988" w:rsidRPr="00037D56" w:rsidRDefault="00331988" w:rsidP="00D75054">
            <w:pPr>
              <w:spacing w:after="0" w:line="360" w:lineRule="auto"/>
              <w:rPr>
                <w:rFonts w:ascii="Times New Roman" w:eastAsia="Times New Roman" w:hAnsi="Times New Roman" w:cs="Times New Roman"/>
                <w:sz w:val="24"/>
              </w:rPr>
            </w:pPr>
          </w:p>
        </w:tc>
        <w:tc>
          <w:tcPr>
            <w:tcW w:w="7235" w:type="dxa"/>
            <w:vMerge/>
            <w:tcBorders>
              <w:top w:val="single" w:sz="4" w:space="0" w:color="000000"/>
              <w:left w:val="single" w:sz="4" w:space="0" w:color="000000"/>
              <w:bottom w:val="single" w:sz="4" w:space="0" w:color="000000"/>
              <w:right w:val="single" w:sz="4" w:space="0" w:color="000000"/>
            </w:tcBorders>
            <w:vAlign w:val="center"/>
            <w:hideMark/>
          </w:tcPr>
          <w:p w:rsidR="00331988" w:rsidRPr="00037D56" w:rsidRDefault="00331988" w:rsidP="00D75054">
            <w:pPr>
              <w:spacing w:after="0" w:line="360" w:lineRule="auto"/>
              <w:rPr>
                <w:rFonts w:ascii="Times New Roman" w:eastAsia="Times New Roman" w:hAnsi="Times New Roman" w:cs="Times New Roman"/>
                <w:sz w:val="24"/>
              </w:rPr>
            </w:pPr>
          </w:p>
        </w:tc>
        <w:tc>
          <w:tcPr>
            <w:tcW w:w="708"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r>
      <w:tr w:rsidR="00037D56" w:rsidRPr="00037D56" w:rsidTr="002028BE">
        <w:trPr>
          <w:trHeight w:val="632"/>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I continue working on school tasks until I complete them, even if they are difficult.</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361"/>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I set clear goals for what I want to achieve in my studies.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32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I try to improve my performance after every test or exam.</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252"/>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I do not give up easily when I face challenges in my schoolwork.</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348"/>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believe I can succeed in my studies if I work hard.</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57"/>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6</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Even when I fail, I believe I can do better next time.      </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379"/>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7</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feel proud when I achieve good grades.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569"/>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8</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believe my abilities are good enough to achieve my academic goals.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541"/>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9</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like to compare my performance with that of my classmates.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10</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spacing w:line="360" w:lineRule="auto"/>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enjoy competing with others in academic tasks.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11</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prefer difficult tasks that challenge me rather than easy ones.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D75054">
        <w:trPr>
          <w:trHeight w:val="70"/>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12</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feel motivated when I know my classmates are also working hard.</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13</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study hard because I believe it will help me achieve my future goals.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14</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feel responsible for my own academic success.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2028B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15</w:t>
            </w:r>
          </w:p>
        </w:tc>
        <w:tc>
          <w:tcPr>
            <w:tcW w:w="7235" w:type="dxa"/>
            <w:tcBorders>
              <w:top w:val="single" w:sz="4" w:space="0" w:color="000000"/>
              <w:left w:val="single" w:sz="4" w:space="0" w:color="000000"/>
              <w:bottom w:val="single" w:sz="4" w:space="0" w:color="000000"/>
              <w:right w:val="single" w:sz="4" w:space="0" w:color="000000"/>
            </w:tcBorders>
            <w:hideMark/>
          </w:tcPr>
          <w:p w:rsidR="00331988" w:rsidRPr="00037D56" w:rsidRDefault="00331988" w:rsidP="00D75054">
            <w:pPr>
              <w:jc w:val="both"/>
              <w:rPr>
                <w:rFonts w:ascii="Times New Roman" w:eastAsia="Calibri" w:hAnsi="Times New Roman" w:cs="Times New Roman"/>
              </w:rPr>
            </w:pPr>
            <w:r w:rsidRPr="00037D56">
              <w:rPr>
                <w:rFonts w:ascii="Times New Roman" w:eastAsia="Times New Roman" w:hAnsi="Times New Roman" w:cs="Times New Roman"/>
                <w:sz w:val="24"/>
                <w:szCs w:val="24"/>
              </w:rPr>
              <w:t xml:space="preserve">  I think about how my current school performance will affect my future opportunities.</w:t>
            </w:r>
          </w:p>
        </w:tc>
        <w:tc>
          <w:tcPr>
            <w:tcW w:w="708"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331988" w:rsidRPr="00037D56" w:rsidRDefault="00331988" w:rsidP="00D75054">
            <w:pPr>
              <w:widowControl w:val="0"/>
              <w:autoSpaceDE w:val="0"/>
              <w:autoSpaceDN w:val="0"/>
              <w:spacing w:after="0" w:line="360" w:lineRule="auto"/>
              <w:jc w:val="both"/>
              <w:rPr>
                <w:rFonts w:ascii="Times New Roman" w:eastAsia="Times New Roman" w:hAnsi="Times New Roman" w:cs="Times New Roman"/>
                <w:sz w:val="24"/>
              </w:rPr>
            </w:pPr>
          </w:p>
        </w:tc>
      </w:tr>
    </w:tbl>
    <w:p w:rsidR="00331988" w:rsidRPr="00037D56" w:rsidRDefault="00331988" w:rsidP="00D75054">
      <w:pPr>
        <w:spacing w:after="0" w:line="360" w:lineRule="auto"/>
        <w:rPr>
          <w:rFonts w:ascii="Times New Roman" w:eastAsia="Times New Roman" w:hAnsi="Times New Roman" w:cs="Times New Roman"/>
          <w:sz w:val="24"/>
          <w:szCs w:val="24"/>
        </w:rPr>
        <w:sectPr w:rsidR="00331988" w:rsidRPr="00037D56" w:rsidSect="00040A63">
          <w:type w:val="continuous"/>
          <w:pgSz w:w="12240" w:h="15840"/>
          <w:pgMar w:top="1440" w:right="1440" w:bottom="1440" w:left="1800" w:header="0" w:footer="1022" w:gutter="0"/>
          <w:cols w:space="720"/>
        </w:sectPr>
      </w:pPr>
    </w:p>
    <w:p w:rsidR="0015157E" w:rsidRPr="00037D56" w:rsidRDefault="0015157E" w:rsidP="00D75054">
      <w:pPr>
        <w:spacing w:line="360" w:lineRule="auto"/>
        <w:jc w:val="center"/>
        <w:rPr>
          <w:rFonts w:ascii="Times New Roman" w:eastAsia="Times New Roman" w:hAnsi="Times New Roman" w:cs="Times New Roman"/>
          <w:b/>
          <w:sz w:val="28"/>
          <w:lang w:val="am-ET"/>
        </w:rPr>
      </w:pPr>
      <w:r w:rsidRPr="00037D56">
        <w:rPr>
          <w:rFonts w:ascii="Times New Roman" w:eastAsia="Times New Roman" w:hAnsi="Times New Roman" w:cs="Times New Roman"/>
          <w:b/>
          <w:sz w:val="28"/>
        </w:rPr>
        <w:lastRenderedPageBreak/>
        <w:t>PART</w:t>
      </w:r>
      <w:r w:rsidRPr="00037D56">
        <w:rPr>
          <w:rFonts w:ascii="Times New Roman" w:eastAsia="Times New Roman" w:hAnsi="Times New Roman" w:cs="Times New Roman"/>
          <w:b/>
          <w:spacing w:val="-3"/>
          <w:sz w:val="28"/>
        </w:rPr>
        <w:t xml:space="preserve"> </w:t>
      </w:r>
      <w:r w:rsidRPr="00037D56">
        <w:rPr>
          <w:rFonts w:ascii="Times New Roman" w:eastAsia="Times New Roman" w:hAnsi="Times New Roman" w:cs="Times New Roman"/>
          <w:b/>
          <w:spacing w:val="-5"/>
          <w:sz w:val="28"/>
        </w:rPr>
        <w:t>TWO</w:t>
      </w:r>
    </w:p>
    <w:p w:rsidR="0015157E" w:rsidRPr="00037D56" w:rsidRDefault="0015157E" w:rsidP="00D75054">
      <w:pPr>
        <w:spacing w:line="360" w:lineRule="auto"/>
        <w:jc w:val="center"/>
        <w:rPr>
          <w:rFonts w:ascii="Times New Roman" w:eastAsia="Times New Roman" w:hAnsi="Times New Roman" w:cs="Times New Roman"/>
          <w:b/>
          <w:sz w:val="28"/>
        </w:rPr>
      </w:pPr>
      <w:r w:rsidRPr="00037D56">
        <w:rPr>
          <w:rFonts w:ascii="Times New Roman" w:eastAsia="Times New Roman" w:hAnsi="Times New Roman" w:cs="Times New Roman"/>
          <w:b/>
          <w:sz w:val="28"/>
          <w:szCs w:val="24"/>
        </w:rPr>
        <w:t>PEER</w:t>
      </w:r>
      <w:r w:rsidRPr="00037D56">
        <w:rPr>
          <w:rFonts w:ascii="Times New Roman" w:eastAsia="Times New Roman" w:hAnsi="Times New Roman" w:cs="Times New Roman"/>
          <w:b/>
          <w:spacing w:val="-3"/>
          <w:sz w:val="28"/>
          <w:szCs w:val="24"/>
        </w:rPr>
        <w:t xml:space="preserve"> </w:t>
      </w:r>
      <w:r w:rsidRPr="00037D56">
        <w:rPr>
          <w:rFonts w:ascii="Times New Roman" w:eastAsia="Times New Roman" w:hAnsi="Times New Roman" w:cs="Times New Roman"/>
          <w:b/>
          <w:sz w:val="28"/>
          <w:szCs w:val="24"/>
        </w:rPr>
        <w:t>SUPPORT</w:t>
      </w:r>
      <w:r w:rsidRPr="00037D56">
        <w:rPr>
          <w:rFonts w:ascii="Times New Roman" w:eastAsia="Times New Roman" w:hAnsi="Times New Roman" w:cs="Times New Roman"/>
          <w:b/>
          <w:spacing w:val="-2"/>
          <w:sz w:val="28"/>
          <w:szCs w:val="24"/>
        </w:rPr>
        <w:t xml:space="preserve"> INVENTORY</w:t>
      </w:r>
    </w:p>
    <w:p w:rsidR="0015157E" w:rsidRPr="00037D56" w:rsidRDefault="0015157E" w:rsidP="00D75054">
      <w:pPr>
        <w:widowControl w:val="0"/>
        <w:autoSpaceDE w:val="0"/>
        <w:autoSpaceDN w:val="0"/>
        <w:spacing w:before="134" w:after="0" w:line="360" w:lineRule="auto"/>
        <w:jc w:val="both"/>
        <w:rPr>
          <w:rFonts w:ascii="Times New Roman" w:eastAsia="Times New Roman" w:hAnsi="Times New Roman" w:cs="Times New Roman"/>
          <w:b/>
          <w:sz w:val="24"/>
          <w:szCs w:val="24"/>
        </w:rPr>
      </w:pPr>
      <w:r w:rsidRPr="00037D56">
        <w:rPr>
          <w:rFonts w:ascii="Times New Roman" w:eastAsia="Times New Roman" w:hAnsi="Times New Roman" w:cs="Times New Roman"/>
          <w:sz w:val="24"/>
          <w:szCs w:val="24"/>
        </w:rPr>
        <w:t xml:space="preserve">Peer support inventory </w:t>
      </w:r>
      <w:r w:rsidR="00EC79A9" w:rsidRPr="00037D56">
        <w:rPr>
          <w:rFonts w:ascii="Times New Roman" w:eastAsia="Times New Roman" w:hAnsi="Times New Roman" w:cs="Times New Roman"/>
          <w:sz w:val="24"/>
          <w:szCs w:val="24"/>
        </w:rPr>
        <w:t>here</w:t>
      </w:r>
      <w:r w:rsidRPr="00037D56">
        <w:rPr>
          <w:rFonts w:ascii="Times New Roman" w:eastAsia="Times New Roman" w:hAnsi="Times New Roman" w:cs="Times New Roman"/>
          <w:sz w:val="24"/>
          <w:szCs w:val="24"/>
        </w:rPr>
        <w:t xml:space="preserve"> are some STATEMENTS describing PEER INFLUENCE which is when your</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friends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encourage</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you</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do</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something.</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READ</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each</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statement</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use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keys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 xml:space="preserve">below to answer the questions in this section), choose one of the following options and mark "√" in the column provided. </w:t>
      </w:r>
    </w:p>
    <w:p w:rsidR="0015157E" w:rsidRPr="00037D56" w:rsidRDefault="0015157E" w:rsidP="00D75054">
      <w:pPr>
        <w:widowControl w:val="0"/>
        <w:autoSpaceDE w:val="0"/>
        <w:autoSpaceDN w:val="0"/>
        <w:spacing w:after="6" w:line="360" w:lineRule="auto"/>
        <w:ind w:right="1086"/>
        <w:jc w:val="both"/>
        <w:rPr>
          <w:rFonts w:ascii="Times New Roman" w:eastAsia="Times New Roman" w:hAnsi="Times New Roman" w:cs="Times New Roman"/>
          <w:b/>
          <w:bCs/>
          <w:sz w:val="18"/>
          <w:szCs w:val="24"/>
          <w:lang w:val="am-ET"/>
        </w:rPr>
      </w:pPr>
      <w:r w:rsidRPr="00037D56">
        <w:rPr>
          <w:rFonts w:ascii="Times New Roman" w:eastAsia="Times New Roman" w:hAnsi="Times New Roman" w:cs="Times New Roman"/>
          <w:b/>
          <w:bCs/>
          <w:sz w:val="18"/>
          <w:szCs w:val="24"/>
        </w:rPr>
        <w:t>1 = STRONGLY DISAGREE | 2 = DISAGREE | 3 = NEUTRAL | 4 = AGREE | 5 =STRONGLY AGREE</w:t>
      </w:r>
    </w:p>
    <w:p w:rsidR="0015157E" w:rsidRPr="00037D56" w:rsidRDefault="0015157E" w:rsidP="00D75054">
      <w:pPr>
        <w:widowControl w:val="0"/>
        <w:autoSpaceDE w:val="0"/>
        <w:autoSpaceDN w:val="0"/>
        <w:spacing w:after="6" w:line="360" w:lineRule="auto"/>
        <w:ind w:right="1086"/>
        <w:jc w:val="both"/>
        <w:rPr>
          <w:rFonts w:ascii="Times New Roman" w:eastAsia="Times New Roman" w:hAnsi="Times New Roman" w:cs="Times New Roman"/>
          <w:sz w:val="20"/>
          <w:szCs w:val="24"/>
          <w:lang w:val="am-ET"/>
        </w:rPr>
      </w:pPr>
    </w:p>
    <w:tbl>
      <w:tblPr>
        <w:tblW w:w="102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
        <w:gridCol w:w="6658"/>
        <w:gridCol w:w="567"/>
        <w:gridCol w:w="567"/>
        <w:gridCol w:w="567"/>
        <w:gridCol w:w="567"/>
        <w:gridCol w:w="567"/>
      </w:tblGrid>
      <w:tr w:rsidR="00037D56" w:rsidRPr="00037D56" w:rsidTr="00331988">
        <w:trPr>
          <w:trHeight w:val="412"/>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No</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friends</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encourage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5"/>
                <w:sz w:val="24"/>
              </w:rPr>
              <w:t>to</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Study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hard,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do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homework,</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pacing w:val="-4"/>
                <w:sz w:val="24"/>
              </w:rPr>
              <w:t>etc.</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Take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some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subjects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and refuse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2"/>
                <w:sz w:val="24"/>
              </w:rPr>
              <w:t>others.</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2"/>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Go to</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 xml:space="preserve">school </w:t>
            </w:r>
            <w:r w:rsidRPr="00037D56">
              <w:rPr>
                <w:rFonts w:ascii="Times New Roman" w:eastAsia="Times New Roman" w:hAnsi="Times New Roman" w:cs="Times New Roman"/>
                <w:spacing w:val="-2"/>
                <w:sz w:val="24"/>
              </w:rPr>
              <w:t>library.</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Spend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free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time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alone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2"/>
                <w:sz w:val="24"/>
              </w:rPr>
              <w:t>studying.</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Complete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secondary</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school</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pacing w:val="-2"/>
                <w:sz w:val="24"/>
              </w:rPr>
              <w:t>education.</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2"/>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6</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Have a study</w:t>
            </w:r>
            <w:r w:rsidRPr="00037D56">
              <w:rPr>
                <w:rFonts w:ascii="Times New Roman" w:eastAsia="Times New Roman" w:hAnsi="Times New Roman" w:cs="Times New Roman"/>
                <w:spacing w:val="-2"/>
                <w:sz w:val="24"/>
              </w:rPr>
              <w:t xml:space="preserve"> group.</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7</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67"/>
              <w:jc w:val="both"/>
              <w:rPr>
                <w:rFonts w:ascii="Times New Roman" w:eastAsia="Times New Roman" w:hAnsi="Times New Roman" w:cs="Times New Roman"/>
                <w:sz w:val="24"/>
              </w:rPr>
            </w:pPr>
            <w:r w:rsidRPr="00037D56">
              <w:rPr>
                <w:rFonts w:ascii="Times New Roman" w:eastAsia="Times New Roman" w:hAnsi="Times New Roman" w:cs="Times New Roman"/>
                <w:sz w:val="24"/>
              </w:rPr>
              <w:t>Go</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to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the</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games</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at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school (football,</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basketball, </w:t>
            </w:r>
            <w:r w:rsidRPr="00037D56">
              <w:rPr>
                <w:rFonts w:ascii="Times New Roman" w:eastAsia="Times New Roman" w:hAnsi="Times New Roman" w:cs="Times New Roman"/>
                <w:spacing w:val="-2"/>
                <w:sz w:val="24"/>
              </w:rPr>
              <w:t>etc.).</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8</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Try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to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get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good </w:t>
            </w:r>
            <w:r w:rsidRPr="00037D56">
              <w:rPr>
                <w:rFonts w:ascii="Times New Roman" w:eastAsia="Times New Roman" w:hAnsi="Times New Roman" w:cs="Times New Roman"/>
                <w:spacing w:val="-2"/>
                <w:sz w:val="24"/>
              </w:rPr>
              <w:t>grades.</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2"/>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9</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Give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teachers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hard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4"/>
                <w:sz w:val="24"/>
              </w:rPr>
              <w:t>time.</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03"/>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10</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Try</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to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attempt</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every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question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asked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pacing w:val="-2"/>
                <w:sz w:val="24"/>
              </w:rPr>
              <w:t>lessons</w:t>
            </w:r>
            <w:r w:rsidRPr="00037D56">
              <w:rPr>
                <w:rFonts w:ascii="Times New Roman" w:eastAsia="Times New Roman" w:hAnsi="Times New Roman" w:cs="Times New Roman"/>
                <w:sz w:val="24"/>
              </w:rPr>
              <w:t xml:space="preserve"> and</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pacing w:val="-2"/>
                <w:sz w:val="24"/>
              </w:rPr>
              <w:t>exams.</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11</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Be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friendly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with</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all</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pacing w:val="-2"/>
                <w:sz w:val="24"/>
              </w:rPr>
              <w:t>teachers.</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12</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Ask</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question during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lessons or</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2"/>
                <w:sz w:val="24"/>
              </w:rPr>
              <w:t>classes</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2"/>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13</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Carry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out</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all</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pacing w:val="-2"/>
                <w:sz w:val="24"/>
              </w:rPr>
              <w:t>homework.</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14</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come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to class every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pacing w:val="-5"/>
                <w:sz w:val="24"/>
              </w:rPr>
              <w:t>day</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15157E" w:rsidRPr="00037D56" w:rsidTr="00331988">
        <w:trPr>
          <w:trHeight w:val="414"/>
        </w:trPr>
        <w:tc>
          <w:tcPr>
            <w:tcW w:w="70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15</w:t>
            </w:r>
          </w:p>
        </w:tc>
        <w:tc>
          <w:tcPr>
            <w:tcW w:w="665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 xml:space="preserve">Involvement in 1 to 5 peer </w:t>
            </w:r>
            <w:r w:rsidRPr="00037D56">
              <w:rPr>
                <w:rFonts w:ascii="Times New Roman" w:eastAsia="Times New Roman" w:hAnsi="Times New Roman" w:cs="Times New Roman"/>
                <w:spacing w:val="-2"/>
                <w:sz w:val="24"/>
              </w:rPr>
              <w:t>learning.</w:t>
            </w: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bl>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D75054" w:rsidRPr="00037D56" w:rsidRDefault="00D75054" w:rsidP="00D75054">
      <w:pPr>
        <w:widowControl w:val="0"/>
        <w:autoSpaceDE w:val="0"/>
        <w:autoSpaceDN w:val="0"/>
        <w:spacing w:after="0" w:line="360" w:lineRule="auto"/>
        <w:jc w:val="center"/>
        <w:rPr>
          <w:rFonts w:ascii="Times New Roman" w:eastAsia="Times New Roman" w:hAnsi="Times New Roman" w:cs="Times New Roman"/>
        </w:rPr>
      </w:pPr>
    </w:p>
    <w:p w:rsidR="0015157E" w:rsidRPr="00037D56" w:rsidRDefault="0015157E" w:rsidP="00D75054">
      <w:pPr>
        <w:widowControl w:val="0"/>
        <w:autoSpaceDE w:val="0"/>
        <w:autoSpaceDN w:val="0"/>
        <w:spacing w:after="0" w:line="360" w:lineRule="auto"/>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rPr>
        <w:lastRenderedPageBreak/>
        <w:t>PART</w:t>
      </w:r>
      <w:r w:rsidRPr="00037D56">
        <w:rPr>
          <w:rFonts w:ascii="Times New Roman" w:eastAsia="Times New Roman" w:hAnsi="Times New Roman" w:cs="Times New Roman"/>
          <w:b/>
          <w:spacing w:val="-3"/>
          <w:sz w:val="24"/>
        </w:rPr>
        <w:t xml:space="preserve"> </w:t>
      </w:r>
      <w:r w:rsidRPr="00037D56">
        <w:rPr>
          <w:rFonts w:ascii="Times New Roman" w:eastAsia="Times New Roman" w:hAnsi="Times New Roman" w:cs="Times New Roman"/>
          <w:b/>
          <w:spacing w:val="-2"/>
          <w:sz w:val="24"/>
        </w:rPr>
        <w:t>THREE</w:t>
      </w:r>
    </w:p>
    <w:p w:rsidR="0015157E" w:rsidRPr="00037D56" w:rsidRDefault="0015157E" w:rsidP="00D75054">
      <w:pPr>
        <w:widowControl w:val="0"/>
        <w:autoSpaceDE w:val="0"/>
        <w:autoSpaceDN w:val="0"/>
        <w:spacing w:after="0" w:line="360" w:lineRule="auto"/>
        <w:ind w:left="720"/>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TEST</w:t>
      </w:r>
      <w:r w:rsidRPr="00037D56">
        <w:rPr>
          <w:rFonts w:ascii="Times New Roman" w:eastAsia="Times New Roman" w:hAnsi="Times New Roman" w:cs="Times New Roman"/>
          <w:b/>
          <w:spacing w:val="-5"/>
          <w:sz w:val="24"/>
          <w:szCs w:val="24"/>
        </w:rPr>
        <w:t xml:space="preserve"> </w:t>
      </w:r>
      <w:r w:rsidRPr="00037D56">
        <w:rPr>
          <w:rFonts w:ascii="Times New Roman" w:eastAsia="Times New Roman" w:hAnsi="Times New Roman" w:cs="Times New Roman"/>
          <w:b/>
          <w:sz w:val="24"/>
          <w:szCs w:val="24"/>
        </w:rPr>
        <w:t>ANXIETY</w:t>
      </w:r>
      <w:r w:rsidRPr="00037D56">
        <w:rPr>
          <w:rFonts w:ascii="Times New Roman" w:eastAsia="Times New Roman" w:hAnsi="Times New Roman" w:cs="Times New Roman"/>
          <w:b/>
          <w:spacing w:val="-1"/>
          <w:sz w:val="24"/>
          <w:szCs w:val="24"/>
        </w:rPr>
        <w:t xml:space="preserve"> </w:t>
      </w:r>
      <w:r w:rsidRPr="00037D56">
        <w:rPr>
          <w:rFonts w:ascii="Times New Roman" w:eastAsia="Times New Roman" w:hAnsi="Times New Roman" w:cs="Times New Roman"/>
          <w:b/>
          <w:sz w:val="24"/>
          <w:szCs w:val="24"/>
        </w:rPr>
        <w:t>INVENTORY</w:t>
      </w:r>
      <w:r w:rsidRPr="00037D56">
        <w:rPr>
          <w:rFonts w:ascii="Times New Roman" w:eastAsia="Times New Roman" w:hAnsi="Times New Roman" w:cs="Times New Roman"/>
          <w:b/>
          <w:spacing w:val="-5"/>
          <w:sz w:val="24"/>
          <w:szCs w:val="24"/>
        </w:rPr>
        <w:t xml:space="preserve"> </w:t>
      </w:r>
      <w:r w:rsidRPr="00037D56">
        <w:rPr>
          <w:rFonts w:ascii="Times New Roman" w:eastAsia="Times New Roman" w:hAnsi="Times New Roman" w:cs="Times New Roman"/>
          <w:b/>
          <w:sz w:val="24"/>
          <w:szCs w:val="24"/>
        </w:rPr>
        <w:t>FOR</w:t>
      </w:r>
      <w:r w:rsidRPr="00037D56">
        <w:rPr>
          <w:rFonts w:ascii="Times New Roman" w:eastAsia="Times New Roman" w:hAnsi="Times New Roman" w:cs="Times New Roman"/>
          <w:b/>
          <w:spacing w:val="-4"/>
          <w:sz w:val="24"/>
          <w:szCs w:val="24"/>
        </w:rPr>
        <w:t xml:space="preserve"> </w:t>
      </w:r>
      <w:r w:rsidRPr="00037D56">
        <w:rPr>
          <w:rFonts w:ascii="Times New Roman" w:eastAsia="Times New Roman" w:hAnsi="Times New Roman" w:cs="Times New Roman"/>
          <w:b/>
          <w:sz w:val="24"/>
          <w:szCs w:val="24"/>
        </w:rPr>
        <w:t>SECONDERY</w:t>
      </w:r>
      <w:r w:rsidRPr="00037D56">
        <w:rPr>
          <w:rFonts w:ascii="Times New Roman" w:eastAsia="Times New Roman" w:hAnsi="Times New Roman" w:cs="Times New Roman"/>
          <w:b/>
          <w:spacing w:val="-5"/>
          <w:sz w:val="24"/>
          <w:szCs w:val="24"/>
        </w:rPr>
        <w:t xml:space="preserve"> </w:t>
      </w:r>
      <w:r w:rsidR="00057A89" w:rsidRPr="00037D56">
        <w:rPr>
          <w:rFonts w:ascii="Times New Roman" w:eastAsia="Times New Roman" w:hAnsi="Times New Roman" w:cs="Times New Roman"/>
          <w:b/>
          <w:spacing w:val="-5"/>
          <w:sz w:val="24"/>
          <w:szCs w:val="24"/>
        </w:rPr>
        <w:t xml:space="preserve">SCHOOL </w:t>
      </w:r>
      <w:r w:rsidRPr="00037D56">
        <w:rPr>
          <w:rFonts w:ascii="Times New Roman" w:eastAsia="Times New Roman" w:hAnsi="Times New Roman" w:cs="Times New Roman"/>
          <w:b/>
          <w:spacing w:val="-2"/>
          <w:sz w:val="24"/>
          <w:szCs w:val="24"/>
        </w:rPr>
        <w:t>STUDENTS</w:t>
      </w:r>
    </w:p>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sz w:val="24"/>
          <w:szCs w:val="24"/>
        </w:rPr>
        <w:t>DIRECTIONS</w:t>
      </w:r>
      <w:r w:rsidRPr="00037D56">
        <w:rPr>
          <w:rFonts w:ascii="Times New Roman" w:eastAsia="Times New Roman" w:hAnsi="Times New Roman" w:cs="Times New Roman"/>
          <w:sz w:val="24"/>
          <w:szCs w:val="24"/>
        </w:rPr>
        <w:t>:</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A</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number</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statements</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which</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people</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have</w:t>
      </w:r>
      <w:r w:rsidRPr="00037D56">
        <w:rPr>
          <w:rFonts w:ascii="Times New Roman" w:eastAsia="Times New Roman" w:hAnsi="Times New Roman" w:cs="Times New Roman"/>
          <w:spacing w:val="-2"/>
          <w:sz w:val="24"/>
          <w:szCs w:val="24"/>
        </w:rPr>
        <w:t xml:space="preserve"> </w:t>
      </w:r>
      <w:r w:rsidRPr="00037D56">
        <w:rPr>
          <w:rFonts w:ascii="Times New Roman" w:eastAsia="Times New Roman" w:hAnsi="Times New Roman" w:cs="Times New Roman"/>
          <w:sz w:val="24"/>
          <w:szCs w:val="24"/>
        </w:rPr>
        <w:t>used</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to</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z w:val="24"/>
          <w:szCs w:val="24"/>
        </w:rPr>
        <w:t>describe</w:t>
      </w:r>
      <w:r w:rsidRPr="00037D56">
        <w:rPr>
          <w:rFonts w:ascii="Times New Roman" w:eastAsia="Times New Roman" w:hAnsi="Times New Roman" w:cs="Times New Roman"/>
          <w:spacing w:val="-1"/>
          <w:sz w:val="24"/>
          <w:szCs w:val="24"/>
        </w:rPr>
        <w:t xml:space="preserve"> </w:t>
      </w:r>
      <w:r w:rsidRPr="00037D56">
        <w:rPr>
          <w:rFonts w:ascii="Times New Roman" w:eastAsia="Times New Roman" w:hAnsi="Times New Roman" w:cs="Times New Roman"/>
          <w:spacing w:val="-2"/>
          <w:sz w:val="24"/>
          <w:szCs w:val="24"/>
        </w:rPr>
        <w:t>themselves</w:t>
      </w:r>
      <w:r w:rsidRPr="00037D56">
        <w:rPr>
          <w:rFonts w:ascii="Times New Roman" w:eastAsia="Times New Roman" w:hAnsi="Times New Roman" w:cs="Times New Roman"/>
          <w:sz w:val="24"/>
          <w:szCs w:val="24"/>
        </w:rPr>
        <w:t xml:space="preserve"> are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given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below.</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Read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each</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statement</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choose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one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following</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options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mark</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 xml:space="preserve">"√" in the column provided. </w:t>
      </w:r>
      <w:proofErr w:type="gramStart"/>
      <w:r w:rsidRPr="00037D56">
        <w:rPr>
          <w:rFonts w:ascii="Times New Roman" w:eastAsia="Times New Roman" w:hAnsi="Times New Roman" w:cs="Times New Roman"/>
          <w:sz w:val="24"/>
          <w:szCs w:val="24"/>
        </w:rPr>
        <w:t>Right of the statement to indicate how you generally feel.</w:t>
      </w:r>
      <w:proofErr w:type="gramEnd"/>
      <w:r w:rsidRPr="00037D56">
        <w:rPr>
          <w:rFonts w:ascii="Times New Roman" w:eastAsia="Times New Roman" w:hAnsi="Times New Roman" w:cs="Times New Roman"/>
          <w:sz w:val="24"/>
          <w:szCs w:val="24"/>
        </w:rPr>
        <w:t xml:space="preserve"> There is no right or wrong answers. Do not spend too much time on any one statement but give the answer which seems to describe how you generally feel.</w:t>
      </w:r>
    </w:p>
    <w:p w:rsidR="0015157E" w:rsidRPr="00037D56" w:rsidRDefault="0015157E" w:rsidP="00D75054">
      <w:pPr>
        <w:widowControl w:val="0"/>
        <w:autoSpaceDE w:val="0"/>
        <w:autoSpaceDN w:val="0"/>
        <w:spacing w:after="6" w:line="360" w:lineRule="auto"/>
        <w:ind w:right="1086"/>
        <w:jc w:val="both"/>
        <w:rPr>
          <w:rFonts w:ascii="Times New Roman" w:eastAsia="Times New Roman" w:hAnsi="Times New Roman" w:cs="Times New Roman"/>
          <w:sz w:val="24"/>
          <w:szCs w:val="24"/>
        </w:rPr>
      </w:pPr>
      <w:r w:rsidRPr="00037D56">
        <w:rPr>
          <w:rFonts w:ascii="Times New Roman" w:eastAsia="Times New Roman" w:hAnsi="Times New Roman" w:cs="Times New Roman"/>
          <w:bCs/>
          <w:sz w:val="24"/>
          <w:szCs w:val="24"/>
        </w:rPr>
        <w:t xml:space="preserve">1 = </w:t>
      </w:r>
      <w:r w:rsidRPr="00037D56">
        <w:rPr>
          <w:rFonts w:ascii="Times New Roman" w:eastAsia="Times New Roman" w:hAnsi="Times New Roman" w:cs="Times New Roman"/>
          <w:spacing w:val="-2"/>
          <w:sz w:val="24"/>
          <w:szCs w:val="24"/>
        </w:rPr>
        <w:t>ALMOST NEVER</w:t>
      </w:r>
      <w:r w:rsidRPr="00037D56">
        <w:rPr>
          <w:rFonts w:ascii="Times New Roman" w:eastAsia="Times New Roman" w:hAnsi="Times New Roman" w:cs="Times New Roman"/>
          <w:bCs/>
          <w:sz w:val="24"/>
          <w:szCs w:val="24"/>
        </w:rPr>
        <w:t xml:space="preserve"> | 2 = </w:t>
      </w:r>
      <w:r w:rsidRPr="00037D56">
        <w:rPr>
          <w:rFonts w:ascii="Times New Roman" w:eastAsia="Times New Roman" w:hAnsi="Times New Roman" w:cs="Times New Roman"/>
          <w:sz w:val="24"/>
          <w:szCs w:val="24"/>
        </w:rPr>
        <w:t>SOMETIME</w:t>
      </w:r>
      <w:r w:rsidRPr="00037D56">
        <w:rPr>
          <w:rFonts w:ascii="Times New Roman" w:eastAsia="Times New Roman" w:hAnsi="Times New Roman" w:cs="Times New Roman"/>
          <w:bCs/>
          <w:sz w:val="24"/>
          <w:szCs w:val="24"/>
        </w:rPr>
        <w:t xml:space="preserve"> | 3 = </w:t>
      </w:r>
      <w:r w:rsidRPr="00037D56">
        <w:rPr>
          <w:rFonts w:ascii="Times New Roman" w:eastAsia="Times New Roman" w:hAnsi="Times New Roman" w:cs="Times New Roman"/>
          <w:sz w:val="24"/>
          <w:szCs w:val="24"/>
        </w:rPr>
        <w:t>OFTEN</w:t>
      </w:r>
      <w:r w:rsidRPr="00037D56">
        <w:rPr>
          <w:rFonts w:ascii="Times New Roman" w:eastAsia="Times New Roman" w:hAnsi="Times New Roman" w:cs="Times New Roman"/>
          <w:bCs/>
          <w:sz w:val="24"/>
          <w:szCs w:val="24"/>
        </w:rPr>
        <w:t xml:space="preserve"> | 4 = </w:t>
      </w:r>
      <w:r w:rsidRPr="00037D56">
        <w:rPr>
          <w:rFonts w:ascii="Times New Roman" w:eastAsia="Times New Roman" w:hAnsi="Times New Roman" w:cs="Times New Roman"/>
          <w:sz w:val="24"/>
          <w:szCs w:val="24"/>
        </w:rPr>
        <w:t xml:space="preserve">ALMOST </w:t>
      </w:r>
      <w:r w:rsidRPr="00037D56">
        <w:rPr>
          <w:rFonts w:ascii="Times New Roman" w:eastAsia="Times New Roman" w:hAnsi="Times New Roman" w:cs="Times New Roman"/>
          <w:spacing w:val="-2"/>
          <w:sz w:val="24"/>
          <w:szCs w:val="24"/>
        </w:rPr>
        <w:t>ALWAYS</w:t>
      </w:r>
      <w:r w:rsidRPr="00037D56">
        <w:rPr>
          <w:rFonts w:ascii="Times New Roman" w:eastAsia="Times New Roman" w:hAnsi="Times New Roman" w:cs="Times New Roman"/>
          <w:sz w:val="24"/>
          <w:szCs w:val="24"/>
        </w:rPr>
        <w:t xml:space="preserve">  </w:t>
      </w:r>
    </w:p>
    <w:tbl>
      <w:tblPr>
        <w:tblW w:w="1092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7801"/>
        <w:gridCol w:w="708"/>
        <w:gridCol w:w="709"/>
        <w:gridCol w:w="567"/>
        <w:gridCol w:w="567"/>
      </w:tblGrid>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No.</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2"/>
                <w:sz w:val="24"/>
              </w:rPr>
              <w:t>Items</w:t>
            </w:r>
          </w:p>
        </w:tc>
        <w:tc>
          <w:tcPr>
            <w:tcW w:w="708"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709"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feel</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confident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and</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relaxed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while taking </w:t>
            </w:r>
            <w:r w:rsidRPr="00037D56">
              <w:rPr>
                <w:rFonts w:ascii="Times New Roman" w:eastAsia="Times New Roman" w:hAnsi="Times New Roman" w:cs="Times New Roman"/>
                <w:spacing w:val="-2"/>
                <w:sz w:val="24"/>
              </w:rPr>
              <w:t>tests.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While</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taking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examinations</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have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an uneasy, upset </w:t>
            </w:r>
            <w:r w:rsidRPr="00037D56">
              <w:rPr>
                <w:rFonts w:ascii="Times New Roman" w:eastAsia="Times New Roman" w:hAnsi="Times New Roman" w:cs="Times New Roman"/>
                <w:spacing w:val="-2"/>
                <w:sz w:val="24"/>
              </w:rPr>
              <w:t>feeling.</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43"/>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Thinking</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about my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grade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in a course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interferes</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with my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 xml:space="preserve">work </w:t>
            </w:r>
            <w:r w:rsidRPr="00037D56">
              <w:rPr>
                <w:rFonts w:ascii="Times New Roman" w:eastAsia="Times New Roman" w:hAnsi="Times New Roman" w:cs="Times New Roman"/>
                <w:spacing w:val="-5"/>
                <w:sz w:val="24"/>
              </w:rPr>
              <w:t>on</w:t>
            </w:r>
            <w:r w:rsidRPr="00037D56">
              <w:rPr>
                <w:rFonts w:ascii="Times New Roman" w:eastAsia="Times New Roman" w:hAnsi="Times New Roman" w:cs="Times New Roman"/>
                <w:sz w:val="24"/>
              </w:rPr>
              <w:t xml:space="preserve"> </w:t>
            </w:r>
            <w:r w:rsidRPr="00037D56">
              <w:rPr>
                <w:rFonts w:ascii="Times New Roman" w:eastAsia="Times New Roman" w:hAnsi="Times New Roman" w:cs="Times New Roman"/>
                <w:spacing w:val="-2"/>
                <w:sz w:val="24"/>
              </w:rPr>
              <w:t>tests.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freeze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up on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important </w:t>
            </w:r>
            <w:r w:rsidRPr="00037D56">
              <w:rPr>
                <w:rFonts w:ascii="Times New Roman" w:eastAsia="Times New Roman" w:hAnsi="Times New Roman" w:cs="Times New Roman"/>
                <w:spacing w:val="-4"/>
                <w:sz w:val="24"/>
              </w:rPr>
              <w:t>exams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27"/>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exams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7"/>
                <w:sz w:val="24"/>
              </w:rPr>
              <w:t xml:space="preserve"> </w:t>
            </w:r>
            <w:r w:rsidRPr="00037D56">
              <w:rPr>
                <w:rFonts w:ascii="Times New Roman" w:eastAsia="Times New Roman" w:hAnsi="Times New Roman" w:cs="Times New Roman"/>
                <w:sz w:val="24"/>
              </w:rPr>
              <w:t>find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myself</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thinking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about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whether I'll</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ever</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5"/>
                <w:sz w:val="24"/>
              </w:rPr>
              <w:t>get</w:t>
            </w:r>
            <w:r w:rsidRPr="00037D56">
              <w:rPr>
                <w:rFonts w:ascii="Times New Roman" w:eastAsia="Times New Roman" w:hAnsi="Times New Roman" w:cs="Times New Roman"/>
                <w:sz w:val="24"/>
              </w:rPr>
              <w:t xml:space="preserve"> through</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pacing w:val="-2"/>
                <w:sz w:val="24"/>
              </w:rPr>
              <w:t>school</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6</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The</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harder</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work at taking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a</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test, the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more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confused</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5"/>
                <w:sz w:val="24"/>
              </w:rPr>
              <w:t>get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7</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Thoughts</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of doing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poorly interfere with my</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concentration on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2"/>
                <w:sz w:val="24"/>
              </w:rPr>
              <w:t>tests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8</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feel 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nervous when</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taking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a</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4"/>
                <w:sz w:val="24"/>
              </w:rPr>
              <w:t>test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9</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Even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when I'm</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well prepared for</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 test,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feel very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nervous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about </w:t>
            </w:r>
            <w:r w:rsidRPr="00037D56">
              <w:rPr>
                <w:rFonts w:ascii="Times New Roman" w:eastAsia="Times New Roman" w:hAnsi="Times New Roman" w:cs="Times New Roman"/>
                <w:spacing w:val="-5"/>
                <w:sz w:val="24"/>
              </w:rPr>
              <w:t>it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10</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start feeling</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uneasy</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just before</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getting a</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test</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paper</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pacing w:val="-4"/>
                <w:sz w:val="24"/>
              </w:rPr>
              <w:t>back</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11</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tests</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feel 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pacing w:val="-2"/>
                <w:sz w:val="24"/>
              </w:rPr>
              <w:t>anxious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12</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wish</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examinations</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did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not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bother</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me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so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4"/>
                <w:sz w:val="24"/>
              </w:rPr>
              <w:t>much</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13</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taking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tests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am</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so tense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that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stomach</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gets </w:t>
            </w:r>
            <w:r w:rsidRPr="00037D56">
              <w:rPr>
                <w:rFonts w:ascii="Times New Roman" w:eastAsia="Times New Roman" w:hAnsi="Times New Roman" w:cs="Times New Roman"/>
                <w:spacing w:val="-2"/>
                <w:sz w:val="24"/>
              </w:rPr>
              <w:t>upset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14</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7"/>
                <w:sz w:val="24"/>
              </w:rPr>
              <w:t xml:space="preserve"> </w:t>
            </w:r>
            <w:r w:rsidRPr="00037D56">
              <w:rPr>
                <w:rFonts w:ascii="Times New Roman" w:eastAsia="Times New Roman" w:hAnsi="Times New Roman" w:cs="Times New Roman"/>
                <w:sz w:val="24"/>
              </w:rPr>
              <w:t>seem</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to defeat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myself while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working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on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 xml:space="preserve">important </w:t>
            </w:r>
            <w:r w:rsidRPr="00037D56">
              <w:rPr>
                <w:rFonts w:ascii="Times New Roman" w:eastAsia="Times New Roman" w:hAnsi="Times New Roman" w:cs="Times New Roman"/>
                <w:spacing w:val="-2"/>
                <w:sz w:val="24"/>
              </w:rPr>
              <w:t>tests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15</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feel 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frightened when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take</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a</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4"/>
                <w:sz w:val="24"/>
              </w:rPr>
              <w:t>test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2"/>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16</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worry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a</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great deal</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before taking an important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pacing w:val="-2"/>
                <w:sz w:val="24"/>
              </w:rPr>
              <w:t>examination</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309"/>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17</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z w:val="24"/>
              </w:rPr>
              <w:t>tests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find</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myself</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thinking</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about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the</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 xml:space="preserve">consequences </w:t>
            </w:r>
            <w:r w:rsidRPr="00037D56">
              <w:rPr>
                <w:rFonts w:ascii="Times New Roman" w:eastAsia="Times New Roman" w:hAnsi="Times New Roman" w:cs="Times New Roman"/>
                <w:spacing w:val="-5"/>
                <w:sz w:val="24"/>
              </w:rPr>
              <w:t>of</w:t>
            </w:r>
            <w:r w:rsidRPr="00037D56">
              <w:rPr>
                <w:rFonts w:ascii="Times New Roman" w:eastAsia="Times New Roman" w:hAnsi="Times New Roman" w:cs="Times New Roman"/>
                <w:sz w:val="24"/>
              </w:rPr>
              <w:t xml:space="preserve"> </w:t>
            </w:r>
            <w:r w:rsidRPr="00037D56">
              <w:rPr>
                <w:rFonts w:ascii="Times New Roman" w:eastAsia="Times New Roman" w:hAnsi="Times New Roman" w:cs="Times New Roman"/>
                <w:spacing w:val="-2"/>
                <w:sz w:val="24"/>
              </w:rPr>
              <w:t>Failing</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24"/>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18</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feel my</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z w:val="24"/>
              </w:rPr>
              <w:t>heart beating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very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fast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z w:val="24"/>
              </w:rPr>
              <w:t>important</w:t>
            </w:r>
            <w:r w:rsidRPr="00037D56">
              <w:rPr>
                <w:rFonts w:ascii="Times New Roman" w:eastAsia="Times New Roman" w:hAnsi="Times New Roman" w:cs="Times New Roman"/>
                <w:spacing w:val="3"/>
                <w:sz w:val="24"/>
              </w:rPr>
              <w:t xml:space="preserve"> </w:t>
            </w:r>
            <w:r w:rsidRPr="00037D56">
              <w:rPr>
                <w:rFonts w:ascii="Times New Roman" w:eastAsia="Times New Roman" w:hAnsi="Times New Roman" w:cs="Times New Roman"/>
                <w:spacing w:val="-2"/>
                <w:sz w:val="24"/>
              </w:rPr>
              <w:t>tests</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05"/>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19</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After</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an</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exam is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over,</w:t>
            </w:r>
            <w:r w:rsidRPr="00037D56">
              <w:rPr>
                <w:rFonts w:ascii="Times New Roman" w:eastAsia="Times New Roman" w:hAnsi="Times New Roman" w:cs="Times New Roman"/>
                <w:spacing w:val="2"/>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try</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to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stop</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worrying about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it, but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6"/>
                <w:sz w:val="24"/>
              </w:rPr>
              <w:t xml:space="preserve"> </w:t>
            </w:r>
            <w:r w:rsidRPr="00037D56">
              <w:rPr>
                <w:rFonts w:ascii="Times New Roman" w:eastAsia="Times New Roman" w:hAnsi="Times New Roman" w:cs="Times New Roman"/>
                <w:spacing w:val="-4"/>
                <w:sz w:val="24"/>
              </w:rPr>
              <w:t>just</w:t>
            </w:r>
            <w:r w:rsidRPr="00037D56">
              <w:rPr>
                <w:rFonts w:ascii="Times New Roman" w:eastAsia="Times New Roman" w:hAnsi="Times New Roman" w:cs="Times New Roman"/>
                <w:sz w:val="24"/>
              </w:rPr>
              <w:t xml:space="preserve"> </w:t>
            </w:r>
            <w:r w:rsidRPr="00037D56">
              <w:rPr>
                <w:rFonts w:ascii="Times New Roman" w:eastAsia="Times New Roman" w:hAnsi="Times New Roman" w:cs="Times New Roman"/>
                <w:spacing w:val="-2"/>
                <w:sz w:val="24"/>
              </w:rPr>
              <w:t>can't</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25"/>
        </w:trPr>
        <w:tc>
          <w:tcPr>
            <w:tcW w:w="56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20</w:t>
            </w:r>
          </w:p>
        </w:tc>
        <w:tc>
          <w:tcPr>
            <w:tcW w:w="7797"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z w:val="24"/>
              </w:rPr>
              <w:t>During</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examinations,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get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so</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nervous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that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5"/>
                <w:sz w:val="24"/>
              </w:rPr>
              <w:t xml:space="preserve"> </w:t>
            </w:r>
            <w:r w:rsidRPr="00037D56">
              <w:rPr>
                <w:rFonts w:ascii="Times New Roman" w:eastAsia="Times New Roman" w:hAnsi="Times New Roman" w:cs="Times New Roman"/>
                <w:sz w:val="24"/>
              </w:rPr>
              <w:t>forget</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facts</w:t>
            </w:r>
            <w:r w:rsidRPr="00037D56">
              <w:rPr>
                <w:rFonts w:ascii="Times New Roman" w:eastAsia="Times New Roman" w:hAnsi="Times New Roman" w:cs="Times New Roman"/>
                <w:spacing w:val="1"/>
                <w:sz w:val="24"/>
              </w:rPr>
              <w:t xml:space="preserve"> </w:t>
            </w:r>
            <w:r w:rsidRPr="00037D56">
              <w:rPr>
                <w:rFonts w:ascii="Times New Roman" w:eastAsia="Times New Roman" w:hAnsi="Times New Roman" w:cs="Times New Roman"/>
                <w:sz w:val="24"/>
              </w:rPr>
              <w:t>I</w:t>
            </w:r>
            <w:r w:rsidRPr="00037D56">
              <w:rPr>
                <w:rFonts w:ascii="Times New Roman" w:eastAsia="Times New Roman" w:hAnsi="Times New Roman" w:cs="Times New Roman"/>
                <w:spacing w:val="-4"/>
                <w:sz w:val="24"/>
              </w:rPr>
              <w:t xml:space="preserve"> </w:t>
            </w:r>
            <w:r w:rsidRPr="00037D56">
              <w:rPr>
                <w:rFonts w:ascii="Times New Roman" w:eastAsia="Times New Roman" w:hAnsi="Times New Roman" w:cs="Times New Roman"/>
                <w:spacing w:val="-2"/>
                <w:sz w:val="24"/>
              </w:rPr>
              <w:t>really</w:t>
            </w:r>
            <w:r w:rsidRPr="00037D56">
              <w:rPr>
                <w:rFonts w:ascii="Times New Roman" w:eastAsia="Times New Roman" w:hAnsi="Times New Roman" w:cs="Times New Roman"/>
                <w:sz w:val="24"/>
              </w:rPr>
              <w:t xml:space="preserve"> </w:t>
            </w:r>
            <w:r w:rsidRPr="00037D56">
              <w:rPr>
                <w:rFonts w:ascii="Times New Roman" w:eastAsia="Times New Roman" w:hAnsi="Times New Roman" w:cs="Times New Roman"/>
                <w:spacing w:val="-4"/>
                <w:sz w:val="24"/>
              </w:rPr>
              <w:t>know</w:t>
            </w:r>
          </w:p>
        </w:tc>
        <w:tc>
          <w:tcPr>
            <w:tcW w:w="708"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709"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567"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bl>
    <w:p w:rsidR="0015157E" w:rsidRPr="00037D56" w:rsidRDefault="0015157E" w:rsidP="00D75054">
      <w:pPr>
        <w:widowControl w:val="0"/>
        <w:autoSpaceDE w:val="0"/>
        <w:autoSpaceDN w:val="0"/>
        <w:spacing w:after="6" w:line="360" w:lineRule="auto"/>
        <w:ind w:right="1086"/>
        <w:jc w:val="center"/>
        <w:rPr>
          <w:rFonts w:ascii="Times New Roman" w:eastAsia="Times New Roman" w:hAnsi="Times New Roman" w:cs="Times New Roman"/>
          <w:b/>
          <w:sz w:val="28"/>
          <w:szCs w:val="28"/>
        </w:rPr>
      </w:pPr>
      <w:r w:rsidRPr="00037D56">
        <w:rPr>
          <w:rFonts w:ascii="Times New Roman" w:eastAsia="Times New Roman" w:hAnsi="Times New Roman" w:cs="Times New Roman"/>
          <w:b/>
          <w:sz w:val="28"/>
          <w:szCs w:val="28"/>
        </w:rPr>
        <w:lastRenderedPageBreak/>
        <w:t>PART</w:t>
      </w:r>
      <w:r w:rsidRPr="00037D56">
        <w:rPr>
          <w:rFonts w:ascii="Times New Roman" w:eastAsia="Times New Roman" w:hAnsi="Times New Roman" w:cs="Times New Roman"/>
          <w:b/>
          <w:spacing w:val="-3"/>
          <w:sz w:val="28"/>
          <w:szCs w:val="28"/>
        </w:rPr>
        <w:t xml:space="preserve"> </w:t>
      </w:r>
      <w:r w:rsidRPr="00037D56">
        <w:rPr>
          <w:rFonts w:ascii="Times New Roman" w:eastAsia="Times New Roman" w:hAnsi="Times New Roman" w:cs="Times New Roman"/>
          <w:b/>
          <w:spacing w:val="-2"/>
          <w:sz w:val="28"/>
          <w:szCs w:val="28"/>
        </w:rPr>
        <w:t>FOUR</w:t>
      </w:r>
    </w:p>
    <w:p w:rsidR="0015157E" w:rsidRPr="00037D56" w:rsidRDefault="0015157E" w:rsidP="00D75054">
      <w:pPr>
        <w:widowControl w:val="0"/>
        <w:autoSpaceDE w:val="0"/>
        <w:autoSpaceDN w:val="0"/>
        <w:spacing w:before="139" w:after="0" w:line="360" w:lineRule="auto"/>
        <w:ind w:left="720" w:right="1173"/>
        <w:jc w:val="center"/>
        <w:rPr>
          <w:rFonts w:ascii="Times New Roman" w:eastAsia="Times New Roman" w:hAnsi="Times New Roman" w:cs="Times New Roman"/>
          <w:b/>
          <w:sz w:val="28"/>
          <w:szCs w:val="28"/>
        </w:rPr>
      </w:pPr>
      <w:r w:rsidRPr="00037D56">
        <w:rPr>
          <w:rFonts w:ascii="Times New Roman" w:eastAsia="Times New Roman" w:hAnsi="Times New Roman" w:cs="Times New Roman"/>
          <w:b/>
          <w:bCs/>
          <w:sz w:val="28"/>
          <w:szCs w:val="28"/>
        </w:rPr>
        <w:t>PARENTAL MONITORING PRACTICES</w:t>
      </w:r>
    </w:p>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Dear Student,</w:t>
      </w:r>
    </w:p>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The following questions are designed to gather information about your parents’ or guardians’ involvement in your daily activities, learning, and school life. There </w:t>
      </w:r>
      <w:proofErr w:type="gramStart"/>
      <w:r w:rsidRPr="00037D56">
        <w:rPr>
          <w:rFonts w:ascii="Times New Roman" w:eastAsia="Times New Roman" w:hAnsi="Times New Roman" w:cs="Times New Roman"/>
          <w:sz w:val="24"/>
          <w:szCs w:val="24"/>
        </w:rPr>
        <w:t>are no right</w:t>
      </w:r>
      <w:proofErr w:type="gramEnd"/>
      <w:r w:rsidRPr="00037D56">
        <w:rPr>
          <w:rFonts w:ascii="Times New Roman" w:eastAsia="Times New Roman" w:hAnsi="Times New Roman" w:cs="Times New Roman"/>
          <w:sz w:val="24"/>
          <w:szCs w:val="24"/>
        </w:rPr>
        <w:t xml:space="preserve"> or wrong answers. Please read each statement carefully and choose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one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of</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following</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options</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and</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mark</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w:t>
      </w:r>
      <w:r w:rsidRPr="00037D56">
        <w:rPr>
          <w:rFonts w:ascii="Times New Roman" w:eastAsia="Times New Roman" w:hAnsi="Times New Roman" w:cs="Times New Roman"/>
          <w:spacing w:val="-4"/>
          <w:sz w:val="24"/>
          <w:szCs w:val="24"/>
        </w:rPr>
        <w:t xml:space="preserve"> </w:t>
      </w:r>
      <w:r w:rsidRPr="00037D56">
        <w:rPr>
          <w:rFonts w:ascii="Times New Roman" w:eastAsia="Times New Roman" w:hAnsi="Times New Roman" w:cs="Times New Roman"/>
          <w:sz w:val="24"/>
          <w:szCs w:val="24"/>
        </w:rPr>
        <w:t>in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the</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column</w:t>
      </w:r>
      <w:r w:rsidRPr="00037D56">
        <w:rPr>
          <w:rFonts w:ascii="Times New Roman" w:eastAsia="Times New Roman" w:hAnsi="Times New Roman" w:cs="Times New Roman"/>
          <w:spacing w:val="-3"/>
          <w:sz w:val="24"/>
          <w:szCs w:val="24"/>
        </w:rPr>
        <w:t xml:space="preserve"> </w:t>
      </w:r>
      <w:r w:rsidRPr="00037D56">
        <w:rPr>
          <w:rFonts w:ascii="Times New Roman" w:eastAsia="Times New Roman" w:hAnsi="Times New Roman" w:cs="Times New Roman"/>
          <w:sz w:val="24"/>
          <w:szCs w:val="24"/>
        </w:rPr>
        <w:t>provided that best reflects your experience.</w:t>
      </w:r>
    </w:p>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Your responses will be kept </w:t>
      </w:r>
      <w:r w:rsidRPr="00037D56">
        <w:rPr>
          <w:rFonts w:ascii="Times New Roman" w:eastAsia="Times New Roman" w:hAnsi="Times New Roman" w:cs="Times New Roman"/>
          <w:b/>
          <w:bCs/>
          <w:sz w:val="24"/>
          <w:szCs w:val="24"/>
        </w:rPr>
        <w:t>confidential</w:t>
      </w:r>
      <w:r w:rsidRPr="00037D56">
        <w:rPr>
          <w:rFonts w:ascii="Times New Roman" w:eastAsia="Times New Roman" w:hAnsi="Times New Roman" w:cs="Times New Roman"/>
          <w:sz w:val="24"/>
          <w:szCs w:val="24"/>
        </w:rPr>
        <w:t xml:space="preserve"> and used only for academic purposes. Please answer honestly.</w:t>
      </w:r>
    </w:p>
    <w:p w:rsidR="0015157E" w:rsidRPr="00037D56" w:rsidRDefault="0015157E" w:rsidP="00D75054">
      <w:pPr>
        <w:tabs>
          <w:tab w:val="left" w:pos="6980"/>
        </w:tabs>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Thank you for your cooperation.</w:t>
      </w:r>
      <w:r w:rsidRPr="00037D56">
        <w:rPr>
          <w:rFonts w:ascii="Times New Roman" w:eastAsia="Times New Roman" w:hAnsi="Times New Roman" w:cs="Times New Roman"/>
          <w:sz w:val="24"/>
          <w:szCs w:val="24"/>
        </w:rPr>
        <w:tab/>
      </w:r>
    </w:p>
    <w:p w:rsidR="0015157E" w:rsidRPr="00037D56" w:rsidRDefault="0015157E" w:rsidP="00D75054">
      <w:pPr>
        <w:tabs>
          <w:tab w:val="left" w:pos="6980"/>
        </w:tabs>
        <w:spacing w:after="0" w:line="360" w:lineRule="auto"/>
        <w:jc w:val="both"/>
        <w:rPr>
          <w:rFonts w:ascii="Times New Roman" w:eastAsia="Times New Roman" w:hAnsi="Times New Roman" w:cs="Times New Roman"/>
          <w:sz w:val="20"/>
          <w:szCs w:val="24"/>
        </w:rPr>
      </w:pPr>
      <w:r w:rsidRPr="00037D56">
        <w:rPr>
          <w:rFonts w:ascii="Times New Roman" w:eastAsia="Times New Roman" w:hAnsi="Times New Roman" w:cs="Times New Roman"/>
          <w:b/>
          <w:sz w:val="20"/>
          <w:szCs w:val="24"/>
        </w:rPr>
        <w:t>1=</w:t>
      </w:r>
      <w:r w:rsidRPr="00037D56">
        <w:rPr>
          <w:rFonts w:ascii="Times New Roman" w:eastAsia="Times New Roman" w:hAnsi="Times New Roman" w:cs="Times New Roman"/>
          <w:b/>
          <w:spacing w:val="-5"/>
          <w:sz w:val="20"/>
          <w:szCs w:val="24"/>
        </w:rPr>
        <w:t xml:space="preserve"> </w:t>
      </w:r>
      <w:r w:rsidR="00E359FE" w:rsidRPr="00037D56">
        <w:rPr>
          <w:rFonts w:ascii="Times New Roman" w:eastAsia="Times New Roman" w:hAnsi="Times New Roman" w:cs="Times New Roman"/>
          <w:b/>
          <w:sz w:val="20"/>
          <w:szCs w:val="24"/>
        </w:rPr>
        <w:t xml:space="preserve">STRONGLY </w:t>
      </w:r>
      <w:r w:rsidR="00E359FE" w:rsidRPr="00037D56">
        <w:rPr>
          <w:rFonts w:ascii="Times New Roman" w:eastAsia="Times New Roman" w:hAnsi="Times New Roman" w:cs="Times New Roman"/>
          <w:b/>
          <w:spacing w:val="-2"/>
          <w:sz w:val="20"/>
          <w:szCs w:val="24"/>
        </w:rPr>
        <w:t>DISAGREE</w:t>
      </w:r>
      <w:r w:rsidR="00E359FE" w:rsidRPr="00037D56">
        <w:rPr>
          <w:rFonts w:ascii="Times New Roman" w:eastAsia="Times New Roman" w:hAnsi="Times New Roman" w:cs="Times New Roman"/>
          <w:b/>
          <w:sz w:val="20"/>
          <w:szCs w:val="24"/>
        </w:rPr>
        <w:t xml:space="preserve"> </w:t>
      </w:r>
      <w:r w:rsidRPr="00037D56">
        <w:rPr>
          <w:rFonts w:ascii="Times New Roman" w:eastAsia="Times New Roman" w:hAnsi="Times New Roman" w:cs="Times New Roman"/>
          <w:b/>
          <w:sz w:val="20"/>
          <w:szCs w:val="24"/>
        </w:rPr>
        <w:t>2=</w:t>
      </w:r>
      <w:r w:rsidRPr="00037D56">
        <w:rPr>
          <w:rFonts w:ascii="Times New Roman" w:eastAsia="Times New Roman" w:hAnsi="Times New Roman" w:cs="Times New Roman"/>
          <w:b/>
          <w:spacing w:val="-5"/>
          <w:sz w:val="20"/>
          <w:szCs w:val="24"/>
        </w:rPr>
        <w:t xml:space="preserve"> </w:t>
      </w:r>
      <w:r w:rsidR="00E359FE" w:rsidRPr="00037D56">
        <w:rPr>
          <w:rFonts w:ascii="Times New Roman" w:eastAsia="Times New Roman" w:hAnsi="Times New Roman" w:cs="Times New Roman"/>
          <w:b/>
          <w:sz w:val="20"/>
          <w:szCs w:val="24"/>
        </w:rPr>
        <w:t xml:space="preserve">DISAGREE </w:t>
      </w:r>
      <w:r w:rsidRPr="00037D56">
        <w:rPr>
          <w:rFonts w:ascii="Times New Roman" w:eastAsia="Times New Roman" w:hAnsi="Times New Roman" w:cs="Times New Roman"/>
          <w:b/>
          <w:sz w:val="20"/>
          <w:szCs w:val="24"/>
        </w:rPr>
        <w:t>3=</w:t>
      </w:r>
      <w:r w:rsidRPr="00037D56">
        <w:rPr>
          <w:rFonts w:ascii="Times New Roman" w:eastAsia="Times New Roman" w:hAnsi="Times New Roman" w:cs="Times New Roman"/>
          <w:b/>
          <w:spacing w:val="-5"/>
          <w:sz w:val="20"/>
          <w:szCs w:val="24"/>
        </w:rPr>
        <w:t xml:space="preserve"> </w:t>
      </w:r>
      <w:r w:rsidRPr="00037D56">
        <w:rPr>
          <w:rFonts w:ascii="Times New Roman" w:eastAsia="Times New Roman" w:hAnsi="Times New Roman" w:cs="Times New Roman"/>
          <w:b/>
          <w:sz w:val="20"/>
          <w:szCs w:val="24"/>
        </w:rPr>
        <w:t>UNCERTAIN</w:t>
      </w:r>
      <w:r w:rsidRPr="00037D56">
        <w:rPr>
          <w:rFonts w:ascii="Times New Roman" w:eastAsia="Times New Roman" w:hAnsi="Times New Roman" w:cs="Times New Roman"/>
          <w:b/>
          <w:spacing w:val="-5"/>
          <w:sz w:val="20"/>
          <w:szCs w:val="24"/>
        </w:rPr>
        <w:t xml:space="preserve"> </w:t>
      </w:r>
      <w:r w:rsidRPr="00037D56">
        <w:rPr>
          <w:rFonts w:ascii="Times New Roman" w:eastAsia="Times New Roman" w:hAnsi="Times New Roman" w:cs="Times New Roman"/>
          <w:b/>
          <w:sz w:val="20"/>
          <w:szCs w:val="24"/>
        </w:rPr>
        <w:t>4=</w:t>
      </w:r>
      <w:r w:rsidRPr="00037D56">
        <w:rPr>
          <w:rFonts w:ascii="Times New Roman" w:eastAsia="Times New Roman" w:hAnsi="Times New Roman" w:cs="Times New Roman"/>
          <w:b/>
          <w:spacing w:val="-5"/>
          <w:sz w:val="20"/>
          <w:szCs w:val="24"/>
        </w:rPr>
        <w:t xml:space="preserve"> </w:t>
      </w:r>
      <w:r w:rsidR="00E359FE" w:rsidRPr="00037D56">
        <w:rPr>
          <w:rFonts w:ascii="Times New Roman" w:eastAsia="Times New Roman" w:hAnsi="Times New Roman" w:cs="Times New Roman"/>
          <w:b/>
          <w:sz w:val="20"/>
          <w:szCs w:val="24"/>
        </w:rPr>
        <w:t>AGREE</w:t>
      </w:r>
      <w:r w:rsidRPr="00037D56">
        <w:rPr>
          <w:rFonts w:ascii="Times New Roman" w:eastAsia="Times New Roman" w:hAnsi="Times New Roman" w:cs="Times New Roman"/>
          <w:b/>
          <w:spacing w:val="-5"/>
          <w:sz w:val="20"/>
          <w:szCs w:val="24"/>
        </w:rPr>
        <w:t xml:space="preserve"> </w:t>
      </w:r>
      <w:r w:rsidRPr="00037D56">
        <w:rPr>
          <w:rFonts w:ascii="Times New Roman" w:eastAsia="Times New Roman" w:hAnsi="Times New Roman" w:cs="Times New Roman"/>
          <w:b/>
          <w:sz w:val="20"/>
          <w:szCs w:val="24"/>
        </w:rPr>
        <w:t>5=</w:t>
      </w:r>
      <w:r w:rsidRPr="00037D56">
        <w:rPr>
          <w:rFonts w:ascii="Times New Roman" w:eastAsia="Times New Roman" w:hAnsi="Times New Roman" w:cs="Times New Roman"/>
          <w:b/>
          <w:spacing w:val="-3"/>
          <w:sz w:val="20"/>
          <w:szCs w:val="24"/>
        </w:rPr>
        <w:t xml:space="preserve"> </w:t>
      </w:r>
      <w:r w:rsidR="00E359FE" w:rsidRPr="00037D56">
        <w:rPr>
          <w:rFonts w:ascii="Times New Roman" w:eastAsia="Times New Roman" w:hAnsi="Times New Roman" w:cs="Times New Roman"/>
          <w:b/>
          <w:sz w:val="20"/>
          <w:szCs w:val="24"/>
        </w:rPr>
        <w:t>STRONGLY</w:t>
      </w:r>
      <w:r w:rsidR="00E359FE" w:rsidRPr="00037D56">
        <w:rPr>
          <w:rFonts w:ascii="Times New Roman" w:eastAsia="Times New Roman" w:hAnsi="Times New Roman" w:cs="Times New Roman"/>
          <w:b/>
          <w:spacing w:val="-5"/>
          <w:sz w:val="20"/>
          <w:szCs w:val="24"/>
        </w:rPr>
        <w:t xml:space="preserve"> </w:t>
      </w:r>
      <w:r w:rsidR="00E359FE" w:rsidRPr="00037D56">
        <w:rPr>
          <w:rFonts w:ascii="Times New Roman" w:eastAsia="Times New Roman" w:hAnsi="Times New Roman" w:cs="Times New Roman"/>
          <w:b/>
          <w:sz w:val="20"/>
          <w:szCs w:val="24"/>
        </w:rPr>
        <w:t>AGREE</w:t>
      </w:r>
    </w:p>
    <w:tbl>
      <w:tblPr>
        <w:tblpPr w:leftFromText="180" w:rightFromText="180" w:bottomFromText="200" w:vertAnchor="text" w:horzAnchor="margin" w:tblpXSpec="center" w:tblpY="913"/>
        <w:tblW w:w="1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
        <w:gridCol w:w="8499"/>
        <w:gridCol w:w="425"/>
        <w:gridCol w:w="425"/>
        <w:gridCol w:w="425"/>
        <w:gridCol w:w="426"/>
        <w:gridCol w:w="425"/>
      </w:tblGrid>
      <w:tr w:rsidR="00037D56" w:rsidRPr="00037D56" w:rsidTr="0015157E">
        <w:trPr>
          <w:trHeight w:val="418"/>
        </w:trPr>
        <w:tc>
          <w:tcPr>
            <w:tcW w:w="431" w:type="dxa"/>
            <w:vMerge w:val="restart"/>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p>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r w:rsidRPr="00037D56">
              <w:rPr>
                <w:rFonts w:ascii="Times New Roman" w:eastAsia="Times New Roman" w:hAnsi="Times New Roman" w:cs="Times New Roman"/>
                <w:spacing w:val="-5"/>
                <w:sz w:val="24"/>
              </w:rPr>
              <w:t>No.</w:t>
            </w:r>
          </w:p>
        </w:tc>
        <w:tc>
          <w:tcPr>
            <w:tcW w:w="8505" w:type="dxa"/>
            <w:vMerge w:val="restart"/>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2"/>
                <w:sz w:val="24"/>
              </w:rPr>
            </w:pPr>
          </w:p>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r w:rsidRPr="00037D56">
              <w:rPr>
                <w:rFonts w:ascii="Times New Roman" w:eastAsia="Times New Roman" w:hAnsi="Times New Roman" w:cs="Times New Roman"/>
                <w:spacing w:val="-2"/>
                <w:sz w:val="24"/>
              </w:rPr>
              <w:t xml:space="preserve">  Items</w:t>
            </w:r>
          </w:p>
        </w:tc>
        <w:tc>
          <w:tcPr>
            <w:tcW w:w="2126" w:type="dxa"/>
            <w:gridSpan w:val="5"/>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center"/>
              <w:rPr>
                <w:rFonts w:ascii="Times New Roman" w:eastAsia="Times New Roman" w:hAnsi="Times New Roman" w:cs="Times New Roman"/>
                <w:sz w:val="24"/>
              </w:rPr>
            </w:pPr>
            <w:r w:rsidRPr="00037D56">
              <w:rPr>
                <w:rFonts w:ascii="Times New Roman" w:eastAsia="Times New Roman" w:hAnsi="Times New Roman" w:cs="Times New Roman"/>
                <w:sz w:val="24"/>
              </w:rPr>
              <w:t>Response</w:t>
            </w:r>
            <w:r w:rsidRPr="00037D56">
              <w:rPr>
                <w:rFonts w:ascii="Times New Roman" w:eastAsia="Times New Roman" w:hAnsi="Times New Roman" w:cs="Times New Roman"/>
                <w:spacing w:val="-2"/>
                <w:sz w:val="24"/>
              </w:rPr>
              <w:t xml:space="preserve"> Categories</w:t>
            </w:r>
          </w:p>
        </w:tc>
      </w:tr>
      <w:tr w:rsidR="00037D56" w:rsidRPr="00037D56" w:rsidTr="0015157E">
        <w:trPr>
          <w:trHeight w:val="268"/>
        </w:trPr>
        <w:tc>
          <w:tcPr>
            <w:tcW w:w="431" w:type="dxa"/>
            <w:vMerge/>
            <w:tcBorders>
              <w:top w:val="single" w:sz="4" w:space="0" w:color="000000"/>
              <w:left w:val="single" w:sz="4" w:space="0" w:color="000000"/>
              <w:bottom w:val="single" w:sz="4" w:space="0" w:color="000000"/>
              <w:right w:val="single" w:sz="4" w:space="0" w:color="000000"/>
            </w:tcBorders>
            <w:vAlign w:val="center"/>
            <w:hideMark/>
          </w:tcPr>
          <w:p w:rsidR="0015157E" w:rsidRPr="00037D56" w:rsidRDefault="0015157E" w:rsidP="00D75054">
            <w:pPr>
              <w:spacing w:after="0" w:line="360" w:lineRule="auto"/>
              <w:rPr>
                <w:rFonts w:ascii="Times New Roman" w:eastAsia="Times New Roman" w:hAnsi="Times New Roman" w:cs="Times New Roman"/>
                <w:sz w:val="24"/>
              </w:rPr>
            </w:pPr>
          </w:p>
        </w:tc>
        <w:tc>
          <w:tcPr>
            <w:tcW w:w="8505" w:type="dxa"/>
            <w:vMerge/>
            <w:tcBorders>
              <w:top w:val="single" w:sz="4" w:space="0" w:color="000000"/>
              <w:left w:val="single" w:sz="4" w:space="0" w:color="000000"/>
              <w:bottom w:val="single" w:sz="4" w:space="0" w:color="000000"/>
              <w:right w:val="single" w:sz="4" w:space="0" w:color="000000"/>
            </w:tcBorders>
            <w:vAlign w:val="center"/>
            <w:hideMark/>
          </w:tcPr>
          <w:p w:rsidR="0015157E" w:rsidRPr="00037D56" w:rsidRDefault="0015157E" w:rsidP="00D75054">
            <w:pPr>
              <w:spacing w:after="0" w:line="360" w:lineRule="auto"/>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42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42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426"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42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r>
      <w:tr w:rsidR="00037D56" w:rsidRPr="00037D56" w:rsidTr="0015157E">
        <w:trPr>
          <w:trHeight w:val="404"/>
        </w:trPr>
        <w:tc>
          <w:tcPr>
            <w:tcW w:w="431"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10"/>
                <w:sz w:val="24"/>
              </w:rPr>
            </w:pP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 xml:space="preserve">   Parental Knowledge</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04"/>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1</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know how I am performing in my school subjects.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86"/>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2</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are aware of how I spend my free time after school.</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20"/>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3</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know which friends I usually spend time with.</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5"/>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4</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are aware of my exam results and school reports.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431"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w:t>
            </w:r>
            <w:r w:rsidRPr="00037D56">
              <w:rPr>
                <w:rFonts w:ascii="Times New Roman" w:eastAsia="Times New Roman" w:hAnsi="Times New Roman" w:cs="Times New Roman"/>
                <w:b/>
                <w:bCs/>
                <w:sz w:val="24"/>
                <w:szCs w:val="24"/>
              </w:rPr>
              <w:t xml:space="preserve"> Parental Solicitation (parents asking/initiating monitoring)</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68"/>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5</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ask me about what I learned in school each day</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374"/>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6</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ask me how I am preparing for examinations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382"/>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7</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ask me about the friends I spend time with</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388"/>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r w:rsidRPr="00037D56">
              <w:rPr>
                <w:rFonts w:ascii="Times New Roman" w:eastAsia="Times New Roman" w:hAnsi="Times New Roman" w:cs="Times New Roman"/>
                <w:spacing w:val="-10"/>
                <w:sz w:val="24"/>
              </w:rPr>
              <w:t>8</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  My parents check whether I complete my homework or assignments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78"/>
        </w:trPr>
        <w:tc>
          <w:tcPr>
            <w:tcW w:w="431"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z w:val="24"/>
              </w:rPr>
            </w:pP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 xml:space="preserve">   Parental Control/Regulation</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84"/>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9</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Calibri" w:hAnsi="Times New Roman" w:cs="Times New Roman"/>
                <w:sz w:val="24"/>
              </w:rPr>
            </w:pPr>
            <w:r w:rsidRPr="00037D56">
              <w:rPr>
                <w:rFonts w:ascii="Times New Roman" w:eastAsia="Calibri" w:hAnsi="Times New Roman" w:cs="Times New Roman"/>
                <w:sz w:val="24"/>
              </w:rPr>
              <w:t xml:space="preserve"> My parents set clear rules for how much time I should spend on studying at home.</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221"/>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10</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Calibri" w:hAnsi="Times New Roman" w:cs="Times New Roman"/>
                <w:sz w:val="24"/>
              </w:rPr>
            </w:pPr>
            <w:r w:rsidRPr="00037D56">
              <w:rPr>
                <w:rFonts w:ascii="Times New Roman" w:eastAsia="Calibri" w:hAnsi="Times New Roman" w:cs="Times New Roman"/>
                <w:sz w:val="24"/>
              </w:rPr>
              <w:t xml:space="preserve"> My parents decide whether or not I can go out with friends on school nights.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356"/>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11</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Calibri" w:hAnsi="Times New Roman" w:cs="Times New Roman"/>
                <w:sz w:val="24"/>
              </w:rPr>
            </w:pPr>
            <w:r w:rsidRPr="00037D56">
              <w:rPr>
                <w:rFonts w:ascii="Times New Roman" w:eastAsia="Calibri" w:hAnsi="Times New Roman" w:cs="Times New Roman"/>
                <w:sz w:val="24"/>
              </w:rPr>
              <w:t xml:space="preserve"> My parents set limits on my use of mobile phones or social media during study time.</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r w:rsidR="00037D56" w:rsidRPr="00037D56" w:rsidTr="0015157E">
        <w:trPr>
          <w:trHeight w:val="414"/>
        </w:trPr>
        <w:tc>
          <w:tcPr>
            <w:tcW w:w="431"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widowControl w:val="0"/>
              <w:autoSpaceDE w:val="0"/>
              <w:autoSpaceDN w:val="0"/>
              <w:spacing w:after="0" w:line="360" w:lineRule="auto"/>
              <w:ind w:left="107"/>
              <w:jc w:val="both"/>
              <w:rPr>
                <w:rFonts w:ascii="Times New Roman" w:eastAsia="Times New Roman" w:hAnsi="Times New Roman" w:cs="Times New Roman"/>
                <w:spacing w:val="-5"/>
                <w:sz w:val="24"/>
              </w:rPr>
            </w:pPr>
            <w:r w:rsidRPr="00037D56">
              <w:rPr>
                <w:rFonts w:ascii="Times New Roman" w:eastAsia="Times New Roman" w:hAnsi="Times New Roman" w:cs="Times New Roman"/>
                <w:spacing w:val="-5"/>
                <w:sz w:val="24"/>
              </w:rPr>
              <w:t>12</w:t>
            </w:r>
          </w:p>
        </w:tc>
        <w:tc>
          <w:tcPr>
            <w:tcW w:w="8505" w:type="dxa"/>
            <w:tcBorders>
              <w:top w:val="single" w:sz="4" w:space="0" w:color="000000"/>
              <w:left w:val="single" w:sz="4" w:space="0" w:color="000000"/>
              <w:bottom w:val="single" w:sz="4" w:space="0" w:color="000000"/>
              <w:right w:val="single" w:sz="4" w:space="0" w:color="000000"/>
            </w:tcBorders>
            <w:hideMark/>
          </w:tcPr>
          <w:p w:rsidR="0015157E" w:rsidRPr="00037D56" w:rsidRDefault="0015157E" w:rsidP="00D75054">
            <w:pPr>
              <w:spacing w:after="0" w:line="360" w:lineRule="auto"/>
              <w:jc w:val="both"/>
              <w:rPr>
                <w:rFonts w:ascii="Times New Roman" w:eastAsia="Calibri" w:hAnsi="Times New Roman" w:cs="Times New Roman"/>
                <w:sz w:val="24"/>
              </w:rPr>
            </w:pPr>
            <w:r w:rsidRPr="00037D56">
              <w:rPr>
                <w:rFonts w:ascii="Times New Roman" w:eastAsia="Calibri" w:hAnsi="Times New Roman" w:cs="Times New Roman"/>
                <w:sz w:val="24"/>
              </w:rPr>
              <w:t xml:space="preserve"> My parents expect me to attend school regularly and check if I miss classes.</w:t>
            </w: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6"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c>
          <w:tcPr>
            <w:tcW w:w="425" w:type="dxa"/>
            <w:tcBorders>
              <w:top w:val="single" w:sz="4" w:space="0" w:color="000000"/>
              <w:left w:val="single" w:sz="4" w:space="0" w:color="000000"/>
              <w:bottom w:val="single" w:sz="4" w:space="0" w:color="000000"/>
              <w:right w:val="single" w:sz="4" w:space="0" w:color="000000"/>
            </w:tcBorders>
          </w:tcPr>
          <w:p w:rsidR="0015157E" w:rsidRPr="00037D56" w:rsidRDefault="0015157E" w:rsidP="00D75054">
            <w:pPr>
              <w:widowControl w:val="0"/>
              <w:autoSpaceDE w:val="0"/>
              <w:autoSpaceDN w:val="0"/>
              <w:spacing w:after="0" w:line="360" w:lineRule="auto"/>
              <w:jc w:val="both"/>
              <w:rPr>
                <w:rFonts w:ascii="Times New Roman" w:eastAsia="Times New Roman" w:hAnsi="Times New Roman" w:cs="Times New Roman"/>
                <w:sz w:val="24"/>
              </w:rPr>
            </w:pPr>
          </w:p>
        </w:tc>
      </w:tr>
    </w:tbl>
    <w:p w:rsidR="0015157E" w:rsidRPr="00037D56" w:rsidRDefault="0015157E" w:rsidP="00D75054">
      <w:pPr>
        <w:spacing w:line="360" w:lineRule="auto"/>
      </w:pPr>
    </w:p>
    <w:p w:rsidR="008A2B81" w:rsidRPr="00037D56" w:rsidRDefault="008A2B81" w:rsidP="0047150B">
      <w:pPr>
        <w:spacing w:after="0" w:line="360" w:lineRule="auto"/>
        <w:jc w:val="center"/>
        <w:rPr>
          <w:rFonts w:ascii="Times New Roman" w:eastAsia="Times New Roman" w:hAnsi="Times New Roman" w:cs="Times New Roman"/>
          <w:b/>
          <w:sz w:val="28"/>
          <w:szCs w:val="24"/>
        </w:rPr>
      </w:pPr>
      <w:r w:rsidRPr="00037D56">
        <w:rPr>
          <w:rFonts w:ascii="Times New Roman" w:eastAsia="Times New Roman" w:hAnsi="Times New Roman" w:cs="Times New Roman"/>
          <w:b/>
          <w:sz w:val="28"/>
          <w:szCs w:val="24"/>
        </w:rPr>
        <w:lastRenderedPageBreak/>
        <w:t>MI</w:t>
      </w:r>
      <w:r w:rsidR="00635808" w:rsidRPr="00037D56">
        <w:rPr>
          <w:rFonts w:ascii="Times New Roman" w:eastAsia="Times New Roman" w:hAnsi="Times New Roman" w:cs="Times New Roman"/>
          <w:b/>
          <w:sz w:val="28"/>
          <w:szCs w:val="24"/>
        </w:rPr>
        <w:t>I</w:t>
      </w:r>
      <w:r w:rsidRPr="00037D56">
        <w:rPr>
          <w:rFonts w:ascii="Times New Roman" w:eastAsia="Times New Roman" w:hAnsi="Times New Roman" w:cs="Times New Roman"/>
          <w:b/>
          <w:sz w:val="28"/>
          <w:szCs w:val="24"/>
        </w:rPr>
        <w:t>LTOO 1</w:t>
      </w:r>
    </w:p>
    <w:p w:rsidR="008A2B81" w:rsidRPr="00037D56" w:rsidRDefault="00855753" w:rsidP="0047150B">
      <w:pPr>
        <w:spacing w:after="0" w:line="360" w:lineRule="auto"/>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YUUNIVARSIITII WALLAGA</w:t>
      </w:r>
      <w:r w:rsidR="008A2B81" w:rsidRPr="00037D56">
        <w:rPr>
          <w:rFonts w:ascii="Times New Roman" w:eastAsia="Times New Roman" w:hAnsi="Times New Roman" w:cs="Times New Roman"/>
          <w:b/>
          <w:sz w:val="24"/>
          <w:szCs w:val="24"/>
        </w:rPr>
        <w:t>A</w:t>
      </w:r>
    </w:p>
    <w:p w:rsidR="008A2B81" w:rsidRPr="00037D56" w:rsidRDefault="008A2B81" w:rsidP="0047150B">
      <w:pPr>
        <w:spacing w:after="0" w:line="360" w:lineRule="auto"/>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KOLLEEJJII BARNOOTAA FI SAAYINSII AMALAA MUUMMEE PSYCHOLOGY</w:t>
      </w:r>
    </w:p>
    <w:p w:rsidR="008A2B81" w:rsidRPr="00037D56" w:rsidRDefault="008A2B81" w:rsidP="0047150B">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Cs/>
          <w:sz w:val="24"/>
          <w:szCs w:val="24"/>
        </w:rPr>
        <w:t>Gaaffannoo Qorannoo: Gumaacha Ka’umsa Milkaa’inaa (Achievement Motivation), Deeggarsa Hiriyaa, fi Yaaddoo Qorumsaa Milkaa’ina Barnoota Barattoota Mana Barumsaa Sadarkaa Lammaffaa Bulchiinsa Magaalaa Kolfee Karaaniyoo keessatti gaggeeffamuuf qophaa’e.</w:t>
      </w:r>
      <w:r w:rsidRPr="00037D56">
        <w:rPr>
          <w:rFonts w:ascii="Times New Roman" w:eastAsia="Times New Roman" w:hAnsi="Times New Roman" w:cs="Times New Roman"/>
          <w:sz w:val="24"/>
          <w:szCs w:val="24"/>
        </w:rPr>
        <w:t xml:space="preserve"> </w:t>
      </w:r>
    </w:p>
    <w:p w:rsidR="008A2B81" w:rsidRPr="00037D56" w:rsidRDefault="008A2B81" w:rsidP="0047150B">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Kabajamtoota Deebistootaa,</w:t>
      </w:r>
      <w:r w:rsidRPr="00037D56">
        <w:rPr>
          <w:rFonts w:ascii="Times New Roman" w:eastAsia="Times New Roman" w:hAnsi="Times New Roman" w:cs="Times New Roman"/>
          <w:sz w:val="24"/>
          <w:szCs w:val="24"/>
        </w:rPr>
        <w:t xml:space="preserve"> Gaaffannoon </w:t>
      </w:r>
      <w:proofErr w:type="gramStart"/>
      <w:r w:rsidRPr="00037D56">
        <w:rPr>
          <w:rFonts w:ascii="Times New Roman" w:eastAsia="Times New Roman" w:hAnsi="Times New Roman" w:cs="Times New Roman"/>
          <w:sz w:val="24"/>
          <w:szCs w:val="24"/>
        </w:rPr>
        <w:t>kun</w:t>
      </w:r>
      <w:proofErr w:type="gramEnd"/>
      <w:r w:rsidRPr="00037D56">
        <w:rPr>
          <w:rFonts w:ascii="Times New Roman" w:eastAsia="Times New Roman" w:hAnsi="Times New Roman" w:cs="Times New Roman"/>
          <w:sz w:val="24"/>
          <w:szCs w:val="24"/>
        </w:rPr>
        <w:t xml:space="preserve"> ragaa qorannoo kanaaf ta’u sassaabuuf kan qophaa’edha. Qorannichi gumaacha Ka’umsa Milkaa’inaa, Hordoffii Maatii, Deeggarsa Hiriyaa fi Yaaddoo Qorumsaa milkaa’ina barnoota barattootaa irratti qaban xiinxaluu irratti xiyyeeffata. </w:t>
      </w:r>
    </w:p>
    <w:p w:rsidR="008A2B81" w:rsidRPr="00037D56" w:rsidRDefault="008A2B81" w:rsidP="0047150B">
      <w:pPr>
        <w:spacing w:after="0"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Gaaffannoon </w:t>
      </w:r>
      <w:proofErr w:type="gramStart"/>
      <w:r w:rsidRPr="00037D56">
        <w:rPr>
          <w:rFonts w:ascii="Times New Roman" w:eastAsia="Times New Roman" w:hAnsi="Times New Roman" w:cs="Times New Roman"/>
          <w:sz w:val="24"/>
          <w:szCs w:val="24"/>
        </w:rPr>
        <w:t>kun</w:t>
      </w:r>
      <w:proofErr w:type="gramEnd"/>
      <w:r w:rsidRPr="00037D56">
        <w:rPr>
          <w:rFonts w:ascii="Times New Roman" w:eastAsia="Times New Roman" w:hAnsi="Times New Roman" w:cs="Times New Roman"/>
          <w:sz w:val="24"/>
          <w:szCs w:val="24"/>
        </w:rPr>
        <w:t xml:space="preserve"> kutaalee lama qaba: kutaan tokkoffaa waa’ee odeeffannoo dhuunfaa deebistootaa yoo ta’u, kutaan lammaffaan ammoo sadarkaa Ka’umsa Milkaa’inaa, Deeggarsa Hiriyaa fi Yaaddoo Qorumsaa deebistootaa madaaluuf kan tajaajiludha. Odeeffannoon ati kennitu dhimma qorannoo kanaaf qofa </w:t>
      </w:r>
      <w:proofErr w:type="gramStart"/>
      <w:r w:rsidRPr="00037D56">
        <w:rPr>
          <w:rFonts w:ascii="Times New Roman" w:eastAsia="Times New Roman" w:hAnsi="Times New Roman" w:cs="Times New Roman"/>
          <w:sz w:val="24"/>
          <w:szCs w:val="24"/>
        </w:rPr>
        <w:t>kan</w:t>
      </w:r>
      <w:proofErr w:type="gramEnd"/>
      <w:r w:rsidRPr="00037D56">
        <w:rPr>
          <w:rFonts w:ascii="Times New Roman" w:eastAsia="Times New Roman" w:hAnsi="Times New Roman" w:cs="Times New Roman"/>
          <w:sz w:val="24"/>
          <w:szCs w:val="24"/>
        </w:rPr>
        <w:t xml:space="preserve"> oolu ta’a. Deebiin kee guutummaatti icitii dhaan </w:t>
      </w:r>
      <w:proofErr w:type="gramStart"/>
      <w:r w:rsidRPr="00037D56">
        <w:rPr>
          <w:rFonts w:ascii="Times New Roman" w:eastAsia="Times New Roman" w:hAnsi="Times New Roman" w:cs="Times New Roman"/>
          <w:sz w:val="24"/>
          <w:szCs w:val="24"/>
        </w:rPr>
        <w:t>kan</w:t>
      </w:r>
      <w:proofErr w:type="gramEnd"/>
      <w:r w:rsidRPr="00037D56">
        <w:rPr>
          <w:rFonts w:ascii="Times New Roman" w:eastAsia="Times New Roman" w:hAnsi="Times New Roman" w:cs="Times New Roman"/>
          <w:sz w:val="24"/>
          <w:szCs w:val="24"/>
        </w:rPr>
        <w:t xml:space="preserve"> eegamu yoo ta’u, maqaankeis foomii kana irratti hin barreeffamu. </w:t>
      </w:r>
      <w:proofErr w:type="gramStart"/>
      <w:r w:rsidRPr="00037D56">
        <w:rPr>
          <w:rFonts w:ascii="Times New Roman" w:eastAsia="Times New Roman" w:hAnsi="Times New Roman" w:cs="Times New Roman"/>
          <w:sz w:val="24"/>
          <w:szCs w:val="24"/>
        </w:rPr>
        <w:t>Kanaafuu, milkaa’ina qorannoo kanaatiif deebii haqaa fi deeggarsa kee baay'ee barbaachisaadha.</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Gaaffannoo kana guutuu irratti waliigaltee kee akka naaf gootu kabajaan si gaafadha.</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Dursee galatoomi.</w:t>
      </w:r>
      <w:proofErr w:type="gramEnd"/>
      <w:r w:rsidRPr="00037D56">
        <w:rPr>
          <w:rFonts w:ascii="Times New Roman" w:eastAsia="Times New Roman" w:hAnsi="Times New Roman" w:cs="Times New Roman"/>
          <w:sz w:val="24"/>
          <w:szCs w:val="24"/>
        </w:rPr>
        <w:t xml:space="preserve"> </w:t>
      </w:r>
    </w:p>
    <w:p w:rsidR="008A2B81" w:rsidRPr="00037D56" w:rsidRDefault="008A2B81" w:rsidP="00D75054">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KUTAA TOKKOFFAA: Odeeffannoo Dhuunfaa </w:t>
      </w:r>
    </w:p>
    <w:p w:rsidR="008A2B81" w:rsidRPr="00037D56" w:rsidRDefault="008A2B81" w:rsidP="00D75054">
      <w:pPr>
        <w:spacing w:after="0" w:line="360" w:lineRule="auto"/>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i/>
          <w:iCs/>
          <w:sz w:val="24"/>
          <w:szCs w:val="24"/>
        </w:rPr>
        <w:t>Maaloo odeeffannoo dhuunfaa kee filannoowwan armaan gadii irratti geengoo gochuun agarsiisi.</w:t>
      </w:r>
      <w:proofErr w:type="gramEnd"/>
    </w:p>
    <w:p w:rsidR="008A2B81" w:rsidRPr="00037D56" w:rsidRDefault="008A2B81" w:rsidP="00D75054">
      <w:pPr>
        <w:numPr>
          <w:ilvl w:val="0"/>
          <w:numId w:val="17"/>
        </w:num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Saala:</w:t>
      </w:r>
      <w:r w:rsidRPr="00037D56">
        <w:rPr>
          <w:rFonts w:ascii="Times New Roman" w:eastAsia="Times New Roman" w:hAnsi="Times New Roman" w:cs="Times New Roman"/>
          <w:sz w:val="24"/>
          <w:szCs w:val="24"/>
        </w:rPr>
        <w:t xml:space="preserve">   Dhiira |        Dubartii </w:t>
      </w:r>
    </w:p>
    <w:p w:rsidR="008A2B81" w:rsidRPr="00037D56" w:rsidRDefault="008A2B81" w:rsidP="00D75054">
      <w:pPr>
        <w:numPr>
          <w:ilvl w:val="0"/>
          <w:numId w:val="17"/>
        </w:num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Sadarkaa Kutaa:</w:t>
      </w:r>
      <w:r w:rsidRPr="00037D56">
        <w:rPr>
          <w:rFonts w:ascii="Times New Roman" w:eastAsia="Times New Roman" w:hAnsi="Times New Roman" w:cs="Times New Roman"/>
          <w:sz w:val="24"/>
          <w:szCs w:val="24"/>
        </w:rPr>
        <w:t xml:space="preserve">  Kutaa 9 |   Kutaa 10 |   Kutaa 11    | Kutaa 12 </w:t>
      </w:r>
    </w:p>
    <w:p w:rsidR="008A2B81" w:rsidRPr="00037D56" w:rsidRDefault="008A2B81" w:rsidP="00D75054">
      <w:pPr>
        <w:numPr>
          <w:ilvl w:val="0"/>
          <w:numId w:val="17"/>
        </w:num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Umurii:</w:t>
      </w:r>
      <w:r w:rsidRPr="00037D56">
        <w:rPr>
          <w:rFonts w:ascii="Times New Roman" w:eastAsia="Times New Roman" w:hAnsi="Times New Roman" w:cs="Times New Roman"/>
          <w:sz w:val="24"/>
          <w:szCs w:val="24"/>
        </w:rPr>
        <w:t xml:space="preserve">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15 gadi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15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16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17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18 </w:t>
      </w:r>
    </w:p>
    <w:p w:rsidR="008A2B81" w:rsidRPr="00037D56" w:rsidRDefault="008A2B81" w:rsidP="0047150B">
      <w:pPr>
        <w:numPr>
          <w:ilvl w:val="1"/>
          <w:numId w:val="17"/>
        </w:numPr>
        <w:spacing w:after="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Waggaa 18 ol </w:t>
      </w:r>
    </w:p>
    <w:p w:rsidR="008A2B81" w:rsidRPr="00037D56" w:rsidRDefault="008A2B81" w:rsidP="0047150B">
      <w:pPr>
        <w:spacing w:after="0"/>
        <w:ind w:left="720"/>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Maqaa Mana Barumsaa</w:t>
      </w:r>
      <w:proofErr w:type="gramStart"/>
      <w:r w:rsidRPr="00037D56">
        <w:rPr>
          <w:rFonts w:ascii="Times New Roman" w:eastAsia="Times New Roman" w:hAnsi="Times New Roman" w:cs="Times New Roman"/>
          <w:sz w:val="24"/>
          <w:szCs w:val="24"/>
        </w:rPr>
        <w:t>:--------------------------------------</w:t>
      </w:r>
      <w:proofErr w:type="gramEnd"/>
    </w:p>
    <w:p w:rsidR="008A2B81" w:rsidRPr="0047150B" w:rsidRDefault="008A2B81" w:rsidP="0047150B">
      <w:pPr>
        <w:spacing w:after="0"/>
        <w:rPr>
          <w:rFonts w:ascii="Ebrima" w:eastAsia="Times New Roman" w:hAnsi="Ebrima" w:cs="Times New Roman"/>
          <w:szCs w:val="24"/>
        </w:rPr>
      </w:pPr>
      <w:r w:rsidRPr="0047150B">
        <w:rPr>
          <w:rFonts w:ascii="Times New Roman" w:eastAsia="Times New Roman" w:hAnsi="Times New Roman" w:cs="Times New Roman"/>
          <w:sz w:val="24"/>
          <w:szCs w:val="24"/>
        </w:rPr>
        <w:t xml:space="preserve">Qabxii jiddu galeessa Semisteera 1ffaa </w:t>
      </w:r>
      <w:proofErr w:type="gramStart"/>
      <w:r w:rsidRPr="0047150B">
        <w:rPr>
          <w:rFonts w:ascii="Times New Roman" w:eastAsia="Times New Roman" w:hAnsi="Times New Roman" w:cs="Times New Roman"/>
          <w:sz w:val="24"/>
          <w:szCs w:val="24"/>
        </w:rPr>
        <w:t>bara</w:t>
      </w:r>
      <w:proofErr w:type="gramEnd"/>
      <w:r w:rsidRPr="0047150B">
        <w:rPr>
          <w:rFonts w:ascii="Times New Roman" w:eastAsia="Times New Roman" w:hAnsi="Times New Roman" w:cs="Times New Roman"/>
          <w:sz w:val="24"/>
          <w:szCs w:val="24"/>
        </w:rPr>
        <w:t xml:space="preserve"> 2018</w:t>
      </w:r>
      <w:r w:rsidRPr="0047150B">
        <w:rPr>
          <w:rFonts w:ascii="Ebrima" w:eastAsia="Times New Roman" w:hAnsi="Ebrima" w:cs="Times New Roman"/>
          <w:szCs w:val="24"/>
        </w:rPr>
        <w:t>=-------</w:t>
      </w:r>
    </w:p>
    <w:p w:rsidR="008A2B81" w:rsidRPr="00037D56" w:rsidRDefault="008A2B81" w:rsidP="00D75054">
      <w:pPr>
        <w:spacing w:after="0" w:line="360" w:lineRule="auto"/>
        <w:ind w:left="720"/>
        <w:rPr>
          <w:rFonts w:ascii="Times New Roman" w:eastAsia="Times New Roman" w:hAnsi="Times New Roman" w:cs="Times New Roman"/>
          <w:sz w:val="24"/>
          <w:szCs w:val="24"/>
        </w:rPr>
      </w:pPr>
    </w:p>
    <w:p w:rsidR="008A2B81" w:rsidRPr="00037D56" w:rsidRDefault="008A2B81" w:rsidP="00D75054">
      <w:pPr>
        <w:spacing w:before="100" w:beforeAutospacing="1" w:after="100" w:afterAutospacing="1" w:line="360" w:lineRule="auto"/>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lastRenderedPageBreak/>
        <w:t>KUTAA LAMAFFAA: SAAXILEE GAAFFANNOO KA’UMSA MILKAA’INAA (ACHIEVEMENT MOTIVATION)</w:t>
      </w:r>
    </w:p>
    <w:p w:rsidR="008A2B81" w:rsidRPr="00037D56" w:rsidRDefault="008A2B81" w:rsidP="00D75054">
      <w:pPr>
        <w:spacing w:before="100" w:beforeAutospacing="1" w:after="100" w:afterAutospacing="1" w:line="360" w:lineRule="auto"/>
        <w:jc w:val="both"/>
        <w:rPr>
          <w:rFonts w:ascii="Times New Roman" w:eastAsia="Times New Roman" w:hAnsi="Times New Roman" w:cs="Times New Roman"/>
          <w:sz w:val="24"/>
          <w:szCs w:val="24"/>
        </w:rPr>
      </w:pPr>
      <w:proofErr w:type="gramStart"/>
      <w:r w:rsidRPr="00037D56">
        <w:rPr>
          <w:rFonts w:ascii="Times New Roman" w:eastAsia="Times New Roman" w:hAnsi="Times New Roman" w:cs="Times New Roman"/>
          <w:sz w:val="24"/>
          <w:szCs w:val="24"/>
        </w:rPr>
        <w:t>Hamma barruun tokko amala kee (haala barnoota kee keessatti maal akka sitti dhaga’amuu fi maal akka hojjettu) ibsu irratti hundaa’uun, filannoowwan armaan gadii keessaa tokko filachuun mallattoo "√" sanduuqa keessatti kaa'i.</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Deebiin SIRRII ykn DOGOGGORA jedhamu hin jiru.</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Maaloo gaaffii hunda deebisi.</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Gaaffii tokko irratti yeroo baay'ee hin gubini.</w:t>
      </w:r>
      <w:proofErr w:type="gramEnd"/>
      <w:r w:rsidRPr="00037D56">
        <w:rPr>
          <w:rFonts w:ascii="Times New Roman" w:eastAsia="Times New Roman" w:hAnsi="Times New Roman" w:cs="Times New Roman"/>
          <w:sz w:val="24"/>
          <w:szCs w:val="24"/>
        </w:rPr>
        <w:t xml:space="preserve"> </w:t>
      </w:r>
    </w:p>
    <w:p w:rsidR="008A2B81" w:rsidRPr="00037D56" w:rsidRDefault="008A2B81" w:rsidP="0047150B">
      <w:pPr>
        <w:spacing w:after="0"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Safartuu Madaallii:</w:t>
      </w:r>
      <w:r w:rsidRPr="00037D56">
        <w:rPr>
          <w:rFonts w:ascii="Times New Roman" w:eastAsia="Times New Roman" w:hAnsi="Times New Roman" w:cs="Times New Roman"/>
          <w:sz w:val="24"/>
          <w:szCs w:val="24"/>
        </w:rPr>
        <w:t xml:space="preserve"> 1 = Baay’ee itti hin waliigalu | 2 = Itti hin waliigalu | 3 = Giddu-galeessa | 4 = Itti walii gala | 5 = Baay’ee itti walii gala </w:t>
      </w:r>
    </w:p>
    <w:tbl>
      <w:tblPr>
        <w:tblStyle w:val="TableGrid"/>
        <w:tblW w:w="10710" w:type="dxa"/>
        <w:tblInd w:w="-522" w:type="dxa"/>
        <w:tblLook w:val="04A0" w:firstRow="1" w:lastRow="0" w:firstColumn="1" w:lastColumn="0" w:noHBand="0" w:noVBand="1"/>
      </w:tblPr>
      <w:tblGrid>
        <w:gridCol w:w="630"/>
        <w:gridCol w:w="8010"/>
        <w:gridCol w:w="360"/>
        <w:gridCol w:w="450"/>
        <w:gridCol w:w="360"/>
        <w:gridCol w:w="450"/>
        <w:gridCol w:w="450"/>
      </w:tblGrid>
      <w:tr w:rsidR="00037D56" w:rsidRPr="00037D56" w:rsidTr="0047150B">
        <w:tc>
          <w:tcPr>
            <w:tcW w:w="630" w:type="dxa"/>
          </w:tcPr>
          <w:p w:rsidR="00F43D4E" w:rsidRPr="00037D56" w:rsidRDefault="00E412D9" w:rsidP="00D75054">
            <w:pPr>
              <w:spacing w:line="360" w:lineRule="auto"/>
            </w:pPr>
            <w:r w:rsidRPr="00037D56">
              <w:t>T/L</w:t>
            </w:r>
          </w:p>
        </w:tc>
        <w:tc>
          <w:tcPr>
            <w:tcW w:w="8010" w:type="dxa"/>
          </w:tcPr>
          <w:p w:rsidR="00F43D4E" w:rsidRPr="00037D56" w:rsidRDefault="00F43D4E" w:rsidP="00D75054">
            <w:pPr>
              <w:spacing w:line="360" w:lineRule="auto"/>
              <w:rPr>
                <w:rFonts w:ascii="Times New Roman" w:hAnsi="Times New Roman" w:cs="Times New Roman"/>
                <w:b/>
                <w:sz w:val="24"/>
              </w:rPr>
            </w:pPr>
            <w:r w:rsidRPr="00037D56">
              <w:rPr>
                <w:rFonts w:ascii="Times New Roman" w:hAnsi="Times New Roman" w:cs="Times New Roman"/>
                <w:b/>
                <w:sz w:val="24"/>
              </w:rPr>
              <w:t xml:space="preserve">Gaaffilee </w:t>
            </w:r>
          </w:p>
        </w:tc>
        <w:tc>
          <w:tcPr>
            <w:tcW w:w="360" w:type="dxa"/>
          </w:tcPr>
          <w:p w:rsidR="00F43D4E" w:rsidRPr="00037D56" w:rsidRDefault="00F43D4E" w:rsidP="00D75054">
            <w:pPr>
              <w:spacing w:line="360" w:lineRule="auto"/>
            </w:pPr>
            <w:r w:rsidRPr="00037D56">
              <w:t>1</w:t>
            </w:r>
          </w:p>
        </w:tc>
        <w:tc>
          <w:tcPr>
            <w:tcW w:w="450" w:type="dxa"/>
          </w:tcPr>
          <w:p w:rsidR="00F43D4E" w:rsidRPr="00037D56" w:rsidRDefault="00F43D4E" w:rsidP="00D75054">
            <w:pPr>
              <w:spacing w:line="360" w:lineRule="auto"/>
            </w:pPr>
            <w:r w:rsidRPr="00037D56">
              <w:t>2</w:t>
            </w:r>
          </w:p>
        </w:tc>
        <w:tc>
          <w:tcPr>
            <w:tcW w:w="360" w:type="dxa"/>
          </w:tcPr>
          <w:p w:rsidR="00F43D4E" w:rsidRPr="00037D56" w:rsidRDefault="00F43D4E" w:rsidP="00D75054">
            <w:pPr>
              <w:spacing w:line="360" w:lineRule="auto"/>
            </w:pPr>
            <w:r w:rsidRPr="00037D56">
              <w:t>3</w:t>
            </w:r>
          </w:p>
        </w:tc>
        <w:tc>
          <w:tcPr>
            <w:tcW w:w="450" w:type="dxa"/>
          </w:tcPr>
          <w:p w:rsidR="00F43D4E" w:rsidRPr="00037D56" w:rsidRDefault="00F43D4E" w:rsidP="00D75054">
            <w:pPr>
              <w:spacing w:line="360" w:lineRule="auto"/>
            </w:pPr>
            <w:r w:rsidRPr="00037D56">
              <w:t>4</w:t>
            </w:r>
          </w:p>
        </w:tc>
        <w:tc>
          <w:tcPr>
            <w:tcW w:w="450" w:type="dxa"/>
          </w:tcPr>
          <w:p w:rsidR="00F43D4E" w:rsidRPr="00037D56" w:rsidRDefault="00F43D4E" w:rsidP="00D75054">
            <w:pPr>
              <w:spacing w:line="360" w:lineRule="auto"/>
            </w:pPr>
            <w:r w:rsidRPr="00037D56">
              <w:t>5</w:t>
            </w:r>
          </w:p>
        </w:tc>
      </w:tr>
      <w:tr w:rsidR="00037D56" w:rsidRPr="00037D56" w:rsidTr="0047150B">
        <w:tc>
          <w:tcPr>
            <w:tcW w:w="630" w:type="dxa"/>
          </w:tcPr>
          <w:p w:rsidR="00F43D4E" w:rsidRPr="00037D56" w:rsidRDefault="00F43D4E" w:rsidP="00D75054">
            <w:pPr>
              <w:spacing w:line="360" w:lineRule="auto"/>
            </w:pPr>
            <w:r w:rsidRPr="00037D56">
              <w:t>1</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Hojiiwwan mana barumsaa dhimma dhibbaas ta'u hanga xumurutti nan hojjedha.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2</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Barnoota kootiin maal bira ga’uu akka natti qabu galma ifa ta’e nan kaawwadha.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3</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Qorumsa hunda booda dandeettii koo fooyyessuuf nan yaala.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4</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Hojii koo keessatti yoo rakkoon na mudate salphaatti abdii hin kutu.</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5</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Yoo jabaadhee hojjedhe barnoota kootiin nan milkaa’a jedheen amana.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6</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Kufaatiin yoo na mudateyyuu, yeroo itti aanu fooyyee qabaachuu koon amana.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7</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Yoo qabxii gaarii fide natti tola (nan boona).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8</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Galma barnoota koo bira ga’uuf dandeettiin koo ga’aadha jedheen amana.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9</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Qabxii koo kan hiriyoota koo wajjiin wal bira qabuun jaalladha.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10</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Hojiiwwan barnootaa irratti dorgommii nan jaalladha.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11</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Hojiiwwan salphaa mannaa hojiiwwan dandeettii koo natti agarsiisan nan filadha.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12</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Hiriyoonni koo yoo jabaatanii hojjetan anas ni kakaasa.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13</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Barnoota koo jabaadheen qo'adha, kun immoo galma gara fuulduraa koo bira ga'uuf na gargaara.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14</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Milkaa’ina barnoota kootiif itti gaafatamummaan kan kooti.</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r w:rsidR="00037D56" w:rsidRPr="00037D56" w:rsidTr="0047150B">
        <w:tc>
          <w:tcPr>
            <w:tcW w:w="630" w:type="dxa"/>
          </w:tcPr>
          <w:p w:rsidR="00F43D4E" w:rsidRPr="00037D56" w:rsidRDefault="00F43D4E" w:rsidP="00D75054">
            <w:pPr>
              <w:spacing w:line="360" w:lineRule="auto"/>
            </w:pPr>
            <w:r w:rsidRPr="00037D56">
              <w:t>15</w:t>
            </w:r>
          </w:p>
        </w:tc>
        <w:tc>
          <w:tcPr>
            <w:tcW w:w="8010" w:type="dxa"/>
          </w:tcPr>
          <w:p w:rsidR="00F43D4E" w:rsidRPr="00037D56" w:rsidRDefault="00F43D4E" w:rsidP="00D75054">
            <w:pPr>
              <w:spacing w:line="360" w:lineRule="auto"/>
              <w:rPr>
                <w:rFonts w:ascii="Times New Roman" w:hAnsi="Times New Roman" w:cs="Times New Roman"/>
                <w:sz w:val="24"/>
              </w:rPr>
            </w:pPr>
            <w:r w:rsidRPr="00037D56">
              <w:rPr>
                <w:rFonts w:ascii="Times New Roman" w:hAnsi="Times New Roman" w:cs="Times New Roman"/>
                <w:sz w:val="24"/>
              </w:rPr>
              <w:t>Qabxiin koo ammaa carraa koo gara fuulduraa irratti dhiibbaa akka qabu nan yaada.</w:t>
            </w: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36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c>
          <w:tcPr>
            <w:tcW w:w="450" w:type="dxa"/>
          </w:tcPr>
          <w:p w:rsidR="00F43D4E" w:rsidRPr="00037D56" w:rsidRDefault="00F43D4E" w:rsidP="00D75054">
            <w:pPr>
              <w:spacing w:line="360" w:lineRule="auto"/>
            </w:pPr>
          </w:p>
        </w:tc>
      </w:tr>
    </w:tbl>
    <w:p w:rsidR="00F32A11" w:rsidRDefault="00F32A11" w:rsidP="00D75054">
      <w:pPr>
        <w:spacing w:before="100" w:beforeAutospacing="1" w:after="100" w:afterAutospacing="1" w:line="360" w:lineRule="auto"/>
        <w:jc w:val="center"/>
        <w:rPr>
          <w:rFonts w:ascii="Times New Roman" w:eastAsia="Times New Roman" w:hAnsi="Times New Roman" w:cs="Times New Roman"/>
          <w:b/>
          <w:sz w:val="24"/>
          <w:szCs w:val="24"/>
        </w:rPr>
      </w:pPr>
    </w:p>
    <w:p w:rsidR="008A2B81" w:rsidRPr="00037D56" w:rsidRDefault="008A2B81" w:rsidP="00D75054">
      <w:pPr>
        <w:spacing w:before="100" w:beforeAutospacing="1" w:after="100" w:afterAutospacing="1" w:line="360" w:lineRule="auto"/>
        <w:jc w:val="center"/>
        <w:rPr>
          <w:rFonts w:ascii="Times New Roman" w:eastAsia="Times New Roman" w:hAnsi="Times New Roman" w:cs="Times New Roman"/>
          <w:sz w:val="24"/>
          <w:szCs w:val="24"/>
        </w:rPr>
      </w:pPr>
      <w:r w:rsidRPr="00037D56">
        <w:rPr>
          <w:rFonts w:ascii="Times New Roman" w:eastAsia="Times New Roman" w:hAnsi="Times New Roman" w:cs="Times New Roman"/>
          <w:b/>
          <w:sz w:val="24"/>
          <w:szCs w:val="24"/>
        </w:rPr>
        <w:lastRenderedPageBreak/>
        <w:t>KUTAA SADAFFAA</w:t>
      </w:r>
      <w:r w:rsidRPr="00037D56">
        <w:rPr>
          <w:rFonts w:ascii="Times New Roman" w:eastAsia="Times New Roman" w:hAnsi="Times New Roman" w:cs="Times New Roman"/>
          <w:sz w:val="24"/>
          <w:szCs w:val="24"/>
        </w:rPr>
        <w:t>: GAAFFANNOO DEEGGARSA HIRIYYAA</w:t>
      </w:r>
    </w:p>
    <w:p w:rsidR="008A2B81" w:rsidRPr="00037D56" w:rsidRDefault="008A2B81"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 xml:space="preserve">Barruuleen armaan gadii dhiibbaa hiriyoonni kee akka ati waan tokko hojjettuuf si jajjabeessan </w:t>
      </w:r>
      <w:proofErr w:type="gramStart"/>
      <w:r w:rsidRPr="00037D56">
        <w:rPr>
          <w:rFonts w:ascii="Times New Roman" w:eastAsia="Times New Roman" w:hAnsi="Times New Roman" w:cs="Times New Roman"/>
          <w:sz w:val="24"/>
          <w:szCs w:val="24"/>
        </w:rPr>
        <w:t>kan</w:t>
      </w:r>
      <w:proofErr w:type="gramEnd"/>
      <w:r w:rsidRPr="00037D56">
        <w:rPr>
          <w:rFonts w:ascii="Times New Roman" w:eastAsia="Times New Roman" w:hAnsi="Times New Roman" w:cs="Times New Roman"/>
          <w:sz w:val="24"/>
          <w:szCs w:val="24"/>
        </w:rPr>
        <w:t xml:space="preserve"> ibsaniidha. Dubbisi, </w:t>
      </w:r>
      <w:proofErr w:type="gramStart"/>
      <w:r w:rsidRPr="00037D56">
        <w:rPr>
          <w:rFonts w:ascii="Times New Roman" w:eastAsia="Times New Roman" w:hAnsi="Times New Roman" w:cs="Times New Roman"/>
          <w:sz w:val="24"/>
          <w:szCs w:val="24"/>
        </w:rPr>
        <w:t>sana</w:t>
      </w:r>
      <w:proofErr w:type="gramEnd"/>
      <w:r w:rsidRPr="00037D56">
        <w:rPr>
          <w:rFonts w:ascii="Times New Roman" w:eastAsia="Times New Roman" w:hAnsi="Times New Roman" w:cs="Times New Roman"/>
          <w:sz w:val="24"/>
          <w:szCs w:val="24"/>
        </w:rPr>
        <w:t xml:space="preserve"> booda filannoowwan armaan gadii keessaa isa amala kee ibsu irratti mallattoo "√" kaa'i. </w:t>
      </w:r>
    </w:p>
    <w:p w:rsidR="008A2B81" w:rsidRPr="00037D56" w:rsidRDefault="008A2B81" w:rsidP="00D75054">
      <w:pPr>
        <w:spacing w:before="100" w:beforeAutospacing="1" w:after="100" w:afterAutospacing="1"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Safartuu Madaallii:</w:t>
      </w:r>
      <w:r w:rsidRPr="00037D56">
        <w:rPr>
          <w:rFonts w:ascii="Times New Roman" w:eastAsia="Times New Roman" w:hAnsi="Times New Roman" w:cs="Times New Roman"/>
          <w:sz w:val="24"/>
          <w:szCs w:val="24"/>
        </w:rPr>
        <w:t xml:space="preserve"> 1 = Baay’ee itti walii hin galu | 2 = Itti walii hin galu | 3 = Giddu-galeessa | 4 = Ittin walii gala | 5 = Baay’een itti walii gala </w:t>
      </w:r>
    </w:p>
    <w:tbl>
      <w:tblPr>
        <w:tblStyle w:val="TableGrid"/>
        <w:tblW w:w="10710" w:type="dxa"/>
        <w:tblInd w:w="-522" w:type="dxa"/>
        <w:tblLook w:val="04A0" w:firstRow="1" w:lastRow="0" w:firstColumn="1" w:lastColumn="0" w:noHBand="0" w:noVBand="1"/>
      </w:tblPr>
      <w:tblGrid>
        <w:gridCol w:w="630"/>
        <w:gridCol w:w="7470"/>
        <w:gridCol w:w="540"/>
        <w:gridCol w:w="540"/>
        <w:gridCol w:w="450"/>
        <w:gridCol w:w="540"/>
        <w:gridCol w:w="540"/>
      </w:tblGrid>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T/L</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 xml:space="preserve">  Hiriyoonni koo akka ani kana hojjedhu na jajjabeessu: </w:t>
            </w:r>
          </w:p>
        </w:tc>
        <w:tc>
          <w:tcPr>
            <w:tcW w:w="54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5</w:t>
            </w:r>
          </w:p>
        </w:tc>
        <w:tc>
          <w:tcPr>
            <w:tcW w:w="54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4</w:t>
            </w:r>
          </w:p>
        </w:tc>
        <w:tc>
          <w:tcPr>
            <w:tcW w:w="45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3</w:t>
            </w:r>
          </w:p>
        </w:tc>
        <w:tc>
          <w:tcPr>
            <w:tcW w:w="54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2</w:t>
            </w:r>
          </w:p>
        </w:tc>
        <w:tc>
          <w:tcPr>
            <w:tcW w:w="54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w:t>
            </w: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Jabaadhee akkan qo’adhu, hojii manaas akkan hojjedhu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2</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Barnoota tokko tokko akkan fudhadhu kaan ammoo akkan dhiisu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3</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Mana kitaabaa fi mana barumsaa akkan deemu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4</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Yeroo kootti kophaa koo akkan qo'adhu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5</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Barnoota sadarkaa lammaffaa akkan xumuru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6</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Garee qo’annoo akkan qabaadhu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7</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 xml:space="preserve">Taphoota mana barumsaa (kubbaa miilaa, kubbaa kaachoo kkf) irratti akkan hirmaadhu na jajjabeessu </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8</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Qabxii gaarii fiduuf akkan yaalu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9</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Barsiisota rakkisuu/hordofuu dhiisuu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10</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Gaaffii daree fi qorumsa irratti dhiyaatan hunda deebisuuf akkan yaalu.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11</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Barsiisota hunda wajjiin jaalalaan akkan jiraadhu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12</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Daree keessatti gaaffii akkan gaafadhu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13</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Hojii mana koo hunda akkan hojjedhu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14</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 xml:space="preserve">Guyyaa hunda daree akkan deemu na jajjabeessu </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r w:rsidR="00037D56" w:rsidRPr="00037D56" w:rsidTr="00C261BB">
        <w:tc>
          <w:tcPr>
            <w:tcW w:w="63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15</w:t>
            </w:r>
          </w:p>
        </w:tc>
        <w:tc>
          <w:tcPr>
            <w:tcW w:w="7470" w:type="dxa"/>
          </w:tcPr>
          <w:p w:rsidR="006F7262" w:rsidRPr="00037D56" w:rsidRDefault="006F726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Hirmaannaa barannoo gurmaa’ina 1 qabxii 5 (Tokkoo-shanee) keessatti na jajjabeessu</w:t>
            </w: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45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c>
          <w:tcPr>
            <w:tcW w:w="540" w:type="dxa"/>
          </w:tcPr>
          <w:p w:rsidR="006F7262" w:rsidRPr="00037D56" w:rsidRDefault="006F7262" w:rsidP="00D75054">
            <w:pPr>
              <w:spacing w:line="360" w:lineRule="auto"/>
              <w:rPr>
                <w:rFonts w:ascii="Times New Roman" w:hAnsi="Times New Roman" w:cs="Times New Roman"/>
                <w:sz w:val="24"/>
                <w:szCs w:val="24"/>
              </w:rPr>
            </w:pPr>
          </w:p>
        </w:tc>
      </w:tr>
    </w:tbl>
    <w:p w:rsidR="008A2B81" w:rsidRDefault="008A2B81" w:rsidP="00D75054">
      <w:pPr>
        <w:spacing w:after="0" w:line="360" w:lineRule="auto"/>
        <w:rPr>
          <w:rFonts w:ascii="Times New Roman" w:eastAsia="Times New Roman" w:hAnsi="Times New Roman" w:cs="Times New Roman"/>
          <w:sz w:val="24"/>
          <w:szCs w:val="24"/>
        </w:rPr>
      </w:pPr>
    </w:p>
    <w:p w:rsidR="00F32A11" w:rsidRPr="00037D56" w:rsidRDefault="00F32A11" w:rsidP="00D75054">
      <w:pPr>
        <w:spacing w:after="0" w:line="360" w:lineRule="auto"/>
        <w:rPr>
          <w:rFonts w:ascii="Times New Roman" w:eastAsia="Times New Roman" w:hAnsi="Times New Roman" w:cs="Times New Roman"/>
          <w:sz w:val="24"/>
          <w:szCs w:val="24"/>
        </w:rPr>
      </w:pPr>
    </w:p>
    <w:p w:rsidR="008A2B81" w:rsidRPr="00037D56" w:rsidRDefault="008A2B81" w:rsidP="00D75054">
      <w:pPr>
        <w:spacing w:before="100" w:beforeAutospacing="1" w:after="100" w:afterAutospacing="1" w:line="360" w:lineRule="auto"/>
        <w:jc w:val="center"/>
        <w:rPr>
          <w:rFonts w:ascii="Times New Roman" w:eastAsia="Times New Roman" w:hAnsi="Times New Roman" w:cs="Times New Roman"/>
          <w:sz w:val="24"/>
          <w:szCs w:val="24"/>
        </w:rPr>
      </w:pPr>
      <w:r w:rsidRPr="00037D56">
        <w:rPr>
          <w:rFonts w:ascii="Times New Roman" w:eastAsia="Times New Roman" w:hAnsi="Times New Roman" w:cs="Times New Roman"/>
          <w:b/>
          <w:sz w:val="24"/>
          <w:szCs w:val="24"/>
        </w:rPr>
        <w:lastRenderedPageBreak/>
        <w:t>KUTAA AFRAFFAA: GAAFFANNOO YAADDOO QORUMSAA BARATTOOTA</w:t>
      </w:r>
      <w:r w:rsidRPr="00037D56">
        <w:rPr>
          <w:rFonts w:ascii="Times New Roman" w:eastAsia="Times New Roman" w:hAnsi="Times New Roman" w:cs="Times New Roman"/>
          <w:sz w:val="24"/>
          <w:szCs w:val="24"/>
        </w:rPr>
        <w:t xml:space="preserve"> SADARKAA LAMMAFFAA</w:t>
      </w:r>
    </w:p>
    <w:p w:rsidR="008A2B81" w:rsidRPr="00037D56" w:rsidRDefault="008A2B81"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Qajeelfama:</w:t>
      </w:r>
      <w:r w:rsidRPr="00037D56">
        <w:rPr>
          <w:rFonts w:ascii="Times New Roman" w:eastAsia="Times New Roman" w:hAnsi="Times New Roman" w:cs="Times New Roman"/>
          <w:sz w:val="24"/>
          <w:szCs w:val="24"/>
        </w:rPr>
        <w:t xml:space="preserve"> Himoonni armaan gadii akkaataa namoonni waa’ee ofii isaanii ibsuuf itti tajaajilamaniidha. </w:t>
      </w:r>
      <w:proofErr w:type="gramStart"/>
      <w:r w:rsidRPr="00037D56">
        <w:rPr>
          <w:rFonts w:ascii="Times New Roman" w:eastAsia="Times New Roman" w:hAnsi="Times New Roman" w:cs="Times New Roman"/>
          <w:sz w:val="24"/>
          <w:szCs w:val="24"/>
        </w:rPr>
        <w:t>Himoota kana erga dubbistee booda, akkaataa sitti dhaga’amu filannoowwan jiran keessaa mallattoo "√" kaa'uun agarsiisi.</w:t>
      </w:r>
      <w:proofErr w:type="gramEnd"/>
      <w:r w:rsidRPr="00037D56">
        <w:rPr>
          <w:rFonts w:ascii="Times New Roman" w:eastAsia="Times New Roman" w:hAnsi="Times New Roman" w:cs="Times New Roman"/>
          <w:sz w:val="24"/>
          <w:szCs w:val="24"/>
        </w:rPr>
        <w:t xml:space="preserve"> </w:t>
      </w:r>
      <w:proofErr w:type="gramStart"/>
      <w:r w:rsidRPr="00037D56">
        <w:rPr>
          <w:rFonts w:ascii="Times New Roman" w:eastAsia="Times New Roman" w:hAnsi="Times New Roman" w:cs="Times New Roman"/>
          <w:sz w:val="24"/>
          <w:szCs w:val="24"/>
        </w:rPr>
        <w:t>Gaaffii tokko irratti yeroo baay'ee hin gubini, deebii amala kee ibsu kenni.</w:t>
      </w:r>
      <w:proofErr w:type="gramEnd"/>
      <w:r w:rsidRPr="00037D56">
        <w:rPr>
          <w:rFonts w:ascii="Times New Roman" w:eastAsia="Times New Roman" w:hAnsi="Times New Roman" w:cs="Times New Roman"/>
          <w:sz w:val="24"/>
          <w:szCs w:val="24"/>
        </w:rPr>
        <w:t xml:space="preserve"> </w:t>
      </w:r>
    </w:p>
    <w:p w:rsidR="008A2B81" w:rsidRPr="00037D56" w:rsidRDefault="008A2B81" w:rsidP="00D75054">
      <w:pPr>
        <w:spacing w:before="100" w:beforeAutospacing="1" w:after="100" w:afterAutospacing="1"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Safartuu Madaallii:</w:t>
      </w:r>
      <w:r w:rsidRPr="00037D56">
        <w:rPr>
          <w:rFonts w:ascii="Times New Roman" w:eastAsia="Times New Roman" w:hAnsi="Times New Roman" w:cs="Times New Roman"/>
          <w:sz w:val="24"/>
          <w:szCs w:val="24"/>
        </w:rPr>
        <w:t xml:space="preserve"> 1 = Tasuma | 2 = Yeroo tokko tokko | 3 = Yeroo baay’ee | 4 = Yeroo hunda </w:t>
      </w:r>
    </w:p>
    <w:tbl>
      <w:tblPr>
        <w:tblStyle w:val="TableGrid"/>
        <w:tblW w:w="10170" w:type="dxa"/>
        <w:tblInd w:w="-522" w:type="dxa"/>
        <w:tblLook w:val="04A0" w:firstRow="1" w:lastRow="0" w:firstColumn="1" w:lastColumn="0" w:noHBand="0" w:noVBand="1"/>
      </w:tblPr>
      <w:tblGrid>
        <w:gridCol w:w="630"/>
        <w:gridCol w:w="7470"/>
        <w:gridCol w:w="540"/>
        <w:gridCol w:w="540"/>
        <w:gridCol w:w="450"/>
        <w:gridCol w:w="540"/>
      </w:tblGrid>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T/L</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 xml:space="preserve">Gaaffilee </w:t>
            </w:r>
          </w:p>
        </w:tc>
        <w:tc>
          <w:tcPr>
            <w:tcW w:w="54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w:t>
            </w:r>
          </w:p>
        </w:tc>
        <w:tc>
          <w:tcPr>
            <w:tcW w:w="54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2</w:t>
            </w:r>
          </w:p>
        </w:tc>
        <w:tc>
          <w:tcPr>
            <w:tcW w:w="45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3</w:t>
            </w:r>
          </w:p>
        </w:tc>
        <w:tc>
          <w:tcPr>
            <w:tcW w:w="54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4</w:t>
            </w: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 fudhadhu ofitti nan amana, tasgabbiis nan qabaadha.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2</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qorumsaa miirri tasgabbii dhabuu fi natti hin tolle natti dhaga'ama.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3</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Waa’ee qabxii koo yaaduun qorumsa irratti xiyyeeffannoo koo na jalaa hir'isa.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4</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guguddaa irratti sammuun koo ni hadooda (waanan hojjedhun wallaala).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5</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qorumsaa, "barnoota kana xumuruu nan danda'aa?" jedheen yaada.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6</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irratti hammuman jabaadhee yaalu, hammasuma natti xaxama (nan burjaaja’a).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7</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Qabxii gadhee fiduu danda'uu koo yaaduun qorumsa irratti xiyyeeffannoo koo na jalaa hir'isa.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8</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qorumsaa baay’ee nan dhiphadha.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9</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Qorumsaaf qophaa’aa yoo ta’ellee, baay’een dhiphadha.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10</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Osoo waraqaan qorumsaa naaf hin deebi’in dura dhiphanni natti dhaga’ama.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11</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qorumsaa dhiphina guddaa natti dhaga'ama.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12</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Qorumsi osoo na hin dhiphisne natti tola.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13</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 fudhadhu dhiphina irraan kan ka’e garaan koo na dhukkuba.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lastRenderedPageBreak/>
              <w:t>14</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murteessoo irratti ofin kuffisa (ofin miidha).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15</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 fudhadhu baay’ee nan na'a/nan sodaadha.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16</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murteessaa fudhachuu koo dura baay’een yaadda’a.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17</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Yeroo qorumsaa, bu’aa kufaatiin fiduu danda’u irratti nan yaada.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18</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murteessaa irratti onneen koo baay'ee rurrukuta.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19</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Qorumsi erga xumuramee booda yaaddoo dhiisuuf nan yaala, garuu hin danda’u.</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r w:rsidR="00037D56" w:rsidRPr="00037D56" w:rsidTr="00C261BB">
        <w:tc>
          <w:tcPr>
            <w:tcW w:w="630" w:type="dxa"/>
          </w:tcPr>
          <w:p w:rsidR="001B2122" w:rsidRPr="00037D56" w:rsidRDefault="001B2122" w:rsidP="00D75054">
            <w:pPr>
              <w:spacing w:line="360" w:lineRule="auto"/>
              <w:rPr>
                <w:rFonts w:ascii="Times New Roman" w:hAnsi="Times New Roman" w:cs="Times New Roman"/>
                <w:sz w:val="24"/>
                <w:szCs w:val="24"/>
              </w:rPr>
            </w:pPr>
            <w:r w:rsidRPr="00037D56">
              <w:rPr>
                <w:rFonts w:ascii="Times New Roman" w:hAnsi="Times New Roman" w:cs="Times New Roman"/>
                <w:sz w:val="24"/>
                <w:szCs w:val="24"/>
              </w:rPr>
              <w:t>20</w:t>
            </w:r>
          </w:p>
        </w:tc>
        <w:tc>
          <w:tcPr>
            <w:tcW w:w="7470" w:type="dxa"/>
          </w:tcPr>
          <w:p w:rsidR="001B2122" w:rsidRPr="00037D56" w:rsidRDefault="001B2122" w:rsidP="00D75054">
            <w:pPr>
              <w:spacing w:line="360" w:lineRule="auto"/>
              <w:jc w:val="both"/>
              <w:rPr>
                <w:rFonts w:ascii="Times New Roman" w:hAnsi="Times New Roman" w:cs="Times New Roman"/>
                <w:sz w:val="24"/>
              </w:rPr>
            </w:pPr>
            <w:r w:rsidRPr="00037D56">
              <w:rPr>
                <w:rFonts w:ascii="Times New Roman" w:hAnsi="Times New Roman" w:cs="Times New Roman"/>
                <w:sz w:val="24"/>
              </w:rPr>
              <w:t>Qorumsa irratti dhiphina irraan kan ka’e waan duraan beeku nan irraanfadha.</w:t>
            </w: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c>
          <w:tcPr>
            <w:tcW w:w="450" w:type="dxa"/>
          </w:tcPr>
          <w:p w:rsidR="001B2122" w:rsidRPr="00037D56" w:rsidRDefault="001B2122" w:rsidP="00D75054">
            <w:pPr>
              <w:spacing w:line="360" w:lineRule="auto"/>
              <w:rPr>
                <w:rFonts w:ascii="Times New Roman" w:hAnsi="Times New Roman" w:cs="Times New Roman"/>
                <w:sz w:val="24"/>
                <w:szCs w:val="24"/>
              </w:rPr>
            </w:pPr>
          </w:p>
        </w:tc>
        <w:tc>
          <w:tcPr>
            <w:tcW w:w="540" w:type="dxa"/>
          </w:tcPr>
          <w:p w:rsidR="001B2122" w:rsidRPr="00037D56" w:rsidRDefault="001B2122" w:rsidP="00D75054">
            <w:pPr>
              <w:spacing w:line="360" w:lineRule="auto"/>
              <w:rPr>
                <w:rFonts w:ascii="Times New Roman" w:hAnsi="Times New Roman" w:cs="Times New Roman"/>
                <w:sz w:val="24"/>
                <w:szCs w:val="24"/>
              </w:rPr>
            </w:pPr>
          </w:p>
        </w:tc>
      </w:tr>
    </w:tbl>
    <w:p w:rsidR="008A2B81" w:rsidRPr="00037D56" w:rsidRDefault="008A2B81" w:rsidP="00D75054">
      <w:pPr>
        <w:spacing w:before="100" w:beforeAutospacing="1" w:after="100" w:afterAutospacing="1" w:line="360" w:lineRule="auto"/>
        <w:jc w:val="center"/>
        <w:rPr>
          <w:rFonts w:ascii="Times New Roman" w:eastAsia="Times New Roman" w:hAnsi="Times New Roman" w:cs="Times New Roman"/>
          <w:b/>
          <w:sz w:val="24"/>
          <w:szCs w:val="24"/>
        </w:rPr>
      </w:pPr>
      <w:r w:rsidRPr="00037D56">
        <w:rPr>
          <w:rFonts w:ascii="Times New Roman" w:eastAsia="Times New Roman" w:hAnsi="Times New Roman" w:cs="Times New Roman"/>
          <w:b/>
          <w:sz w:val="24"/>
          <w:szCs w:val="24"/>
        </w:rPr>
        <w:t>KUTAA SHANAFFAA: AMALA HORDOFFII MAATII</w:t>
      </w:r>
    </w:p>
    <w:p w:rsidR="008A2B81" w:rsidRPr="00037D56" w:rsidRDefault="000D2E6C" w:rsidP="00D75054">
      <w:pPr>
        <w:spacing w:before="100" w:beforeAutospacing="1" w:after="100" w:afterAutospacing="1"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 xml:space="preserve">Barataa/tuu </w:t>
      </w:r>
      <w:r w:rsidR="008A2B81" w:rsidRPr="00037D56">
        <w:rPr>
          <w:rFonts w:ascii="Times New Roman" w:eastAsia="Times New Roman" w:hAnsi="Times New Roman" w:cs="Times New Roman"/>
          <w:sz w:val="24"/>
          <w:szCs w:val="24"/>
        </w:rPr>
        <w:t xml:space="preserve">Gaaffilee armaan gadii hirmaannaa warri kee ykn guddistoonni kee gochaalee guyyaa guyyaa, barumsaa fi jireenya mana barumsaa kee irratti qaban beekuuf </w:t>
      </w:r>
      <w:proofErr w:type="gramStart"/>
      <w:r w:rsidR="008A2B81" w:rsidRPr="00037D56">
        <w:rPr>
          <w:rFonts w:ascii="Times New Roman" w:eastAsia="Times New Roman" w:hAnsi="Times New Roman" w:cs="Times New Roman"/>
          <w:sz w:val="24"/>
          <w:szCs w:val="24"/>
        </w:rPr>
        <w:t>kan</w:t>
      </w:r>
      <w:proofErr w:type="gramEnd"/>
      <w:r w:rsidR="008A2B81" w:rsidRPr="00037D56">
        <w:rPr>
          <w:rFonts w:ascii="Times New Roman" w:eastAsia="Times New Roman" w:hAnsi="Times New Roman" w:cs="Times New Roman"/>
          <w:sz w:val="24"/>
          <w:szCs w:val="24"/>
        </w:rPr>
        <w:t xml:space="preserve"> qophaa’aniidha. </w:t>
      </w:r>
      <w:proofErr w:type="gramStart"/>
      <w:r w:rsidR="008A2B81" w:rsidRPr="00037D56">
        <w:rPr>
          <w:rFonts w:ascii="Times New Roman" w:eastAsia="Times New Roman" w:hAnsi="Times New Roman" w:cs="Times New Roman"/>
          <w:sz w:val="24"/>
          <w:szCs w:val="24"/>
        </w:rPr>
        <w:t>Deebiin sirrii ykn dogoggora jedhamu hin jiru.</w:t>
      </w:r>
      <w:proofErr w:type="gramEnd"/>
      <w:r w:rsidR="008A2B81" w:rsidRPr="00037D56">
        <w:rPr>
          <w:rFonts w:ascii="Times New Roman" w:eastAsia="Times New Roman" w:hAnsi="Times New Roman" w:cs="Times New Roman"/>
          <w:sz w:val="24"/>
          <w:szCs w:val="24"/>
        </w:rPr>
        <w:t xml:space="preserve"> </w:t>
      </w:r>
      <w:proofErr w:type="gramStart"/>
      <w:r w:rsidR="008A2B81" w:rsidRPr="00037D56">
        <w:rPr>
          <w:rFonts w:ascii="Times New Roman" w:eastAsia="Times New Roman" w:hAnsi="Times New Roman" w:cs="Times New Roman"/>
          <w:sz w:val="24"/>
          <w:szCs w:val="24"/>
        </w:rPr>
        <w:t>Maaloo tokkoon tokkoo isaanii dubbisii deebii amala kee ibsu irratti mallattoo "√" kaa’i.</w:t>
      </w:r>
      <w:proofErr w:type="gramEnd"/>
      <w:r w:rsidR="008A2B81" w:rsidRPr="00037D56">
        <w:rPr>
          <w:rFonts w:ascii="Times New Roman" w:eastAsia="Times New Roman" w:hAnsi="Times New Roman" w:cs="Times New Roman"/>
          <w:sz w:val="24"/>
          <w:szCs w:val="24"/>
        </w:rPr>
        <w:t xml:space="preserve"> </w:t>
      </w:r>
      <w:proofErr w:type="gramStart"/>
      <w:r w:rsidR="008A2B81" w:rsidRPr="00037D56">
        <w:rPr>
          <w:rFonts w:ascii="Times New Roman" w:eastAsia="Times New Roman" w:hAnsi="Times New Roman" w:cs="Times New Roman"/>
          <w:sz w:val="24"/>
          <w:szCs w:val="24"/>
        </w:rPr>
        <w:t>Deebiin kee icitiidhaan eegama, akkasumas dhimma barumsaatiif qofa oola.</w:t>
      </w:r>
      <w:proofErr w:type="gramEnd"/>
      <w:r w:rsidR="008A2B81" w:rsidRPr="00037D56">
        <w:rPr>
          <w:rFonts w:ascii="Times New Roman" w:eastAsia="Times New Roman" w:hAnsi="Times New Roman" w:cs="Times New Roman"/>
          <w:sz w:val="24"/>
          <w:szCs w:val="24"/>
        </w:rPr>
        <w:t xml:space="preserve"> </w:t>
      </w:r>
      <w:proofErr w:type="gramStart"/>
      <w:r w:rsidR="008A2B81" w:rsidRPr="00037D56">
        <w:rPr>
          <w:rFonts w:ascii="Times New Roman" w:eastAsia="Times New Roman" w:hAnsi="Times New Roman" w:cs="Times New Roman"/>
          <w:sz w:val="24"/>
          <w:szCs w:val="24"/>
        </w:rPr>
        <w:t>Hirmaannaa keetiif galatoomi.</w:t>
      </w:r>
      <w:proofErr w:type="gramEnd"/>
      <w:r w:rsidR="008A2B81" w:rsidRPr="00037D56">
        <w:rPr>
          <w:rFonts w:ascii="Times New Roman" w:eastAsia="Times New Roman" w:hAnsi="Times New Roman" w:cs="Times New Roman"/>
          <w:sz w:val="24"/>
          <w:szCs w:val="24"/>
        </w:rPr>
        <w:t xml:space="preserve"> </w:t>
      </w:r>
    </w:p>
    <w:p w:rsidR="00D75054" w:rsidRPr="00037D56" w:rsidRDefault="00D75054" w:rsidP="00D75054">
      <w:pPr>
        <w:spacing w:before="100" w:beforeAutospacing="1" w:after="100" w:afterAutospacing="1" w:line="360" w:lineRule="auto"/>
        <w:jc w:val="both"/>
        <w:rPr>
          <w:rFonts w:ascii="Times New Roman" w:eastAsia="Times New Roman" w:hAnsi="Times New Roman" w:cs="Times New Roman"/>
          <w:sz w:val="24"/>
          <w:szCs w:val="24"/>
        </w:rPr>
      </w:pPr>
    </w:p>
    <w:p w:rsidR="00D75054" w:rsidRPr="00037D56" w:rsidRDefault="00D75054" w:rsidP="00D75054">
      <w:pPr>
        <w:spacing w:before="100" w:beforeAutospacing="1" w:after="100" w:afterAutospacing="1" w:line="360" w:lineRule="auto"/>
        <w:jc w:val="both"/>
        <w:rPr>
          <w:rFonts w:ascii="Times New Roman" w:eastAsia="Times New Roman" w:hAnsi="Times New Roman" w:cs="Times New Roman"/>
          <w:sz w:val="24"/>
          <w:szCs w:val="24"/>
        </w:rPr>
      </w:pPr>
    </w:p>
    <w:p w:rsidR="00D75054" w:rsidRPr="00037D56" w:rsidRDefault="00D75054" w:rsidP="00D75054">
      <w:pPr>
        <w:spacing w:before="100" w:beforeAutospacing="1" w:after="100" w:afterAutospacing="1" w:line="360" w:lineRule="auto"/>
        <w:jc w:val="both"/>
        <w:rPr>
          <w:rFonts w:ascii="Times New Roman" w:eastAsia="Times New Roman" w:hAnsi="Times New Roman" w:cs="Times New Roman"/>
          <w:sz w:val="24"/>
          <w:szCs w:val="24"/>
        </w:rPr>
      </w:pPr>
    </w:p>
    <w:p w:rsidR="00D75054" w:rsidRPr="00037D56" w:rsidRDefault="00D75054" w:rsidP="00D75054">
      <w:pPr>
        <w:spacing w:before="100" w:beforeAutospacing="1" w:after="100" w:afterAutospacing="1" w:line="360" w:lineRule="auto"/>
        <w:jc w:val="both"/>
        <w:rPr>
          <w:rFonts w:ascii="Times New Roman" w:eastAsia="Times New Roman" w:hAnsi="Times New Roman" w:cs="Times New Roman"/>
          <w:sz w:val="24"/>
          <w:szCs w:val="24"/>
        </w:rPr>
      </w:pPr>
    </w:p>
    <w:p w:rsidR="00D75054" w:rsidRDefault="00D75054" w:rsidP="00D75054">
      <w:pPr>
        <w:spacing w:before="100" w:beforeAutospacing="1" w:after="100" w:afterAutospacing="1" w:line="360" w:lineRule="auto"/>
        <w:jc w:val="both"/>
        <w:rPr>
          <w:rFonts w:ascii="Times New Roman" w:eastAsia="Times New Roman" w:hAnsi="Times New Roman" w:cs="Times New Roman"/>
          <w:sz w:val="24"/>
          <w:szCs w:val="24"/>
        </w:rPr>
      </w:pPr>
    </w:p>
    <w:p w:rsidR="00F32A11" w:rsidRDefault="00F32A11" w:rsidP="00D75054">
      <w:pPr>
        <w:spacing w:before="100" w:beforeAutospacing="1" w:after="100" w:afterAutospacing="1" w:line="360" w:lineRule="auto"/>
        <w:jc w:val="both"/>
        <w:rPr>
          <w:rFonts w:ascii="Times New Roman" w:eastAsia="Times New Roman" w:hAnsi="Times New Roman" w:cs="Times New Roman"/>
          <w:sz w:val="24"/>
          <w:szCs w:val="24"/>
        </w:rPr>
      </w:pPr>
    </w:p>
    <w:p w:rsidR="00F32A11" w:rsidRDefault="00F32A11" w:rsidP="00D75054">
      <w:pPr>
        <w:spacing w:before="100" w:beforeAutospacing="1" w:after="100" w:afterAutospacing="1" w:line="360" w:lineRule="auto"/>
        <w:jc w:val="both"/>
        <w:rPr>
          <w:rFonts w:ascii="Times New Roman" w:eastAsia="Times New Roman" w:hAnsi="Times New Roman" w:cs="Times New Roman"/>
          <w:sz w:val="24"/>
          <w:szCs w:val="24"/>
        </w:rPr>
      </w:pPr>
    </w:p>
    <w:p w:rsidR="00F32A11" w:rsidRPr="00037D56" w:rsidRDefault="00F32A11" w:rsidP="00D75054">
      <w:pPr>
        <w:spacing w:before="100" w:beforeAutospacing="1" w:after="100" w:afterAutospacing="1" w:line="360" w:lineRule="auto"/>
        <w:jc w:val="both"/>
        <w:rPr>
          <w:rFonts w:ascii="Times New Roman" w:eastAsia="Times New Roman" w:hAnsi="Times New Roman" w:cs="Times New Roman"/>
          <w:sz w:val="24"/>
          <w:szCs w:val="24"/>
        </w:rPr>
      </w:pPr>
    </w:p>
    <w:p w:rsidR="008A2B81" w:rsidRPr="00037D56" w:rsidRDefault="008A2B81" w:rsidP="00D75054">
      <w:pPr>
        <w:spacing w:before="100" w:beforeAutospacing="1" w:after="100" w:afterAutospacing="1" w:line="360" w:lineRule="auto"/>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lastRenderedPageBreak/>
        <w:t>Safartuu Madaallii:</w:t>
      </w:r>
      <w:r w:rsidRPr="00037D56">
        <w:rPr>
          <w:rFonts w:ascii="Times New Roman" w:eastAsia="Times New Roman" w:hAnsi="Times New Roman" w:cs="Times New Roman"/>
          <w:sz w:val="24"/>
          <w:szCs w:val="24"/>
        </w:rPr>
        <w:t xml:space="preserve"> 1= Baay’ee itti walii gala 2= Itti walii gala 3= Hin beeku/Shakkii 4= Itti hin waliigalu 5= Baay’ee itti hin waliigalu </w:t>
      </w:r>
    </w:p>
    <w:tbl>
      <w:tblPr>
        <w:tblStyle w:val="TableGrid"/>
        <w:tblW w:w="10710" w:type="dxa"/>
        <w:tblInd w:w="-522" w:type="dxa"/>
        <w:tblLayout w:type="fixed"/>
        <w:tblLook w:val="04A0" w:firstRow="1" w:lastRow="0" w:firstColumn="1" w:lastColumn="0" w:noHBand="0" w:noVBand="1"/>
      </w:tblPr>
      <w:tblGrid>
        <w:gridCol w:w="810"/>
        <w:gridCol w:w="7318"/>
        <w:gridCol w:w="534"/>
        <w:gridCol w:w="534"/>
        <w:gridCol w:w="446"/>
        <w:gridCol w:w="534"/>
        <w:gridCol w:w="534"/>
      </w:tblGrid>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Lakk</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 xml:space="preserve">Himoota </w:t>
            </w:r>
          </w:p>
        </w:tc>
        <w:tc>
          <w:tcPr>
            <w:tcW w:w="534" w:type="dxa"/>
          </w:tcPr>
          <w:p w:rsidR="00FC27A5" w:rsidRPr="00037D56" w:rsidRDefault="00FC27A5" w:rsidP="00D75054">
            <w:pPr>
              <w:spacing w:line="360" w:lineRule="auto"/>
            </w:pPr>
            <w:r w:rsidRPr="00037D56">
              <w:t>1</w:t>
            </w:r>
          </w:p>
        </w:tc>
        <w:tc>
          <w:tcPr>
            <w:tcW w:w="534" w:type="dxa"/>
          </w:tcPr>
          <w:p w:rsidR="00FC27A5" w:rsidRPr="00037D56" w:rsidRDefault="00FC27A5" w:rsidP="00D75054">
            <w:pPr>
              <w:spacing w:line="360" w:lineRule="auto"/>
            </w:pPr>
            <w:r w:rsidRPr="00037D56">
              <w:t>2</w:t>
            </w:r>
          </w:p>
        </w:tc>
        <w:tc>
          <w:tcPr>
            <w:tcW w:w="446" w:type="dxa"/>
          </w:tcPr>
          <w:p w:rsidR="00FC27A5" w:rsidRPr="00037D56" w:rsidRDefault="00FC27A5" w:rsidP="00D75054">
            <w:pPr>
              <w:spacing w:line="360" w:lineRule="auto"/>
            </w:pPr>
            <w:r w:rsidRPr="00037D56">
              <w:t>3</w:t>
            </w:r>
          </w:p>
        </w:tc>
        <w:tc>
          <w:tcPr>
            <w:tcW w:w="534" w:type="dxa"/>
          </w:tcPr>
          <w:p w:rsidR="00FC27A5" w:rsidRPr="00037D56" w:rsidRDefault="00FC27A5" w:rsidP="00D75054">
            <w:pPr>
              <w:spacing w:line="360" w:lineRule="auto"/>
            </w:pPr>
            <w:r w:rsidRPr="00037D56">
              <w:t>4</w:t>
            </w:r>
          </w:p>
        </w:tc>
        <w:tc>
          <w:tcPr>
            <w:tcW w:w="534" w:type="dxa"/>
          </w:tcPr>
          <w:p w:rsidR="00FC27A5" w:rsidRPr="00037D56" w:rsidRDefault="00FC27A5" w:rsidP="00D75054">
            <w:pPr>
              <w:spacing w:line="360" w:lineRule="auto"/>
            </w:pPr>
            <w:r w:rsidRPr="00037D56">
              <w:t>5</w:t>
            </w: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Beekumsa Maatii</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1</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barnoota kootiin akkam akkan jiru ni beeku.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2</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yeroo koo qabnaa (erga manatti galee) akkamittan akka dabarsu ni beeku.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3</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hiriyoota ani yeroo baay'ee wajjiin dabarsu ni beeku.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4</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bu’aa qorumsaa fi gabaasa mana barumsaa koo ni hordofu.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Gaaffii Maatii (Maatiin hordoffii gochuuf gaafachuu)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5</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guyyaa guyyaatti maal akkan baradhe na gaafatu.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6</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qorumsaaf akkamitti akkan qophaa’u na gaafatu.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7</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waa’ee hiriyoota ani wajjiin ooluu na gaafatu.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8</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hojii mana koo ykn hojiiwwan biroo hojjechuu koo ni hordofu.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b/>
                <w:bCs/>
                <w:sz w:val="24"/>
                <w:szCs w:val="24"/>
              </w:rPr>
              <w:t>To’annoo/Sirna Maatii</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9</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manatti yeroo hamma qabuu akkan qo'adhuuf seera ifa ta’e naaf kaayu.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10</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Galgala guyyaa barnootaa hiriyoota wajjiin akkan ba’u fi akkan hin baane warra kootu murteessa.</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11</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Yeroo qo’annaatti fayyadama bilbilaa fi miidiyaa hawaasummaa irratti daangaa naaf kaayu.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r w:rsidR="00037D56" w:rsidRPr="00037D56" w:rsidTr="00C261BB">
        <w:tc>
          <w:tcPr>
            <w:tcW w:w="810"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12</w:t>
            </w:r>
          </w:p>
        </w:tc>
        <w:tc>
          <w:tcPr>
            <w:tcW w:w="7318" w:type="dxa"/>
            <w:vAlign w:val="center"/>
          </w:tcPr>
          <w:p w:rsidR="00FC27A5" w:rsidRPr="00037D56" w:rsidRDefault="00FC27A5" w:rsidP="00D75054">
            <w:pPr>
              <w:spacing w:line="360" w:lineRule="auto"/>
              <w:jc w:val="both"/>
              <w:rPr>
                <w:rFonts w:ascii="Times New Roman" w:eastAsia="Times New Roman" w:hAnsi="Times New Roman" w:cs="Times New Roman"/>
                <w:sz w:val="24"/>
                <w:szCs w:val="24"/>
              </w:rPr>
            </w:pPr>
            <w:r w:rsidRPr="00037D56">
              <w:rPr>
                <w:rFonts w:ascii="Times New Roman" w:eastAsia="Times New Roman" w:hAnsi="Times New Roman" w:cs="Times New Roman"/>
                <w:sz w:val="24"/>
                <w:szCs w:val="24"/>
              </w:rPr>
              <w:t>Warri koo guyyaa hunda mana barumsaa akkan deemu eegu, yoo hafe ammoo ni hordofu.</w:t>
            </w: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446"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c>
          <w:tcPr>
            <w:tcW w:w="534" w:type="dxa"/>
          </w:tcPr>
          <w:p w:rsidR="00FC27A5" w:rsidRPr="00037D56" w:rsidRDefault="00FC27A5" w:rsidP="00D75054">
            <w:pPr>
              <w:spacing w:line="360" w:lineRule="auto"/>
            </w:pPr>
          </w:p>
        </w:tc>
      </w:tr>
    </w:tbl>
    <w:p w:rsidR="00730234" w:rsidRPr="00037D56" w:rsidRDefault="00730234" w:rsidP="008A2B81">
      <w:pPr>
        <w:spacing w:after="0" w:line="240" w:lineRule="auto"/>
        <w:rPr>
          <w:rFonts w:ascii="Times New Roman" w:eastAsia="Times New Roman" w:hAnsi="Times New Roman" w:cs="Times New Roman"/>
          <w:sz w:val="24"/>
          <w:szCs w:val="24"/>
        </w:rPr>
      </w:pPr>
    </w:p>
    <w:p w:rsidR="00730234" w:rsidRPr="00037D56" w:rsidRDefault="0073023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D75054" w:rsidRPr="00037D56" w:rsidRDefault="00D75054" w:rsidP="008A2B81">
      <w:pPr>
        <w:spacing w:after="0" w:line="240" w:lineRule="auto"/>
        <w:rPr>
          <w:rFonts w:ascii="Times New Roman" w:eastAsia="Times New Roman" w:hAnsi="Times New Roman" w:cs="Times New Roman"/>
          <w:sz w:val="24"/>
          <w:szCs w:val="24"/>
        </w:rPr>
      </w:pPr>
    </w:p>
    <w:p w:rsidR="008A2B81" w:rsidRPr="00037D56" w:rsidRDefault="00334C28" w:rsidP="008A2B81">
      <w:pPr>
        <w:spacing w:before="100" w:beforeAutospacing="1" w:after="100" w:afterAutospacing="1" w:line="240" w:lineRule="auto"/>
        <w:jc w:val="cente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lastRenderedPageBreak/>
        <w:t>አ</w:t>
      </w:r>
      <w:r w:rsidR="008A2B81" w:rsidRPr="00037D56">
        <w:rPr>
          <w:rFonts w:ascii="Visual Geez Unicode" w:eastAsia="Times New Roman" w:hAnsi="Visual Geez Unicode" w:cs="Ebrima"/>
          <w:sz w:val="24"/>
          <w:szCs w:val="24"/>
        </w:rPr>
        <w:t>ባሪ</w:t>
      </w:r>
      <w:r w:rsidR="008A2B81" w:rsidRPr="00037D56">
        <w:rPr>
          <w:rFonts w:ascii="Visual Geez Unicode" w:eastAsia="Times New Roman" w:hAnsi="Visual Geez Unicode" w:cs="Times New Roman"/>
          <w:sz w:val="24"/>
          <w:szCs w:val="24"/>
        </w:rPr>
        <w:t xml:space="preserve"> 1</w:t>
      </w:r>
    </w:p>
    <w:p w:rsidR="008A2B81" w:rsidRPr="00037D56" w:rsidRDefault="008A2B81" w:rsidP="008A2B81">
      <w:pPr>
        <w:spacing w:before="100" w:beforeAutospacing="1" w:after="100" w:afterAutospacing="1" w:line="240" w:lineRule="auto"/>
        <w:jc w:val="cente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ወለጋ</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ዩኒቨርሲቲ</w:t>
      </w:r>
    </w:p>
    <w:p w:rsidR="008A2B81" w:rsidRPr="00037D56" w:rsidRDefault="008A2B81" w:rsidP="008A2B81">
      <w:pPr>
        <w:spacing w:before="100" w:beforeAutospacing="1" w:after="100" w:afterAutospacing="1" w:line="240" w:lineRule="auto"/>
        <w:jc w:val="cente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የትምህርትና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የባህሪ</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ሳይንስ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ኮሌጅ</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የስነ</w:t>
      </w:r>
      <w:r w:rsidRPr="00037D56">
        <w:rPr>
          <w:rFonts w:ascii="Visual Geez Unicode" w:eastAsia="Times New Roman" w:hAnsi="Visual Geez Unicode" w:cs="Times New Roman"/>
          <w:sz w:val="24"/>
          <w:szCs w:val="24"/>
        </w:rPr>
        <w:t>-</w:t>
      </w:r>
      <w:r w:rsidRPr="00037D56">
        <w:rPr>
          <w:rFonts w:ascii="Visual Geez Unicode" w:eastAsia="Times New Roman" w:hAnsi="Visual Geez Unicode" w:cs="Ebrima"/>
          <w:sz w:val="24"/>
          <w:szCs w:val="24"/>
        </w:rPr>
        <w:t>ልቦና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Cs w:val="24"/>
        </w:rPr>
      </w:pPr>
      <w:r w:rsidRPr="00037D56">
        <w:rPr>
          <w:rFonts w:ascii="Visual Geez Unicode" w:eastAsia="Times New Roman" w:hAnsi="Visual Geez Unicode" w:cs="Ebrima"/>
          <w:szCs w:val="24"/>
        </w:rPr>
        <w:t>በተመረጡ</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የኮልፌ</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ቀራኒዮ</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ክፍለ</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ከተማ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አጠቃላይ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የሁለተኛ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ደረጃ</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ትምህርት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ቤቶች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ውስጥ</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የተማሪዎች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የስኬት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ተነሳሽነት</w:t>
      </w:r>
      <w:r w:rsidRPr="00037D56">
        <w:rPr>
          <w:rFonts w:ascii="Visual Geez Unicode" w:eastAsia="Times New Roman" w:hAnsi="Visual Geez Unicode" w:cs="Times New Roman"/>
          <w:szCs w:val="24"/>
        </w:rPr>
        <w:t xml:space="preserve"> (Achievement Motivation</w:t>
      </w:r>
      <w:proofErr w:type="gramStart"/>
      <w:r w:rsidRPr="00037D56">
        <w:rPr>
          <w:rFonts w:ascii="Visual Geez Unicode" w:eastAsia="Times New Roman" w:hAnsi="Visual Geez Unicode" w:cs="Times New Roman"/>
          <w:szCs w:val="24"/>
        </w:rPr>
        <w:t>)</w:t>
      </w:r>
      <w:r w:rsidRPr="00037D56">
        <w:rPr>
          <w:rFonts w:ascii="Visual Geez Unicode" w:eastAsia="Times New Roman" w:hAnsi="Visual Geez Unicode" w:cs="Ebrima"/>
          <w:szCs w:val="24"/>
        </w:rPr>
        <w:t>፣</w:t>
      </w:r>
      <w:proofErr w:type="gramEnd"/>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የጓደኛ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ድጋፍ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የፈተና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ጭንቀት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ለተማሪዎች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አካዳሚክ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ውጤት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ያላቸውን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አስተዋጽኦ</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ለማጥናት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የተዘጋጀ</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መጠይቅ።</w:t>
      </w:r>
      <w:r w:rsidRPr="00037D56">
        <w:rPr>
          <w:rFonts w:ascii="Visual Geez Unicode" w:eastAsia="Times New Roman" w:hAnsi="Visual Geez Unicode" w:cs="Times New Roman"/>
          <w:szCs w:val="24"/>
        </w:rPr>
        <w:t xml:space="preserve"> </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Cs w:val="24"/>
        </w:rPr>
      </w:pPr>
      <w:r w:rsidRPr="00037D56">
        <w:rPr>
          <w:rFonts w:ascii="Visual Geez Unicode" w:eastAsia="Times New Roman" w:hAnsi="Visual Geez Unicode" w:cs="Ebrima"/>
          <w:szCs w:val="24"/>
        </w:rPr>
        <w:t>የተከበራችሁ</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ተሳታፊዎች፣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ይህ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መጠይቅ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ለምርምር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መረጃ</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ለመሰብሰብ</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የተዘጋጀ</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ነው።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ጥናቱ</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የስኬት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ተነሳሽነት፣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የወላጅ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ክትትል፣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የጓደኛ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ድጋፍ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የፈተና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ጭንቀት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በተማሪዎች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አካዳሚክ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ውጤት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ላይ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ያላቸውን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አስተዋጽኦ</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በመመልከት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ላይ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ያተኩራል።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መጠይቁ</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ሁለት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ክፍሎች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ያሉት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ሲሆን፦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ክፍል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አንድ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የተሳታፊዎችን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አጠቃላይ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መረጃ</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የሚመለከት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ሲሆን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ክፍል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ሁለት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ደግሞ</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የተሳታፊዎችን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የስኬት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ተነሳሽነት፣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የጓደኛ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ድጋፍ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የፈተና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ጭንቀት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ደረጃ</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ለመለካት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ያገለግላል።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የሚሰጡት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መረጃ</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ለምርምር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ዓላማ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ብቻ</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የሚውል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ነው።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መልሶችዎ</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ሙሉ</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በሙሉ</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በሚስጥር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የሚያዙ</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ሲሆን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ስምዎ</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በዚህ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ቅጽ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ላይ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አይጻፍም።</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ስለዚህ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ለጥናቱ</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ስኬት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የእርስዎ</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ትብብር</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እና</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እውነተኛ</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ምላሽ</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በጣም</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አስፈላጊ</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ነው።</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ይህንን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መጠይቅ</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በመመለስ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ረገድ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ትብብርዎን</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በአክብሮት</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እጠይቃለሁ።</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አስቀድሜ</w:t>
      </w:r>
      <w:r w:rsidRPr="00037D56">
        <w:rPr>
          <w:rFonts w:ascii="Visual Geez Unicode" w:eastAsia="Times New Roman" w:hAnsi="Visual Geez Unicode" w:cs="Times New Roman"/>
          <w:szCs w:val="24"/>
        </w:rPr>
        <w:t xml:space="preserve"> </w:t>
      </w:r>
      <w:r w:rsidRPr="00037D56">
        <w:rPr>
          <w:rFonts w:ascii="Visual Geez Unicode" w:eastAsia="Times New Roman" w:hAnsi="Visual Geez Unicode" w:cs="Ebrima"/>
          <w:szCs w:val="24"/>
        </w:rPr>
        <w:t>አመሰግናለሁ።</w:t>
      </w:r>
      <w:r w:rsidRPr="00037D56">
        <w:rPr>
          <w:rFonts w:ascii="Visual Geez Unicode" w:eastAsia="Times New Roman" w:hAnsi="Visual Geez Unicode" w:cs="Times New Roman"/>
          <w:szCs w:val="24"/>
        </w:rPr>
        <w:t xml:space="preserve"> </w:t>
      </w:r>
    </w:p>
    <w:p w:rsidR="008A2B81" w:rsidRPr="00037D56" w:rsidRDefault="008A2B81" w:rsidP="009D58DE">
      <w:pPr>
        <w:rPr>
          <w:rFonts w:ascii="Visual Geez Unicode" w:hAnsi="Visual Geez Unicode" w:cs="Times New Roman"/>
          <w:b/>
          <w:sz w:val="24"/>
        </w:rPr>
      </w:pPr>
      <w:r w:rsidRPr="00037D56">
        <w:rPr>
          <w:rFonts w:ascii="Visual Geez Unicode" w:hAnsi="Visual Geez Unicode" w:cs="Ebrima"/>
          <w:b/>
          <w:sz w:val="24"/>
        </w:rPr>
        <w:t>ክፍል</w:t>
      </w:r>
      <w:r w:rsidRPr="00037D56">
        <w:rPr>
          <w:rFonts w:ascii="Visual Geez Unicode" w:hAnsi="Visual Geez Unicode" w:cs="Times New Roman"/>
          <w:b/>
          <w:sz w:val="24"/>
        </w:rPr>
        <w:t xml:space="preserve"> </w:t>
      </w:r>
      <w:r w:rsidRPr="00037D56">
        <w:rPr>
          <w:rFonts w:ascii="Visual Geez Unicode" w:hAnsi="Visual Geez Unicode" w:cs="Ebrima"/>
          <w:b/>
          <w:sz w:val="24"/>
        </w:rPr>
        <w:t>አንድ፡</w:t>
      </w:r>
      <w:r w:rsidRPr="00037D56">
        <w:rPr>
          <w:rFonts w:ascii="Visual Geez Unicode" w:hAnsi="Visual Geez Unicode" w:cs="Times New Roman"/>
          <w:b/>
          <w:sz w:val="24"/>
        </w:rPr>
        <w:t xml:space="preserve"> </w:t>
      </w:r>
      <w:r w:rsidRPr="00037D56">
        <w:rPr>
          <w:rFonts w:ascii="Visual Geez Unicode" w:hAnsi="Visual Geez Unicode" w:cs="Ebrima"/>
          <w:b/>
          <w:sz w:val="24"/>
        </w:rPr>
        <w:t>አጠቃላይ</w:t>
      </w:r>
      <w:r w:rsidRPr="00037D56">
        <w:rPr>
          <w:rFonts w:ascii="Visual Geez Unicode" w:hAnsi="Visual Geez Unicode" w:cs="Times New Roman"/>
          <w:b/>
          <w:sz w:val="24"/>
        </w:rPr>
        <w:t xml:space="preserve"> </w:t>
      </w:r>
      <w:r w:rsidRPr="00037D56">
        <w:rPr>
          <w:rFonts w:ascii="Visual Geez Unicode" w:hAnsi="Visual Geez Unicode" w:cs="Ebrima"/>
          <w:b/>
          <w:sz w:val="24"/>
        </w:rPr>
        <w:t>መረጃ</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መመሪያ፡</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እባክዎን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የግል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መረጃዎን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ከታች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በተጠቀሱት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አማራጮች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በማድረግ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ይግለጹ።</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0"/>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ጾታ</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ወንድ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ሴት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0"/>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የክፍል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ደረጃ</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9</w:t>
      </w:r>
      <w:r w:rsidRPr="00037D56">
        <w:rPr>
          <w:rFonts w:ascii="Visual Geez Unicode" w:eastAsia="Times New Roman" w:hAnsi="Visual Geez Unicode" w:cs="Ebrima"/>
          <w:sz w:val="24"/>
          <w:szCs w:val="24"/>
        </w:rPr>
        <w:t>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10</w:t>
      </w:r>
      <w:r w:rsidRPr="00037D56">
        <w:rPr>
          <w:rFonts w:ascii="Visual Geez Unicode" w:eastAsia="Times New Roman" w:hAnsi="Visual Geez Unicode" w:cs="Ebrima"/>
          <w:sz w:val="24"/>
          <w:szCs w:val="24"/>
        </w:rPr>
        <w:t>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11</w:t>
      </w:r>
      <w:r w:rsidRPr="00037D56">
        <w:rPr>
          <w:rFonts w:ascii="Visual Geez Unicode" w:eastAsia="Times New Roman" w:hAnsi="Visual Geez Unicode" w:cs="Ebrima"/>
          <w:sz w:val="24"/>
          <w:szCs w:val="24"/>
        </w:rPr>
        <w:t>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12</w:t>
      </w:r>
      <w:r w:rsidRPr="00037D56">
        <w:rPr>
          <w:rFonts w:ascii="Visual Geez Unicode" w:eastAsia="Times New Roman" w:hAnsi="Visual Geez Unicode" w:cs="Ebrima"/>
          <w:sz w:val="24"/>
          <w:szCs w:val="24"/>
        </w:rPr>
        <w:t>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0"/>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እድሜ</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ከ</w:t>
      </w:r>
      <w:r w:rsidRPr="00037D56">
        <w:rPr>
          <w:rFonts w:ascii="Visual Geez Unicode" w:eastAsia="Times New Roman" w:hAnsi="Visual Geez Unicode" w:cs="Times New Roman"/>
          <w:sz w:val="24"/>
          <w:szCs w:val="24"/>
        </w:rPr>
        <w:t xml:space="preserve">15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በታች</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 xml:space="preserve">15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 xml:space="preserve">16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 xml:space="preserve">17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 xml:space="preserve">18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p>
    <w:p w:rsidR="008A2B81" w:rsidRPr="00037D56" w:rsidRDefault="008A2B81" w:rsidP="008A2B81">
      <w:pPr>
        <w:numPr>
          <w:ilvl w:val="1"/>
          <w:numId w:val="18"/>
        </w:num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ከ</w:t>
      </w:r>
      <w:r w:rsidRPr="00037D56">
        <w:rPr>
          <w:rFonts w:ascii="Visual Geez Unicode" w:eastAsia="Times New Roman" w:hAnsi="Visual Geez Unicode" w:cs="Times New Roman"/>
          <w:sz w:val="24"/>
          <w:szCs w:val="24"/>
        </w:rPr>
        <w:t xml:space="preserve">18 </w:t>
      </w:r>
      <w:r w:rsidRPr="00037D56">
        <w:rPr>
          <w:rFonts w:ascii="Visual Geez Unicode" w:eastAsia="Times New Roman" w:hAnsi="Visual Geez Unicode" w:cs="Ebrima"/>
          <w:sz w:val="24"/>
          <w:szCs w:val="24"/>
        </w:rPr>
        <w:t>ዓመት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በላይ</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የት/ቤት ስም፡-------------------------------------</w:t>
      </w:r>
    </w:p>
    <w:p w:rsidR="005D35C9" w:rsidRPr="00037D56" w:rsidRDefault="00F145EA" w:rsidP="005D35C9">
      <w:pPr>
        <w:spacing w:after="0"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የ2018 አንደኛ መንፈቀ አመት</w:t>
      </w:r>
      <w:r w:rsidR="005D35C9" w:rsidRPr="00037D56">
        <w:rPr>
          <w:rFonts w:ascii="Visual Geez Unicode" w:eastAsia="Times New Roman" w:hAnsi="Visual Geez Unicode" w:cs="Times New Roman"/>
          <w:sz w:val="24"/>
          <w:szCs w:val="24"/>
        </w:rPr>
        <w:t xml:space="preserve"> አማካይ ዉጤት (Average</w:t>
      </w:r>
      <w:proofErr w:type="gramStart"/>
      <w:r w:rsidR="005D35C9" w:rsidRPr="00037D56">
        <w:rPr>
          <w:rFonts w:ascii="Visual Geez Unicode" w:eastAsia="Times New Roman" w:hAnsi="Visual Geez Unicode" w:cs="Times New Roman"/>
          <w:sz w:val="24"/>
          <w:szCs w:val="24"/>
        </w:rPr>
        <w:t>)=</w:t>
      </w:r>
      <w:proofErr w:type="gramEnd"/>
      <w:r w:rsidR="005D35C9" w:rsidRPr="00037D56">
        <w:rPr>
          <w:rFonts w:ascii="Visual Geez Unicode" w:eastAsia="Times New Roman" w:hAnsi="Visual Geez Unicode" w:cs="Times New Roman"/>
          <w:sz w:val="24"/>
          <w:szCs w:val="24"/>
        </w:rPr>
        <w:t>----------</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lastRenderedPageBreak/>
        <w:t>ክፍል</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ሁለት፡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የስኬት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ተነሳሽነት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መጠይቅ</w:t>
      </w:r>
      <w:r w:rsidRPr="00037D56">
        <w:rPr>
          <w:rFonts w:ascii="Visual Geez Unicode" w:eastAsia="Times New Roman" w:hAnsi="Visual Geez Unicode" w:cs="Times New Roman"/>
          <w:sz w:val="24"/>
          <w:szCs w:val="24"/>
        </w:rPr>
        <w:t xml:space="preserve"> (Achievement Motivation Self-Report Inventory) </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አንድ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የእርስዎን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ባህሪ</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ሁኔታዎች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ውስጥ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የሚሰማዎትን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የሚያደርጉትን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ያህል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እንደሚገልጽ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መሰረት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በማድረግ፣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ከሚከተሉት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አማራጮች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ውስጥ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አንዱን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በመምረጥ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በተሰጠው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ሰንጠረዥ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ውስጥ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w:t>
      </w:r>
      <w:r w:rsidRPr="00037D56">
        <w:rPr>
          <w:rFonts w:ascii="Visual Geez Unicode" w:eastAsia="Times New Roman" w:hAnsi="Visual Geez Unicode" w:cs="Times New Roman"/>
          <w:sz w:val="24"/>
          <w:szCs w:val="24"/>
        </w:rPr>
        <w:t>"</w:t>
      </w:r>
      <w:r w:rsidRPr="00037D56">
        <w:rPr>
          <w:rFonts w:ascii="Times New Roman" w:eastAsia="Times New Roman" w:hAnsi="Times New Roman" w:cs="Times New Roman"/>
          <w:sz w:val="32"/>
          <w:szCs w:val="24"/>
        </w:rPr>
        <w:t>√</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ምልክት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ያድርጉ።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ትክክል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ወይም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ስህተት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የሚባል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መልስ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የለም።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እባክዎን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ሁሉንም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ይመልሱ።</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በአንድ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ብዙ</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አያባክኑ።</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t>መለኪያዎች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w:t>
      </w:r>
      <w:r w:rsidRPr="00037D56">
        <w:rPr>
          <w:rFonts w:ascii="Visual Geez Unicode" w:eastAsia="Times New Roman" w:hAnsi="Visual Geez Unicode" w:cs="Times New Roman"/>
          <w:sz w:val="24"/>
          <w:szCs w:val="24"/>
        </w:rPr>
        <w:t xml:space="preserve"> 1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አልስማማም</w:t>
      </w:r>
      <w:r w:rsidRPr="00037D56">
        <w:rPr>
          <w:rFonts w:ascii="Visual Geez Unicode" w:eastAsia="Times New Roman" w:hAnsi="Visual Geez Unicode" w:cs="Times New Roman"/>
          <w:sz w:val="24"/>
          <w:szCs w:val="24"/>
        </w:rPr>
        <w:t xml:space="preserve"> | 2 = </w:t>
      </w:r>
      <w:r w:rsidRPr="00037D56">
        <w:rPr>
          <w:rFonts w:ascii="Visual Geez Unicode" w:eastAsia="Times New Roman" w:hAnsi="Visual Geez Unicode" w:cs="Ebrima"/>
          <w:sz w:val="24"/>
          <w:szCs w:val="24"/>
        </w:rPr>
        <w:t>አልስማማም</w:t>
      </w:r>
      <w:r w:rsidRPr="00037D56">
        <w:rPr>
          <w:rFonts w:ascii="Visual Geez Unicode" w:eastAsia="Times New Roman" w:hAnsi="Visual Geez Unicode" w:cs="Times New Roman"/>
          <w:sz w:val="24"/>
          <w:szCs w:val="24"/>
        </w:rPr>
        <w:t xml:space="preserve"> | 3 = </w:t>
      </w:r>
      <w:r w:rsidRPr="00037D56">
        <w:rPr>
          <w:rFonts w:ascii="Visual Geez Unicode" w:eastAsia="Times New Roman" w:hAnsi="Visual Geez Unicode" w:cs="Ebrima"/>
          <w:sz w:val="24"/>
          <w:szCs w:val="24"/>
        </w:rPr>
        <w:t>ገለልተኛ</w:t>
      </w:r>
      <w:r w:rsidRPr="00037D56">
        <w:rPr>
          <w:rFonts w:ascii="Visual Geez Unicode" w:eastAsia="Times New Roman" w:hAnsi="Visual Geez Unicode" w:cs="Times New Roman"/>
          <w:sz w:val="24"/>
          <w:szCs w:val="24"/>
        </w:rPr>
        <w:t xml:space="preserve"> | 4 = </w:t>
      </w:r>
      <w:r w:rsidRPr="00037D56">
        <w:rPr>
          <w:rFonts w:ascii="Visual Geez Unicode" w:eastAsia="Times New Roman" w:hAnsi="Visual Geez Unicode" w:cs="Ebrima"/>
          <w:sz w:val="24"/>
          <w:szCs w:val="24"/>
        </w:rPr>
        <w:t>እስማማለሁ</w:t>
      </w:r>
      <w:r w:rsidRPr="00037D56">
        <w:rPr>
          <w:rFonts w:ascii="Visual Geez Unicode" w:eastAsia="Times New Roman" w:hAnsi="Visual Geez Unicode" w:cs="Times New Roman"/>
          <w:sz w:val="24"/>
          <w:szCs w:val="24"/>
        </w:rPr>
        <w:t xml:space="preserve"> | 5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እስማማለሁ</w:t>
      </w:r>
    </w:p>
    <w:tbl>
      <w:tblPr>
        <w:tblStyle w:val="TableGrid"/>
        <w:tblW w:w="10620" w:type="dxa"/>
        <w:tblInd w:w="-702" w:type="dxa"/>
        <w:tblLook w:val="04A0" w:firstRow="1" w:lastRow="0" w:firstColumn="1" w:lastColumn="0" w:noHBand="0" w:noVBand="1"/>
      </w:tblPr>
      <w:tblGrid>
        <w:gridCol w:w="757"/>
        <w:gridCol w:w="6983"/>
        <w:gridCol w:w="540"/>
        <w:gridCol w:w="630"/>
        <w:gridCol w:w="540"/>
        <w:gridCol w:w="540"/>
        <w:gridCol w:w="630"/>
      </w:tblGrid>
      <w:tr w:rsidR="00037D56" w:rsidRPr="00037D56" w:rsidTr="00DB5CD4">
        <w:trPr>
          <w:trHeight w:val="512"/>
        </w:trPr>
        <w:tc>
          <w:tcPr>
            <w:tcW w:w="757"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Ebrima"/>
                <w:bCs/>
                <w:sz w:val="28"/>
                <w:szCs w:val="24"/>
              </w:rPr>
              <w:t>ተ</w:t>
            </w:r>
            <w:r w:rsidRPr="00037D56">
              <w:rPr>
                <w:rFonts w:ascii="Visual Geez Unicode" w:eastAsia="Times New Roman" w:hAnsi="Visual Geez Unicode" w:cs="Times New Roman"/>
                <w:bCs/>
                <w:sz w:val="28"/>
                <w:szCs w:val="24"/>
              </w:rPr>
              <w:t>.</w:t>
            </w:r>
            <w:r w:rsidRPr="00037D56">
              <w:rPr>
                <w:rFonts w:ascii="Visual Geez Unicode" w:eastAsia="Times New Roman" w:hAnsi="Visual Geez Unicode" w:cs="Ebrima"/>
                <w:bCs/>
                <w:sz w:val="28"/>
                <w:szCs w:val="24"/>
              </w:rPr>
              <w:t>ቁ</w:t>
            </w:r>
          </w:p>
        </w:tc>
        <w:tc>
          <w:tcPr>
            <w:tcW w:w="6983"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Ebrima"/>
                <w:bCs/>
                <w:sz w:val="28"/>
                <w:szCs w:val="24"/>
              </w:rPr>
              <w:t>ዝርዝር</w:t>
            </w:r>
            <w:r w:rsidRPr="00037D56">
              <w:rPr>
                <w:rFonts w:ascii="Visual Geez Unicode" w:eastAsia="Times New Roman" w:hAnsi="Visual Geez Unicode" w:cs="Times New Roman"/>
                <w:bCs/>
                <w:sz w:val="28"/>
                <w:szCs w:val="24"/>
              </w:rPr>
              <w:t xml:space="preserve"> </w:t>
            </w:r>
            <w:r w:rsidRPr="00037D56">
              <w:rPr>
                <w:rFonts w:ascii="Visual Geez Unicode" w:eastAsia="Times New Roman" w:hAnsi="Visual Geez Unicode" w:cs="Ebrima"/>
                <w:bCs/>
                <w:sz w:val="28"/>
                <w:szCs w:val="24"/>
              </w:rPr>
              <w:t>ነጥቦች</w:t>
            </w:r>
            <w:r w:rsidRPr="00037D56">
              <w:rPr>
                <w:rFonts w:ascii="Visual Geez Unicode" w:eastAsia="Times New Roman" w:hAnsi="Visual Geez Unicode" w:cs="Times New Roman"/>
                <w:bCs/>
                <w:sz w:val="28"/>
                <w:szCs w:val="24"/>
              </w:rPr>
              <w:t xml:space="preserve"> </w:t>
            </w:r>
          </w:p>
        </w:tc>
        <w:tc>
          <w:tcPr>
            <w:tcW w:w="540"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1</w:t>
            </w:r>
          </w:p>
        </w:tc>
        <w:tc>
          <w:tcPr>
            <w:tcW w:w="630"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2</w:t>
            </w:r>
          </w:p>
        </w:tc>
        <w:tc>
          <w:tcPr>
            <w:tcW w:w="540"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3</w:t>
            </w:r>
          </w:p>
        </w:tc>
        <w:tc>
          <w:tcPr>
            <w:tcW w:w="540"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4</w:t>
            </w:r>
          </w:p>
        </w:tc>
        <w:tc>
          <w:tcPr>
            <w:tcW w:w="630" w:type="dxa"/>
            <w:vAlign w:val="center"/>
          </w:tcPr>
          <w:p w:rsidR="00174194" w:rsidRPr="00037D56" w:rsidRDefault="00174194" w:rsidP="00E83DCB">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5</w:t>
            </w: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በጣም አድካሚ ብሆንም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እንኳ</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ስራዎችን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እስክጨርስ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ድረስ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መስራቴን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እቀጥላለሁ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2</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በትምህርቴ</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ማሳካት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እንዳለብኝ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ግልጽ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የሆኑ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ግቦችን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አስቀምጣለሁ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rPr>
          <w:trHeight w:val="395"/>
        </w:trPr>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3</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ከእያንዳንዱ</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ፈተና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በኋላ</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ውጤቴን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ለማሻሻል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እሞክራለሁ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4</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ስራዬ</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ፈተናዎች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ሲያጋጥሙኝ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በቀላሉ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ተስፋ</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አልቆርጥም</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5</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ጠንክሬ</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ከሰራሁ</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በትምህርቴ</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ስኬታማ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መሆን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እንደምችል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አምናለሁ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6</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ውጤት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ባይቀናልኝም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እንኳ</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በሚቀጥለው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የተሻለ</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መስራት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እንደምችል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አምናለሁ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7</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ጥሩ</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ስያስመዘግብ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ኩራት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ይሰማኛል</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8</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አካዳሚክ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ግቦቼን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ለማሳካት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ችሎታዬ</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በቂ</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እንደሆነ</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አምናለሁ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9</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ውጤቴን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ከክፍል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ጓደኞቼ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ጋር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ማወዳደር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እወዳለሁ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10</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ከሌሎች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ጋር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መወዳደር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ያስደስተኛ</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11</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ቀለል</w:t>
            </w:r>
            <w:r w:rsidRPr="00037D56">
              <w:rPr>
                <w:rFonts w:ascii="Visual Geez Unicode" w:eastAsia="Times New Roman" w:hAnsi="Visual Geez Unicode" w:cs="Times New Roman"/>
                <w:sz w:val="24"/>
                <w:szCs w:val="24"/>
              </w:rPr>
              <w:t xml:space="preserve"> ካሉ </w:t>
            </w:r>
            <w:r w:rsidRPr="00037D56">
              <w:rPr>
                <w:rFonts w:ascii="Visual Geez Unicode" w:eastAsia="Times New Roman" w:hAnsi="Visual Geez Unicode" w:cs="Ebrima"/>
                <w:sz w:val="24"/>
                <w:szCs w:val="24"/>
              </w:rPr>
              <w:t>ስራዎች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ይልቅ</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ፈታኝ የሆኑ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አስቸጋሪ</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ስራዎች</w:t>
            </w:r>
            <w:r w:rsidRPr="00037D56">
              <w:rPr>
                <w:rFonts w:ascii="Visual Geez Unicode" w:eastAsia="Times New Roman" w:hAnsi="Visual Geez Unicode" w:cs="Times New Roman"/>
                <w:sz w:val="24"/>
                <w:szCs w:val="24"/>
              </w:rPr>
              <w:t xml:space="preserve">ን </w:t>
            </w:r>
            <w:r w:rsidRPr="00037D56">
              <w:rPr>
                <w:rFonts w:ascii="Visual Geez Unicode" w:eastAsia="Times New Roman" w:hAnsi="Visual Geez Unicode" w:cs="Ebrima"/>
                <w:sz w:val="24"/>
                <w:szCs w:val="24"/>
              </w:rPr>
              <w:t>እመርጣለሁ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12</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የክፍል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ጓደኞቼ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ጠንክረው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ሲሰሩ</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ሳይ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እኔም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እነሳሳለሁ።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13</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ጠንክሬ</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የምማረው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የወደፊት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አላማዬን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ለማሳካት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እንደሚረዳኝ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ስለምአምን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ነው</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14</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ለራሴ ትምህርት ስኬት ተጠያቂዉ እኔ እንደሆንኩ አስባለሁ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r w:rsidR="00037D56" w:rsidRPr="00037D56" w:rsidTr="00DB5CD4">
        <w:tc>
          <w:tcPr>
            <w:tcW w:w="757" w:type="dxa"/>
          </w:tcPr>
          <w:p w:rsidR="00174194" w:rsidRPr="00037D56" w:rsidRDefault="00174194" w:rsidP="00502EE3">
            <w:pPr>
              <w:spacing w:line="276" w:lineRule="auto"/>
              <w:rPr>
                <w:rFonts w:ascii="Visual Geez Unicode" w:hAnsi="Visual Geez Unicode"/>
              </w:rPr>
            </w:pPr>
            <w:r w:rsidRPr="00037D56">
              <w:rPr>
                <w:rFonts w:ascii="Visual Geez Unicode" w:hAnsi="Visual Geez Unicode"/>
              </w:rPr>
              <w:t>15</w:t>
            </w:r>
          </w:p>
        </w:tc>
        <w:tc>
          <w:tcPr>
            <w:tcW w:w="6983" w:type="dxa"/>
            <w:vAlign w:val="center"/>
          </w:tcPr>
          <w:p w:rsidR="00174194" w:rsidRPr="00037D56" w:rsidRDefault="00174194" w:rsidP="00502EE3">
            <w:pPr>
              <w:spacing w:line="276"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የአሁኑ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አፈጻጸሜ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የወደፊት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እድሎቼን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እንዴት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እንደሚነካ</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አስባለሁ</w:t>
            </w: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540" w:type="dxa"/>
          </w:tcPr>
          <w:p w:rsidR="00174194" w:rsidRPr="00037D56" w:rsidRDefault="00174194" w:rsidP="00502EE3">
            <w:pPr>
              <w:spacing w:line="276" w:lineRule="auto"/>
              <w:rPr>
                <w:rFonts w:ascii="Visual Geez Unicode" w:hAnsi="Visual Geez Unicode"/>
              </w:rPr>
            </w:pPr>
          </w:p>
        </w:tc>
        <w:tc>
          <w:tcPr>
            <w:tcW w:w="630" w:type="dxa"/>
          </w:tcPr>
          <w:p w:rsidR="00174194" w:rsidRPr="00037D56" w:rsidRDefault="00174194" w:rsidP="00502EE3">
            <w:pPr>
              <w:spacing w:line="276" w:lineRule="auto"/>
              <w:rPr>
                <w:rFonts w:ascii="Visual Geez Unicode" w:hAnsi="Visual Geez Unicode"/>
              </w:rPr>
            </w:pPr>
          </w:p>
        </w:tc>
      </w:tr>
    </w:tbl>
    <w:p w:rsidR="00174194" w:rsidRPr="00037D56" w:rsidRDefault="00174194" w:rsidP="008A2B81">
      <w:pPr>
        <w:spacing w:before="100" w:beforeAutospacing="1" w:after="100" w:afterAutospacing="1" w:line="240" w:lineRule="auto"/>
        <w:rPr>
          <w:rFonts w:ascii="Visual Geez Unicode" w:eastAsia="Times New Roman" w:hAnsi="Visual Geez Unicode" w:cs="Ebrima"/>
          <w:sz w:val="24"/>
          <w:szCs w:val="24"/>
        </w:rPr>
      </w:pP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b/>
          <w:sz w:val="24"/>
          <w:szCs w:val="24"/>
        </w:rPr>
      </w:pPr>
      <w:r w:rsidRPr="00037D56">
        <w:rPr>
          <w:rFonts w:ascii="Visual Geez Unicode" w:eastAsia="Times New Roman" w:hAnsi="Visual Geez Unicode" w:cs="Ebrima"/>
          <w:b/>
          <w:sz w:val="24"/>
          <w:szCs w:val="24"/>
        </w:rPr>
        <w:lastRenderedPageBreak/>
        <w:t>ክፍል</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ሶስት፡</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የጓደኛ</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ድጋፍ</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መጠይቅ</w:t>
      </w:r>
      <w:r w:rsidRPr="00037D56">
        <w:rPr>
          <w:rFonts w:ascii="Visual Geez Unicode" w:eastAsia="Times New Roman" w:hAnsi="Visual Geez Unicode" w:cs="Times New Roman"/>
          <w:b/>
          <w:sz w:val="24"/>
          <w:szCs w:val="24"/>
        </w:rPr>
        <w:t xml:space="preserve"> (Peer Support Inventory) </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ጓደኞችዎ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አንድ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እንዲያደርጉ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የሚያበረታቱዎትን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የጓደኛ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ተፅእኖ</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የሚገልጹ</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ነገሮች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ከዚህ</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በታች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ቀርበዋል።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እያንዳንዱን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ያንብቡ</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ምላሽ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ለመስጠት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ከታች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ያሉትን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ቁልፎች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በመጠቀም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w:t>
      </w:r>
      <w:r w:rsidRPr="00037D56">
        <w:rPr>
          <w:rFonts w:ascii="Visual Geez Unicode" w:eastAsia="Times New Roman" w:hAnsi="Visual Geez Unicode" w:cs="Times New Roman"/>
          <w:sz w:val="24"/>
          <w:szCs w:val="24"/>
        </w:rPr>
        <w:t>"</w:t>
      </w:r>
      <w:r w:rsidRPr="00037D56">
        <w:rPr>
          <w:rFonts w:ascii="Times New Roman" w:eastAsia="Times New Roman" w:hAnsi="Times New Roman" w:cs="Times New Roman"/>
          <w:sz w:val="24"/>
          <w:szCs w:val="24"/>
        </w:rPr>
        <w:t>√</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ምልክት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ያድርጉ።</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t>መለኪያዎች</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sz w:val="24"/>
          <w:szCs w:val="24"/>
        </w:rPr>
        <w:t>፦</w:t>
      </w:r>
      <w:r w:rsidRPr="00037D56">
        <w:rPr>
          <w:rFonts w:ascii="Visual Geez Unicode" w:eastAsia="Times New Roman" w:hAnsi="Visual Geez Unicode" w:cs="Times New Roman"/>
          <w:sz w:val="24"/>
          <w:szCs w:val="24"/>
        </w:rPr>
        <w:t xml:space="preserve"> 1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አልስማማም</w:t>
      </w:r>
      <w:r w:rsidRPr="00037D56">
        <w:rPr>
          <w:rFonts w:ascii="Visual Geez Unicode" w:eastAsia="Times New Roman" w:hAnsi="Visual Geez Unicode" w:cs="Times New Roman"/>
          <w:sz w:val="24"/>
          <w:szCs w:val="24"/>
        </w:rPr>
        <w:t xml:space="preserve"> | 2 = </w:t>
      </w:r>
      <w:r w:rsidRPr="00037D56">
        <w:rPr>
          <w:rFonts w:ascii="Visual Geez Unicode" w:eastAsia="Times New Roman" w:hAnsi="Visual Geez Unicode" w:cs="Ebrima"/>
          <w:sz w:val="24"/>
          <w:szCs w:val="24"/>
        </w:rPr>
        <w:t>አልስማማም</w:t>
      </w:r>
      <w:r w:rsidRPr="00037D56">
        <w:rPr>
          <w:rFonts w:ascii="Visual Geez Unicode" w:eastAsia="Times New Roman" w:hAnsi="Visual Geez Unicode" w:cs="Times New Roman"/>
          <w:sz w:val="24"/>
          <w:szCs w:val="24"/>
        </w:rPr>
        <w:t xml:space="preserve"> | 3 = </w:t>
      </w:r>
      <w:r w:rsidRPr="00037D56">
        <w:rPr>
          <w:rFonts w:ascii="Visual Geez Unicode" w:eastAsia="Times New Roman" w:hAnsi="Visual Geez Unicode" w:cs="Ebrima"/>
          <w:sz w:val="24"/>
          <w:szCs w:val="24"/>
        </w:rPr>
        <w:t>ገለልተኛ</w:t>
      </w:r>
      <w:r w:rsidRPr="00037D56">
        <w:rPr>
          <w:rFonts w:ascii="Visual Geez Unicode" w:eastAsia="Times New Roman" w:hAnsi="Visual Geez Unicode" w:cs="Times New Roman"/>
          <w:sz w:val="24"/>
          <w:szCs w:val="24"/>
        </w:rPr>
        <w:t xml:space="preserve"> | 4 = </w:t>
      </w:r>
      <w:r w:rsidRPr="00037D56">
        <w:rPr>
          <w:rFonts w:ascii="Visual Geez Unicode" w:eastAsia="Times New Roman" w:hAnsi="Visual Geez Unicode" w:cs="Ebrima"/>
          <w:sz w:val="24"/>
          <w:szCs w:val="24"/>
        </w:rPr>
        <w:t>እስማማለሁ</w:t>
      </w:r>
      <w:r w:rsidRPr="00037D56">
        <w:rPr>
          <w:rFonts w:ascii="Visual Geez Unicode" w:eastAsia="Times New Roman" w:hAnsi="Visual Geez Unicode" w:cs="Times New Roman"/>
          <w:sz w:val="24"/>
          <w:szCs w:val="24"/>
        </w:rPr>
        <w:t xml:space="preserve"> | 5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እስማማለሁ</w:t>
      </w:r>
    </w:p>
    <w:tbl>
      <w:tblPr>
        <w:tblStyle w:val="TableGrid"/>
        <w:tblW w:w="10620" w:type="dxa"/>
        <w:tblInd w:w="-702" w:type="dxa"/>
        <w:tblLook w:val="04A0" w:firstRow="1" w:lastRow="0" w:firstColumn="1" w:lastColumn="0" w:noHBand="0" w:noVBand="1"/>
      </w:tblPr>
      <w:tblGrid>
        <w:gridCol w:w="757"/>
        <w:gridCol w:w="6983"/>
        <w:gridCol w:w="540"/>
        <w:gridCol w:w="630"/>
        <w:gridCol w:w="540"/>
        <w:gridCol w:w="540"/>
        <w:gridCol w:w="630"/>
      </w:tblGrid>
      <w:tr w:rsidR="00037D56" w:rsidRPr="00037D56" w:rsidTr="00DB5CD4">
        <w:trPr>
          <w:trHeight w:val="512"/>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Cs/>
                <w:sz w:val="24"/>
                <w:szCs w:val="24"/>
              </w:rPr>
              <w:t>ተ</w:t>
            </w:r>
            <w:r w:rsidRPr="00037D56">
              <w:rPr>
                <w:rFonts w:ascii="Visual Geez Unicode" w:eastAsia="Times New Roman" w:hAnsi="Visual Geez Unicode" w:cs="Times New Roman"/>
                <w:bCs/>
                <w:sz w:val="24"/>
                <w:szCs w:val="24"/>
              </w:rPr>
              <w:t>.</w:t>
            </w:r>
            <w:r w:rsidRPr="00037D56">
              <w:rPr>
                <w:rFonts w:ascii="Visual Geez Unicode" w:eastAsia="Times New Roman" w:hAnsi="Visual Geez Unicode" w:cs="Ebrima"/>
                <w:bCs/>
                <w:sz w:val="24"/>
                <w:szCs w:val="24"/>
              </w:rPr>
              <w:t>ቁ</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Cs/>
                <w:sz w:val="24"/>
                <w:szCs w:val="24"/>
              </w:rPr>
              <w:t>ጓደኞቼ</w:t>
            </w:r>
            <w:r w:rsidRPr="00037D56">
              <w:rPr>
                <w:rFonts w:ascii="Visual Geez Unicode" w:eastAsia="Times New Roman" w:hAnsi="Visual Geez Unicode" w:cs="Times New Roman"/>
                <w:bCs/>
                <w:sz w:val="24"/>
                <w:szCs w:val="24"/>
              </w:rPr>
              <w:t xml:space="preserve"> </w:t>
            </w:r>
            <w:r w:rsidRPr="00037D56">
              <w:rPr>
                <w:rFonts w:ascii="Visual Geez Unicode" w:eastAsia="Times New Roman" w:hAnsi="Visual Geez Unicode" w:cs="Ebrima"/>
                <w:bCs/>
                <w:sz w:val="24"/>
                <w:szCs w:val="24"/>
              </w:rPr>
              <w:t>እንዲህ</w:t>
            </w:r>
            <w:r w:rsidRPr="00037D56">
              <w:rPr>
                <w:rFonts w:ascii="Visual Geez Unicode" w:eastAsia="Times New Roman" w:hAnsi="Visual Geez Unicode" w:cs="Times New Roman"/>
                <w:bCs/>
                <w:sz w:val="24"/>
                <w:szCs w:val="24"/>
              </w:rPr>
              <w:t xml:space="preserve"> </w:t>
            </w:r>
            <w:r w:rsidRPr="00037D56">
              <w:rPr>
                <w:rFonts w:ascii="Visual Geez Unicode" w:eastAsia="Times New Roman" w:hAnsi="Visual Geez Unicode" w:cs="Ebrima"/>
                <w:bCs/>
                <w:sz w:val="24"/>
                <w:szCs w:val="24"/>
              </w:rPr>
              <w:t>እንዳደርግ</w:t>
            </w:r>
            <w:r w:rsidRPr="00037D56">
              <w:rPr>
                <w:rFonts w:ascii="Visual Geez Unicode" w:eastAsia="Times New Roman" w:hAnsi="Visual Geez Unicode" w:cs="Times New Roman"/>
                <w:bCs/>
                <w:sz w:val="24"/>
                <w:szCs w:val="24"/>
              </w:rPr>
              <w:t xml:space="preserve"> </w:t>
            </w:r>
            <w:r w:rsidRPr="00037D56">
              <w:rPr>
                <w:rFonts w:ascii="Visual Geez Unicode" w:eastAsia="Times New Roman" w:hAnsi="Visual Geez Unicode" w:cs="Ebrima"/>
                <w:bCs/>
                <w:sz w:val="24"/>
                <w:szCs w:val="24"/>
              </w:rPr>
              <w:t>ያበረታቱኛል፦</w:t>
            </w:r>
            <w:r w:rsidRPr="00037D56">
              <w:rPr>
                <w:rFonts w:ascii="Visual Geez Unicode" w:eastAsia="Times New Roman" w:hAnsi="Visual Geez Unicode" w:cs="Times New Roman"/>
                <w:bCs/>
                <w:sz w:val="24"/>
                <w:szCs w:val="24"/>
              </w:rPr>
              <w:t xml:space="preserve"> </w:t>
            </w:r>
          </w:p>
        </w:tc>
        <w:tc>
          <w:tcPr>
            <w:tcW w:w="540" w:type="dxa"/>
            <w:vAlign w:val="center"/>
          </w:tcPr>
          <w:p w:rsidR="00E83DCB" w:rsidRPr="00037D56" w:rsidRDefault="00E83DCB"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1</w:t>
            </w:r>
          </w:p>
        </w:tc>
        <w:tc>
          <w:tcPr>
            <w:tcW w:w="630" w:type="dxa"/>
            <w:vAlign w:val="center"/>
          </w:tcPr>
          <w:p w:rsidR="00E83DCB" w:rsidRPr="00037D56" w:rsidRDefault="00E83DCB"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2</w:t>
            </w:r>
          </w:p>
        </w:tc>
        <w:tc>
          <w:tcPr>
            <w:tcW w:w="540" w:type="dxa"/>
            <w:vAlign w:val="center"/>
          </w:tcPr>
          <w:p w:rsidR="00E83DCB" w:rsidRPr="00037D56" w:rsidRDefault="00E83DCB"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3</w:t>
            </w:r>
          </w:p>
        </w:tc>
        <w:tc>
          <w:tcPr>
            <w:tcW w:w="540" w:type="dxa"/>
            <w:vAlign w:val="center"/>
          </w:tcPr>
          <w:p w:rsidR="00E83DCB" w:rsidRPr="00037D56" w:rsidRDefault="00E83DCB"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4</w:t>
            </w:r>
          </w:p>
        </w:tc>
        <w:tc>
          <w:tcPr>
            <w:tcW w:w="630" w:type="dxa"/>
            <w:vAlign w:val="center"/>
          </w:tcPr>
          <w:p w:rsidR="00E83DCB" w:rsidRPr="00037D56" w:rsidRDefault="00E83DCB"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5</w:t>
            </w:r>
          </w:p>
        </w:tc>
      </w:tr>
      <w:tr w:rsidR="00037D56" w:rsidRPr="00037D56" w:rsidTr="00DB5CD4">
        <w:trPr>
          <w:trHeight w:val="413"/>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ጠንክሬ</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እንድጠና፣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እንድሰራ</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ወዘተ</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2</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የተወሰኑ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ዓይነቶችን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እንድወስድና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ሌሎችን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እንድተው</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3</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ቤተ</w:t>
            </w:r>
            <w:r w:rsidRPr="00037D56">
              <w:rPr>
                <w:rFonts w:ascii="Visual Geez Unicode" w:eastAsia="Times New Roman" w:hAnsi="Visual Geez Unicode" w:cs="Times New Roman"/>
                <w:sz w:val="24"/>
                <w:szCs w:val="24"/>
              </w:rPr>
              <w:t>-</w:t>
            </w:r>
            <w:r w:rsidRPr="00037D56">
              <w:rPr>
                <w:rFonts w:ascii="Visual Geez Unicode" w:eastAsia="Times New Roman" w:hAnsi="Visual Geez Unicode" w:cs="Ebrima"/>
                <w:sz w:val="24"/>
                <w:szCs w:val="24"/>
              </w:rPr>
              <w:t>መጻሕፍት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እንድሄድ</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4</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ትርፍ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ብቻዬን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በማጥናት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እንዳሳልፍ</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5</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የሁለተኛ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ደረጃ</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ትምህርቴን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እንድጨርስ</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6</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የጥናት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ቡድን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እንዲኖረኝ</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7</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በሚደረጉ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ስፖርታዊ</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ጨዋታዎች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እግር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ኳስ፣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ቅርጫት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ኳስ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ወዘተ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እንድሳተፍ</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377"/>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8</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ጥሩ</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ለማምጣት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እንድሞክር</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9</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መምህራንን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እንዳስቸግር</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10</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ሰዓት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በፈተና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ወቅት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የሚጠየቁትን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ሁሉንም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ለመመለስ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እንድሞክር</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11</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ከሁሉም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መምህራኖቼ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ጋር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ተግባቢ</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እንድሆን</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350"/>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12</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ሰዓት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ጥያቄዎችን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እንድጠይቅ</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13</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ሁሉንም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ስራዎቼን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እንድሰራ</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14</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በየቀኑ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እንድመጣ</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r w:rsidR="00037D56" w:rsidRPr="00037D56" w:rsidTr="00DB5CD4">
        <w:tc>
          <w:tcPr>
            <w:tcW w:w="757"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15</w:t>
            </w:r>
          </w:p>
        </w:tc>
        <w:tc>
          <w:tcPr>
            <w:tcW w:w="6983" w:type="dxa"/>
            <w:vAlign w:val="center"/>
          </w:tcPr>
          <w:p w:rsidR="00E83DCB" w:rsidRPr="00037D56" w:rsidRDefault="00E83DCB"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ከ</w:t>
            </w:r>
            <w:r w:rsidRPr="00037D56">
              <w:rPr>
                <w:rFonts w:ascii="Visual Geez Unicode" w:eastAsia="Times New Roman" w:hAnsi="Visual Geez Unicode" w:cs="Times New Roman"/>
                <w:sz w:val="24"/>
                <w:szCs w:val="24"/>
              </w:rPr>
              <w:t xml:space="preserve">1 </w:t>
            </w:r>
            <w:r w:rsidRPr="00037D56">
              <w:rPr>
                <w:rFonts w:ascii="Visual Geez Unicode" w:eastAsia="Times New Roman" w:hAnsi="Visual Geez Unicode" w:cs="Ebrima"/>
                <w:sz w:val="24"/>
                <w:szCs w:val="24"/>
              </w:rPr>
              <w:t>እስከ</w:t>
            </w:r>
            <w:r w:rsidRPr="00037D56">
              <w:rPr>
                <w:rFonts w:ascii="Visual Geez Unicode" w:eastAsia="Times New Roman" w:hAnsi="Visual Geez Unicode" w:cs="Times New Roman"/>
                <w:sz w:val="24"/>
                <w:szCs w:val="24"/>
              </w:rPr>
              <w:t xml:space="preserve"> 5 </w:t>
            </w:r>
            <w:r w:rsidRPr="00037D56">
              <w:rPr>
                <w:rFonts w:ascii="Visual Geez Unicode" w:eastAsia="Times New Roman" w:hAnsi="Visual Geez Unicode" w:cs="Ebrima"/>
                <w:sz w:val="24"/>
                <w:szCs w:val="24"/>
              </w:rPr>
              <w:t>ባለው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የጓደኛ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መማማር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ሂደት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እንድሳተ</w:t>
            </w: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540" w:type="dxa"/>
          </w:tcPr>
          <w:p w:rsidR="00E83DCB" w:rsidRPr="00037D56" w:rsidRDefault="00E83DCB" w:rsidP="00DB5CD4">
            <w:pPr>
              <w:spacing w:line="360" w:lineRule="auto"/>
              <w:rPr>
                <w:rFonts w:ascii="Visual Geez Unicode" w:hAnsi="Visual Geez Unicode"/>
              </w:rPr>
            </w:pPr>
          </w:p>
        </w:tc>
        <w:tc>
          <w:tcPr>
            <w:tcW w:w="630" w:type="dxa"/>
          </w:tcPr>
          <w:p w:rsidR="00E83DCB" w:rsidRPr="00037D56" w:rsidRDefault="00E83DCB" w:rsidP="00DB5CD4">
            <w:pPr>
              <w:spacing w:line="360" w:lineRule="auto"/>
              <w:rPr>
                <w:rFonts w:ascii="Visual Geez Unicode" w:hAnsi="Visual Geez Unicode"/>
              </w:rPr>
            </w:pPr>
          </w:p>
        </w:tc>
      </w:tr>
    </w:tbl>
    <w:p w:rsidR="008A2B81" w:rsidRPr="00037D56" w:rsidRDefault="008A2B81"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after="0" w:line="240" w:lineRule="auto"/>
        <w:rPr>
          <w:rFonts w:ascii="Visual Geez Unicode" w:eastAsia="Times New Roman" w:hAnsi="Visual Geez Unicode" w:cs="Times New Roman"/>
          <w:sz w:val="24"/>
          <w:szCs w:val="24"/>
        </w:rPr>
      </w:pPr>
    </w:p>
    <w:p w:rsidR="005D7B5F" w:rsidRPr="00037D56" w:rsidRDefault="005D7B5F"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lastRenderedPageBreak/>
        <w:t>ክፍል</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አራት፡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ለሁለተኛ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ደረጃ</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ተማሪዎች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የተዘጋጀ</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የፈተና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ጭንቀት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መጠይቅ</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መመሪያዎች፦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ሰዎች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ራሳቸውን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ለመግለጽ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የተጠቀሙባቸው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በርካታ</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ነገሮች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ከዚህ</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በታች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ተሰጥተዋል።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እያንዳንዱን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ያንብቡ</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በአጠቃላይ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የሚሰማዎትን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ሁኔታ</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ለመግለጽ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ከፊት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ለፊቱ</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ባለው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ሰንጠረዥ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w:t>
      </w:r>
      <w:r w:rsidRPr="00037D56">
        <w:rPr>
          <w:rFonts w:ascii="Visual Geez Unicode" w:eastAsia="Times New Roman" w:hAnsi="Visual Geez Unicode" w:cs="Times New Roman"/>
          <w:sz w:val="24"/>
          <w:szCs w:val="24"/>
        </w:rPr>
        <w:t>"</w:t>
      </w:r>
      <w:r w:rsidRPr="00037D56">
        <w:rPr>
          <w:rFonts w:ascii="Times New Roman" w:eastAsia="Times New Roman" w:hAnsi="Times New Roman" w:cs="Times New Roman"/>
          <w:sz w:val="24"/>
          <w:szCs w:val="24"/>
        </w:rPr>
        <w:t>√</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ምልክት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ያድርጉ።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በአንድ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ብዙ</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አያባክኑ።</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t>መለኪያዎች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w:t>
      </w:r>
      <w:r w:rsidRPr="00037D56">
        <w:rPr>
          <w:rFonts w:ascii="Visual Geez Unicode" w:eastAsia="Times New Roman" w:hAnsi="Visual Geez Unicode" w:cs="Times New Roman"/>
          <w:sz w:val="24"/>
          <w:szCs w:val="24"/>
        </w:rPr>
        <w:t xml:space="preserve"> 1 = </w:t>
      </w:r>
      <w:r w:rsidRPr="00037D56">
        <w:rPr>
          <w:rFonts w:ascii="Visual Geez Unicode" w:eastAsia="Times New Roman" w:hAnsi="Visual Geez Unicode" w:cs="Ebrima"/>
          <w:sz w:val="24"/>
          <w:szCs w:val="24"/>
        </w:rPr>
        <w:t>በፍጹም</w:t>
      </w:r>
      <w:r w:rsidRPr="00037D56">
        <w:rPr>
          <w:rFonts w:ascii="Visual Geez Unicode" w:eastAsia="Times New Roman" w:hAnsi="Visual Geez Unicode" w:cs="Times New Roman"/>
          <w:sz w:val="24"/>
          <w:szCs w:val="24"/>
        </w:rPr>
        <w:t xml:space="preserve"> | 2 = </w:t>
      </w:r>
      <w:r w:rsidRPr="00037D56">
        <w:rPr>
          <w:rFonts w:ascii="Visual Geez Unicode" w:eastAsia="Times New Roman" w:hAnsi="Visual Geez Unicode" w:cs="Ebrima"/>
          <w:sz w:val="24"/>
          <w:szCs w:val="24"/>
        </w:rPr>
        <w:t>አንዳንዴ</w:t>
      </w:r>
      <w:r w:rsidRPr="00037D56">
        <w:rPr>
          <w:rFonts w:ascii="Visual Geez Unicode" w:eastAsia="Times New Roman" w:hAnsi="Visual Geez Unicode" w:cs="Times New Roman"/>
          <w:sz w:val="24"/>
          <w:szCs w:val="24"/>
        </w:rPr>
        <w:t xml:space="preserve"> | 3 = </w:t>
      </w:r>
      <w:r w:rsidRPr="00037D56">
        <w:rPr>
          <w:rFonts w:ascii="Visual Geez Unicode" w:eastAsia="Times New Roman" w:hAnsi="Visual Geez Unicode" w:cs="Ebrima"/>
          <w:sz w:val="24"/>
          <w:szCs w:val="24"/>
        </w:rPr>
        <w:t>ብዙ</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 4 = </w:t>
      </w:r>
      <w:r w:rsidRPr="00037D56">
        <w:rPr>
          <w:rFonts w:ascii="Visual Geez Unicode" w:eastAsia="Times New Roman" w:hAnsi="Visual Geez Unicode" w:cs="Ebrima"/>
          <w:sz w:val="24"/>
          <w:szCs w:val="24"/>
        </w:rPr>
        <w:t>ሁልጊዜ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ማለት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ይቻላል</w:t>
      </w:r>
    </w:p>
    <w:tbl>
      <w:tblPr>
        <w:tblStyle w:val="TableGrid"/>
        <w:tblW w:w="9990" w:type="dxa"/>
        <w:tblInd w:w="-702" w:type="dxa"/>
        <w:tblLook w:val="04A0" w:firstRow="1" w:lastRow="0" w:firstColumn="1" w:lastColumn="0" w:noHBand="0" w:noVBand="1"/>
      </w:tblPr>
      <w:tblGrid>
        <w:gridCol w:w="757"/>
        <w:gridCol w:w="6983"/>
        <w:gridCol w:w="540"/>
        <w:gridCol w:w="630"/>
        <w:gridCol w:w="540"/>
        <w:gridCol w:w="540"/>
      </w:tblGrid>
      <w:tr w:rsidR="00037D56" w:rsidRPr="00037D56" w:rsidTr="00DB5CD4">
        <w:trPr>
          <w:trHeight w:val="512"/>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b/>
                <w:sz w:val="24"/>
                <w:szCs w:val="24"/>
              </w:rPr>
            </w:pPr>
            <w:r w:rsidRPr="00037D56">
              <w:rPr>
                <w:rFonts w:ascii="Visual Geez Unicode" w:eastAsia="Times New Roman" w:hAnsi="Visual Geez Unicode" w:cs="Times New Roman"/>
                <w:b/>
                <w:sz w:val="24"/>
                <w:szCs w:val="24"/>
              </w:rPr>
              <w:t>ተ.ቁ</w:t>
            </w:r>
          </w:p>
        </w:tc>
        <w:tc>
          <w:tcPr>
            <w:tcW w:w="6983" w:type="dxa"/>
          </w:tcPr>
          <w:p w:rsidR="00175988" w:rsidRPr="00037D56" w:rsidRDefault="00175988" w:rsidP="00DB5CD4">
            <w:pPr>
              <w:jc w:val="center"/>
              <w:rPr>
                <w:rFonts w:ascii="Visual Geez Unicode" w:hAnsi="Visual Geez Unicode"/>
                <w:b/>
              </w:rPr>
            </w:pPr>
            <w:r w:rsidRPr="00037D56">
              <w:rPr>
                <w:rFonts w:ascii="Visual Geez Unicode" w:hAnsi="Visual Geez Unicode" w:cs="Ebrima"/>
                <w:b/>
              </w:rPr>
              <w:t>ዝርዝር</w:t>
            </w:r>
            <w:r w:rsidRPr="00037D56">
              <w:rPr>
                <w:rFonts w:ascii="Visual Geez Unicode" w:hAnsi="Visual Geez Unicode"/>
                <w:b/>
              </w:rPr>
              <w:t xml:space="preserve"> </w:t>
            </w:r>
            <w:r w:rsidRPr="00037D56">
              <w:rPr>
                <w:rFonts w:ascii="Visual Geez Unicode" w:hAnsi="Visual Geez Unicode" w:cs="Ebrima"/>
                <w:b/>
              </w:rPr>
              <w:t>ነጥቦች</w:t>
            </w:r>
          </w:p>
        </w:tc>
        <w:tc>
          <w:tcPr>
            <w:tcW w:w="540" w:type="dxa"/>
            <w:vAlign w:val="center"/>
          </w:tcPr>
          <w:p w:rsidR="00175988" w:rsidRPr="00037D56" w:rsidRDefault="00175988" w:rsidP="00DB5CD4">
            <w:pPr>
              <w:spacing w:line="360" w:lineRule="auto"/>
              <w:rPr>
                <w:rFonts w:ascii="Visual Geez Unicode" w:eastAsia="Times New Roman" w:hAnsi="Visual Geez Unicode" w:cs="Times New Roman"/>
                <w:b/>
                <w:sz w:val="28"/>
                <w:szCs w:val="24"/>
              </w:rPr>
            </w:pPr>
            <w:r w:rsidRPr="00037D56">
              <w:rPr>
                <w:rFonts w:ascii="Visual Geez Unicode" w:eastAsia="Times New Roman" w:hAnsi="Visual Geez Unicode" w:cs="Times New Roman"/>
                <w:b/>
                <w:bCs/>
                <w:sz w:val="28"/>
                <w:szCs w:val="24"/>
              </w:rPr>
              <w:t>1</w:t>
            </w:r>
          </w:p>
        </w:tc>
        <w:tc>
          <w:tcPr>
            <w:tcW w:w="630" w:type="dxa"/>
            <w:vAlign w:val="center"/>
          </w:tcPr>
          <w:p w:rsidR="00175988" w:rsidRPr="00037D56" w:rsidRDefault="00175988" w:rsidP="00DB5CD4">
            <w:pPr>
              <w:spacing w:line="360" w:lineRule="auto"/>
              <w:rPr>
                <w:rFonts w:ascii="Visual Geez Unicode" w:eastAsia="Times New Roman" w:hAnsi="Visual Geez Unicode" w:cs="Times New Roman"/>
                <w:b/>
                <w:sz w:val="28"/>
                <w:szCs w:val="24"/>
              </w:rPr>
            </w:pPr>
            <w:r w:rsidRPr="00037D56">
              <w:rPr>
                <w:rFonts w:ascii="Visual Geez Unicode" w:eastAsia="Times New Roman" w:hAnsi="Visual Geez Unicode" w:cs="Times New Roman"/>
                <w:b/>
                <w:bCs/>
                <w:sz w:val="28"/>
                <w:szCs w:val="24"/>
              </w:rPr>
              <w:t>2</w:t>
            </w:r>
          </w:p>
        </w:tc>
        <w:tc>
          <w:tcPr>
            <w:tcW w:w="540" w:type="dxa"/>
            <w:vAlign w:val="center"/>
          </w:tcPr>
          <w:p w:rsidR="00175988" w:rsidRPr="00037D56" w:rsidRDefault="00175988" w:rsidP="00DB5CD4">
            <w:pPr>
              <w:spacing w:line="360" w:lineRule="auto"/>
              <w:rPr>
                <w:rFonts w:ascii="Visual Geez Unicode" w:eastAsia="Times New Roman" w:hAnsi="Visual Geez Unicode" w:cs="Times New Roman"/>
                <w:b/>
                <w:sz w:val="28"/>
                <w:szCs w:val="24"/>
              </w:rPr>
            </w:pPr>
            <w:r w:rsidRPr="00037D56">
              <w:rPr>
                <w:rFonts w:ascii="Visual Geez Unicode" w:eastAsia="Times New Roman" w:hAnsi="Visual Geez Unicode" w:cs="Times New Roman"/>
                <w:b/>
                <w:bCs/>
                <w:sz w:val="28"/>
                <w:szCs w:val="24"/>
              </w:rPr>
              <w:t>3</w:t>
            </w:r>
          </w:p>
        </w:tc>
        <w:tc>
          <w:tcPr>
            <w:tcW w:w="540" w:type="dxa"/>
            <w:vAlign w:val="center"/>
          </w:tcPr>
          <w:p w:rsidR="00175988" w:rsidRPr="00037D56" w:rsidRDefault="00175988" w:rsidP="00DB5CD4">
            <w:pPr>
              <w:spacing w:line="360" w:lineRule="auto"/>
              <w:rPr>
                <w:rFonts w:ascii="Visual Geez Unicode" w:eastAsia="Times New Roman" w:hAnsi="Visual Geez Unicode" w:cs="Times New Roman"/>
                <w:b/>
                <w:sz w:val="28"/>
                <w:szCs w:val="24"/>
              </w:rPr>
            </w:pPr>
            <w:r w:rsidRPr="00037D56">
              <w:rPr>
                <w:rFonts w:ascii="Visual Geez Unicode" w:eastAsia="Times New Roman" w:hAnsi="Visual Geez Unicode" w:cs="Times New Roman"/>
                <w:b/>
                <w:bCs/>
                <w:sz w:val="28"/>
                <w:szCs w:val="24"/>
              </w:rPr>
              <w:t>4</w:t>
            </w:r>
          </w:p>
        </w:tc>
      </w:tr>
      <w:tr w:rsidR="00037D56" w:rsidRPr="00037D56" w:rsidTr="00DB5CD4">
        <w:trPr>
          <w:trHeight w:val="413"/>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ስወስድ</w:t>
            </w:r>
            <w:r w:rsidRPr="00037D56">
              <w:rPr>
                <w:rFonts w:ascii="Visual Geez Unicode" w:hAnsi="Visual Geez Unicode"/>
              </w:rPr>
              <w:t xml:space="preserve"> </w:t>
            </w:r>
            <w:r w:rsidRPr="00037D56">
              <w:rPr>
                <w:rFonts w:ascii="Visual Geez Unicode" w:hAnsi="Visual Geez Unicode" w:cs="Ebrima"/>
              </w:rPr>
              <w:t>በራሴ</w:t>
            </w:r>
            <w:r w:rsidRPr="00037D56">
              <w:rPr>
                <w:rFonts w:ascii="Visual Geez Unicode" w:hAnsi="Visual Geez Unicode"/>
              </w:rPr>
              <w:t xml:space="preserve"> </w:t>
            </w:r>
            <w:r w:rsidRPr="00037D56">
              <w:rPr>
                <w:rFonts w:ascii="Visual Geez Unicode" w:hAnsi="Visual Geez Unicode" w:cs="Ebrima"/>
              </w:rPr>
              <w:t>የመተማመን</w:t>
            </w:r>
            <w:r w:rsidRPr="00037D56">
              <w:rPr>
                <w:rFonts w:ascii="Visual Geez Unicode" w:hAnsi="Visual Geez Unicode"/>
              </w:rPr>
              <w:t xml:space="preserve"> </w:t>
            </w:r>
            <w:r w:rsidRPr="00037D56">
              <w:rPr>
                <w:rFonts w:ascii="Visual Geez Unicode" w:hAnsi="Visual Geez Unicode" w:cs="Ebrima"/>
              </w:rPr>
              <w:t>ስሜትና</w:t>
            </w:r>
            <w:r w:rsidRPr="00037D56">
              <w:rPr>
                <w:rFonts w:ascii="Visual Geez Unicode" w:hAnsi="Visual Geez Unicode"/>
              </w:rPr>
              <w:t xml:space="preserve"> </w:t>
            </w:r>
            <w:r w:rsidRPr="00037D56">
              <w:rPr>
                <w:rFonts w:ascii="Visual Geez Unicode" w:hAnsi="Visual Geez Unicode" w:cs="Ebrima"/>
              </w:rPr>
              <w:t>መረጋጋት</w:t>
            </w:r>
            <w:r w:rsidRPr="00037D56">
              <w:rPr>
                <w:rFonts w:ascii="Visual Geez Unicode" w:hAnsi="Visual Geez Unicode"/>
              </w:rPr>
              <w:t xml:space="preserve"> </w:t>
            </w:r>
            <w:r w:rsidRPr="00037D56">
              <w:rPr>
                <w:rFonts w:ascii="Visual Geez Unicode" w:hAnsi="Visual Geez Unicode" w:cs="Ebrima"/>
              </w:rPr>
              <w:t>ይሰማኛል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2</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በሚወስድበት</w:t>
            </w:r>
            <w:r w:rsidRPr="00037D56">
              <w:rPr>
                <w:rFonts w:ascii="Visual Geez Unicode" w:hAnsi="Visual Geez Unicode"/>
              </w:rPr>
              <w:t xml:space="preserve"> </w:t>
            </w:r>
            <w:r w:rsidRPr="00037D56">
              <w:rPr>
                <w:rFonts w:ascii="Visual Geez Unicode" w:hAnsi="Visual Geez Unicode" w:cs="Ebrima"/>
              </w:rPr>
              <w:t>ጊዜ</w:t>
            </w:r>
            <w:r w:rsidRPr="00037D56">
              <w:rPr>
                <w:rFonts w:ascii="Visual Geez Unicode" w:hAnsi="Visual Geez Unicode"/>
              </w:rPr>
              <w:t xml:space="preserve"> </w:t>
            </w:r>
            <w:r w:rsidRPr="00037D56">
              <w:rPr>
                <w:rFonts w:ascii="Visual Geez Unicode" w:hAnsi="Visual Geez Unicode" w:cs="Ebrima"/>
              </w:rPr>
              <w:t>ደስ</w:t>
            </w:r>
            <w:r w:rsidRPr="00037D56">
              <w:rPr>
                <w:rFonts w:ascii="Visual Geez Unicode" w:hAnsi="Visual Geez Unicode"/>
              </w:rPr>
              <w:t xml:space="preserve"> </w:t>
            </w:r>
            <w:r w:rsidRPr="00037D56">
              <w:rPr>
                <w:rFonts w:ascii="Visual Geez Unicode" w:hAnsi="Visual Geez Unicode" w:cs="Ebrima"/>
              </w:rPr>
              <w:t>የማይል</w:t>
            </w:r>
            <w:r w:rsidRPr="00037D56">
              <w:rPr>
                <w:rFonts w:ascii="Visual Geez Unicode" w:hAnsi="Visual Geez Unicode"/>
              </w:rPr>
              <w:t xml:space="preserve"> </w:t>
            </w:r>
            <w:r w:rsidRPr="00037D56">
              <w:rPr>
                <w:rFonts w:ascii="Visual Geez Unicode" w:hAnsi="Visual Geez Unicode" w:cs="Ebrima"/>
              </w:rPr>
              <w:t>እና</w:t>
            </w:r>
            <w:r w:rsidRPr="00037D56">
              <w:rPr>
                <w:rFonts w:ascii="Visual Geez Unicode" w:hAnsi="Visual Geez Unicode"/>
              </w:rPr>
              <w:t xml:space="preserve"> </w:t>
            </w:r>
            <w:r w:rsidRPr="00037D56">
              <w:rPr>
                <w:rFonts w:ascii="Visual Geez Unicode" w:hAnsi="Visual Geez Unicode" w:cs="Ebrima"/>
              </w:rPr>
              <w:t>የመረበሽ</w:t>
            </w:r>
            <w:r w:rsidRPr="00037D56">
              <w:rPr>
                <w:rFonts w:ascii="Visual Geez Unicode" w:hAnsi="Visual Geez Unicode"/>
              </w:rPr>
              <w:t xml:space="preserve"> </w:t>
            </w:r>
            <w:r w:rsidRPr="00037D56">
              <w:rPr>
                <w:rFonts w:ascii="Visual Geez Unicode" w:hAnsi="Visual Geez Unicode" w:cs="Ebrima"/>
              </w:rPr>
              <w:t>ስሜት</w:t>
            </w:r>
            <w:r w:rsidRPr="00037D56">
              <w:rPr>
                <w:rFonts w:ascii="Visual Geez Unicode" w:hAnsi="Visual Geez Unicode"/>
              </w:rPr>
              <w:t xml:space="preserve"> </w:t>
            </w:r>
            <w:r w:rsidRPr="00037D56">
              <w:rPr>
                <w:rFonts w:ascii="Visual Geez Unicode" w:hAnsi="Visual Geez Unicode" w:cs="Ebrima"/>
              </w:rPr>
              <w:t>ይሰማኛል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3</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ስለ</w:t>
            </w:r>
            <w:r w:rsidRPr="00037D56">
              <w:rPr>
                <w:rFonts w:ascii="Visual Geez Unicode" w:hAnsi="Visual Geez Unicode"/>
              </w:rPr>
              <w:t xml:space="preserve"> </w:t>
            </w:r>
            <w:r w:rsidRPr="00037D56">
              <w:rPr>
                <w:rFonts w:ascii="Visual Geez Unicode" w:hAnsi="Visual Geez Unicode" w:cs="Ebrima"/>
              </w:rPr>
              <w:t>ውጤቴ</w:t>
            </w:r>
            <w:r w:rsidRPr="00037D56">
              <w:rPr>
                <w:rFonts w:ascii="Visual Geez Unicode" w:hAnsi="Visual Geez Unicode"/>
              </w:rPr>
              <w:t xml:space="preserve"> </w:t>
            </w:r>
            <w:r w:rsidRPr="00037D56">
              <w:rPr>
                <w:rFonts w:ascii="Visual Geez Unicode" w:hAnsi="Visual Geez Unicode" w:cs="Ebrima"/>
              </w:rPr>
              <w:t>ማሰብ</w:t>
            </w:r>
            <w:r w:rsidRPr="00037D56">
              <w:rPr>
                <w:rFonts w:ascii="Visual Geez Unicode" w:hAnsi="Visual Geez Unicode"/>
              </w:rPr>
              <w:t xml:space="preserve"> </w:t>
            </w: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ትኩረቴን</w:t>
            </w:r>
            <w:r w:rsidRPr="00037D56">
              <w:rPr>
                <w:rFonts w:ascii="Visual Geez Unicode" w:hAnsi="Visual Geez Unicode"/>
              </w:rPr>
              <w:t xml:space="preserve"> </w:t>
            </w:r>
            <w:r w:rsidRPr="00037D56">
              <w:rPr>
                <w:rFonts w:ascii="Visual Geez Unicode" w:hAnsi="Visual Geez Unicode" w:cs="Ebrima"/>
              </w:rPr>
              <w:t>ይሰርቀዋል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4</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አስፈላጊ</w:t>
            </w:r>
            <w:r w:rsidRPr="00037D56">
              <w:rPr>
                <w:rFonts w:ascii="Visual Geez Unicode" w:hAnsi="Visual Geez Unicode"/>
              </w:rPr>
              <w:t xml:space="preserve"> </w:t>
            </w:r>
            <w:r w:rsidRPr="00037D56">
              <w:rPr>
                <w:rFonts w:ascii="Visual Geez Unicode" w:hAnsi="Visual Geez Unicode" w:cs="Ebrima"/>
              </w:rPr>
              <w:t>በሆኑ</w:t>
            </w:r>
            <w:r w:rsidRPr="00037D56">
              <w:rPr>
                <w:rFonts w:ascii="Visual Geez Unicode" w:hAnsi="Visual Geez Unicode"/>
              </w:rPr>
              <w:t xml:space="preserve"> </w:t>
            </w:r>
            <w:r w:rsidRPr="00037D56">
              <w:rPr>
                <w:rFonts w:ascii="Visual Geez Unicode" w:hAnsi="Visual Geez Unicode" w:cs="Ebrima"/>
              </w:rPr>
              <w:t>ፈተናዎች</w:t>
            </w:r>
            <w:r w:rsidRPr="00037D56">
              <w:rPr>
                <w:rFonts w:ascii="Visual Geez Unicode" w:hAnsi="Visual Geez Unicode"/>
              </w:rPr>
              <w:t xml:space="preserve"> </w:t>
            </w:r>
            <w:r w:rsidRPr="00037D56">
              <w:rPr>
                <w:rFonts w:ascii="Visual Geez Unicode" w:hAnsi="Visual Geez Unicode" w:cs="Ebrima"/>
              </w:rPr>
              <w:t>ላይ</w:t>
            </w:r>
            <w:r w:rsidRPr="00037D56">
              <w:rPr>
                <w:rFonts w:ascii="Visual Geez Unicode" w:hAnsi="Visual Geez Unicode"/>
              </w:rPr>
              <w:t xml:space="preserve"> </w:t>
            </w:r>
            <w:r w:rsidRPr="00037D56">
              <w:rPr>
                <w:rFonts w:ascii="Visual Geez Unicode" w:hAnsi="Visual Geez Unicode" w:cs="Ebrima"/>
              </w:rPr>
              <w:t>አእምሮዬ</w:t>
            </w:r>
            <w:r w:rsidRPr="00037D56">
              <w:rPr>
                <w:rFonts w:ascii="Visual Geez Unicode" w:hAnsi="Visual Geez Unicode"/>
              </w:rPr>
              <w:t xml:space="preserve"> </w:t>
            </w:r>
            <w:r w:rsidRPr="00037D56">
              <w:rPr>
                <w:rFonts w:ascii="Visual Geez Unicode" w:hAnsi="Visual Geez Unicode" w:cs="Ebrima"/>
              </w:rPr>
              <w:t>ይዝላል</w:t>
            </w:r>
            <w:r w:rsidRPr="00037D56">
              <w:rPr>
                <w:rFonts w:ascii="Visual Geez Unicode" w:hAnsi="Visual Geez Unicode"/>
              </w:rPr>
              <w:t xml:space="preserve"> (</w:t>
            </w:r>
            <w:r w:rsidRPr="00037D56">
              <w:rPr>
                <w:rFonts w:ascii="Visual Geez Unicode" w:hAnsi="Visual Geez Unicode" w:cs="Ebrima"/>
              </w:rPr>
              <w:t>እደነግጣለሁ</w:t>
            </w:r>
            <w:r w:rsidRPr="00037D56">
              <w:rPr>
                <w:rFonts w:ascii="Visual Geez Unicode" w:hAnsi="Visual Geez Unicode"/>
              </w:rPr>
              <w:t>)</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5</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ትምህርቴን</w:t>
            </w:r>
            <w:r w:rsidRPr="00037D56">
              <w:rPr>
                <w:rFonts w:ascii="Visual Geez Unicode" w:hAnsi="Visual Geez Unicode"/>
              </w:rPr>
              <w:t xml:space="preserve"> </w:t>
            </w:r>
            <w:r w:rsidRPr="00037D56">
              <w:rPr>
                <w:rFonts w:ascii="Visual Geez Unicode" w:hAnsi="Visual Geez Unicode" w:cs="Ebrima"/>
              </w:rPr>
              <w:t>መጨረስ</w:t>
            </w:r>
            <w:r w:rsidRPr="00037D56">
              <w:rPr>
                <w:rFonts w:ascii="Visual Geez Unicode" w:hAnsi="Visual Geez Unicode"/>
              </w:rPr>
              <w:t xml:space="preserve"> </w:t>
            </w:r>
            <w:r w:rsidRPr="00037D56">
              <w:rPr>
                <w:rFonts w:ascii="Visual Geez Unicode" w:hAnsi="Visual Geez Unicode" w:cs="Ebrima"/>
              </w:rPr>
              <w:t>እችል</w:t>
            </w:r>
            <w:r w:rsidRPr="00037D56">
              <w:rPr>
                <w:rFonts w:ascii="Visual Geez Unicode" w:hAnsi="Visual Geez Unicode"/>
              </w:rPr>
              <w:t xml:space="preserve"> </w:t>
            </w:r>
            <w:r w:rsidRPr="00037D56">
              <w:rPr>
                <w:rFonts w:ascii="Visual Geez Unicode" w:hAnsi="Visual Geez Unicode" w:cs="Ebrima"/>
              </w:rPr>
              <w:t>እንደሆነ</w:t>
            </w:r>
            <w:r w:rsidRPr="00037D56">
              <w:rPr>
                <w:rFonts w:ascii="Visual Geez Unicode" w:hAnsi="Visual Geez Unicode"/>
              </w:rPr>
              <w:t xml:space="preserve"> </w:t>
            </w:r>
            <w:r w:rsidRPr="00037D56">
              <w:rPr>
                <w:rFonts w:ascii="Visual Geez Unicode" w:hAnsi="Visual Geez Unicode" w:cs="Ebrima"/>
              </w:rPr>
              <w:t>ሳስብ</w:t>
            </w:r>
            <w:r w:rsidRPr="00037D56">
              <w:rPr>
                <w:rFonts w:ascii="Visual Geez Unicode" w:hAnsi="Visual Geez Unicode"/>
              </w:rPr>
              <w:t xml:space="preserve"> </w:t>
            </w:r>
            <w:r w:rsidRPr="00037D56">
              <w:rPr>
                <w:rFonts w:ascii="Visual Geez Unicode" w:hAnsi="Visual Geez Unicode" w:cs="Ebrima"/>
              </w:rPr>
              <w:t>እገኛለሁ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6</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ፈተናውን</w:t>
            </w:r>
            <w:r w:rsidRPr="00037D56">
              <w:rPr>
                <w:rFonts w:ascii="Visual Geez Unicode" w:hAnsi="Visual Geez Unicode"/>
              </w:rPr>
              <w:t xml:space="preserve"> </w:t>
            </w:r>
            <w:r w:rsidRPr="00037D56">
              <w:rPr>
                <w:rFonts w:ascii="Visual Geez Unicode" w:hAnsi="Visual Geez Unicode" w:cs="Ebrima"/>
              </w:rPr>
              <w:t>ለመስራት</w:t>
            </w:r>
            <w:r w:rsidRPr="00037D56">
              <w:rPr>
                <w:rFonts w:ascii="Visual Geez Unicode" w:hAnsi="Visual Geez Unicode"/>
              </w:rPr>
              <w:t xml:space="preserve"> </w:t>
            </w:r>
            <w:r w:rsidRPr="00037D56">
              <w:rPr>
                <w:rFonts w:ascii="Visual Geez Unicode" w:hAnsi="Visual Geez Unicode" w:cs="Ebrima"/>
              </w:rPr>
              <w:t>ጠንክሬ</w:t>
            </w:r>
            <w:r w:rsidRPr="00037D56">
              <w:rPr>
                <w:rFonts w:ascii="Visual Geez Unicode" w:hAnsi="Visual Geez Unicode"/>
              </w:rPr>
              <w:t xml:space="preserve"> </w:t>
            </w:r>
            <w:r w:rsidRPr="00037D56">
              <w:rPr>
                <w:rFonts w:ascii="Visual Geez Unicode" w:hAnsi="Visual Geez Unicode" w:cs="Ebrima"/>
              </w:rPr>
              <w:t>በሞከርኩ</w:t>
            </w:r>
            <w:r w:rsidRPr="00037D56">
              <w:rPr>
                <w:rFonts w:ascii="Visual Geez Unicode" w:hAnsi="Visual Geez Unicode"/>
              </w:rPr>
              <w:t xml:space="preserve"> </w:t>
            </w:r>
            <w:r w:rsidRPr="00037D56">
              <w:rPr>
                <w:rFonts w:ascii="Visual Geez Unicode" w:hAnsi="Visual Geez Unicode" w:cs="Ebrima"/>
              </w:rPr>
              <w:t>ቁጥር</w:t>
            </w:r>
            <w:r w:rsidRPr="00037D56">
              <w:rPr>
                <w:rFonts w:ascii="Visual Geez Unicode" w:hAnsi="Visual Geez Unicode"/>
              </w:rPr>
              <w:t xml:space="preserve"> </w:t>
            </w:r>
            <w:r w:rsidRPr="00037D56">
              <w:rPr>
                <w:rFonts w:ascii="Visual Geez Unicode" w:hAnsi="Visual Geez Unicode" w:cs="Ebrima"/>
              </w:rPr>
              <w:t>ግራ</w:t>
            </w:r>
            <w:r w:rsidRPr="00037D56">
              <w:rPr>
                <w:rFonts w:ascii="Visual Geez Unicode" w:hAnsi="Visual Geez Unicode"/>
              </w:rPr>
              <w:t xml:space="preserve"> </w:t>
            </w:r>
            <w:r w:rsidRPr="00037D56">
              <w:rPr>
                <w:rFonts w:ascii="Visual Geez Unicode" w:hAnsi="Visual Geez Unicode" w:cs="Ebrima"/>
              </w:rPr>
              <w:t>መጋባቴ</w:t>
            </w:r>
            <w:r w:rsidRPr="00037D56">
              <w:rPr>
                <w:rFonts w:ascii="Visual Geez Unicode" w:hAnsi="Visual Geez Unicode"/>
              </w:rPr>
              <w:t xml:space="preserve"> </w:t>
            </w:r>
            <w:r w:rsidRPr="00037D56">
              <w:rPr>
                <w:rFonts w:ascii="Visual Geez Unicode" w:hAnsi="Visual Geez Unicode" w:cs="Ebrima"/>
              </w:rPr>
              <w:t>ይጨምራል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7</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መጥፎ</w:t>
            </w:r>
            <w:r w:rsidRPr="00037D56">
              <w:rPr>
                <w:rFonts w:ascii="Visual Geez Unicode" w:hAnsi="Visual Geez Unicode"/>
              </w:rPr>
              <w:t xml:space="preserve"> </w:t>
            </w:r>
            <w:r w:rsidRPr="00037D56">
              <w:rPr>
                <w:rFonts w:ascii="Visual Geez Unicode" w:hAnsi="Visual Geez Unicode" w:cs="Ebrima"/>
              </w:rPr>
              <w:t>ውጤት</w:t>
            </w:r>
            <w:r w:rsidRPr="00037D56">
              <w:rPr>
                <w:rFonts w:ascii="Visual Geez Unicode" w:hAnsi="Visual Geez Unicode"/>
              </w:rPr>
              <w:t xml:space="preserve"> </w:t>
            </w:r>
            <w:r w:rsidRPr="00037D56">
              <w:rPr>
                <w:rFonts w:ascii="Visual Geez Unicode" w:hAnsi="Visual Geez Unicode" w:cs="Ebrima"/>
              </w:rPr>
              <w:t>አመጣለሁ</w:t>
            </w:r>
            <w:r w:rsidRPr="00037D56">
              <w:rPr>
                <w:rFonts w:ascii="Visual Geez Unicode" w:hAnsi="Visual Geez Unicode"/>
              </w:rPr>
              <w:t xml:space="preserve"> </w:t>
            </w:r>
            <w:r w:rsidRPr="00037D56">
              <w:rPr>
                <w:rFonts w:ascii="Visual Geez Unicode" w:hAnsi="Visual Geez Unicode" w:cs="Ebrima"/>
              </w:rPr>
              <w:t>ብሎ</w:t>
            </w:r>
            <w:r w:rsidRPr="00037D56">
              <w:rPr>
                <w:rFonts w:ascii="Visual Geez Unicode" w:hAnsi="Visual Geez Unicode"/>
              </w:rPr>
              <w:t xml:space="preserve"> </w:t>
            </w:r>
            <w:r w:rsidRPr="00037D56">
              <w:rPr>
                <w:rFonts w:ascii="Visual Geez Unicode" w:hAnsi="Visual Geez Unicode" w:cs="Ebrima"/>
              </w:rPr>
              <w:t>ማሰብ</w:t>
            </w:r>
            <w:r w:rsidRPr="00037D56">
              <w:rPr>
                <w:rFonts w:ascii="Visual Geez Unicode" w:hAnsi="Visual Geez Unicode"/>
              </w:rPr>
              <w:t xml:space="preserve"> </w:t>
            </w: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ላይ</w:t>
            </w:r>
            <w:r w:rsidRPr="00037D56">
              <w:rPr>
                <w:rFonts w:ascii="Visual Geez Unicode" w:hAnsi="Visual Geez Unicode"/>
              </w:rPr>
              <w:t xml:space="preserve"> </w:t>
            </w:r>
            <w:r w:rsidRPr="00037D56">
              <w:rPr>
                <w:rFonts w:ascii="Visual Geez Unicode" w:hAnsi="Visual Geez Unicode" w:cs="Ebrima"/>
              </w:rPr>
              <w:t>ያለኝን</w:t>
            </w:r>
            <w:r w:rsidRPr="00037D56">
              <w:rPr>
                <w:rFonts w:ascii="Visual Geez Unicode" w:hAnsi="Visual Geez Unicode"/>
              </w:rPr>
              <w:t xml:space="preserve"> </w:t>
            </w:r>
            <w:r w:rsidRPr="00037D56">
              <w:rPr>
                <w:rFonts w:ascii="Visual Geez Unicode" w:hAnsi="Visual Geez Unicode" w:cs="Ebrima"/>
              </w:rPr>
              <w:t>ትኩረት</w:t>
            </w:r>
            <w:r w:rsidRPr="00037D56">
              <w:rPr>
                <w:rFonts w:ascii="Visual Geez Unicode" w:hAnsi="Visual Geez Unicode"/>
              </w:rPr>
              <w:t xml:space="preserve"> </w:t>
            </w:r>
            <w:r w:rsidRPr="00037D56">
              <w:rPr>
                <w:rFonts w:ascii="Visual Geez Unicode" w:hAnsi="Visual Geez Unicode" w:cs="Ebrima"/>
              </w:rPr>
              <w:t>ያውከዋል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377"/>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8</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ስወስድ</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እጨነቃለሁ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9</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ለፈተና</w:t>
            </w:r>
            <w:r w:rsidRPr="00037D56">
              <w:rPr>
                <w:rFonts w:ascii="Visual Geez Unicode" w:hAnsi="Visual Geez Unicode"/>
              </w:rPr>
              <w:t xml:space="preserve"> </w:t>
            </w:r>
            <w:r w:rsidRPr="00037D56">
              <w:rPr>
                <w:rFonts w:ascii="Visual Geez Unicode" w:hAnsi="Visual Geez Unicode" w:cs="Ebrima"/>
              </w:rPr>
              <w:t>በደንብ</w:t>
            </w:r>
            <w:r w:rsidRPr="00037D56">
              <w:rPr>
                <w:rFonts w:ascii="Visual Geez Unicode" w:hAnsi="Visual Geez Unicode"/>
              </w:rPr>
              <w:t xml:space="preserve"> </w:t>
            </w:r>
            <w:r w:rsidRPr="00037D56">
              <w:rPr>
                <w:rFonts w:ascii="Visual Geez Unicode" w:hAnsi="Visual Geez Unicode" w:cs="Ebrima"/>
              </w:rPr>
              <w:t>ተዘጋጅቼ</w:t>
            </w:r>
            <w:r w:rsidRPr="00037D56">
              <w:rPr>
                <w:rFonts w:ascii="Visual Geez Unicode" w:hAnsi="Visual Geez Unicode"/>
              </w:rPr>
              <w:t xml:space="preserve"> </w:t>
            </w:r>
            <w:r w:rsidRPr="00037D56">
              <w:rPr>
                <w:rFonts w:ascii="Visual Geez Unicode" w:hAnsi="Visual Geez Unicode" w:cs="Ebrima"/>
              </w:rPr>
              <w:t>ቢሆንም</w:t>
            </w:r>
            <w:r w:rsidRPr="00037D56">
              <w:rPr>
                <w:rFonts w:ascii="Visual Geez Unicode" w:hAnsi="Visual Geez Unicode"/>
              </w:rPr>
              <w:t xml:space="preserve"> </w:t>
            </w:r>
            <w:r w:rsidRPr="00037D56">
              <w:rPr>
                <w:rFonts w:ascii="Visual Geez Unicode" w:hAnsi="Visual Geez Unicode" w:cs="Ebrima"/>
              </w:rPr>
              <w:t>እንኳ</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እጨነቃለሁ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10</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የፈተና</w:t>
            </w:r>
            <w:r w:rsidRPr="00037D56">
              <w:rPr>
                <w:rFonts w:ascii="Visual Geez Unicode" w:hAnsi="Visual Geez Unicode"/>
              </w:rPr>
              <w:t xml:space="preserve"> </w:t>
            </w:r>
            <w:r w:rsidRPr="00037D56">
              <w:rPr>
                <w:rFonts w:ascii="Visual Geez Unicode" w:hAnsi="Visual Geez Unicode" w:cs="Ebrima"/>
              </w:rPr>
              <w:t>ወረቀት</w:t>
            </w:r>
            <w:r w:rsidRPr="00037D56">
              <w:rPr>
                <w:rFonts w:ascii="Visual Geez Unicode" w:hAnsi="Visual Geez Unicode"/>
              </w:rPr>
              <w:t xml:space="preserve"> </w:t>
            </w:r>
            <w:r w:rsidRPr="00037D56">
              <w:rPr>
                <w:rFonts w:ascii="Visual Geez Unicode" w:hAnsi="Visual Geez Unicode" w:cs="Ebrima"/>
              </w:rPr>
              <w:t>ከመመለሱ</w:t>
            </w:r>
            <w:r w:rsidRPr="00037D56">
              <w:rPr>
                <w:rFonts w:ascii="Visual Geez Unicode" w:hAnsi="Visual Geez Unicode"/>
              </w:rPr>
              <w:t xml:space="preserve"> </w:t>
            </w:r>
            <w:r w:rsidRPr="00037D56">
              <w:rPr>
                <w:rFonts w:ascii="Visual Geez Unicode" w:hAnsi="Visual Geez Unicode" w:cs="Ebrima"/>
              </w:rPr>
              <w:t>በፊት</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መጨነቅ</w:t>
            </w:r>
            <w:r w:rsidRPr="00037D56">
              <w:rPr>
                <w:rFonts w:ascii="Visual Geez Unicode" w:hAnsi="Visual Geez Unicode"/>
              </w:rPr>
              <w:t xml:space="preserve"> </w:t>
            </w:r>
            <w:r w:rsidRPr="00037D56">
              <w:rPr>
                <w:rFonts w:ascii="Visual Geez Unicode" w:hAnsi="Visual Geez Unicode" w:cs="Ebrima"/>
              </w:rPr>
              <w:t>እጀምራለሁ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11</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ከፍተኛ</w:t>
            </w:r>
            <w:r w:rsidRPr="00037D56">
              <w:rPr>
                <w:rFonts w:ascii="Visual Geez Unicode" w:hAnsi="Visual Geez Unicode"/>
              </w:rPr>
              <w:t xml:space="preserve"> </w:t>
            </w:r>
            <w:r w:rsidRPr="00037D56">
              <w:rPr>
                <w:rFonts w:ascii="Visual Geez Unicode" w:hAnsi="Visual Geez Unicode" w:cs="Ebrima"/>
              </w:rPr>
              <w:t>ጭንቀት</w:t>
            </w:r>
            <w:r w:rsidRPr="00037D56">
              <w:rPr>
                <w:rFonts w:ascii="Visual Geez Unicode" w:hAnsi="Visual Geez Unicode"/>
              </w:rPr>
              <w:t xml:space="preserve"> </w:t>
            </w:r>
            <w:r w:rsidRPr="00037D56">
              <w:rPr>
                <w:rFonts w:ascii="Visual Geez Unicode" w:hAnsi="Visual Geez Unicode" w:cs="Ebrima"/>
              </w:rPr>
              <w:t>ይሰማኛል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350"/>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12</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ፈተናዎች</w:t>
            </w:r>
            <w:r w:rsidRPr="00037D56">
              <w:rPr>
                <w:rFonts w:ascii="Visual Geez Unicode" w:hAnsi="Visual Geez Unicode"/>
              </w:rPr>
              <w:t xml:space="preserve"> </w:t>
            </w:r>
            <w:r w:rsidRPr="00037D56">
              <w:rPr>
                <w:rFonts w:ascii="Visual Geez Unicode" w:hAnsi="Visual Geez Unicode" w:cs="Ebrima"/>
              </w:rPr>
              <w:t>ባያስጨንቁኝ</w:t>
            </w:r>
            <w:r w:rsidRPr="00037D56">
              <w:rPr>
                <w:rFonts w:ascii="Visual Geez Unicode" w:hAnsi="Visual Geez Unicode"/>
              </w:rPr>
              <w:t xml:space="preserve"> </w:t>
            </w:r>
            <w:r w:rsidRPr="00037D56">
              <w:rPr>
                <w:rFonts w:ascii="Visual Geez Unicode" w:hAnsi="Visual Geez Unicode" w:cs="Ebrima"/>
              </w:rPr>
              <w:t>ደስ</w:t>
            </w:r>
            <w:r w:rsidRPr="00037D56">
              <w:rPr>
                <w:rFonts w:ascii="Visual Geez Unicode" w:hAnsi="Visual Geez Unicode"/>
              </w:rPr>
              <w:t xml:space="preserve"> </w:t>
            </w:r>
            <w:r w:rsidRPr="00037D56">
              <w:rPr>
                <w:rFonts w:ascii="Visual Geez Unicode" w:hAnsi="Visual Geez Unicode" w:cs="Ebrima"/>
              </w:rPr>
              <w:t>ይለኝ</w:t>
            </w:r>
            <w:r w:rsidRPr="00037D56">
              <w:rPr>
                <w:rFonts w:ascii="Visual Geez Unicode" w:hAnsi="Visual Geez Unicode"/>
              </w:rPr>
              <w:t xml:space="preserve"> </w:t>
            </w:r>
            <w:r w:rsidRPr="00037D56">
              <w:rPr>
                <w:rFonts w:ascii="Visual Geez Unicode" w:hAnsi="Visual Geez Unicode" w:cs="Ebrima"/>
              </w:rPr>
              <w:t>ነበር</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13</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ስወስድ</w:t>
            </w:r>
            <w:r w:rsidRPr="00037D56">
              <w:rPr>
                <w:rFonts w:ascii="Visual Geez Unicode" w:hAnsi="Visual Geez Unicode"/>
              </w:rPr>
              <w:t xml:space="preserve"> </w:t>
            </w:r>
            <w:r w:rsidRPr="00037D56">
              <w:rPr>
                <w:rFonts w:ascii="Visual Geez Unicode" w:hAnsi="Visual Geez Unicode" w:cs="Ebrima"/>
              </w:rPr>
              <w:t>ከመጨነቄ</w:t>
            </w:r>
            <w:r w:rsidRPr="00037D56">
              <w:rPr>
                <w:rFonts w:ascii="Visual Geez Unicode" w:hAnsi="Visual Geez Unicode"/>
              </w:rPr>
              <w:t xml:space="preserve"> </w:t>
            </w:r>
            <w:r w:rsidRPr="00037D56">
              <w:rPr>
                <w:rFonts w:ascii="Visual Geez Unicode" w:hAnsi="Visual Geez Unicode" w:cs="Ebrima"/>
              </w:rPr>
              <w:t>የተነሳ</w:t>
            </w:r>
            <w:r w:rsidRPr="00037D56">
              <w:rPr>
                <w:rFonts w:ascii="Visual Geez Unicode" w:hAnsi="Visual Geez Unicode"/>
              </w:rPr>
              <w:t xml:space="preserve"> </w:t>
            </w:r>
            <w:r w:rsidRPr="00037D56">
              <w:rPr>
                <w:rFonts w:ascii="Visual Geez Unicode" w:hAnsi="Visual Geez Unicode" w:cs="Ebrima"/>
              </w:rPr>
              <w:t>ሆዴን</w:t>
            </w:r>
            <w:r w:rsidRPr="00037D56">
              <w:rPr>
                <w:rFonts w:ascii="Visual Geez Unicode" w:hAnsi="Visual Geez Unicode"/>
              </w:rPr>
              <w:t xml:space="preserve"> </w:t>
            </w:r>
            <w:r w:rsidRPr="00037D56">
              <w:rPr>
                <w:rFonts w:ascii="Visual Geez Unicode" w:hAnsi="Visual Geez Unicode" w:cs="Ebrima"/>
              </w:rPr>
              <w:t>ያመኛል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14</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አስፈላጊ</w:t>
            </w:r>
            <w:r w:rsidRPr="00037D56">
              <w:rPr>
                <w:rFonts w:ascii="Visual Geez Unicode" w:hAnsi="Visual Geez Unicode"/>
              </w:rPr>
              <w:t xml:space="preserve"> </w:t>
            </w:r>
            <w:r w:rsidRPr="00037D56">
              <w:rPr>
                <w:rFonts w:ascii="Visual Geez Unicode" w:hAnsi="Visual Geez Unicode" w:cs="Ebrima"/>
              </w:rPr>
              <w:t>በሆኑ</w:t>
            </w:r>
            <w:r w:rsidRPr="00037D56">
              <w:rPr>
                <w:rFonts w:ascii="Visual Geez Unicode" w:hAnsi="Visual Geez Unicode"/>
              </w:rPr>
              <w:t xml:space="preserve"> </w:t>
            </w:r>
            <w:r w:rsidRPr="00037D56">
              <w:rPr>
                <w:rFonts w:ascii="Visual Geez Unicode" w:hAnsi="Visual Geez Unicode" w:cs="Ebrima"/>
              </w:rPr>
              <w:t>ፈተናዎች</w:t>
            </w:r>
            <w:r w:rsidRPr="00037D56">
              <w:rPr>
                <w:rFonts w:ascii="Visual Geez Unicode" w:hAnsi="Visual Geez Unicode"/>
              </w:rPr>
              <w:t xml:space="preserve"> </w:t>
            </w:r>
            <w:r w:rsidRPr="00037D56">
              <w:rPr>
                <w:rFonts w:ascii="Visual Geez Unicode" w:hAnsi="Visual Geez Unicode" w:cs="Ebrima"/>
              </w:rPr>
              <w:t>ላይ</w:t>
            </w:r>
            <w:r w:rsidRPr="00037D56">
              <w:rPr>
                <w:rFonts w:ascii="Visual Geez Unicode" w:hAnsi="Visual Geez Unicode"/>
              </w:rPr>
              <w:t xml:space="preserve"> </w:t>
            </w:r>
            <w:r w:rsidRPr="00037D56">
              <w:rPr>
                <w:rFonts w:ascii="Visual Geez Unicode" w:hAnsi="Visual Geez Unicode" w:cs="Ebrima"/>
              </w:rPr>
              <w:t>ራሴን</w:t>
            </w:r>
            <w:r w:rsidRPr="00037D56">
              <w:rPr>
                <w:rFonts w:ascii="Visual Geez Unicode" w:hAnsi="Visual Geez Unicode"/>
              </w:rPr>
              <w:t xml:space="preserve"> </w:t>
            </w:r>
            <w:r w:rsidRPr="00037D56">
              <w:rPr>
                <w:rFonts w:ascii="Visual Geez Unicode" w:hAnsi="Visual Geez Unicode" w:cs="Ebrima"/>
              </w:rPr>
              <w:t>ለውድቀት</w:t>
            </w:r>
            <w:r w:rsidRPr="00037D56">
              <w:rPr>
                <w:rFonts w:ascii="Visual Geez Unicode" w:hAnsi="Visual Geez Unicode"/>
              </w:rPr>
              <w:t xml:space="preserve"> </w:t>
            </w:r>
            <w:r w:rsidRPr="00037D56">
              <w:rPr>
                <w:rFonts w:ascii="Visual Geez Unicode" w:hAnsi="Visual Geez Unicode" w:cs="Ebrima"/>
              </w:rPr>
              <w:t>አሳልፌ</w:t>
            </w:r>
            <w:r w:rsidRPr="00037D56">
              <w:rPr>
                <w:rFonts w:ascii="Visual Geez Unicode" w:hAnsi="Visual Geez Unicode"/>
              </w:rPr>
              <w:t xml:space="preserve"> </w:t>
            </w:r>
            <w:r w:rsidRPr="00037D56">
              <w:rPr>
                <w:rFonts w:ascii="Visual Geez Unicode" w:hAnsi="Visual Geez Unicode" w:cs="Ebrima"/>
              </w:rPr>
              <w:t>የምሰጥ</w:t>
            </w:r>
            <w:r w:rsidRPr="00037D56">
              <w:rPr>
                <w:rFonts w:ascii="Visual Geez Unicode" w:hAnsi="Visual Geez Unicode"/>
              </w:rPr>
              <w:t xml:space="preserve"> </w:t>
            </w:r>
            <w:r w:rsidRPr="00037D56">
              <w:rPr>
                <w:rFonts w:ascii="Visual Geez Unicode" w:hAnsi="Visual Geez Unicode" w:cs="Ebrima"/>
              </w:rPr>
              <w:t>ይመስለኛል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15</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ስወስድ</w:t>
            </w:r>
            <w:r w:rsidRPr="00037D56">
              <w:rPr>
                <w:rFonts w:ascii="Visual Geez Unicode" w:hAnsi="Visual Geez Unicode"/>
              </w:rPr>
              <w:t xml:space="preserve"> </w:t>
            </w:r>
            <w:r w:rsidRPr="00037D56">
              <w:rPr>
                <w:rFonts w:ascii="Visual Geez Unicode" w:hAnsi="Visual Geez Unicode" w:cs="Ebrima"/>
              </w:rPr>
              <w:t>ከፍተኛ</w:t>
            </w:r>
            <w:r w:rsidRPr="00037D56">
              <w:rPr>
                <w:rFonts w:ascii="Visual Geez Unicode" w:hAnsi="Visual Geez Unicode"/>
              </w:rPr>
              <w:t xml:space="preserve"> </w:t>
            </w:r>
            <w:r w:rsidRPr="00037D56">
              <w:rPr>
                <w:rFonts w:ascii="Visual Geez Unicode" w:hAnsi="Visual Geez Unicode" w:cs="Ebrima"/>
              </w:rPr>
              <w:t>ፍርሃት</w:t>
            </w:r>
            <w:r w:rsidRPr="00037D56">
              <w:rPr>
                <w:rFonts w:ascii="Visual Geez Unicode" w:hAnsi="Visual Geez Unicode"/>
              </w:rPr>
              <w:t xml:space="preserve"> </w:t>
            </w:r>
            <w:r w:rsidRPr="00037D56">
              <w:rPr>
                <w:rFonts w:ascii="Visual Geez Unicode" w:hAnsi="Visual Geez Unicode" w:cs="Ebrima"/>
              </w:rPr>
              <w:t>ይሰማኛል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16</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አስፈላጊ</w:t>
            </w:r>
            <w:r w:rsidRPr="00037D56">
              <w:rPr>
                <w:rFonts w:ascii="Visual Geez Unicode" w:hAnsi="Visual Geez Unicode"/>
              </w:rPr>
              <w:t xml:space="preserve"> </w:t>
            </w: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ከመውሰዴ</w:t>
            </w:r>
            <w:r w:rsidRPr="00037D56">
              <w:rPr>
                <w:rFonts w:ascii="Visual Geez Unicode" w:hAnsi="Visual Geez Unicode"/>
              </w:rPr>
              <w:t xml:space="preserve"> </w:t>
            </w:r>
            <w:r w:rsidRPr="00037D56">
              <w:rPr>
                <w:rFonts w:ascii="Visual Geez Unicode" w:hAnsi="Visual Geez Unicode" w:cs="Ebrima"/>
              </w:rPr>
              <w:t>በፊት</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እጨነቃለሁ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17</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ስለ</w:t>
            </w:r>
            <w:r w:rsidRPr="00037D56">
              <w:rPr>
                <w:rFonts w:ascii="Visual Geez Unicode" w:hAnsi="Visual Geez Unicode"/>
              </w:rPr>
              <w:t xml:space="preserve"> </w:t>
            </w:r>
            <w:r w:rsidRPr="00037D56">
              <w:rPr>
                <w:rFonts w:ascii="Visual Geez Unicode" w:hAnsi="Visual Geez Unicode" w:cs="Ebrima"/>
              </w:rPr>
              <w:t>ውድቀት</w:t>
            </w:r>
            <w:r w:rsidRPr="00037D56">
              <w:rPr>
                <w:rFonts w:ascii="Visual Geez Unicode" w:hAnsi="Visual Geez Unicode"/>
              </w:rPr>
              <w:t xml:space="preserve"> </w:t>
            </w:r>
            <w:r w:rsidRPr="00037D56">
              <w:rPr>
                <w:rFonts w:ascii="Visual Geez Unicode" w:hAnsi="Visual Geez Unicode" w:cs="Ebrima"/>
              </w:rPr>
              <w:t>ውጤት</w:t>
            </w:r>
            <w:r w:rsidRPr="00037D56">
              <w:rPr>
                <w:rFonts w:ascii="Visual Geez Unicode" w:hAnsi="Visual Geez Unicode"/>
              </w:rPr>
              <w:t xml:space="preserve"> (</w:t>
            </w:r>
            <w:r w:rsidRPr="00037D56">
              <w:rPr>
                <w:rFonts w:ascii="Visual Geez Unicode" w:hAnsi="Visual Geez Unicode" w:cs="Ebrima"/>
              </w:rPr>
              <w:t>መዘዝ</w:t>
            </w:r>
            <w:r w:rsidRPr="00037D56">
              <w:rPr>
                <w:rFonts w:ascii="Visual Geez Unicode" w:hAnsi="Visual Geez Unicode"/>
              </w:rPr>
              <w:t xml:space="preserve">) </w:t>
            </w:r>
            <w:r w:rsidRPr="00037D56">
              <w:rPr>
                <w:rFonts w:ascii="Visual Geez Unicode" w:hAnsi="Visual Geez Unicode" w:cs="Ebrima"/>
              </w:rPr>
              <w:t>ሳስብ</w:t>
            </w:r>
            <w:r w:rsidRPr="00037D56">
              <w:rPr>
                <w:rFonts w:ascii="Visual Geez Unicode" w:hAnsi="Visual Geez Unicode"/>
              </w:rPr>
              <w:t xml:space="preserve"> </w:t>
            </w:r>
            <w:r w:rsidRPr="00037D56">
              <w:rPr>
                <w:rFonts w:ascii="Visual Geez Unicode" w:hAnsi="Visual Geez Unicode" w:cs="Ebrima"/>
              </w:rPr>
              <w:t>እገኛለሁ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18</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አስፈላጊ</w:t>
            </w:r>
            <w:r w:rsidRPr="00037D56">
              <w:rPr>
                <w:rFonts w:ascii="Visual Geez Unicode" w:hAnsi="Visual Geez Unicode"/>
              </w:rPr>
              <w:t xml:space="preserve"> </w:t>
            </w:r>
            <w:r w:rsidRPr="00037D56">
              <w:rPr>
                <w:rFonts w:ascii="Visual Geez Unicode" w:hAnsi="Visual Geez Unicode" w:cs="Ebrima"/>
              </w:rPr>
              <w:t>በሆኑ</w:t>
            </w:r>
            <w:r w:rsidRPr="00037D56">
              <w:rPr>
                <w:rFonts w:ascii="Visual Geez Unicode" w:hAnsi="Visual Geez Unicode"/>
              </w:rPr>
              <w:t xml:space="preserve"> </w:t>
            </w:r>
            <w:r w:rsidRPr="00037D56">
              <w:rPr>
                <w:rFonts w:ascii="Visual Geez Unicode" w:hAnsi="Visual Geez Unicode" w:cs="Ebrima"/>
              </w:rPr>
              <w:t>ፈተናዎች</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ልቤ</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ሲመታ</w:t>
            </w:r>
            <w:r w:rsidRPr="00037D56">
              <w:rPr>
                <w:rFonts w:ascii="Visual Geez Unicode" w:hAnsi="Visual Geez Unicode"/>
              </w:rPr>
              <w:t xml:space="preserve"> </w:t>
            </w:r>
            <w:r w:rsidRPr="00037D56">
              <w:rPr>
                <w:rFonts w:ascii="Visual Geez Unicode" w:hAnsi="Visual Geez Unicode" w:cs="Ebrima"/>
              </w:rPr>
              <w:t>ይታወቀኛል</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19</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ፈተና</w:t>
            </w:r>
            <w:r w:rsidRPr="00037D56">
              <w:rPr>
                <w:rFonts w:ascii="Visual Geez Unicode" w:hAnsi="Visual Geez Unicode"/>
              </w:rPr>
              <w:t xml:space="preserve"> </w:t>
            </w:r>
            <w:r w:rsidRPr="00037D56">
              <w:rPr>
                <w:rFonts w:ascii="Visual Geez Unicode" w:hAnsi="Visual Geez Unicode" w:cs="Ebrima"/>
              </w:rPr>
              <w:t>ካለቀ</w:t>
            </w:r>
            <w:r w:rsidRPr="00037D56">
              <w:rPr>
                <w:rFonts w:ascii="Visual Geez Unicode" w:hAnsi="Visual Geez Unicode"/>
              </w:rPr>
              <w:t xml:space="preserve"> </w:t>
            </w:r>
            <w:r w:rsidRPr="00037D56">
              <w:rPr>
                <w:rFonts w:ascii="Visual Geez Unicode" w:hAnsi="Visual Geez Unicode" w:cs="Ebrima"/>
              </w:rPr>
              <w:t>በኋላ</w:t>
            </w:r>
            <w:r w:rsidRPr="00037D56">
              <w:rPr>
                <w:rFonts w:ascii="Visual Geez Unicode" w:hAnsi="Visual Geez Unicode"/>
              </w:rPr>
              <w:t xml:space="preserve"> </w:t>
            </w:r>
            <w:r w:rsidRPr="00037D56">
              <w:rPr>
                <w:rFonts w:ascii="Visual Geez Unicode" w:hAnsi="Visual Geez Unicode" w:cs="Ebrima"/>
              </w:rPr>
              <w:t>ስለሱ</w:t>
            </w:r>
            <w:r w:rsidRPr="00037D56">
              <w:rPr>
                <w:rFonts w:ascii="Visual Geez Unicode" w:hAnsi="Visual Geez Unicode"/>
              </w:rPr>
              <w:t xml:space="preserve"> </w:t>
            </w:r>
            <w:r w:rsidRPr="00037D56">
              <w:rPr>
                <w:rFonts w:ascii="Visual Geez Unicode" w:hAnsi="Visual Geez Unicode" w:cs="Ebrima"/>
              </w:rPr>
              <w:t>መጨነቅ</w:t>
            </w:r>
            <w:r w:rsidRPr="00037D56">
              <w:rPr>
                <w:rFonts w:ascii="Visual Geez Unicode" w:hAnsi="Visual Geez Unicode"/>
              </w:rPr>
              <w:t xml:space="preserve"> </w:t>
            </w:r>
            <w:r w:rsidRPr="00037D56">
              <w:rPr>
                <w:rFonts w:ascii="Visual Geez Unicode" w:hAnsi="Visual Geez Unicode" w:cs="Ebrima"/>
              </w:rPr>
              <w:t>ለማቆም</w:t>
            </w:r>
            <w:r w:rsidRPr="00037D56">
              <w:rPr>
                <w:rFonts w:ascii="Visual Geez Unicode" w:hAnsi="Visual Geez Unicode"/>
              </w:rPr>
              <w:t xml:space="preserve"> </w:t>
            </w:r>
            <w:r w:rsidRPr="00037D56">
              <w:rPr>
                <w:rFonts w:ascii="Visual Geez Unicode" w:hAnsi="Visual Geez Unicode" w:cs="Ebrima"/>
              </w:rPr>
              <w:t>እሞክራለሁ</w:t>
            </w:r>
            <w:r w:rsidRPr="00037D56">
              <w:rPr>
                <w:rFonts w:ascii="Visual Geez Unicode" w:hAnsi="Visual Geez Unicode"/>
              </w:rPr>
              <w:t xml:space="preserve"> </w:t>
            </w:r>
            <w:r w:rsidRPr="00037D56">
              <w:rPr>
                <w:rFonts w:ascii="Visual Geez Unicode" w:hAnsi="Visual Geez Unicode" w:cs="Ebrima"/>
              </w:rPr>
              <w:t>ግን</w:t>
            </w:r>
            <w:r w:rsidRPr="00037D56">
              <w:rPr>
                <w:rFonts w:ascii="Visual Geez Unicode" w:hAnsi="Visual Geez Unicode"/>
              </w:rPr>
              <w:t xml:space="preserve"> </w:t>
            </w:r>
            <w:r w:rsidRPr="00037D56">
              <w:rPr>
                <w:rFonts w:ascii="Visual Geez Unicode" w:hAnsi="Visual Geez Unicode" w:cs="Ebrima"/>
              </w:rPr>
              <w:t>አልችልም</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r w:rsidR="00037D56" w:rsidRPr="00037D56" w:rsidTr="00DB5CD4">
        <w:tc>
          <w:tcPr>
            <w:tcW w:w="757" w:type="dxa"/>
            <w:vAlign w:val="center"/>
          </w:tcPr>
          <w:p w:rsidR="00175988" w:rsidRPr="00037D56" w:rsidRDefault="00175988" w:rsidP="00DB5CD4">
            <w:pPr>
              <w:spacing w:line="360" w:lineRule="auto"/>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20</w:t>
            </w:r>
          </w:p>
        </w:tc>
        <w:tc>
          <w:tcPr>
            <w:tcW w:w="6983" w:type="dxa"/>
          </w:tcPr>
          <w:p w:rsidR="00175988" w:rsidRPr="00037D56" w:rsidRDefault="00175988" w:rsidP="00DB5CD4">
            <w:pPr>
              <w:rPr>
                <w:rFonts w:ascii="Visual Geez Unicode" w:hAnsi="Visual Geez Unicode"/>
              </w:rPr>
            </w:pPr>
            <w:r w:rsidRPr="00037D56">
              <w:rPr>
                <w:rFonts w:ascii="Visual Geez Unicode" w:hAnsi="Visual Geez Unicode" w:cs="Ebrima"/>
              </w:rPr>
              <w:t>በፈተና</w:t>
            </w:r>
            <w:r w:rsidRPr="00037D56">
              <w:rPr>
                <w:rFonts w:ascii="Visual Geez Unicode" w:hAnsi="Visual Geez Unicode"/>
              </w:rPr>
              <w:t xml:space="preserve"> </w:t>
            </w:r>
            <w:r w:rsidRPr="00037D56">
              <w:rPr>
                <w:rFonts w:ascii="Visual Geez Unicode" w:hAnsi="Visual Geez Unicode" w:cs="Ebrima"/>
              </w:rPr>
              <w:t>ወቅት</w:t>
            </w:r>
            <w:r w:rsidRPr="00037D56">
              <w:rPr>
                <w:rFonts w:ascii="Visual Geez Unicode" w:hAnsi="Visual Geez Unicode"/>
              </w:rPr>
              <w:t xml:space="preserve"> </w:t>
            </w:r>
            <w:r w:rsidRPr="00037D56">
              <w:rPr>
                <w:rFonts w:ascii="Visual Geez Unicode" w:hAnsi="Visual Geez Unicode" w:cs="Ebrima"/>
              </w:rPr>
              <w:t>በጣም</w:t>
            </w:r>
            <w:r w:rsidRPr="00037D56">
              <w:rPr>
                <w:rFonts w:ascii="Visual Geez Unicode" w:hAnsi="Visual Geez Unicode"/>
              </w:rPr>
              <w:t xml:space="preserve"> </w:t>
            </w:r>
            <w:r w:rsidRPr="00037D56">
              <w:rPr>
                <w:rFonts w:ascii="Visual Geez Unicode" w:hAnsi="Visual Geez Unicode" w:cs="Ebrima"/>
              </w:rPr>
              <w:t>ከመጨነቄ</w:t>
            </w:r>
            <w:r w:rsidRPr="00037D56">
              <w:rPr>
                <w:rFonts w:ascii="Visual Geez Unicode" w:hAnsi="Visual Geez Unicode"/>
              </w:rPr>
              <w:t xml:space="preserve"> </w:t>
            </w:r>
            <w:r w:rsidRPr="00037D56">
              <w:rPr>
                <w:rFonts w:ascii="Visual Geez Unicode" w:hAnsi="Visual Geez Unicode" w:cs="Ebrima"/>
              </w:rPr>
              <w:t>የተነሳ</w:t>
            </w:r>
            <w:r w:rsidRPr="00037D56">
              <w:rPr>
                <w:rFonts w:ascii="Visual Geez Unicode" w:hAnsi="Visual Geez Unicode"/>
              </w:rPr>
              <w:t xml:space="preserve"> </w:t>
            </w:r>
            <w:r w:rsidRPr="00037D56">
              <w:rPr>
                <w:rFonts w:ascii="Visual Geez Unicode" w:hAnsi="Visual Geez Unicode" w:cs="Ebrima"/>
              </w:rPr>
              <w:t>የማውቃቸውን</w:t>
            </w:r>
            <w:r w:rsidRPr="00037D56">
              <w:rPr>
                <w:rFonts w:ascii="Visual Geez Unicode" w:hAnsi="Visual Geez Unicode"/>
              </w:rPr>
              <w:t xml:space="preserve"> </w:t>
            </w:r>
            <w:r w:rsidRPr="00037D56">
              <w:rPr>
                <w:rFonts w:ascii="Visual Geez Unicode" w:hAnsi="Visual Geez Unicode" w:cs="Ebrima"/>
              </w:rPr>
              <w:t>ነገሮች</w:t>
            </w:r>
            <w:r w:rsidRPr="00037D56">
              <w:rPr>
                <w:rFonts w:ascii="Visual Geez Unicode" w:hAnsi="Visual Geez Unicode"/>
              </w:rPr>
              <w:t xml:space="preserve"> </w:t>
            </w:r>
            <w:r w:rsidRPr="00037D56">
              <w:rPr>
                <w:rFonts w:ascii="Visual Geez Unicode" w:hAnsi="Visual Geez Unicode" w:cs="Ebrima"/>
              </w:rPr>
              <w:t>እረሳለሁ</w:t>
            </w:r>
          </w:p>
        </w:tc>
        <w:tc>
          <w:tcPr>
            <w:tcW w:w="540" w:type="dxa"/>
          </w:tcPr>
          <w:p w:rsidR="00175988" w:rsidRPr="00037D56" w:rsidRDefault="00175988" w:rsidP="00DB5CD4">
            <w:pPr>
              <w:spacing w:line="360" w:lineRule="auto"/>
              <w:rPr>
                <w:rFonts w:ascii="Visual Geez Unicode" w:hAnsi="Visual Geez Unicode"/>
              </w:rPr>
            </w:pPr>
          </w:p>
        </w:tc>
        <w:tc>
          <w:tcPr>
            <w:tcW w:w="63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c>
          <w:tcPr>
            <w:tcW w:w="540" w:type="dxa"/>
          </w:tcPr>
          <w:p w:rsidR="00175988" w:rsidRPr="00037D56" w:rsidRDefault="00175988" w:rsidP="00DB5CD4">
            <w:pPr>
              <w:spacing w:line="360" w:lineRule="auto"/>
              <w:rPr>
                <w:rFonts w:ascii="Visual Geez Unicode" w:hAnsi="Visual Geez Unicode"/>
              </w:rPr>
            </w:pPr>
          </w:p>
        </w:tc>
      </w:tr>
    </w:tbl>
    <w:p w:rsidR="008A2B81" w:rsidRPr="00037D56" w:rsidRDefault="008A2B81" w:rsidP="008A2B81">
      <w:pPr>
        <w:spacing w:after="0" w:line="240" w:lineRule="auto"/>
        <w:rPr>
          <w:rFonts w:ascii="Visual Geez Unicode" w:eastAsia="Times New Roman" w:hAnsi="Visual Geez Unicode" w:cs="Times New Roman"/>
          <w:sz w:val="24"/>
          <w:szCs w:val="24"/>
        </w:rPr>
      </w:pP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t>ክፍል</w:t>
      </w:r>
      <w:r w:rsidRPr="00037D56">
        <w:rPr>
          <w:rFonts w:ascii="Visual Geez Unicode" w:eastAsia="Times New Roman" w:hAnsi="Visual Geez Unicode" w:cs="Times New Roman"/>
          <w:b/>
          <w:sz w:val="24"/>
          <w:szCs w:val="24"/>
        </w:rPr>
        <w:t xml:space="preserve"> </w:t>
      </w:r>
      <w:r w:rsidRPr="00037D56">
        <w:rPr>
          <w:rFonts w:ascii="Visual Geez Unicode" w:eastAsia="Times New Roman" w:hAnsi="Visual Geez Unicode" w:cs="Ebrima"/>
          <w:b/>
          <w:sz w:val="24"/>
          <w:szCs w:val="24"/>
        </w:rPr>
        <w:t>አምስት፡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የወላጅ</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ክትትል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ልምዶች</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jc w:val="both"/>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ውድ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ተማሪ፣</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የሚከተሉት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ጥያቄዎች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ወላጆችዎ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ወይም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አሳዳጊዎችዎ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በእለት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ተእለት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እንቅስቃሴዎ፣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ህይወትዎ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ውስጥ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ስላላቸው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ተሳትፎ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መረጃ</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ለመሰብሰብ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የተዘጋጁ</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ናቸው።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ትክክል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ወይም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ስህተት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የሚባል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መልስ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የለም።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እባክዎን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እያንዳንዱን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ዓረፍተ</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ነገር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በጥንቃቄ</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ያንብቡ</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የእርስዎን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ተሞክሮ</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በተሻለ</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ሁኔታ</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የሚገልጸውን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አማራጭ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ይምረጡ።</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ምላሾችዎ</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በሚስጥር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ይጠበቃሉ።</w:t>
      </w:r>
      <w:r w:rsidRPr="00037D56">
        <w:rPr>
          <w:rFonts w:ascii="Visual Geez Unicode" w:eastAsia="Times New Roman" w:hAnsi="Visual Geez Unicode" w:cs="Times New Roman"/>
          <w:sz w:val="24"/>
          <w:szCs w:val="24"/>
        </w:rPr>
        <w:t xml:space="preserve"> </w:t>
      </w:r>
    </w:p>
    <w:p w:rsidR="008A2B81" w:rsidRPr="00037D56" w:rsidRDefault="008A2B81" w:rsidP="008A2B81">
      <w:pPr>
        <w:spacing w:before="100" w:beforeAutospacing="1" w:after="100" w:afterAutospacing="1" w:line="240" w:lineRule="auto"/>
        <w:rPr>
          <w:rFonts w:ascii="Visual Geez Unicode" w:eastAsia="Times New Roman" w:hAnsi="Visual Geez Unicode" w:cs="Times New Roman"/>
          <w:sz w:val="24"/>
          <w:szCs w:val="24"/>
        </w:rPr>
      </w:pPr>
      <w:r w:rsidRPr="00037D56">
        <w:rPr>
          <w:rFonts w:ascii="Visual Geez Unicode" w:eastAsia="Times New Roman" w:hAnsi="Visual Geez Unicode" w:cs="Ebrima"/>
          <w:b/>
          <w:sz w:val="24"/>
          <w:szCs w:val="24"/>
        </w:rPr>
        <w:t>መለኪያዎች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w:t>
      </w:r>
      <w:r w:rsidRPr="00037D56">
        <w:rPr>
          <w:rFonts w:ascii="Visual Geez Unicode" w:eastAsia="Times New Roman" w:hAnsi="Visual Geez Unicode" w:cs="Times New Roman"/>
          <w:sz w:val="24"/>
          <w:szCs w:val="24"/>
        </w:rPr>
        <w:t xml:space="preserve">1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እስማማለሁ</w:t>
      </w:r>
      <w:r w:rsidRPr="00037D56">
        <w:rPr>
          <w:rFonts w:ascii="Visual Geez Unicode" w:eastAsia="Times New Roman" w:hAnsi="Visual Geez Unicode" w:cs="Times New Roman"/>
          <w:sz w:val="24"/>
          <w:szCs w:val="24"/>
        </w:rPr>
        <w:t xml:space="preserve"> | 2 = </w:t>
      </w:r>
      <w:r w:rsidRPr="00037D56">
        <w:rPr>
          <w:rFonts w:ascii="Visual Geez Unicode" w:eastAsia="Times New Roman" w:hAnsi="Visual Geez Unicode" w:cs="Ebrima"/>
          <w:sz w:val="24"/>
          <w:szCs w:val="24"/>
        </w:rPr>
        <w:t>እስማማለሁ</w:t>
      </w:r>
      <w:r w:rsidRPr="00037D56">
        <w:rPr>
          <w:rFonts w:ascii="Visual Geez Unicode" w:eastAsia="Times New Roman" w:hAnsi="Visual Geez Unicode" w:cs="Times New Roman"/>
          <w:sz w:val="24"/>
          <w:szCs w:val="24"/>
        </w:rPr>
        <w:t xml:space="preserve"> | 3 = </w:t>
      </w:r>
      <w:r w:rsidRPr="00037D56">
        <w:rPr>
          <w:rFonts w:ascii="Visual Geez Unicode" w:eastAsia="Times New Roman" w:hAnsi="Visual Geez Unicode" w:cs="Ebrima"/>
          <w:sz w:val="24"/>
          <w:szCs w:val="24"/>
        </w:rPr>
        <w:t>እርግጠኛ</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አይደለሁም</w:t>
      </w:r>
      <w:r w:rsidRPr="00037D56">
        <w:rPr>
          <w:rFonts w:ascii="Visual Geez Unicode" w:eastAsia="Times New Roman" w:hAnsi="Visual Geez Unicode" w:cs="Times New Roman"/>
          <w:sz w:val="24"/>
          <w:szCs w:val="24"/>
        </w:rPr>
        <w:t xml:space="preserve"> | 4 = </w:t>
      </w:r>
      <w:r w:rsidRPr="00037D56">
        <w:rPr>
          <w:rFonts w:ascii="Visual Geez Unicode" w:eastAsia="Times New Roman" w:hAnsi="Visual Geez Unicode" w:cs="Ebrima"/>
          <w:sz w:val="24"/>
          <w:szCs w:val="24"/>
        </w:rPr>
        <w:t>አልስማማም</w:t>
      </w:r>
      <w:r w:rsidRPr="00037D56">
        <w:rPr>
          <w:rFonts w:ascii="Visual Geez Unicode" w:eastAsia="Times New Roman" w:hAnsi="Visual Geez Unicode" w:cs="Times New Roman"/>
          <w:sz w:val="24"/>
          <w:szCs w:val="24"/>
        </w:rPr>
        <w:t xml:space="preserve"> | 5 = </w:t>
      </w:r>
      <w:r w:rsidRPr="00037D56">
        <w:rPr>
          <w:rFonts w:ascii="Visual Geez Unicode" w:eastAsia="Times New Roman" w:hAnsi="Visual Geez Unicode" w:cs="Ebrima"/>
          <w:sz w:val="24"/>
          <w:szCs w:val="24"/>
        </w:rPr>
        <w:t>በጣም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አልስማማም</w:t>
      </w:r>
    </w:p>
    <w:p w:rsidR="008A2B81" w:rsidRPr="00037D56" w:rsidRDefault="008A2B81" w:rsidP="008A2B81">
      <w:pPr>
        <w:spacing w:after="0" w:line="240" w:lineRule="auto"/>
        <w:rPr>
          <w:rFonts w:ascii="Times New Roman" w:eastAsia="Times New Roman" w:hAnsi="Times New Roman" w:cs="Times New Roman"/>
          <w:sz w:val="24"/>
          <w:szCs w:val="24"/>
        </w:rPr>
      </w:pPr>
    </w:p>
    <w:tbl>
      <w:tblPr>
        <w:tblStyle w:val="TableGrid"/>
        <w:tblW w:w="10620" w:type="dxa"/>
        <w:tblInd w:w="-702" w:type="dxa"/>
        <w:tblLook w:val="04A0" w:firstRow="1" w:lastRow="0" w:firstColumn="1" w:lastColumn="0" w:noHBand="0" w:noVBand="1"/>
      </w:tblPr>
      <w:tblGrid>
        <w:gridCol w:w="757"/>
        <w:gridCol w:w="6983"/>
        <w:gridCol w:w="540"/>
        <w:gridCol w:w="630"/>
        <w:gridCol w:w="540"/>
        <w:gridCol w:w="540"/>
        <w:gridCol w:w="630"/>
      </w:tblGrid>
      <w:tr w:rsidR="00037D56" w:rsidRPr="00037D56" w:rsidTr="00DB5CD4">
        <w:trPr>
          <w:trHeight w:val="512"/>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ተ</w:t>
            </w:r>
            <w:r w:rsidRPr="00037D56">
              <w:rPr>
                <w:rFonts w:ascii="Visual Geez Unicode" w:eastAsia="Times New Roman" w:hAnsi="Visual Geez Unicode" w:cs="Times New Roman"/>
                <w:b/>
                <w:bCs/>
                <w:sz w:val="24"/>
                <w:szCs w:val="24"/>
              </w:rPr>
              <w:t>.</w:t>
            </w:r>
            <w:r w:rsidRPr="00037D56">
              <w:rPr>
                <w:rFonts w:ascii="Visual Geez Unicode" w:eastAsia="Times New Roman" w:hAnsi="Visual Geez Unicode" w:cs="Ebrima"/>
                <w:b/>
                <w:bCs/>
                <w:sz w:val="24"/>
                <w:szCs w:val="24"/>
              </w:rPr>
              <w:t>ቁ</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ዝርዝር</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ነጥቦች</w:t>
            </w:r>
            <w:r w:rsidRPr="00037D56">
              <w:rPr>
                <w:rFonts w:ascii="Visual Geez Unicode" w:eastAsia="Times New Roman" w:hAnsi="Visual Geez Unicode" w:cs="Times New Roman"/>
                <w:b/>
                <w:bCs/>
                <w:sz w:val="24"/>
                <w:szCs w:val="24"/>
              </w:rPr>
              <w:t xml:space="preserve"> </w:t>
            </w:r>
          </w:p>
        </w:tc>
        <w:tc>
          <w:tcPr>
            <w:tcW w:w="540" w:type="dxa"/>
            <w:vAlign w:val="center"/>
          </w:tcPr>
          <w:p w:rsidR="00BE1292" w:rsidRPr="00037D56" w:rsidRDefault="00BE1292"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1</w:t>
            </w:r>
          </w:p>
        </w:tc>
        <w:tc>
          <w:tcPr>
            <w:tcW w:w="630" w:type="dxa"/>
            <w:vAlign w:val="center"/>
          </w:tcPr>
          <w:p w:rsidR="00BE1292" w:rsidRPr="00037D56" w:rsidRDefault="00BE1292"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2</w:t>
            </w:r>
          </w:p>
        </w:tc>
        <w:tc>
          <w:tcPr>
            <w:tcW w:w="540" w:type="dxa"/>
            <w:vAlign w:val="center"/>
          </w:tcPr>
          <w:p w:rsidR="00BE1292" w:rsidRPr="00037D56" w:rsidRDefault="00BE1292"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3</w:t>
            </w:r>
          </w:p>
        </w:tc>
        <w:tc>
          <w:tcPr>
            <w:tcW w:w="540" w:type="dxa"/>
            <w:vAlign w:val="center"/>
          </w:tcPr>
          <w:p w:rsidR="00BE1292" w:rsidRPr="00037D56" w:rsidRDefault="00BE1292"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4</w:t>
            </w:r>
          </w:p>
        </w:tc>
        <w:tc>
          <w:tcPr>
            <w:tcW w:w="630" w:type="dxa"/>
            <w:vAlign w:val="center"/>
          </w:tcPr>
          <w:p w:rsidR="00BE1292" w:rsidRPr="00037D56" w:rsidRDefault="00BE1292" w:rsidP="00DB5CD4">
            <w:pPr>
              <w:spacing w:line="360" w:lineRule="auto"/>
              <w:rPr>
                <w:rFonts w:ascii="Visual Geez Unicode" w:eastAsia="Times New Roman" w:hAnsi="Visual Geez Unicode" w:cs="Times New Roman"/>
                <w:sz w:val="28"/>
                <w:szCs w:val="24"/>
              </w:rPr>
            </w:pPr>
            <w:r w:rsidRPr="00037D56">
              <w:rPr>
                <w:rFonts w:ascii="Visual Geez Unicode" w:eastAsia="Times New Roman" w:hAnsi="Visual Geez Unicode" w:cs="Times New Roman"/>
                <w:bCs/>
                <w:sz w:val="28"/>
                <w:szCs w:val="24"/>
              </w:rPr>
              <w:t>5</w:t>
            </w:r>
          </w:p>
        </w:tc>
      </w:tr>
      <w:tr w:rsidR="00037D56" w:rsidRPr="00037D56" w:rsidTr="00DB5CD4">
        <w:trPr>
          <w:trHeight w:val="413"/>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የወላጅ</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እውቀት</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ዓይነቶቼ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ያለኝ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አፈጻጸም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እንደሚመስል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ያውቃሉ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2</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በኋላ</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ትርፍ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እንዴት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እንደማሳልፍ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ያውቃሉ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3</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ብዙ</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ከማን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ጋር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እንደማሳልፍ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ጓደኞቼን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ያውቃሉ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4</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የፈተና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ውጤቴን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ሪፖርቶችን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ያውቃሉ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የወላጅ</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መጠይቅ</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ወላጆች</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መረጃን</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ለመከታተል</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የሚጠይቁት</w:t>
            </w:r>
            <w:r w:rsidRPr="00037D56">
              <w:rPr>
                <w:rFonts w:ascii="Visual Geez Unicode" w:eastAsia="Times New Roman" w:hAnsi="Visual Geez Unicode" w:cs="Times New Roman"/>
                <w:b/>
                <w:bCs/>
                <w:sz w:val="24"/>
                <w:szCs w:val="24"/>
              </w:rPr>
              <w:t>)</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5</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በየቀኑ</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እንደተማርኩ</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ይጠይቁኛል</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377"/>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6</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ለፈተና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እንዴት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እየተዘጋጀሁ</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እንደሆነ</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ይጠይቁኛል</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7</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አብሬያቸው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ስለምሳልፍባቸው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ጓደኞቼ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ይጠይቁኛል</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8</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ስራዬን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ወይም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ተግባራቶቼን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ማጠናቀቄን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ያረጋግጣሉ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395"/>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b/>
                <w:bCs/>
                <w:sz w:val="24"/>
                <w:szCs w:val="24"/>
              </w:rPr>
              <w:t>የወላጅ</w:t>
            </w:r>
            <w:r w:rsidRPr="00037D56">
              <w:rPr>
                <w:rFonts w:ascii="Visual Geez Unicode" w:eastAsia="Times New Roman" w:hAnsi="Visual Geez Unicode" w:cs="Times New Roman"/>
                <w:b/>
                <w:bCs/>
                <w:sz w:val="24"/>
                <w:szCs w:val="24"/>
              </w:rPr>
              <w:t xml:space="preserve"> </w:t>
            </w:r>
            <w:r w:rsidRPr="00037D56">
              <w:rPr>
                <w:rFonts w:ascii="Visual Geez Unicode" w:eastAsia="Times New Roman" w:hAnsi="Visual Geez Unicode" w:cs="Ebrima"/>
                <w:b/>
                <w:bCs/>
                <w:sz w:val="24"/>
                <w:szCs w:val="24"/>
              </w:rPr>
              <w:t>ቁጥጥር</w:t>
            </w:r>
            <w:r w:rsidRPr="00037D56">
              <w:rPr>
                <w:rFonts w:ascii="Visual Geez Unicode" w:eastAsia="Times New Roman" w:hAnsi="Visual Geez Unicode" w:cs="Times New Roman"/>
                <w:b/>
                <w:bCs/>
                <w:sz w:val="24"/>
                <w:szCs w:val="24"/>
              </w:rPr>
              <w:t>/</w:t>
            </w:r>
            <w:r w:rsidRPr="00037D56">
              <w:rPr>
                <w:rFonts w:ascii="Visual Geez Unicode" w:eastAsia="Times New Roman" w:hAnsi="Visual Geez Unicode" w:cs="Ebrima"/>
                <w:b/>
                <w:bCs/>
                <w:sz w:val="24"/>
                <w:szCs w:val="24"/>
              </w:rPr>
              <w:t>ደንብ</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350"/>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9</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ውስጥ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ለጥናት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ያህል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ማሳለፍ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እንዳለብኝ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ግልጽ</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ደንቦችን</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ያስቀምጣሉ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rPr>
          <w:trHeight w:val="440"/>
        </w:trPr>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10</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ቀናት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ምሽት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ከጓደኞቼ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ጋር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መውጣት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እንደምችል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እና</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እንደማልችል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ይወስናሉ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11</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በጥናት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ወቅት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የሞባይል</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ስልክ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ወይም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የማህበራዊ</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ሚዲያ</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አጠቃቀሜ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ላይ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ገደብ</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ያደርጋሉ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r w:rsidR="00037D56" w:rsidRPr="00037D56" w:rsidTr="00DB5CD4">
        <w:tc>
          <w:tcPr>
            <w:tcW w:w="757"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Times New Roman"/>
                <w:sz w:val="24"/>
                <w:szCs w:val="24"/>
              </w:rPr>
              <w:t>12</w:t>
            </w:r>
          </w:p>
        </w:tc>
        <w:tc>
          <w:tcPr>
            <w:tcW w:w="6983" w:type="dxa"/>
            <w:vAlign w:val="center"/>
          </w:tcPr>
          <w:p w:rsidR="00BE1292" w:rsidRPr="00037D56" w:rsidRDefault="00BE1292" w:rsidP="00DB5CD4">
            <w:pPr>
              <w:rPr>
                <w:rFonts w:ascii="Visual Geez Unicode" w:eastAsia="Times New Roman" w:hAnsi="Visual Geez Unicode" w:cs="Times New Roman"/>
                <w:sz w:val="24"/>
                <w:szCs w:val="24"/>
              </w:rPr>
            </w:pPr>
            <w:r w:rsidRPr="00037D56">
              <w:rPr>
                <w:rFonts w:ascii="Visual Geez Unicode" w:eastAsia="Times New Roman" w:hAnsi="Visual Geez Unicode" w:cs="Ebrima"/>
                <w:sz w:val="24"/>
                <w:szCs w:val="24"/>
              </w:rPr>
              <w:t>ወላጆቼ</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በትምህርት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ቤት</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ዘወትር</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እንድገኝ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ይጠብቃሉ፣</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እንዲሁም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ክፍለ</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ጊዜ</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ካመለጠኝ</w:t>
            </w:r>
            <w:r w:rsidRPr="00037D56">
              <w:rPr>
                <w:rFonts w:ascii="Visual Geez Unicode" w:eastAsia="Times New Roman" w:hAnsi="Visual Geez Unicode" w:cs="Times New Roman"/>
                <w:sz w:val="24"/>
                <w:szCs w:val="24"/>
              </w:rPr>
              <w:t xml:space="preserve"> </w:t>
            </w:r>
            <w:r w:rsidRPr="00037D56">
              <w:rPr>
                <w:rFonts w:ascii="Visual Geez Unicode" w:eastAsia="Times New Roman" w:hAnsi="Visual Geez Unicode" w:cs="Ebrima"/>
                <w:sz w:val="24"/>
                <w:szCs w:val="24"/>
              </w:rPr>
              <w:t>ያረጋግጣሉ</w:t>
            </w: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540" w:type="dxa"/>
          </w:tcPr>
          <w:p w:rsidR="00BE1292" w:rsidRPr="00037D56" w:rsidRDefault="00BE1292" w:rsidP="00DB5CD4">
            <w:pPr>
              <w:spacing w:line="360" w:lineRule="auto"/>
              <w:rPr>
                <w:rFonts w:ascii="Visual Geez Unicode" w:hAnsi="Visual Geez Unicode"/>
              </w:rPr>
            </w:pPr>
          </w:p>
        </w:tc>
        <w:tc>
          <w:tcPr>
            <w:tcW w:w="630" w:type="dxa"/>
          </w:tcPr>
          <w:p w:rsidR="00BE1292" w:rsidRPr="00037D56" w:rsidRDefault="00BE1292" w:rsidP="00DB5CD4">
            <w:pPr>
              <w:spacing w:line="360" w:lineRule="auto"/>
              <w:rPr>
                <w:rFonts w:ascii="Visual Geez Unicode" w:hAnsi="Visual Geez Unicode"/>
              </w:rPr>
            </w:pPr>
          </w:p>
        </w:tc>
      </w:tr>
    </w:tbl>
    <w:p w:rsidR="0086042A" w:rsidRPr="00037D56" w:rsidRDefault="0086042A"/>
    <w:p w:rsidR="004861D6" w:rsidRPr="00037D56" w:rsidRDefault="004861D6" w:rsidP="004861D6">
      <w:pPr>
        <w:spacing w:before="100" w:beforeAutospacing="1" w:after="100" w:afterAutospacing="1" w:line="240" w:lineRule="auto"/>
        <w:rPr>
          <w:rFonts w:ascii="Times New Roman" w:eastAsia="Times New Roman" w:hAnsi="Times New Roman" w:cs="Times New Roman"/>
          <w:sz w:val="24"/>
          <w:szCs w:val="24"/>
        </w:rPr>
      </w:pPr>
      <w:r w:rsidRPr="00037D56">
        <w:rPr>
          <w:rFonts w:ascii="Times New Roman" w:eastAsia="Times New Roman" w:hAnsi="Times New Roman" w:cs="Times New Roman"/>
          <w:noProof/>
          <w:sz w:val="24"/>
          <w:szCs w:val="24"/>
        </w:rPr>
        <w:lastRenderedPageBreak/>
        <w:drawing>
          <wp:inline distT="0" distB="0" distL="0" distR="0" wp14:anchorId="4E881B1E" wp14:editId="56852184">
            <wp:extent cx="5810885"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810885" cy="8229600"/>
                    </a:xfrm>
                    <a:prstGeom prst="rect">
                      <a:avLst/>
                    </a:prstGeom>
                  </pic:spPr>
                </pic:pic>
              </a:graphicData>
            </a:graphic>
          </wp:inline>
        </w:drawing>
      </w:r>
    </w:p>
    <w:p w:rsidR="004861D6" w:rsidRPr="00037D56" w:rsidRDefault="004875F7">
      <w:r w:rsidRPr="00037D56">
        <w:rPr>
          <w:noProof/>
        </w:rPr>
        <w:lastRenderedPageBreak/>
        <w:drawing>
          <wp:inline distT="0" distB="0" distL="0" distR="0" wp14:anchorId="18DBA977" wp14:editId="3E00F75F">
            <wp:extent cx="5943600" cy="7918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7918450"/>
                    </a:xfrm>
                    <a:prstGeom prst="rect">
                      <a:avLst/>
                    </a:prstGeom>
                  </pic:spPr>
                </pic:pic>
              </a:graphicData>
            </a:graphic>
          </wp:inline>
        </w:drawing>
      </w:r>
    </w:p>
    <w:sectPr w:rsidR="004861D6" w:rsidRPr="00037D56" w:rsidSect="00040A63">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1C7" w:rsidRDefault="006061C7" w:rsidP="007D7D7C">
      <w:pPr>
        <w:spacing w:after="0" w:line="240" w:lineRule="auto"/>
      </w:pPr>
      <w:r>
        <w:separator/>
      </w:r>
    </w:p>
  </w:endnote>
  <w:endnote w:type="continuationSeparator" w:id="0">
    <w:p w:rsidR="006061C7" w:rsidRDefault="006061C7" w:rsidP="007D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Visual Geez Unicode">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906012"/>
      <w:docPartObj>
        <w:docPartGallery w:val="Page Numbers (Bottom of Page)"/>
        <w:docPartUnique/>
      </w:docPartObj>
    </w:sdtPr>
    <w:sdtEndPr>
      <w:rPr>
        <w:noProof/>
      </w:rPr>
    </w:sdtEndPr>
    <w:sdtContent>
      <w:p w:rsidR="006061C7" w:rsidRDefault="006061C7">
        <w:pPr>
          <w:pStyle w:val="Footer"/>
          <w:jc w:val="center"/>
        </w:pPr>
        <w:r>
          <w:fldChar w:fldCharType="begin"/>
        </w:r>
        <w:r>
          <w:instrText xml:space="preserve"> PAGE   \* MERGEFORMAT </w:instrText>
        </w:r>
        <w:r>
          <w:fldChar w:fldCharType="separate"/>
        </w:r>
        <w:r w:rsidR="009C002F">
          <w:rPr>
            <w:noProof/>
          </w:rPr>
          <w:t>v</w:t>
        </w:r>
        <w:r>
          <w:rPr>
            <w:noProof/>
          </w:rPr>
          <w:fldChar w:fldCharType="end"/>
        </w:r>
      </w:p>
    </w:sdtContent>
  </w:sdt>
  <w:p w:rsidR="006061C7" w:rsidRDefault="006061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387459"/>
      <w:docPartObj>
        <w:docPartGallery w:val="Page Numbers (Bottom of Page)"/>
        <w:docPartUnique/>
      </w:docPartObj>
    </w:sdtPr>
    <w:sdtEndPr>
      <w:rPr>
        <w:noProof/>
      </w:rPr>
    </w:sdtEndPr>
    <w:sdtContent>
      <w:p w:rsidR="006061C7" w:rsidRDefault="006061C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6061C7" w:rsidRDefault="006061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1C7" w:rsidRDefault="006061C7" w:rsidP="007D7D7C">
      <w:pPr>
        <w:spacing w:after="0" w:line="240" w:lineRule="auto"/>
      </w:pPr>
      <w:r>
        <w:separator/>
      </w:r>
    </w:p>
  </w:footnote>
  <w:footnote w:type="continuationSeparator" w:id="0">
    <w:p w:rsidR="006061C7" w:rsidRDefault="006061C7" w:rsidP="007D7D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A64"/>
    <w:multiLevelType w:val="hybridMultilevel"/>
    <w:tmpl w:val="0D723096"/>
    <w:lvl w:ilvl="0" w:tplc="2B68881A">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78E7710"/>
    <w:multiLevelType w:val="hybridMultilevel"/>
    <w:tmpl w:val="E4CABF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EAE4D7C"/>
    <w:multiLevelType w:val="hybridMultilevel"/>
    <w:tmpl w:val="922C2C5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1EF4138"/>
    <w:multiLevelType w:val="hybridMultilevel"/>
    <w:tmpl w:val="75EA2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9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336F5C"/>
    <w:multiLevelType w:val="multilevel"/>
    <w:tmpl w:val="A2DC7F22"/>
    <w:lvl w:ilvl="0">
      <w:start w:val="4"/>
      <w:numFmt w:val="decimal"/>
      <w:lvlText w:val="%1"/>
      <w:lvlJc w:val="left"/>
      <w:pPr>
        <w:ind w:left="1320" w:hanging="600"/>
      </w:pPr>
      <w:rPr>
        <w:lang w:val="en-US" w:eastAsia="en-US" w:bidi="ar-SA"/>
      </w:rPr>
    </w:lvl>
    <w:lvl w:ilvl="1">
      <w:start w:val="3"/>
      <w:numFmt w:val="decimal"/>
      <w:lvlText w:val="%1.%2"/>
      <w:lvlJc w:val="left"/>
      <w:pPr>
        <w:ind w:left="1320" w:hanging="600"/>
      </w:pPr>
      <w:rPr>
        <w:lang w:val="en-US" w:eastAsia="en-US" w:bidi="ar-SA"/>
      </w:rPr>
    </w:lvl>
    <w:lvl w:ilvl="2">
      <w:start w:val="2"/>
      <w:numFmt w:val="decimal"/>
      <w:lvlText w:val="%1.%2.%3."/>
      <w:lvlJc w:val="left"/>
      <w:pPr>
        <w:ind w:left="1320"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272" w:hanging="600"/>
      </w:pPr>
      <w:rPr>
        <w:lang w:val="en-US" w:eastAsia="en-US" w:bidi="ar-SA"/>
      </w:rPr>
    </w:lvl>
    <w:lvl w:ilvl="4">
      <w:numFmt w:val="bullet"/>
      <w:lvlText w:val="•"/>
      <w:lvlJc w:val="left"/>
      <w:pPr>
        <w:ind w:left="5256" w:hanging="600"/>
      </w:pPr>
      <w:rPr>
        <w:lang w:val="en-US" w:eastAsia="en-US" w:bidi="ar-SA"/>
      </w:rPr>
    </w:lvl>
    <w:lvl w:ilvl="5">
      <w:numFmt w:val="bullet"/>
      <w:lvlText w:val="•"/>
      <w:lvlJc w:val="left"/>
      <w:pPr>
        <w:ind w:left="6240" w:hanging="600"/>
      </w:pPr>
      <w:rPr>
        <w:lang w:val="en-US" w:eastAsia="en-US" w:bidi="ar-SA"/>
      </w:rPr>
    </w:lvl>
    <w:lvl w:ilvl="6">
      <w:numFmt w:val="bullet"/>
      <w:lvlText w:val="•"/>
      <w:lvlJc w:val="left"/>
      <w:pPr>
        <w:ind w:left="7224" w:hanging="600"/>
      </w:pPr>
      <w:rPr>
        <w:lang w:val="en-US" w:eastAsia="en-US" w:bidi="ar-SA"/>
      </w:rPr>
    </w:lvl>
    <w:lvl w:ilvl="7">
      <w:numFmt w:val="bullet"/>
      <w:lvlText w:val="•"/>
      <w:lvlJc w:val="left"/>
      <w:pPr>
        <w:ind w:left="8208" w:hanging="600"/>
      </w:pPr>
      <w:rPr>
        <w:lang w:val="en-US" w:eastAsia="en-US" w:bidi="ar-SA"/>
      </w:rPr>
    </w:lvl>
    <w:lvl w:ilvl="8">
      <w:numFmt w:val="bullet"/>
      <w:lvlText w:val="•"/>
      <w:lvlJc w:val="left"/>
      <w:pPr>
        <w:ind w:left="9192" w:hanging="600"/>
      </w:pPr>
      <w:rPr>
        <w:lang w:val="en-US" w:eastAsia="en-US" w:bidi="ar-SA"/>
      </w:rPr>
    </w:lvl>
  </w:abstractNum>
  <w:abstractNum w:abstractNumId="5">
    <w:nsid w:val="17635DF7"/>
    <w:multiLevelType w:val="multilevel"/>
    <w:tmpl w:val="1904156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6B4115"/>
    <w:multiLevelType w:val="hybridMultilevel"/>
    <w:tmpl w:val="02DE3FA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EE73523"/>
    <w:multiLevelType w:val="multilevel"/>
    <w:tmpl w:val="94A4F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50178"/>
    <w:multiLevelType w:val="multilevel"/>
    <w:tmpl w:val="F0D6F428"/>
    <w:lvl w:ilvl="0">
      <w:start w:val="4"/>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21A31820"/>
    <w:multiLevelType w:val="multilevel"/>
    <w:tmpl w:val="391E8252"/>
    <w:lvl w:ilvl="0">
      <w:start w:val="4"/>
      <w:numFmt w:val="decimal"/>
      <w:lvlText w:val="%1"/>
      <w:lvlJc w:val="left"/>
      <w:pPr>
        <w:ind w:left="720" w:hanging="780"/>
      </w:pPr>
      <w:rPr>
        <w:lang w:val="en-US" w:eastAsia="en-US" w:bidi="ar-SA"/>
      </w:rPr>
    </w:lvl>
    <w:lvl w:ilvl="1">
      <w:start w:val="3"/>
      <w:numFmt w:val="decimal"/>
      <w:lvlText w:val="%1.%2"/>
      <w:lvlJc w:val="left"/>
      <w:pPr>
        <w:ind w:left="720" w:hanging="780"/>
      </w:pPr>
      <w:rPr>
        <w:lang w:val="en-US" w:eastAsia="en-US" w:bidi="ar-SA"/>
      </w:rPr>
    </w:lvl>
    <w:lvl w:ilvl="2">
      <w:start w:val="1"/>
      <w:numFmt w:val="decimal"/>
      <w:lvlText w:val="%1.%2.%3"/>
      <w:lvlJc w:val="left"/>
      <w:pPr>
        <w:ind w:left="720" w:hanging="780"/>
      </w:pPr>
      <w:rPr>
        <w:lang w:val="en-US" w:eastAsia="en-US" w:bidi="ar-SA"/>
      </w:rPr>
    </w:lvl>
    <w:lvl w:ilvl="3">
      <w:start w:val="1"/>
      <w:numFmt w:val="decimal"/>
      <w:lvlText w:val="%1.%2.%3.%4."/>
      <w:lvlJc w:val="left"/>
      <w:pPr>
        <w:ind w:left="1410" w:hanging="780"/>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lowerLetter"/>
      <w:lvlText w:val="%5."/>
      <w:lvlJc w:val="left"/>
      <w:pPr>
        <w:ind w:left="1305"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5682" w:hanging="226"/>
      </w:pPr>
      <w:rPr>
        <w:lang w:val="en-US" w:eastAsia="en-US" w:bidi="ar-SA"/>
      </w:rPr>
    </w:lvl>
    <w:lvl w:ilvl="6">
      <w:numFmt w:val="bullet"/>
      <w:lvlText w:val="•"/>
      <w:lvlJc w:val="left"/>
      <w:pPr>
        <w:ind w:left="6777" w:hanging="226"/>
      </w:pPr>
      <w:rPr>
        <w:lang w:val="en-US" w:eastAsia="en-US" w:bidi="ar-SA"/>
      </w:rPr>
    </w:lvl>
    <w:lvl w:ilvl="7">
      <w:numFmt w:val="bullet"/>
      <w:lvlText w:val="•"/>
      <w:lvlJc w:val="left"/>
      <w:pPr>
        <w:ind w:left="7873" w:hanging="226"/>
      </w:pPr>
      <w:rPr>
        <w:lang w:val="en-US" w:eastAsia="en-US" w:bidi="ar-SA"/>
      </w:rPr>
    </w:lvl>
    <w:lvl w:ilvl="8">
      <w:numFmt w:val="bullet"/>
      <w:lvlText w:val="•"/>
      <w:lvlJc w:val="left"/>
      <w:pPr>
        <w:ind w:left="8968" w:hanging="226"/>
      </w:pPr>
      <w:rPr>
        <w:lang w:val="en-US" w:eastAsia="en-US" w:bidi="ar-SA"/>
      </w:rPr>
    </w:lvl>
  </w:abstractNum>
  <w:abstractNum w:abstractNumId="10">
    <w:nsid w:val="21AE390D"/>
    <w:multiLevelType w:val="hybridMultilevel"/>
    <w:tmpl w:val="A8F8BD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F2719E"/>
    <w:multiLevelType w:val="multilevel"/>
    <w:tmpl w:val="1608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4F1D9E"/>
    <w:multiLevelType w:val="hybridMultilevel"/>
    <w:tmpl w:val="44F82E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B91665"/>
    <w:multiLevelType w:val="multilevel"/>
    <w:tmpl w:val="1E724AA2"/>
    <w:lvl w:ilvl="0">
      <w:start w:val="4"/>
      <w:numFmt w:val="decimal"/>
      <w:lvlText w:val="%1"/>
      <w:lvlJc w:val="left"/>
      <w:pPr>
        <w:ind w:left="1500" w:hanging="780"/>
      </w:pPr>
      <w:rPr>
        <w:lang w:val="en-US" w:eastAsia="en-US" w:bidi="ar-SA"/>
      </w:rPr>
    </w:lvl>
    <w:lvl w:ilvl="1">
      <w:start w:val="3"/>
      <w:numFmt w:val="decimal"/>
      <w:lvlText w:val="%1.%2"/>
      <w:lvlJc w:val="left"/>
      <w:pPr>
        <w:ind w:left="1500" w:hanging="780"/>
      </w:pPr>
      <w:rPr>
        <w:lang w:val="en-US" w:eastAsia="en-US" w:bidi="ar-SA"/>
      </w:rPr>
    </w:lvl>
    <w:lvl w:ilvl="2">
      <w:start w:val="1"/>
      <w:numFmt w:val="decimal"/>
      <w:lvlText w:val="%1.%2.%3"/>
      <w:lvlJc w:val="left"/>
      <w:pPr>
        <w:ind w:left="1500" w:hanging="780"/>
      </w:pPr>
      <w:rPr>
        <w:lang w:val="en-US" w:eastAsia="en-US" w:bidi="ar-SA"/>
      </w:rPr>
    </w:lvl>
    <w:lvl w:ilvl="3">
      <w:start w:val="4"/>
      <w:numFmt w:val="decimal"/>
      <w:lvlText w:val="%1.%2.%3.%4."/>
      <w:lvlJc w:val="left"/>
      <w:pPr>
        <w:ind w:left="1500" w:hanging="78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364" w:hanging="780"/>
      </w:pPr>
      <w:rPr>
        <w:lang w:val="en-US" w:eastAsia="en-US" w:bidi="ar-SA"/>
      </w:rPr>
    </w:lvl>
    <w:lvl w:ilvl="5">
      <w:numFmt w:val="bullet"/>
      <w:lvlText w:val="•"/>
      <w:lvlJc w:val="left"/>
      <w:pPr>
        <w:ind w:left="6330" w:hanging="780"/>
      </w:pPr>
      <w:rPr>
        <w:lang w:val="en-US" w:eastAsia="en-US" w:bidi="ar-SA"/>
      </w:rPr>
    </w:lvl>
    <w:lvl w:ilvl="6">
      <w:numFmt w:val="bullet"/>
      <w:lvlText w:val="•"/>
      <w:lvlJc w:val="left"/>
      <w:pPr>
        <w:ind w:left="7296" w:hanging="780"/>
      </w:pPr>
      <w:rPr>
        <w:lang w:val="en-US" w:eastAsia="en-US" w:bidi="ar-SA"/>
      </w:rPr>
    </w:lvl>
    <w:lvl w:ilvl="7">
      <w:numFmt w:val="bullet"/>
      <w:lvlText w:val="•"/>
      <w:lvlJc w:val="left"/>
      <w:pPr>
        <w:ind w:left="8262" w:hanging="780"/>
      </w:pPr>
      <w:rPr>
        <w:lang w:val="en-US" w:eastAsia="en-US" w:bidi="ar-SA"/>
      </w:rPr>
    </w:lvl>
    <w:lvl w:ilvl="8">
      <w:numFmt w:val="bullet"/>
      <w:lvlText w:val="•"/>
      <w:lvlJc w:val="left"/>
      <w:pPr>
        <w:ind w:left="9228" w:hanging="780"/>
      </w:pPr>
      <w:rPr>
        <w:lang w:val="en-US" w:eastAsia="en-US" w:bidi="ar-SA"/>
      </w:rPr>
    </w:lvl>
  </w:abstractNum>
  <w:abstractNum w:abstractNumId="14">
    <w:nsid w:val="25057B9E"/>
    <w:multiLevelType w:val="multilevel"/>
    <w:tmpl w:val="679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12592D"/>
    <w:multiLevelType w:val="multilevel"/>
    <w:tmpl w:val="391E8252"/>
    <w:lvl w:ilvl="0">
      <w:start w:val="4"/>
      <w:numFmt w:val="decimal"/>
      <w:lvlText w:val="%1"/>
      <w:lvlJc w:val="left"/>
      <w:pPr>
        <w:ind w:left="720" w:hanging="780"/>
      </w:pPr>
      <w:rPr>
        <w:lang w:val="en-US" w:eastAsia="en-US" w:bidi="ar-SA"/>
      </w:rPr>
    </w:lvl>
    <w:lvl w:ilvl="1">
      <w:start w:val="3"/>
      <w:numFmt w:val="decimal"/>
      <w:lvlText w:val="%1.%2"/>
      <w:lvlJc w:val="left"/>
      <w:pPr>
        <w:ind w:left="720" w:hanging="780"/>
      </w:pPr>
      <w:rPr>
        <w:lang w:val="en-US" w:eastAsia="en-US" w:bidi="ar-SA"/>
      </w:rPr>
    </w:lvl>
    <w:lvl w:ilvl="2">
      <w:start w:val="1"/>
      <w:numFmt w:val="decimal"/>
      <w:lvlText w:val="%1.%2.%3"/>
      <w:lvlJc w:val="left"/>
      <w:pPr>
        <w:ind w:left="720" w:hanging="780"/>
      </w:pPr>
      <w:rPr>
        <w:lang w:val="en-US" w:eastAsia="en-US" w:bidi="ar-SA"/>
      </w:rPr>
    </w:lvl>
    <w:lvl w:ilvl="3">
      <w:start w:val="1"/>
      <w:numFmt w:val="decimal"/>
      <w:lvlText w:val="%1.%2.%3.%4."/>
      <w:lvlJc w:val="left"/>
      <w:pPr>
        <w:ind w:left="1410" w:hanging="780"/>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lowerLetter"/>
      <w:lvlText w:val="%5."/>
      <w:lvlJc w:val="left"/>
      <w:pPr>
        <w:ind w:left="1305"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5682" w:hanging="226"/>
      </w:pPr>
      <w:rPr>
        <w:lang w:val="en-US" w:eastAsia="en-US" w:bidi="ar-SA"/>
      </w:rPr>
    </w:lvl>
    <w:lvl w:ilvl="6">
      <w:numFmt w:val="bullet"/>
      <w:lvlText w:val="•"/>
      <w:lvlJc w:val="left"/>
      <w:pPr>
        <w:ind w:left="6777" w:hanging="226"/>
      </w:pPr>
      <w:rPr>
        <w:lang w:val="en-US" w:eastAsia="en-US" w:bidi="ar-SA"/>
      </w:rPr>
    </w:lvl>
    <w:lvl w:ilvl="7">
      <w:numFmt w:val="bullet"/>
      <w:lvlText w:val="•"/>
      <w:lvlJc w:val="left"/>
      <w:pPr>
        <w:ind w:left="7873" w:hanging="226"/>
      </w:pPr>
      <w:rPr>
        <w:lang w:val="en-US" w:eastAsia="en-US" w:bidi="ar-SA"/>
      </w:rPr>
    </w:lvl>
    <w:lvl w:ilvl="8">
      <w:numFmt w:val="bullet"/>
      <w:lvlText w:val="•"/>
      <w:lvlJc w:val="left"/>
      <w:pPr>
        <w:ind w:left="8968" w:hanging="226"/>
      </w:pPr>
      <w:rPr>
        <w:lang w:val="en-US" w:eastAsia="en-US" w:bidi="ar-SA"/>
      </w:rPr>
    </w:lvl>
  </w:abstractNum>
  <w:abstractNum w:abstractNumId="16">
    <w:nsid w:val="256B4424"/>
    <w:multiLevelType w:val="multilevel"/>
    <w:tmpl w:val="97BC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C818F0"/>
    <w:multiLevelType w:val="multilevel"/>
    <w:tmpl w:val="A382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DF242C"/>
    <w:multiLevelType w:val="hybridMultilevel"/>
    <w:tmpl w:val="6DF4AEE0"/>
    <w:lvl w:ilvl="0" w:tplc="04090005">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9">
    <w:nsid w:val="37B55B7C"/>
    <w:multiLevelType w:val="hybridMultilevel"/>
    <w:tmpl w:val="EB0608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EC1EF5"/>
    <w:multiLevelType w:val="hybridMultilevel"/>
    <w:tmpl w:val="B2B8C56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CEA2FC5"/>
    <w:multiLevelType w:val="multilevel"/>
    <w:tmpl w:val="C6D0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1F3980"/>
    <w:multiLevelType w:val="hybridMultilevel"/>
    <w:tmpl w:val="605E5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BE04FC"/>
    <w:multiLevelType w:val="multilevel"/>
    <w:tmpl w:val="FD1EFD4E"/>
    <w:lvl w:ilvl="0">
      <w:start w:val="4"/>
      <w:numFmt w:val="decimal"/>
      <w:lvlText w:val="%1"/>
      <w:lvlJc w:val="left"/>
      <w:pPr>
        <w:ind w:left="1238" w:hanging="519"/>
      </w:pPr>
      <w:rPr>
        <w:lang w:val="en-US" w:eastAsia="en-US" w:bidi="ar-SA"/>
      </w:rPr>
    </w:lvl>
    <w:lvl w:ilvl="1">
      <w:start w:val="4"/>
      <w:numFmt w:val="decimal"/>
      <w:lvlText w:val="%1.%2."/>
      <w:lvlJc w:val="left"/>
      <w:pPr>
        <w:ind w:left="1238" w:hanging="519"/>
      </w:pPr>
      <w:rPr>
        <w:rFonts w:ascii="Times New Roman" w:eastAsia="Times New Roman" w:hAnsi="Times New Roman" w:cs="Times New Roman" w:hint="default"/>
        <w:b/>
        <w:bCs/>
        <w:i w:val="0"/>
        <w:iCs w:val="0"/>
        <w:spacing w:val="0"/>
        <w:w w:val="99"/>
        <w:sz w:val="26"/>
        <w:szCs w:val="26"/>
        <w:lang w:val="en-US" w:eastAsia="en-US" w:bidi="ar-SA"/>
      </w:rPr>
    </w:lvl>
    <w:lvl w:ilvl="2">
      <w:numFmt w:val="bullet"/>
      <w:lvlText w:val="•"/>
      <w:lvlJc w:val="left"/>
      <w:pPr>
        <w:ind w:left="3224" w:hanging="519"/>
      </w:pPr>
      <w:rPr>
        <w:lang w:val="en-US" w:eastAsia="en-US" w:bidi="ar-SA"/>
      </w:rPr>
    </w:lvl>
    <w:lvl w:ilvl="3">
      <w:numFmt w:val="bullet"/>
      <w:lvlText w:val="•"/>
      <w:lvlJc w:val="left"/>
      <w:pPr>
        <w:ind w:left="4216" w:hanging="519"/>
      </w:pPr>
      <w:rPr>
        <w:lang w:val="en-US" w:eastAsia="en-US" w:bidi="ar-SA"/>
      </w:rPr>
    </w:lvl>
    <w:lvl w:ilvl="4">
      <w:numFmt w:val="bullet"/>
      <w:lvlText w:val="•"/>
      <w:lvlJc w:val="left"/>
      <w:pPr>
        <w:ind w:left="5208" w:hanging="519"/>
      </w:pPr>
      <w:rPr>
        <w:lang w:val="en-US" w:eastAsia="en-US" w:bidi="ar-SA"/>
      </w:rPr>
    </w:lvl>
    <w:lvl w:ilvl="5">
      <w:numFmt w:val="bullet"/>
      <w:lvlText w:val="•"/>
      <w:lvlJc w:val="left"/>
      <w:pPr>
        <w:ind w:left="6200" w:hanging="519"/>
      </w:pPr>
      <w:rPr>
        <w:lang w:val="en-US" w:eastAsia="en-US" w:bidi="ar-SA"/>
      </w:rPr>
    </w:lvl>
    <w:lvl w:ilvl="6">
      <w:numFmt w:val="bullet"/>
      <w:lvlText w:val="•"/>
      <w:lvlJc w:val="left"/>
      <w:pPr>
        <w:ind w:left="7192" w:hanging="519"/>
      </w:pPr>
      <w:rPr>
        <w:lang w:val="en-US" w:eastAsia="en-US" w:bidi="ar-SA"/>
      </w:rPr>
    </w:lvl>
    <w:lvl w:ilvl="7">
      <w:numFmt w:val="bullet"/>
      <w:lvlText w:val="•"/>
      <w:lvlJc w:val="left"/>
      <w:pPr>
        <w:ind w:left="8184" w:hanging="519"/>
      </w:pPr>
      <w:rPr>
        <w:lang w:val="en-US" w:eastAsia="en-US" w:bidi="ar-SA"/>
      </w:rPr>
    </w:lvl>
    <w:lvl w:ilvl="8">
      <w:numFmt w:val="bullet"/>
      <w:lvlText w:val="•"/>
      <w:lvlJc w:val="left"/>
      <w:pPr>
        <w:ind w:left="9176" w:hanging="519"/>
      </w:pPr>
      <w:rPr>
        <w:lang w:val="en-US" w:eastAsia="en-US" w:bidi="ar-SA"/>
      </w:rPr>
    </w:lvl>
  </w:abstractNum>
  <w:abstractNum w:abstractNumId="24">
    <w:nsid w:val="4882662F"/>
    <w:multiLevelType w:val="multilevel"/>
    <w:tmpl w:val="B19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A20610"/>
    <w:multiLevelType w:val="hybridMultilevel"/>
    <w:tmpl w:val="9A1E1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4A334957"/>
    <w:multiLevelType w:val="multilevel"/>
    <w:tmpl w:val="B980E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C4B264E"/>
    <w:multiLevelType w:val="multilevel"/>
    <w:tmpl w:val="8D1C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840860"/>
    <w:multiLevelType w:val="multilevel"/>
    <w:tmpl w:val="CBEE11AC"/>
    <w:lvl w:ilvl="0">
      <w:start w:val="4"/>
      <w:numFmt w:val="decimal"/>
      <w:lvlText w:val="%1."/>
      <w:lvlJc w:val="left"/>
      <w:pPr>
        <w:ind w:left="450" w:hanging="450"/>
      </w:pPr>
      <w:rPr>
        <w:rFonts w:hint="default"/>
      </w:rPr>
    </w:lvl>
    <w:lvl w:ilvl="1">
      <w:start w:val="1"/>
      <w:numFmt w:val="decimal"/>
      <w:lvlText w:val="%1.%2."/>
      <w:lvlJc w:val="left"/>
      <w:pPr>
        <w:ind w:left="660" w:hanging="720"/>
      </w:pPr>
      <w:rPr>
        <w:rFonts w:hint="default"/>
      </w:rPr>
    </w:lvl>
    <w:lvl w:ilvl="2">
      <w:start w:val="1"/>
      <w:numFmt w:val="decimal"/>
      <w:lvlText w:val="%1.%2.%3."/>
      <w:lvlJc w:val="left"/>
      <w:pPr>
        <w:ind w:left="600" w:hanging="720"/>
      </w:pPr>
      <w:rPr>
        <w:rFonts w:hint="default"/>
      </w:rPr>
    </w:lvl>
    <w:lvl w:ilvl="3">
      <w:start w:val="1"/>
      <w:numFmt w:val="decimal"/>
      <w:lvlText w:val="%1.%2.%3.%4."/>
      <w:lvlJc w:val="left"/>
      <w:pPr>
        <w:ind w:left="900" w:hanging="1080"/>
      </w:pPr>
      <w:rPr>
        <w:rFonts w:hint="default"/>
      </w:rPr>
    </w:lvl>
    <w:lvl w:ilvl="4">
      <w:start w:val="1"/>
      <w:numFmt w:val="decimal"/>
      <w:lvlText w:val="%1.%2.%3.%4.%5."/>
      <w:lvlJc w:val="left"/>
      <w:pPr>
        <w:ind w:left="840" w:hanging="1080"/>
      </w:pPr>
      <w:rPr>
        <w:rFonts w:hint="default"/>
      </w:rPr>
    </w:lvl>
    <w:lvl w:ilvl="5">
      <w:start w:val="1"/>
      <w:numFmt w:val="decimal"/>
      <w:lvlText w:val="%1.%2.%3.%4.%5.%6."/>
      <w:lvlJc w:val="left"/>
      <w:pPr>
        <w:ind w:left="1140" w:hanging="1440"/>
      </w:pPr>
      <w:rPr>
        <w:rFonts w:hint="default"/>
      </w:rPr>
    </w:lvl>
    <w:lvl w:ilvl="6">
      <w:start w:val="1"/>
      <w:numFmt w:val="decimal"/>
      <w:lvlText w:val="%1.%2.%3.%4.%5.%6.%7."/>
      <w:lvlJc w:val="left"/>
      <w:pPr>
        <w:ind w:left="1440" w:hanging="1800"/>
      </w:pPr>
      <w:rPr>
        <w:rFonts w:hint="default"/>
      </w:rPr>
    </w:lvl>
    <w:lvl w:ilvl="7">
      <w:start w:val="1"/>
      <w:numFmt w:val="decimal"/>
      <w:lvlText w:val="%1.%2.%3.%4.%5.%6.%7.%8."/>
      <w:lvlJc w:val="left"/>
      <w:pPr>
        <w:ind w:left="1380" w:hanging="1800"/>
      </w:pPr>
      <w:rPr>
        <w:rFonts w:hint="default"/>
      </w:rPr>
    </w:lvl>
    <w:lvl w:ilvl="8">
      <w:start w:val="1"/>
      <w:numFmt w:val="decimal"/>
      <w:lvlText w:val="%1.%2.%3.%4.%5.%6.%7.%8.%9."/>
      <w:lvlJc w:val="left"/>
      <w:pPr>
        <w:ind w:left="1680" w:hanging="2160"/>
      </w:pPr>
      <w:rPr>
        <w:rFonts w:hint="default"/>
      </w:rPr>
    </w:lvl>
  </w:abstractNum>
  <w:abstractNum w:abstractNumId="29">
    <w:nsid w:val="535A6D6E"/>
    <w:multiLevelType w:val="multilevel"/>
    <w:tmpl w:val="391E8252"/>
    <w:lvl w:ilvl="0">
      <w:start w:val="4"/>
      <w:numFmt w:val="decimal"/>
      <w:lvlText w:val="%1"/>
      <w:lvlJc w:val="left"/>
      <w:pPr>
        <w:ind w:left="720" w:hanging="780"/>
      </w:pPr>
      <w:rPr>
        <w:lang w:val="en-US" w:eastAsia="en-US" w:bidi="ar-SA"/>
      </w:rPr>
    </w:lvl>
    <w:lvl w:ilvl="1">
      <w:start w:val="3"/>
      <w:numFmt w:val="decimal"/>
      <w:lvlText w:val="%1.%2"/>
      <w:lvlJc w:val="left"/>
      <w:pPr>
        <w:ind w:left="720" w:hanging="780"/>
      </w:pPr>
      <w:rPr>
        <w:lang w:val="en-US" w:eastAsia="en-US" w:bidi="ar-SA"/>
      </w:rPr>
    </w:lvl>
    <w:lvl w:ilvl="2">
      <w:start w:val="1"/>
      <w:numFmt w:val="decimal"/>
      <w:lvlText w:val="%1.%2.%3"/>
      <w:lvlJc w:val="left"/>
      <w:pPr>
        <w:ind w:left="720" w:hanging="780"/>
      </w:pPr>
      <w:rPr>
        <w:lang w:val="en-US" w:eastAsia="en-US" w:bidi="ar-SA"/>
      </w:rPr>
    </w:lvl>
    <w:lvl w:ilvl="3">
      <w:start w:val="1"/>
      <w:numFmt w:val="decimal"/>
      <w:lvlText w:val="%1.%2.%3.%4."/>
      <w:lvlJc w:val="left"/>
      <w:pPr>
        <w:ind w:left="1410" w:hanging="780"/>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lowerLetter"/>
      <w:lvlText w:val="%5."/>
      <w:lvlJc w:val="left"/>
      <w:pPr>
        <w:ind w:left="1305"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5682" w:hanging="226"/>
      </w:pPr>
      <w:rPr>
        <w:lang w:val="en-US" w:eastAsia="en-US" w:bidi="ar-SA"/>
      </w:rPr>
    </w:lvl>
    <w:lvl w:ilvl="6">
      <w:numFmt w:val="bullet"/>
      <w:lvlText w:val="•"/>
      <w:lvlJc w:val="left"/>
      <w:pPr>
        <w:ind w:left="6777" w:hanging="226"/>
      </w:pPr>
      <w:rPr>
        <w:lang w:val="en-US" w:eastAsia="en-US" w:bidi="ar-SA"/>
      </w:rPr>
    </w:lvl>
    <w:lvl w:ilvl="7">
      <w:numFmt w:val="bullet"/>
      <w:lvlText w:val="•"/>
      <w:lvlJc w:val="left"/>
      <w:pPr>
        <w:ind w:left="7873" w:hanging="226"/>
      </w:pPr>
      <w:rPr>
        <w:lang w:val="en-US" w:eastAsia="en-US" w:bidi="ar-SA"/>
      </w:rPr>
    </w:lvl>
    <w:lvl w:ilvl="8">
      <w:numFmt w:val="bullet"/>
      <w:lvlText w:val="•"/>
      <w:lvlJc w:val="left"/>
      <w:pPr>
        <w:ind w:left="8968" w:hanging="226"/>
      </w:pPr>
      <w:rPr>
        <w:lang w:val="en-US" w:eastAsia="en-US" w:bidi="ar-SA"/>
      </w:rPr>
    </w:lvl>
  </w:abstractNum>
  <w:abstractNum w:abstractNumId="30">
    <w:nsid w:val="547272ED"/>
    <w:multiLevelType w:val="multilevel"/>
    <w:tmpl w:val="5CC8E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634EE4"/>
    <w:multiLevelType w:val="hybridMultilevel"/>
    <w:tmpl w:val="6B08A922"/>
    <w:lvl w:ilvl="0" w:tplc="F03E1D4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nsid w:val="572E3983"/>
    <w:multiLevelType w:val="multilevel"/>
    <w:tmpl w:val="2FC293C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CFA294C"/>
    <w:multiLevelType w:val="hybridMultilevel"/>
    <w:tmpl w:val="E7A650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E06288"/>
    <w:multiLevelType w:val="multilevel"/>
    <w:tmpl w:val="6B74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12667"/>
    <w:multiLevelType w:val="hybridMultilevel"/>
    <w:tmpl w:val="CE24CE4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606726CC"/>
    <w:multiLevelType w:val="multilevel"/>
    <w:tmpl w:val="374E0820"/>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757073D"/>
    <w:multiLevelType w:val="multilevel"/>
    <w:tmpl w:val="391E8252"/>
    <w:lvl w:ilvl="0">
      <w:start w:val="4"/>
      <w:numFmt w:val="decimal"/>
      <w:lvlText w:val="%1"/>
      <w:lvlJc w:val="left"/>
      <w:pPr>
        <w:ind w:left="720" w:hanging="780"/>
      </w:pPr>
      <w:rPr>
        <w:lang w:val="en-US" w:eastAsia="en-US" w:bidi="ar-SA"/>
      </w:rPr>
    </w:lvl>
    <w:lvl w:ilvl="1">
      <w:start w:val="3"/>
      <w:numFmt w:val="decimal"/>
      <w:lvlText w:val="%1.%2"/>
      <w:lvlJc w:val="left"/>
      <w:pPr>
        <w:ind w:left="720" w:hanging="780"/>
      </w:pPr>
      <w:rPr>
        <w:lang w:val="en-US" w:eastAsia="en-US" w:bidi="ar-SA"/>
      </w:rPr>
    </w:lvl>
    <w:lvl w:ilvl="2">
      <w:start w:val="1"/>
      <w:numFmt w:val="decimal"/>
      <w:lvlText w:val="%1.%2.%3"/>
      <w:lvlJc w:val="left"/>
      <w:pPr>
        <w:ind w:left="720" w:hanging="780"/>
      </w:pPr>
      <w:rPr>
        <w:lang w:val="en-US" w:eastAsia="en-US" w:bidi="ar-SA"/>
      </w:rPr>
    </w:lvl>
    <w:lvl w:ilvl="3">
      <w:start w:val="1"/>
      <w:numFmt w:val="decimal"/>
      <w:lvlText w:val="%1.%2.%3.%4."/>
      <w:lvlJc w:val="left"/>
      <w:pPr>
        <w:ind w:left="1410" w:hanging="780"/>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lowerLetter"/>
      <w:lvlText w:val="%5."/>
      <w:lvlJc w:val="left"/>
      <w:pPr>
        <w:ind w:left="1305"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5682" w:hanging="226"/>
      </w:pPr>
      <w:rPr>
        <w:lang w:val="en-US" w:eastAsia="en-US" w:bidi="ar-SA"/>
      </w:rPr>
    </w:lvl>
    <w:lvl w:ilvl="6">
      <w:numFmt w:val="bullet"/>
      <w:lvlText w:val="•"/>
      <w:lvlJc w:val="left"/>
      <w:pPr>
        <w:ind w:left="6777" w:hanging="226"/>
      </w:pPr>
      <w:rPr>
        <w:lang w:val="en-US" w:eastAsia="en-US" w:bidi="ar-SA"/>
      </w:rPr>
    </w:lvl>
    <w:lvl w:ilvl="7">
      <w:numFmt w:val="bullet"/>
      <w:lvlText w:val="•"/>
      <w:lvlJc w:val="left"/>
      <w:pPr>
        <w:ind w:left="7873" w:hanging="226"/>
      </w:pPr>
      <w:rPr>
        <w:lang w:val="en-US" w:eastAsia="en-US" w:bidi="ar-SA"/>
      </w:rPr>
    </w:lvl>
    <w:lvl w:ilvl="8">
      <w:numFmt w:val="bullet"/>
      <w:lvlText w:val="•"/>
      <w:lvlJc w:val="left"/>
      <w:pPr>
        <w:ind w:left="8968" w:hanging="226"/>
      </w:pPr>
      <w:rPr>
        <w:lang w:val="en-US" w:eastAsia="en-US" w:bidi="ar-SA"/>
      </w:rPr>
    </w:lvl>
  </w:abstractNum>
  <w:abstractNum w:abstractNumId="38">
    <w:nsid w:val="79754ABE"/>
    <w:multiLevelType w:val="multilevel"/>
    <w:tmpl w:val="E77879DA"/>
    <w:lvl w:ilvl="0">
      <w:start w:val="1"/>
      <w:numFmt w:val="decimal"/>
      <w:lvlText w:val="%1."/>
      <w:lvlJc w:val="left"/>
      <w:pPr>
        <w:ind w:left="720" w:hanging="360"/>
      </w:pPr>
    </w:lvl>
    <w:lvl w:ilvl="1">
      <w:start w:val="8"/>
      <w:numFmt w:val="decimal"/>
      <w:isLgl/>
      <w:lvlText w:val="%1.%2."/>
      <w:lvlJc w:val="left"/>
      <w:pPr>
        <w:ind w:left="960" w:hanging="6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nsid w:val="79A91FAE"/>
    <w:multiLevelType w:val="multilevel"/>
    <w:tmpl w:val="404E625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A986D00"/>
    <w:multiLevelType w:val="multilevel"/>
    <w:tmpl w:val="CBEE11AC"/>
    <w:lvl w:ilvl="0">
      <w:start w:val="4"/>
      <w:numFmt w:val="decimal"/>
      <w:lvlText w:val="%1."/>
      <w:lvlJc w:val="left"/>
      <w:pPr>
        <w:ind w:left="450" w:hanging="450"/>
      </w:pPr>
      <w:rPr>
        <w:rFonts w:hint="default"/>
      </w:rPr>
    </w:lvl>
    <w:lvl w:ilvl="1">
      <w:start w:val="1"/>
      <w:numFmt w:val="decimal"/>
      <w:lvlText w:val="%1.%2."/>
      <w:lvlJc w:val="left"/>
      <w:pPr>
        <w:ind w:left="660" w:hanging="720"/>
      </w:pPr>
      <w:rPr>
        <w:rFonts w:hint="default"/>
      </w:rPr>
    </w:lvl>
    <w:lvl w:ilvl="2">
      <w:start w:val="1"/>
      <w:numFmt w:val="decimal"/>
      <w:lvlText w:val="%1.%2.%3."/>
      <w:lvlJc w:val="left"/>
      <w:pPr>
        <w:ind w:left="600" w:hanging="720"/>
      </w:pPr>
      <w:rPr>
        <w:rFonts w:hint="default"/>
      </w:rPr>
    </w:lvl>
    <w:lvl w:ilvl="3">
      <w:start w:val="1"/>
      <w:numFmt w:val="decimal"/>
      <w:lvlText w:val="%1.%2.%3.%4."/>
      <w:lvlJc w:val="left"/>
      <w:pPr>
        <w:ind w:left="900" w:hanging="1080"/>
      </w:pPr>
      <w:rPr>
        <w:rFonts w:hint="default"/>
      </w:rPr>
    </w:lvl>
    <w:lvl w:ilvl="4">
      <w:start w:val="1"/>
      <w:numFmt w:val="decimal"/>
      <w:lvlText w:val="%1.%2.%3.%4.%5."/>
      <w:lvlJc w:val="left"/>
      <w:pPr>
        <w:ind w:left="840" w:hanging="1080"/>
      </w:pPr>
      <w:rPr>
        <w:rFonts w:hint="default"/>
      </w:rPr>
    </w:lvl>
    <w:lvl w:ilvl="5">
      <w:start w:val="1"/>
      <w:numFmt w:val="decimal"/>
      <w:lvlText w:val="%1.%2.%3.%4.%5.%6."/>
      <w:lvlJc w:val="left"/>
      <w:pPr>
        <w:ind w:left="1140" w:hanging="1440"/>
      </w:pPr>
      <w:rPr>
        <w:rFonts w:hint="default"/>
      </w:rPr>
    </w:lvl>
    <w:lvl w:ilvl="6">
      <w:start w:val="1"/>
      <w:numFmt w:val="decimal"/>
      <w:lvlText w:val="%1.%2.%3.%4.%5.%6.%7."/>
      <w:lvlJc w:val="left"/>
      <w:pPr>
        <w:ind w:left="1440" w:hanging="1800"/>
      </w:pPr>
      <w:rPr>
        <w:rFonts w:hint="default"/>
      </w:rPr>
    </w:lvl>
    <w:lvl w:ilvl="7">
      <w:start w:val="1"/>
      <w:numFmt w:val="decimal"/>
      <w:lvlText w:val="%1.%2.%3.%4.%5.%6.%7.%8."/>
      <w:lvlJc w:val="left"/>
      <w:pPr>
        <w:ind w:left="1380" w:hanging="1800"/>
      </w:pPr>
      <w:rPr>
        <w:rFonts w:hint="default"/>
      </w:rPr>
    </w:lvl>
    <w:lvl w:ilvl="8">
      <w:start w:val="1"/>
      <w:numFmt w:val="decimal"/>
      <w:lvlText w:val="%1.%2.%3.%4.%5.%6.%7.%8.%9."/>
      <w:lvlJc w:val="left"/>
      <w:pPr>
        <w:ind w:left="1680" w:hanging="2160"/>
      </w:pPr>
      <w:rPr>
        <w:rFonts w:hint="default"/>
      </w:rPr>
    </w:lvl>
  </w:abstractNum>
  <w:abstractNum w:abstractNumId="41">
    <w:nsid w:val="7B5D6BAA"/>
    <w:multiLevelType w:val="hybridMultilevel"/>
    <w:tmpl w:val="3CACF126"/>
    <w:lvl w:ilvl="0" w:tplc="2B68881A">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nsid w:val="7F984D9A"/>
    <w:multiLevelType w:val="multilevel"/>
    <w:tmpl w:val="9458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lvlOverride w:ilvl="6"/>
    <w:lvlOverride w:ilvl="7"/>
    <w:lvlOverride w:ilvl="8"/>
  </w:num>
  <w:num w:numId="6">
    <w:abstractNumId w:val="13"/>
    <w:lvlOverride w:ilvl="0">
      <w:startOverride w:val="4"/>
    </w:lvlOverride>
    <w:lvlOverride w:ilvl="1">
      <w:startOverride w:val="3"/>
    </w:lvlOverride>
    <w:lvlOverride w:ilvl="2">
      <w:startOverride w:val="1"/>
    </w:lvlOverride>
    <w:lvlOverride w:ilvl="3">
      <w:startOverride w:val="4"/>
    </w:lvlOverride>
    <w:lvlOverride w:ilvl="4"/>
    <w:lvlOverride w:ilvl="5"/>
    <w:lvlOverride w:ilvl="6"/>
    <w:lvlOverride w:ilvl="7"/>
    <w:lvlOverride w:ilvl="8"/>
  </w:num>
  <w:num w:numId="7">
    <w:abstractNumId w:val="4"/>
    <w:lvlOverride w:ilvl="0">
      <w:startOverride w:val="4"/>
    </w:lvlOverride>
    <w:lvlOverride w:ilvl="1">
      <w:startOverride w:val="3"/>
    </w:lvlOverride>
    <w:lvlOverride w:ilvl="2">
      <w:startOverride w:val="2"/>
    </w:lvlOverride>
    <w:lvlOverride w:ilvl="3"/>
    <w:lvlOverride w:ilvl="4"/>
    <w:lvlOverride w:ilvl="5"/>
    <w:lvlOverride w:ilvl="6"/>
    <w:lvlOverride w:ilvl="7"/>
    <w:lvlOverride w:ilvl="8"/>
  </w:num>
  <w:num w:numId="8">
    <w:abstractNumId w:val="23"/>
    <w:lvlOverride w:ilvl="0">
      <w:startOverride w:val="4"/>
    </w:lvlOverride>
    <w:lvlOverride w:ilvl="1">
      <w:startOverride w:val="4"/>
    </w:lvlOverride>
    <w:lvlOverride w:ilvl="2"/>
    <w:lvlOverride w:ilvl="3"/>
    <w:lvlOverride w:ilvl="4"/>
    <w:lvlOverride w:ilvl="5"/>
    <w:lvlOverride w:ilvl="6"/>
    <w:lvlOverride w:ilvl="7"/>
    <w:lvlOverride w:ilvl="8"/>
  </w:num>
  <w:num w:numId="9">
    <w:abstractNumId w:val="0"/>
  </w:num>
  <w:num w:numId="10">
    <w:abstractNumId w:val="41"/>
  </w:num>
  <w:num w:numId="11">
    <w:abstractNumId w:val="35"/>
  </w:num>
  <w:num w:numId="12">
    <w:abstractNumId w:val="33"/>
  </w:num>
  <w:num w:numId="13">
    <w:abstractNumId w:val="6"/>
  </w:num>
  <w:num w:numId="14">
    <w:abstractNumId w:val="2"/>
  </w:num>
  <w:num w:numId="15">
    <w:abstractNumId w:val="1"/>
  </w:num>
  <w:num w:numId="16">
    <w:abstractNumId w:val="20"/>
  </w:num>
  <w:num w:numId="17">
    <w:abstractNumId w:val="30"/>
  </w:num>
  <w:num w:numId="18">
    <w:abstractNumId w:val="7"/>
  </w:num>
  <w:num w:numId="19">
    <w:abstractNumId w:val="24"/>
  </w:num>
  <w:num w:numId="20">
    <w:abstractNumId w:val="11"/>
  </w:num>
  <w:num w:numId="21">
    <w:abstractNumId w:val="17"/>
  </w:num>
  <w:num w:numId="22">
    <w:abstractNumId w:val="42"/>
  </w:num>
  <w:num w:numId="23">
    <w:abstractNumId w:val="14"/>
  </w:num>
  <w:num w:numId="24">
    <w:abstractNumId w:val="3"/>
  </w:num>
  <w:num w:numId="25">
    <w:abstractNumId w:val="18"/>
  </w:num>
  <w:num w:numId="26">
    <w:abstractNumId w:val="22"/>
  </w:num>
  <w:num w:numId="27">
    <w:abstractNumId w:val="12"/>
  </w:num>
  <w:num w:numId="28">
    <w:abstractNumId w:val="19"/>
  </w:num>
  <w:num w:numId="29">
    <w:abstractNumId w:val="10"/>
  </w:num>
  <w:num w:numId="30">
    <w:abstractNumId w:val="5"/>
  </w:num>
  <w:num w:numId="31">
    <w:abstractNumId w:val="39"/>
  </w:num>
  <w:num w:numId="32">
    <w:abstractNumId w:val="8"/>
  </w:num>
  <w:num w:numId="33">
    <w:abstractNumId w:val="32"/>
  </w:num>
  <w:num w:numId="34">
    <w:abstractNumId w:val="36"/>
  </w:num>
  <w:num w:numId="35">
    <w:abstractNumId w:val="31"/>
  </w:num>
  <w:num w:numId="36">
    <w:abstractNumId w:val="34"/>
  </w:num>
  <w:num w:numId="37">
    <w:abstractNumId w:val="21"/>
  </w:num>
  <w:num w:numId="38">
    <w:abstractNumId w:val="16"/>
  </w:num>
  <w:num w:numId="39">
    <w:abstractNumId w:val="27"/>
  </w:num>
  <w:num w:numId="40">
    <w:abstractNumId w:val="15"/>
  </w:num>
  <w:num w:numId="41">
    <w:abstractNumId w:val="29"/>
  </w:num>
  <w:num w:numId="42">
    <w:abstractNumId w:val="37"/>
  </w:num>
  <w:num w:numId="43">
    <w:abstractNumId w:val="40"/>
  </w:num>
  <w:num w:numId="44">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57E"/>
    <w:rsid w:val="00003631"/>
    <w:rsid w:val="00005691"/>
    <w:rsid w:val="00006367"/>
    <w:rsid w:val="000066CC"/>
    <w:rsid w:val="000124D5"/>
    <w:rsid w:val="00012502"/>
    <w:rsid w:val="00012782"/>
    <w:rsid w:val="00013343"/>
    <w:rsid w:val="000138DA"/>
    <w:rsid w:val="0001503D"/>
    <w:rsid w:val="0001511D"/>
    <w:rsid w:val="0001520F"/>
    <w:rsid w:val="000162F8"/>
    <w:rsid w:val="00016BF2"/>
    <w:rsid w:val="0001707C"/>
    <w:rsid w:val="00017845"/>
    <w:rsid w:val="000179FB"/>
    <w:rsid w:val="000204F0"/>
    <w:rsid w:val="000205B8"/>
    <w:rsid w:val="00021464"/>
    <w:rsid w:val="00021764"/>
    <w:rsid w:val="00023BF1"/>
    <w:rsid w:val="00023C6B"/>
    <w:rsid w:val="00023E5E"/>
    <w:rsid w:val="00024277"/>
    <w:rsid w:val="00026B25"/>
    <w:rsid w:val="000271C7"/>
    <w:rsid w:val="00027BC8"/>
    <w:rsid w:val="00030197"/>
    <w:rsid w:val="0003257C"/>
    <w:rsid w:val="000328BB"/>
    <w:rsid w:val="000328CB"/>
    <w:rsid w:val="00032FEB"/>
    <w:rsid w:val="000335EB"/>
    <w:rsid w:val="00034564"/>
    <w:rsid w:val="000349B5"/>
    <w:rsid w:val="00034C02"/>
    <w:rsid w:val="000354B5"/>
    <w:rsid w:val="000369D3"/>
    <w:rsid w:val="0003779D"/>
    <w:rsid w:val="00037D56"/>
    <w:rsid w:val="00040A63"/>
    <w:rsid w:val="00040F48"/>
    <w:rsid w:val="000414F6"/>
    <w:rsid w:val="00041B37"/>
    <w:rsid w:val="00041D8E"/>
    <w:rsid w:val="00042216"/>
    <w:rsid w:val="00043442"/>
    <w:rsid w:val="000435F7"/>
    <w:rsid w:val="00043CC2"/>
    <w:rsid w:val="00043D06"/>
    <w:rsid w:val="000441B8"/>
    <w:rsid w:val="000443B0"/>
    <w:rsid w:val="0004566E"/>
    <w:rsid w:val="000474F7"/>
    <w:rsid w:val="0005035A"/>
    <w:rsid w:val="00050C9B"/>
    <w:rsid w:val="000539B4"/>
    <w:rsid w:val="00053F6D"/>
    <w:rsid w:val="00054A2B"/>
    <w:rsid w:val="0005587C"/>
    <w:rsid w:val="00055BF1"/>
    <w:rsid w:val="00057A7D"/>
    <w:rsid w:val="00057A89"/>
    <w:rsid w:val="00060598"/>
    <w:rsid w:val="0006061F"/>
    <w:rsid w:val="0006141B"/>
    <w:rsid w:val="00061BE8"/>
    <w:rsid w:val="00062DD2"/>
    <w:rsid w:val="0006637D"/>
    <w:rsid w:val="0006648F"/>
    <w:rsid w:val="000666E2"/>
    <w:rsid w:val="000679F9"/>
    <w:rsid w:val="00070107"/>
    <w:rsid w:val="00070D80"/>
    <w:rsid w:val="000728A1"/>
    <w:rsid w:val="000729FF"/>
    <w:rsid w:val="00073B9F"/>
    <w:rsid w:val="00076F2A"/>
    <w:rsid w:val="00077F8F"/>
    <w:rsid w:val="000803CE"/>
    <w:rsid w:val="000806B4"/>
    <w:rsid w:val="0008074D"/>
    <w:rsid w:val="00081B95"/>
    <w:rsid w:val="000825E4"/>
    <w:rsid w:val="00082AA4"/>
    <w:rsid w:val="000835F7"/>
    <w:rsid w:val="00086B2C"/>
    <w:rsid w:val="00087381"/>
    <w:rsid w:val="000901CB"/>
    <w:rsid w:val="00093CD3"/>
    <w:rsid w:val="00095B3B"/>
    <w:rsid w:val="00095BB0"/>
    <w:rsid w:val="0009606D"/>
    <w:rsid w:val="000962A3"/>
    <w:rsid w:val="00096450"/>
    <w:rsid w:val="00096C24"/>
    <w:rsid w:val="000A2DBB"/>
    <w:rsid w:val="000A3CBD"/>
    <w:rsid w:val="000A495D"/>
    <w:rsid w:val="000A65E4"/>
    <w:rsid w:val="000A77F0"/>
    <w:rsid w:val="000A7BFA"/>
    <w:rsid w:val="000B0331"/>
    <w:rsid w:val="000B59EF"/>
    <w:rsid w:val="000B6AF6"/>
    <w:rsid w:val="000B6C37"/>
    <w:rsid w:val="000B79A6"/>
    <w:rsid w:val="000C0F41"/>
    <w:rsid w:val="000C2F56"/>
    <w:rsid w:val="000C3C57"/>
    <w:rsid w:val="000D04E1"/>
    <w:rsid w:val="000D1F4C"/>
    <w:rsid w:val="000D2E6C"/>
    <w:rsid w:val="000D3045"/>
    <w:rsid w:val="000D4294"/>
    <w:rsid w:val="000D42B2"/>
    <w:rsid w:val="000D4730"/>
    <w:rsid w:val="000D573F"/>
    <w:rsid w:val="000D59DC"/>
    <w:rsid w:val="000D63D9"/>
    <w:rsid w:val="000D7A90"/>
    <w:rsid w:val="000D7B2F"/>
    <w:rsid w:val="000D7B43"/>
    <w:rsid w:val="000E08C8"/>
    <w:rsid w:val="000E172E"/>
    <w:rsid w:val="000E289B"/>
    <w:rsid w:val="000E3228"/>
    <w:rsid w:val="000E378F"/>
    <w:rsid w:val="000E3AB2"/>
    <w:rsid w:val="000E440F"/>
    <w:rsid w:val="000E650C"/>
    <w:rsid w:val="000F1671"/>
    <w:rsid w:val="000F3AAA"/>
    <w:rsid w:val="000F6758"/>
    <w:rsid w:val="00100DDA"/>
    <w:rsid w:val="00101A7A"/>
    <w:rsid w:val="00101C25"/>
    <w:rsid w:val="00103022"/>
    <w:rsid w:val="00104DD9"/>
    <w:rsid w:val="00105F3E"/>
    <w:rsid w:val="001062B1"/>
    <w:rsid w:val="001064C1"/>
    <w:rsid w:val="0010719C"/>
    <w:rsid w:val="00107372"/>
    <w:rsid w:val="0010771E"/>
    <w:rsid w:val="00107ACC"/>
    <w:rsid w:val="00107C4C"/>
    <w:rsid w:val="00112C33"/>
    <w:rsid w:val="001134A0"/>
    <w:rsid w:val="00113F74"/>
    <w:rsid w:val="00115EBC"/>
    <w:rsid w:val="00116402"/>
    <w:rsid w:val="001177F7"/>
    <w:rsid w:val="001214A2"/>
    <w:rsid w:val="0012207F"/>
    <w:rsid w:val="00122CF5"/>
    <w:rsid w:val="0012347D"/>
    <w:rsid w:val="00125557"/>
    <w:rsid w:val="00127B87"/>
    <w:rsid w:val="00130349"/>
    <w:rsid w:val="0013035C"/>
    <w:rsid w:val="001306E6"/>
    <w:rsid w:val="001313EF"/>
    <w:rsid w:val="0013414C"/>
    <w:rsid w:val="00137B86"/>
    <w:rsid w:val="00141032"/>
    <w:rsid w:val="00142539"/>
    <w:rsid w:val="00142702"/>
    <w:rsid w:val="00143222"/>
    <w:rsid w:val="0014672F"/>
    <w:rsid w:val="00147AA8"/>
    <w:rsid w:val="00147FCD"/>
    <w:rsid w:val="0015132D"/>
    <w:rsid w:val="0015157E"/>
    <w:rsid w:val="00155017"/>
    <w:rsid w:val="00155DCB"/>
    <w:rsid w:val="0015637F"/>
    <w:rsid w:val="0015667B"/>
    <w:rsid w:val="0015735E"/>
    <w:rsid w:val="001609A7"/>
    <w:rsid w:val="0016139C"/>
    <w:rsid w:val="0016287D"/>
    <w:rsid w:val="00164393"/>
    <w:rsid w:val="00164521"/>
    <w:rsid w:val="00166167"/>
    <w:rsid w:val="00166D08"/>
    <w:rsid w:val="00167B50"/>
    <w:rsid w:val="001704AD"/>
    <w:rsid w:val="00170A40"/>
    <w:rsid w:val="00171E49"/>
    <w:rsid w:val="00173087"/>
    <w:rsid w:val="00173160"/>
    <w:rsid w:val="00173997"/>
    <w:rsid w:val="00173E80"/>
    <w:rsid w:val="00174194"/>
    <w:rsid w:val="0017460C"/>
    <w:rsid w:val="001747B7"/>
    <w:rsid w:val="00175988"/>
    <w:rsid w:val="00176971"/>
    <w:rsid w:val="00180611"/>
    <w:rsid w:val="00180845"/>
    <w:rsid w:val="001808EC"/>
    <w:rsid w:val="001812CF"/>
    <w:rsid w:val="00181363"/>
    <w:rsid w:val="0018284C"/>
    <w:rsid w:val="00183798"/>
    <w:rsid w:val="00183B8B"/>
    <w:rsid w:val="001844F1"/>
    <w:rsid w:val="001864C1"/>
    <w:rsid w:val="001906D3"/>
    <w:rsid w:val="00192120"/>
    <w:rsid w:val="001924FB"/>
    <w:rsid w:val="00196A16"/>
    <w:rsid w:val="001A4880"/>
    <w:rsid w:val="001A52C7"/>
    <w:rsid w:val="001A67A4"/>
    <w:rsid w:val="001A7F61"/>
    <w:rsid w:val="001B0690"/>
    <w:rsid w:val="001B0A96"/>
    <w:rsid w:val="001B2122"/>
    <w:rsid w:val="001B2C56"/>
    <w:rsid w:val="001B2C6F"/>
    <w:rsid w:val="001B38D4"/>
    <w:rsid w:val="001B3B9B"/>
    <w:rsid w:val="001B548B"/>
    <w:rsid w:val="001B596B"/>
    <w:rsid w:val="001B74DF"/>
    <w:rsid w:val="001B7BE8"/>
    <w:rsid w:val="001C1F9C"/>
    <w:rsid w:val="001C3DF8"/>
    <w:rsid w:val="001C4172"/>
    <w:rsid w:val="001C5279"/>
    <w:rsid w:val="001C7764"/>
    <w:rsid w:val="001C7EEC"/>
    <w:rsid w:val="001D02CE"/>
    <w:rsid w:val="001D0E49"/>
    <w:rsid w:val="001D1B48"/>
    <w:rsid w:val="001D2A10"/>
    <w:rsid w:val="001D4003"/>
    <w:rsid w:val="001D540B"/>
    <w:rsid w:val="001D5961"/>
    <w:rsid w:val="001D70FC"/>
    <w:rsid w:val="001E1686"/>
    <w:rsid w:val="001E16E3"/>
    <w:rsid w:val="001E4B66"/>
    <w:rsid w:val="001F1724"/>
    <w:rsid w:val="001F18DF"/>
    <w:rsid w:val="001F23F4"/>
    <w:rsid w:val="001F2433"/>
    <w:rsid w:val="001F2736"/>
    <w:rsid w:val="001F31B8"/>
    <w:rsid w:val="001F397F"/>
    <w:rsid w:val="001F4EF9"/>
    <w:rsid w:val="001F5552"/>
    <w:rsid w:val="001F66BE"/>
    <w:rsid w:val="002028BE"/>
    <w:rsid w:val="00202B84"/>
    <w:rsid w:val="00202CE5"/>
    <w:rsid w:val="0020348C"/>
    <w:rsid w:val="00206C09"/>
    <w:rsid w:val="00210FB7"/>
    <w:rsid w:val="002116C6"/>
    <w:rsid w:val="0021231A"/>
    <w:rsid w:val="00213C3D"/>
    <w:rsid w:val="00215668"/>
    <w:rsid w:val="002206CD"/>
    <w:rsid w:val="002219B5"/>
    <w:rsid w:val="0022281E"/>
    <w:rsid w:val="00224DAE"/>
    <w:rsid w:val="002265AD"/>
    <w:rsid w:val="00230067"/>
    <w:rsid w:val="002313A6"/>
    <w:rsid w:val="002322FA"/>
    <w:rsid w:val="00234232"/>
    <w:rsid w:val="0023575A"/>
    <w:rsid w:val="00236D0C"/>
    <w:rsid w:val="002379A7"/>
    <w:rsid w:val="0024083E"/>
    <w:rsid w:val="002414ED"/>
    <w:rsid w:val="0024210D"/>
    <w:rsid w:val="00242300"/>
    <w:rsid w:val="0024269B"/>
    <w:rsid w:val="00244CC8"/>
    <w:rsid w:val="002460C2"/>
    <w:rsid w:val="00247DBE"/>
    <w:rsid w:val="00250DF0"/>
    <w:rsid w:val="00250E26"/>
    <w:rsid w:val="00254D08"/>
    <w:rsid w:val="00255AE4"/>
    <w:rsid w:val="00257D48"/>
    <w:rsid w:val="00260839"/>
    <w:rsid w:val="00261625"/>
    <w:rsid w:val="00262791"/>
    <w:rsid w:val="002634D4"/>
    <w:rsid w:val="00263C32"/>
    <w:rsid w:val="00266B32"/>
    <w:rsid w:val="00267704"/>
    <w:rsid w:val="00270AF8"/>
    <w:rsid w:val="00270BBA"/>
    <w:rsid w:val="00271663"/>
    <w:rsid w:val="00272454"/>
    <w:rsid w:val="002738FC"/>
    <w:rsid w:val="0027589B"/>
    <w:rsid w:val="00276C80"/>
    <w:rsid w:val="0027735B"/>
    <w:rsid w:val="00277380"/>
    <w:rsid w:val="00280672"/>
    <w:rsid w:val="00285E22"/>
    <w:rsid w:val="00286172"/>
    <w:rsid w:val="002865FC"/>
    <w:rsid w:val="002871EA"/>
    <w:rsid w:val="00290D29"/>
    <w:rsid w:val="002919BE"/>
    <w:rsid w:val="002922E1"/>
    <w:rsid w:val="00292703"/>
    <w:rsid w:val="00293197"/>
    <w:rsid w:val="00293644"/>
    <w:rsid w:val="00293781"/>
    <w:rsid w:val="00294DAF"/>
    <w:rsid w:val="00295D99"/>
    <w:rsid w:val="00296AF5"/>
    <w:rsid w:val="00297FA8"/>
    <w:rsid w:val="002A0B95"/>
    <w:rsid w:val="002A2F0A"/>
    <w:rsid w:val="002A4875"/>
    <w:rsid w:val="002A49EA"/>
    <w:rsid w:val="002A58A4"/>
    <w:rsid w:val="002A6AAE"/>
    <w:rsid w:val="002A7FDE"/>
    <w:rsid w:val="002B05E1"/>
    <w:rsid w:val="002B3CE7"/>
    <w:rsid w:val="002B45B2"/>
    <w:rsid w:val="002B6E6D"/>
    <w:rsid w:val="002B6F87"/>
    <w:rsid w:val="002B75E2"/>
    <w:rsid w:val="002B7A95"/>
    <w:rsid w:val="002C0638"/>
    <w:rsid w:val="002C1F8F"/>
    <w:rsid w:val="002C2147"/>
    <w:rsid w:val="002C237B"/>
    <w:rsid w:val="002C2F12"/>
    <w:rsid w:val="002C361E"/>
    <w:rsid w:val="002C3DD7"/>
    <w:rsid w:val="002C43FC"/>
    <w:rsid w:val="002C6A00"/>
    <w:rsid w:val="002D35B7"/>
    <w:rsid w:val="002D4C46"/>
    <w:rsid w:val="002D4F04"/>
    <w:rsid w:val="002D73CC"/>
    <w:rsid w:val="002D796B"/>
    <w:rsid w:val="002D79FE"/>
    <w:rsid w:val="002E0232"/>
    <w:rsid w:val="002E169B"/>
    <w:rsid w:val="002E33E5"/>
    <w:rsid w:val="002E5E2D"/>
    <w:rsid w:val="002E637A"/>
    <w:rsid w:val="002E6DCA"/>
    <w:rsid w:val="002E6F3F"/>
    <w:rsid w:val="002E764E"/>
    <w:rsid w:val="002F020D"/>
    <w:rsid w:val="002F0F78"/>
    <w:rsid w:val="002F3701"/>
    <w:rsid w:val="002F7B66"/>
    <w:rsid w:val="00301A0E"/>
    <w:rsid w:val="003039F2"/>
    <w:rsid w:val="00303E58"/>
    <w:rsid w:val="00305910"/>
    <w:rsid w:val="00307D9B"/>
    <w:rsid w:val="00310FD0"/>
    <w:rsid w:val="00311CE2"/>
    <w:rsid w:val="00312593"/>
    <w:rsid w:val="0032087A"/>
    <w:rsid w:val="003208D9"/>
    <w:rsid w:val="00321001"/>
    <w:rsid w:val="003230A3"/>
    <w:rsid w:val="00323630"/>
    <w:rsid w:val="0032414E"/>
    <w:rsid w:val="003241E2"/>
    <w:rsid w:val="003258D2"/>
    <w:rsid w:val="003264C2"/>
    <w:rsid w:val="00326F91"/>
    <w:rsid w:val="003270F6"/>
    <w:rsid w:val="00330898"/>
    <w:rsid w:val="003309FE"/>
    <w:rsid w:val="003316DF"/>
    <w:rsid w:val="00331988"/>
    <w:rsid w:val="00331E61"/>
    <w:rsid w:val="00334C28"/>
    <w:rsid w:val="00335F8E"/>
    <w:rsid w:val="00336661"/>
    <w:rsid w:val="00337881"/>
    <w:rsid w:val="0034053B"/>
    <w:rsid w:val="00341854"/>
    <w:rsid w:val="003420EF"/>
    <w:rsid w:val="00342120"/>
    <w:rsid w:val="00343675"/>
    <w:rsid w:val="0034389A"/>
    <w:rsid w:val="00345AD2"/>
    <w:rsid w:val="00345CD7"/>
    <w:rsid w:val="00345FB3"/>
    <w:rsid w:val="00346D69"/>
    <w:rsid w:val="003475DD"/>
    <w:rsid w:val="00347E62"/>
    <w:rsid w:val="003507AD"/>
    <w:rsid w:val="00351E76"/>
    <w:rsid w:val="00352342"/>
    <w:rsid w:val="00352465"/>
    <w:rsid w:val="00352A36"/>
    <w:rsid w:val="003538EC"/>
    <w:rsid w:val="00353971"/>
    <w:rsid w:val="00354331"/>
    <w:rsid w:val="00357859"/>
    <w:rsid w:val="00360A12"/>
    <w:rsid w:val="003618F3"/>
    <w:rsid w:val="00361A8A"/>
    <w:rsid w:val="003623FC"/>
    <w:rsid w:val="00363ED1"/>
    <w:rsid w:val="003642F2"/>
    <w:rsid w:val="00366521"/>
    <w:rsid w:val="003705F2"/>
    <w:rsid w:val="0037245D"/>
    <w:rsid w:val="00372A9F"/>
    <w:rsid w:val="00372E07"/>
    <w:rsid w:val="003731CA"/>
    <w:rsid w:val="0037406B"/>
    <w:rsid w:val="0037465A"/>
    <w:rsid w:val="003760D9"/>
    <w:rsid w:val="00376946"/>
    <w:rsid w:val="003806AE"/>
    <w:rsid w:val="00380F79"/>
    <w:rsid w:val="003828FB"/>
    <w:rsid w:val="0038306E"/>
    <w:rsid w:val="003866DC"/>
    <w:rsid w:val="00386EED"/>
    <w:rsid w:val="003871CD"/>
    <w:rsid w:val="00387EAF"/>
    <w:rsid w:val="00391528"/>
    <w:rsid w:val="00392A39"/>
    <w:rsid w:val="00395133"/>
    <w:rsid w:val="00395644"/>
    <w:rsid w:val="00395AD1"/>
    <w:rsid w:val="003A063A"/>
    <w:rsid w:val="003A1EE9"/>
    <w:rsid w:val="003A3B05"/>
    <w:rsid w:val="003A3F1A"/>
    <w:rsid w:val="003A580A"/>
    <w:rsid w:val="003A5DBE"/>
    <w:rsid w:val="003A78E7"/>
    <w:rsid w:val="003B1837"/>
    <w:rsid w:val="003B1907"/>
    <w:rsid w:val="003B2980"/>
    <w:rsid w:val="003B2B3C"/>
    <w:rsid w:val="003B2ED7"/>
    <w:rsid w:val="003B5490"/>
    <w:rsid w:val="003B5505"/>
    <w:rsid w:val="003B7AA6"/>
    <w:rsid w:val="003B7BAB"/>
    <w:rsid w:val="003C1459"/>
    <w:rsid w:val="003C23C8"/>
    <w:rsid w:val="003C4705"/>
    <w:rsid w:val="003C620B"/>
    <w:rsid w:val="003C6620"/>
    <w:rsid w:val="003C6B73"/>
    <w:rsid w:val="003C735C"/>
    <w:rsid w:val="003C7854"/>
    <w:rsid w:val="003C79D9"/>
    <w:rsid w:val="003D184D"/>
    <w:rsid w:val="003D187E"/>
    <w:rsid w:val="003D1EA6"/>
    <w:rsid w:val="003D2007"/>
    <w:rsid w:val="003D3CD9"/>
    <w:rsid w:val="003D4475"/>
    <w:rsid w:val="003E2768"/>
    <w:rsid w:val="003E45A1"/>
    <w:rsid w:val="003F08AB"/>
    <w:rsid w:val="003F08FE"/>
    <w:rsid w:val="003F25C1"/>
    <w:rsid w:val="003F78A3"/>
    <w:rsid w:val="003F7C8D"/>
    <w:rsid w:val="00401347"/>
    <w:rsid w:val="0040178B"/>
    <w:rsid w:val="00404182"/>
    <w:rsid w:val="0040444F"/>
    <w:rsid w:val="00404D85"/>
    <w:rsid w:val="00407721"/>
    <w:rsid w:val="00411F00"/>
    <w:rsid w:val="004126A2"/>
    <w:rsid w:val="00412F53"/>
    <w:rsid w:val="004157A9"/>
    <w:rsid w:val="00417264"/>
    <w:rsid w:val="00417673"/>
    <w:rsid w:val="004210AF"/>
    <w:rsid w:val="00421726"/>
    <w:rsid w:val="00421CD6"/>
    <w:rsid w:val="004231B7"/>
    <w:rsid w:val="00423E2A"/>
    <w:rsid w:val="00424147"/>
    <w:rsid w:val="00424F21"/>
    <w:rsid w:val="00424FC9"/>
    <w:rsid w:val="004250EE"/>
    <w:rsid w:val="004253A0"/>
    <w:rsid w:val="0042658A"/>
    <w:rsid w:val="004277CB"/>
    <w:rsid w:val="0043035B"/>
    <w:rsid w:val="004305F8"/>
    <w:rsid w:val="00433632"/>
    <w:rsid w:val="00435320"/>
    <w:rsid w:val="00437546"/>
    <w:rsid w:val="004377D0"/>
    <w:rsid w:val="004379DF"/>
    <w:rsid w:val="00437AC4"/>
    <w:rsid w:val="00440486"/>
    <w:rsid w:val="00441C7A"/>
    <w:rsid w:val="004439E0"/>
    <w:rsid w:val="004453B0"/>
    <w:rsid w:val="00446308"/>
    <w:rsid w:val="00446483"/>
    <w:rsid w:val="00446A51"/>
    <w:rsid w:val="00446B58"/>
    <w:rsid w:val="00446C06"/>
    <w:rsid w:val="00451FDE"/>
    <w:rsid w:val="00452663"/>
    <w:rsid w:val="00453EBF"/>
    <w:rsid w:val="004543E2"/>
    <w:rsid w:val="0045488F"/>
    <w:rsid w:val="0045518C"/>
    <w:rsid w:val="00456E1E"/>
    <w:rsid w:val="00462324"/>
    <w:rsid w:val="0046248D"/>
    <w:rsid w:val="0046278C"/>
    <w:rsid w:val="00463E7F"/>
    <w:rsid w:val="00466EC4"/>
    <w:rsid w:val="004678A5"/>
    <w:rsid w:val="004703CB"/>
    <w:rsid w:val="00470A4E"/>
    <w:rsid w:val="0047150B"/>
    <w:rsid w:val="004719E7"/>
    <w:rsid w:val="0047236D"/>
    <w:rsid w:val="00472A7D"/>
    <w:rsid w:val="0047335D"/>
    <w:rsid w:val="00474B35"/>
    <w:rsid w:val="004751A7"/>
    <w:rsid w:val="00476200"/>
    <w:rsid w:val="00476A19"/>
    <w:rsid w:val="00476E0C"/>
    <w:rsid w:val="004773E6"/>
    <w:rsid w:val="00477AA4"/>
    <w:rsid w:val="00477CB8"/>
    <w:rsid w:val="00484097"/>
    <w:rsid w:val="004861D6"/>
    <w:rsid w:val="004867D4"/>
    <w:rsid w:val="00486ECC"/>
    <w:rsid w:val="004875F7"/>
    <w:rsid w:val="00490FA4"/>
    <w:rsid w:val="00490FBC"/>
    <w:rsid w:val="004915F7"/>
    <w:rsid w:val="0049530B"/>
    <w:rsid w:val="004A1AAB"/>
    <w:rsid w:val="004A2848"/>
    <w:rsid w:val="004A35C1"/>
    <w:rsid w:val="004A37C8"/>
    <w:rsid w:val="004A3B56"/>
    <w:rsid w:val="004A59A2"/>
    <w:rsid w:val="004A6779"/>
    <w:rsid w:val="004A6E7B"/>
    <w:rsid w:val="004A76AA"/>
    <w:rsid w:val="004B12DB"/>
    <w:rsid w:val="004B2BB8"/>
    <w:rsid w:val="004B4AFC"/>
    <w:rsid w:val="004B5A87"/>
    <w:rsid w:val="004B77DC"/>
    <w:rsid w:val="004C0EFE"/>
    <w:rsid w:val="004C2247"/>
    <w:rsid w:val="004C264A"/>
    <w:rsid w:val="004C2E9C"/>
    <w:rsid w:val="004C390B"/>
    <w:rsid w:val="004C3B53"/>
    <w:rsid w:val="004C7F53"/>
    <w:rsid w:val="004D087A"/>
    <w:rsid w:val="004D1ACD"/>
    <w:rsid w:val="004D1AD1"/>
    <w:rsid w:val="004D1E44"/>
    <w:rsid w:val="004D2A1E"/>
    <w:rsid w:val="004D305F"/>
    <w:rsid w:val="004D38E5"/>
    <w:rsid w:val="004D3AD1"/>
    <w:rsid w:val="004D449B"/>
    <w:rsid w:val="004D45CE"/>
    <w:rsid w:val="004D5417"/>
    <w:rsid w:val="004E2D21"/>
    <w:rsid w:val="004E3AB5"/>
    <w:rsid w:val="004E3B0C"/>
    <w:rsid w:val="004E4FFB"/>
    <w:rsid w:val="004E7408"/>
    <w:rsid w:val="004F18F8"/>
    <w:rsid w:val="004F2B44"/>
    <w:rsid w:val="004F4036"/>
    <w:rsid w:val="004F4478"/>
    <w:rsid w:val="004F5C1C"/>
    <w:rsid w:val="004F73E7"/>
    <w:rsid w:val="004F74AE"/>
    <w:rsid w:val="004F75F8"/>
    <w:rsid w:val="0050034B"/>
    <w:rsid w:val="00501CFE"/>
    <w:rsid w:val="00502437"/>
    <w:rsid w:val="00502AC2"/>
    <w:rsid w:val="00502EE3"/>
    <w:rsid w:val="00503DF1"/>
    <w:rsid w:val="005042E1"/>
    <w:rsid w:val="00505426"/>
    <w:rsid w:val="00505C8B"/>
    <w:rsid w:val="00507107"/>
    <w:rsid w:val="00511B02"/>
    <w:rsid w:val="00511EE0"/>
    <w:rsid w:val="005136B9"/>
    <w:rsid w:val="00514017"/>
    <w:rsid w:val="005142F1"/>
    <w:rsid w:val="00514C6F"/>
    <w:rsid w:val="00515C97"/>
    <w:rsid w:val="00515EC6"/>
    <w:rsid w:val="00516B49"/>
    <w:rsid w:val="00516F37"/>
    <w:rsid w:val="00517279"/>
    <w:rsid w:val="00517BCD"/>
    <w:rsid w:val="0052009A"/>
    <w:rsid w:val="00521A2D"/>
    <w:rsid w:val="0052218D"/>
    <w:rsid w:val="005238FD"/>
    <w:rsid w:val="00523EFE"/>
    <w:rsid w:val="005240CE"/>
    <w:rsid w:val="005241B0"/>
    <w:rsid w:val="00524B73"/>
    <w:rsid w:val="00526FE8"/>
    <w:rsid w:val="00527527"/>
    <w:rsid w:val="005277F9"/>
    <w:rsid w:val="00530799"/>
    <w:rsid w:val="00531535"/>
    <w:rsid w:val="00531E69"/>
    <w:rsid w:val="005324D4"/>
    <w:rsid w:val="00532623"/>
    <w:rsid w:val="005339FC"/>
    <w:rsid w:val="005359B7"/>
    <w:rsid w:val="005360DF"/>
    <w:rsid w:val="00536289"/>
    <w:rsid w:val="005367EC"/>
    <w:rsid w:val="00537ED8"/>
    <w:rsid w:val="00541181"/>
    <w:rsid w:val="00544660"/>
    <w:rsid w:val="00544832"/>
    <w:rsid w:val="00544DE5"/>
    <w:rsid w:val="0054515F"/>
    <w:rsid w:val="0054530F"/>
    <w:rsid w:val="00545C57"/>
    <w:rsid w:val="0055035B"/>
    <w:rsid w:val="0055383E"/>
    <w:rsid w:val="00556ECA"/>
    <w:rsid w:val="00557C6C"/>
    <w:rsid w:val="00560091"/>
    <w:rsid w:val="00562566"/>
    <w:rsid w:val="00564198"/>
    <w:rsid w:val="00565C99"/>
    <w:rsid w:val="005663BF"/>
    <w:rsid w:val="00570115"/>
    <w:rsid w:val="005713E1"/>
    <w:rsid w:val="00571B96"/>
    <w:rsid w:val="00572858"/>
    <w:rsid w:val="00573332"/>
    <w:rsid w:val="00573870"/>
    <w:rsid w:val="00574C5B"/>
    <w:rsid w:val="005757C2"/>
    <w:rsid w:val="00575A60"/>
    <w:rsid w:val="0057728D"/>
    <w:rsid w:val="0058162B"/>
    <w:rsid w:val="0058200F"/>
    <w:rsid w:val="00585E13"/>
    <w:rsid w:val="00586013"/>
    <w:rsid w:val="00586AC6"/>
    <w:rsid w:val="00590529"/>
    <w:rsid w:val="0059072E"/>
    <w:rsid w:val="00591972"/>
    <w:rsid w:val="00591B9D"/>
    <w:rsid w:val="005942B3"/>
    <w:rsid w:val="00595F37"/>
    <w:rsid w:val="00597C88"/>
    <w:rsid w:val="005A33B7"/>
    <w:rsid w:val="005A341A"/>
    <w:rsid w:val="005A43A3"/>
    <w:rsid w:val="005A49A2"/>
    <w:rsid w:val="005A4A8E"/>
    <w:rsid w:val="005A4EB2"/>
    <w:rsid w:val="005A724D"/>
    <w:rsid w:val="005A7B7E"/>
    <w:rsid w:val="005B0974"/>
    <w:rsid w:val="005B4841"/>
    <w:rsid w:val="005B6D30"/>
    <w:rsid w:val="005B79AE"/>
    <w:rsid w:val="005C1E8C"/>
    <w:rsid w:val="005C259B"/>
    <w:rsid w:val="005C3349"/>
    <w:rsid w:val="005C4536"/>
    <w:rsid w:val="005C4E6F"/>
    <w:rsid w:val="005C560F"/>
    <w:rsid w:val="005C5B92"/>
    <w:rsid w:val="005D0D79"/>
    <w:rsid w:val="005D1216"/>
    <w:rsid w:val="005D1475"/>
    <w:rsid w:val="005D274E"/>
    <w:rsid w:val="005D35C9"/>
    <w:rsid w:val="005D62B1"/>
    <w:rsid w:val="005D7683"/>
    <w:rsid w:val="005D7B5F"/>
    <w:rsid w:val="005E0FFC"/>
    <w:rsid w:val="005E11BA"/>
    <w:rsid w:val="005E1774"/>
    <w:rsid w:val="005E27B2"/>
    <w:rsid w:val="005E2822"/>
    <w:rsid w:val="005E285D"/>
    <w:rsid w:val="005E38CB"/>
    <w:rsid w:val="005E58EC"/>
    <w:rsid w:val="005F0D1F"/>
    <w:rsid w:val="005F1599"/>
    <w:rsid w:val="005F6619"/>
    <w:rsid w:val="00600DE3"/>
    <w:rsid w:val="006013F8"/>
    <w:rsid w:val="006028F1"/>
    <w:rsid w:val="00603D50"/>
    <w:rsid w:val="006041EC"/>
    <w:rsid w:val="00605DA3"/>
    <w:rsid w:val="006061C7"/>
    <w:rsid w:val="006070C6"/>
    <w:rsid w:val="00610F94"/>
    <w:rsid w:val="006114C2"/>
    <w:rsid w:val="00613EB3"/>
    <w:rsid w:val="00614F55"/>
    <w:rsid w:val="00615342"/>
    <w:rsid w:val="00616016"/>
    <w:rsid w:val="0062170B"/>
    <w:rsid w:val="00624B1C"/>
    <w:rsid w:val="00630C14"/>
    <w:rsid w:val="006335EB"/>
    <w:rsid w:val="00634D4B"/>
    <w:rsid w:val="00635808"/>
    <w:rsid w:val="00636638"/>
    <w:rsid w:val="006377CB"/>
    <w:rsid w:val="006411C2"/>
    <w:rsid w:val="00641367"/>
    <w:rsid w:val="00641D1C"/>
    <w:rsid w:val="0064361C"/>
    <w:rsid w:val="00643AFB"/>
    <w:rsid w:val="00643CA3"/>
    <w:rsid w:val="00644502"/>
    <w:rsid w:val="00646E2B"/>
    <w:rsid w:val="006504BA"/>
    <w:rsid w:val="006511DB"/>
    <w:rsid w:val="00652599"/>
    <w:rsid w:val="00655FAB"/>
    <w:rsid w:val="006608BC"/>
    <w:rsid w:val="0066179B"/>
    <w:rsid w:val="006638E0"/>
    <w:rsid w:val="006641D3"/>
    <w:rsid w:val="00664506"/>
    <w:rsid w:val="00664EE4"/>
    <w:rsid w:val="00670BFD"/>
    <w:rsid w:val="00674509"/>
    <w:rsid w:val="00674AC9"/>
    <w:rsid w:val="0067509B"/>
    <w:rsid w:val="006751C1"/>
    <w:rsid w:val="0067768F"/>
    <w:rsid w:val="0067788E"/>
    <w:rsid w:val="00681571"/>
    <w:rsid w:val="006827BB"/>
    <w:rsid w:val="00682BAA"/>
    <w:rsid w:val="006841A1"/>
    <w:rsid w:val="00687778"/>
    <w:rsid w:val="00687E4C"/>
    <w:rsid w:val="00691E3B"/>
    <w:rsid w:val="00692D01"/>
    <w:rsid w:val="00693A9C"/>
    <w:rsid w:val="00694027"/>
    <w:rsid w:val="006945B0"/>
    <w:rsid w:val="006945C5"/>
    <w:rsid w:val="00696254"/>
    <w:rsid w:val="006A1015"/>
    <w:rsid w:val="006A18BB"/>
    <w:rsid w:val="006A1DD3"/>
    <w:rsid w:val="006A200E"/>
    <w:rsid w:val="006A2C31"/>
    <w:rsid w:val="006A367F"/>
    <w:rsid w:val="006B0281"/>
    <w:rsid w:val="006B0EAC"/>
    <w:rsid w:val="006B1992"/>
    <w:rsid w:val="006B1C5E"/>
    <w:rsid w:val="006B3E67"/>
    <w:rsid w:val="006B59CC"/>
    <w:rsid w:val="006B701D"/>
    <w:rsid w:val="006B7541"/>
    <w:rsid w:val="006B7D73"/>
    <w:rsid w:val="006C0DAD"/>
    <w:rsid w:val="006C1A5C"/>
    <w:rsid w:val="006C2E40"/>
    <w:rsid w:val="006C66F4"/>
    <w:rsid w:val="006C79E3"/>
    <w:rsid w:val="006C7D2E"/>
    <w:rsid w:val="006C7DB7"/>
    <w:rsid w:val="006D4E71"/>
    <w:rsid w:val="006D5841"/>
    <w:rsid w:val="006D5EDC"/>
    <w:rsid w:val="006E5CF4"/>
    <w:rsid w:val="006F02EF"/>
    <w:rsid w:val="006F28F0"/>
    <w:rsid w:val="006F3683"/>
    <w:rsid w:val="006F7262"/>
    <w:rsid w:val="006F75DB"/>
    <w:rsid w:val="006F7B49"/>
    <w:rsid w:val="00700DC4"/>
    <w:rsid w:val="00702FFC"/>
    <w:rsid w:val="00705376"/>
    <w:rsid w:val="00705A50"/>
    <w:rsid w:val="00705DDF"/>
    <w:rsid w:val="007062B9"/>
    <w:rsid w:val="00711BE3"/>
    <w:rsid w:val="00712BBF"/>
    <w:rsid w:val="00714DC7"/>
    <w:rsid w:val="00716560"/>
    <w:rsid w:val="00716B7F"/>
    <w:rsid w:val="00717AA5"/>
    <w:rsid w:val="00717BF2"/>
    <w:rsid w:val="007215D3"/>
    <w:rsid w:val="00721767"/>
    <w:rsid w:val="00723714"/>
    <w:rsid w:val="00723BDF"/>
    <w:rsid w:val="00724099"/>
    <w:rsid w:val="00724CAB"/>
    <w:rsid w:val="00724E9A"/>
    <w:rsid w:val="007256E0"/>
    <w:rsid w:val="00726300"/>
    <w:rsid w:val="00730234"/>
    <w:rsid w:val="00731316"/>
    <w:rsid w:val="00731678"/>
    <w:rsid w:val="0073183C"/>
    <w:rsid w:val="00733D43"/>
    <w:rsid w:val="00735442"/>
    <w:rsid w:val="00736617"/>
    <w:rsid w:val="00737F34"/>
    <w:rsid w:val="0074356D"/>
    <w:rsid w:val="00744A0F"/>
    <w:rsid w:val="00745324"/>
    <w:rsid w:val="0074572E"/>
    <w:rsid w:val="00745F9C"/>
    <w:rsid w:val="00746BED"/>
    <w:rsid w:val="00746FFF"/>
    <w:rsid w:val="00747239"/>
    <w:rsid w:val="007473C6"/>
    <w:rsid w:val="00747BB4"/>
    <w:rsid w:val="007502AE"/>
    <w:rsid w:val="007516F6"/>
    <w:rsid w:val="00752715"/>
    <w:rsid w:val="00753036"/>
    <w:rsid w:val="00754B06"/>
    <w:rsid w:val="007556BF"/>
    <w:rsid w:val="0075603F"/>
    <w:rsid w:val="00756A7D"/>
    <w:rsid w:val="00756D14"/>
    <w:rsid w:val="007575D5"/>
    <w:rsid w:val="0076319E"/>
    <w:rsid w:val="00763513"/>
    <w:rsid w:val="007637B5"/>
    <w:rsid w:val="00763C78"/>
    <w:rsid w:val="00764096"/>
    <w:rsid w:val="00764B24"/>
    <w:rsid w:val="00766D4B"/>
    <w:rsid w:val="0077065B"/>
    <w:rsid w:val="007707A1"/>
    <w:rsid w:val="0077262B"/>
    <w:rsid w:val="00772D8B"/>
    <w:rsid w:val="0077333C"/>
    <w:rsid w:val="007739EA"/>
    <w:rsid w:val="007742D5"/>
    <w:rsid w:val="00774B1C"/>
    <w:rsid w:val="00775A3D"/>
    <w:rsid w:val="00775E20"/>
    <w:rsid w:val="00776015"/>
    <w:rsid w:val="00776D37"/>
    <w:rsid w:val="007806A6"/>
    <w:rsid w:val="00781A05"/>
    <w:rsid w:val="007855DA"/>
    <w:rsid w:val="00785889"/>
    <w:rsid w:val="007868DF"/>
    <w:rsid w:val="007873B1"/>
    <w:rsid w:val="0078749F"/>
    <w:rsid w:val="00793186"/>
    <w:rsid w:val="00794232"/>
    <w:rsid w:val="00794264"/>
    <w:rsid w:val="00795300"/>
    <w:rsid w:val="00795444"/>
    <w:rsid w:val="0079628A"/>
    <w:rsid w:val="007967EC"/>
    <w:rsid w:val="00796E7B"/>
    <w:rsid w:val="00797039"/>
    <w:rsid w:val="007972AF"/>
    <w:rsid w:val="007A0168"/>
    <w:rsid w:val="007A1048"/>
    <w:rsid w:val="007A111A"/>
    <w:rsid w:val="007A15DE"/>
    <w:rsid w:val="007A3DBC"/>
    <w:rsid w:val="007A7153"/>
    <w:rsid w:val="007A7634"/>
    <w:rsid w:val="007B0143"/>
    <w:rsid w:val="007B0352"/>
    <w:rsid w:val="007B27B0"/>
    <w:rsid w:val="007B7D8F"/>
    <w:rsid w:val="007C0201"/>
    <w:rsid w:val="007C1B46"/>
    <w:rsid w:val="007C2474"/>
    <w:rsid w:val="007C2CB0"/>
    <w:rsid w:val="007C322B"/>
    <w:rsid w:val="007C5E42"/>
    <w:rsid w:val="007D1905"/>
    <w:rsid w:val="007D190A"/>
    <w:rsid w:val="007D35DE"/>
    <w:rsid w:val="007D3F9E"/>
    <w:rsid w:val="007D413C"/>
    <w:rsid w:val="007D4E1A"/>
    <w:rsid w:val="007D7597"/>
    <w:rsid w:val="007D7D7C"/>
    <w:rsid w:val="007E1E29"/>
    <w:rsid w:val="007E24F2"/>
    <w:rsid w:val="007E2799"/>
    <w:rsid w:val="007E2FF2"/>
    <w:rsid w:val="007E3350"/>
    <w:rsid w:val="007E35D3"/>
    <w:rsid w:val="007E37F9"/>
    <w:rsid w:val="007E4C04"/>
    <w:rsid w:val="007E56F1"/>
    <w:rsid w:val="007E6BF6"/>
    <w:rsid w:val="007F027B"/>
    <w:rsid w:val="007F181C"/>
    <w:rsid w:val="007F1AE0"/>
    <w:rsid w:val="007F425F"/>
    <w:rsid w:val="007F5830"/>
    <w:rsid w:val="007F5B60"/>
    <w:rsid w:val="007F5F2D"/>
    <w:rsid w:val="007F66BE"/>
    <w:rsid w:val="007F7319"/>
    <w:rsid w:val="00800B63"/>
    <w:rsid w:val="0080163D"/>
    <w:rsid w:val="0080263F"/>
    <w:rsid w:val="0080560C"/>
    <w:rsid w:val="00806017"/>
    <w:rsid w:val="00806039"/>
    <w:rsid w:val="0080710B"/>
    <w:rsid w:val="00807EAC"/>
    <w:rsid w:val="00810426"/>
    <w:rsid w:val="008107E3"/>
    <w:rsid w:val="00810A63"/>
    <w:rsid w:val="00811C0B"/>
    <w:rsid w:val="0081205B"/>
    <w:rsid w:val="00813E99"/>
    <w:rsid w:val="008147F9"/>
    <w:rsid w:val="00816391"/>
    <w:rsid w:val="008175A6"/>
    <w:rsid w:val="008202B9"/>
    <w:rsid w:val="0082094D"/>
    <w:rsid w:val="00820FDF"/>
    <w:rsid w:val="00822021"/>
    <w:rsid w:val="00825EA3"/>
    <w:rsid w:val="00831295"/>
    <w:rsid w:val="00832690"/>
    <w:rsid w:val="00833CAA"/>
    <w:rsid w:val="008340D7"/>
    <w:rsid w:val="00834DFE"/>
    <w:rsid w:val="008351E9"/>
    <w:rsid w:val="00836C61"/>
    <w:rsid w:val="00840567"/>
    <w:rsid w:val="00840D31"/>
    <w:rsid w:val="0084252B"/>
    <w:rsid w:val="008449C0"/>
    <w:rsid w:val="00845C2E"/>
    <w:rsid w:val="00847225"/>
    <w:rsid w:val="0084789F"/>
    <w:rsid w:val="00852750"/>
    <w:rsid w:val="00855080"/>
    <w:rsid w:val="00855753"/>
    <w:rsid w:val="0086042A"/>
    <w:rsid w:val="00860C8C"/>
    <w:rsid w:val="008630EC"/>
    <w:rsid w:val="008633C8"/>
    <w:rsid w:val="008637CF"/>
    <w:rsid w:val="008641AE"/>
    <w:rsid w:val="00864BFF"/>
    <w:rsid w:val="008651DB"/>
    <w:rsid w:val="0086630B"/>
    <w:rsid w:val="00871589"/>
    <w:rsid w:val="00871E3F"/>
    <w:rsid w:val="00871F00"/>
    <w:rsid w:val="00872B28"/>
    <w:rsid w:val="008746D4"/>
    <w:rsid w:val="0087621E"/>
    <w:rsid w:val="00881B12"/>
    <w:rsid w:val="00885267"/>
    <w:rsid w:val="00885EB9"/>
    <w:rsid w:val="00887501"/>
    <w:rsid w:val="008914F9"/>
    <w:rsid w:val="00892CE2"/>
    <w:rsid w:val="008943BC"/>
    <w:rsid w:val="00894CC5"/>
    <w:rsid w:val="00894D85"/>
    <w:rsid w:val="008953CD"/>
    <w:rsid w:val="008960E8"/>
    <w:rsid w:val="008A0676"/>
    <w:rsid w:val="008A2B81"/>
    <w:rsid w:val="008A2CFA"/>
    <w:rsid w:val="008A4375"/>
    <w:rsid w:val="008A4B6F"/>
    <w:rsid w:val="008A6B00"/>
    <w:rsid w:val="008A73A1"/>
    <w:rsid w:val="008A73AC"/>
    <w:rsid w:val="008A7916"/>
    <w:rsid w:val="008B1387"/>
    <w:rsid w:val="008B1D8C"/>
    <w:rsid w:val="008B38D4"/>
    <w:rsid w:val="008B3E90"/>
    <w:rsid w:val="008B576C"/>
    <w:rsid w:val="008B670F"/>
    <w:rsid w:val="008B783B"/>
    <w:rsid w:val="008B7A7A"/>
    <w:rsid w:val="008C01D6"/>
    <w:rsid w:val="008C4151"/>
    <w:rsid w:val="008C4346"/>
    <w:rsid w:val="008C524C"/>
    <w:rsid w:val="008C702E"/>
    <w:rsid w:val="008D0826"/>
    <w:rsid w:val="008D42BA"/>
    <w:rsid w:val="008D4ED5"/>
    <w:rsid w:val="008D5544"/>
    <w:rsid w:val="008D554C"/>
    <w:rsid w:val="008D70E3"/>
    <w:rsid w:val="008E047A"/>
    <w:rsid w:val="008E212C"/>
    <w:rsid w:val="008E2204"/>
    <w:rsid w:val="008E2694"/>
    <w:rsid w:val="008E3783"/>
    <w:rsid w:val="008E62A7"/>
    <w:rsid w:val="008E6620"/>
    <w:rsid w:val="008F08E0"/>
    <w:rsid w:val="008F0EE6"/>
    <w:rsid w:val="008F2B33"/>
    <w:rsid w:val="008F33F8"/>
    <w:rsid w:val="008F5B94"/>
    <w:rsid w:val="008F5C55"/>
    <w:rsid w:val="008F6140"/>
    <w:rsid w:val="008F646D"/>
    <w:rsid w:val="008F71D9"/>
    <w:rsid w:val="00900A89"/>
    <w:rsid w:val="00900E72"/>
    <w:rsid w:val="009017E0"/>
    <w:rsid w:val="00903604"/>
    <w:rsid w:val="00903CF7"/>
    <w:rsid w:val="00903D8E"/>
    <w:rsid w:val="00905229"/>
    <w:rsid w:val="0090564C"/>
    <w:rsid w:val="00910950"/>
    <w:rsid w:val="0091475E"/>
    <w:rsid w:val="00914D06"/>
    <w:rsid w:val="0091523A"/>
    <w:rsid w:val="00915286"/>
    <w:rsid w:val="009166F7"/>
    <w:rsid w:val="00916C84"/>
    <w:rsid w:val="00916C94"/>
    <w:rsid w:val="00922E8E"/>
    <w:rsid w:val="00922F2C"/>
    <w:rsid w:val="00923447"/>
    <w:rsid w:val="00926C64"/>
    <w:rsid w:val="00927623"/>
    <w:rsid w:val="00930488"/>
    <w:rsid w:val="00931508"/>
    <w:rsid w:val="00932992"/>
    <w:rsid w:val="00934C71"/>
    <w:rsid w:val="00935BF1"/>
    <w:rsid w:val="00936956"/>
    <w:rsid w:val="00937FA6"/>
    <w:rsid w:val="00942D94"/>
    <w:rsid w:val="009448D9"/>
    <w:rsid w:val="00945FAB"/>
    <w:rsid w:val="00946C7E"/>
    <w:rsid w:val="00946DFB"/>
    <w:rsid w:val="00947359"/>
    <w:rsid w:val="00953630"/>
    <w:rsid w:val="00955E79"/>
    <w:rsid w:val="00956FDC"/>
    <w:rsid w:val="00957D82"/>
    <w:rsid w:val="00960128"/>
    <w:rsid w:val="00960238"/>
    <w:rsid w:val="00960874"/>
    <w:rsid w:val="00961B00"/>
    <w:rsid w:val="00962A4E"/>
    <w:rsid w:val="00963423"/>
    <w:rsid w:val="00964455"/>
    <w:rsid w:val="00965604"/>
    <w:rsid w:val="00966F69"/>
    <w:rsid w:val="00967272"/>
    <w:rsid w:val="00971649"/>
    <w:rsid w:val="0097277F"/>
    <w:rsid w:val="00972AAA"/>
    <w:rsid w:val="009752F1"/>
    <w:rsid w:val="009764CB"/>
    <w:rsid w:val="00977B0B"/>
    <w:rsid w:val="0098054C"/>
    <w:rsid w:val="00981C2B"/>
    <w:rsid w:val="00984C35"/>
    <w:rsid w:val="00986727"/>
    <w:rsid w:val="00986732"/>
    <w:rsid w:val="00986EC2"/>
    <w:rsid w:val="0099145E"/>
    <w:rsid w:val="0099236F"/>
    <w:rsid w:val="0099311C"/>
    <w:rsid w:val="00993BF2"/>
    <w:rsid w:val="009943A0"/>
    <w:rsid w:val="0099444B"/>
    <w:rsid w:val="00997887"/>
    <w:rsid w:val="009A018D"/>
    <w:rsid w:val="009A0427"/>
    <w:rsid w:val="009A0C8D"/>
    <w:rsid w:val="009A361A"/>
    <w:rsid w:val="009A376C"/>
    <w:rsid w:val="009A3EE0"/>
    <w:rsid w:val="009A4CC7"/>
    <w:rsid w:val="009A4CCB"/>
    <w:rsid w:val="009A5450"/>
    <w:rsid w:val="009A6145"/>
    <w:rsid w:val="009B0A24"/>
    <w:rsid w:val="009B1179"/>
    <w:rsid w:val="009B1227"/>
    <w:rsid w:val="009B1793"/>
    <w:rsid w:val="009B271C"/>
    <w:rsid w:val="009B28BC"/>
    <w:rsid w:val="009B4905"/>
    <w:rsid w:val="009B64F1"/>
    <w:rsid w:val="009B7392"/>
    <w:rsid w:val="009B7BFC"/>
    <w:rsid w:val="009C002F"/>
    <w:rsid w:val="009C2E14"/>
    <w:rsid w:val="009C5622"/>
    <w:rsid w:val="009C6FC1"/>
    <w:rsid w:val="009C76FC"/>
    <w:rsid w:val="009D1E83"/>
    <w:rsid w:val="009D1FC1"/>
    <w:rsid w:val="009D2110"/>
    <w:rsid w:val="009D236D"/>
    <w:rsid w:val="009D305A"/>
    <w:rsid w:val="009D32E6"/>
    <w:rsid w:val="009D34C8"/>
    <w:rsid w:val="009D35EC"/>
    <w:rsid w:val="009D4D19"/>
    <w:rsid w:val="009D58DE"/>
    <w:rsid w:val="009D6499"/>
    <w:rsid w:val="009E0A95"/>
    <w:rsid w:val="009E27AD"/>
    <w:rsid w:val="009E52BB"/>
    <w:rsid w:val="009E741B"/>
    <w:rsid w:val="009F082C"/>
    <w:rsid w:val="009F139F"/>
    <w:rsid w:val="009F514B"/>
    <w:rsid w:val="009F58F3"/>
    <w:rsid w:val="009F628F"/>
    <w:rsid w:val="009F6298"/>
    <w:rsid w:val="009F64B8"/>
    <w:rsid w:val="009F72D9"/>
    <w:rsid w:val="00A00EE9"/>
    <w:rsid w:val="00A029C6"/>
    <w:rsid w:val="00A047DF"/>
    <w:rsid w:val="00A05560"/>
    <w:rsid w:val="00A06F37"/>
    <w:rsid w:val="00A071E2"/>
    <w:rsid w:val="00A07364"/>
    <w:rsid w:val="00A10AEC"/>
    <w:rsid w:val="00A10EA6"/>
    <w:rsid w:val="00A118AB"/>
    <w:rsid w:val="00A11D90"/>
    <w:rsid w:val="00A12CD2"/>
    <w:rsid w:val="00A14699"/>
    <w:rsid w:val="00A15D0F"/>
    <w:rsid w:val="00A20531"/>
    <w:rsid w:val="00A233ED"/>
    <w:rsid w:val="00A23B77"/>
    <w:rsid w:val="00A24605"/>
    <w:rsid w:val="00A24CF0"/>
    <w:rsid w:val="00A30ED9"/>
    <w:rsid w:val="00A310CE"/>
    <w:rsid w:val="00A3319A"/>
    <w:rsid w:val="00A33667"/>
    <w:rsid w:val="00A338CF"/>
    <w:rsid w:val="00A3431F"/>
    <w:rsid w:val="00A353C5"/>
    <w:rsid w:val="00A35AE8"/>
    <w:rsid w:val="00A3681A"/>
    <w:rsid w:val="00A3690F"/>
    <w:rsid w:val="00A377C4"/>
    <w:rsid w:val="00A40FB9"/>
    <w:rsid w:val="00A41529"/>
    <w:rsid w:val="00A4163B"/>
    <w:rsid w:val="00A416C9"/>
    <w:rsid w:val="00A41B59"/>
    <w:rsid w:val="00A426CF"/>
    <w:rsid w:val="00A42FDA"/>
    <w:rsid w:val="00A479A7"/>
    <w:rsid w:val="00A519BB"/>
    <w:rsid w:val="00A52F26"/>
    <w:rsid w:val="00A544F1"/>
    <w:rsid w:val="00A55E36"/>
    <w:rsid w:val="00A605B6"/>
    <w:rsid w:val="00A641AF"/>
    <w:rsid w:val="00A654B2"/>
    <w:rsid w:val="00A66024"/>
    <w:rsid w:val="00A66AD3"/>
    <w:rsid w:val="00A66F18"/>
    <w:rsid w:val="00A7145B"/>
    <w:rsid w:val="00A723AA"/>
    <w:rsid w:val="00A729AC"/>
    <w:rsid w:val="00A72E49"/>
    <w:rsid w:val="00A72F18"/>
    <w:rsid w:val="00A73CA0"/>
    <w:rsid w:val="00A8048E"/>
    <w:rsid w:val="00A818A8"/>
    <w:rsid w:val="00A83464"/>
    <w:rsid w:val="00A835B0"/>
    <w:rsid w:val="00A8414C"/>
    <w:rsid w:val="00A849A3"/>
    <w:rsid w:val="00A856B2"/>
    <w:rsid w:val="00A8728C"/>
    <w:rsid w:val="00A92BE1"/>
    <w:rsid w:val="00A9379F"/>
    <w:rsid w:val="00A938FC"/>
    <w:rsid w:val="00A9417B"/>
    <w:rsid w:val="00A95DFF"/>
    <w:rsid w:val="00A96F09"/>
    <w:rsid w:val="00AA1257"/>
    <w:rsid w:val="00AA143A"/>
    <w:rsid w:val="00AA1F29"/>
    <w:rsid w:val="00AA3813"/>
    <w:rsid w:val="00AA3BB9"/>
    <w:rsid w:val="00AA6BF6"/>
    <w:rsid w:val="00AA6E88"/>
    <w:rsid w:val="00AA754D"/>
    <w:rsid w:val="00AA7688"/>
    <w:rsid w:val="00AB2C09"/>
    <w:rsid w:val="00AB4164"/>
    <w:rsid w:val="00AC084E"/>
    <w:rsid w:val="00AC0A8C"/>
    <w:rsid w:val="00AC1445"/>
    <w:rsid w:val="00AC3A8A"/>
    <w:rsid w:val="00AC59AA"/>
    <w:rsid w:val="00AC6052"/>
    <w:rsid w:val="00AC69A4"/>
    <w:rsid w:val="00AC6B36"/>
    <w:rsid w:val="00AD272E"/>
    <w:rsid w:val="00AD3B24"/>
    <w:rsid w:val="00AD5DA1"/>
    <w:rsid w:val="00AD6467"/>
    <w:rsid w:val="00AD68A5"/>
    <w:rsid w:val="00AD751D"/>
    <w:rsid w:val="00AE0A8A"/>
    <w:rsid w:val="00AE2B8F"/>
    <w:rsid w:val="00AE54E1"/>
    <w:rsid w:val="00AE67CD"/>
    <w:rsid w:val="00AF01B0"/>
    <w:rsid w:val="00AF17C7"/>
    <w:rsid w:val="00AF1D8C"/>
    <w:rsid w:val="00AF310B"/>
    <w:rsid w:val="00AF4708"/>
    <w:rsid w:val="00AF4B38"/>
    <w:rsid w:val="00AF4BEE"/>
    <w:rsid w:val="00AF5712"/>
    <w:rsid w:val="00B002ED"/>
    <w:rsid w:val="00B03042"/>
    <w:rsid w:val="00B03263"/>
    <w:rsid w:val="00B037B0"/>
    <w:rsid w:val="00B03AAB"/>
    <w:rsid w:val="00B03F9C"/>
    <w:rsid w:val="00B04C0C"/>
    <w:rsid w:val="00B06D76"/>
    <w:rsid w:val="00B100AE"/>
    <w:rsid w:val="00B10587"/>
    <w:rsid w:val="00B11498"/>
    <w:rsid w:val="00B142B5"/>
    <w:rsid w:val="00B14828"/>
    <w:rsid w:val="00B149BA"/>
    <w:rsid w:val="00B14E0C"/>
    <w:rsid w:val="00B16D9D"/>
    <w:rsid w:val="00B22103"/>
    <w:rsid w:val="00B22AD5"/>
    <w:rsid w:val="00B2362F"/>
    <w:rsid w:val="00B239B1"/>
    <w:rsid w:val="00B24F9D"/>
    <w:rsid w:val="00B25F9A"/>
    <w:rsid w:val="00B264B4"/>
    <w:rsid w:val="00B2684F"/>
    <w:rsid w:val="00B31300"/>
    <w:rsid w:val="00B32EA1"/>
    <w:rsid w:val="00B33A6F"/>
    <w:rsid w:val="00B3444E"/>
    <w:rsid w:val="00B34F04"/>
    <w:rsid w:val="00B366E1"/>
    <w:rsid w:val="00B36BBC"/>
    <w:rsid w:val="00B37CDE"/>
    <w:rsid w:val="00B37E7F"/>
    <w:rsid w:val="00B410C5"/>
    <w:rsid w:val="00B416C7"/>
    <w:rsid w:val="00B43026"/>
    <w:rsid w:val="00B4472B"/>
    <w:rsid w:val="00B4497F"/>
    <w:rsid w:val="00B44F13"/>
    <w:rsid w:val="00B44F6E"/>
    <w:rsid w:val="00B45F00"/>
    <w:rsid w:val="00B45F9B"/>
    <w:rsid w:val="00B4714F"/>
    <w:rsid w:val="00B47A2F"/>
    <w:rsid w:val="00B51914"/>
    <w:rsid w:val="00B51C12"/>
    <w:rsid w:val="00B5275C"/>
    <w:rsid w:val="00B52A5D"/>
    <w:rsid w:val="00B544F8"/>
    <w:rsid w:val="00B5572F"/>
    <w:rsid w:val="00B57420"/>
    <w:rsid w:val="00B607EC"/>
    <w:rsid w:val="00B65866"/>
    <w:rsid w:val="00B661FC"/>
    <w:rsid w:val="00B673A1"/>
    <w:rsid w:val="00B67418"/>
    <w:rsid w:val="00B716D6"/>
    <w:rsid w:val="00B72427"/>
    <w:rsid w:val="00B74AC5"/>
    <w:rsid w:val="00B762F8"/>
    <w:rsid w:val="00B771CF"/>
    <w:rsid w:val="00B83754"/>
    <w:rsid w:val="00B83B66"/>
    <w:rsid w:val="00B84D6B"/>
    <w:rsid w:val="00B84F52"/>
    <w:rsid w:val="00B85AEF"/>
    <w:rsid w:val="00B86FF5"/>
    <w:rsid w:val="00B90161"/>
    <w:rsid w:val="00B90AD3"/>
    <w:rsid w:val="00B91640"/>
    <w:rsid w:val="00B91E7E"/>
    <w:rsid w:val="00B92594"/>
    <w:rsid w:val="00B937CA"/>
    <w:rsid w:val="00B97772"/>
    <w:rsid w:val="00B97EC5"/>
    <w:rsid w:val="00BA01CD"/>
    <w:rsid w:val="00BA0CB2"/>
    <w:rsid w:val="00BA406A"/>
    <w:rsid w:val="00BA4C3A"/>
    <w:rsid w:val="00BA4DA6"/>
    <w:rsid w:val="00BA4DFB"/>
    <w:rsid w:val="00BA51EB"/>
    <w:rsid w:val="00BA5375"/>
    <w:rsid w:val="00BA6160"/>
    <w:rsid w:val="00BB0097"/>
    <w:rsid w:val="00BB0514"/>
    <w:rsid w:val="00BB05D2"/>
    <w:rsid w:val="00BB195A"/>
    <w:rsid w:val="00BB2846"/>
    <w:rsid w:val="00BB32E6"/>
    <w:rsid w:val="00BB34BF"/>
    <w:rsid w:val="00BB4FCD"/>
    <w:rsid w:val="00BB521A"/>
    <w:rsid w:val="00BB58A3"/>
    <w:rsid w:val="00BB7B89"/>
    <w:rsid w:val="00BB7EAE"/>
    <w:rsid w:val="00BC0392"/>
    <w:rsid w:val="00BC32B0"/>
    <w:rsid w:val="00BC435C"/>
    <w:rsid w:val="00BC47FC"/>
    <w:rsid w:val="00BC5491"/>
    <w:rsid w:val="00BC55BF"/>
    <w:rsid w:val="00BC59A5"/>
    <w:rsid w:val="00BC624F"/>
    <w:rsid w:val="00BC6383"/>
    <w:rsid w:val="00BC6C5C"/>
    <w:rsid w:val="00BC6D36"/>
    <w:rsid w:val="00BC6E56"/>
    <w:rsid w:val="00BC78A0"/>
    <w:rsid w:val="00BD166B"/>
    <w:rsid w:val="00BD28C9"/>
    <w:rsid w:val="00BD3838"/>
    <w:rsid w:val="00BD39A1"/>
    <w:rsid w:val="00BD4445"/>
    <w:rsid w:val="00BD4AFB"/>
    <w:rsid w:val="00BD6235"/>
    <w:rsid w:val="00BD6EB7"/>
    <w:rsid w:val="00BD7E55"/>
    <w:rsid w:val="00BE0ACC"/>
    <w:rsid w:val="00BE1292"/>
    <w:rsid w:val="00BE2993"/>
    <w:rsid w:val="00BE3878"/>
    <w:rsid w:val="00BF069F"/>
    <w:rsid w:val="00BF0C65"/>
    <w:rsid w:val="00BF1874"/>
    <w:rsid w:val="00BF1A2F"/>
    <w:rsid w:val="00BF2BD8"/>
    <w:rsid w:val="00BF3D99"/>
    <w:rsid w:val="00BF3DAE"/>
    <w:rsid w:val="00BF4C0B"/>
    <w:rsid w:val="00BF544F"/>
    <w:rsid w:val="00BF583B"/>
    <w:rsid w:val="00BF5DB4"/>
    <w:rsid w:val="00BF62A8"/>
    <w:rsid w:val="00C01B0F"/>
    <w:rsid w:val="00C02070"/>
    <w:rsid w:val="00C03608"/>
    <w:rsid w:val="00C0382D"/>
    <w:rsid w:val="00C03ECC"/>
    <w:rsid w:val="00C047E5"/>
    <w:rsid w:val="00C04975"/>
    <w:rsid w:val="00C054BC"/>
    <w:rsid w:val="00C06661"/>
    <w:rsid w:val="00C07A5E"/>
    <w:rsid w:val="00C1122E"/>
    <w:rsid w:val="00C12C25"/>
    <w:rsid w:val="00C135B3"/>
    <w:rsid w:val="00C137CF"/>
    <w:rsid w:val="00C149A9"/>
    <w:rsid w:val="00C154A1"/>
    <w:rsid w:val="00C16104"/>
    <w:rsid w:val="00C16CB5"/>
    <w:rsid w:val="00C17E87"/>
    <w:rsid w:val="00C20211"/>
    <w:rsid w:val="00C21855"/>
    <w:rsid w:val="00C230F5"/>
    <w:rsid w:val="00C234E5"/>
    <w:rsid w:val="00C23609"/>
    <w:rsid w:val="00C25765"/>
    <w:rsid w:val="00C261BB"/>
    <w:rsid w:val="00C272DB"/>
    <w:rsid w:val="00C304FB"/>
    <w:rsid w:val="00C31EA7"/>
    <w:rsid w:val="00C3239C"/>
    <w:rsid w:val="00C32E05"/>
    <w:rsid w:val="00C409EA"/>
    <w:rsid w:val="00C41C23"/>
    <w:rsid w:val="00C41F4D"/>
    <w:rsid w:val="00C42925"/>
    <w:rsid w:val="00C43226"/>
    <w:rsid w:val="00C44CEF"/>
    <w:rsid w:val="00C4598C"/>
    <w:rsid w:val="00C47879"/>
    <w:rsid w:val="00C506A9"/>
    <w:rsid w:val="00C52C84"/>
    <w:rsid w:val="00C53D6D"/>
    <w:rsid w:val="00C54030"/>
    <w:rsid w:val="00C56285"/>
    <w:rsid w:val="00C564EB"/>
    <w:rsid w:val="00C60040"/>
    <w:rsid w:val="00C60769"/>
    <w:rsid w:val="00C61BF0"/>
    <w:rsid w:val="00C6316F"/>
    <w:rsid w:val="00C63B2C"/>
    <w:rsid w:val="00C6462B"/>
    <w:rsid w:val="00C6613D"/>
    <w:rsid w:val="00C66163"/>
    <w:rsid w:val="00C70A09"/>
    <w:rsid w:val="00C7136D"/>
    <w:rsid w:val="00C7202F"/>
    <w:rsid w:val="00C72949"/>
    <w:rsid w:val="00C73FB7"/>
    <w:rsid w:val="00C741CF"/>
    <w:rsid w:val="00C7469C"/>
    <w:rsid w:val="00C74C27"/>
    <w:rsid w:val="00C80F4F"/>
    <w:rsid w:val="00C810C2"/>
    <w:rsid w:val="00C81AC5"/>
    <w:rsid w:val="00C81C51"/>
    <w:rsid w:val="00C820E6"/>
    <w:rsid w:val="00C87025"/>
    <w:rsid w:val="00C8783C"/>
    <w:rsid w:val="00C91C68"/>
    <w:rsid w:val="00C921ED"/>
    <w:rsid w:val="00C92554"/>
    <w:rsid w:val="00C94C37"/>
    <w:rsid w:val="00C94EBA"/>
    <w:rsid w:val="00C950E6"/>
    <w:rsid w:val="00C9626A"/>
    <w:rsid w:val="00C96741"/>
    <w:rsid w:val="00CA34EC"/>
    <w:rsid w:val="00CA38DF"/>
    <w:rsid w:val="00CA4A57"/>
    <w:rsid w:val="00CA55E8"/>
    <w:rsid w:val="00CA7773"/>
    <w:rsid w:val="00CB02A7"/>
    <w:rsid w:val="00CB0CCE"/>
    <w:rsid w:val="00CB231F"/>
    <w:rsid w:val="00CB3B31"/>
    <w:rsid w:val="00CB457B"/>
    <w:rsid w:val="00CB75D3"/>
    <w:rsid w:val="00CB761F"/>
    <w:rsid w:val="00CB7A8C"/>
    <w:rsid w:val="00CB7C3C"/>
    <w:rsid w:val="00CC3617"/>
    <w:rsid w:val="00CC55AE"/>
    <w:rsid w:val="00CC64A5"/>
    <w:rsid w:val="00CC685F"/>
    <w:rsid w:val="00CD0647"/>
    <w:rsid w:val="00CD0740"/>
    <w:rsid w:val="00CD1837"/>
    <w:rsid w:val="00CD3A0D"/>
    <w:rsid w:val="00CD49D4"/>
    <w:rsid w:val="00CD6BAB"/>
    <w:rsid w:val="00CD7923"/>
    <w:rsid w:val="00CE1954"/>
    <w:rsid w:val="00CE2ABB"/>
    <w:rsid w:val="00CE30BE"/>
    <w:rsid w:val="00CE3738"/>
    <w:rsid w:val="00CE3E38"/>
    <w:rsid w:val="00CE3FB7"/>
    <w:rsid w:val="00CE5ACF"/>
    <w:rsid w:val="00CE5C11"/>
    <w:rsid w:val="00CE6DAB"/>
    <w:rsid w:val="00CF092F"/>
    <w:rsid w:val="00CF0E10"/>
    <w:rsid w:val="00CF28FC"/>
    <w:rsid w:val="00CF36EA"/>
    <w:rsid w:val="00CF4534"/>
    <w:rsid w:val="00CF4D9A"/>
    <w:rsid w:val="00CF5FB0"/>
    <w:rsid w:val="00CF7574"/>
    <w:rsid w:val="00D01AE0"/>
    <w:rsid w:val="00D0342D"/>
    <w:rsid w:val="00D07001"/>
    <w:rsid w:val="00D1007A"/>
    <w:rsid w:val="00D12051"/>
    <w:rsid w:val="00D14317"/>
    <w:rsid w:val="00D14BFE"/>
    <w:rsid w:val="00D14CDC"/>
    <w:rsid w:val="00D14E1A"/>
    <w:rsid w:val="00D160FA"/>
    <w:rsid w:val="00D17AEA"/>
    <w:rsid w:val="00D20AB8"/>
    <w:rsid w:val="00D21B8D"/>
    <w:rsid w:val="00D223CA"/>
    <w:rsid w:val="00D22D30"/>
    <w:rsid w:val="00D26944"/>
    <w:rsid w:val="00D2732F"/>
    <w:rsid w:val="00D27629"/>
    <w:rsid w:val="00D31FC5"/>
    <w:rsid w:val="00D32BB9"/>
    <w:rsid w:val="00D33D05"/>
    <w:rsid w:val="00D350B5"/>
    <w:rsid w:val="00D35605"/>
    <w:rsid w:val="00D361C7"/>
    <w:rsid w:val="00D36956"/>
    <w:rsid w:val="00D3768F"/>
    <w:rsid w:val="00D379C4"/>
    <w:rsid w:val="00D406B9"/>
    <w:rsid w:val="00D42797"/>
    <w:rsid w:val="00D42DF4"/>
    <w:rsid w:val="00D43BB5"/>
    <w:rsid w:val="00D449CB"/>
    <w:rsid w:val="00D46DCA"/>
    <w:rsid w:val="00D46F44"/>
    <w:rsid w:val="00D471C4"/>
    <w:rsid w:val="00D47688"/>
    <w:rsid w:val="00D47B0E"/>
    <w:rsid w:val="00D502C0"/>
    <w:rsid w:val="00D50CFF"/>
    <w:rsid w:val="00D541D5"/>
    <w:rsid w:val="00D559F7"/>
    <w:rsid w:val="00D56585"/>
    <w:rsid w:val="00D56B7C"/>
    <w:rsid w:val="00D57984"/>
    <w:rsid w:val="00D61B89"/>
    <w:rsid w:val="00D62B1B"/>
    <w:rsid w:val="00D643B2"/>
    <w:rsid w:val="00D65A0F"/>
    <w:rsid w:val="00D66F8A"/>
    <w:rsid w:val="00D71124"/>
    <w:rsid w:val="00D7283B"/>
    <w:rsid w:val="00D72E1C"/>
    <w:rsid w:val="00D72F31"/>
    <w:rsid w:val="00D73136"/>
    <w:rsid w:val="00D73AE8"/>
    <w:rsid w:val="00D75054"/>
    <w:rsid w:val="00D8245E"/>
    <w:rsid w:val="00D84161"/>
    <w:rsid w:val="00D844BB"/>
    <w:rsid w:val="00D86989"/>
    <w:rsid w:val="00D873D2"/>
    <w:rsid w:val="00D87808"/>
    <w:rsid w:val="00D87D37"/>
    <w:rsid w:val="00D90098"/>
    <w:rsid w:val="00D92237"/>
    <w:rsid w:val="00D92D45"/>
    <w:rsid w:val="00D93FF0"/>
    <w:rsid w:val="00D95779"/>
    <w:rsid w:val="00D96C30"/>
    <w:rsid w:val="00D970B7"/>
    <w:rsid w:val="00D97331"/>
    <w:rsid w:val="00DA089C"/>
    <w:rsid w:val="00DA08D9"/>
    <w:rsid w:val="00DA1201"/>
    <w:rsid w:val="00DA138B"/>
    <w:rsid w:val="00DA1C08"/>
    <w:rsid w:val="00DA3DEA"/>
    <w:rsid w:val="00DA3FCB"/>
    <w:rsid w:val="00DA49DC"/>
    <w:rsid w:val="00DA63E3"/>
    <w:rsid w:val="00DA73F4"/>
    <w:rsid w:val="00DA7705"/>
    <w:rsid w:val="00DB10F1"/>
    <w:rsid w:val="00DB1494"/>
    <w:rsid w:val="00DB2A87"/>
    <w:rsid w:val="00DB318A"/>
    <w:rsid w:val="00DB3B9D"/>
    <w:rsid w:val="00DB4919"/>
    <w:rsid w:val="00DB4AA4"/>
    <w:rsid w:val="00DB4DCB"/>
    <w:rsid w:val="00DB5BB6"/>
    <w:rsid w:val="00DB5CD4"/>
    <w:rsid w:val="00DB66D3"/>
    <w:rsid w:val="00DB7EDF"/>
    <w:rsid w:val="00DC0BEB"/>
    <w:rsid w:val="00DC20C8"/>
    <w:rsid w:val="00DC3667"/>
    <w:rsid w:val="00DC44C6"/>
    <w:rsid w:val="00DC5BEB"/>
    <w:rsid w:val="00DC5CA3"/>
    <w:rsid w:val="00DC662E"/>
    <w:rsid w:val="00DC7369"/>
    <w:rsid w:val="00DC7928"/>
    <w:rsid w:val="00DC7ACC"/>
    <w:rsid w:val="00DD01BF"/>
    <w:rsid w:val="00DD0629"/>
    <w:rsid w:val="00DD0EF2"/>
    <w:rsid w:val="00DD11C5"/>
    <w:rsid w:val="00DD1CBF"/>
    <w:rsid w:val="00DD3A51"/>
    <w:rsid w:val="00DD4205"/>
    <w:rsid w:val="00DD6524"/>
    <w:rsid w:val="00DD6807"/>
    <w:rsid w:val="00DD6F8C"/>
    <w:rsid w:val="00DE0D30"/>
    <w:rsid w:val="00DE2124"/>
    <w:rsid w:val="00DE2A84"/>
    <w:rsid w:val="00DE3757"/>
    <w:rsid w:val="00DE6887"/>
    <w:rsid w:val="00DE7CAC"/>
    <w:rsid w:val="00DF1CE0"/>
    <w:rsid w:val="00DF2DC0"/>
    <w:rsid w:val="00DF385C"/>
    <w:rsid w:val="00DF3D21"/>
    <w:rsid w:val="00DF41CE"/>
    <w:rsid w:val="00DF46B0"/>
    <w:rsid w:val="00E001F8"/>
    <w:rsid w:val="00E00F03"/>
    <w:rsid w:val="00E017F8"/>
    <w:rsid w:val="00E01947"/>
    <w:rsid w:val="00E03710"/>
    <w:rsid w:val="00E03A3D"/>
    <w:rsid w:val="00E03ECD"/>
    <w:rsid w:val="00E03F4D"/>
    <w:rsid w:val="00E05335"/>
    <w:rsid w:val="00E05FD2"/>
    <w:rsid w:val="00E0604B"/>
    <w:rsid w:val="00E10EE1"/>
    <w:rsid w:val="00E11905"/>
    <w:rsid w:val="00E11ED0"/>
    <w:rsid w:val="00E13400"/>
    <w:rsid w:val="00E13DE5"/>
    <w:rsid w:val="00E14BFD"/>
    <w:rsid w:val="00E15F29"/>
    <w:rsid w:val="00E16145"/>
    <w:rsid w:val="00E21619"/>
    <w:rsid w:val="00E217BF"/>
    <w:rsid w:val="00E23C35"/>
    <w:rsid w:val="00E243B4"/>
    <w:rsid w:val="00E25433"/>
    <w:rsid w:val="00E25683"/>
    <w:rsid w:val="00E26614"/>
    <w:rsid w:val="00E26FE9"/>
    <w:rsid w:val="00E27486"/>
    <w:rsid w:val="00E33AB4"/>
    <w:rsid w:val="00E3512F"/>
    <w:rsid w:val="00E35572"/>
    <w:rsid w:val="00E359FE"/>
    <w:rsid w:val="00E363B4"/>
    <w:rsid w:val="00E36F1B"/>
    <w:rsid w:val="00E376F7"/>
    <w:rsid w:val="00E412D9"/>
    <w:rsid w:val="00E42917"/>
    <w:rsid w:val="00E42DDD"/>
    <w:rsid w:val="00E43538"/>
    <w:rsid w:val="00E43D3E"/>
    <w:rsid w:val="00E4429C"/>
    <w:rsid w:val="00E44E0E"/>
    <w:rsid w:val="00E4677C"/>
    <w:rsid w:val="00E46822"/>
    <w:rsid w:val="00E47097"/>
    <w:rsid w:val="00E476E7"/>
    <w:rsid w:val="00E477A3"/>
    <w:rsid w:val="00E50490"/>
    <w:rsid w:val="00E50B26"/>
    <w:rsid w:val="00E51DDE"/>
    <w:rsid w:val="00E5204F"/>
    <w:rsid w:val="00E5207C"/>
    <w:rsid w:val="00E5427F"/>
    <w:rsid w:val="00E574C4"/>
    <w:rsid w:val="00E608FA"/>
    <w:rsid w:val="00E61B62"/>
    <w:rsid w:val="00E62162"/>
    <w:rsid w:val="00E63470"/>
    <w:rsid w:val="00E6563E"/>
    <w:rsid w:val="00E66B3C"/>
    <w:rsid w:val="00E6707D"/>
    <w:rsid w:val="00E67939"/>
    <w:rsid w:val="00E701CC"/>
    <w:rsid w:val="00E71BEB"/>
    <w:rsid w:val="00E72146"/>
    <w:rsid w:val="00E72618"/>
    <w:rsid w:val="00E72B4E"/>
    <w:rsid w:val="00E73F36"/>
    <w:rsid w:val="00E74380"/>
    <w:rsid w:val="00E75A28"/>
    <w:rsid w:val="00E75C16"/>
    <w:rsid w:val="00E76952"/>
    <w:rsid w:val="00E77DE0"/>
    <w:rsid w:val="00E8164E"/>
    <w:rsid w:val="00E82F33"/>
    <w:rsid w:val="00E83DCB"/>
    <w:rsid w:val="00E85161"/>
    <w:rsid w:val="00E8594F"/>
    <w:rsid w:val="00E91BFE"/>
    <w:rsid w:val="00E9365C"/>
    <w:rsid w:val="00E938CD"/>
    <w:rsid w:val="00E94050"/>
    <w:rsid w:val="00E95D07"/>
    <w:rsid w:val="00E9705E"/>
    <w:rsid w:val="00E9784F"/>
    <w:rsid w:val="00EA34E9"/>
    <w:rsid w:val="00EA5860"/>
    <w:rsid w:val="00EA6864"/>
    <w:rsid w:val="00EA6D37"/>
    <w:rsid w:val="00EA6DAD"/>
    <w:rsid w:val="00EB0F21"/>
    <w:rsid w:val="00EB1202"/>
    <w:rsid w:val="00EB14CC"/>
    <w:rsid w:val="00EB16F6"/>
    <w:rsid w:val="00EB22D4"/>
    <w:rsid w:val="00EB38B8"/>
    <w:rsid w:val="00EB4166"/>
    <w:rsid w:val="00EB4FA5"/>
    <w:rsid w:val="00EB542F"/>
    <w:rsid w:val="00EB6054"/>
    <w:rsid w:val="00EB6D05"/>
    <w:rsid w:val="00EB7BDF"/>
    <w:rsid w:val="00EC07FE"/>
    <w:rsid w:val="00EC0F44"/>
    <w:rsid w:val="00EC1945"/>
    <w:rsid w:val="00EC3AB8"/>
    <w:rsid w:val="00EC3CBD"/>
    <w:rsid w:val="00EC4904"/>
    <w:rsid w:val="00EC51F3"/>
    <w:rsid w:val="00EC6574"/>
    <w:rsid w:val="00EC731C"/>
    <w:rsid w:val="00EC79A9"/>
    <w:rsid w:val="00ED0278"/>
    <w:rsid w:val="00ED3561"/>
    <w:rsid w:val="00ED466B"/>
    <w:rsid w:val="00ED4CF4"/>
    <w:rsid w:val="00ED5319"/>
    <w:rsid w:val="00ED53B7"/>
    <w:rsid w:val="00ED606C"/>
    <w:rsid w:val="00ED61B3"/>
    <w:rsid w:val="00ED6B7D"/>
    <w:rsid w:val="00ED7C84"/>
    <w:rsid w:val="00EE039D"/>
    <w:rsid w:val="00EE1164"/>
    <w:rsid w:val="00EE1724"/>
    <w:rsid w:val="00EE2281"/>
    <w:rsid w:val="00EE24AB"/>
    <w:rsid w:val="00EE2E6B"/>
    <w:rsid w:val="00EE2EC2"/>
    <w:rsid w:val="00EE3593"/>
    <w:rsid w:val="00EE4811"/>
    <w:rsid w:val="00EE5B66"/>
    <w:rsid w:val="00EE5CB0"/>
    <w:rsid w:val="00EE5F1B"/>
    <w:rsid w:val="00EF4052"/>
    <w:rsid w:val="00EF6F3D"/>
    <w:rsid w:val="00F0407A"/>
    <w:rsid w:val="00F04B6B"/>
    <w:rsid w:val="00F04D16"/>
    <w:rsid w:val="00F0589E"/>
    <w:rsid w:val="00F059CD"/>
    <w:rsid w:val="00F06CF9"/>
    <w:rsid w:val="00F11626"/>
    <w:rsid w:val="00F12910"/>
    <w:rsid w:val="00F13F97"/>
    <w:rsid w:val="00F13FA7"/>
    <w:rsid w:val="00F1450C"/>
    <w:rsid w:val="00F145EA"/>
    <w:rsid w:val="00F154F5"/>
    <w:rsid w:val="00F15BFB"/>
    <w:rsid w:val="00F15C27"/>
    <w:rsid w:val="00F1602E"/>
    <w:rsid w:val="00F21D17"/>
    <w:rsid w:val="00F21DFA"/>
    <w:rsid w:val="00F22296"/>
    <w:rsid w:val="00F222C9"/>
    <w:rsid w:val="00F226FA"/>
    <w:rsid w:val="00F2292A"/>
    <w:rsid w:val="00F23F97"/>
    <w:rsid w:val="00F32A11"/>
    <w:rsid w:val="00F3472E"/>
    <w:rsid w:val="00F34D60"/>
    <w:rsid w:val="00F35BCB"/>
    <w:rsid w:val="00F35FAD"/>
    <w:rsid w:val="00F40036"/>
    <w:rsid w:val="00F40677"/>
    <w:rsid w:val="00F40713"/>
    <w:rsid w:val="00F4079A"/>
    <w:rsid w:val="00F40CB8"/>
    <w:rsid w:val="00F42386"/>
    <w:rsid w:val="00F42FCD"/>
    <w:rsid w:val="00F43D4E"/>
    <w:rsid w:val="00F445DF"/>
    <w:rsid w:val="00F44749"/>
    <w:rsid w:val="00F45F43"/>
    <w:rsid w:val="00F466DB"/>
    <w:rsid w:val="00F47D0B"/>
    <w:rsid w:val="00F5189A"/>
    <w:rsid w:val="00F52C53"/>
    <w:rsid w:val="00F55164"/>
    <w:rsid w:val="00F61090"/>
    <w:rsid w:val="00F62F08"/>
    <w:rsid w:val="00F63063"/>
    <w:rsid w:val="00F63328"/>
    <w:rsid w:val="00F6360F"/>
    <w:rsid w:val="00F63C4F"/>
    <w:rsid w:val="00F63D9A"/>
    <w:rsid w:val="00F65BF7"/>
    <w:rsid w:val="00F67FCB"/>
    <w:rsid w:val="00F7260A"/>
    <w:rsid w:val="00F73610"/>
    <w:rsid w:val="00F7485D"/>
    <w:rsid w:val="00F7572B"/>
    <w:rsid w:val="00F7706C"/>
    <w:rsid w:val="00F773F4"/>
    <w:rsid w:val="00F80200"/>
    <w:rsid w:val="00F8023D"/>
    <w:rsid w:val="00F82E27"/>
    <w:rsid w:val="00F83178"/>
    <w:rsid w:val="00F8580C"/>
    <w:rsid w:val="00F8590A"/>
    <w:rsid w:val="00F862A4"/>
    <w:rsid w:val="00F869A2"/>
    <w:rsid w:val="00F9107C"/>
    <w:rsid w:val="00F91ECD"/>
    <w:rsid w:val="00F9396D"/>
    <w:rsid w:val="00F940D9"/>
    <w:rsid w:val="00F94F55"/>
    <w:rsid w:val="00F958D5"/>
    <w:rsid w:val="00F95E25"/>
    <w:rsid w:val="00F9610D"/>
    <w:rsid w:val="00F9668B"/>
    <w:rsid w:val="00F97F05"/>
    <w:rsid w:val="00FA196D"/>
    <w:rsid w:val="00FA2381"/>
    <w:rsid w:val="00FA3FFA"/>
    <w:rsid w:val="00FA46B6"/>
    <w:rsid w:val="00FA4991"/>
    <w:rsid w:val="00FA58DC"/>
    <w:rsid w:val="00FA5B54"/>
    <w:rsid w:val="00FA67EE"/>
    <w:rsid w:val="00FA7454"/>
    <w:rsid w:val="00FA77DE"/>
    <w:rsid w:val="00FA782B"/>
    <w:rsid w:val="00FB07CB"/>
    <w:rsid w:val="00FB08A9"/>
    <w:rsid w:val="00FB2834"/>
    <w:rsid w:val="00FB28AC"/>
    <w:rsid w:val="00FB3495"/>
    <w:rsid w:val="00FB3545"/>
    <w:rsid w:val="00FB3554"/>
    <w:rsid w:val="00FB471D"/>
    <w:rsid w:val="00FB61AC"/>
    <w:rsid w:val="00FB695F"/>
    <w:rsid w:val="00FB6A1A"/>
    <w:rsid w:val="00FC0155"/>
    <w:rsid w:val="00FC1A6B"/>
    <w:rsid w:val="00FC27A5"/>
    <w:rsid w:val="00FC3F25"/>
    <w:rsid w:val="00FC4EC8"/>
    <w:rsid w:val="00FC6176"/>
    <w:rsid w:val="00FC67CA"/>
    <w:rsid w:val="00FC7098"/>
    <w:rsid w:val="00FC71B8"/>
    <w:rsid w:val="00FC7ACC"/>
    <w:rsid w:val="00FC7CE1"/>
    <w:rsid w:val="00FD12FE"/>
    <w:rsid w:val="00FD13F6"/>
    <w:rsid w:val="00FD19AB"/>
    <w:rsid w:val="00FD2C3E"/>
    <w:rsid w:val="00FD437D"/>
    <w:rsid w:val="00FD53DE"/>
    <w:rsid w:val="00FD60B7"/>
    <w:rsid w:val="00FD6A27"/>
    <w:rsid w:val="00FD6F74"/>
    <w:rsid w:val="00FD6F98"/>
    <w:rsid w:val="00FD7367"/>
    <w:rsid w:val="00FD783C"/>
    <w:rsid w:val="00FE04C4"/>
    <w:rsid w:val="00FE22ED"/>
    <w:rsid w:val="00FE4055"/>
    <w:rsid w:val="00FE4BC8"/>
    <w:rsid w:val="00FE788F"/>
    <w:rsid w:val="00FF1066"/>
    <w:rsid w:val="00FF111C"/>
    <w:rsid w:val="00FF1600"/>
    <w:rsid w:val="00FF16BD"/>
    <w:rsid w:val="00FF245A"/>
    <w:rsid w:val="00FF2B21"/>
    <w:rsid w:val="00FF37D3"/>
    <w:rsid w:val="00FF4A09"/>
    <w:rsid w:val="00FF5961"/>
    <w:rsid w:val="00FF684B"/>
    <w:rsid w:val="00FF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1" w:qFormat="1"/>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5157E"/>
    <w:pPr>
      <w:widowControl w:val="0"/>
      <w:autoSpaceDE w:val="0"/>
      <w:autoSpaceDN w:val="0"/>
      <w:spacing w:before="59" w:after="0" w:line="240" w:lineRule="auto"/>
      <w:ind w:left="1095" w:right="1455"/>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1"/>
    <w:unhideWhenUsed/>
    <w:qFormat/>
    <w:rsid w:val="0015157E"/>
    <w:pPr>
      <w:spacing w:before="100" w:beforeAutospacing="1" w:after="100" w:afterAutospacing="1" w:line="240" w:lineRule="auto"/>
      <w:jc w:val="both"/>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unhideWhenUsed/>
    <w:qFormat/>
    <w:rsid w:val="0015157E"/>
    <w:pPr>
      <w:widowControl w:val="0"/>
      <w:autoSpaceDE w:val="0"/>
      <w:autoSpaceDN w:val="0"/>
      <w:spacing w:before="71" w:after="0" w:line="240" w:lineRule="auto"/>
      <w:ind w:left="1095" w:right="1453"/>
      <w:jc w:val="center"/>
      <w:outlineLvl w:val="2"/>
    </w:pPr>
    <w:rPr>
      <w:rFonts w:ascii="Times New Roman" w:eastAsia="Times New Roman" w:hAnsi="Times New Roman" w:cs="Times New Roman"/>
      <w:sz w:val="32"/>
      <w:szCs w:val="32"/>
    </w:rPr>
  </w:style>
  <w:style w:type="paragraph" w:styleId="Heading4">
    <w:name w:val="heading 4"/>
    <w:basedOn w:val="Normal"/>
    <w:link w:val="Heading4Char"/>
    <w:uiPriority w:val="1"/>
    <w:unhideWhenUsed/>
    <w:qFormat/>
    <w:rsid w:val="0015157E"/>
    <w:pPr>
      <w:widowControl w:val="0"/>
      <w:autoSpaceDE w:val="0"/>
      <w:autoSpaceDN w:val="0"/>
      <w:spacing w:before="8" w:after="0" w:line="240" w:lineRule="auto"/>
      <w:ind w:left="1172" w:hanging="452"/>
      <w:jc w:val="both"/>
      <w:outlineLvl w:val="3"/>
    </w:pPr>
    <w:rPr>
      <w:rFonts w:ascii="Times New Roman" w:eastAsia="Times New Roman" w:hAnsi="Times New Roman" w:cs="Times New Roman"/>
      <w:b/>
      <w:bCs/>
      <w:sz w:val="26"/>
      <w:szCs w:val="26"/>
    </w:rPr>
  </w:style>
  <w:style w:type="paragraph" w:styleId="Heading5">
    <w:name w:val="heading 5"/>
    <w:basedOn w:val="Normal"/>
    <w:next w:val="Normal"/>
    <w:link w:val="Heading5Char"/>
    <w:uiPriority w:val="1"/>
    <w:unhideWhenUsed/>
    <w:qFormat/>
    <w:rsid w:val="0015157E"/>
    <w:pPr>
      <w:keepNext/>
      <w:keepLines/>
      <w:spacing w:before="200" w:after="0"/>
      <w:jc w:val="both"/>
      <w:outlineLvl w:val="4"/>
    </w:pPr>
    <w:rPr>
      <w:rFonts w:ascii="Cambria" w:eastAsia="Times New Roman" w:hAnsi="Cambria" w:cs="Times New Roman"/>
      <w:color w:val="243F60" w:themeColor="accent1" w:themeShade="7F"/>
    </w:rPr>
  </w:style>
  <w:style w:type="paragraph" w:styleId="Heading6">
    <w:name w:val="heading 6"/>
    <w:basedOn w:val="Normal"/>
    <w:link w:val="Heading6Char"/>
    <w:uiPriority w:val="1"/>
    <w:unhideWhenUsed/>
    <w:qFormat/>
    <w:rsid w:val="0015157E"/>
    <w:pPr>
      <w:widowControl w:val="0"/>
      <w:autoSpaceDE w:val="0"/>
      <w:autoSpaceDN w:val="0"/>
      <w:spacing w:after="0" w:line="240" w:lineRule="auto"/>
      <w:ind w:left="720"/>
      <w:jc w:val="both"/>
      <w:outlineLvl w:val="5"/>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5157E"/>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15157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157E"/>
    <w:rPr>
      <w:rFonts w:ascii="Times New Roman" w:eastAsia="Times New Roman" w:hAnsi="Times New Roman" w:cs="Times New Roman"/>
      <w:sz w:val="32"/>
      <w:szCs w:val="32"/>
    </w:rPr>
  </w:style>
  <w:style w:type="character" w:customStyle="1" w:styleId="Heading4Char">
    <w:name w:val="Heading 4 Char"/>
    <w:basedOn w:val="DefaultParagraphFont"/>
    <w:link w:val="Heading4"/>
    <w:uiPriority w:val="1"/>
    <w:rsid w:val="0015157E"/>
    <w:rPr>
      <w:rFonts w:ascii="Times New Roman" w:eastAsia="Times New Roman" w:hAnsi="Times New Roman" w:cs="Times New Roman"/>
      <w:b/>
      <w:bCs/>
      <w:sz w:val="26"/>
      <w:szCs w:val="26"/>
    </w:rPr>
  </w:style>
  <w:style w:type="character" w:customStyle="1" w:styleId="Heading5Char">
    <w:name w:val="Heading 5 Char"/>
    <w:basedOn w:val="DefaultParagraphFont"/>
    <w:link w:val="Heading5"/>
    <w:uiPriority w:val="1"/>
    <w:rsid w:val="0015157E"/>
    <w:rPr>
      <w:rFonts w:ascii="Cambria" w:eastAsia="Times New Roman" w:hAnsi="Cambria" w:cs="Times New Roman"/>
      <w:color w:val="243F60" w:themeColor="accent1" w:themeShade="7F"/>
    </w:rPr>
  </w:style>
  <w:style w:type="character" w:customStyle="1" w:styleId="Heading6Char">
    <w:name w:val="Heading 6 Char"/>
    <w:basedOn w:val="DefaultParagraphFont"/>
    <w:link w:val="Heading6"/>
    <w:uiPriority w:val="1"/>
    <w:rsid w:val="0015157E"/>
    <w:rPr>
      <w:rFonts w:ascii="Times New Roman" w:eastAsia="Times New Roman" w:hAnsi="Times New Roman" w:cs="Times New Roman"/>
      <w:b/>
      <w:bCs/>
      <w:i/>
      <w:iCs/>
      <w:sz w:val="24"/>
      <w:szCs w:val="24"/>
    </w:rPr>
  </w:style>
  <w:style w:type="numbering" w:customStyle="1" w:styleId="NoList1">
    <w:name w:val="No List1"/>
    <w:next w:val="NoList"/>
    <w:uiPriority w:val="99"/>
    <w:semiHidden/>
    <w:unhideWhenUsed/>
    <w:rsid w:val="0015157E"/>
  </w:style>
  <w:style w:type="character" w:styleId="Hyperlink">
    <w:name w:val="Hyperlink"/>
    <w:basedOn w:val="DefaultParagraphFont"/>
    <w:uiPriority w:val="99"/>
    <w:unhideWhenUsed/>
    <w:rsid w:val="0015157E"/>
    <w:rPr>
      <w:color w:val="0000FF" w:themeColor="hyperlink"/>
      <w:u w:val="single"/>
    </w:rPr>
  </w:style>
  <w:style w:type="character" w:styleId="FollowedHyperlink">
    <w:name w:val="FollowedHyperlink"/>
    <w:basedOn w:val="DefaultParagraphFont"/>
    <w:uiPriority w:val="99"/>
    <w:semiHidden/>
    <w:unhideWhenUsed/>
    <w:rsid w:val="0015157E"/>
    <w:rPr>
      <w:color w:val="800080" w:themeColor="followedHyperlink"/>
      <w:u w:val="single"/>
    </w:rPr>
  </w:style>
  <w:style w:type="paragraph" w:styleId="NormalWeb">
    <w:name w:val="Normal (Web)"/>
    <w:basedOn w:val="Normal"/>
    <w:uiPriority w:val="99"/>
    <w:unhideWhenUsed/>
    <w:rsid w:val="0015157E"/>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TOC1">
    <w:name w:val="toc 1"/>
    <w:basedOn w:val="Normal"/>
    <w:autoRedefine/>
    <w:uiPriority w:val="39"/>
    <w:unhideWhenUsed/>
    <w:qFormat/>
    <w:rsid w:val="00811C0B"/>
    <w:pPr>
      <w:tabs>
        <w:tab w:val="right" w:leader="dot" w:pos="8990"/>
      </w:tabs>
      <w:spacing w:after="0" w:line="360" w:lineRule="auto"/>
    </w:pPr>
    <w:rPr>
      <w:rFonts w:ascii="Times New Roman" w:hAnsi="Times New Roman" w:cs="Times New Roman"/>
      <w:b/>
      <w:bCs/>
      <w:iCs/>
      <w:noProof/>
      <w:sz w:val="24"/>
      <w:szCs w:val="24"/>
    </w:rPr>
  </w:style>
  <w:style w:type="paragraph" w:styleId="TOC2">
    <w:name w:val="toc 2"/>
    <w:basedOn w:val="Normal"/>
    <w:autoRedefine/>
    <w:uiPriority w:val="39"/>
    <w:unhideWhenUsed/>
    <w:qFormat/>
    <w:rsid w:val="0015157E"/>
    <w:pPr>
      <w:spacing w:before="120" w:after="0"/>
      <w:ind w:left="220"/>
    </w:pPr>
    <w:rPr>
      <w:b/>
      <w:bCs/>
    </w:rPr>
  </w:style>
  <w:style w:type="paragraph" w:styleId="TOC3">
    <w:name w:val="toc 3"/>
    <w:basedOn w:val="Normal"/>
    <w:autoRedefine/>
    <w:uiPriority w:val="39"/>
    <w:unhideWhenUsed/>
    <w:qFormat/>
    <w:rsid w:val="0015157E"/>
    <w:pPr>
      <w:spacing w:after="0"/>
      <w:ind w:left="440"/>
    </w:pPr>
    <w:rPr>
      <w:sz w:val="20"/>
      <w:szCs w:val="20"/>
    </w:rPr>
  </w:style>
  <w:style w:type="paragraph" w:styleId="TOC4">
    <w:name w:val="toc 4"/>
    <w:basedOn w:val="Normal"/>
    <w:autoRedefine/>
    <w:uiPriority w:val="39"/>
    <w:unhideWhenUsed/>
    <w:qFormat/>
    <w:rsid w:val="0015157E"/>
    <w:pPr>
      <w:spacing w:after="0"/>
      <w:ind w:left="660"/>
    </w:pPr>
    <w:rPr>
      <w:sz w:val="20"/>
      <w:szCs w:val="20"/>
    </w:rPr>
  </w:style>
  <w:style w:type="paragraph" w:styleId="TOC5">
    <w:name w:val="toc 5"/>
    <w:basedOn w:val="Normal"/>
    <w:autoRedefine/>
    <w:uiPriority w:val="39"/>
    <w:unhideWhenUsed/>
    <w:qFormat/>
    <w:rsid w:val="0015157E"/>
    <w:pPr>
      <w:spacing w:after="0"/>
      <w:ind w:left="880"/>
    </w:pPr>
    <w:rPr>
      <w:sz w:val="20"/>
      <w:szCs w:val="20"/>
    </w:rPr>
  </w:style>
  <w:style w:type="paragraph" w:styleId="TOC6">
    <w:name w:val="toc 6"/>
    <w:basedOn w:val="Normal"/>
    <w:autoRedefine/>
    <w:uiPriority w:val="1"/>
    <w:unhideWhenUsed/>
    <w:qFormat/>
    <w:rsid w:val="0015157E"/>
    <w:pPr>
      <w:spacing w:after="0"/>
      <w:ind w:left="1100"/>
    </w:pPr>
    <w:rPr>
      <w:sz w:val="20"/>
      <w:szCs w:val="20"/>
    </w:rPr>
  </w:style>
  <w:style w:type="paragraph" w:styleId="TOC7">
    <w:name w:val="toc 7"/>
    <w:basedOn w:val="Normal"/>
    <w:next w:val="Normal"/>
    <w:autoRedefine/>
    <w:uiPriority w:val="39"/>
    <w:unhideWhenUsed/>
    <w:rsid w:val="0015157E"/>
    <w:pPr>
      <w:spacing w:after="0"/>
      <w:ind w:left="1320"/>
    </w:pPr>
    <w:rPr>
      <w:sz w:val="20"/>
      <w:szCs w:val="20"/>
    </w:rPr>
  </w:style>
  <w:style w:type="paragraph" w:styleId="TOC8">
    <w:name w:val="toc 8"/>
    <w:basedOn w:val="Normal"/>
    <w:next w:val="Normal"/>
    <w:autoRedefine/>
    <w:uiPriority w:val="39"/>
    <w:unhideWhenUsed/>
    <w:rsid w:val="0015157E"/>
    <w:pPr>
      <w:spacing w:after="0"/>
      <w:ind w:left="1540"/>
    </w:pPr>
    <w:rPr>
      <w:sz w:val="20"/>
      <w:szCs w:val="20"/>
    </w:rPr>
  </w:style>
  <w:style w:type="paragraph" w:styleId="TOC9">
    <w:name w:val="toc 9"/>
    <w:basedOn w:val="Normal"/>
    <w:next w:val="Normal"/>
    <w:autoRedefine/>
    <w:uiPriority w:val="39"/>
    <w:unhideWhenUsed/>
    <w:rsid w:val="0015157E"/>
    <w:pPr>
      <w:spacing w:after="0"/>
      <w:ind w:left="1760"/>
    </w:pPr>
    <w:rPr>
      <w:sz w:val="20"/>
      <w:szCs w:val="20"/>
    </w:rPr>
  </w:style>
  <w:style w:type="paragraph" w:styleId="Header">
    <w:name w:val="header"/>
    <w:basedOn w:val="Normal"/>
    <w:link w:val="HeaderChar"/>
    <w:uiPriority w:val="99"/>
    <w:unhideWhenUsed/>
    <w:rsid w:val="0015157E"/>
    <w:pPr>
      <w:tabs>
        <w:tab w:val="center" w:pos="4680"/>
        <w:tab w:val="right" w:pos="9360"/>
      </w:tabs>
      <w:spacing w:after="0" w:line="240" w:lineRule="auto"/>
      <w:jc w:val="both"/>
    </w:pPr>
    <w:rPr>
      <w:rFonts w:ascii="Calibri" w:eastAsia="Calibri" w:hAnsi="Calibri" w:cs="Times New Roman"/>
    </w:rPr>
  </w:style>
  <w:style w:type="character" w:customStyle="1" w:styleId="HeaderChar">
    <w:name w:val="Header Char"/>
    <w:basedOn w:val="DefaultParagraphFont"/>
    <w:link w:val="Header"/>
    <w:uiPriority w:val="99"/>
    <w:rsid w:val="0015157E"/>
    <w:rPr>
      <w:rFonts w:ascii="Calibri" w:eastAsia="Calibri" w:hAnsi="Calibri" w:cs="Times New Roman"/>
    </w:rPr>
  </w:style>
  <w:style w:type="paragraph" w:styleId="Footer">
    <w:name w:val="footer"/>
    <w:basedOn w:val="Normal"/>
    <w:link w:val="FooterChar"/>
    <w:uiPriority w:val="99"/>
    <w:unhideWhenUsed/>
    <w:rsid w:val="0015157E"/>
    <w:pPr>
      <w:tabs>
        <w:tab w:val="center" w:pos="4680"/>
        <w:tab w:val="right" w:pos="9360"/>
      </w:tabs>
      <w:spacing w:after="0" w:line="240" w:lineRule="auto"/>
      <w:jc w:val="both"/>
    </w:pPr>
    <w:rPr>
      <w:rFonts w:ascii="Calibri" w:eastAsia="Calibri" w:hAnsi="Calibri" w:cs="Times New Roman"/>
    </w:rPr>
  </w:style>
  <w:style w:type="character" w:customStyle="1" w:styleId="FooterChar">
    <w:name w:val="Footer Char"/>
    <w:basedOn w:val="DefaultParagraphFont"/>
    <w:link w:val="Footer"/>
    <w:uiPriority w:val="99"/>
    <w:rsid w:val="0015157E"/>
    <w:rPr>
      <w:rFonts w:ascii="Calibri" w:eastAsia="Calibri" w:hAnsi="Calibri" w:cs="Times New Roman"/>
    </w:rPr>
  </w:style>
  <w:style w:type="paragraph" w:styleId="Title">
    <w:name w:val="Title"/>
    <w:basedOn w:val="Normal"/>
    <w:link w:val="TitleChar"/>
    <w:uiPriority w:val="1"/>
    <w:qFormat/>
    <w:rsid w:val="0015157E"/>
    <w:pPr>
      <w:widowControl w:val="0"/>
      <w:autoSpaceDE w:val="0"/>
      <w:autoSpaceDN w:val="0"/>
      <w:spacing w:after="0" w:line="240" w:lineRule="auto"/>
      <w:ind w:left="1095" w:right="1363"/>
      <w:jc w:val="center"/>
    </w:pPr>
    <w:rPr>
      <w:rFonts w:ascii="Times New Roman" w:eastAsia="Times New Roman" w:hAnsi="Times New Roman" w:cs="Times New Roman"/>
      <w:b/>
      <w:bCs/>
      <w:sz w:val="36"/>
      <w:szCs w:val="36"/>
    </w:rPr>
  </w:style>
  <w:style w:type="character" w:customStyle="1" w:styleId="TitleChar">
    <w:name w:val="Title Char"/>
    <w:basedOn w:val="DefaultParagraphFont"/>
    <w:link w:val="Title"/>
    <w:uiPriority w:val="1"/>
    <w:rsid w:val="0015157E"/>
    <w:rPr>
      <w:rFonts w:ascii="Times New Roman" w:eastAsia="Times New Roman" w:hAnsi="Times New Roman" w:cs="Times New Roman"/>
      <w:b/>
      <w:bCs/>
      <w:sz w:val="36"/>
      <w:szCs w:val="36"/>
    </w:rPr>
  </w:style>
  <w:style w:type="paragraph" w:styleId="BodyText">
    <w:name w:val="Body Text"/>
    <w:basedOn w:val="Normal"/>
    <w:link w:val="BodyTextChar"/>
    <w:uiPriority w:val="1"/>
    <w:unhideWhenUsed/>
    <w:qFormat/>
    <w:rsid w:val="0015157E"/>
    <w:pPr>
      <w:widowControl w:val="0"/>
      <w:autoSpaceDE w:val="0"/>
      <w:autoSpaceDN w:val="0"/>
      <w:spacing w:after="0" w:line="240" w:lineRule="auto"/>
      <w:ind w:left="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5157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157E"/>
    <w:pPr>
      <w:widowControl w:val="0"/>
      <w:autoSpaceDE w:val="0"/>
      <w:autoSpaceDN w:val="0"/>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5157E"/>
    <w:rPr>
      <w:rFonts w:ascii="Tahoma" w:eastAsia="Times New Roman" w:hAnsi="Tahoma" w:cs="Tahoma"/>
      <w:sz w:val="16"/>
      <w:szCs w:val="16"/>
    </w:rPr>
  </w:style>
  <w:style w:type="paragraph" w:styleId="ListParagraph">
    <w:name w:val="List Paragraph"/>
    <w:basedOn w:val="Normal"/>
    <w:uiPriority w:val="1"/>
    <w:qFormat/>
    <w:rsid w:val="0015157E"/>
    <w:pPr>
      <w:ind w:left="720"/>
      <w:contextualSpacing/>
      <w:jc w:val="both"/>
    </w:pPr>
    <w:rPr>
      <w:rFonts w:ascii="Calibri" w:eastAsia="Calibri" w:hAnsi="Calibri" w:cs="Times New Roman"/>
    </w:rPr>
  </w:style>
  <w:style w:type="paragraph" w:styleId="TOCHeading">
    <w:name w:val="TOC Heading"/>
    <w:basedOn w:val="Heading1"/>
    <w:next w:val="Normal"/>
    <w:uiPriority w:val="39"/>
    <w:unhideWhenUsed/>
    <w:qFormat/>
    <w:rsid w:val="0015157E"/>
    <w:pPr>
      <w:keepNext/>
      <w:keepLines/>
      <w:widowControl/>
      <w:autoSpaceDE/>
      <w:autoSpaceDN/>
      <w:spacing w:before="480" w:line="276" w:lineRule="auto"/>
      <w:ind w:left="0" w:right="0"/>
      <w:jc w:val="left"/>
      <w:outlineLvl w:val="9"/>
    </w:pPr>
    <w:rPr>
      <w:rFonts w:ascii="Cambria" w:hAnsi="Cambria"/>
      <w:color w:val="365F91" w:themeColor="accent1" w:themeShade="BF"/>
      <w:sz w:val="28"/>
      <w:szCs w:val="28"/>
      <w:lang w:eastAsia="ja-JP"/>
    </w:rPr>
  </w:style>
  <w:style w:type="paragraph" w:customStyle="1" w:styleId="TableParagraph">
    <w:name w:val="Table Paragraph"/>
    <w:basedOn w:val="Normal"/>
    <w:uiPriority w:val="1"/>
    <w:qFormat/>
    <w:rsid w:val="0015157E"/>
    <w:pPr>
      <w:widowControl w:val="0"/>
      <w:autoSpaceDE w:val="0"/>
      <w:autoSpaceDN w:val="0"/>
      <w:spacing w:after="0" w:line="240" w:lineRule="auto"/>
      <w:jc w:val="both"/>
    </w:pPr>
    <w:rPr>
      <w:rFonts w:ascii="Times New Roman" w:eastAsia="Times New Roman" w:hAnsi="Times New Roman" w:cs="Times New Roman"/>
    </w:rPr>
  </w:style>
  <w:style w:type="character" w:styleId="PlaceholderText">
    <w:name w:val="Placeholder Text"/>
    <w:basedOn w:val="DefaultParagraphFont"/>
    <w:uiPriority w:val="99"/>
    <w:semiHidden/>
    <w:rsid w:val="0015157E"/>
    <w:rPr>
      <w:color w:val="808080"/>
    </w:rPr>
  </w:style>
  <w:style w:type="character" w:styleId="Strong">
    <w:name w:val="Strong"/>
    <w:basedOn w:val="DefaultParagraphFont"/>
    <w:uiPriority w:val="22"/>
    <w:qFormat/>
    <w:rsid w:val="0015157E"/>
    <w:rPr>
      <w:b/>
      <w:bCs/>
    </w:rPr>
  </w:style>
  <w:style w:type="character" w:customStyle="1" w:styleId="citation-51">
    <w:name w:val="citation-51"/>
    <w:basedOn w:val="DefaultParagraphFont"/>
    <w:rsid w:val="002E764E"/>
  </w:style>
  <w:style w:type="paragraph" w:styleId="Caption">
    <w:name w:val="caption"/>
    <w:basedOn w:val="Normal"/>
    <w:next w:val="Normal"/>
    <w:uiPriority w:val="35"/>
    <w:unhideWhenUsed/>
    <w:qFormat/>
    <w:rsid w:val="00B9259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92594"/>
    <w:pPr>
      <w:spacing w:after="0"/>
    </w:pPr>
  </w:style>
  <w:style w:type="character" w:styleId="Emphasis">
    <w:name w:val="Emphasis"/>
    <w:basedOn w:val="DefaultParagraphFont"/>
    <w:uiPriority w:val="20"/>
    <w:qFormat/>
    <w:rsid w:val="008A2B81"/>
    <w:rPr>
      <w:i/>
      <w:iCs/>
    </w:rPr>
  </w:style>
  <w:style w:type="numbering" w:customStyle="1" w:styleId="NoList2">
    <w:name w:val="No List2"/>
    <w:next w:val="NoList"/>
    <w:uiPriority w:val="99"/>
    <w:semiHidden/>
    <w:unhideWhenUsed/>
    <w:rsid w:val="008A2B81"/>
  </w:style>
  <w:style w:type="character" w:customStyle="1" w:styleId="citation-353">
    <w:name w:val="citation-353"/>
    <w:basedOn w:val="DefaultParagraphFont"/>
    <w:rsid w:val="008A2B81"/>
  </w:style>
  <w:style w:type="character" w:customStyle="1" w:styleId="citation-352">
    <w:name w:val="citation-352"/>
    <w:basedOn w:val="DefaultParagraphFont"/>
    <w:rsid w:val="008A2B81"/>
  </w:style>
  <w:style w:type="character" w:customStyle="1" w:styleId="citation-351">
    <w:name w:val="citation-351"/>
    <w:basedOn w:val="DefaultParagraphFont"/>
    <w:rsid w:val="008A2B81"/>
  </w:style>
  <w:style w:type="character" w:customStyle="1" w:styleId="citation-350">
    <w:name w:val="citation-350"/>
    <w:basedOn w:val="DefaultParagraphFont"/>
    <w:rsid w:val="008A2B81"/>
  </w:style>
  <w:style w:type="character" w:customStyle="1" w:styleId="citation-349">
    <w:name w:val="citation-349"/>
    <w:basedOn w:val="DefaultParagraphFont"/>
    <w:rsid w:val="008A2B81"/>
  </w:style>
  <w:style w:type="character" w:customStyle="1" w:styleId="citation-348">
    <w:name w:val="citation-348"/>
    <w:basedOn w:val="DefaultParagraphFont"/>
    <w:rsid w:val="008A2B81"/>
  </w:style>
  <w:style w:type="character" w:customStyle="1" w:styleId="citation-347">
    <w:name w:val="citation-347"/>
    <w:basedOn w:val="DefaultParagraphFont"/>
    <w:rsid w:val="008A2B81"/>
  </w:style>
  <w:style w:type="character" w:customStyle="1" w:styleId="citation-346">
    <w:name w:val="citation-346"/>
    <w:basedOn w:val="DefaultParagraphFont"/>
    <w:rsid w:val="008A2B81"/>
  </w:style>
  <w:style w:type="character" w:customStyle="1" w:styleId="citation-345">
    <w:name w:val="citation-345"/>
    <w:basedOn w:val="DefaultParagraphFont"/>
    <w:rsid w:val="008A2B81"/>
  </w:style>
  <w:style w:type="character" w:customStyle="1" w:styleId="citation-344">
    <w:name w:val="citation-344"/>
    <w:basedOn w:val="DefaultParagraphFont"/>
    <w:rsid w:val="008A2B81"/>
  </w:style>
  <w:style w:type="character" w:customStyle="1" w:styleId="citation-343">
    <w:name w:val="citation-343"/>
    <w:basedOn w:val="DefaultParagraphFont"/>
    <w:rsid w:val="008A2B81"/>
  </w:style>
  <w:style w:type="character" w:customStyle="1" w:styleId="citation-342">
    <w:name w:val="citation-342"/>
    <w:basedOn w:val="DefaultParagraphFont"/>
    <w:rsid w:val="008A2B81"/>
  </w:style>
  <w:style w:type="character" w:customStyle="1" w:styleId="citation-341">
    <w:name w:val="citation-341"/>
    <w:basedOn w:val="DefaultParagraphFont"/>
    <w:rsid w:val="008A2B81"/>
  </w:style>
  <w:style w:type="character" w:customStyle="1" w:styleId="citation-340">
    <w:name w:val="citation-340"/>
    <w:basedOn w:val="DefaultParagraphFont"/>
    <w:rsid w:val="008A2B81"/>
  </w:style>
  <w:style w:type="character" w:customStyle="1" w:styleId="citation-339">
    <w:name w:val="citation-339"/>
    <w:basedOn w:val="DefaultParagraphFont"/>
    <w:rsid w:val="008A2B81"/>
  </w:style>
  <w:style w:type="character" w:customStyle="1" w:styleId="citation-338">
    <w:name w:val="citation-338"/>
    <w:basedOn w:val="DefaultParagraphFont"/>
    <w:rsid w:val="008A2B81"/>
  </w:style>
  <w:style w:type="character" w:customStyle="1" w:styleId="citation-337">
    <w:name w:val="citation-337"/>
    <w:basedOn w:val="DefaultParagraphFont"/>
    <w:rsid w:val="008A2B81"/>
  </w:style>
  <w:style w:type="character" w:customStyle="1" w:styleId="citation-336">
    <w:name w:val="citation-336"/>
    <w:basedOn w:val="DefaultParagraphFont"/>
    <w:rsid w:val="008A2B81"/>
  </w:style>
  <w:style w:type="character" w:customStyle="1" w:styleId="citation-335">
    <w:name w:val="citation-335"/>
    <w:basedOn w:val="DefaultParagraphFont"/>
    <w:rsid w:val="008A2B81"/>
  </w:style>
  <w:style w:type="character" w:customStyle="1" w:styleId="citation-334">
    <w:name w:val="citation-334"/>
    <w:basedOn w:val="DefaultParagraphFont"/>
    <w:rsid w:val="008A2B81"/>
  </w:style>
  <w:style w:type="character" w:customStyle="1" w:styleId="citation-333">
    <w:name w:val="citation-333"/>
    <w:basedOn w:val="DefaultParagraphFont"/>
    <w:rsid w:val="008A2B81"/>
  </w:style>
  <w:style w:type="character" w:customStyle="1" w:styleId="citation-332">
    <w:name w:val="citation-332"/>
    <w:basedOn w:val="DefaultParagraphFont"/>
    <w:rsid w:val="008A2B81"/>
  </w:style>
  <w:style w:type="character" w:customStyle="1" w:styleId="citation-331">
    <w:name w:val="citation-331"/>
    <w:basedOn w:val="DefaultParagraphFont"/>
    <w:rsid w:val="008A2B81"/>
  </w:style>
  <w:style w:type="character" w:customStyle="1" w:styleId="citation-330">
    <w:name w:val="citation-330"/>
    <w:basedOn w:val="DefaultParagraphFont"/>
    <w:rsid w:val="008A2B81"/>
  </w:style>
  <w:style w:type="character" w:customStyle="1" w:styleId="citation-329">
    <w:name w:val="citation-329"/>
    <w:basedOn w:val="DefaultParagraphFont"/>
    <w:rsid w:val="008A2B81"/>
  </w:style>
  <w:style w:type="character" w:customStyle="1" w:styleId="citation-328">
    <w:name w:val="citation-328"/>
    <w:basedOn w:val="DefaultParagraphFont"/>
    <w:rsid w:val="008A2B81"/>
  </w:style>
  <w:style w:type="character" w:customStyle="1" w:styleId="citation-327">
    <w:name w:val="citation-327"/>
    <w:basedOn w:val="DefaultParagraphFont"/>
    <w:rsid w:val="008A2B81"/>
  </w:style>
  <w:style w:type="character" w:customStyle="1" w:styleId="citation-326">
    <w:name w:val="citation-326"/>
    <w:basedOn w:val="DefaultParagraphFont"/>
    <w:rsid w:val="008A2B81"/>
  </w:style>
  <w:style w:type="character" w:customStyle="1" w:styleId="citation-325">
    <w:name w:val="citation-325"/>
    <w:basedOn w:val="DefaultParagraphFont"/>
    <w:rsid w:val="008A2B81"/>
  </w:style>
  <w:style w:type="character" w:customStyle="1" w:styleId="citation-324">
    <w:name w:val="citation-324"/>
    <w:basedOn w:val="DefaultParagraphFont"/>
    <w:rsid w:val="008A2B81"/>
  </w:style>
  <w:style w:type="character" w:customStyle="1" w:styleId="citation-323">
    <w:name w:val="citation-323"/>
    <w:basedOn w:val="DefaultParagraphFont"/>
    <w:rsid w:val="008A2B81"/>
  </w:style>
  <w:style w:type="character" w:customStyle="1" w:styleId="citation-322">
    <w:name w:val="citation-322"/>
    <w:basedOn w:val="DefaultParagraphFont"/>
    <w:rsid w:val="008A2B81"/>
  </w:style>
  <w:style w:type="character" w:customStyle="1" w:styleId="citation-320">
    <w:name w:val="citation-320"/>
    <w:basedOn w:val="DefaultParagraphFont"/>
    <w:rsid w:val="008A2B81"/>
  </w:style>
  <w:style w:type="character" w:customStyle="1" w:styleId="citation-319">
    <w:name w:val="citation-319"/>
    <w:basedOn w:val="DefaultParagraphFont"/>
    <w:rsid w:val="008A2B81"/>
  </w:style>
  <w:style w:type="character" w:customStyle="1" w:styleId="citation-318">
    <w:name w:val="citation-318"/>
    <w:basedOn w:val="DefaultParagraphFont"/>
    <w:rsid w:val="008A2B81"/>
  </w:style>
  <w:style w:type="character" w:customStyle="1" w:styleId="citation-317">
    <w:name w:val="citation-317"/>
    <w:basedOn w:val="DefaultParagraphFont"/>
    <w:rsid w:val="008A2B81"/>
  </w:style>
  <w:style w:type="character" w:customStyle="1" w:styleId="citation-315">
    <w:name w:val="citation-315"/>
    <w:basedOn w:val="DefaultParagraphFont"/>
    <w:rsid w:val="008A2B81"/>
  </w:style>
  <w:style w:type="character" w:customStyle="1" w:styleId="citation-314">
    <w:name w:val="citation-314"/>
    <w:basedOn w:val="DefaultParagraphFont"/>
    <w:rsid w:val="008A2B81"/>
  </w:style>
  <w:style w:type="character" w:customStyle="1" w:styleId="citation-313">
    <w:name w:val="citation-313"/>
    <w:basedOn w:val="DefaultParagraphFont"/>
    <w:rsid w:val="008A2B81"/>
  </w:style>
  <w:style w:type="character" w:customStyle="1" w:styleId="citation-312">
    <w:name w:val="citation-312"/>
    <w:basedOn w:val="DefaultParagraphFont"/>
    <w:rsid w:val="008A2B81"/>
  </w:style>
  <w:style w:type="character" w:customStyle="1" w:styleId="citation-311">
    <w:name w:val="citation-311"/>
    <w:basedOn w:val="DefaultParagraphFont"/>
    <w:rsid w:val="008A2B81"/>
  </w:style>
  <w:style w:type="character" w:customStyle="1" w:styleId="citation-309">
    <w:name w:val="citation-309"/>
    <w:basedOn w:val="DefaultParagraphFont"/>
    <w:rsid w:val="008A2B81"/>
  </w:style>
  <w:style w:type="character" w:customStyle="1" w:styleId="citation-308">
    <w:name w:val="citation-308"/>
    <w:basedOn w:val="DefaultParagraphFont"/>
    <w:rsid w:val="008A2B81"/>
  </w:style>
  <w:style w:type="character" w:customStyle="1" w:styleId="citation-307">
    <w:name w:val="citation-307"/>
    <w:basedOn w:val="DefaultParagraphFont"/>
    <w:rsid w:val="008A2B81"/>
  </w:style>
  <w:style w:type="character" w:customStyle="1" w:styleId="citation-306">
    <w:name w:val="citation-306"/>
    <w:basedOn w:val="DefaultParagraphFont"/>
    <w:rsid w:val="008A2B81"/>
  </w:style>
  <w:style w:type="character" w:customStyle="1" w:styleId="citation-305">
    <w:name w:val="citation-305"/>
    <w:basedOn w:val="DefaultParagraphFont"/>
    <w:rsid w:val="008A2B81"/>
  </w:style>
  <w:style w:type="character" w:customStyle="1" w:styleId="citation-304">
    <w:name w:val="citation-304"/>
    <w:basedOn w:val="DefaultParagraphFont"/>
    <w:rsid w:val="008A2B81"/>
  </w:style>
  <w:style w:type="character" w:customStyle="1" w:styleId="citation-120">
    <w:name w:val="citation-120"/>
    <w:basedOn w:val="DefaultParagraphFont"/>
    <w:rsid w:val="00EC07FE"/>
  </w:style>
  <w:style w:type="table" w:styleId="TableGrid">
    <w:name w:val="Table Grid"/>
    <w:basedOn w:val="TableNormal"/>
    <w:uiPriority w:val="59"/>
    <w:rsid w:val="001741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DefaultParagraphFont"/>
    <w:rsid w:val="00FE4BC8"/>
  </w:style>
  <w:style w:type="character" w:customStyle="1" w:styleId="citation-688">
    <w:name w:val="citation-688"/>
    <w:basedOn w:val="DefaultParagraphFont"/>
    <w:rsid w:val="00EF40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1" w:qFormat="1"/>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5157E"/>
    <w:pPr>
      <w:widowControl w:val="0"/>
      <w:autoSpaceDE w:val="0"/>
      <w:autoSpaceDN w:val="0"/>
      <w:spacing w:before="59" w:after="0" w:line="240" w:lineRule="auto"/>
      <w:ind w:left="1095" w:right="1455"/>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1"/>
    <w:unhideWhenUsed/>
    <w:qFormat/>
    <w:rsid w:val="0015157E"/>
    <w:pPr>
      <w:spacing w:before="100" w:beforeAutospacing="1" w:after="100" w:afterAutospacing="1" w:line="240" w:lineRule="auto"/>
      <w:jc w:val="both"/>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unhideWhenUsed/>
    <w:qFormat/>
    <w:rsid w:val="0015157E"/>
    <w:pPr>
      <w:widowControl w:val="0"/>
      <w:autoSpaceDE w:val="0"/>
      <w:autoSpaceDN w:val="0"/>
      <w:spacing w:before="71" w:after="0" w:line="240" w:lineRule="auto"/>
      <w:ind w:left="1095" w:right="1453"/>
      <w:jc w:val="center"/>
      <w:outlineLvl w:val="2"/>
    </w:pPr>
    <w:rPr>
      <w:rFonts w:ascii="Times New Roman" w:eastAsia="Times New Roman" w:hAnsi="Times New Roman" w:cs="Times New Roman"/>
      <w:sz w:val="32"/>
      <w:szCs w:val="32"/>
    </w:rPr>
  </w:style>
  <w:style w:type="paragraph" w:styleId="Heading4">
    <w:name w:val="heading 4"/>
    <w:basedOn w:val="Normal"/>
    <w:link w:val="Heading4Char"/>
    <w:uiPriority w:val="1"/>
    <w:unhideWhenUsed/>
    <w:qFormat/>
    <w:rsid w:val="0015157E"/>
    <w:pPr>
      <w:widowControl w:val="0"/>
      <w:autoSpaceDE w:val="0"/>
      <w:autoSpaceDN w:val="0"/>
      <w:spacing w:before="8" w:after="0" w:line="240" w:lineRule="auto"/>
      <w:ind w:left="1172" w:hanging="452"/>
      <w:jc w:val="both"/>
      <w:outlineLvl w:val="3"/>
    </w:pPr>
    <w:rPr>
      <w:rFonts w:ascii="Times New Roman" w:eastAsia="Times New Roman" w:hAnsi="Times New Roman" w:cs="Times New Roman"/>
      <w:b/>
      <w:bCs/>
      <w:sz w:val="26"/>
      <w:szCs w:val="26"/>
    </w:rPr>
  </w:style>
  <w:style w:type="paragraph" w:styleId="Heading5">
    <w:name w:val="heading 5"/>
    <w:basedOn w:val="Normal"/>
    <w:next w:val="Normal"/>
    <w:link w:val="Heading5Char"/>
    <w:uiPriority w:val="1"/>
    <w:unhideWhenUsed/>
    <w:qFormat/>
    <w:rsid w:val="0015157E"/>
    <w:pPr>
      <w:keepNext/>
      <w:keepLines/>
      <w:spacing w:before="200" w:after="0"/>
      <w:jc w:val="both"/>
      <w:outlineLvl w:val="4"/>
    </w:pPr>
    <w:rPr>
      <w:rFonts w:ascii="Cambria" w:eastAsia="Times New Roman" w:hAnsi="Cambria" w:cs="Times New Roman"/>
      <w:color w:val="243F60" w:themeColor="accent1" w:themeShade="7F"/>
    </w:rPr>
  </w:style>
  <w:style w:type="paragraph" w:styleId="Heading6">
    <w:name w:val="heading 6"/>
    <w:basedOn w:val="Normal"/>
    <w:link w:val="Heading6Char"/>
    <w:uiPriority w:val="1"/>
    <w:unhideWhenUsed/>
    <w:qFormat/>
    <w:rsid w:val="0015157E"/>
    <w:pPr>
      <w:widowControl w:val="0"/>
      <w:autoSpaceDE w:val="0"/>
      <w:autoSpaceDN w:val="0"/>
      <w:spacing w:after="0" w:line="240" w:lineRule="auto"/>
      <w:ind w:left="720"/>
      <w:jc w:val="both"/>
      <w:outlineLvl w:val="5"/>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5157E"/>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15157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157E"/>
    <w:rPr>
      <w:rFonts w:ascii="Times New Roman" w:eastAsia="Times New Roman" w:hAnsi="Times New Roman" w:cs="Times New Roman"/>
      <w:sz w:val="32"/>
      <w:szCs w:val="32"/>
    </w:rPr>
  </w:style>
  <w:style w:type="character" w:customStyle="1" w:styleId="Heading4Char">
    <w:name w:val="Heading 4 Char"/>
    <w:basedOn w:val="DefaultParagraphFont"/>
    <w:link w:val="Heading4"/>
    <w:uiPriority w:val="1"/>
    <w:rsid w:val="0015157E"/>
    <w:rPr>
      <w:rFonts w:ascii="Times New Roman" w:eastAsia="Times New Roman" w:hAnsi="Times New Roman" w:cs="Times New Roman"/>
      <w:b/>
      <w:bCs/>
      <w:sz w:val="26"/>
      <w:szCs w:val="26"/>
    </w:rPr>
  </w:style>
  <w:style w:type="character" w:customStyle="1" w:styleId="Heading5Char">
    <w:name w:val="Heading 5 Char"/>
    <w:basedOn w:val="DefaultParagraphFont"/>
    <w:link w:val="Heading5"/>
    <w:uiPriority w:val="1"/>
    <w:rsid w:val="0015157E"/>
    <w:rPr>
      <w:rFonts w:ascii="Cambria" w:eastAsia="Times New Roman" w:hAnsi="Cambria" w:cs="Times New Roman"/>
      <w:color w:val="243F60" w:themeColor="accent1" w:themeShade="7F"/>
    </w:rPr>
  </w:style>
  <w:style w:type="character" w:customStyle="1" w:styleId="Heading6Char">
    <w:name w:val="Heading 6 Char"/>
    <w:basedOn w:val="DefaultParagraphFont"/>
    <w:link w:val="Heading6"/>
    <w:uiPriority w:val="1"/>
    <w:rsid w:val="0015157E"/>
    <w:rPr>
      <w:rFonts w:ascii="Times New Roman" w:eastAsia="Times New Roman" w:hAnsi="Times New Roman" w:cs="Times New Roman"/>
      <w:b/>
      <w:bCs/>
      <w:i/>
      <w:iCs/>
      <w:sz w:val="24"/>
      <w:szCs w:val="24"/>
    </w:rPr>
  </w:style>
  <w:style w:type="numbering" w:customStyle="1" w:styleId="NoList1">
    <w:name w:val="No List1"/>
    <w:next w:val="NoList"/>
    <w:uiPriority w:val="99"/>
    <w:semiHidden/>
    <w:unhideWhenUsed/>
    <w:rsid w:val="0015157E"/>
  </w:style>
  <w:style w:type="character" w:styleId="Hyperlink">
    <w:name w:val="Hyperlink"/>
    <w:basedOn w:val="DefaultParagraphFont"/>
    <w:uiPriority w:val="99"/>
    <w:unhideWhenUsed/>
    <w:rsid w:val="0015157E"/>
    <w:rPr>
      <w:color w:val="0000FF" w:themeColor="hyperlink"/>
      <w:u w:val="single"/>
    </w:rPr>
  </w:style>
  <w:style w:type="character" w:styleId="FollowedHyperlink">
    <w:name w:val="FollowedHyperlink"/>
    <w:basedOn w:val="DefaultParagraphFont"/>
    <w:uiPriority w:val="99"/>
    <w:semiHidden/>
    <w:unhideWhenUsed/>
    <w:rsid w:val="0015157E"/>
    <w:rPr>
      <w:color w:val="800080" w:themeColor="followedHyperlink"/>
      <w:u w:val="single"/>
    </w:rPr>
  </w:style>
  <w:style w:type="paragraph" w:styleId="NormalWeb">
    <w:name w:val="Normal (Web)"/>
    <w:basedOn w:val="Normal"/>
    <w:uiPriority w:val="99"/>
    <w:unhideWhenUsed/>
    <w:rsid w:val="0015157E"/>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TOC1">
    <w:name w:val="toc 1"/>
    <w:basedOn w:val="Normal"/>
    <w:autoRedefine/>
    <w:uiPriority w:val="39"/>
    <w:unhideWhenUsed/>
    <w:qFormat/>
    <w:rsid w:val="00811C0B"/>
    <w:pPr>
      <w:tabs>
        <w:tab w:val="right" w:leader="dot" w:pos="8990"/>
      </w:tabs>
      <w:spacing w:after="0" w:line="360" w:lineRule="auto"/>
    </w:pPr>
    <w:rPr>
      <w:rFonts w:ascii="Times New Roman" w:hAnsi="Times New Roman" w:cs="Times New Roman"/>
      <w:b/>
      <w:bCs/>
      <w:iCs/>
      <w:noProof/>
      <w:sz w:val="24"/>
      <w:szCs w:val="24"/>
    </w:rPr>
  </w:style>
  <w:style w:type="paragraph" w:styleId="TOC2">
    <w:name w:val="toc 2"/>
    <w:basedOn w:val="Normal"/>
    <w:autoRedefine/>
    <w:uiPriority w:val="39"/>
    <w:unhideWhenUsed/>
    <w:qFormat/>
    <w:rsid w:val="0015157E"/>
    <w:pPr>
      <w:spacing w:before="120" w:after="0"/>
      <w:ind w:left="220"/>
    </w:pPr>
    <w:rPr>
      <w:b/>
      <w:bCs/>
    </w:rPr>
  </w:style>
  <w:style w:type="paragraph" w:styleId="TOC3">
    <w:name w:val="toc 3"/>
    <w:basedOn w:val="Normal"/>
    <w:autoRedefine/>
    <w:uiPriority w:val="39"/>
    <w:unhideWhenUsed/>
    <w:qFormat/>
    <w:rsid w:val="0015157E"/>
    <w:pPr>
      <w:spacing w:after="0"/>
      <w:ind w:left="440"/>
    </w:pPr>
    <w:rPr>
      <w:sz w:val="20"/>
      <w:szCs w:val="20"/>
    </w:rPr>
  </w:style>
  <w:style w:type="paragraph" w:styleId="TOC4">
    <w:name w:val="toc 4"/>
    <w:basedOn w:val="Normal"/>
    <w:autoRedefine/>
    <w:uiPriority w:val="39"/>
    <w:unhideWhenUsed/>
    <w:qFormat/>
    <w:rsid w:val="0015157E"/>
    <w:pPr>
      <w:spacing w:after="0"/>
      <w:ind w:left="660"/>
    </w:pPr>
    <w:rPr>
      <w:sz w:val="20"/>
      <w:szCs w:val="20"/>
    </w:rPr>
  </w:style>
  <w:style w:type="paragraph" w:styleId="TOC5">
    <w:name w:val="toc 5"/>
    <w:basedOn w:val="Normal"/>
    <w:autoRedefine/>
    <w:uiPriority w:val="39"/>
    <w:unhideWhenUsed/>
    <w:qFormat/>
    <w:rsid w:val="0015157E"/>
    <w:pPr>
      <w:spacing w:after="0"/>
      <w:ind w:left="880"/>
    </w:pPr>
    <w:rPr>
      <w:sz w:val="20"/>
      <w:szCs w:val="20"/>
    </w:rPr>
  </w:style>
  <w:style w:type="paragraph" w:styleId="TOC6">
    <w:name w:val="toc 6"/>
    <w:basedOn w:val="Normal"/>
    <w:autoRedefine/>
    <w:uiPriority w:val="1"/>
    <w:unhideWhenUsed/>
    <w:qFormat/>
    <w:rsid w:val="0015157E"/>
    <w:pPr>
      <w:spacing w:after="0"/>
      <w:ind w:left="1100"/>
    </w:pPr>
    <w:rPr>
      <w:sz w:val="20"/>
      <w:szCs w:val="20"/>
    </w:rPr>
  </w:style>
  <w:style w:type="paragraph" w:styleId="TOC7">
    <w:name w:val="toc 7"/>
    <w:basedOn w:val="Normal"/>
    <w:next w:val="Normal"/>
    <w:autoRedefine/>
    <w:uiPriority w:val="39"/>
    <w:unhideWhenUsed/>
    <w:rsid w:val="0015157E"/>
    <w:pPr>
      <w:spacing w:after="0"/>
      <w:ind w:left="1320"/>
    </w:pPr>
    <w:rPr>
      <w:sz w:val="20"/>
      <w:szCs w:val="20"/>
    </w:rPr>
  </w:style>
  <w:style w:type="paragraph" w:styleId="TOC8">
    <w:name w:val="toc 8"/>
    <w:basedOn w:val="Normal"/>
    <w:next w:val="Normal"/>
    <w:autoRedefine/>
    <w:uiPriority w:val="39"/>
    <w:unhideWhenUsed/>
    <w:rsid w:val="0015157E"/>
    <w:pPr>
      <w:spacing w:after="0"/>
      <w:ind w:left="1540"/>
    </w:pPr>
    <w:rPr>
      <w:sz w:val="20"/>
      <w:szCs w:val="20"/>
    </w:rPr>
  </w:style>
  <w:style w:type="paragraph" w:styleId="TOC9">
    <w:name w:val="toc 9"/>
    <w:basedOn w:val="Normal"/>
    <w:next w:val="Normal"/>
    <w:autoRedefine/>
    <w:uiPriority w:val="39"/>
    <w:unhideWhenUsed/>
    <w:rsid w:val="0015157E"/>
    <w:pPr>
      <w:spacing w:after="0"/>
      <w:ind w:left="1760"/>
    </w:pPr>
    <w:rPr>
      <w:sz w:val="20"/>
      <w:szCs w:val="20"/>
    </w:rPr>
  </w:style>
  <w:style w:type="paragraph" w:styleId="Header">
    <w:name w:val="header"/>
    <w:basedOn w:val="Normal"/>
    <w:link w:val="HeaderChar"/>
    <w:uiPriority w:val="99"/>
    <w:unhideWhenUsed/>
    <w:rsid w:val="0015157E"/>
    <w:pPr>
      <w:tabs>
        <w:tab w:val="center" w:pos="4680"/>
        <w:tab w:val="right" w:pos="9360"/>
      </w:tabs>
      <w:spacing w:after="0" w:line="240" w:lineRule="auto"/>
      <w:jc w:val="both"/>
    </w:pPr>
    <w:rPr>
      <w:rFonts w:ascii="Calibri" w:eastAsia="Calibri" w:hAnsi="Calibri" w:cs="Times New Roman"/>
    </w:rPr>
  </w:style>
  <w:style w:type="character" w:customStyle="1" w:styleId="HeaderChar">
    <w:name w:val="Header Char"/>
    <w:basedOn w:val="DefaultParagraphFont"/>
    <w:link w:val="Header"/>
    <w:uiPriority w:val="99"/>
    <w:rsid w:val="0015157E"/>
    <w:rPr>
      <w:rFonts w:ascii="Calibri" w:eastAsia="Calibri" w:hAnsi="Calibri" w:cs="Times New Roman"/>
    </w:rPr>
  </w:style>
  <w:style w:type="paragraph" w:styleId="Footer">
    <w:name w:val="footer"/>
    <w:basedOn w:val="Normal"/>
    <w:link w:val="FooterChar"/>
    <w:uiPriority w:val="99"/>
    <w:unhideWhenUsed/>
    <w:rsid w:val="0015157E"/>
    <w:pPr>
      <w:tabs>
        <w:tab w:val="center" w:pos="4680"/>
        <w:tab w:val="right" w:pos="9360"/>
      </w:tabs>
      <w:spacing w:after="0" w:line="240" w:lineRule="auto"/>
      <w:jc w:val="both"/>
    </w:pPr>
    <w:rPr>
      <w:rFonts w:ascii="Calibri" w:eastAsia="Calibri" w:hAnsi="Calibri" w:cs="Times New Roman"/>
    </w:rPr>
  </w:style>
  <w:style w:type="character" w:customStyle="1" w:styleId="FooterChar">
    <w:name w:val="Footer Char"/>
    <w:basedOn w:val="DefaultParagraphFont"/>
    <w:link w:val="Footer"/>
    <w:uiPriority w:val="99"/>
    <w:rsid w:val="0015157E"/>
    <w:rPr>
      <w:rFonts w:ascii="Calibri" w:eastAsia="Calibri" w:hAnsi="Calibri" w:cs="Times New Roman"/>
    </w:rPr>
  </w:style>
  <w:style w:type="paragraph" w:styleId="Title">
    <w:name w:val="Title"/>
    <w:basedOn w:val="Normal"/>
    <w:link w:val="TitleChar"/>
    <w:uiPriority w:val="1"/>
    <w:qFormat/>
    <w:rsid w:val="0015157E"/>
    <w:pPr>
      <w:widowControl w:val="0"/>
      <w:autoSpaceDE w:val="0"/>
      <w:autoSpaceDN w:val="0"/>
      <w:spacing w:after="0" w:line="240" w:lineRule="auto"/>
      <w:ind w:left="1095" w:right="1363"/>
      <w:jc w:val="center"/>
    </w:pPr>
    <w:rPr>
      <w:rFonts w:ascii="Times New Roman" w:eastAsia="Times New Roman" w:hAnsi="Times New Roman" w:cs="Times New Roman"/>
      <w:b/>
      <w:bCs/>
      <w:sz w:val="36"/>
      <w:szCs w:val="36"/>
    </w:rPr>
  </w:style>
  <w:style w:type="character" w:customStyle="1" w:styleId="TitleChar">
    <w:name w:val="Title Char"/>
    <w:basedOn w:val="DefaultParagraphFont"/>
    <w:link w:val="Title"/>
    <w:uiPriority w:val="1"/>
    <w:rsid w:val="0015157E"/>
    <w:rPr>
      <w:rFonts w:ascii="Times New Roman" w:eastAsia="Times New Roman" w:hAnsi="Times New Roman" w:cs="Times New Roman"/>
      <w:b/>
      <w:bCs/>
      <w:sz w:val="36"/>
      <w:szCs w:val="36"/>
    </w:rPr>
  </w:style>
  <w:style w:type="paragraph" w:styleId="BodyText">
    <w:name w:val="Body Text"/>
    <w:basedOn w:val="Normal"/>
    <w:link w:val="BodyTextChar"/>
    <w:uiPriority w:val="1"/>
    <w:unhideWhenUsed/>
    <w:qFormat/>
    <w:rsid w:val="0015157E"/>
    <w:pPr>
      <w:widowControl w:val="0"/>
      <w:autoSpaceDE w:val="0"/>
      <w:autoSpaceDN w:val="0"/>
      <w:spacing w:after="0" w:line="240" w:lineRule="auto"/>
      <w:ind w:left="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5157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157E"/>
    <w:pPr>
      <w:widowControl w:val="0"/>
      <w:autoSpaceDE w:val="0"/>
      <w:autoSpaceDN w:val="0"/>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5157E"/>
    <w:rPr>
      <w:rFonts w:ascii="Tahoma" w:eastAsia="Times New Roman" w:hAnsi="Tahoma" w:cs="Tahoma"/>
      <w:sz w:val="16"/>
      <w:szCs w:val="16"/>
    </w:rPr>
  </w:style>
  <w:style w:type="paragraph" w:styleId="ListParagraph">
    <w:name w:val="List Paragraph"/>
    <w:basedOn w:val="Normal"/>
    <w:uiPriority w:val="1"/>
    <w:qFormat/>
    <w:rsid w:val="0015157E"/>
    <w:pPr>
      <w:ind w:left="720"/>
      <w:contextualSpacing/>
      <w:jc w:val="both"/>
    </w:pPr>
    <w:rPr>
      <w:rFonts w:ascii="Calibri" w:eastAsia="Calibri" w:hAnsi="Calibri" w:cs="Times New Roman"/>
    </w:rPr>
  </w:style>
  <w:style w:type="paragraph" w:styleId="TOCHeading">
    <w:name w:val="TOC Heading"/>
    <w:basedOn w:val="Heading1"/>
    <w:next w:val="Normal"/>
    <w:uiPriority w:val="39"/>
    <w:unhideWhenUsed/>
    <w:qFormat/>
    <w:rsid w:val="0015157E"/>
    <w:pPr>
      <w:keepNext/>
      <w:keepLines/>
      <w:widowControl/>
      <w:autoSpaceDE/>
      <w:autoSpaceDN/>
      <w:spacing w:before="480" w:line="276" w:lineRule="auto"/>
      <w:ind w:left="0" w:right="0"/>
      <w:jc w:val="left"/>
      <w:outlineLvl w:val="9"/>
    </w:pPr>
    <w:rPr>
      <w:rFonts w:ascii="Cambria" w:hAnsi="Cambria"/>
      <w:color w:val="365F91" w:themeColor="accent1" w:themeShade="BF"/>
      <w:sz w:val="28"/>
      <w:szCs w:val="28"/>
      <w:lang w:eastAsia="ja-JP"/>
    </w:rPr>
  </w:style>
  <w:style w:type="paragraph" w:customStyle="1" w:styleId="TableParagraph">
    <w:name w:val="Table Paragraph"/>
    <w:basedOn w:val="Normal"/>
    <w:uiPriority w:val="1"/>
    <w:qFormat/>
    <w:rsid w:val="0015157E"/>
    <w:pPr>
      <w:widowControl w:val="0"/>
      <w:autoSpaceDE w:val="0"/>
      <w:autoSpaceDN w:val="0"/>
      <w:spacing w:after="0" w:line="240" w:lineRule="auto"/>
      <w:jc w:val="both"/>
    </w:pPr>
    <w:rPr>
      <w:rFonts w:ascii="Times New Roman" w:eastAsia="Times New Roman" w:hAnsi="Times New Roman" w:cs="Times New Roman"/>
    </w:rPr>
  </w:style>
  <w:style w:type="character" w:styleId="PlaceholderText">
    <w:name w:val="Placeholder Text"/>
    <w:basedOn w:val="DefaultParagraphFont"/>
    <w:uiPriority w:val="99"/>
    <w:semiHidden/>
    <w:rsid w:val="0015157E"/>
    <w:rPr>
      <w:color w:val="808080"/>
    </w:rPr>
  </w:style>
  <w:style w:type="character" w:styleId="Strong">
    <w:name w:val="Strong"/>
    <w:basedOn w:val="DefaultParagraphFont"/>
    <w:uiPriority w:val="22"/>
    <w:qFormat/>
    <w:rsid w:val="0015157E"/>
    <w:rPr>
      <w:b/>
      <w:bCs/>
    </w:rPr>
  </w:style>
  <w:style w:type="character" w:customStyle="1" w:styleId="citation-51">
    <w:name w:val="citation-51"/>
    <w:basedOn w:val="DefaultParagraphFont"/>
    <w:rsid w:val="002E764E"/>
  </w:style>
  <w:style w:type="paragraph" w:styleId="Caption">
    <w:name w:val="caption"/>
    <w:basedOn w:val="Normal"/>
    <w:next w:val="Normal"/>
    <w:uiPriority w:val="35"/>
    <w:unhideWhenUsed/>
    <w:qFormat/>
    <w:rsid w:val="00B9259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B92594"/>
    <w:pPr>
      <w:spacing w:after="0"/>
    </w:pPr>
  </w:style>
  <w:style w:type="character" w:styleId="Emphasis">
    <w:name w:val="Emphasis"/>
    <w:basedOn w:val="DefaultParagraphFont"/>
    <w:uiPriority w:val="20"/>
    <w:qFormat/>
    <w:rsid w:val="008A2B81"/>
    <w:rPr>
      <w:i/>
      <w:iCs/>
    </w:rPr>
  </w:style>
  <w:style w:type="numbering" w:customStyle="1" w:styleId="NoList2">
    <w:name w:val="No List2"/>
    <w:next w:val="NoList"/>
    <w:uiPriority w:val="99"/>
    <w:semiHidden/>
    <w:unhideWhenUsed/>
    <w:rsid w:val="008A2B81"/>
  </w:style>
  <w:style w:type="character" w:customStyle="1" w:styleId="citation-353">
    <w:name w:val="citation-353"/>
    <w:basedOn w:val="DefaultParagraphFont"/>
    <w:rsid w:val="008A2B81"/>
  </w:style>
  <w:style w:type="character" w:customStyle="1" w:styleId="citation-352">
    <w:name w:val="citation-352"/>
    <w:basedOn w:val="DefaultParagraphFont"/>
    <w:rsid w:val="008A2B81"/>
  </w:style>
  <w:style w:type="character" w:customStyle="1" w:styleId="citation-351">
    <w:name w:val="citation-351"/>
    <w:basedOn w:val="DefaultParagraphFont"/>
    <w:rsid w:val="008A2B81"/>
  </w:style>
  <w:style w:type="character" w:customStyle="1" w:styleId="citation-350">
    <w:name w:val="citation-350"/>
    <w:basedOn w:val="DefaultParagraphFont"/>
    <w:rsid w:val="008A2B81"/>
  </w:style>
  <w:style w:type="character" w:customStyle="1" w:styleId="citation-349">
    <w:name w:val="citation-349"/>
    <w:basedOn w:val="DefaultParagraphFont"/>
    <w:rsid w:val="008A2B81"/>
  </w:style>
  <w:style w:type="character" w:customStyle="1" w:styleId="citation-348">
    <w:name w:val="citation-348"/>
    <w:basedOn w:val="DefaultParagraphFont"/>
    <w:rsid w:val="008A2B81"/>
  </w:style>
  <w:style w:type="character" w:customStyle="1" w:styleId="citation-347">
    <w:name w:val="citation-347"/>
    <w:basedOn w:val="DefaultParagraphFont"/>
    <w:rsid w:val="008A2B81"/>
  </w:style>
  <w:style w:type="character" w:customStyle="1" w:styleId="citation-346">
    <w:name w:val="citation-346"/>
    <w:basedOn w:val="DefaultParagraphFont"/>
    <w:rsid w:val="008A2B81"/>
  </w:style>
  <w:style w:type="character" w:customStyle="1" w:styleId="citation-345">
    <w:name w:val="citation-345"/>
    <w:basedOn w:val="DefaultParagraphFont"/>
    <w:rsid w:val="008A2B81"/>
  </w:style>
  <w:style w:type="character" w:customStyle="1" w:styleId="citation-344">
    <w:name w:val="citation-344"/>
    <w:basedOn w:val="DefaultParagraphFont"/>
    <w:rsid w:val="008A2B81"/>
  </w:style>
  <w:style w:type="character" w:customStyle="1" w:styleId="citation-343">
    <w:name w:val="citation-343"/>
    <w:basedOn w:val="DefaultParagraphFont"/>
    <w:rsid w:val="008A2B81"/>
  </w:style>
  <w:style w:type="character" w:customStyle="1" w:styleId="citation-342">
    <w:name w:val="citation-342"/>
    <w:basedOn w:val="DefaultParagraphFont"/>
    <w:rsid w:val="008A2B81"/>
  </w:style>
  <w:style w:type="character" w:customStyle="1" w:styleId="citation-341">
    <w:name w:val="citation-341"/>
    <w:basedOn w:val="DefaultParagraphFont"/>
    <w:rsid w:val="008A2B81"/>
  </w:style>
  <w:style w:type="character" w:customStyle="1" w:styleId="citation-340">
    <w:name w:val="citation-340"/>
    <w:basedOn w:val="DefaultParagraphFont"/>
    <w:rsid w:val="008A2B81"/>
  </w:style>
  <w:style w:type="character" w:customStyle="1" w:styleId="citation-339">
    <w:name w:val="citation-339"/>
    <w:basedOn w:val="DefaultParagraphFont"/>
    <w:rsid w:val="008A2B81"/>
  </w:style>
  <w:style w:type="character" w:customStyle="1" w:styleId="citation-338">
    <w:name w:val="citation-338"/>
    <w:basedOn w:val="DefaultParagraphFont"/>
    <w:rsid w:val="008A2B81"/>
  </w:style>
  <w:style w:type="character" w:customStyle="1" w:styleId="citation-337">
    <w:name w:val="citation-337"/>
    <w:basedOn w:val="DefaultParagraphFont"/>
    <w:rsid w:val="008A2B81"/>
  </w:style>
  <w:style w:type="character" w:customStyle="1" w:styleId="citation-336">
    <w:name w:val="citation-336"/>
    <w:basedOn w:val="DefaultParagraphFont"/>
    <w:rsid w:val="008A2B81"/>
  </w:style>
  <w:style w:type="character" w:customStyle="1" w:styleId="citation-335">
    <w:name w:val="citation-335"/>
    <w:basedOn w:val="DefaultParagraphFont"/>
    <w:rsid w:val="008A2B81"/>
  </w:style>
  <w:style w:type="character" w:customStyle="1" w:styleId="citation-334">
    <w:name w:val="citation-334"/>
    <w:basedOn w:val="DefaultParagraphFont"/>
    <w:rsid w:val="008A2B81"/>
  </w:style>
  <w:style w:type="character" w:customStyle="1" w:styleId="citation-333">
    <w:name w:val="citation-333"/>
    <w:basedOn w:val="DefaultParagraphFont"/>
    <w:rsid w:val="008A2B81"/>
  </w:style>
  <w:style w:type="character" w:customStyle="1" w:styleId="citation-332">
    <w:name w:val="citation-332"/>
    <w:basedOn w:val="DefaultParagraphFont"/>
    <w:rsid w:val="008A2B81"/>
  </w:style>
  <w:style w:type="character" w:customStyle="1" w:styleId="citation-331">
    <w:name w:val="citation-331"/>
    <w:basedOn w:val="DefaultParagraphFont"/>
    <w:rsid w:val="008A2B81"/>
  </w:style>
  <w:style w:type="character" w:customStyle="1" w:styleId="citation-330">
    <w:name w:val="citation-330"/>
    <w:basedOn w:val="DefaultParagraphFont"/>
    <w:rsid w:val="008A2B81"/>
  </w:style>
  <w:style w:type="character" w:customStyle="1" w:styleId="citation-329">
    <w:name w:val="citation-329"/>
    <w:basedOn w:val="DefaultParagraphFont"/>
    <w:rsid w:val="008A2B81"/>
  </w:style>
  <w:style w:type="character" w:customStyle="1" w:styleId="citation-328">
    <w:name w:val="citation-328"/>
    <w:basedOn w:val="DefaultParagraphFont"/>
    <w:rsid w:val="008A2B81"/>
  </w:style>
  <w:style w:type="character" w:customStyle="1" w:styleId="citation-327">
    <w:name w:val="citation-327"/>
    <w:basedOn w:val="DefaultParagraphFont"/>
    <w:rsid w:val="008A2B81"/>
  </w:style>
  <w:style w:type="character" w:customStyle="1" w:styleId="citation-326">
    <w:name w:val="citation-326"/>
    <w:basedOn w:val="DefaultParagraphFont"/>
    <w:rsid w:val="008A2B81"/>
  </w:style>
  <w:style w:type="character" w:customStyle="1" w:styleId="citation-325">
    <w:name w:val="citation-325"/>
    <w:basedOn w:val="DefaultParagraphFont"/>
    <w:rsid w:val="008A2B81"/>
  </w:style>
  <w:style w:type="character" w:customStyle="1" w:styleId="citation-324">
    <w:name w:val="citation-324"/>
    <w:basedOn w:val="DefaultParagraphFont"/>
    <w:rsid w:val="008A2B81"/>
  </w:style>
  <w:style w:type="character" w:customStyle="1" w:styleId="citation-323">
    <w:name w:val="citation-323"/>
    <w:basedOn w:val="DefaultParagraphFont"/>
    <w:rsid w:val="008A2B81"/>
  </w:style>
  <w:style w:type="character" w:customStyle="1" w:styleId="citation-322">
    <w:name w:val="citation-322"/>
    <w:basedOn w:val="DefaultParagraphFont"/>
    <w:rsid w:val="008A2B81"/>
  </w:style>
  <w:style w:type="character" w:customStyle="1" w:styleId="citation-320">
    <w:name w:val="citation-320"/>
    <w:basedOn w:val="DefaultParagraphFont"/>
    <w:rsid w:val="008A2B81"/>
  </w:style>
  <w:style w:type="character" w:customStyle="1" w:styleId="citation-319">
    <w:name w:val="citation-319"/>
    <w:basedOn w:val="DefaultParagraphFont"/>
    <w:rsid w:val="008A2B81"/>
  </w:style>
  <w:style w:type="character" w:customStyle="1" w:styleId="citation-318">
    <w:name w:val="citation-318"/>
    <w:basedOn w:val="DefaultParagraphFont"/>
    <w:rsid w:val="008A2B81"/>
  </w:style>
  <w:style w:type="character" w:customStyle="1" w:styleId="citation-317">
    <w:name w:val="citation-317"/>
    <w:basedOn w:val="DefaultParagraphFont"/>
    <w:rsid w:val="008A2B81"/>
  </w:style>
  <w:style w:type="character" w:customStyle="1" w:styleId="citation-315">
    <w:name w:val="citation-315"/>
    <w:basedOn w:val="DefaultParagraphFont"/>
    <w:rsid w:val="008A2B81"/>
  </w:style>
  <w:style w:type="character" w:customStyle="1" w:styleId="citation-314">
    <w:name w:val="citation-314"/>
    <w:basedOn w:val="DefaultParagraphFont"/>
    <w:rsid w:val="008A2B81"/>
  </w:style>
  <w:style w:type="character" w:customStyle="1" w:styleId="citation-313">
    <w:name w:val="citation-313"/>
    <w:basedOn w:val="DefaultParagraphFont"/>
    <w:rsid w:val="008A2B81"/>
  </w:style>
  <w:style w:type="character" w:customStyle="1" w:styleId="citation-312">
    <w:name w:val="citation-312"/>
    <w:basedOn w:val="DefaultParagraphFont"/>
    <w:rsid w:val="008A2B81"/>
  </w:style>
  <w:style w:type="character" w:customStyle="1" w:styleId="citation-311">
    <w:name w:val="citation-311"/>
    <w:basedOn w:val="DefaultParagraphFont"/>
    <w:rsid w:val="008A2B81"/>
  </w:style>
  <w:style w:type="character" w:customStyle="1" w:styleId="citation-309">
    <w:name w:val="citation-309"/>
    <w:basedOn w:val="DefaultParagraphFont"/>
    <w:rsid w:val="008A2B81"/>
  </w:style>
  <w:style w:type="character" w:customStyle="1" w:styleId="citation-308">
    <w:name w:val="citation-308"/>
    <w:basedOn w:val="DefaultParagraphFont"/>
    <w:rsid w:val="008A2B81"/>
  </w:style>
  <w:style w:type="character" w:customStyle="1" w:styleId="citation-307">
    <w:name w:val="citation-307"/>
    <w:basedOn w:val="DefaultParagraphFont"/>
    <w:rsid w:val="008A2B81"/>
  </w:style>
  <w:style w:type="character" w:customStyle="1" w:styleId="citation-306">
    <w:name w:val="citation-306"/>
    <w:basedOn w:val="DefaultParagraphFont"/>
    <w:rsid w:val="008A2B81"/>
  </w:style>
  <w:style w:type="character" w:customStyle="1" w:styleId="citation-305">
    <w:name w:val="citation-305"/>
    <w:basedOn w:val="DefaultParagraphFont"/>
    <w:rsid w:val="008A2B81"/>
  </w:style>
  <w:style w:type="character" w:customStyle="1" w:styleId="citation-304">
    <w:name w:val="citation-304"/>
    <w:basedOn w:val="DefaultParagraphFont"/>
    <w:rsid w:val="008A2B81"/>
  </w:style>
  <w:style w:type="character" w:customStyle="1" w:styleId="citation-120">
    <w:name w:val="citation-120"/>
    <w:basedOn w:val="DefaultParagraphFont"/>
    <w:rsid w:val="00EC07FE"/>
  </w:style>
  <w:style w:type="table" w:styleId="TableGrid">
    <w:name w:val="Table Grid"/>
    <w:basedOn w:val="TableNormal"/>
    <w:uiPriority w:val="59"/>
    <w:rsid w:val="001741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DefaultParagraphFont"/>
    <w:rsid w:val="00FE4BC8"/>
  </w:style>
  <w:style w:type="character" w:customStyle="1" w:styleId="citation-688">
    <w:name w:val="citation-688"/>
    <w:basedOn w:val="DefaultParagraphFont"/>
    <w:rsid w:val="00EF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3816">
      <w:bodyDiv w:val="1"/>
      <w:marLeft w:val="0"/>
      <w:marRight w:val="0"/>
      <w:marTop w:val="0"/>
      <w:marBottom w:val="0"/>
      <w:divBdr>
        <w:top w:val="none" w:sz="0" w:space="0" w:color="auto"/>
        <w:left w:val="none" w:sz="0" w:space="0" w:color="auto"/>
        <w:bottom w:val="none" w:sz="0" w:space="0" w:color="auto"/>
        <w:right w:val="none" w:sz="0" w:space="0" w:color="auto"/>
      </w:divBdr>
      <w:divsChild>
        <w:div w:id="1789271966">
          <w:marLeft w:val="0"/>
          <w:marRight w:val="0"/>
          <w:marTop w:val="0"/>
          <w:marBottom w:val="0"/>
          <w:divBdr>
            <w:top w:val="none" w:sz="0" w:space="0" w:color="auto"/>
            <w:left w:val="none" w:sz="0" w:space="0" w:color="auto"/>
            <w:bottom w:val="none" w:sz="0" w:space="0" w:color="auto"/>
            <w:right w:val="none" w:sz="0" w:space="0" w:color="auto"/>
          </w:divBdr>
        </w:div>
      </w:divsChild>
    </w:div>
    <w:div w:id="63915718">
      <w:bodyDiv w:val="1"/>
      <w:marLeft w:val="0"/>
      <w:marRight w:val="0"/>
      <w:marTop w:val="0"/>
      <w:marBottom w:val="0"/>
      <w:divBdr>
        <w:top w:val="none" w:sz="0" w:space="0" w:color="auto"/>
        <w:left w:val="none" w:sz="0" w:space="0" w:color="auto"/>
        <w:bottom w:val="none" w:sz="0" w:space="0" w:color="auto"/>
        <w:right w:val="none" w:sz="0" w:space="0" w:color="auto"/>
      </w:divBdr>
    </w:div>
    <w:div w:id="72893921">
      <w:bodyDiv w:val="1"/>
      <w:marLeft w:val="0"/>
      <w:marRight w:val="0"/>
      <w:marTop w:val="0"/>
      <w:marBottom w:val="0"/>
      <w:divBdr>
        <w:top w:val="none" w:sz="0" w:space="0" w:color="auto"/>
        <w:left w:val="none" w:sz="0" w:space="0" w:color="auto"/>
        <w:bottom w:val="none" w:sz="0" w:space="0" w:color="auto"/>
        <w:right w:val="none" w:sz="0" w:space="0" w:color="auto"/>
      </w:divBdr>
    </w:div>
    <w:div w:id="103770356">
      <w:bodyDiv w:val="1"/>
      <w:marLeft w:val="0"/>
      <w:marRight w:val="0"/>
      <w:marTop w:val="0"/>
      <w:marBottom w:val="0"/>
      <w:divBdr>
        <w:top w:val="none" w:sz="0" w:space="0" w:color="auto"/>
        <w:left w:val="none" w:sz="0" w:space="0" w:color="auto"/>
        <w:bottom w:val="none" w:sz="0" w:space="0" w:color="auto"/>
        <w:right w:val="none" w:sz="0" w:space="0" w:color="auto"/>
      </w:divBdr>
    </w:div>
    <w:div w:id="152452096">
      <w:bodyDiv w:val="1"/>
      <w:marLeft w:val="0"/>
      <w:marRight w:val="0"/>
      <w:marTop w:val="0"/>
      <w:marBottom w:val="0"/>
      <w:divBdr>
        <w:top w:val="none" w:sz="0" w:space="0" w:color="auto"/>
        <w:left w:val="none" w:sz="0" w:space="0" w:color="auto"/>
        <w:bottom w:val="none" w:sz="0" w:space="0" w:color="auto"/>
        <w:right w:val="none" w:sz="0" w:space="0" w:color="auto"/>
      </w:divBdr>
      <w:divsChild>
        <w:div w:id="522598978">
          <w:marLeft w:val="0"/>
          <w:marRight w:val="0"/>
          <w:marTop w:val="0"/>
          <w:marBottom w:val="0"/>
          <w:divBdr>
            <w:top w:val="none" w:sz="0" w:space="0" w:color="auto"/>
            <w:left w:val="none" w:sz="0" w:space="0" w:color="auto"/>
            <w:bottom w:val="none" w:sz="0" w:space="0" w:color="auto"/>
            <w:right w:val="none" w:sz="0" w:space="0" w:color="auto"/>
          </w:divBdr>
        </w:div>
      </w:divsChild>
    </w:div>
    <w:div w:id="156000090">
      <w:bodyDiv w:val="1"/>
      <w:marLeft w:val="0"/>
      <w:marRight w:val="0"/>
      <w:marTop w:val="0"/>
      <w:marBottom w:val="0"/>
      <w:divBdr>
        <w:top w:val="none" w:sz="0" w:space="0" w:color="auto"/>
        <w:left w:val="none" w:sz="0" w:space="0" w:color="auto"/>
        <w:bottom w:val="none" w:sz="0" w:space="0" w:color="auto"/>
        <w:right w:val="none" w:sz="0" w:space="0" w:color="auto"/>
      </w:divBdr>
      <w:divsChild>
        <w:div w:id="1715427268">
          <w:marLeft w:val="0"/>
          <w:marRight w:val="0"/>
          <w:marTop w:val="0"/>
          <w:marBottom w:val="0"/>
          <w:divBdr>
            <w:top w:val="none" w:sz="0" w:space="0" w:color="auto"/>
            <w:left w:val="none" w:sz="0" w:space="0" w:color="auto"/>
            <w:bottom w:val="none" w:sz="0" w:space="0" w:color="auto"/>
            <w:right w:val="none" w:sz="0" w:space="0" w:color="auto"/>
          </w:divBdr>
        </w:div>
      </w:divsChild>
    </w:div>
    <w:div w:id="179125576">
      <w:bodyDiv w:val="1"/>
      <w:marLeft w:val="0"/>
      <w:marRight w:val="0"/>
      <w:marTop w:val="0"/>
      <w:marBottom w:val="0"/>
      <w:divBdr>
        <w:top w:val="none" w:sz="0" w:space="0" w:color="auto"/>
        <w:left w:val="none" w:sz="0" w:space="0" w:color="auto"/>
        <w:bottom w:val="none" w:sz="0" w:space="0" w:color="auto"/>
        <w:right w:val="none" w:sz="0" w:space="0" w:color="auto"/>
      </w:divBdr>
      <w:divsChild>
        <w:div w:id="1849710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13507">
      <w:bodyDiv w:val="1"/>
      <w:marLeft w:val="0"/>
      <w:marRight w:val="0"/>
      <w:marTop w:val="0"/>
      <w:marBottom w:val="0"/>
      <w:divBdr>
        <w:top w:val="none" w:sz="0" w:space="0" w:color="auto"/>
        <w:left w:val="none" w:sz="0" w:space="0" w:color="auto"/>
        <w:bottom w:val="none" w:sz="0" w:space="0" w:color="auto"/>
        <w:right w:val="none" w:sz="0" w:space="0" w:color="auto"/>
      </w:divBdr>
    </w:div>
    <w:div w:id="225336090">
      <w:bodyDiv w:val="1"/>
      <w:marLeft w:val="0"/>
      <w:marRight w:val="0"/>
      <w:marTop w:val="0"/>
      <w:marBottom w:val="0"/>
      <w:divBdr>
        <w:top w:val="none" w:sz="0" w:space="0" w:color="auto"/>
        <w:left w:val="none" w:sz="0" w:space="0" w:color="auto"/>
        <w:bottom w:val="none" w:sz="0" w:space="0" w:color="auto"/>
        <w:right w:val="none" w:sz="0" w:space="0" w:color="auto"/>
      </w:divBdr>
    </w:div>
    <w:div w:id="236550243">
      <w:bodyDiv w:val="1"/>
      <w:marLeft w:val="0"/>
      <w:marRight w:val="0"/>
      <w:marTop w:val="0"/>
      <w:marBottom w:val="0"/>
      <w:divBdr>
        <w:top w:val="none" w:sz="0" w:space="0" w:color="auto"/>
        <w:left w:val="none" w:sz="0" w:space="0" w:color="auto"/>
        <w:bottom w:val="none" w:sz="0" w:space="0" w:color="auto"/>
        <w:right w:val="none" w:sz="0" w:space="0" w:color="auto"/>
      </w:divBdr>
    </w:div>
    <w:div w:id="243732297">
      <w:bodyDiv w:val="1"/>
      <w:marLeft w:val="0"/>
      <w:marRight w:val="0"/>
      <w:marTop w:val="0"/>
      <w:marBottom w:val="0"/>
      <w:divBdr>
        <w:top w:val="none" w:sz="0" w:space="0" w:color="auto"/>
        <w:left w:val="none" w:sz="0" w:space="0" w:color="auto"/>
        <w:bottom w:val="none" w:sz="0" w:space="0" w:color="auto"/>
        <w:right w:val="none" w:sz="0" w:space="0" w:color="auto"/>
      </w:divBdr>
    </w:div>
    <w:div w:id="248849418">
      <w:bodyDiv w:val="1"/>
      <w:marLeft w:val="0"/>
      <w:marRight w:val="0"/>
      <w:marTop w:val="0"/>
      <w:marBottom w:val="0"/>
      <w:divBdr>
        <w:top w:val="none" w:sz="0" w:space="0" w:color="auto"/>
        <w:left w:val="none" w:sz="0" w:space="0" w:color="auto"/>
        <w:bottom w:val="none" w:sz="0" w:space="0" w:color="auto"/>
        <w:right w:val="none" w:sz="0" w:space="0" w:color="auto"/>
      </w:divBdr>
    </w:div>
    <w:div w:id="249586445">
      <w:bodyDiv w:val="1"/>
      <w:marLeft w:val="0"/>
      <w:marRight w:val="0"/>
      <w:marTop w:val="0"/>
      <w:marBottom w:val="0"/>
      <w:divBdr>
        <w:top w:val="none" w:sz="0" w:space="0" w:color="auto"/>
        <w:left w:val="none" w:sz="0" w:space="0" w:color="auto"/>
        <w:bottom w:val="none" w:sz="0" w:space="0" w:color="auto"/>
        <w:right w:val="none" w:sz="0" w:space="0" w:color="auto"/>
      </w:divBdr>
    </w:div>
    <w:div w:id="269509724">
      <w:bodyDiv w:val="1"/>
      <w:marLeft w:val="0"/>
      <w:marRight w:val="0"/>
      <w:marTop w:val="0"/>
      <w:marBottom w:val="0"/>
      <w:divBdr>
        <w:top w:val="none" w:sz="0" w:space="0" w:color="auto"/>
        <w:left w:val="none" w:sz="0" w:space="0" w:color="auto"/>
        <w:bottom w:val="none" w:sz="0" w:space="0" w:color="auto"/>
        <w:right w:val="none" w:sz="0" w:space="0" w:color="auto"/>
      </w:divBdr>
      <w:divsChild>
        <w:div w:id="1220214994">
          <w:marLeft w:val="0"/>
          <w:marRight w:val="0"/>
          <w:marTop w:val="0"/>
          <w:marBottom w:val="0"/>
          <w:divBdr>
            <w:top w:val="none" w:sz="0" w:space="0" w:color="auto"/>
            <w:left w:val="none" w:sz="0" w:space="0" w:color="auto"/>
            <w:bottom w:val="none" w:sz="0" w:space="0" w:color="auto"/>
            <w:right w:val="none" w:sz="0" w:space="0" w:color="auto"/>
          </w:divBdr>
        </w:div>
      </w:divsChild>
    </w:div>
    <w:div w:id="290945813">
      <w:bodyDiv w:val="1"/>
      <w:marLeft w:val="0"/>
      <w:marRight w:val="0"/>
      <w:marTop w:val="0"/>
      <w:marBottom w:val="0"/>
      <w:divBdr>
        <w:top w:val="none" w:sz="0" w:space="0" w:color="auto"/>
        <w:left w:val="none" w:sz="0" w:space="0" w:color="auto"/>
        <w:bottom w:val="none" w:sz="0" w:space="0" w:color="auto"/>
        <w:right w:val="none" w:sz="0" w:space="0" w:color="auto"/>
      </w:divBdr>
      <w:divsChild>
        <w:div w:id="153765493">
          <w:marLeft w:val="0"/>
          <w:marRight w:val="0"/>
          <w:marTop w:val="0"/>
          <w:marBottom w:val="0"/>
          <w:divBdr>
            <w:top w:val="none" w:sz="0" w:space="0" w:color="auto"/>
            <w:left w:val="none" w:sz="0" w:space="0" w:color="auto"/>
            <w:bottom w:val="none" w:sz="0" w:space="0" w:color="auto"/>
            <w:right w:val="none" w:sz="0" w:space="0" w:color="auto"/>
          </w:divBdr>
        </w:div>
      </w:divsChild>
    </w:div>
    <w:div w:id="323364316">
      <w:bodyDiv w:val="1"/>
      <w:marLeft w:val="0"/>
      <w:marRight w:val="0"/>
      <w:marTop w:val="0"/>
      <w:marBottom w:val="0"/>
      <w:divBdr>
        <w:top w:val="none" w:sz="0" w:space="0" w:color="auto"/>
        <w:left w:val="none" w:sz="0" w:space="0" w:color="auto"/>
        <w:bottom w:val="none" w:sz="0" w:space="0" w:color="auto"/>
        <w:right w:val="none" w:sz="0" w:space="0" w:color="auto"/>
      </w:divBdr>
      <w:divsChild>
        <w:div w:id="25756666">
          <w:marLeft w:val="0"/>
          <w:marRight w:val="0"/>
          <w:marTop w:val="0"/>
          <w:marBottom w:val="0"/>
          <w:divBdr>
            <w:top w:val="none" w:sz="0" w:space="0" w:color="auto"/>
            <w:left w:val="none" w:sz="0" w:space="0" w:color="auto"/>
            <w:bottom w:val="none" w:sz="0" w:space="0" w:color="auto"/>
            <w:right w:val="none" w:sz="0" w:space="0" w:color="auto"/>
          </w:divBdr>
        </w:div>
      </w:divsChild>
    </w:div>
    <w:div w:id="338315096">
      <w:bodyDiv w:val="1"/>
      <w:marLeft w:val="0"/>
      <w:marRight w:val="0"/>
      <w:marTop w:val="0"/>
      <w:marBottom w:val="0"/>
      <w:divBdr>
        <w:top w:val="none" w:sz="0" w:space="0" w:color="auto"/>
        <w:left w:val="none" w:sz="0" w:space="0" w:color="auto"/>
        <w:bottom w:val="none" w:sz="0" w:space="0" w:color="auto"/>
        <w:right w:val="none" w:sz="0" w:space="0" w:color="auto"/>
      </w:divBdr>
      <w:divsChild>
        <w:div w:id="1737318380">
          <w:marLeft w:val="0"/>
          <w:marRight w:val="0"/>
          <w:marTop w:val="0"/>
          <w:marBottom w:val="0"/>
          <w:divBdr>
            <w:top w:val="none" w:sz="0" w:space="0" w:color="auto"/>
            <w:left w:val="none" w:sz="0" w:space="0" w:color="auto"/>
            <w:bottom w:val="none" w:sz="0" w:space="0" w:color="auto"/>
            <w:right w:val="none" w:sz="0" w:space="0" w:color="auto"/>
          </w:divBdr>
        </w:div>
      </w:divsChild>
    </w:div>
    <w:div w:id="395129448">
      <w:bodyDiv w:val="1"/>
      <w:marLeft w:val="0"/>
      <w:marRight w:val="0"/>
      <w:marTop w:val="0"/>
      <w:marBottom w:val="0"/>
      <w:divBdr>
        <w:top w:val="none" w:sz="0" w:space="0" w:color="auto"/>
        <w:left w:val="none" w:sz="0" w:space="0" w:color="auto"/>
        <w:bottom w:val="none" w:sz="0" w:space="0" w:color="auto"/>
        <w:right w:val="none" w:sz="0" w:space="0" w:color="auto"/>
      </w:divBdr>
      <w:divsChild>
        <w:div w:id="852962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649402">
      <w:bodyDiv w:val="1"/>
      <w:marLeft w:val="0"/>
      <w:marRight w:val="0"/>
      <w:marTop w:val="0"/>
      <w:marBottom w:val="0"/>
      <w:divBdr>
        <w:top w:val="none" w:sz="0" w:space="0" w:color="auto"/>
        <w:left w:val="none" w:sz="0" w:space="0" w:color="auto"/>
        <w:bottom w:val="none" w:sz="0" w:space="0" w:color="auto"/>
        <w:right w:val="none" w:sz="0" w:space="0" w:color="auto"/>
      </w:divBdr>
    </w:div>
    <w:div w:id="412896983">
      <w:bodyDiv w:val="1"/>
      <w:marLeft w:val="0"/>
      <w:marRight w:val="0"/>
      <w:marTop w:val="0"/>
      <w:marBottom w:val="0"/>
      <w:divBdr>
        <w:top w:val="none" w:sz="0" w:space="0" w:color="auto"/>
        <w:left w:val="none" w:sz="0" w:space="0" w:color="auto"/>
        <w:bottom w:val="none" w:sz="0" w:space="0" w:color="auto"/>
        <w:right w:val="none" w:sz="0" w:space="0" w:color="auto"/>
      </w:divBdr>
    </w:div>
    <w:div w:id="465701398">
      <w:bodyDiv w:val="1"/>
      <w:marLeft w:val="0"/>
      <w:marRight w:val="0"/>
      <w:marTop w:val="0"/>
      <w:marBottom w:val="0"/>
      <w:divBdr>
        <w:top w:val="none" w:sz="0" w:space="0" w:color="auto"/>
        <w:left w:val="none" w:sz="0" w:space="0" w:color="auto"/>
        <w:bottom w:val="none" w:sz="0" w:space="0" w:color="auto"/>
        <w:right w:val="none" w:sz="0" w:space="0" w:color="auto"/>
      </w:divBdr>
      <w:divsChild>
        <w:div w:id="256057050">
          <w:marLeft w:val="0"/>
          <w:marRight w:val="0"/>
          <w:marTop w:val="0"/>
          <w:marBottom w:val="0"/>
          <w:divBdr>
            <w:top w:val="none" w:sz="0" w:space="0" w:color="auto"/>
            <w:left w:val="none" w:sz="0" w:space="0" w:color="auto"/>
            <w:bottom w:val="none" w:sz="0" w:space="0" w:color="auto"/>
            <w:right w:val="none" w:sz="0" w:space="0" w:color="auto"/>
          </w:divBdr>
        </w:div>
      </w:divsChild>
    </w:div>
    <w:div w:id="481655122">
      <w:bodyDiv w:val="1"/>
      <w:marLeft w:val="0"/>
      <w:marRight w:val="0"/>
      <w:marTop w:val="0"/>
      <w:marBottom w:val="0"/>
      <w:divBdr>
        <w:top w:val="none" w:sz="0" w:space="0" w:color="auto"/>
        <w:left w:val="none" w:sz="0" w:space="0" w:color="auto"/>
        <w:bottom w:val="none" w:sz="0" w:space="0" w:color="auto"/>
        <w:right w:val="none" w:sz="0" w:space="0" w:color="auto"/>
      </w:divBdr>
    </w:div>
    <w:div w:id="497384550">
      <w:bodyDiv w:val="1"/>
      <w:marLeft w:val="0"/>
      <w:marRight w:val="0"/>
      <w:marTop w:val="0"/>
      <w:marBottom w:val="0"/>
      <w:divBdr>
        <w:top w:val="none" w:sz="0" w:space="0" w:color="auto"/>
        <w:left w:val="none" w:sz="0" w:space="0" w:color="auto"/>
        <w:bottom w:val="none" w:sz="0" w:space="0" w:color="auto"/>
        <w:right w:val="none" w:sz="0" w:space="0" w:color="auto"/>
      </w:divBdr>
    </w:div>
    <w:div w:id="518349268">
      <w:bodyDiv w:val="1"/>
      <w:marLeft w:val="0"/>
      <w:marRight w:val="0"/>
      <w:marTop w:val="0"/>
      <w:marBottom w:val="0"/>
      <w:divBdr>
        <w:top w:val="none" w:sz="0" w:space="0" w:color="auto"/>
        <w:left w:val="none" w:sz="0" w:space="0" w:color="auto"/>
        <w:bottom w:val="none" w:sz="0" w:space="0" w:color="auto"/>
        <w:right w:val="none" w:sz="0" w:space="0" w:color="auto"/>
      </w:divBdr>
      <w:divsChild>
        <w:div w:id="419060042">
          <w:marLeft w:val="0"/>
          <w:marRight w:val="0"/>
          <w:marTop w:val="0"/>
          <w:marBottom w:val="0"/>
          <w:divBdr>
            <w:top w:val="none" w:sz="0" w:space="0" w:color="auto"/>
            <w:left w:val="none" w:sz="0" w:space="0" w:color="auto"/>
            <w:bottom w:val="none" w:sz="0" w:space="0" w:color="auto"/>
            <w:right w:val="none" w:sz="0" w:space="0" w:color="auto"/>
          </w:divBdr>
        </w:div>
      </w:divsChild>
    </w:div>
    <w:div w:id="554851067">
      <w:bodyDiv w:val="1"/>
      <w:marLeft w:val="0"/>
      <w:marRight w:val="0"/>
      <w:marTop w:val="0"/>
      <w:marBottom w:val="0"/>
      <w:divBdr>
        <w:top w:val="none" w:sz="0" w:space="0" w:color="auto"/>
        <w:left w:val="none" w:sz="0" w:space="0" w:color="auto"/>
        <w:bottom w:val="none" w:sz="0" w:space="0" w:color="auto"/>
        <w:right w:val="none" w:sz="0" w:space="0" w:color="auto"/>
      </w:divBdr>
      <w:divsChild>
        <w:div w:id="1711493713">
          <w:marLeft w:val="0"/>
          <w:marRight w:val="0"/>
          <w:marTop w:val="0"/>
          <w:marBottom w:val="0"/>
          <w:divBdr>
            <w:top w:val="none" w:sz="0" w:space="0" w:color="auto"/>
            <w:left w:val="none" w:sz="0" w:space="0" w:color="auto"/>
            <w:bottom w:val="none" w:sz="0" w:space="0" w:color="auto"/>
            <w:right w:val="none" w:sz="0" w:space="0" w:color="auto"/>
          </w:divBdr>
        </w:div>
      </w:divsChild>
    </w:div>
    <w:div w:id="574900732">
      <w:bodyDiv w:val="1"/>
      <w:marLeft w:val="0"/>
      <w:marRight w:val="0"/>
      <w:marTop w:val="0"/>
      <w:marBottom w:val="0"/>
      <w:divBdr>
        <w:top w:val="none" w:sz="0" w:space="0" w:color="auto"/>
        <w:left w:val="none" w:sz="0" w:space="0" w:color="auto"/>
        <w:bottom w:val="none" w:sz="0" w:space="0" w:color="auto"/>
        <w:right w:val="none" w:sz="0" w:space="0" w:color="auto"/>
      </w:divBdr>
    </w:div>
    <w:div w:id="575747439">
      <w:bodyDiv w:val="1"/>
      <w:marLeft w:val="0"/>
      <w:marRight w:val="0"/>
      <w:marTop w:val="0"/>
      <w:marBottom w:val="0"/>
      <w:divBdr>
        <w:top w:val="none" w:sz="0" w:space="0" w:color="auto"/>
        <w:left w:val="none" w:sz="0" w:space="0" w:color="auto"/>
        <w:bottom w:val="none" w:sz="0" w:space="0" w:color="auto"/>
        <w:right w:val="none" w:sz="0" w:space="0" w:color="auto"/>
      </w:divBdr>
      <w:divsChild>
        <w:div w:id="506484429">
          <w:marLeft w:val="0"/>
          <w:marRight w:val="0"/>
          <w:marTop w:val="0"/>
          <w:marBottom w:val="0"/>
          <w:divBdr>
            <w:top w:val="none" w:sz="0" w:space="0" w:color="auto"/>
            <w:left w:val="none" w:sz="0" w:space="0" w:color="auto"/>
            <w:bottom w:val="none" w:sz="0" w:space="0" w:color="auto"/>
            <w:right w:val="none" w:sz="0" w:space="0" w:color="auto"/>
          </w:divBdr>
        </w:div>
      </w:divsChild>
    </w:div>
    <w:div w:id="578901114">
      <w:bodyDiv w:val="1"/>
      <w:marLeft w:val="0"/>
      <w:marRight w:val="0"/>
      <w:marTop w:val="0"/>
      <w:marBottom w:val="0"/>
      <w:divBdr>
        <w:top w:val="none" w:sz="0" w:space="0" w:color="auto"/>
        <w:left w:val="none" w:sz="0" w:space="0" w:color="auto"/>
        <w:bottom w:val="none" w:sz="0" w:space="0" w:color="auto"/>
        <w:right w:val="none" w:sz="0" w:space="0" w:color="auto"/>
      </w:divBdr>
    </w:div>
    <w:div w:id="580526058">
      <w:bodyDiv w:val="1"/>
      <w:marLeft w:val="0"/>
      <w:marRight w:val="0"/>
      <w:marTop w:val="0"/>
      <w:marBottom w:val="0"/>
      <w:divBdr>
        <w:top w:val="none" w:sz="0" w:space="0" w:color="auto"/>
        <w:left w:val="none" w:sz="0" w:space="0" w:color="auto"/>
        <w:bottom w:val="none" w:sz="0" w:space="0" w:color="auto"/>
        <w:right w:val="none" w:sz="0" w:space="0" w:color="auto"/>
      </w:divBdr>
      <w:divsChild>
        <w:div w:id="376779263">
          <w:marLeft w:val="0"/>
          <w:marRight w:val="0"/>
          <w:marTop w:val="0"/>
          <w:marBottom w:val="0"/>
          <w:divBdr>
            <w:top w:val="none" w:sz="0" w:space="0" w:color="auto"/>
            <w:left w:val="none" w:sz="0" w:space="0" w:color="auto"/>
            <w:bottom w:val="none" w:sz="0" w:space="0" w:color="auto"/>
            <w:right w:val="none" w:sz="0" w:space="0" w:color="auto"/>
          </w:divBdr>
        </w:div>
      </w:divsChild>
    </w:div>
    <w:div w:id="624508648">
      <w:bodyDiv w:val="1"/>
      <w:marLeft w:val="0"/>
      <w:marRight w:val="0"/>
      <w:marTop w:val="0"/>
      <w:marBottom w:val="0"/>
      <w:divBdr>
        <w:top w:val="none" w:sz="0" w:space="0" w:color="auto"/>
        <w:left w:val="none" w:sz="0" w:space="0" w:color="auto"/>
        <w:bottom w:val="none" w:sz="0" w:space="0" w:color="auto"/>
        <w:right w:val="none" w:sz="0" w:space="0" w:color="auto"/>
      </w:divBdr>
      <w:divsChild>
        <w:div w:id="71856821">
          <w:marLeft w:val="0"/>
          <w:marRight w:val="0"/>
          <w:marTop w:val="0"/>
          <w:marBottom w:val="0"/>
          <w:divBdr>
            <w:top w:val="none" w:sz="0" w:space="0" w:color="auto"/>
            <w:left w:val="none" w:sz="0" w:space="0" w:color="auto"/>
            <w:bottom w:val="none" w:sz="0" w:space="0" w:color="auto"/>
            <w:right w:val="none" w:sz="0" w:space="0" w:color="auto"/>
          </w:divBdr>
        </w:div>
      </w:divsChild>
    </w:div>
    <w:div w:id="630986952">
      <w:bodyDiv w:val="1"/>
      <w:marLeft w:val="0"/>
      <w:marRight w:val="0"/>
      <w:marTop w:val="0"/>
      <w:marBottom w:val="0"/>
      <w:divBdr>
        <w:top w:val="none" w:sz="0" w:space="0" w:color="auto"/>
        <w:left w:val="none" w:sz="0" w:space="0" w:color="auto"/>
        <w:bottom w:val="none" w:sz="0" w:space="0" w:color="auto"/>
        <w:right w:val="none" w:sz="0" w:space="0" w:color="auto"/>
      </w:divBdr>
    </w:div>
    <w:div w:id="644700844">
      <w:bodyDiv w:val="1"/>
      <w:marLeft w:val="0"/>
      <w:marRight w:val="0"/>
      <w:marTop w:val="0"/>
      <w:marBottom w:val="0"/>
      <w:divBdr>
        <w:top w:val="none" w:sz="0" w:space="0" w:color="auto"/>
        <w:left w:val="none" w:sz="0" w:space="0" w:color="auto"/>
        <w:bottom w:val="none" w:sz="0" w:space="0" w:color="auto"/>
        <w:right w:val="none" w:sz="0" w:space="0" w:color="auto"/>
      </w:divBdr>
    </w:div>
    <w:div w:id="664163434">
      <w:bodyDiv w:val="1"/>
      <w:marLeft w:val="0"/>
      <w:marRight w:val="0"/>
      <w:marTop w:val="0"/>
      <w:marBottom w:val="0"/>
      <w:divBdr>
        <w:top w:val="none" w:sz="0" w:space="0" w:color="auto"/>
        <w:left w:val="none" w:sz="0" w:space="0" w:color="auto"/>
        <w:bottom w:val="none" w:sz="0" w:space="0" w:color="auto"/>
        <w:right w:val="none" w:sz="0" w:space="0" w:color="auto"/>
      </w:divBdr>
    </w:div>
    <w:div w:id="692417545">
      <w:bodyDiv w:val="1"/>
      <w:marLeft w:val="0"/>
      <w:marRight w:val="0"/>
      <w:marTop w:val="0"/>
      <w:marBottom w:val="0"/>
      <w:divBdr>
        <w:top w:val="none" w:sz="0" w:space="0" w:color="auto"/>
        <w:left w:val="none" w:sz="0" w:space="0" w:color="auto"/>
        <w:bottom w:val="none" w:sz="0" w:space="0" w:color="auto"/>
        <w:right w:val="none" w:sz="0" w:space="0" w:color="auto"/>
      </w:divBdr>
      <w:divsChild>
        <w:div w:id="1866484665">
          <w:marLeft w:val="0"/>
          <w:marRight w:val="0"/>
          <w:marTop w:val="0"/>
          <w:marBottom w:val="0"/>
          <w:divBdr>
            <w:top w:val="none" w:sz="0" w:space="0" w:color="auto"/>
            <w:left w:val="none" w:sz="0" w:space="0" w:color="auto"/>
            <w:bottom w:val="none" w:sz="0" w:space="0" w:color="auto"/>
            <w:right w:val="none" w:sz="0" w:space="0" w:color="auto"/>
          </w:divBdr>
        </w:div>
      </w:divsChild>
    </w:div>
    <w:div w:id="700663390">
      <w:bodyDiv w:val="1"/>
      <w:marLeft w:val="0"/>
      <w:marRight w:val="0"/>
      <w:marTop w:val="0"/>
      <w:marBottom w:val="0"/>
      <w:divBdr>
        <w:top w:val="none" w:sz="0" w:space="0" w:color="auto"/>
        <w:left w:val="none" w:sz="0" w:space="0" w:color="auto"/>
        <w:bottom w:val="none" w:sz="0" w:space="0" w:color="auto"/>
        <w:right w:val="none" w:sz="0" w:space="0" w:color="auto"/>
      </w:divBdr>
    </w:div>
    <w:div w:id="742138408">
      <w:bodyDiv w:val="1"/>
      <w:marLeft w:val="0"/>
      <w:marRight w:val="0"/>
      <w:marTop w:val="0"/>
      <w:marBottom w:val="0"/>
      <w:divBdr>
        <w:top w:val="none" w:sz="0" w:space="0" w:color="auto"/>
        <w:left w:val="none" w:sz="0" w:space="0" w:color="auto"/>
        <w:bottom w:val="none" w:sz="0" w:space="0" w:color="auto"/>
        <w:right w:val="none" w:sz="0" w:space="0" w:color="auto"/>
      </w:divBdr>
      <w:divsChild>
        <w:div w:id="1910579350">
          <w:marLeft w:val="0"/>
          <w:marRight w:val="0"/>
          <w:marTop w:val="0"/>
          <w:marBottom w:val="0"/>
          <w:divBdr>
            <w:top w:val="none" w:sz="0" w:space="0" w:color="auto"/>
            <w:left w:val="none" w:sz="0" w:space="0" w:color="auto"/>
            <w:bottom w:val="none" w:sz="0" w:space="0" w:color="auto"/>
            <w:right w:val="none" w:sz="0" w:space="0" w:color="auto"/>
          </w:divBdr>
        </w:div>
      </w:divsChild>
    </w:div>
    <w:div w:id="747338272">
      <w:bodyDiv w:val="1"/>
      <w:marLeft w:val="0"/>
      <w:marRight w:val="0"/>
      <w:marTop w:val="0"/>
      <w:marBottom w:val="0"/>
      <w:divBdr>
        <w:top w:val="none" w:sz="0" w:space="0" w:color="auto"/>
        <w:left w:val="none" w:sz="0" w:space="0" w:color="auto"/>
        <w:bottom w:val="none" w:sz="0" w:space="0" w:color="auto"/>
        <w:right w:val="none" w:sz="0" w:space="0" w:color="auto"/>
      </w:divBdr>
    </w:div>
    <w:div w:id="747534305">
      <w:bodyDiv w:val="1"/>
      <w:marLeft w:val="0"/>
      <w:marRight w:val="0"/>
      <w:marTop w:val="0"/>
      <w:marBottom w:val="0"/>
      <w:divBdr>
        <w:top w:val="none" w:sz="0" w:space="0" w:color="auto"/>
        <w:left w:val="none" w:sz="0" w:space="0" w:color="auto"/>
        <w:bottom w:val="none" w:sz="0" w:space="0" w:color="auto"/>
        <w:right w:val="none" w:sz="0" w:space="0" w:color="auto"/>
      </w:divBdr>
    </w:div>
    <w:div w:id="794258345">
      <w:bodyDiv w:val="1"/>
      <w:marLeft w:val="0"/>
      <w:marRight w:val="0"/>
      <w:marTop w:val="0"/>
      <w:marBottom w:val="0"/>
      <w:divBdr>
        <w:top w:val="none" w:sz="0" w:space="0" w:color="auto"/>
        <w:left w:val="none" w:sz="0" w:space="0" w:color="auto"/>
        <w:bottom w:val="none" w:sz="0" w:space="0" w:color="auto"/>
        <w:right w:val="none" w:sz="0" w:space="0" w:color="auto"/>
      </w:divBdr>
    </w:div>
    <w:div w:id="797987963">
      <w:bodyDiv w:val="1"/>
      <w:marLeft w:val="0"/>
      <w:marRight w:val="0"/>
      <w:marTop w:val="0"/>
      <w:marBottom w:val="0"/>
      <w:divBdr>
        <w:top w:val="none" w:sz="0" w:space="0" w:color="auto"/>
        <w:left w:val="none" w:sz="0" w:space="0" w:color="auto"/>
        <w:bottom w:val="none" w:sz="0" w:space="0" w:color="auto"/>
        <w:right w:val="none" w:sz="0" w:space="0" w:color="auto"/>
      </w:divBdr>
    </w:div>
    <w:div w:id="798914639">
      <w:bodyDiv w:val="1"/>
      <w:marLeft w:val="0"/>
      <w:marRight w:val="0"/>
      <w:marTop w:val="0"/>
      <w:marBottom w:val="0"/>
      <w:divBdr>
        <w:top w:val="none" w:sz="0" w:space="0" w:color="auto"/>
        <w:left w:val="none" w:sz="0" w:space="0" w:color="auto"/>
        <w:bottom w:val="none" w:sz="0" w:space="0" w:color="auto"/>
        <w:right w:val="none" w:sz="0" w:space="0" w:color="auto"/>
      </w:divBdr>
    </w:div>
    <w:div w:id="824012193">
      <w:bodyDiv w:val="1"/>
      <w:marLeft w:val="0"/>
      <w:marRight w:val="0"/>
      <w:marTop w:val="0"/>
      <w:marBottom w:val="0"/>
      <w:divBdr>
        <w:top w:val="none" w:sz="0" w:space="0" w:color="auto"/>
        <w:left w:val="none" w:sz="0" w:space="0" w:color="auto"/>
        <w:bottom w:val="none" w:sz="0" w:space="0" w:color="auto"/>
        <w:right w:val="none" w:sz="0" w:space="0" w:color="auto"/>
      </w:divBdr>
    </w:div>
    <w:div w:id="835191060">
      <w:bodyDiv w:val="1"/>
      <w:marLeft w:val="0"/>
      <w:marRight w:val="0"/>
      <w:marTop w:val="0"/>
      <w:marBottom w:val="0"/>
      <w:divBdr>
        <w:top w:val="none" w:sz="0" w:space="0" w:color="auto"/>
        <w:left w:val="none" w:sz="0" w:space="0" w:color="auto"/>
        <w:bottom w:val="none" w:sz="0" w:space="0" w:color="auto"/>
        <w:right w:val="none" w:sz="0" w:space="0" w:color="auto"/>
      </w:divBdr>
      <w:divsChild>
        <w:div w:id="1860894734">
          <w:marLeft w:val="0"/>
          <w:marRight w:val="0"/>
          <w:marTop w:val="0"/>
          <w:marBottom w:val="0"/>
          <w:divBdr>
            <w:top w:val="none" w:sz="0" w:space="0" w:color="auto"/>
            <w:left w:val="none" w:sz="0" w:space="0" w:color="auto"/>
            <w:bottom w:val="none" w:sz="0" w:space="0" w:color="auto"/>
            <w:right w:val="none" w:sz="0" w:space="0" w:color="auto"/>
          </w:divBdr>
        </w:div>
      </w:divsChild>
    </w:div>
    <w:div w:id="841042062">
      <w:bodyDiv w:val="1"/>
      <w:marLeft w:val="0"/>
      <w:marRight w:val="0"/>
      <w:marTop w:val="0"/>
      <w:marBottom w:val="0"/>
      <w:divBdr>
        <w:top w:val="none" w:sz="0" w:space="0" w:color="auto"/>
        <w:left w:val="none" w:sz="0" w:space="0" w:color="auto"/>
        <w:bottom w:val="none" w:sz="0" w:space="0" w:color="auto"/>
        <w:right w:val="none" w:sz="0" w:space="0" w:color="auto"/>
      </w:divBdr>
    </w:div>
    <w:div w:id="861895416">
      <w:bodyDiv w:val="1"/>
      <w:marLeft w:val="0"/>
      <w:marRight w:val="0"/>
      <w:marTop w:val="0"/>
      <w:marBottom w:val="0"/>
      <w:divBdr>
        <w:top w:val="none" w:sz="0" w:space="0" w:color="auto"/>
        <w:left w:val="none" w:sz="0" w:space="0" w:color="auto"/>
        <w:bottom w:val="none" w:sz="0" w:space="0" w:color="auto"/>
        <w:right w:val="none" w:sz="0" w:space="0" w:color="auto"/>
      </w:divBdr>
    </w:div>
    <w:div w:id="866942206">
      <w:bodyDiv w:val="1"/>
      <w:marLeft w:val="0"/>
      <w:marRight w:val="0"/>
      <w:marTop w:val="0"/>
      <w:marBottom w:val="0"/>
      <w:divBdr>
        <w:top w:val="none" w:sz="0" w:space="0" w:color="auto"/>
        <w:left w:val="none" w:sz="0" w:space="0" w:color="auto"/>
        <w:bottom w:val="none" w:sz="0" w:space="0" w:color="auto"/>
        <w:right w:val="none" w:sz="0" w:space="0" w:color="auto"/>
      </w:divBdr>
    </w:div>
    <w:div w:id="872766286">
      <w:bodyDiv w:val="1"/>
      <w:marLeft w:val="0"/>
      <w:marRight w:val="0"/>
      <w:marTop w:val="0"/>
      <w:marBottom w:val="0"/>
      <w:divBdr>
        <w:top w:val="none" w:sz="0" w:space="0" w:color="auto"/>
        <w:left w:val="none" w:sz="0" w:space="0" w:color="auto"/>
        <w:bottom w:val="none" w:sz="0" w:space="0" w:color="auto"/>
        <w:right w:val="none" w:sz="0" w:space="0" w:color="auto"/>
      </w:divBdr>
      <w:divsChild>
        <w:div w:id="1159617877">
          <w:marLeft w:val="0"/>
          <w:marRight w:val="0"/>
          <w:marTop w:val="0"/>
          <w:marBottom w:val="0"/>
          <w:divBdr>
            <w:top w:val="none" w:sz="0" w:space="0" w:color="auto"/>
            <w:left w:val="none" w:sz="0" w:space="0" w:color="auto"/>
            <w:bottom w:val="none" w:sz="0" w:space="0" w:color="auto"/>
            <w:right w:val="none" w:sz="0" w:space="0" w:color="auto"/>
          </w:divBdr>
        </w:div>
      </w:divsChild>
    </w:div>
    <w:div w:id="874542301">
      <w:bodyDiv w:val="1"/>
      <w:marLeft w:val="0"/>
      <w:marRight w:val="0"/>
      <w:marTop w:val="0"/>
      <w:marBottom w:val="0"/>
      <w:divBdr>
        <w:top w:val="none" w:sz="0" w:space="0" w:color="auto"/>
        <w:left w:val="none" w:sz="0" w:space="0" w:color="auto"/>
        <w:bottom w:val="none" w:sz="0" w:space="0" w:color="auto"/>
        <w:right w:val="none" w:sz="0" w:space="0" w:color="auto"/>
      </w:divBdr>
    </w:div>
    <w:div w:id="889270859">
      <w:bodyDiv w:val="1"/>
      <w:marLeft w:val="0"/>
      <w:marRight w:val="0"/>
      <w:marTop w:val="0"/>
      <w:marBottom w:val="0"/>
      <w:divBdr>
        <w:top w:val="none" w:sz="0" w:space="0" w:color="auto"/>
        <w:left w:val="none" w:sz="0" w:space="0" w:color="auto"/>
        <w:bottom w:val="none" w:sz="0" w:space="0" w:color="auto"/>
        <w:right w:val="none" w:sz="0" w:space="0" w:color="auto"/>
      </w:divBdr>
    </w:div>
    <w:div w:id="1001393693">
      <w:bodyDiv w:val="1"/>
      <w:marLeft w:val="0"/>
      <w:marRight w:val="0"/>
      <w:marTop w:val="0"/>
      <w:marBottom w:val="0"/>
      <w:divBdr>
        <w:top w:val="none" w:sz="0" w:space="0" w:color="auto"/>
        <w:left w:val="none" w:sz="0" w:space="0" w:color="auto"/>
        <w:bottom w:val="none" w:sz="0" w:space="0" w:color="auto"/>
        <w:right w:val="none" w:sz="0" w:space="0" w:color="auto"/>
      </w:divBdr>
    </w:div>
    <w:div w:id="1056779141">
      <w:bodyDiv w:val="1"/>
      <w:marLeft w:val="0"/>
      <w:marRight w:val="0"/>
      <w:marTop w:val="0"/>
      <w:marBottom w:val="0"/>
      <w:divBdr>
        <w:top w:val="none" w:sz="0" w:space="0" w:color="auto"/>
        <w:left w:val="none" w:sz="0" w:space="0" w:color="auto"/>
        <w:bottom w:val="none" w:sz="0" w:space="0" w:color="auto"/>
        <w:right w:val="none" w:sz="0" w:space="0" w:color="auto"/>
      </w:divBdr>
      <w:divsChild>
        <w:div w:id="421877467">
          <w:marLeft w:val="0"/>
          <w:marRight w:val="0"/>
          <w:marTop w:val="0"/>
          <w:marBottom w:val="0"/>
          <w:divBdr>
            <w:top w:val="none" w:sz="0" w:space="0" w:color="auto"/>
            <w:left w:val="none" w:sz="0" w:space="0" w:color="auto"/>
            <w:bottom w:val="none" w:sz="0" w:space="0" w:color="auto"/>
            <w:right w:val="none" w:sz="0" w:space="0" w:color="auto"/>
          </w:divBdr>
        </w:div>
      </w:divsChild>
    </w:div>
    <w:div w:id="1062290487">
      <w:bodyDiv w:val="1"/>
      <w:marLeft w:val="0"/>
      <w:marRight w:val="0"/>
      <w:marTop w:val="0"/>
      <w:marBottom w:val="0"/>
      <w:divBdr>
        <w:top w:val="none" w:sz="0" w:space="0" w:color="auto"/>
        <w:left w:val="none" w:sz="0" w:space="0" w:color="auto"/>
        <w:bottom w:val="none" w:sz="0" w:space="0" w:color="auto"/>
        <w:right w:val="none" w:sz="0" w:space="0" w:color="auto"/>
      </w:divBdr>
      <w:divsChild>
        <w:div w:id="1214610676">
          <w:marLeft w:val="0"/>
          <w:marRight w:val="0"/>
          <w:marTop w:val="0"/>
          <w:marBottom w:val="0"/>
          <w:divBdr>
            <w:top w:val="none" w:sz="0" w:space="0" w:color="auto"/>
            <w:left w:val="none" w:sz="0" w:space="0" w:color="auto"/>
            <w:bottom w:val="none" w:sz="0" w:space="0" w:color="auto"/>
            <w:right w:val="none" w:sz="0" w:space="0" w:color="auto"/>
          </w:divBdr>
        </w:div>
      </w:divsChild>
    </w:div>
    <w:div w:id="1095250551">
      <w:bodyDiv w:val="1"/>
      <w:marLeft w:val="0"/>
      <w:marRight w:val="0"/>
      <w:marTop w:val="0"/>
      <w:marBottom w:val="0"/>
      <w:divBdr>
        <w:top w:val="none" w:sz="0" w:space="0" w:color="auto"/>
        <w:left w:val="none" w:sz="0" w:space="0" w:color="auto"/>
        <w:bottom w:val="none" w:sz="0" w:space="0" w:color="auto"/>
        <w:right w:val="none" w:sz="0" w:space="0" w:color="auto"/>
      </w:divBdr>
    </w:div>
    <w:div w:id="1137996192">
      <w:bodyDiv w:val="1"/>
      <w:marLeft w:val="0"/>
      <w:marRight w:val="0"/>
      <w:marTop w:val="0"/>
      <w:marBottom w:val="0"/>
      <w:divBdr>
        <w:top w:val="none" w:sz="0" w:space="0" w:color="auto"/>
        <w:left w:val="none" w:sz="0" w:space="0" w:color="auto"/>
        <w:bottom w:val="none" w:sz="0" w:space="0" w:color="auto"/>
        <w:right w:val="none" w:sz="0" w:space="0" w:color="auto"/>
      </w:divBdr>
    </w:div>
    <w:div w:id="1174959100">
      <w:bodyDiv w:val="1"/>
      <w:marLeft w:val="0"/>
      <w:marRight w:val="0"/>
      <w:marTop w:val="0"/>
      <w:marBottom w:val="0"/>
      <w:divBdr>
        <w:top w:val="none" w:sz="0" w:space="0" w:color="auto"/>
        <w:left w:val="none" w:sz="0" w:space="0" w:color="auto"/>
        <w:bottom w:val="none" w:sz="0" w:space="0" w:color="auto"/>
        <w:right w:val="none" w:sz="0" w:space="0" w:color="auto"/>
      </w:divBdr>
    </w:div>
    <w:div w:id="1177160923">
      <w:bodyDiv w:val="1"/>
      <w:marLeft w:val="0"/>
      <w:marRight w:val="0"/>
      <w:marTop w:val="0"/>
      <w:marBottom w:val="0"/>
      <w:divBdr>
        <w:top w:val="none" w:sz="0" w:space="0" w:color="auto"/>
        <w:left w:val="none" w:sz="0" w:space="0" w:color="auto"/>
        <w:bottom w:val="none" w:sz="0" w:space="0" w:color="auto"/>
        <w:right w:val="none" w:sz="0" w:space="0" w:color="auto"/>
      </w:divBdr>
    </w:div>
    <w:div w:id="1181772368">
      <w:bodyDiv w:val="1"/>
      <w:marLeft w:val="0"/>
      <w:marRight w:val="0"/>
      <w:marTop w:val="0"/>
      <w:marBottom w:val="0"/>
      <w:divBdr>
        <w:top w:val="none" w:sz="0" w:space="0" w:color="auto"/>
        <w:left w:val="none" w:sz="0" w:space="0" w:color="auto"/>
        <w:bottom w:val="none" w:sz="0" w:space="0" w:color="auto"/>
        <w:right w:val="none" w:sz="0" w:space="0" w:color="auto"/>
      </w:divBdr>
    </w:div>
    <w:div w:id="1187981675">
      <w:bodyDiv w:val="1"/>
      <w:marLeft w:val="0"/>
      <w:marRight w:val="0"/>
      <w:marTop w:val="0"/>
      <w:marBottom w:val="0"/>
      <w:divBdr>
        <w:top w:val="none" w:sz="0" w:space="0" w:color="auto"/>
        <w:left w:val="none" w:sz="0" w:space="0" w:color="auto"/>
        <w:bottom w:val="none" w:sz="0" w:space="0" w:color="auto"/>
        <w:right w:val="none" w:sz="0" w:space="0" w:color="auto"/>
      </w:divBdr>
      <w:divsChild>
        <w:div w:id="184369222">
          <w:marLeft w:val="0"/>
          <w:marRight w:val="0"/>
          <w:marTop w:val="0"/>
          <w:marBottom w:val="0"/>
          <w:divBdr>
            <w:top w:val="none" w:sz="0" w:space="0" w:color="auto"/>
            <w:left w:val="none" w:sz="0" w:space="0" w:color="auto"/>
            <w:bottom w:val="none" w:sz="0" w:space="0" w:color="auto"/>
            <w:right w:val="none" w:sz="0" w:space="0" w:color="auto"/>
          </w:divBdr>
        </w:div>
      </w:divsChild>
    </w:div>
    <w:div w:id="1201630296">
      <w:bodyDiv w:val="1"/>
      <w:marLeft w:val="0"/>
      <w:marRight w:val="0"/>
      <w:marTop w:val="0"/>
      <w:marBottom w:val="0"/>
      <w:divBdr>
        <w:top w:val="none" w:sz="0" w:space="0" w:color="auto"/>
        <w:left w:val="none" w:sz="0" w:space="0" w:color="auto"/>
        <w:bottom w:val="none" w:sz="0" w:space="0" w:color="auto"/>
        <w:right w:val="none" w:sz="0" w:space="0" w:color="auto"/>
      </w:divBdr>
    </w:div>
    <w:div w:id="1219896363">
      <w:bodyDiv w:val="1"/>
      <w:marLeft w:val="0"/>
      <w:marRight w:val="0"/>
      <w:marTop w:val="0"/>
      <w:marBottom w:val="0"/>
      <w:divBdr>
        <w:top w:val="none" w:sz="0" w:space="0" w:color="auto"/>
        <w:left w:val="none" w:sz="0" w:space="0" w:color="auto"/>
        <w:bottom w:val="none" w:sz="0" w:space="0" w:color="auto"/>
        <w:right w:val="none" w:sz="0" w:space="0" w:color="auto"/>
      </w:divBdr>
    </w:div>
    <w:div w:id="1249269929">
      <w:bodyDiv w:val="1"/>
      <w:marLeft w:val="0"/>
      <w:marRight w:val="0"/>
      <w:marTop w:val="0"/>
      <w:marBottom w:val="0"/>
      <w:divBdr>
        <w:top w:val="none" w:sz="0" w:space="0" w:color="auto"/>
        <w:left w:val="none" w:sz="0" w:space="0" w:color="auto"/>
        <w:bottom w:val="none" w:sz="0" w:space="0" w:color="auto"/>
        <w:right w:val="none" w:sz="0" w:space="0" w:color="auto"/>
      </w:divBdr>
    </w:div>
    <w:div w:id="1258635414">
      <w:bodyDiv w:val="1"/>
      <w:marLeft w:val="0"/>
      <w:marRight w:val="0"/>
      <w:marTop w:val="0"/>
      <w:marBottom w:val="0"/>
      <w:divBdr>
        <w:top w:val="none" w:sz="0" w:space="0" w:color="auto"/>
        <w:left w:val="none" w:sz="0" w:space="0" w:color="auto"/>
        <w:bottom w:val="none" w:sz="0" w:space="0" w:color="auto"/>
        <w:right w:val="none" w:sz="0" w:space="0" w:color="auto"/>
      </w:divBdr>
    </w:div>
    <w:div w:id="1258976380">
      <w:bodyDiv w:val="1"/>
      <w:marLeft w:val="0"/>
      <w:marRight w:val="0"/>
      <w:marTop w:val="0"/>
      <w:marBottom w:val="0"/>
      <w:divBdr>
        <w:top w:val="none" w:sz="0" w:space="0" w:color="auto"/>
        <w:left w:val="none" w:sz="0" w:space="0" w:color="auto"/>
        <w:bottom w:val="none" w:sz="0" w:space="0" w:color="auto"/>
        <w:right w:val="none" w:sz="0" w:space="0" w:color="auto"/>
      </w:divBdr>
      <w:divsChild>
        <w:div w:id="950622927">
          <w:marLeft w:val="0"/>
          <w:marRight w:val="0"/>
          <w:marTop w:val="0"/>
          <w:marBottom w:val="0"/>
          <w:divBdr>
            <w:top w:val="none" w:sz="0" w:space="0" w:color="auto"/>
            <w:left w:val="none" w:sz="0" w:space="0" w:color="auto"/>
            <w:bottom w:val="none" w:sz="0" w:space="0" w:color="auto"/>
            <w:right w:val="none" w:sz="0" w:space="0" w:color="auto"/>
          </w:divBdr>
        </w:div>
      </w:divsChild>
    </w:div>
    <w:div w:id="1273855613">
      <w:bodyDiv w:val="1"/>
      <w:marLeft w:val="0"/>
      <w:marRight w:val="0"/>
      <w:marTop w:val="0"/>
      <w:marBottom w:val="0"/>
      <w:divBdr>
        <w:top w:val="none" w:sz="0" w:space="0" w:color="auto"/>
        <w:left w:val="none" w:sz="0" w:space="0" w:color="auto"/>
        <w:bottom w:val="none" w:sz="0" w:space="0" w:color="auto"/>
        <w:right w:val="none" w:sz="0" w:space="0" w:color="auto"/>
      </w:divBdr>
      <w:divsChild>
        <w:div w:id="330915859">
          <w:marLeft w:val="0"/>
          <w:marRight w:val="0"/>
          <w:marTop w:val="0"/>
          <w:marBottom w:val="0"/>
          <w:divBdr>
            <w:top w:val="none" w:sz="0" w:space="0" w:color="auto"/>
            <w:left w:val="none" w:sz="0" w:space="0" w:color="auto"/>
            <w:bottom w:val="none" w:sz="0" w:space="0" w:color="auto"/>
            <w:right w:val="none" w:sz="0" w:space="0" w:color="auto"/>
          </w:divBdr>
        </w:div>
      </w:divsChild>
    </w:div>
    <w:div w:id="1375427659">
      <w:bodyDiv w:val="1"/>
      <w:marLeft w:val="0"/>
      <w:marRight w:val="0"/>
      <w:marTop w:val="0"/>
      <w:marBottom w:val="0"/>
      <w:divBdr>
        <w:top w:val="none" w:sz="0" w:space="0" w:color="auto"/>
        <w:left w:val="none" w:sz="0" w:space="0" w:color="auto"/>
        <w:bottom w:val="none" w:sz="0" w:space="0" w:color="auto"/>
        <w:right w:val="none" w:sz="0" w:space="0" w:color="auto"/>
      </w:divBdr>
      <w:divsChild>
        <w:div w:id="438527272">
          <w:marLeft w:val="0"/>
          <w:marRight w:val="0"/>
          <w:marTop w:val="0"/>
          <w:marBottom w:val="0"/>
          <w:divBdr>
            <w:top w:val="none" w:sz="0" w:space="0" w:color="auto"/>
            <w:left w:val="none" w:sz="0" w:space="0" w:color="auto"/>
            <w:bottom w:val="none" w:sz="0" w:space="0" w:color="auto"/>
            <w:right w:val="none" w:sz="0" w:space="0" w:color="auto"/>
          </w:divBdr>
          <w:divsChild>
            <w:div w:id="18930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0633">
      <w:bodyDiv w:val="1"/>
      <w:marLeft w:val="0"/>
      <w:marRight w:val="0"/>
      <w:marTop w:val="0"/>
      <w:marBottom w:val="0"/>
      <w:divBdr>
        <w:top w:val="none" w:sz="0" w:space="0" w:color="auto"/>
        <w:left w:val="none" w:sz="0" w:space="0" w:color="auto"/>
        <w:bottom w:val="none" w:sz="0" w:space="0" w:color="auto"/>
        <w:right w:val="none" w:sz="0" w:space="0" w:color="auto"/>
      </w:divBdr>
      <w:divsChild>
        <w:div w:id="2131314241">
          <w:marLeft w:val="0"/>
          <w:marRight w:val="0"/>
          <w:marTop w:val="0"/>
          <w:marBottom w:val="0"/>
          <w:divBdr>
            <w:top w:val="none" w:sz="0" w:space="0" w:color="auto"/>
            <w:left w:val="none" w:sz="0" w:space="0" w:color="auto"/>
            <w:bottom w:val="none" w:sz="0" w:space="0" w:color="auto"/>
            <w:right w:val="none" w:sz="0" w:space="0" w:color="auto"/>
          </w:divBdr>
        </w:div>
      </w:divsChild>
    </w:div>
    <w:div w:id="1420174731">
      <w:bodyDiv w:val="1"/>
      <w:marLeft w:val="0"/>
      <w:marRight w:val="0"/>
      <w:marTop w:val="0"/>
      <w:marBottom w:val="0"/>
      <w:divBdr>
        <w:top w:val="none" w:sz="0" w:space="0" w:color="auto"/>
        <w:left w:val="none" w:sz="0" w:space="0" w:color="auto"/>
        <w:bottom w:val="none" w:sz="0" w:space="0" w:color="auto"/>
        <w:right w:val="none" w:sz="0" w:space="0" w:color="auto"/>
      </w:divBdr>
    </w:div>
    <w:div w:id="1435515942">
      <w:bodyDiv w:val="1"/>
      <w:marLeft w:val="0"/>
      <w:marRight w:val="0"/>
      <w:marTop w:val="0"/>
      <w:marBottom w:val="0"/>
      <w:divBdr>
        <w:top w:val="none" w:sz="0" w:space="0" w:color="auto"/>
        <w:left w:val="none" w:sz="0" w:space="0" w:color="auto"/>
        <w:bottom w:val="none" w:sz="0" w:space="0" w:color="auto"/>
        <w:right w:val="none" w:sz="0" w:space="0" w:color="auto"/>
      </w:divBdr>
    </w:div>
    <w:div w:id="1446340808">
      <w:bodyDiv w:val="1"/>
      <w:marLeft w:val="0"/>
      <w:marRight w:val="0"/>
      <w:marTop w:val="0"/>
      <w:marBottom w:val="0"/>
      <w:divBdr>
        <w:top w:val="none" w:sz="0" w:space="0" w:color="auto"/>
        <w:left w:val="none" w:sz="0" w:space="0" w:color="auto"/>
        <w:bottom w:val="none" w:sz="0" w:space="0" w:color="auto"/>
        <w:right w:val="none" w:sz="0" w:space="0" w:color="auto"/>
      </w:divBdr>
      <w:divsChild>
        <w:div w:id="1994485149">
          <w:marLeft w:val="0"/>
          <w:marRight w:val="0"/>
          <w:marTop w:val="0"/>
          <w:marBottom w:val="0"/>
          <w:divBdr>
            <w:top w:val="none" w:sz="0" w:space="0" w:color="auto"/>
            <w:left w:val="none" w:sz="0" w:space="0" w:color="auto"/>
            <w:bottom w:val="none" w:sz="0" w:space="0" w:color="auto"/>
            <w:right w:val="none" w:sz="0" w:space="0" w:color="auto"/>
          </w:divBdr>
        </w:div>
      </w:divsChild>
    </w:div>
    <w:div w:id="1460417252">
      <w:bodyDiv w:val="1"/>
      <w:marLeft w:val="0"/>
      <w:marRight w:val="0"/>
      <w:marTop w:val="0"/>
      <w:marBottom w:val="0"/>
      <w:divBdr>
        <w:top w:val="none" w:sz="0" w:space="0" w:color="auto"/>
        <w:left w:val="none" w:sz="0" w:space="0" w:color="auto"/>
        <w:bottom w:val="none" w:sz="0" w:space="0" w:color="auto"/>
        <w:right w:val="none" w:sz="0" w:space="0" w:color="auto"/>
      </w:divBdr>
    </w:div>
    <w:div w:id="1491675897">
      <w:bodyDiv w:val="1"/>
      <w:marLeft w:val="0"/>
      <w:marRight w:val="0"/>
      <w:marTop w:val="0"/>
      <w:marBottom w:val="0"/>
      <w:divBdr>
        <w:top w:val="none" w:sz="0" w:space="0" w:color="auto"/>
        <w:left w:val="none" w:sz="0" w:space="0" w:color="auto"/>
        <w:bottom w:val="none" w:sz="0" w:space="0" w:color="auto"/>
        <w:right w:val="none" w:sz="0" w:space="0" w:color="auto"/>
      </w:divBdr>
    </w:div>
    <w:div w:id="1497453398">
      <w:bodyDiv w:val="1"/>
      <w:marLeft w:val="0"/>
      <w:marRight w:val="0"/>
      <w:marTop w:val="0"/>
      <w:marBottom w:val="0"/>
      <w:divBdr>
        <w:top w:val="none" w:sz="0" w:space="0" w:color="auto"/>
        <w:left w:val="none" w:sz="0" w:space="0" w:color="auto"/>
        <w:bottom w:val="none" w:sz="0" w:space="0" w:color="auto"/>
        <w:right w:val="none" w:sz="0" w:space="0" w:color="auto"/>
      </w:divBdr>
    </w:div>
    <w:div w:id="1505125080">
      <w:bodyDiv w:val="1"/>
      <w:marLeft w:val="0"/>
      <w:marRight w:val="0"/>
      <w:marTop w:val="0"/>
      <w:marBottom w:val="0"/>
      <w:divBdr>
        <w:top w:val="none" w:sz="0" w:space="0" w:color="auto"/>
        <w:left w:val="none" w:sz="0" w:space="0" w:color="auto"/>
        <w:bottom w:val="none" w:sz="0" w:space="0" w:color="auto"/>
        <w:right w:val="none" w:sz="0" w:space="0" w:color="auto"/>
      </w:divBdr>
      <w:divsChild>
        <w:div w:id="1839298891">
          <w:marLeft w:val="0"/>
          <w:marRight w:val="0"/>
          <w:marTop w:val="0"/>
          <w:marBottom w:val="0"/>
          <w:divBdr>
            <w:top w:val="none" w:sz="0" w:space="0" w:color="auto"/>
            <w:left w:val="none" w:sz="0" w:space="0" w:color="auto"/>
            <w:bottom w:val="none" w:sz="0" w:space="0" w:color="auto"/>
            <w:right w:val="none" w:sz="0" w:space="0" w:color="auto"/>
          </w:divBdr>
        </w:div>
      </w:divsChild>
    </w:div>
    <w:div w:id="1547645799">
      <w:bodyDiv w:val="1"/>
      <w:marLeft w:val="0"/>
      <w:marRight w:val="0"/>
      <w:marTop w:val="0"/>
      <w:marBottom w:val="0"/>
      <w:divBdr>
        <w:top w:val="none" w:sz="0" w:space="0" w:color="auto"/>
        <w:left w:val="none" w:sz="0" w:space="0" w:color="auto"/>
        <w:bottom w:val="none" w:sz="0" w:space="0" w:color="auto"/>
        <w:right w:val="none" w:sz="0" w:space="0" w:color="auto"/>
      </w:divBdr>
      <w:divsChild>
        <w:div w:id="1122578388">
          <w:marLeft w:val="0"/>
          <w:marRight w:val="0"/>
          <w:marTop w:val="0"/>
          <w:marBottom w:val="0"/>
          <w:divBdr>
            <w:top w:val="none" w:sz="0" w:space="0" w:color="auto"/>
            <w:left w:val="none" w:sz="0" w:space="0" w:color="auto"/>
            <w:bottom w:val="none" w:sz="0" w:space="0" w:color="auto"/>
            <w:right w:val="none" w:sz="0" w:space="0" w:color="auto"/>
          </w:divBdr>
        </w:div>
      </w:divsChild>
    </w:div>
    <w:div w:id="1557934265">
      <w:bodyDiv w:val="1"/>
      <w:marLeft w:val="0"/>
      <w:marRight w:val="0"/>
      <w:marTop w:val="0"/>
      <w:marBottom w:val="0"/>
      <w:divBdr>
        <w:top w:val="none" w:sz="0" w:space="0" w:color="auto"/>
        <w:left w:val="none" w:sz="0" w:space="0" w:color="auto"/>
        <w:bottom w:val="none" w:sz="0" w:space="0" w:color="auto"/>
        <w:right w:val="none" w:sz="0" w:space="0" w:color="auto"/>
      </w:divBdr>
      <w:divsChild>
        <w:div w:id="1005135256">
          <w:marLeft w:val="0"/>
          <w:marRight w:val="0"/>
          <w:marTop w:val="0"/>
          <w:marBottom w:val="0"/>
          <w:divBdr>
            <w:top w:val="none" w:sz="0" w:space="0" w:color="auto"/>
            <w:left w:val="none" w:sz="0" w:space="0" w:color="auto"/>
            <w:bottom w:val="none" w:sz="0" w:space="0" w:color="auto"/>
            <w:right w:val="none" w:sz="0" w:space="0" w:color="auto"/>
          </w:divBdr>
        </w:div>
      </w:divsChild>
    </w:div>
    <w:div w:id="1617834397">
      <w:bodyDiv w:val="1"/>
      <w:marLeft w:val="0"/>
      <w:marRight w:val="0"/>
      <w:marTop w:val="0"/>
      <w:marBottom w:val="0"/>
      <w:divBdr>
        <w:top w:val="none" w:sz="0" w:space="0" w:color="auto"/>
        <w:left w:val="none" w:sz="0" w:space="0" w:color="auto"/>
        <w:bottom w:val="none" w:sz="0" w:space="0" w:color="auto"/>
        <w:right w:val="none" w:sz="0" w:space="0" w:color="auto"/>
      </w:divBdr>
    </w:div>
    <w:div w:id="1659842154">
      <w:bodyDiv w:val="1"/>
      <w:marLeft w:val="0"/>
      <w:marRight w:val="0"/>
      <w:marTop w:val="0"/>
      <w:marBottom w:val="0"/>
      <w:divBdr>
        <w:top w:val="none" w:sz="0" w:space="0" w:color="auto"/>
        <w:left w:val="none" w:sz="0" w:space="0" w:color="auto"/>
        <w:bottom w:val="none" w:sz="0" w:space="0" w:color="auto"/>
        <w:right w:val="none" w:sz="0" w:space="0" w:color="auto"/>
      </w:divBdr>
    </w:div>
    <w:div w:id="1666125496">
      <w:bodyDiv w:val="1"/>
      <w:marLeft w:val="0"/>
      <w:marRight w:val="0"/>
      <w:marTop w:val="0"/>
      <w:marBottom w:val="0"/>
      <w:divBdr>
        <w:top w:val="none" w:sz="0" w:space="0" w:color="auto"/>
        <w:left w:val="none" w:sz="0" w:space="0" w:color="auto"/>
        <w:bottom w:val="none" w:sz="0" w:space="0" w:color="auto"/>
        <w:right w:val="none" w:sz="0" w:space="0" w:color="auto"/>
      </w:divBdr>
      <w:divsChild>
        <w:div w:id="1622684922">
          <w:marLeft w:val="0"/>
          <w:marRight w:val="0"/>
          <w:marTop w:val="0"/>
          <w:marBottom w:val="0"/>
          <w:divBdr>
            <w:top w:val="none" w:sz="0" w:space="0" w:color="auto"/>
            <w:left w:val="none" w:sz="0" w:space="0" w:color="auto"/>
            <w:bottom w:val="none" w:sz="0" w:space="0" w:color="auto"/>
            <w:right w:val="none" w:sz="0" w:space="0" w:color="auto"/>
          </w:divBdr>
        </w:div>
      </w:divsChild>
    </w:div>
    <w:div w:id="1733385195">
      <w:bodyDiv w:val="1"/>
      <w:marLeft w:val="0"/>
      <w:marRight w:val="0"/>
      <w:marTop w:val="0"/>
      <w:marBottom w:val="0"/>
      <w:divBdr>
        <w:top w:val="none" w:sz="0" w:space="0" w:color="auto"/>
        <w:left w:val="none" w:sz="0" w:space="0" w:color="auto"/>
        <w:bottom w:val="none" w:sz="0" w:space="0" w:color="auto"/>
        <w:right w:val="none" w:sz="0" w:space="0" w:color="auto"/>
      </w:divBdr>
    </w:div>
    <w:div w:id="1774671093">
      <w:bodyDiv w:val="1"/>
      <w:marLeft w:val="0"/>
      <w:marRight w:val="0"/>
      <w:marTop w:val="0"/>
      <w:marBottom w:val="0"/>
      <w:divBdr>
        <w:top w:val="none" w:sz="0" w:space="0" w:color="auto"/>
        <w:left w:val="none" w:sz="0" w:space="0" w:color="auto"/>
        <w:bottom w:val="none" w:sz="0" w:space="0" w:color="auto"/>
        <w:right w:val="none" w:sz="0" w:space="0" w:color="auto"/>
      </w:divBdr>
      <w:divsChild>
        <w:div w:id="2111777701">
          <w:marLeft w:val="0"/>
          <w:marRight w:val="0"/>
          <w:marTop w:val="0"/>
          <w:marBottom w:val="0"/>
          <w:divBdr>
            <w:top w:val="none" w:sz="0" w:space="0" w:color="auto"/>
            <w:left w:val="none" w:sz="0" w:space="0" w:color="auto"/>
            <w:bottom w:val="none" w:sz="0" w:space="0" w:color="auto"/>
            <w:right w:val="none" w:sz="0" w:space="0" w:color="auto"/>
          </w:divBdr>
        </w:div>
      </w:divsChild>
    </w:div>
    <w:div w:id="1781144289">
      <w:bodyDiv w:val="1"/>
      <w:marLeft w:val="0"/>
      <w:marRight w:val="0"/>
      <w:marTop w:val="0"/>
      <w:marBottom w:val="0"/>
      <w:divBdr>
        <w:top w:val="none" w:sz="0" w:space="0" w:color="auto"/>
        <w:left w:val="none" w:sz="0" w:space="0" w:color="auto"/>
        <w:bottom w:val="none" w:sz="0" w:space="0" w:color="auto"/>
        <w:right w:val="none" w:sz="0" w:space="0" w:color="auto"/>
      </w:divBdr>
    </w:div>
    <w:div w:id="1816295036">
      <w:bodyDiv w:val="1"/>
      <w:marLeft w:val="0"/>
      <w:marRight w:val="0"/>
      <w:marTop w:val="0"/>
      <w:marBottom w:val="0"/>
      <w:divBdr>
        <w:top w:val="none" w:sz="0" w:space="0" w:color="auto"/>
        <w:left w:val="none" w:sz="0" w:space="0" w:color="auto"/>
        <w:bottom w:val="none" w:sz="0" w:space="0" w:color="auto"/>
        <w:right w:val="none" w:sz="0" w:space="0" w:color="auto"/>
      </w:divBdr>
      <w:divsChild>
        <w:div w:id="1569609133">
          <w:marLeft w:val="0"/>
          <w:marRight w:val="0"/>
          <w:marTop w:val="0"/>
          <w:marBottom w:val="0"/>
          <w:divBdr>
            <w:top w:val="none" w:sz="0" w:space="0" w:color="auto"/>
            <w:left w:val="none" w:sz="0" w:space="0" w:color="auto"/>
            <w:bottom w:val="none" w:sz="0" w:space="0" w:color="auto"/>
            <w:right w:val="none" w:sz="0" w:space="0" w:color="auto"/>
          </w:divBdr>
        </w:div>
      </w:divsChild>
    </w:div>
    <w:div w:id="1825587162">
      <w:bodyDiv w:val="1"/>
      <w:marLeft w:val="0"/>
      <w:marRight w:val="0"/>
      <w:marTop w:val="0"/>
      <w:marBottom w:val="0"/>
      <w:divBdr>
        <w:top w:val="none" w:sz="0" w:space="0" w:color="auto"/>
        <w:left w:val="none" w:sz="0" w:space="0" w:color="auto"/>
        <w:bottom w:val="none" w:sz="0" w:space="0" w:color="auto"/>
        <w:right w:val="none" w:sz="0" w:space="0" w:color="auto"/>
      </w:divBdr>
    </w:div>
    <w:div w:id="1835149926">
      <w:bodyDiv w:val="1"/>
      <w:marLeft w:val="0"/>
      <w:marRight w:val="0"/>
      <w:marTop w:val="0"/>
      <w:marBottom w:val="0"/>
      <w:divBdr>
        <w:top w:val="none" w:sz="0" w:space="0" w:color="auto"/>
        <w:left w:val="none" w:sz="0" w:space="0" w:color="auto"/>
        <w:bottom w:val="none" w:sz="0" w:space="0" w:color="auto"/>
        <w:right w:val="none" w:sz="0" w:space="0" w:color="auto"/>
      </w:divBdr>
    </w:div>
    <w:div w:id="1841845216">
      <w:bodyDiv w:val="1"/>
      <w:marLeft w:val="0"/>
      <w:marRight w:val="0"/>
      <w:marTop w:val="0"/>
      <w:marBottom w:val="0"/>
      <w:divBdr>
        <w:top w:val="none" w:sz="0" w:space="0" w:color="auto"/>
        <w:left w:val="none" w:sz="0" w:space="0" w:color="auto"/>
        <w:bottom w:val="none" w:sz="0" w:space="0" w:color="auto"/>
        <w:right w:val="none" w:sz="0" w:space="0" w:color="auto"/>
      </w:divBdr>
    </w:div>
    <w:div w:id="1866752662">
      <w:bodyDiv w:val="1"/>
      <w:marLeft w:val="0"/>
      <w:marRight w:val="0"/>
      <w:marTop w:val="0"/>
      <w:marBottom w:val="0"/>
      <w:divBdr>
        <w:top w:val="none" w:sz="0" w:space="0" w:color="auto"/>
        <w:left w:val="none" w:sz="0" w:space="0" w:color="auto"/>
        <w:bottom w:val="none" w:sz="0" w:space="0" w:color="auto"/>
        <w:right w:val="none" w:sz="0" w:space="0" w:color="auto"/>
      </w:divBdr>
    </w:div>
    <w:div w:id="1880123487">
      <w:bodyDiv w:val="1"/>
      <w:marLeft w:val="0"/>
      <w:marRight w:val="0"/>
      <w:marTop w:val="0"/>
      <w:marBottom w:val="0"/>
      <w:divBdr>
        <w:top w:val="none" w:sz="0" w:space="0" w:color="auto"/>
        <w:left w:val="none" w:sz="0" w:space="0" w:color="auto"/>
        <w:bottom w:val="none" w:sz="0" w:space="0" w:color="auto"/>
        <w:right w:val="none" w:sz="0" w:space="0" w:color="auto"/>
      </w:divBdr>
      <w:divsChild>
        <w:div w:id="246154300">
          <w:marLeft w:val="0"/>
          <w:marRight w:val="0"/>
          <w:marTop w:val="0"/>
          <w:marBottom w:val="0"/>
          <w:divBdr>
            <w:top w:val="none" w:sz="0" w:space="0" w:color="auto"/>
            <w:left w:val="none" w:sz="0" w:space="0" w:color="auto"/>
            <w:bottom w:val="none" w:sz="0" w:space="0" w:color="auto"/>
            <w:right w:val="none" w:sz="0" w:space="0" w:color="auto"/>
          </w:divBdr>
        </w:div>
      </w:divsChild>
    </w:div>
    <w:div w:id="1923752433">
      <w:bodyDiv w:val="1"/>
      <w:marLeft w:val="0"/>
      <w:marRight w:val="0"/>
      <w:marTop w:val="0"/>
      <w:marBottom w:val="0"/>
      <w:divBdr>
        <w:top w:val="none" w:sz="0" w:space="0" w:color="auto"/>
        <w:left w:val="none" w:sz="0" w:space="0" w:color="auto"/>
        <w:bottom w:val="none" w:sz="0" w:space="0" w:color="auto"/>
        <w:right w:val="none" w:sz="0" w:space="0" w:color="auto"/>
      </w:divBdr>
    </w:div>
    <w:div w:id="1932155137">
      <w:bodyDiv w:val="1"/>
      <w:marLeft w:val="0"/>
      <w:marRight w:val="0"/>
      <w:marTop w:val="0"/>
      <w:marBottom w:val="0"/>
      <w:divBdr>
        <w:top w:val="none" w:sz="0" w:space="0" w:color="auto"/>
        <w:left w:val="none" w:sz="0" w:space="0" w:color="auto"/>
        <w:bottom w:val="none" w:sz="0" w:space="0" w:color="auto"/>
        <w:right w:val="none" w:sz="0" w:space="0" w:color="auto"/>
      </w:divBdr>
    </w:div>
    <w:div w:id="2008903744">
      <w:bodyDiv w:val="1"/>
      <w:marLeft w:val="0"/>
      <w:marRight w:val="0"/>
      <w:marTop w:val="0"/>
      <w:marBottom w:val="0"/>
      <w:divBdr>
        <w:top w:val="none" w:sz="0" w:space="0" w:color="auto"/>
        <w:left w:val="none" w:sz="0" w:space="0" w:color="auto"/>
        <w:bottom w:val="none" w:sz="0" w:space="0" w:color="auto"/>
        <w:right w:val="none" w:sz="0" w:space="0" w:color="auto"/>
      </w:divBdr>
    </w:div>
    <w:div w:id="2047635503">
      <w:bodyDiv w:val="1"/>
      <w:marLeft w:val="0"/>
      <w:marRight w:val="0"/>
      <w:marTop w:val="0"/>
      <w:marBottom w:val="0"/>
      <w:divBdr>
        <w:top w:val="none" w:sz="0" w:space="0" w:color="auto"/>
        <w:left w:val="none" w:sz="0" w:space="0" w:color="auto"/>
        <w:bottom w:val="none" w:sz="0" w:space="0" w:color="auto"/>
        <w:right w:val="none" w:sz="0" w:space="0" w:color="auto"/>
      </w:divBdr>
    </w:div>
    <w:div w:id="2070878215">
      <w:bodyDiv w:val="1"/>
      <w:marLeft w:val="0"/>
      <w:marRight w:val="0"/>
      <w:marTop w:val="0"/>
      <w:marBottom w:val="0"/>
      <w:divBdr>
        <w:top w:val="none" w:sz="0" w:space="0" w:color="auto"/>
        <w:left w:val="none" w:sz="0" w:space="0" w:color="auto"/>
        <w:bottom w:val="none" w:sz="0" w:space="0" w:color="auto"/>
        <w:right w:val="none" w:sz="0" w:space="0" w:color="auto"/>
      </w:divBdr>
    </w:div>
    <w:div w:id="2083528255">
      <w:bodyDiv w:val="1"/>
      <w:marLeft w:val="0"/>
      <w:marRight w:val="0"/>
      <w:marTop w:val="0"/>
      <w:marBottom w:val="0"/>
      <w:divBdr>
        <w:top w:val="none" w:sz="0" w:space="0" w:color="auto"/>
        <w:left w:val="none" w:sz="0" w:space="0" w:color="auto"/>
        <w:bottom w:val="none" w:sz="0" w:space="0" w:color="auto"/>
        <w:right w:val="none" w:sz="0" w:space="0" w:color="auto"/>
      </w:divBdr>
    </w:div>
    <w:div w:id="2095584259">
      <w:bodyDiv w:val="1"/>
      <w:marLeft w:val="0"/>
      <w:marRight w:val="0"/>
      <w:marTop w:val="0"/>
      <w:marBottom w:val="0"/>
      <w:divBdr>
        <w:top w:val="none" w:sz="0" w:space="0" w:color="auto"/>
        <w:left w:val="none" w:sz="0" w:space="0" w:color="auto"/>
        <w:bottom w:val="none" w:sz="0" w:space="0" w:color="auto"/>
        <w:right w:val="none" w:sz="0" w:space="0" w:color="auto"/>
      </w:divBdr>
      <w:divsChild>
        <w:div w:id="718281263">
          <w:marLeft w:val="0"/>
          <w:marRight w:val="0"/>
          <w:marTop w:val="0"/>
          <w:marBottom w:val="0"/>
          <w:divBdr>
            <w:top w:val="none" w:sz="0" w:space="0" w:color="auto"/>
            <w:left w:val="none" w:sz="0" w:space="0" w:color="auto"/>
            <w:bottom w:val="none" w:sz="0" w:space="0" w:color="auto"/>
            <w:right w:val="none" w:sz="0" w:space="0" w:color="auto"/>
          </w:divBdr>
        </w:div>
      </w:divsChild>
    </w:div>
    <w:div w:id="2097095158">
      <w:bodyDiv w:val="1"/>
      <w:marLeft w:val="0"/>
      <w:marRight w:val="0"/>
      <w:marTop w:val="0"/>
      <w:marBottom w:val="0"/>
      <w:divBdr>
        <w:top w:val="none" w:sz="0" w:space="0" w:color="auto"/>
        <w:left w:val="none" w:sz="0" w:space="0" w:color="auto"/>
        <w:bottom w:val="none" w:sz="0" w:space="0" w:color="auto"/>
        <w:right w:val="none" w:sz="0" w:space="0" w:color="auto"/>
      </w:divBdr>
      <w:divsChild>
        <w:div w:id="439758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doi.org/%2010.1023/%20A:100904882456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m/search?q=https%3A%2F%2Fdoi.org%2F10.1080%2F09751122.2014.11890113"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e-iji.net/ats/index.php/pub/article/view/75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37/0022-0663.97.2.268" TargetMode="External"/><Relationship Id="rId20" Type="http://schemas.openxmlformats.org/officeDocument/2006/relationships/hyperlink" Target="https://doi.org/10.61672/jsi.v4i2.258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https://doi.org/%2010.1006/%20ceps.2001.1094" TargetMode="External"/><Relationship Id="rId23"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hyperlink" Target="https://doi.org/10.1007/s10964-022-01712-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oogle.com/search?q=https://doi.org/10.30918/aerj.83.20.097" TargetMode="External"/><Relationship Id="rId22" Type="http://schemas.openxmlformats.org/officeDocument/2006/relationships/hyperlink" Target="https://doi.org/%2010.3390/%20psycholint701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24CB3-ACA1-4E40-8DA5-7CF40E4E3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9011</TotalTime>
  <Pages>78</Pages>
  <Words>19658</Words>
  <Characters>112055</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176</cp:revision>
  <cp:lastPrinted>2017-12-03T12:18:00Z</cp:lastPrinted>
  <dcterms:created xsi:type="dcterms:W3CDTF">2026-06-12T01:20:00Z</dcterms:created>
  <dcterms:modified xsi:type="dcterms:W3CDTF">2017-12-03T12:36:00Z</dcterms:modified>
</cp:coreProperties>
</file>