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B1F10" w:rsidRDefault="003B1F10" w:rsidP="00874DE2">
      <w:pPr>
        <w:tabs>
          <w:tab w:val="center" w:pos="750"/>
        </w:tabs>
        <w:spacing w:after="0" w:line="360" w:lineRule="auto"/>
        <w:rPr>
          <w:rFonts w:ascii="Times New Roman" w:hAnsi="Times New Roman" w:cs="Times New Roman"/>
          <w:sz w:val="24"/>
          <w:szCs w:val="24"/>
        </w:rPr>
      </w:pPr>
      <w:r w:rsidRPr="00D436CC">
        <w:rPr>
          <w:rFonts w:ascii="Times New Roman" w:hAnsi="Times New Roman" w:cs="Times New Roman"/>
          <w:noProof/>
          <w:sz w:val="24"/>
          <w:szCs w:val="24"/>
          <w:lang w:eastAsia="en-US"/>
        </w:rPr>
        <w:drawing>
          <wp:anchor distT="0" distB="0" distL="114300" distR="114300" simplePos="0" relativeHeight="251659264" behindDoc="0" locked="0" layoutInCell="1" allowOverlap="1">
            <wp:simplePos x="0" y="0"/>
            <wp:positionH relativeFrom="column">
              <wp:posOffset>1086485</wp:posOffset>
            </wp:positionH>
            <wp:positionV relativeFrom="paragraph">
              <wp:posOffset>269875</wp:posOffset>
            </wp:positionV>
            <wp:extent cx="3564890" cy="1601470"/>
            <wp:effectExtent l="19050" t="0" r="0" b="0"/>
            <wp:wrapSquare wrapText="bothSides"/>
            <wp:docPr id="3" name="Picture 1" descr="Description: C:\Users\mabre\Desktop\New Logo of WD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mabre\Desktop\New Logo of WDU.jpg"/>
                    <pic:cNvPicPr>
                      <a:picLocks noChangeAspect="1" noChangeArrowheads="1"/>
                    </pic:cNvPicPr>
                  </pic:nvPicPr>
                  <pic:blipFill>
                    <a:blip r:embed="rId8"/>
                    <a:srcRect/>
                    <a:stretch>
                      <a:fillRect/>
                    </a:stretch>
                  </pic:blipFill>
                  <pic:spPr bwMode="auto">
                    <a:xfrm>
                      <a:off x="0" y="0"/>
                      <a:ext cx="3564890" cy="1601470"/>
                    </a:xfrm>
                    <a:prstGeom prst="rect">
                      <a:avLst/>
                    </a:prstGeom>
                    <a:noFill/>
                    <a:ln w="9525">
                      <a:noFill/>
                      <a:miter lim="800000"/>
                      <a:headEnd/>
                      <a:tailEnd/>
                    </a:ln>
                  </pic:spPr>
                </pic:pic>
              </a:graphicData>
            </a:graphic>
          </wp:anchor>
        </w:drawing>
      </w:r>
    </w:p>
    <w:p w:rsidR="00C63E73" w:rsidRDefault="00C63E73" w:rsidP="00C4734B">
      <w:pPr>
        <w:spacing w:after="0" w:line="360" w:lineRule="auto"/>
        <w:jc w:val="both"/>
        <w:rPr>
          <w:rFonts w:ascii="Times New Roman" w:hAnsi="Times New Roman" w:cs="Times New Roman"/>
          <w:sz w:val="24"/>
          <w:szCs w:val="24"/>
        </w:rPr>
      </w:pPr>
    </w:p>
    <w:p w:rsidR="003B1F10" w:rsidRDefault="003B1F10" w:rsidP="00C4734B">
      <w:pPr>
        <w:spacing w:after="0" w:line="360" w:lineRule="auto"/>
        <w:jc w:val="both"/>
        <w:rPr>
          <w:rFonts w:ascii="Times New Roman" w:hAnsi="Times New Roman" w:cs="Times New Roman"/>
          <w:sz w:val="24"/>
          <w:szCs w:val="24"/>
        </w:rPr>
      </w:pPr>
    </w:p>
    <w:p w:rsidR="003B1F10" w:rsidRDefault="003B1F10" w:rsidP="00C4734B">
      <w:pPr>
        <w:spacing w:after="0" w:line="360" w:lineRule="auto"/>
        <w:rPr>
          <w:rFonts w:ascii="Times New Roman" w:hAnsi="Times New Roman" w:cs="Times New Roman"/>
          <w:b/>
          <w:sz w:val="28"/>
        </w:rPr>
      </w:pPr>
    </w:p>
    <w:p w:rsidR="003B1F10" w:rsidRDefault="003B1F10" w:rsidP="00C4734B">
      <w:pPr>
        <w:spacing w:after="0" w:line="360" w:lineRule="auto"/>
        <w:jc w:val="center"/>
        <w:rPr>
          <w:rFonts w:ascii="Times New Roman" w:hAnsi="Times New Roman" w:cs="Times New Roman"/>
          <w:b/>
          <w:sz w:val="28"/>
        </w:rPr>
      </w:pPr>
    </w:p>
    <w:p w:rsidR="00C4734B" w:rsidRPr="006D3ACF" w:rsidRDefault="00C4734B" w:rsidP="00C4734B">
      <w:pPr>
        <w:spacing w:after="0" w:line="360" w:lineRule="auto"/>
        <w:jc w:val="center"/>
        <w:rPr>
          <w:rFonts w:ascii="Times New Roman" w:hAnsi="Times New Roman" w:cs="Times New Roman"/>
          <w:b/>
          <w:sz w:val="28"/>
        </w:rPr>
      </w:pPr>
    </w:p>
    <w:p w:rsidR="00874DE2" w:rsidRDefault="00874DE2" w:rsidP="00C4734B">
      <w:pPr>
        <w:tabs>
          <w:tab w:val="left" w:pos="7245"/>
        </w:tabs>
        <w:spacing w:after="0" w:line="360" w:lineRule="auto"/>
        <w:jc w:val="center"/>
        <w:rPr>
          <w:rFonts w:ascii="Times New Roman" w:hAnsi="Times New Roman" w:cs="Times New Roman"/>
          <w:b/>
          <w:sz w:val="28"/>
          <w:szCs w:val="28"/>
        </w:rPr>
      </w:pPr>
    </w:p>
    <w:p w:rsidR="00133B11" w:rsidRDefault="00133B11" w:rsidP="00C4734B">
      <w:pPr>
        <w:tabs>
          <w:tab w:val="left" w:pos="7245"/>
        </w:tabs>
        <w:spacing w:after="0" w:line="360" w:lineRule="auto"/>
        <w:jc w:val="center"/>
        <w:rPr>
          <w:rFonts w:ascii="Times New Roman" w:hAnsi="Times New Roman" w:cs="Times New Roman"/>
          <w:b/>
          <w:sz w:val="28"/>
          <w:szCs w:val="28"/>
        </w:rPr>
      </w:pPr>
    </w:p>
    <w:p w:rsidR="003B1F10" w:rsidRPr="006D3ACF" w:rsidRDefault="00816111" w:rsidP="00C4734B">
      <w:pPr>
        <w:tabs>
          <w:tab w:val="left" w:pos="7245"/>
        </w:tabs>
        <w:spacing w:after="0" w:line="360" w:lineRule="auto"/>
        <w:jc w:val="center"/>
        <w:rPr>
          <w:rFonts w:ascii="Times New Roman" w:hAnsi="Times New Roman" w:cs="Times New Roman"/>
          <w:b/>
          <w:sz w:val="28"/>
          <w:szCs w:val="28"/>
        </w:rPr>
      </w:pPr>
      <w:r>
        <w:rPr>
          <w:rFonts w:ascii="Times New Roman" w:hAnsi="Times New Roman" w:cs="Times New Roman"/>
          <w:b/>
          <w:sz w:val="28"/>
          <w:szCs w:val="28"/>
        </w:rPr>
        <w:t>RESPONSE OF</w:t>
      </w:r>
      <w:r w:rsidR="00AB7F73">
        <w:rPr>
          <w:rFonts w:ascii="Times New Roman" w:hAnsi="Times New Roman" w:cs="Times New Roman"/>
          <w:b/>
          <w:sz w:val="28"/>
          <w:szCs w:val="28"/>
        </w:rPr>
        <w:t xml:space="preserve"> BLENDED NPSB AND </w:t>
      </w:r>
      <w:r w:rsidR="008D4D16">
        <w:rPr>
          <w:rFonts w:ascii="Times New Roman" w:hAnsi="Times New Roman" w:cs="Times New Roman"/>
          <w:b/>
          <w:sz w:val="28"/>
          <w:szCs w:val="28"/>
        </w:rPr>
        <w:t>UREA FERTILIZER RATES</w:t>
      </w:r>
      <w:r w:rsidR="00AB7F73">
        <w:rPr>
          <w:rFonts w:ascii="Times New Roman" w:hAnsi="Times New Roman" w:cs="Times New Roman"/>
          <w:b/>
          <w:sz w:val="28"/>
          <w:szCs w:val="28"/>
        </w:rPr>
        <w:t xml:space="preserve"> ON</w:t>
      </w:r>
      <w:r w:rsidR="00390717">
        <w:rPr>
          <w:rFonts w:ascii="Times New Roman" w:hAnsi="Times New Roman" w:cs="Times New Roman"/>
          <w:b/>
          <w:sz w:val="28"/>
          <w:szCs w:val="28"/>
        </w:rPr>
        <w:t xml:space="preserve"> GROWTH AND</w:t>
      </w:r>
      <w:r w:rsidR="00AB7F73">
        <w:rPr>
          <w:rFonts w:ascii="Times New Roman" w:hAnsi="Times New Roman" w:cs="Times New Roman"/>
          <w:b/>
          <w:sz w:val="28"/>
          <w:szCs w:val="28"/>
        </w:rPr>
        <w:t xml:space="preserve"> GREEN POD YIELD OF </w:t>
      </w:r>
      <w:r>
        <w:rPr>
          <w:rFonts w:ascii="Times New Roman" w:hAnsi="Times New Roman" w:cs="Times New Roman"/>
          <w:b/>
          <w:sz w:val="28"/>
          <w:szCs w:val="28"/>
        </w:rPr>
        <w:t xml:space="preserve">HOT </w:t>
      </w:r>
      <w:r w:rsidR="003B1F10">
        <w:rPr>
          <w:rFonts w:ascii="Times New Roman" w:hAnsi="Times New Roman" w:cs="Times New Roman"/>
          <w:b/>
          <w:sz w:val="28"/>
          <w:szCs w:val="28"/>
        </w:rPr>
        <w:t xml:space="preserve">PEPPER </w:t>
      </w:r>
      <w:r w:rsidR="003B1F10" w:rsidRPr="006D3ACF">
        <w:rPr>
          <w:rFonts w:ascii="Times New Roman" w:hAnsi="Times New Roman" w:cs="Times New Roman"/>
          <w:b/>
          <w:sz w:val="28"/>
          <w:szCs w:val="28"/>
        </w:rPr>
        <w:t>(</w:t>
      </w:r>
      <w:r w:rsidR="003B1F10" w:rsidRPr="006D3ACF">
        <w:rPr>
          <w:rFonts w:ascii="Times New Roman" w:hAnsi="Times New Roman" w:cs="Times New Roman"/>
          <w:b/>
          <w:i/>
          <w:sz w:val="28"/>
          <w:szCs w:val="28"/>
        </w:rPr>
        <w:t>C</w:t>
      </w:r>
      <w:r w:rsidR="003B1F10">
        <w:rPr>
          <w:rFonts w:ascii="Times New Roman" w:hAnsi="Times New Roman" w:cs="Times New Roman"/>
          <w:b/>
          <w:i/>
          <w:sz w:val="28"/>
          <w:szCs w:val="28"/>
        </w:rPr>
        <w:t xml:space="preserve">apsicum </w:t>
      </w:r>
      <w:r w:rsidR="00874DE2">
        <w:rPr>
          <w:rFonts w:ascii="Times New Roman" w:hAnsi="Times New Roman" w:cs="Times New Roman"/>
          <w:b/>
          <w:i/>
          <w:sz w:val="28"/>
          <w:szCs w:val="28"/>
        </w:rPr>
        <w:t xml:space="preserve">annum </w:t>
      </w:r>
      <w:r w:rsidR="003B1F10">
        <w:rPr>
          <w:rFonts w:ascii="Times New Roman" w:hAnsi="Times New Roman" w:cs="Times New Roman"/>
          <w:b/>
          <w:sz w:val="28"/>
          <w:szCs w:val="28"/>
        </w:rPr>
        <w:t>L.) AT KOBO</w:t>
      </w:r>
      <w:r w:rsidR="003B1F10" w:rsidRPr="006D3ACF">
        <w:rPr>
          <w:rFonts w:ascii="Times New Roman" w:hAnsi="Times New Roman" w:cs="Times New Roman"/>
          <w:b/>
          <w:sz w:val="28"/>
          <w:szCs w:val="28"/>
        </w:rPr>
        <w:t>, NORTH WOLLO, ETHIOPIA</w:t>
      </w:r>
    </w:p>
    <w:p w:rsidR="00874DE2" w:rsidRDefault="00874DE2" w:rsidP="00C4734B">
      <w:pPr>
        <w:spacing w:after="0" w:line="360" w:lineRule="auto"/>
        <w:jc w:val="center"/>
        <w:rPr>
          <w:rFonts w:ascii="Times New Roman" w:eastAsia="Times New Roman" w:hAnsi="Times New Roman" w:cs="Times New Roman"/>
          <w:b/>
          <w:sz w:val="28"/>
          <w:szCs w:val="28"/>
        </w:rPr>
      </w:pPr>
    </w:p>
    <w:p w:rsidR="00874DE2" w:rsidRDefault="00874DE2" w:rsidP="00C4734B">
      <w:pPr>
        <w:spacing w:after="0" w:line="360" w:lineRule="auto"/>
        <w:jc w:val="center"/>
        <w:rPr>
          <w:rFonts w:ascii="Times New Roman" w:eastAsia="Times New Roman" w:hAnsi="Times New Roman" w:cs="Times New Roman"/>
          <w:b/>
          <w:sz w:val="28"/>
          <w:szCs w:val="28"/>
        </w:rPr>
      </w:pPr>
    </w:p>
    <w:p w:rsidR="003B1F10" w:rsidRDefault="00C96903" w:rsidP="00C4734B">
      <w:pPr>
        <w:spacing w:after="0" w:line="360" w:lineRule="auto"/>
        <w:jc w:val="center"/>
        <w:rPr>
          <w:rFonts w:ascii="Times New Roman" w:eastAsia="Times New Roman" w:hAnsi="Times New Roman" w:cs="Times New Roman"/>
          <w:b/>
          <w:sz w:val="28"/>
          <w:szCs w:val="28"/>
        </w:rPr>
      </w:pPr>
      <w:r w:rsidRPr="00C96903">
        <w:rPr>
          <w:rFonts w:ascii="Times New Roman" w:eastAsia="Times New Roman" w:hAnsi="Times New Roman" w:cs="Times New Roman"/>
          <w:b/>
          <w:sz w:val="28"/>
          <w:szCs w:val="28"/>
        </w:rPr>
        <w:t xml:space="preserve">MSc. </w:t>
      </w:r>
      <w:r w:rsidR="00684AE4" w:rsidRPr="00C96903">
        <w:rPr>
          <w:rFonts w:ascii="Times New Roman" w:eastAsia="Times New Roman" w:hAnsi="Times New Roman" w:cs="Times New Roman"/>
          <w:b/>
          <w:sz w:val="28"/>
          <w:szCs w:val="28"/>
        </w:rPr>
        <w:t>THESIS</w:t>
      </w:r>
    </w:p>
    <w:p w:rsidR="00C96903" w:rsidRPr="006D3ACF" w:rsidRDefault="00C96903" w:rsidP="00C4734B">
      <w:pPr>
        <w:spacing w:after="0" w:line="360" w:lineRule="auto"/>
        <w:jc w:val="center"/>
        <w:rPr>
          <w:rFonts w:ascii="Times New Roman" w:eastAsia="Times New Roman" w:hAnsi="Times New Roman" w:cs="Times New Roman"/>
          <w:b/>
          <w:sz w:val="28"/>
          <w:szCs w:val="28"/>
        </w:rPr>
      </w:pPr>
    </w:p>
    <w:p w:rsidR="003B1F10" w:rsidRPr="006D3ACF" w:rsidRDefault="003B1F10" w:rsidP="00C4734B">
      <w:pPr>
        <w:spacing w:after="0" w:line="360" w:lineRule="auto"/>
        <w:jc w:val="center"/>
        <w:rPr>
          <w:rFonts w:ascii="Times New Roman" w:eastAsia="Times New Roman" w:hAnsi="Times New Roman" w:cs="Times New Roman"/>
          <w:b/>
          <w:sz w:val="28"/>
          <w:szCs w:val="28"/>
        </w:rPr>
      </w:pPr>
      <w:r w:rsidRPr="006D3ACF">
        <w:rPr>
          <w:rFonts w:ascii="Times New Roman" w:eastAsia="Times New Roman" w:hAnsi="Times New Roman" w:cs="Times New Roman"/>
          <w:b/>
          <w:sz w:val="28"/>
          <w:szCs w:val="28"/>
        </w:rPr>
        <w:t>SISAY AMARE NEGASH</w:t>
      </w:r>
    </w:p>
    <w:p w:rsidR="003B1F10" w:rsidRPr="006D3ACF" w:rsidRDefault="003B1F10" w:rsidP="00C4734B">
      <w:pPr>
        <w:spacing w:after="0" w:line="360" w:lineRule="auto"/>
        <w:jc w:val="center"/>
        <w:rPr>
          <w:rFonts w:ascii="Times New Roman" w:eastAsia="Times New Roman" w:hAnsi="Times New Roman" w:cs="Times New Roman"/>
          <w:b/>
          <w:sz w:val="28"/>
          <w:szCs w:val="28"/>
        </w:rPr>
      </w:pPr>
    </w:p>
    <w:p w:rsidR="003B1F10" w:rsidRPr="006D3ACF" w:rsidRDefault="003B1F10" w:rsidP="00C4734B">
      <w:pPr>
        <w:spacing w:after="0" w:line="360" w:lineRule="auto"/>
        <w:jc w:val="center"/>
        <w:rPr>
          <w:rFonts w:ascii="Times New Roman" w:eastAsia="Times New Roman" w:hAnsi="Times New Roman" w:cs="Times New Roman"/>
          <w:b/>
          <w:sz w:val="24"/>
          <w:szCs w:val="24"/>
        </w:rPr>
      </w:pPr>
    </w:p>
    <w:p w:rsidR="00874DE2" w:rsidRDefault="00874DE2" w:rsidP="00C4734B">
      <w:pPr>
        <w:spacing w:after="0" w:line="360" w:lineRule="auto"/>
        <w:jc w:val="center"/>
        <w:rPr>
          <w:rFonts w:ascii="Times New Roman" w:eastAsia="Times New Roman" w:hAnsi="Times New Roman" w:cs="Times New Roman"/>
          <w:b/>
          <w:sz w:val="28"/>
          <w:szCs w:val="28"/>
        </w:rPr>
      </w:pPr>
    </w:p>
    <w:p w:rsidR="00874DE2" w:rsidRDefault="00874DE2" w:rsidP="00C4734B">
      <w:pPr>
        <w:spacing w:after="0" w:line="360" w:lineRule="auto"/>
        <w:jc w:val="center"/>
        <w:rPr>
          <w:rFonts w:ascii="Times New Roman" w:eastAsia="Times New Roman" w:hAnsi="Times New Roman" w:cs="Times New Roman"/>
          <w:b/>
          <w:sz w:val="28"/>
          <w:szCs w:val="28"/>
        </w:rPr>
      </w:pPr>
    </w:p>
    <w:p w:rsidR="003B1F10" w:rsidRPr="00684AE4" w:rsidRDefault="00723888" w:rsidP="00C4734B">
      <w:pPr>
        <w:spacing w:after="0" w:line="36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MAY</w:t>
      </w:r>
      <w:r w:rsidR="00DC3960">
        <w:rPr>
          <w:rFonts w:ascii="Times New Roman" w:eastAsia="Times New Roman" w:hAnsi="Times New Roman" w:cs="Times New Roman"/>
          <w:b/>
          <w:sz w:val="28"/>
          <w:szCs w:val="28"/>
        </w:rPr>
        <w:t>, 2022</w:t>
      </w:r>
    </w:p>
    <w:p w:rsidR="003B1F10" w:rsidRPr="00684AE4" w:rsidRDefault="003B1F10" w:rsidP="00C4734B">
      <w:pPr>
        <w:spacing w:after="0" w:line="360" w:lineRule="auto"/>
        <w:jc w:val="center"/>
        <w:rPr>
          <w:rFonts w:ascii="Times New Roman" w:eastAsia="Times New Roman" w:hAnsi="Times New Roman" w:cs="Times New Roman"/>
          <w:b/>
          <w:sz w:val="28"/>
          <w:szCs w:val="28"/>
        </w:rPr>
        <w:sectPr w:rsidR="003B1F10" w:rsidRPr="00684AE4" w:rsidSect="003B1F10">
          <w:footerReference w:type="default" r:id="rId9"/>
          <w:pgSz w:w="12240" w:h="15840"/>
          <w:pgMar w:top="1440" w:right="1440" w:bottom="1440" w:left="1728" w:header="720" w:footer="720" w:gutter="0"/>
          <w:pgNumType w:fmt="lowerRoman" w:start="1"/>
          <w:cols w:space="720"/>
          <w:titlePg/>
          <w:docGrid w:linePitch="360"/>
        </w:sectPr>
      </w:pPr>
      <w:r w:rsidRPr="00684AE4">
        <w:rPr>
          <w:rFonts w:ascii="Times New Roman" w:eastAsia="Times New Roman" w:hAnsi="Times New Roman" w:cs="Times New Roman"/>
          <w:b/>
          <w:sz w:val="28"/>
          <w:szCs w:val="28"/>
        </w:rPr>
        <w:t>WOLDIA, ETHIOPIA</w:t>
      </w:r>
    </w:p>
    <w:p w:rsidR="001866FD" w:rsidRDefault="008D4D16" w:rsidP="00C4734B">
      <w:pPr>
        <w:spacing w:after="0" w:line="360" w:lineRule="auto"/>
        <w:jc w:val="both"/>
        <w:rPr>
          <w:rFonts w:ascii="Times New Roman" w:hAnsi="Times New Roman" w:cs="Times New Roman"/>
          <w:b/>
          <w:sz w:val="28"/>
          <w:szCs w:val="28"/>
        </w:rPr>
      </w:pPr>
      <w:r>
        <w:rPr>
          <w:rFonts w:ascii="Times New Roman" w:hAnsi="Times New Roman" w:cs="Times New Roman"/>
          <w:b/>
          <w:sz w:val="28"/>
          <w:szCs w:val="28"/>
        </w:rPr>
        <w:lastRenderedPageBreak/>
        <w:t xml:space="preserve">RESPONSE OF BLENDED NPSB AND UREA FERTILIZER </w:t>
      </w:r>
      <w:r w:rsidRPr="00AB7F73">
        <w:rPr>
          <w:rFonts w:ascii="Times New Roman" w:hAnsi="Times New Roman" w:cs="Times New Roman"/>
          <w:b/>
          <w:sz w:val="28"/>
          <w:szCs w:val="28"/>
        </w:rPr>
        <w:t>RATES</w:t>
      </w:r>
      <w:r w:rsidR="00E74993">
        <w:rPr>
          <w:rFonts w:ascii="Times New Roman" w:hAnsi="Times New Roman" w:cs="Times New Roman"/>
          <w:b/>
          <w:sz w:val="28"/>
          <w:szCs w:val="28"/>
        </w:rPr>
        <w:t xml:space="preserve"> ON GROWTH AND </w:t>
      </w:r>
      <w:r>
        <w:rPr>
          <w:rFonts w:ascii="Times New Roman" w:hAnsi="Times New Roman" w:cs="Times New Roman"/>
          <w:b/>
          <w:sz w:val="28"/>
          <w:szCs w:val="28"/>
        </w:rPr>
        <w:t xml:space="preserve">GREEN POD YIELD OF HOT PEPPER </w:t>
      </w:r>
      <w:r w:rsidRPr="006D3ACF">
        <w:rPr>
          <w:rFonts w:ascii="Times New Roman" w:hAnsi="Times New Roman" w:cs="Times New Roman"/>
          <w:b/>
          <w:sz w:val="28"/>
          <w:szCs w:val="28"/>
        </w:rPr>
        <w:t>(</w:t>
      </w:r>
      <w:r w:rsidRPr="006D3ACF">
        <w:rPr>
          <w:rFonts w:ascii="Times New Roman" w:hAnsi="Times New Roman" w:cs="Times New Roman"/>
          <w:b/>
          <w:i/>
          <w:sz w:val="28"/>
          <w:szCs w:val="28"/>
        </w:rPr>
        <w:t>C</w:t>
      </w:r>
      <w:r w:rsidR="00E74993">
        <w:rPr>
          <w:rFonts w:ascii="Times New Roman" w:hAnsi="Times New Roman" w:cs="Times New Roman"/>
          <w:b/>
          <w:i/>
          <w:sz w:val="28"/>
          <w:szCs w:val="28"/>
        </w:rPr>
        <w:t xml:space="preserve">apsicum </w:t>
      </w:r>
      <w:r w:rsidR="00874DE2">
        <w:rPr>
          <w:rFonts w:ascii="Times New Roman" w:hAnsi="Times New Roman" w:cs="Times New Roman"/>
          <w:b/>
          <w:i/>
          <w:sz w:val="28"/>
          <w:szCs w:val="28"/>
        </w:rPr>
        <w:t xml:space="preserve">annum </w:t>
      </w:r>
      <w:r>
        <w:rPr>
          <w:rFonts w:ascii="Times New Roman" w:hAnsi="Times New Roman" w:cs="Times New Roman"/>
          <w:b/>
          <w:sz w:val="28"/>
          <w:szCs w:val="28"/>
        </w:rPr>
        <w:t>L.) AT KOBO</w:t>
      </w:r>
      <w:r w:rsidR="00874DE2">
        <w:rPr>
          <w:rFonts w:ascii="Times New Roman" w:hAnsi="Times New Roman" w:cs="Times New Roman"/>
          <w:b/>
          <w:sz w:val="28"/>
          <w:szCs w:val="28"/>
        </w:rPr>
        <w:t>,</w:t>
      </w:r>
      <w:r w:rsidR="0003204B">
        <w:rPr>
          <w:rFonts w:ascii="Times New Roman" w:hAnsi="Times New Roman" w:cs="Times New Roman"/>
          <w:b/>
          <w:sz w:val="28"/>
          <w:szCs w:val="28"/>
        </w:rPr>
        <w:t xml:space="preserve"> NORTH WOLLO, ETHIOPIA</w:t>
      </w:r>
    </w:p>
    <w:p w:rsidR="001866FD" w:rsidRDefault="001866FD" w:rsidP="00C4734B">
      <w:pPr>
        <w:spacing w:after="0" w:line="360" w:lineRule="auto"/>
        <w:jc w:val="both"/>
        <w:rPr>
          <w:rFonts w:ascii="Times New Roman" w:hAnsi="Times New Roman" w:cs="Times New Roman"/>
          <w:b/>
          <w:sz w:val="28"/>
          <w:szCs w:val="28"/>
        </w:rPr>
      </w:pPr>
    </w:p>
    <w:p w:rsidR="00874DE2" w:rsidRDefault="00874DE2" w:rsidP="00C4734B">
      <w:pPr>
        <w:spacing w:after="0" w:line="360" w:lineRule="auto"/>
        <w:jc w:val="both"/>
        <w:rPr>
          <w:rFonts w:ascii="Times New Roman" w:hAnsi="Times New Roman" w:cs="Times New Roman"/>
          <w:b/>
          <w:sz w:val="28"/>
          <w:szCs w:val="28"/>
        </w:rPr>
      </w:pPr>
    </w:p>
    <w:p w:rsidR="00874DE2" w:rsidRDefault="00874DE2" w:rsidP="00C4734B">
      <w:pPr>
        <w:spacing w:after="0" w:line="360" w:lineRule="auto"/>
        <w:jc w:val="both"/>
        <w:rPr>
          <w:rFonts w:ascii="Times New Roman" w:hAnsi="Times New Roman" w:cs="Times New Roman"/>
          <w:b/>
          <w:sz w:val="28"/>
          <w:szCs w:val="28"/>
        </w:rPr>
      </w:pPr>
    </w:p>
    <w:p w:rsidR="00FF28FB" w:rsidRDefault="001E3FDF" w:rsidP="00FF28FB">
      <w:pPr>
        <w:spacing w:after="0" w:line="360" w:lineRule="auto"/>
        <w:jc w:val="center"/>
        <w:rPr>
          <w:rFonts w:ascii="Times New Roman" w:hAnsi="Times New Roman" w:cs="Times New Roman"/>
          <w:b/>
          <w:sz w:val="28"/>
          <w:szCs w:val="28"/>
        </w:rPr>
      </w:pPr>
      <w:r w:rsidRPr="001E3FDF">
        <w:rPr>
          <w:rFonts w:ascii="Times New Roman" w:hAnsi="Times New Roman" w:cs="Times New Roman"/>
          <w:b/>
          <w:sz w:val="28"/>
          <w:szCs w:val="28"/>
        </w:rPr>
        <w:t>A Thesis Submitted to the Department of Plant Science, School of Graduate Studies</w:t>
      </w:r>
    </w:p>
    <w:p w:rsidR="00FF28FB" w:rsidRDefault="001E3FDF" w:rsidP="00FF28FB">
      <w:pPr>
        <w:spacing w:after="0" w:line="360" w:lineRule="auto"/>
        <w:jc w:val="center"/>
        <w:rPr>
          <w:rFonts w:ascii="Times New Roman" w:hAnsi="Times New Roman" w:cs="Times New Roman"/>
          <w:b/>
          <w:sz w:val="28"/>
          <w:szCs w:val="28"/>
        </w:rPr>
      </w:pPr>
      <w:r w:rsidRPr="001E3FDF">
        <w:rPr>
          <w:rFonts w:ascii="Times New Roman" w:hAnsi="Times New Roman" w:cs="Times New Roman"/>
          <w:b/>
          <w:sz w:val="28"/>
          <w:szCs w:val="28"/>
        </w:rPr>
        <w:t>WOLDIA UNIVERSITY</w:t>
      </w:r>
    </w:p>
    <w:p w:rsidR="001866FD" w:rsidRDefault="001866FD" w:rsidP="00C4734B">
      <w:pPr>
        <w:spacing w:after="0" w:line="360" w:lineRule="auto"/>
        <w:rPr>
          <w:rFonts w:ascii="Times New Roman" w:hAnsi="Times New Roman" w:cs="Times New Roman"/>
          <w:b/>
          <w:sz w:val="24"/>
          <w:szCs w:val="24"/>
        </w:rPr>
      </w:pPr>
    </w:p>
    <w:p w:rsidR="00FF28FB" w:rsidRDefault="001E3FDF" w:rsidP="00FF28FB">
      <w:pPr>
        <w:spacing w:after="0" w:line="360" w:lineRule="auto"/>
        <w:jc w:val="center"/>
        <w:rPr>
          <w:rFonts w:ascii="Times New Roman" w:hAnsi="Times New Roman" w:cs="Times New Roman"/>
          <w:b/>
          <w:sz w:val="28"/>
          <w:szCs w:val="28"/>
        </w:rPr>
      </w:pPr>
      <w:r w:rsidRPr="001866FD">
        <w:rPr>
          <w:rFonts w:ascii="Times New Roman" w:hAnsi="Times New Roman" w:cs="Times New Roman"/>
          <w:b/>
          <w:sz w:val="24"/>
          <w:szCs w:val="24"/>
        </w:rPr>
        <w:t>In Partial Fulfillment of the Requirements for the Degree of   MASTER OF SCIENCE IN HORTICULTURE</w:t>
      </w:r>
    </w:p>
    <w:p w:rsidR="00874DE2" w:rsidRDefault="00874DE2" w:rsidP="00C4734B">
      <w:pPr>
        <w:spacing w:after="0" w:line="360" w:lineRule="auto"/>
        <w:jc w:val="center"/>
        <w:rPr>
          <w:rFonts w:ascii="Times New Roman" w:hAnsi="Times New Roman" w:cs="Times New Roman"/>
          <w:b/>
          <w:sz w:val="28"/>
          <w:szCs w:val="28"/>
        </w:rPr>
      </w:pPr>
    </w:p>
    <w:p w:rsidR="00874DE2" w:rsidRDefault="00874DE2" w:rsidP="00C4734B">
      <w:pPr>
        <w:spacing w:after="0" w:line="360" w:lineRule="auto"/>
        <w:jc w:val="center"/>
        <w:rPr>
          <w:rFonts w:ascii="Times New Roman" w:hAnsi="Times New Roman" w:cs="Times New Roman"/>
          <w:b/>
          <w:sz w:val="28"/>
          <w:szCs w:val="28"/>
        </w:rPr>
      </w:pPr>
    </w:p>
    <w:p w:rsidR="001E3FDF" w:rsidRPr="001E3FDF" w:rsidRDefault="001E3FDF" w:rsidP="00C4734B">
      <w:pPr>
        <w:spacing w:after="0" w:line="360" w:lineRule="auto"/>
        <w:jc w:val="center"/>
        <w:rPr>
          <w:rFonts w:ascii="Times New Roman" w:hAnsi="Times New Roman" w:cs="Times New Roman"/>
          <w:b/>
          <w:sz w:val="28"/>
          <w:szCs w:val="28"/>
        </w:rPr>
      </w:pPr>
      <w:r w:rsidRPr="001E3FDF">
        <w:rPr>
          <w:rFonts w:ascii="Times New Roman" w:hAnsi="Times New Roman" w:cs="Times New Roman"/>
          <w:b/>
          <w:sz w:val="28"/>
          <w:szCs w:val="28"/>
        </w:rPr>
        <w:t xml:space="preserve">By: </w:t>
      </w:r>
    </w:p>
    <w:p w:rsidR="001E3FDF" w:rsidRPr="001E3FDF" w:rsidRDefault="008D4D16" w:rsidP="00C4734B">
      <w:pPr>
        <w:spacing w:after="0" w:line="360" w:lineRule="auto"/>
        <w:jc w:val="center"/>
        <w:rPr>
          <w:rFonts w:ascii="Times New Roman" w:hAnsi="Times New Roman" w:cs="Times New Roman"/>
          <w:b/>
          <w:sz w:val="28"/>
          <w:szCs w:val="28"/>
        </w:rPr>
      </w:pPr>
      <w:r>
        <w:rPr>
          <w:rFonts w:ascii="Times New Roman" w:hAnsi="Times New Roman" w:cs="Times New Roman"/>
          <w:b/>
          <w:sz w:val="28"/>
          <w:szCs w:val="28"/>
        </w:rPr>
        <w:t>Sisay</w:t>
      </w:r>
      <w:r w:rsidR="00DC3960">
        <w:rPr>
          <w:rFonts w:ascii="Times New Roman" w:hAnsi="Times New Roman" w:cs="Times New Roman"/>
          <w:b/>
          <w:sz w:val="28"/>
          <w:szCs w:val="28"/>
        </w:rPr>
        <w:t xml:space="preserve"> </w:t>
      </w:r>
      <w:r>
        <w:rPr>
          <w:rFonts w:ascii="Times New Roman" w:hAnsi="Times New Roman" w:cs="Times New Roman"/>
          <w:b/>
          <w:sz w:val="28"/>
          <w:szCs w:val="28"/>
        </w:rPr>
        <w:t>Amare</w:t>
      </w:r>
      <w:r w:rsidR="00DC3960">
        <w:rPr>
          <w:rFonts w:ascii="Times New Roman" w:hAnsi="Times New Roman" w:cs="Times New Roman"/>
          <w:b/>
          <w:sz w:val="28"/>
          <w:szCs w:val="28"/>
        </w:rPr>
        <w:t xml:space="preserve"> </w:t>
      </w:r>
      <w:r>
        <w:rPr>
          <w:rFonts w:ascii="Times New Roman" w:hAnsi="Times New Roman" w:cs="Times New Roman"/>
          <w:b/>
          <w:sz w:val="28"/>
          <w:szCs w:val="28"/>
        </w:rPr>
        <w:t>Negash</w:t>
      </w:r>
    </w:p>
    <w:p w:rsidR="001866FD" w:rsidRDefault="001866FD" w:rsidP="00C4734B">
      <w:pPr>
        <w:spacing w:after="0" w:line="360" w:lineRule="auto"/>
        <w:jc w:val="center"/>
        <w:rPr>
          <w:rFonts w:ascii="Times New Roman" w:hAnsi="Times New Roman" w:cs="Times New Roman"/>
          <w:b/>
          <w:sz w:val="28"/>
          <w:szCs w:val="28"/>
        </w:rPr>
      </w:pPr>
    </w:p>
    <w:p w:rsidR="001866FD" w:rsidRDefault="001866FD" w:rsidP="00C4734B">
      <w:pPr>
        <w:spacing w:after="0" w:line="360" w:lineRule="auto"/>
        <w:jc w:val="center"/>
        <w:rPr>
          <w:rFonts w:ascii="Times New Roman" w:hAnsi="Times New Roman" w:cs="Times New Roman"/>
          <w:b/>
          <w:sz w:val="28"/>
          <w:szCs w:val="28"/>
        </w:rPr>
      </w:pPr>
    </w:p>
    <w:p w:rsidR="001866FD" w:rsidRDefault="001866FD" w:rsidP="00C4734B">
      <w:pPr>
        <w:spacing w:after="0" w:line="360" w:lineRule="auto"/>
        <w:jc w:val="center"/>
        <w:rPr>
          <w:rFonts w:ascii="Times New Roman" w:hAnsi="Times New Roman" w:cs="Times New Roman"/>
          <w:b/>
          <w:sz w:val="28"/>
          <w:szCs w:val="28"/>
        </w:rPr>
      </w:pPr>
    </w:p>
    <w:p w:rsidR="001866FD" w:rsidRDefault="001866FD" w:rsidP="00C4734B">
      <w:pPr>
        <w:spacing w:after="0" w:line="360" w:lineRule="auto"/>
        <w:jc w:val="center"/>
        <w:rPr>
          <w:rFonts w:ascii="Times New Roman" w:hAnsi="Times New Roman" w:cs="Times New Roman"/>
          <w:b/>
          <w:sz w:val="28"/>
          <w:szCs w:val="28"/>
        </w:rPr>
      </w:pPr>
    </w:p>
    <w:p w:rsidR="001866FD" w:rsidRDefault="001866FD" w:rsidP="00C4734B">
      <w:pPr>
        <w:spacing w:after="0" w:line="360" w:lineRule="auto"/>
        <w:jc w:val="center"/>
        <w:rPr>
          <w:rFonts w:ascii="Times New Roman" w:hAnsi="Times New Roman" w:cs="Times New Roman"/>
          <w:b/>
          <w:sz w:val="28"/>
          <w:szCs w:val="28"/>
        </w:rPr>
      </w:pPr>
    </w:p>
    <w:p w:rsidR="001E3FDF" w:rsidRPr="001E3FDF" w:rsidRDefault="00DC3960" w:rsidP="00C4734B">
      <w:pPr>
        <w:spacing w:after="0" w:line="360" w:lineRule="auto"/>
        <w:jc w:val="center"/>
        <w:rPr>
          <w:rFonts w:ascii="Times New Roman" w:hAnsi="Times New Roman" w:cs="Times New Roman"/>
          <w:b/>
          <w:sz w:val="28"/>
          <w:szCs w:val="28"/>
        </w:rPr>
      </w:pPr>
      <w:r>
        <w:rPr>
          <w:rFonts w:ascii="Times New Roman" w:hAnsi="Times New Roman" w:cs="Times New Roman"/>
          <w:b/>
          <w:sz w:val="28"/>
          <w:szCs w:val="28"/>
        </w:rPr>
        <w:t>Mar</w:t>
      </w:r>
      <w:r w:rsidR="00874DE2">
        <w:rPr>
          <w:rFonts w:ascii="Times New Roman" w:hAnsi="Times New Roman" w:cs="Times New Roman"/>
          <w:b/>
          <w:sz w:val="28"/>
          <w:szCs w:val="28"/>
        </w:rPr>
        <w:t>ch</w:t>
      </w:r>
      <w:r>
        <w:rPr>
          <w:rFonts w:ascii="Times New Roman" w:hAnsi="Times New Roman" w:cs="Times New Roman"/>
          <w:b/>
          <w:sz w:val="28"/>
          <w:szCs w:val="28"/>
        </w:rPr>
        <w:t>, 2022</w:t>
      </w:r>
      <w:r w:rsidR="001E3FDF" w:rsidRPr="001E3FDF">
        <w:rPr>
          <w:rFonts w:ascii="Times New Roman" w:hAnsi="Times New Roman" w:cs="Times New Roman"/>
          <w:b/>
          <w:sz w:val="28"/>
          <w:szCs w:val="28"/>
        </w:rPr>
        <w:t xml:space="preserve"> </w:t>
      </w:r>
    </w:p>
    <w:p w:rsidR="00AA5C35" w:rsidRDefault="001E3FDF" w:rsidP="00C4734B">
      <w:pPr>
        <w:spacing w:after="0" w:line="360" w:lineRule="auto"/>
        <w:jc w:val="center"/>
        <w:rPr>
          <w:rFonts w:ascii="Times New Roman" w:eastAsia="Times New Roman" w:hAnsi="Times New Roman" w:cs="Times New Roman"/>
          <w:b/>
          <w:sz w:val="24"/>
          <w:szCs w:val="24"/>
        </w:rPr>
        <w:sectPr w:rsidR="00AA5C35" w:rsidSect="003B1F10">
          <w:footerReference w:type="default" r:id="rId10"/>
          <w:pgSz w:w="12240" w:h="15840"/>
          <w:pgMar w:top="1440" w:right="1440" w:bottom="1440" w:left="1728" w:header="720" w:footer="720" w:gutter="0"/>
          <w:pgNumType w:fmt="lowerRoman" w:start="1"/>
          <w:cols w:space="720"/>
          <w:titlePg/>
          <w:docGrid w:linePitch="360"/>
        </w:sectPr>
      </w:pPr>
      <w:r w:rsidRPr="001E3FDF">
        <w:rPr>
          <w:rFonts w:ascii="Times New Roman" w:hAnsi="Times New Roman" w:cs="Times New Roman"/>
          <w:b/>
          <w:sz w:val="28"/>
          <w:szCs w:val="28"/>
        </w:rPr>
        <w:t xml:space="preserve">Woldia, Ethiopia  </w:t>
      </w:r>
    </w:p>
    <w:p w:rsidR="00874DE2" w:rsidRPr="00874DE2" w:rsidRDefault="00D30C59" w:rsidP="00C4734B">
      <w:pPr>
        <w:pStyle w:val="TOC1"/>
        <w:rPr>
          <w:b/>
          <w:sz w:val="28"/>
          <w:szCs w:val="28"/>
        </w:rPr>
      </w:pPr>
      <w:r w:rsidRPr="00D30C59">
        <w:rPr>
          <w:rFonts w:eastAsiaTheme="minorHAnsi"/>
          <w:b/>
          <w:bCs/>
          <w:sz w:val="28"/>
          <w:szCs w:val="28"/>
          <w:lang w:eastAsia="en-US"/>
        </w:rPr>
        <w:lastRenderedPageBreak/>
        <w:t>School of Graduate Studies</w:t>
      </w:r>
    </w:p>
    <w:p w:rsidR="009627CC" w:rsidRPr="000554E6" w:rsidRDefault="00874DE2" w:rsidP="00C4734B">
      <w:pPr>
        <w:pStyle w:val="TOC1"/>
        <w:rPr>
          <w:b/>
        </w:rPr>
      </w:pPr>
      <w:r>
        <w:rPr>
          <w:b/>
        </w:rPr>
        <w:t>Woldia University</w:t>
      </w:r>
    </w:p>
    <w:p w:rsidR="00874DE2" w:rsidRDefault="00874DE2" w:rsidP="00C4734B">
      <w:pPr>
        <w:pStyle w:val="TOC1"/>
        <w:jc w:val="both"/>
      </w:pPr>
    </w:p>
    <w:p w:rsidR="005D2406" w:rsidRDefault="00790F39" w:rsidP="00C4734B">
      <w:pPr>
        <w:pStyle w:val="TOC1"/>
        <w:jc w:val="both"/>
      </w:pPr>
      <w:r w:rsidRPr="00612484">
        <w:t>As thesis research advisor</w:t>
      </w:r>
      <w:r w:rsidR="00874DE2">
        <w:t>s</w:t>
      </w:r>
      <w:r w:rsidRPr="00612484">
        <w:t>, we hereby certify that we have</w:t>
      </w:r>
      <w:r w:rsidR="009627CC">
        <w:t xml:space="preserve"> read and evaluated this thesis </w:t>
      </w:r>
      <w:r w:rsidRPr="00612484">
        <w:t xml:space="preserve">prepared, under </w:t>
      </w:r>
      <w:r w:rsidR="004B4420" w:rsidRPr="00612484">
        <w:t xml:space="preserve">our guidance by </w:t>
      </w:r>
      <w:r w:rsidR="004B4420" w:rsidRPr="00632A14">
        <w:rPr>
          <w:b/>
        </w:rPr>
        <w:t>Mr. Sisay</w:t>
      </w:r>
      <w:r w:rsidR="00DC3960">
        <w:rPr>
          <w:b/>
        </w:rPr>
        <w:t xml:space="preserve"> </w:t>
      </w:r>
      <w:r w:rsidR="004B4420" w:rsidRPr="00632A14">
        <w:rPr>
          <w:b/>
        </w:rPr>
        <w:t>Amare</w:t>
      </w:r>
      <w:r w:rsidR="004B4420" w:rsidRPr="00612484">
        <w:t xml:space="preserve">, entitled with </w:t>
      </w:r>
      <w:r w:rsidR="004B4420" w:rsidRPr="00612484">
        <w:rPr>
          <w:vertAlign w:val="superscript"/>
        </w:rPr>
        <w:t>‹‹</w:t>
      </w:r>
      <w:r w:rsidR="004B4420" w:rsidRPr="009627CC">
        <w:rPr>
          <w:b/>
        </w:rPr>
        <w:t xml:space="preserve">Response of Blended </w:t>
      </w:r>
      <w:r w:rsidR="001934B5">
        <w:rPr>
          <w:b/>
        </w:rPr>
        <w:t>NPSB a</w:t>
      </w:r>
      <w:r w:rsidR="004B4420" w:rsidRPr="009627CC">
        <w:rPr>
          <w:b/>
        </w:rPr>
        <w:t>nd Urea Fertilizer Rates on</w:t>
      </w:r>
      <w:r w:rsidR="00E74993">
        <w:rPr>
          <w:b/>
        </w:rPr>
        <w:t xml:space="preserve"> Growth and</w:t>
      </w:r>
      <w:r w:rsidR="004B4420" w:rsidRPr="009627CC">
        <w:rPr>
          <w:b/>
        </w:rPr>
        <w:t xml:space="preserve"> Green Pod Yield of Hot Pepper (</w:t>
      </w:r>
      <w:r w:rsidR="004B4420" w:rsidRPr="009627CC">
        <w:rPr>
          <w:b/>
          <w:i/>
        </w:rPr>
        <w:t xml:space="preserve">Capsicum </w:t>
      </w:r>
      <w:r w:rsidR="00874DE2">
        <w:rPr>
          <w:b/>
          <w:i/>
        </w:rPr>
        <w:t>a</w:t>
      </w:r>
      <w:r w:rsidR="00874DE2" w:rsidRPr="009627CC">
        <w:rPr>
          <w:b/>
          <w:i/>
        </w:rPr>
        <w:t xml:space="preserve">nnum </w:t>
      </w:r>
      <w:r w:rsidR="009627CC" w:rsidRPr="009627CC">
        <w:rPr>
          <w:b/>
        </w:rPr>
        <w:t>L.) at Kobo,</w:t>
      </w:r>
      <w:r w:rsidR="001934B5">
        <w:rPr>
          <w:b/>
        </w:rPr>
        <w:t xml:space="preserve"> </w:t>
      </w:r>
      <w:r w:rsidR="004B4420" w:rsidRPr="009627CC">
        <w:rPr>
          <w:b/>
        </w:rPr>
        <w:t>North</w:t>
      </w:r>
      <w:r w:rsidR="001934B5">
        <w:rPr>
          <w:b/>
        </w:rPr>
        <w:t xml:space="preserve"> </w:t>
      </w:r>
      <w:r w:rsidR="004B4420" w:rsidRPr="009627CC">
        <w:rPr>
          <w:b/>
        </w:rPr>
        <w:t>Wollo, Ethiopia</w:t>
      </w:r>
      <w:r w:rsidR="004B4420" w:rsidRPr="009627CC">
        <w:rPr>
          <w:b/>
          <w:vertAlign w:val="superscript"/>
        </w:rPr>
        <w:t>››</w:t>
      </w:r>
      <w:r w:rsidR="004B4420" w:rsidRPr="00612484">
        <w:t>.</w:t>
      </w:r>
      <w:r w:rsidR="00874DE2">
        <w:t xml:space="preserve"> </w:t>
      </w:r>
      <w:r w:rsidRPr="00612484">
        <w:t>We recommend that it be submitted as fulfilling the thesis requirement.</w:t>
      </w:r>
    </w:p>
    <w:p w:rsidR="00874DE2" w:rsidRPr="00874DE2" w:rsidRDefault="00874DE2" w:rsidP="00874DE2"/>
    <w:p w:rsidR="005D2406" w:rsidRPr="00612484" w:rsidRDefault="00790F39" w:rsidP="00C4734B">
      <w:pPr>
        <w:pStyle w:val="TOC1"/>
        <w:jc w:val="both"/>
        <w:rPr>
          <w:b/>
        </w:rPr>
      </w:pPr>
      <w:r w:rsidRPr="00612484">
        <w:t xml:space="preserve"> __________________             __________________                  __________________ </w:t>
      </w:r>
    </w:p>
    <w:p w:rsidR="005D2406" w:rsidRPr="00612484" w:rsidRDefault="00790F39" w:rsidP="00C4734B">
      <w:pPr>
        <w:pStyle w:val="TOC1"/>
        <w:jc w:val="both"/>
        <w:rPr>
          <w:b/>
        </w:rPr>
      </w:pPr>
      <w:r w:rsidRPr="00612484">
        <w:t xml:space="preserve">Major Advisor                                Signature              </w:t>
      </w:r>
      <w:r w:rsidR="005D2406" w:rsidRPr="00612484">
        <w:t xml:space="preserve">                           Date</w:t>
      </w:r>
    </w:p>
    <w:p w:rsidR="005D2406" w:rsidRPr="00612484" w:rsidRDefault="00790F39" w:rsidP="00C4734B">
      <w:pPr>
        <w:pStyle w:val="TOC1"/>
        <w:jc w:val="both"/>
        <w:rPr>
          <w:b/>
        </w:rPr>
      </w:pPr>
      <w:r w:rsidRPr="00612484">
        <w:t>__________________             __________________                  __________________</w:t>
      </w:r>
    </w:p>
    <w:p w:rsidR="004B4420" w:rsidRPr="00612484" w:rsidRDefault="00790F39" w:rsidP="00C4734B">
      <w:pPr>
        <w:pStyle w:val="TOC1"/>
        <w:jc w:val="both"/>
        <w:rPr>
          <w:b/>
        </w:rPr>
      </w:pPr>
      <w:r w:rsidRPr="00612484">
        <w:t xml:space="preserve"> Co- Advisor                                Signature                                               Date </w:t>
      </w:r>
    </w:p>
    <w:p w:rsidR="00FA7E49" w:rsidRDefault="00FA7E49" w:rsidP="00C4734B">
      <w:pPr>
        <w:pStyle w:val="TOC1"/>
        <w:jc w:val="both"/>
      </w:pPr>
    </w:p>
    <w:p w:rsidR="005D2406" w:rsidRPr="00612484" w:rsidRDefault="00790F39" w:rsidP="00C4734B">
      <w:pPr>
        <w:pStyle w:val="TOC1"/>
        <w:jc w:val="both"/>
        <w:rPr>
          <w:b/>
        </w:rPr>
      </w:pPr>
      <w:r w:rsidRPr="00612484">
        <w:t xml:space="preserve">As a member of the Board of Examiners of the Master's thesis Open Defense Review (MSc.), we have read and evaluated this thesis prepared by </w:t>
      </w:r>
      <w:r w:rsidRPr="00794410">
        <w:rPr>
          <w:b/>
        </w:rPr>
        <w:t>Mr</w:t>
      </w:r>
      <w:r w:rsidR="00E4605F">
        <w:rPr>
          <w:b/>
        </w:rPr>
        <w:t xml:space="preserve"> </w:t>
      </w:r>
      <w:r w:rsidRPr="00794410">
        <w:rPr>
          <w:b/>
        </w:rPr>
        <w:t>Sisay</w:t>
      </w:r>
      <w:r w:rsidR="00E4605F">
        <w:rPr>
          <w:b/>
        </w:rPr>
        <w:t xml:space="preserve"> </w:t>
      </w:r>
      <w:r w:rsidRPr="00794410">
        <w:rPr>
          <w:b/>
        </w:rPr>
        <w:t>Amare</w:t>
      </w:r>
      <w:r w:rsidR="00E4605F">
        <w:rPr>
          <w:b/>
        </w:rPr>
        <w:t xml:space="preserve"> </w:t>
      </w:r>
      <w:r w:rsidRPr="00794410">
        <w:rPr>
          <w:b/>
        </w:rPr>
        <w:t>Negash</w:t>
      </w:r>
      <w:r w:rsidRPr="00612484">
        <w:t xml:space="preserve"> entitled: </w:t>
      </w:r>
      <w:r w:rsidR="00117368">
        <w:rPr>
          <w:b/>
        </w:rPr>
        <w:t>Response of Blended NPSB a</w:t>
      </w:r>
      <w:r w:rsidR="005D2406" w:rsidRPr="00CF5B2B">
        <w:rPr>
          <w:b/>
        </w:rPr>
        <w:t xml:space="preserve">nd Urea Fertilizer Rates on </w:t>
      </w:r>
      <w:r w:rsidR="00E74993">
        <w:rPr>
          <w:b/>
        </w:rPr>
        <w:t xml:space="preserve"> Growth and </w:t>
      </w:r>
      <w:r w:rsidR="005D2406" w:rsidRPr="00CF5B2B">
        <w:rPr>
          <w:b/>
        </w:rPr>
        <w:t>Green Pod Yield of Hot Pepper (</w:t>
      </w:r>
      <w:r w:rsidR="005D2406" w:rsidRPr="00CF5B2B">
        <w:rPr>
          <w:b/>
          <w:i/>
        </w:rPr>
        <w:t xml:space="preserve">Capsicum </w:t>
      </w:r>
      <w:r w:rsidR="00FA7E49">
        <w:rPr>
          <w:b/>
          <w:i/>
        </w:rPr>
        <w:t>a</w:t>
      </w:r>
      <w:r w:rsidR="00FA7E49" w:rsidRPr="00CF5B2B">
        <w:rPr>
          <w:b/>
          <w:i/>
        </w:rPr>
        <w:t xml:space="preserve">nnum </w:t>
      </w:r>
      <w:r w:rsidR="005D2406" w:rsidRPr="00CF5B2B">
        <w:rPr>
          <w:b/>
        </w:rPr>
        <w:t>L.) at Kobo, North Wollo, Ethiopia</w:t>
      </w:r>
      <w:r w:rsidR="00CF5B2B" w:rsidRPr="00CF5B2B">
        <w:rPr>
          <w:b/>
        </w:rPr>
        <w:t>.</w:t>
      </w:r>
      <w:r w:rsidR="00FA7E49">
        <w:rPr>
          <w:b/>
        </w:rPr>
        <w:t xml:space="preserve"> </w:t>
      </w:r>
      <w:r w:rsidRPr="00612484">
        <w:t>We certify that by this; the thesis is agreed to meet the criteria for the award of the degree of Master of Science (MSc.) in Horticulture.</w:t>
      </w:r>
    </w:p>
    <w:p w:rsidR="00FA7E49" w:rsidRDefault="00FA7E49" w:rsidP="00C4734B">
      <w:pPr>
        <w:pStyle w:val="TOC1"/>
        <w:jc w:val="both"/>
      </w:pPr>
    </w:p>
    <w:p w:rsidR="005D2406" w:rsidRPr="00CF5B2B" w:rsidRDefault="00790F39" w:rsidP="00C4734B">
      <w:pPr>
        <w:pStyle w:val="TOC1"/>
        <w:jc w:val="both"/>
      </w:pPr>
      <w:r w:rsidRPr="00CF5B2B">
        <w:t xml:space="preserve">Board of Examiners </w:t>
      </w:r>
    </w:p>
    <w:p w:rsidR="005D2406" w:rsidRPr="00612484" w:rsidRDefault="00790F39" w:rsidP="00C4734B">
      <w:pPr>
        <w:pStyle w:val="TOC1"/>
        <w:jc w:val="both"/>
        <w:rPr>
          <w:b/>
        </w:rPr>
      </w:pPr>
      <w:r w:rsidRPr="00612484">
        <w:t xml:space="preserve">_____________________                     _______________                    _____________ </w:t>
      </w:r>
    </w:p>
    <w:p w:rsidR="005D2406" w:rsidRPr="00612484" w:rsidRDefault="00790F39" w:rsidP="00C4734B">
      <w:pPr>
        <w:pStyle w:val="TOC1"/>
        <w:jc w:val="both"/>
        <w:rPr>
          <w:b/>
        </w:rPr>
      </w:pPr>
      <w:r w:rsidRPr="00612484">
        <w:t xml:space="preserve">Name of External Examiner                         Signature       </w:t>
      </w:r>
      <w:r w:rsidR="00FA7E49">
        <w:t xml:space="preserve">                          </w:t>
      </w:r>
      <w:r w:rsidRPr="00612484">
        <w:t xml:space="preserve">Date </w:t>
      </w:r>
    </w:p>
    <w:p w:rsidR="005D2406" w:rsidRPr="00612484" w:rsidRDefault="00790F39" w:rsidP="00C4734B">
      <w:pPr>
        <w:pStyle w:val="TOC1"/>
        <w:jc w:val="both"/>
        <w:rPr>
          <w:b/>
        </w:rPr>
      </w:pPr>
      <w:r w:rsidRPr="00612484">
        <w:t>____________________                        __</w:t>
      </w:r>
      <w:r w:rsidR="005D2406" w:rsidRPr="00612484">
        <w:t xml:space="preserve">_____________                 </w:t>
      </w:r>
      <w:r w:rsidRPr="00612484">
        <w:t xml:space="preserve">   _____________ </w:t>
      </w:r>
    </w:p>
    <w:p w:rsidR="005D2406" w:rsidRPr="00612484" w:rsidRDefault="00790F39" w:rsidP="00C4734B">
      <w:pPr>
        <w:pStyle w:val="TOC1"/>
        <w:jc w:val="both"/>
        <w:rPr>
          <w:b/>
        </w:rPr>
      </w:pPr>
      <w:r w:rsidRPr="00612484">
        <w:t xml:space="preserve">Name of Internal Examiner                          Signature   </w:t>
      </w:r>
      <w:r w:rsidR="00FA7E49">
        <w:t xml:space="preserve">                              </w:t>
      </w:r>
      <w:r w:rsidRPr="00612484">
        <w:t>Date</w:t>
      </w:r>
    </w:p>
    <w:p w:rsidR="005D2406" w:rsidRPr="00612484" w:rsidRDefault="00790F39" w:rsidP="00C4734B">
      <w:pPr>
        <w:pStyle w:val="TOC1"/>
        <w:jc w:val="both"/>
        <w:rPr>
          <w:b/>
        </w:rPr>
      </w:pPr>
      <w:r w:rsidRPr="00612484">
        <w:t xml:space="preserve"> ____________________                      _______</w:t>
      </w:r>
      <w:r w:rsidR="005D2406" w:rsidRPr="00612484">
        <w:t xml:space="preserve">_______                       </w:t>
      </w:r>
      <w:r w:rsidRPr="00612484">
        <w:t xml:space="preserve"> _____________ </w:t>
      </w:r>
    </w:p>
    <w:p w:rsidR="00E128BB" w:rsidRPr="00612484" w:rsidRDefault="00790F39" w:rsidP="00C4734B">
      <w:pPr>
        <w:pStyle w:val="TOC1"/>
        <w:jc w:val="both"/>
        <w:rPr>
          <w:b/>
        </w:rPr>
      </w:pPr>
      <w:r w:rsidRPr="00612484">
        <w:t xml:space="preserve">Name of Chairman                                       Signature                                 Date   </w:t>
      </w:r>
    </w:p>
    <w:p w:rsidR="00E128BB" w:rsidRPr="00612484" w:rsidRDefault="00E128BB" w:rsidP="00C4734B">
      <w:pPr>
        <w:spacing w:after="0" w:line="360" w:lineRule="auto"/>
        <w:jc w:val="both"/>
        <w:rPr>
          <w:rFonts w:ascii="Times New Roman" w:hAnsi="Times New Roman" w:cs="Times New Roman"/>
          <w:sz w:val="28"/>
          <w:szCs w:val="28"/>
        </w:rPr>
      </w:pPr>
    </w:p>
    <w:p w:rsidR="00E128BB" w:rsidRPr="00612484" w:rsidRDefault="00501DD9" w:rsidP="00C4734B">
      <w:pPr>
        <w:tabs>
          <w:tab w:val="left" w:pos="2775"/>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ab/>
      </w:r>
    </w:p>
    <w:p w:rsidR="001759A6" w:rsidRPr="002C369F" w:rsidRDefault="001759A6" w:rsidP="00C4734B">
      <w:pPr>
        <w:spacing w:after="0" w:line="360" w:lineRule="auto"/>
        <w:jc w:val="both"/>
        <w:rPr>
          <w:rFonts w:ascii="Times New Roman" w:hAnsi="Times New Roman" w:cs="Times New Roman"/>
          <w:sz w:val="24"/>
          <w:szCs w:val="24"/>
        </w:rPr>
      </w:pPr>
    </w:p>
    <w:p w:rsidR="001E717C" w:rsidRDefault="001E717C" w:rsidP="00C4734B">
      <w:pPr>
        <w:pStyle w:val="Heading1"/>
        <w:spacing w:before="0" w:line="360" w:lineRule="auto"/>
        <w:jc w:val="center"/>
        <w:rPr>
          <w:rFonts w:ascii="Times New Roman" w:hAnsi="Times New Roman" w:cs="Times New Roman"/>
          <w:color w:val="auto"/>
        </w:rPr>
      </w:pPr>
      <w:bookmarkStart w:id="0" w:name="_Toc102594094"/>
      <w:r w:rsidRPr="00773532">
        <w:rPr>
          <w:rFonts w:ascii="Times New Roman" w:hAnsi="Times New Roman" w:cs="Times New Roman"/>
          <w:color w:val="auto"/>
        </w:rPr>
        <w:lastRenderedPageBreak/>
        <w:t>DECLARATION</w:t>
      </w:r>
      <w:bookmarkEnd w:id="0"/>
    </w:p>
    <w:p w:rsidR="00773532" w:rsidRPr="00773532" w:rsidRDefault="00773532" w:rsidP="00C4734B">
      <w:pPr>
        <w:spacing w:after="0" w:line="360" w:lineRule="auto"/>
        <w:rPr>
          <w:rFonts w:ascii="Times New Roman" w:hAnsi="Times New Roman" w:cs="Times New Roman"/>
          <w:sz w:val="24"/>
          <w:szCs w:val="24"/>
          <w:lang w:eastAsia="en-US"/>
        </w:rPr>
      </w:pPr>
    </w:p>
    <w:p w:rsidR="001E717C" w:rsidRDefault="001E717C" w:rsidP="00C4734B">
      <w:pPr>
        <w:spacing w:after="0" w:line="360" w:lineRule="auto"/>
        <w:jc w:val="both"/>
        <w:rPr>
          <w:rFonts w:ascii="Times New Roman" w:hAnsi="Times New Roman" w:cs="Times New Roman"/>
          <w:sz w:val="24"/>
          <w:szCs w:val="24"/>
        </w:rPr>
      </w:pPr>
      <w:r w:rsidRPr="001E717C">
        <w:rPr>
          <w:rFonts w:ascii="Times New Roman" w:hAnsi="Times New Roman" w:cs="Times New Roman"/>
          <w:sz w:val="24"/>
          <w:szCs w:val="24"/>
        </w:rPr>
        <w:t xml:space="preserve">This is to certify that this thesis entitled: </w:t>
      </w:r>
      <w:r w:rsidRPr="00612484">
        <w:rPr>
          <w:vertAlign w:val="superscript"/>
        </w:rPr>
        <w:t>‹‹</w:t>
      </w:r>
      <w:r w:rsidR="00117368">
        <w:rPr>
          <w:rFonts w:ascii="Times New Roman" w:hAnsi="Times New Roman" w:cs="Times New Roman"/>
          <w:b/>
          <w:sz w:val="24"/>
          <w:szCs w:val="24"/>
        </w:rPr>
        <w:t>Response of Blended NPSB a</w:t>
      </w:r>
      <w:r w:rsidRPr="00FA593C">
        <w:rPr>
          <w:rFonts w:ascii="Times New Roman" w:hAnsi="Times New Roman" w:cs="Times New Roman"/>
          <w:b/>
          <w:sz w:val="24"/>
          <w:szCs w:val="24"/>
        </w:rPr>
        <w:t>nd Urea Fertilizer Rates on</w:t>
      </w:r>
      <w:r w:rsidR="00E74993">
        <w:rPr>
          <w:rFonts w:ascii="Times New Roman" w:hAnsi="Times New Roman" w:cs="Times New Roman"/>
          <w:b/>
          <w:sz w:val="24"/>
          <w:szCs w:val="24"/>
        </w:rPr>
        <w:t xml:space="preserve"> Growth and</w:t>
      </w:r>
      <w:r w:rsidRPr="00FA593C">
        <w:rPr>
          <w:rFonts w:ascii="Times New Roman" w:hAnsi="Times New Roman" w:cs="Times New Roman"/>
          <w:b/>
          <w:sz w:val="24"/>
          <w:szCs w:val="24"/>
        </w:rPr>
        <w:t xml:space="preserve"> Green Pod Yield of Hot Pepper (</w:t>
      </w:r>
      <w:r w:rsidRPr="00FA593C">
        <w:rPr>
          <w:rFonts w:ascii="Times New Roman" w:hAnsi="Times New Roman" w:cs="Times New Roman"/>
          <w:b/>
          <w:i/>
          <w:sz w:val="24"/>
          <w:szCs w:val="24"/>
        </w:rPr>
        <w:t xml:space="preserve">Capsicum Annum </w:t>
      </w:r>
      <w:r w:rsidRPr="00FA593C">
        <w:rPr>
          <w:rFonts w:ascii="Times New Roman" w:hAnsi="Times New Roman" w:cs="Times New Roman"/>
          <w:b/>
          <w:sz w:val="24"/>
          <w:szCs w:val="24"/>
        </w:rPr>
        <w:t>L.) at Kobo, North Wollo, Ethiopia</w:t>
      </w:r>
      <w:r w:rsidRPr="00612484">
        <w:rPr>
          <w:vertAlign w:val="superscript"/>
        </w:rPr>
        <w:t>››</w:t>
      </w:r>
      <w:r w:rsidR="009F44D3">
        <w:t xml:space="preserve">, </w:t>
      </w:r>
      <w:r w:rsidRPr="001E717C">
        <w:rPr>
          <w:rFonts w:ascii="Times New Roman" w:hAnsi="Times New Roman" w:cs="Times New Roman"/>
          <w:sz w:val="24"/>
          <w:szCs w:val="24"/>
        </w:rPr>
        <w:t>submitted in partial fulfillment of the requirements for the award of the Degree of Master of Science in Horticulture to the Graduate Program of College of Agriculture, Woldi</w:t>
      </w:r>
      <w:r w:rsidR="009F44D3">
        <w:rPr>
          <w:rFonts w:ascii="Times New Roman" w:hAnsi="Times New Roman" w:cs="Times New Roman"/>
          <w:sz w:val="24"/>
          <w:szCs w:val="24"/>
        </w:rPr>
        <w:t xml:space="preserve">a University by </w:t>
      </w:r>
      <w:r w:rsidR="009F44D3" w:rsidRPr="00632A14">
        <w:rPr>
          <w:rFonts w:ascii="Times New Roman" w:hAnsi="Times New Roman" w:cs="Times New Roman"/>
          <w:b/>
          <w:sz w:val="24"/>
          <w:szCs w:val="24"/>
        </w:rPr>
        <w:t>Mr. Sisay</w:t>
      </w:r>
      <w:r w:rsidR="00E4605F">
        <w:rPr>
          <w:rFonts w:ascii="Times New Roman" w:hAnsi="Times New Roman" w:cs="Times New Roman"/>
          <w:b/>
          <w:sz w:val="24"/>
          <w:szCs w:val="24"/>
        </w:rPr>
        <w:t xml:space="preserve"> </w:t>
      </w:r>
      <w:r w:rsidR="009F44D3" w:rsidRPr="00632A14">
        <w:rPr>
          <w:rFonts w:ascii="Times New Roman" w:hAnsi="Times New Roman" w:cs="Times New Roman"/>
          <w:b/>
          <w:sz w:val="24"/>
          <w:szCs w:val="24"/>
        </w:rPr>
        <w:t>Amare</w:t>
      </w:r>
      <w:r w:rsidRPr="001E717C">
        <w:rPr>
          <w:rFonts w:ascii="Times New Roman" w:hAnsi="Times New Roman" w:cs="Times New Roman"/>
          <w:sz w:val="24"/>
          <w:szCs w:val="24"/>
        </w:rPr>
        <w:t xml:space="preserve"> is an authentic work carried out by him under our guidance. The matter embodied in this project work has not been submitted earlier for award of any degree or diploma to the best of our knowledge and belief.  </w:t>
      </w:r>
    </w:p>
    <w:p w:rsidR="001E717C" w:rsidRPr="001E717C" w:rsidRDefault="001E717C" w:rsidP="00C4734B">
      <w:pPr>
        <w:spacing w:after="0" w:line="360" w:lineRule="auto"/>
        <w:jc w:val="both"/>
        <w:rPr>
          <w:rFonts w:ascii="Times New Roman" w:hAnsi="Times New Roman" w:cs="Times New Roman"/>
          <w:sz w:val="24"/>
          <w:szCs w:val="24"/>
        </w:rPr>
      </w:pPr>
    </w:p>
    <w:p w:rsidR="001E717C" w:rsidRDefault="001E717C" w:rsidP="00C4734B">
      <w:pPr>
        <w:spacing w:after="0" w:line="360" w:lineRule="auto"/>
        <w:jc w:val="both"/>
        <w:rPr>
          <w:rFonts w:ascii="Times New Roman" w:hAnsi="Times New Roman" w:cs="Times New Roman"/>
          <w:sz w:val="24"/>
          <w:szCs w:val="24"/>
        </w:rPr>
      </w:pPr>
      <w:r w:rsidRPr="001E717C">
        <w:rPr>
          <w:rFonts w:ascii="Times New Roman" w:hAnsi="Times New Roman" w:cs="Times New Roman"/>
          <w:sz w:val="24"/>
          <w:szCs w:val="24"/>
        </w:rPr>
        <w:t>Na</w:t>
      </w:r>
      <w:r w:rsidR="009F44D3">
        <w:rPr>
          <w:rFonts w:ascii="Times New Roman" w:hAnsi="Times New Roman" w:cs="Times New Roman"/>
          <w:sz w:val="24"/>
          <w:szCs w:val="24"/>
        </w:rPr>
        <w:t>me of the Student:  Sisay</w:t>
      </w:r>
      <w:r w:rsidR="005C129F">
        <w:rPr>
          <w:rFonts w:ascii="Times New Roman" w:hAnsi="Times New Roman" w:cs="Times New Roman"/>
          <w:sz w:val="24"/>
          <w:szCs w:val="24"/>
        </w:rPr>
        <w:t xml:space="preserve"> </w:t>
      </w:r>
      <w:r w:rsidR="009F44D3">
        <w:rPr>
          <w:rFonts w:ascii="Times New Roman" w:hAnsi="Times New Roman" w:cs="Times New Roman"/>
          <w:sz w:val="24"/>
          <w:szCs w:val="24"/>
        </w:rPr>
        <w:t>Amare</w:t>
      </w:r>
    </w:p>
    <w:p w:rsidR="001E717C" w:rsidRDefault="001E717C" w:rsidP="00C4734B">
      <w:pPr>
        <w:spacing w:after="0" w:line="360" w:lineRule="auto"/>
        <w:jc w:val="both"/>
        <w:rPr>
          <w:rFonts w:ascii="Times New Roman" w:hAnsi="Times New Roman" w:cs="Times New Roman"/>
          <w:sz w:val="24"/>
          <w:szCs w:val="24"/>
        </w:rPr>
      </w:pPr>
      <w:r w:rsidRPr="001E717C">
        <w:rPr>
          <w:rFonts w:ascii="Times New Roman" w:hAnsi="Times New Roman" w:cs="Times New Roman"/>
          <w:sz w:val="24"/>
          <w:szCs w:val="24"/>
        </w:rPr>
        <w:t xml:space="preserve">Signature &amp; date ____________________  </w:t>
      </w:r>
    </w:p>
    <w:p w:rsidR="001E717C" w:rsidRPr="001E717C" w:rsidRDefault="001E717C" w:rsidP="00C4734B">
      <w:pPr>
        <w:spacing w:after="0" w:line="360" w:lineRule="auto"/>
        <w:jc w:val="both"/>
        <w:rPr>
          <w:rFonts w:ascii="Times New Roman" w:hAnsi="Times New Roman" w:cs="Times New Roman"/>
          <w:sz w:val="24"/>
          <w:szCs w:val="24"/>
        </w:rPr>
      </w:pPr>
    </w:p>
    <w:p w:rsidR="001E717C" w:rsidRDefault="001E717C" w:rsidP="00C4734B">
      <w:pPr>
        <w:spacing w:after="0" w:line="360" w:lineRule="auto"/>
        <w:jc w:val="both"/>
        <w:rPr>
          <w:rFonts w:ascii="Times New Roman" w:hAnsi="Times New Roman" w:cs="Times New Roman"/>
          <w:sz w:val="24"/>
          <w:szCs w:val="24"/>
        </w:rPr>
      </w:pPr>
      <w:r w:rsidRPr="001E717C">
        <w:rPr>
          <w:rFonts w:ascii="Times New Roman" w:hAnsi="Times New Roman" w:cs="Times New Roman"/>
          <w:sz w:val="24"/>
          <w:szCs w:val="24"/>
        </w:rPr>
        <w:t xml:space="preserve">This M.Sc. thesis has been submitted for examination with my approval as </w:t>
      </w:r>
    </w:p>
    <w:p w:rsidR="001E717C" w:rsidRDefault="001E717C" w:rsidP="00C4734B">
      <w:pPr>
        <w:spacing w:after="0" w:line="360" w:lineRule="auto"/>
        <w:jc w:val="both"/>
        <w:rPr>
          <w:rFonts w:ascii="Times New Roman" w:hAnsi="Times New Roman" w:cs="Times New Roman"/>
          <w:sz w:val="24"/>
          <w:szCs w:val="24"/>
        </w:rPr>
      </w:pPr>
      <w:r w:rsidRPr="001E717C">
        <w:rPr>
          <w:rFonts w:ascii="Times New Roman" w:hAnsi="Times New Roman" w:cs="Times New Roman"/>
          <w:sz w:val="24"/>
          <w:szCs w:val="24"/>
        </w:rPr>
        <w:t xml:space="preserve"> Name of Major Advisor:  Biruk</w:t>
      </w:r>
      <w:r w:rsidR="005C129F">
        <w:rPr>
          <w:rFonts w:ascii="Times New Roman" w:hAnsi="Times New Roman" w:cs="Times New Roman"/>
          <w:sz w:val="24"/>
          <w:szCs w:val="24"/>
        </w:rPr>
        <w:t xml:space="preserve"> </w:t>
      </w:r>
      <w:r w:rsidRPr="001E717C">
        <w:rPr>
          <w:rFonts w:ascii="Times New Roman" w:hAnsi="Times New Roman" w:cs="Times New Roman"/>
          <w:sz w:val="24"/>
          <w:szCs w:val="24"/>
        </w:rPr>
        <w:t xml:space="preserve">Masrie (PhD)  </w:t>
      </w:r>
    </w:p>
    <w:p w:rsidR="001E717C" w:rsidRPr="001E717C" w:rsidRDefault="001E717C" w:rsidP="00C4734B">
      <w:pPr>
        <w:spacing w:after="0" w:line="360" w:lineRule="auto"/>
        <w:jc w:val="both"/>
        <w:rPr>
          <w:rFonts w:ascii="Times New Roman" w:hAnsi="Times New Roman" w:cs="Times New Roman"/>
          <w:sz w:val="24"/>
          <w:szCs w:val="24"/>
        </w:rPr>
      </w:pPr>
      <w:r w:rsidRPr="001E717C">
        <w:rPr>
          <w:rFonts w:ascii="Times New Roman" w:hAnsi="Times New Roman" w:cs="Times New Roman"/>
          <w:sz w:val="24"/>
          <w:szCs w:val="24"/>
        </w:rPr>
        <w:t xml:space="preserve">Signature &amp; date_____________________ </w:t>
      </w:r>
    </w:p>
    <w:p w:rsidR="001E717C" w:rsidRDefault="001E717C" w:rsidP="00C4734B">
      <w:pPr>
        <w:spacing w:after="0" w:line="360" w:lineRule="auto"/>
        <w:jc w:val="both"/>
        <w:rPr>
          <w:rFonts w:ascii="Times New Roman" w:hAnsi="Times New Roman" w:cs="Times New Roman"/>
          <w:sz w:val="24"/>
          <w:szCs w:val="24"/>
        </w:rPr>
      </w:pPr>
      <w:r w:rsidRPr="001E717C">
        <w:rPr>
          <w:rFonts w:ascii="Times New Roman" w:hAnsi="Times New Roman" w:cs="Times New Roman"/>
          <w:sz w:val="24"/>
          <w:szCs w:val="24"/>
        </w:rPr>
        <w:t xml:space="preserve">Name </w:t>
      </w:r>
      <w:r w:rsidR="009F44D3">
        <w:rPr>
          <w:rFonts w:ascii="Times New Roman" w:hAnsi="Times New Roman" w:cs="Times New Roman"/>
          <w:sz w:val="24"/>
          <w:szCs w:val="24"/>
        </w:rPr>
        <w:t>of Co-Advisor:  Seid</w:t>
      </w:r>
      <w:r w:rsidR="005C129F">
        <w:rPr>
          <w:rFonts w:ascii="Times New Roman" w:hAnsi="Times New Roman" w:cs="Times New Roman"/>
          <w:sz w:val="24"/>
          <w:szCs w:val="24"/>
        </w:rPr>
        <w:t xml:space="preserve"> </w:t>
      </w:r>
      <w:r w:rsidR="009F44D3">
        <w:rPr>
          <w:rFonts w:ascii="Times New Roman" w:hAnsi="Times New Roman" w:cs="Times New Roman"/>
          <w:sz w:val="24"/>
          <w:szCs w:val="24"/>
        </w:rPr>
        <w:t>Hussen (PhD</w:t>
      </w:r>
      <w:r w:rsidRPr="001E717C">
        <w:rPr>
          <w:rFonts w:ascii="Times New Roman" w:hAnsi="Times New Roman" w:cs="Times New Roman"/>
          <w:sz w:val="24"/>
          <w:szCs w:val="24"/>
        </w:rPr>
        <w:t xml:space="preserve">)  </w:t>
      </w:r>
    </w:p>
    <w:p w:rsidR="001759A6" w:rsidRPr="00B3509D" w:rsidRDefault="001E717C" w:rsidP="00C4734B">
      <w:pPr>
        <w:spacing w:after="0" w:line="360" w:lineRule="auto"/>
        <w:jc w:val="both"/>
        <w:rPr>
          <w:rFonts w:ascii="Times New Roman" w:hAnsi="Times New Roman" w:cs="Times New Roman"/>
          <w:sz w:val="24"/>
          <w:szCs w:val="24"/>
        </w:rPr>
      </w:pPr>
      <w:r w:rsidRPr="001E717C">
        <w:rPr>
          <w:rFonts w:ascii="Times New Roman" w:hAnsi="Times New Roman" w:cs="Times New Roman"/>
          <w:sz w:val="24"/>
          <w:szCs w:val="24"/>
        </w:rPr>
        <w:t xml:space="preserve">Signature &amp; date_____________________   </w:t>
      </w:r>
    </w:p>
    <w:p w:rsidR="001759A6" w:rsidRDefault="001759A6" w:rsidP="00C4734B">
      <w:pPr>
        <w:pStyle w:val="TOC1"/>
        <w:jc w:val="both"/>
      </w:pPr>
    </w:p>
    <w:p w:rsidR="001E717C" w:rsidRDefault="001E717C" w:rsidP="00C4734B">
      <w:pPr>
        <w:spacing w:after="0" w:line="360" w:lineRule="auto"/>
        <w:jc w:val="both"/>
        <w:rPr>
          <w:rFonts w:ascii="Times New Roman" w:hAnsi="Times New Roman" w:cs="Times New Roman"/>
          <w:b/>
          <w:sz w:val="28"/>
          <w:szCs w:val="28"/>
        </w:rPr>
      </w:pPr>
    </w:p>
    <w:p w:rsidR="001E717C" w:rsidRDefault="001E717C" w:rsidP="00C4734B">
      <w:pPr>
        <w:spacing w:after="0" w:line="360" w:lineRule="auto"/>
        <w:jc w:val="both"/>
        <w:rPr>
          <w:rFonts w:ascii="Times New Roman" w:hAnsi="Times New Roman" w:cs="Times New Roman"/>
          <w:b/>
          <w:sz w:val="28"/>
          <w:szCs w:val="28"/>
        </w:rPr>
      </w:pPr>
    </w:p>
    <w:p w:rsidR="001E717C" w:rsidRDefault="001E717C" w:rsidP="00C4734B">
      <w:pPr>
        <w:spacing w:after="0" w:line="360" w:lineRule="auto"/>
        <w:jc w:val="both"/>
        <w:rPr>
          <w:rFonts w:ascii="Times New Roman" w:hAnsi="Times New Roman" w:cs="Times New Roman"/>
          <w:b/>
          <w:sz w:val="28"/>
          <w:szCs w:val="28"/>
        </w:rPr>
      </w:pPr>
    </w:p>
    <w:p w:rsidR="001E717C" w:rsidRDefault="001E717C" w:rsidP="00C4734B">
      <w:pPr>
        <w:spacing w:after="0" w:line="360" w:lineRule="auto"/>
        <w:jc w:val="both"/>
        <w:rPr>
          <w:rFonts w:ascii="Times New Roman" w:hAnsi="Times New Roman" w:cs="Times New Roman"/>
          <w:b/>
          <w:sz w:val="28"/>
          <w:szCs w:val="28"/>
        </w:rPr>
      </w:pPr>
    </w:p>
    <w:p w:rsidR="001E54AA" w:rsidRDefault="001E54AA" w:rsidP="00786AE0">
      <w:pPr>
        <w:pStyle w:val="Heading1"/>
        <w:spacing w:before="0" w:line="360" w:lineRule="auto"/>
        <w:rPr>
          <w:rFonts w:ascii="Times New Roman" w:eastAsiaTheme="minorEastAsia" w:hAnsi="Times New Roman" w:cs="Times New Roman"/>
          <w:bCs w:val="0"/>
          <w:color w:val="auto"/>
          <w:lang w:eastAsia="zh-CN"/>
        </w:rPr>
      </w:pPr>
    </w:p>
    <w:p w:rsidR="001E54AA" w:rsidRDefault="001E54AA" w:rsidP="00786AE0">
      <w:pPr>
        <w:pStyle w:val="Heading1"/>
        <w:spacing w:before="0" w:line="360" w:lineRule="auto"/>
        <w:rPr>
          <w:rFonts w:ascii="Times New Roman" w:hAnsi="Times New Roman" w:cs="Times New Roman"/>
          <w:color w:val="auto"/>
        </w:rPr>
      </w:pPr>
    </w:p>
    <w:p w:rsidR="00786AE0" w:rsidRDefault="00786AE0" w:rsidP="00C4734B">
      <w:pPr>
        <w:pStyle w:val="Heading1"/>
        <w:spacing w:before="0" w:line="360" w:lineRule="auto"/>
        <w:jc w:val="center"/>
        <w:rPr>
          <w:rFonts w:ascii="Times New Roman" w:hAnsi="Times New Roman" w:cs="Times New Roman"/>
          <w:color w:val="auto"/>
        </w:rPr>
      </w:pPr>
    </w:p>
    <w:p w:rsidR="00786AE0" w:rsidRDefault="00786AE0" w:rsidP="00C4734B">
      <w:pPr>
        <w:pStyle w:val="Heading1"/>
        <w:spacing w:before="0" w:line="360" w:lineRule="auto"/>
        <w:jc w:val="center"/>
        <w:rPr>
          <w:rFonts w:ascii="Times New Roman" w:hAnsi="Times New Roman" w:cs="Times New Roman"/>
          <w:color w:val="auto"/>
        </w:rPr>
      </w:pPr>
    </w:p>
    <w:p w:rsidR="00786AE0" w:rsidRPr="00786AE0" w:rsidRDefault="00786AE0" w:rsidP="00786AE0">
      <w:pPr>
        <w:rPr>
          <w:lang w:eastAsia="en-US"/>
        </w:rPr>
      </w:pPr>
    </w:p>
    <w:p w:rsidR="001E54AA" w:rsidRPr="00786AE0" w:rsidRDefault="00632A14" w:rsidP="00786AE0">
      <w:pPr>
        <w:pStyle w:val="Heading1"/>
        <w:spacing w:before="0" w:line="360" w:lineRule="auto"/>
        <w:jc w:val="center"/>
        <w:rPr>
          <w:rFonts w:ascii="Times New Roman" w:hAnsi="Times New Roman" w:cs="Times New Roman"/>
          <w:color w:val="auto"/>
        </w:rPr>
      </w:pPr>
      <w:bookmarkStart w:id="1" w:name="_Toc102594095"/>
      <w:r w:rsidRPr="00773532">
        <w:rPr>
          <w:rFonts w:ascii="Times New Roman" w:hAnsi="Times New Roman" w:cs="Times New Roman"/>
          <w:color w:val="auto"/>
        </w:rPr>
        <w:lastRenderedPageBreak/>
        <w:t>DEDICATION</w:t>
      </w:r>
      <w:bookmarkEnd w:id="1"/>
    </w:p>
    <w:p w:rsidR="001E54AA" w:rsidRDefault="001E54AA" w:rsidP="00C4734B">
      <w:pPr>
        <w:spacing w:after="0" w:line="360" w:lineRule="auto"/>
        <w:jc w:val="both"/>
        <w:rPr>
          <w:rFonts w:ascii="Times New Roman" w:hAnsi="Times New Roman" w:cs="Times New Roman"/>
          <w:sz w:val="24"/>
          <w:szCs w:val="24"/>
        </w:rPr>
      </w:pPr>
    </w:p>
    <w:p w:rsidR="00632A14" w:rsidRPr="009C4B8C" w:rsidRDefault="00632A14" w:rsidP="00C4734B">
      <w:pPr>
        <w:spacing w:after="0" w:line="360" w:lineRule="auto"/>
        <w:jc w:val="both"/>
        <w:rPr>
          <w:rFonts w:ascii="Times New Roman" w:hAnsi="Times New Roman" w:cs="Times New Roman"/>
          <w:sz w:val="24"/>
          <w:szCs w:val="24"/>
        </w:rPr>
      </w:pPr>
      <w:r w:rsidRPr="0031632F">
        <w:rPr>
          <w:rFonts w:ascii="Times New Roman" w:hAnsi="Times New Roman" w:cs="Times New Roman"/>
          <w:sz w:val="24"/>
          <w:szCs w:val="24"/>
        </w:rPr>
        <w:t>This thesis manuscript is dedicated to my beloved family</w:t>
      </w:r>
      <w:r>
        <w:rPr>
          <w:rFonts w:ascii="Times New Roman" w:hAnsi="Times New Roman" w:cs="Times New Roman"/>
          <w:sz w:val="24"/>
          <w:szCs w:val="24"/>
        </w:rPr>
        <w:t xml:space="preserve"> members for their incomparable </w:t>
      </w:r>
      <w:r w:rsidRPr="0031632F">
        <w:rPr>
          <w:rFonts w:ascii="Times New Roman" w:hAnsi="Times New Roman" w:cs="Times New Roman"/>
          <w:sz w:val="24"/>
          <w:szCs w:val="24"/>
        </w:rPr>
        <w:t>support during my study period.</w:t>
      </w:r>
    </w:p>
    <w:p w:rsidR="00632A14" w:rsidRDefault="00632A14" w:rsidP="00C4734B">
      <w:pPr>
        <w:spacing w:after="0" w:line="360" w:lineRule="auto"/>
        <w:rPr>
          <w:rFonts w:ascii="Times New Roman" w:hAnsi="Times New Roman" w:cs="Times New Roman"/>
          <w:b/>
          <w:sz w:val="28"/>
          <w:szCs w:val="28"/>
        </w:rPr>
      </w:pPr>
    </w:p>
    <w:p w:rsidR="00632A14" w:rsidRDefault="00632A14" w:rsidP="00C4734B">
      <w:pPr>
        <w:spacing w:after="0" w:line="360" w:lineRule="auto"/>
        <w:rPr>
          <w:rFonts w:ascii="Times New Roman" w:hAnsi="Times New Roman" w:cs="Times New Roman"/>
          <w:b/>
          <w:sz w:val="28"/>
          <w:szCs w:val="28"/>
        </w:rPr>
      </w:pPr>
    </w:p>
    <w:p w:rsidR="00632A14" w:rsidRDefault="00632A14" w:rsidP="00C4734B">
      <w:pPr>
        <w:spacing w:after="0" w:line="360" w:lineRule="auto"/>
        <w:rPr>
          <w:rFonts w:ascii="Times New Roman" w:hAnsi="Times New Roman" w:cs="Times New Roman"/>
          <w:b/>
          <w:sz w:val="28"/>
          <w:szCs w:val="28"/>
        </w:rPr>
      </w:pPr>
    </w:p>
    <w:p w:rsidR="00632A14" w:rsidRDefault="00632A14" w:rsidP="00C4734B">
      <w:pPr>
        <w:spacing w:after="0" w:line="360" w:lineRule="auto"/>
        <w:rPr>
          <w:rFonts w:ascii="Times New Roman" w:hAnsi="Times New Roman" w:cs="Times New Roman"/>
          <w:b/>
          <w:sz w:val="28"/>
          <w:szCs w:val="28"/>
        </w:rPr>
      </w:pPr>
    </w:p>
    <w:p w:rsidR="00632A14" w:rsidRDefault="00632A14" w:rsidP="00C4734B">
      <w:pPr>
        <w:spacing w:after="0" w:line="360" w:lineRule="auto"/>
        <w:rPr>
          <w:rFonts w:ascii="Times New Roman" w:hAnsi="Times New Roman" w:cs="Times New Roman"/>
          <w:b/>
          <w:sz w:val="28"/>
          <w:szCs w:val="28"/>
        </w:rPr>
      </w:pPr>
    </w:p>
    <w:p w:rsidR="00632A14" w:rsidRDefault="00632A14" w:rsidP="00C4734B">
      <w:pPr>
        <w:spacing w:after="0" w:line="360" w:lineRule="auto"/>
        <w:rPr>
          <w:rFonts w:ascii="Times New Roman" w:hAnsi="Times New Roman" w:cs="Times New Roman"/>
          <w:b/>
          <w:sz w:val="28"/>
          <w:szCs w:val="28"/>
        </w:rPr>
      </w:pPr>
    </w:p>
    <w:p w:rsidR="00632A14" w:rsidRDefault="00632A14" w:rsidP="00C4734B">
      <w:pPr>
        <w:spacing w:after="0" w:line="360" w:lineRule="auto"/>
        <w:rPr>
          <w:rFonts w:ascii="Times New Roman" w:hAnsi="Times New Roman" w:cs="Times New Roman"/>
          <w:b/>
          <w:sz w:val="28"/>
          <w:szCs w:val="28"/>
        </w:rPr>
      </w:pPr>
    </w:p>
    <w:p w:rsidR="00632A14" w:rsidRDefault="00632A14" w:rsidP="00C4734B">
      <w:pPr>
        <w:spacing w:after="0" w:line="360" w:lineRule="auto"/>
        <w:rPr>
          <w:rFonts w:ascii="Times New Roman" w:hAnsi="Times New Roman" w:cs="Times New Roman"/>
          <w:b/>
          <w:sz w:val="28"/>
          <w:szCs w:val="28"/>
        </w:rPr>
      </w:pPr>
    </w:p>
    <w:p w:rsidR="00632A14" w:rsidRDefault="00632A14" w:rsidP="00C4734B">
      <w:pPr>
        <w:spacing w:after="0" w:line="360" w:lineRule="auto"/>
        <w:rPr>
          <w:rFonts w:ascii="Times New Roman" w:hAnsi="Times New Roman" w:cs="Times New Roman"/>
          <w:b/>
          <w:sz w:val="28"/>
          <w:szCs w:val="28"/>
        </w:rPr>
      </w:pPr>
    </w:p>
    <w:p w:rsidR="00632A14" w:rsidRDefault="00632A14" w:rsidP="00C4734B">
      <w:pPr>
        <w:spacing w:after="0" w:line="360" w:lineRule="auto"/>
        <w:rPr>
          <w:rFonts w:ascii="Times New Roman" w:hAnsi="Times New Roman" w:cs="Times New Roman"/>
          <w:b/>
          <w:sz w:val="28"/>
          <w:szCs w:val="28"/>
        </w:rPr>
      </w:pPr>
    </w:p>
    <w:p w:rsidR="00632A14" w:rsidRDefault="00632A14" w:rsidP="00C4734B">
      <w:pPr>
        <w:spacing w:after="0" w:line="360" w:lineRule="auto"/>
        <w:rPr>
          <w:rFonts w:ascii="Times New Roman" w:hAnsi="Times New Roman" w:cs="Times New Roman"/>
          <w:b/>
          <w:sz w:val="28"/>
          <w:szCs w:val="28"/>
        </w:rPr>
      </w:pPr>
    </w:p>
    <w:p w:rsidR="00632A14" w:rsidRDefault="00632A14" w:rsidP="00C4734B">
      <w:pPr>
        <w:spacing w:after="0" w:line="360" w:lineRule="auto"/>
        <w:rPr>
          <w:rFonts w:ascii="Times New Roman" w:hAnsi="Times New Roman" w:cs="Times New Roman"/>
          <w:b/>
          <w:sz w:val="28"/>
          <w:szCs w:val="28"/>
        </w:rPr>
      </w:pPr>
    </w:p>
    <w:p w:rsidR="00632A14" w:rsidRDefault="00632A14" w:rsidP="00C4734B">
      <w:pPr>
        <w:spacing w:after="0" w:line="360" w:lineRule="auto"/>
        <w:rPr>
          <w:rFonts w:ascii="Times New Roman" w:hAnsi="Times New Roman" w:cs="Times New Roman"/>
          <w:b/>
          <w:sz w:val="28"/>
          <w:szCs w:val="28"/>
        </w:rPr>
      </w:pPr>
    </w:p>
    <w:p w:rsidR="00632A14" w:rsidRDefault="00632A14" w:rsidP="00C4734B">
      <w:pPr>
        <w:spacing w:after="0" w:line="360" w:lineRule="auto"/>
        <w:rPr>
          <w:rFonts w:ascii="Times New Roman" w:hAnsi="Times New Roman" w:cs="Times New Roman"/>
          <w:b/>
          <w:sz w:val="28"/>
          <w:szCs w:val="28"/>
        </w:rPr>
      </w:pPr>
    </w:p>
    <w:p w:rsidR="00786AE0" w:rsidRDefault="00786AE0" w:rsidP="00C4734B">
      <w:pPr>
        <w:spacing w:after="0" w:line="360" w:lineRule="auto"/>
        <w:rPr>
          <w:rFonts w:ascii="Times New Roman" w:hAnsi="Times New Roman" w:cs="Times New Roman"/>
          <w:b/>
          <w:sz w:val="28"/>
          <w:szCs w:val="28"/>
        </w:rPr>
      </w:pPr>
    </w:p>
    <w:p w:rsidR="00786AE0" w:rsidRDefault="00786AE0" w:rsidP="00C4734B">
      <w:pPr>
        <w:spacing w:after="0" w:line="360" w:lineRule="auto"/>
        <w:rPr>
          <w:rFonts w:ascii="Times New Roman" w:hAnsi="Times New Roman" w:cs="Times New Roman"/>
          <w:b/>
          <w:sz w:val="28"/>
          <w:szCs w:val="28"/>
        </w:rPr>
      </w:pPr>
    </w:p>
    <w:p w:rsidR="00786AE0" w:rsidRDefault="00786AE0" w:rsidP="00C4734B">
      <w:pPr>
        <w:spacing w:after="0" w:line="360" w:lineRule="auto"/>
        <w:rPr>
          <w:rFonts w:ascii="Times New Roman" w:hAnsi="Times New Roman" w:cs="Times New Roman"/>
          <w:b/>
          <w:sz w:val="28"/>
          <w:szCs w:val="28"/>
        </w:rPr>
      </w:pPr>
    </w:p>
    <w:p w:rsidR="00786AE0" w:rsidRDefault="00786AE0" w:rsidP="00C4734B">
      <w:pPr>
        <w:spacing w:after="0" w:line="360" w:lineRule="auto"/>
        <w:rPr>
          <w:rFonts w:ascii="Times New Roman" w:hAnsi="Times New Roman" w:cs="Times New Roman"/>
          <w:b/>
          <w:sz w:val="28"/>
          <w:szCs w:val="28"/>
        </w:rPr>
      </w:pPr>
    </w:p>
    <w:p w:rsidR="00786AE0" w:rsidRDefault="00786AE0" w:rsidP="00C4734B">
      <w:pPr>
        <w:spacing w:after="0" w:line="360" w:lineRule="auto"/>
        <w:rPr>
          <w:rFonts w:ascii="Times New Roman" w:hAnsi="Times New Roman" w:cs="Times New Roman"/>
          <w:b/>
          <w:sz w:val="28"/>
          <w:szCs w:val="28"/>
        </w:rPr>
      </w:pPr>
    </w:p>
    <w:p w:rsidR="00786AE0" w:rsidRDefault="00786AE0" w:rsidP="00C4734B">
      <w:pPr>
        <w:spacing w:after="0" w:line="360" w:lineRule="auto"/>
        <w:rPr>
          <w:rFonts w:ascii="Times New Roman" w:hAnsi="Times New Roman" w:cs="Times New Roman"/>
          <w:b/>
          <w:sz w:val="28"/>
          <w:szCs w:val="28"/>
        </w:rPr>
      </w:pPr>
    </w:p>
    <w:p w:rsidR="00786AE0" w:rsidRDefault="00786AE0" w:rsidP="00C4734B">
      <w:pPr>
        <w:spacing w:after="0" w:line="360" w:lineRule="auto"/>
        <w:rPr>
          <w:rFonts w:ascii="Times New Roman" w:hAnsi="Times New Roman" w:cs="Times New Roman"/>
          <w:b/>
          <w:sz w:val="28"/>
          <w:szCs w:val="28"/>
        </w:rPr>
      </w:pPr>
    </w:p>
    <w:p w:rsidR="00632A14" w:rsidRDefault="00632A14" w:rsidP="00C4734B">
      <w:pPr>
        <w:spacing w:after="0" w:line="360" w:lineRule="auto"/>
        <w:rPr>
          <w:rFonts w:ascii="Times New Roman" w:hAnsi="Times New Roman" w:cs="Times New Roman"/>
          <w:b/>
          <w:sz w:val="28"/>
          <w:szCs w:val="28"/>
        </w:rPr>
      </w:pPr>
    </w:p>
    <w:p w:rsidR="001759A6" w:rsidRPr="00773532" w:rsidRDefault="009C4B8C" w:rsidP="00C4734B">
      <w:pPr>
        <w:pStyle w:val="Heading1"/>
        <w:spacing w:before="0" w:line="360" w:lineRule="auto"/>
        <w:jc w:val="center"/>
        <w:rPr>
          <w:rFonts w:ascii="Times New Roman" w:hAnsi="Times New Roman" w:cs="Times New Roman"/>
          <w:color w:val="auto"/>
        </w:rPr>
      </w:pPr>
      <w:bookmarkStart w:id="2" w:name="_Toc102594096"/>
      <w:r w:rsidRPr="00773532">
        <w:rPr>
          <w:rFonts w:ascii="Times New Roman" w:hAnsi="Times New Roman" w:cs="Times New Roman"/>
          <w:color w:val="auto"/>
        </w:rPr>
        <w:lastRenderedPageBreak/>
        <w:t>ACKNOWLEDGMENTS</w:t>
      </w:r>
      <w:bookmarkEnd w:id="2"/>
    </w:p>
    <w:p w:rsidR="001759A6" w:rsidRPr="009C4B8C" w:rsidRDefault="001759A6" w:rsidP="00C4734B">
      <w:pPr>
        <w:spacing w:after="0" w:line="360" w:lineRule="auto"/>
        <w:jc w:val="both"/>
        <w:rPr>
          <w:rFonts w:ascii="Times New Roman" w:hAnsi="Times New Roman" w:cs="Times New Roman"/>
          <w:sz w:val="24"/>
          <w:szCs w:val="24"/>
        </w:rPr>
      </w:pPr>
    </w:p>
    <w:p w:rsidR="009C4B8C" w:rsidRPr="009C4B8C" w:rsidRDefault="009C4B8C" w:rsidP="00C4734B">
      <w:pPr>
        <w:spacing w:after="0" w:line="360" w:lineRule="auto"/>
        <w:jc w:val="both"/>
        <w:rPr>
          <w:rFonts w:ascii="Times New Roman" w:hAnsi="Times New Roman" w:cs="Times New Roman"/>
          <w:sz w:val="24"/>
          <w:szCs w:val="24"/>
        </w:rPr>
      </w:pPr>
      <w:r w:rsidRPr="009C4B8C">
        <w:rPr>
          <w:rFonts w:ascii="Times New Roman" w:hAnsi="Times New Roman" w:cs="Times New Roman"/>
          <w:sz w:val="24"/>
          <w:szCs w:val="24"/>
        </w:rPr>
        <w:t>Above all, I am forever grateful to the almighty God for His blessings and keeping my</w:t>
      </w:r>
      <w:r w:rsidR="001E54AA">
        <w:rPr>
          <w:rFonts w:ascii="Times New Roman" w:hAnsi="Times New Roman" w:cs="Times New Roman"/>
          <w:sz w:val="24"/>
          <w:szCs w:val="24"/>
        </w:rPr>
        <w:t xml:space="preserve"> </w:t>
      </w:r>
      <w:r w:rsidR="00CD31EC">
        <w:rPr>
          <w:rFonts w:ascii="Times New Roman" w:hAnsi="Times New Roman" w:cs="Times New Roman"/>
          <w:sz w:val="24"/>
          <w:szCs w:val="24"/>
        </w:rPr>
        <w:t>spirits</w:t>
      </w:r>
      <w:r w:rsidRPr="009C4B8C">
        <w:rPr>
          <w:rFonts w:ascii="Times New Roman" w:hAnsi="Times New Roman" w:cs="Times New Roman"/>
          <w:sz w:val="24"/>
          <w:szCs w:val="24"/>
        </w:rPr>
        <w:t xml:space="preserve"> up even in the most difficult times.</w:t>
      </w:r>
    </w:p>
    <w:p w:rsidR="001E54AA" w:rsidRDefault="001E54AA" w:rsidP="00C4734B">
      <w:pPr>
        <w:spacing w:after="0" w:line="360" w:lineRule="auto"/>
        <w:jc w:val="both"/>
        <w:rPr>
          <w:rFonts w:ascii="Times New Roman" w:hAnsi="Times New Roman" w:cs="Times New Roman"/>
          <w:sz w:val="24"/>
          <w:szCs w:val="24"/>
        </w:rPr>
      </w:pPr>
    </w:p>
    <w:p w:rsidR="009C4B8C" w:rsidRDefault="009C4B8C" w:rsidP="00C4734B">
      <w:pPr>
        <w:spacing w:after="0" w:line="360" w:lineRule="auto"/>
        <w:jc w:val="both"/>
        <w:rPr>
          <w:rFonts w:ascii="Times New Roman" w:hAnsi="Times New Roman" w:cs="Times New Roman"/>
          <w:sz w:val="24"/>
          <w:szCs w:val="24"/>
        </w:rPr>
      </w:pPr>
      <w:r w:rsidRPr="009C4B8C">
        <w:rPr>
          <w:rFonts w:ascii="Times New Roman" w:hAnsi="Times New Roman" w:cs="Times New Roman"/>
          <w:sz w:val="24"/>
          <w:szCs w:val="24"/>
        </w:rPr>
        <w:t xml:space="preserve">I am highly thankful to my major adviser Dr. </w:t>
      </w:r>
      <w:r>
        <w:rPr>
          <w:rFonts w:ascii="Times New Roman" w:hAnsi="Times New Roman"/>
          <w:sz w:val="24"/>
          <w:szCs w:val="24"/>
        </w:rPr>
        <w:t>Biruk</w:t>
      </w:r>
      <w:r w:rsidR="00513D86">
        <w:rPr>
          <w:rFonts w:ascii="Times New Roman" w:hAnsi="Times New Roman"/>
          <w:sz w:val="24"/>
          <w:szCs w:val="24"/>
        </w:rPr>
        <w:t xml:space="preserve"> </w:t>
      </w:r>
      <w:r>
        <w:rPr>
          <w:rFonts w:ascii="Times New Roman" w:hAnsi="Times New Roman"/>
          <w:sz w:val="24"/>
          <w:szCs w:val="24"/>
        </w:rPr>
        <w:t>Masrie</w:t>
      </w:r>
      <w:r w:rsidR="00CD31EC">
        <w:rPr>
          <w:rFonts w:ascii="Times New Roman" w:hAnsi="Times New Roman"/>
          <w:sz w:val="24"/>
          <w:szCs w:val="24"/>
        </w:rPr>
        <w:t xml:space="preserve"> </w:t>
      </w:r>
      <w:r>
        <w:rPr>
          <w:rFonts w:ascii="Times New Roman" w:hAnsi="Times New Roman" w:cs="Times New Roman"/>
          <w:sz w:val="24"/>
          <w:szCs w:val="24"/>
        </w:rPr>
        <w:t xml:space="preserve">for his keen interest, </w:t>
      </w:r>
      <w:r w:rsidRPr="009C4B8C">
        <w:rPr>
          <w:rFonts w:ascii="Times New Roman" w:hAnsi="Times New Roman" w:cs="Times New Roman"/>
          <w:sz w:val="24"/>
          <w:szCs w:val="24"/>
        </w:rPr>
        <w:t xml:space="preserve">constant supervision, valuable guidance, consideration, </w:t>
      </w:r>
      <w:r>
        <w:rPr>
          <w:rFonts w:ascii="Times New Roman" w:hAnsi="Times New Roman" w:cs="Times New Roman"/>
          <w:sz w:val="24"/>
          <w:szCs w:val="24"/>
        </w:rPr>
        <w:t xml:space="preserve">encouragement, and constructive </w:t>
      </w:r>
      <w:r w:rsidRPr="009C4B8C">
        <w:rPr>
          <w:rFonts w:ascii="Times New Roman" w:hAnsi="Times New Roman" w:cs="Times New Roman"/>
          <w:sz w:val="24"/>
          <w:szCs w:val="24"/>
        </w:rPr>
        <w:t>criticisms from the beginning of the research proposal to th</w:t>
      </w:r>
      <w:r>
        <w:rPr>
          <w:rFonts w:ascii="Times New Roman" w:hAnsi="Times New Roman" w:cs="Times New Roman"/>
          <w:sz w:val="24"/>
          <w:szCs w:val="24"/>
        </w:rPr>
        <w:t xml:space="preserve">e completion of the write up of </w:t>
      </w:r>
      <w:r w:rsidRPr="009C4B8C">
        <w:rPr>
          <w:rFonts w:ascii="Times New Roman" w:hAnsi="Times New Roman" w:cs="Times New Roman"/>
          <w:sz w:val="24"/>
          <w:szCs w:val="24"/>
        </w:rPr>
        <w:t>the thesis. I am also greatly indebted to my Co-Advisor Dr.</w:t>
      </w:r>
      <w:r w:rsidR="001E54AA">
        <w:rPr>
          <w:rFonts w:ascii="Times New Roman" w:hAnsi="Times New Roman" w:cs="Times New Roman"/>
          <w:sz w:val="24"/>
          <w:szCs w:val="24"/>
        </w:rPr>
        <w:t xml:space="preserve"> </w:t>
      </w:r>
      <w:r>
        <w:rPr>
          <w:rFonts w:ascii="Times New Roman" w:hAnsi="Times New Roman" w:cs="Times New Roman"/>
          <w:sz w:val="24"/>
          <w:szCs w:val="24"/>
        </w:rPr>
        <w:t>Seid</w:t>
      </w:r>
      <w:r w:rsidR="00513D86">
        <w:rPr>
          <w:rFonts w:ascii="Times New Roman" w:hAnsi="Times New Roman" w:cs="Times New Roman"/>
          <w:sz w:val="24"/>
          <w:szCs w:val="24"/>
        </w:rPr>
        <w:t xml:space="preserve"> </w:t>
      </w:r>
      <w:r>
        <w:rPr>
          <w:rFonts w:ascii="Times New Roman" w:hAnsi="Times New Roman" w:cs="Times New Roman"/>
          <w:sz w:val="24"/>
          <w:szCs w:val="24"/>
        </w:rPr>
        <w:t>Hussen</w:t>
      </w:r>
      <w:r w:rsidR="00513D86">
        <w:rPr>
          <w:rFonts w:ascii="Times New Roman" w:hAnsi="Times New Roman" w:cs="Times New Roman"/>
          <w:sz w:val="24"/>
          <w:szCs w:val="24"/>
        </w:rPr>
        <w:t xml:space="preserve"> </w:t>
      </w:r>
      <w:r>
        <w:rPr>
          <w:rFonts w:ascii="Times New Roman" w:hAnsi="Times New Roman" w:cs="Times New Roman"/>
          <w:sz w:val="24"/>
          <w:szCs w:val="24"/>
        </w:rPr>
        <w:t xml:space="preserve">for his careful </w:t>
      </w:r>
      <w:r w:rsidRPr="009C4B8C">
        <w:rPr>
          <w:rFonts w:ascii="Times New Roman" w:hAnsi="Times New Roman" w:cs="Times New Roman"/>
          <w:sz w:val="24"/>
          <w:szCs w:val="24"/>
        </w:rPr>
        <w:t xml:space="preserve">scrutiny during the preparation of the proposal, important comments during the </w:t>
      </w:r>
      <w:r w:rsidR="00513D86" w:rsidRPr="009C4B8C">
        <w:rPr>
          <w:rFonts w:ascii="Times New Roman" w:hAnsi="Times New Roman" w:cs="Times New Roman"/>
          <w:sz w:val="24"/>
          <w:szCs w:val="24"/>
        </w:rPr>
        <w:t>field research</w:t>
      </w:r>
      <w:r w:rsidRPr="009C4B8C">
        <w:rPr>
          <w:rFonts w:ascii="Times New Roman" w:hAnsi="Times New Roman" w:cs="Times New Roman"/>
          <w:sz w:val="24"/>
          <w:szCs w:val="24"/>
        </w:rPr>
        <w:t>, and for reviewing the thesis.</w:t>
      </w:r>
    </w:p>
    <w:p w:rsidR="0038307E" w:rsidRDefault="0038307E" w:rsidP="00C4734B">
      <w:pPr>
        <w:spacing w:after="0" w:line="360" w:lineRule="auto"/>
        <w:jc w:val="both"/>
        <w:rPr>
          <w:rFonts w:ascii="Times New Roman" w:hAnsi="Times New Roman" w:cs="Times New Roman"/>
          <w:sz w:val="24"/>
          <w:szCs w:val="24"/>
        </w:rPr>
      </w:pPr>
    </w:p>
    <w:p w:rsidR="00FF28FB" w:rsidRPr="00FF28FB" w:rsidRDefault="00FF28FB" w:rsidP="00FF28FB">
      <w:pPr>
        <w:autoSpaceDE w:val="0"/>
        <w:autoSpaceDN w:val="0"/>
        <w:adjustRightInd w:val="0"/>
        <w:spacing w:after="0" w:line="360" w:lineRule="auto"/>
        <w:jc w:val="both"/>
        <w:rPr>
          <w:rFonts w:ascii="Times New Roman" w:eastAsiaTheme="minorHAnsi" w:hAnsi="Times New Roman" w:cs="Times New Roman"/>
          <w:sz w:val="24"/>
          <w:szCs w:val="24"/>
          <w:lang w:eastAsia="en-US"/>
        </w:rPr>
      </w:pPr>
      <w:r w:rsidRPr="00FF28FB">
        <w:rPr>
          <w:rFonts w:ascii="Times New Roman" w:eastAsiaTheme="minorHAnsi" w:hAnsi="Times New Roman" w:cs="Times New Roman"/>
          <w:sz w:val="24"/>
          <w:szCs w:val="24"/>
          <w:lang w:eastAsia="en-US"/>
        </w:rPr>
        <w:t>The kind-hearted treatment and welcome offered from the staff of the Department of Plant</w:t>
      </w:r>
    </w:p>
    <w:p w:rsidR="001E54AA" w:rsidRDefault="00400FBD" w:rsidP="00786AE0">
      <w:pPr>
        <w:autoSpaceDE w:val="0"/>
        <w:autoSpaceDN w:val="0"/>
        <w:adjustRightInd w:val="0"/>
        <w:spacing w:after="0" w:line="360" w:lineRule="auto"/>
        <w:jc w:val="both"/>
        <w:rPr>
          <w:rFonts w:ascii="Times New Roman" w:hAnsi="Times New Roman" w:cs="Times New Roman"/>
          <w:sz w:val="24"/>
          <w:szCs w:val="24"/>
        </w:rPr>
      </w:pPr>
      <w:r>
        <w:rPr>
          <w:rFonts w:ascii="Times New Roman" w:eastAsiaTheme="minorHAnsi" w:hAnsi="Times New Roman" w:cs="Times New Roman"/>
          <w:sz w:val="24"/>
          <w:szCs w:val="24"/>
          <w:lang w:eastAsia="en-US"/>
        </w:rPr>
        <w:t>A science of Woldia University is</w:t>
      </w:r>
      <w:r w:rsidR="00D30C59" w:rsidRPr="00D30C59">
        <w:rPr>
          <w:rFonts w:ascii="Times New Roman" w:eastAsiaTheme="minorHAnsi" w:hAnsi="Times New Roman" w:cs="Times New Roman"/>
          <w:sz w:val="24"/>
          <w:szCs w:val="24"/>
          <w:lang w:eastAsia="en-US"/>
        </w:rPr>
        <w:t xml:space="preserve"> sincerely</w:t>
      </w:r>
      <w:r w:rsidR="001E54AA">
        <w:rPr>
          <w:rFonts w:ascii="Times New Roman" w:eastAsiaTheme="minorHAnsi" w:hAnsi="Times New Roman" w:cs="Times New Roman"/>
          <w:sz w:val="24"/>
          <w:szCs w:val="24"/>
          <w:lang w:eastAsia="en-US"/>
        </w:rPr>
        <w:t xml:space="preserve"> </w:t>
      </w:r>
      <w:r w:rsidR="00FF28FB" w:rsidRPr="00FF28FB">
        <w:rPr>
          <w:rFonts w:ascii="Times New Roman" w:eastAsiaTheme="minorHAnsi" w:hAnsi="Times New Roman" w:cs="Times New Roman"/>
          <w:sz w:val="24"/>
          <w:szCs w:val="24"/>
          <w:lang w:eastAsia="en-US"/>
        </w:rPr>
        <w:t>acknowledged.</w:t>
      </w:r>
      <w:r w:rsidR="001E54AA">
        <w:rPr>
          <w:rFonts w:ascii="Times New Roman" w:eastAsiaTheme="minorHAnsi" w:hAnsi="Times New Roman" w:cs="Times New Roman"/>
          <w:sz w:val="24"/>
          <w:szCs w:val="24"/>
          <w:lang w:eastAsia="en-US"/>
        </w:rPr>
        <w:t xml:space="preserve"> </w:t>
      </w:r>
    </w:p>
    <w:p w:rsidR="00786AE0" w:rsidRDefault="00786AE0" w:rsidP="00786AE0">
      <w:pPr>
        <w:autoSpaceDE w:val="0"/>
        <w:autoSpaceDN w:val="0"/>
        <w:adjustRightInd w:val="0"/>
        <w:spacing w:after="0" w:line="360" w:lineRule="auto"/>
        <w:jc w:val="both"/>
        <w:rPr>
          <w:rFonts w:ascii="Times New Roman" w:hAnsi="Times New Roman" w:cs="Times New Roman"/>
          <w:sz w:val="24"/>
          <w:szCs w:val="24"/>
        </w:rPr>
      </w:pPr>
    </w:p>
    <w:p w:rsidR="00FF28FB" w:rsidRDefault="009C4B8C" w:rsidP="00FF28FB">
      <w:pPr>
        <w:autoSpaceDE w:val="0"/>
        <w:autoSpaceDN w:val="0"/>
        <w:adjustRightInd w:val="0"/>
        <w:spacing w:after="0" w:line="360" w:lineRule="auto"/>
        <w:jc w:val="both"/>
        <w:rPr>
          <w:rFonts w:ascii="Times New Roman" w:hAnsi="Times New Roman" w:cs="Times New Roman"/>
          <w:sz w:val="24"/>
          <w:szCs w:val="24"/>
        </w:rPr>
      </w:pPr>
      <w:r w:rsidRPr="009C4B8C">
        <w:rPr>
          <w:rFonts w:ascii="Times New Roman" w:hAnsi="Times New Roman" w:cs="Times New Roman"/>
          <w:sz w:val="24"/>
          <w:szCs w:val="24"/>
        </w:rPr>
        <w:t xml:space="preserve">Last but not the </w:t>
      </w:r>
      <w:r w:rsidR="00632A14" w:rsidRPr="009C4B8C">
        <w:rPr>
          <w:rFonts w:ascii="Times New Roman" w:hAnsi="Times New Roman" w:cs="Times New Roman"/>
          <w:sz w:val="24"/>
          <w:szCs w:val="24"/>
        </w:rPr>
        <w:t>least;</w:t>
      </w:r>
      <w:r w:rsidRPr="009C4B8C">
        <w:rPr>
          <w:rFonts w:ascii="Times New Roman" w:hAnsi="Times New Roman" w:cs="Times New Roman"/>
          <w:sz w:val="24"/>
          <w:szCs w:val="24"/>
        </w:rPr>
        <w:t xml:space="preserve"> I am deeply indebted to my bel</w:t>
      </w:r>
      <w:r w:rsidR="00CD31EC">
        <w:rPr>
          <w:rFonts w:ascii="Times New Roman" w:hAnsi="Times New Roman" w:cs="Times New Roman"/>
          <w:sz w:val="24"/>
          <w:szCs w:val="24"/>
        </w:rPr>
        <w:t xml:space="preserve">oved </w:t>
      </w:r>
      <w:r w:rsidR="00E94E7D">
        <w:rPr>
          <w:rFonts w:ascii="Times New Roman" w:hAnsi="Times New Roman" w:cs="Times New Roman"/>
          <w:sz w:val="24"/>
          <w:szCs w:val="24"/>
        </w:rPr>
        <w:t>father Amare</w:t>
      </w:r>
      <w:r w:rsidR="00513D86">
        <w:rPr>
          <w:rFonts w:ascii="Times New Roman" w:hAnsi="Times New Roman" w:cs="Times New Roman"/>
          <w:sz w:val="24"/>
          <w:szCs w:val="24"/>
        </w:rPr>
        <w:t xml:space="preserve"> </w:t>
      </w:r>
      <w:r w:rsidR="00FD03AE">
        <w:rPr>
          <w:rFonts w:ascii="Times New Roman" w:hAnsi="Times New Roman" w:cs="Times New Roman"/>
          <w:sz w:val="24"/>
          <w:szCs w:val="24"/>
        </w:rPr>
        <w:t>Negash, mother Megabiya</w:t>
      </w:r>
      <w:r w:rsidR="00513D86">
        <w:rPr>
          <w:rFonts w:ascii="Times New Roman" w:hAnsi="Times New Roman" w:cs="Times New Roman"/>
          <w:sz w:val="24"/>
          <w:szCs w:val="24"/>
        </w:rPr>
        <w:t xml:space="preserve"> </w:t>
      </w:r>
      <w:r w:rsidR="00FD03AE">
        <w:rPr>
          <w:rFonts w:ascii="Times New Roman" w:hAnsi="Times New Roman" w:cs="Times New Roman"/>
          <w:sz w:val="24"/>
          <w:szCs w:val="24"/>
        </w:rPr>
        <w:t>Derso, Sister Worke</w:t>
      </w:r>
      <w:r w:rsidR="00513D86">
        <w:rPr>
          <w:rFonts w:ascii="Times New Roman" w:hAnsi="Times New Roman" w:cs="Times New Roman"/>
          <w:sz w:val="24"/>
          <w:szCs w:val="24"/>
        </w:rPr>
        <w:t xml:space="preserve"> </w:t>
      </w:r>
      <w:r w:rsidR="00FD03AE">
        <w:rPr>
          <w:rFonts w:ascii="Times New Roman" w:hAnsi="Times New Roman" w:cs="Times New Roman"/>
          <w:sz w:val="24"/>
          <w:szCs w:val="24"/>
        </w:rPr>
        <w:t>Amare</w:t>
      </w:r>
      <w:r w:rsidRPr="009C4B8C">
        <w:rPr>
          <w:rFonts w:ascii="Times New Roman" w:hAnsi="Times New Roman" w:cs="Times New Roman"/>
          <w:sz w:val="24"/>
          <w:szCs w:val="24"/>
        </w:rPr>
        <w:t xml:space="preserve">, </w:t>
      </w:r>
      <w:r w:rsidR="00FD03AE">
        <w:rPr>
          <w:rFonts w:ascii="Times New Roman" w:hAnsi="Times New Roman" w:cs="Times New Roman"/>
          <w:sz w:val="24"/>
          <w:szCs w:val="24"/>
        </w:rPr>
        <w:t>brothers Tesfaw and Solomon</w:t>
      </w:r>
      <w:r w:rsidRPr="009C4B8C">
        <w:rPr>
          <w:rFonts w:ascii="Times New Roman" w:hAnsi="Times New Roman" w:cs="Times New Roman"/>
          <w:sz w:val="24"/>
          <w:szCs w:val="24"/>
        </w:rPr>
        <w:t xml:space="preserve"> </w:t>
      </w:r>
      <w:r w:rsidR="001E54AA" w:rsidRPr="00A36403">
        <w:rPr>
          <w:rFonts w:ascii="Times New Roman" w:hAnsi="Times New Roman" w:cs="Times New Roman"/>
          <w:sz w:val="24"/>
          <w:szCs w:val="24"/>
        </w:rPr>
        <w:t>Amare</w:t>
      </w:r>
      <w:r w:rsidR="00A36403" w:rsidRPr="00A36403">
        <w:rPr>
          <w:rFonts w:ascii="Times New Roman" w:hAnsi="Times New Roman" w:cs="Times New Roman"/>
          <w:sz w:val="24"/>
          <w:szCs w:val="24"/>
        </w:rPr>
        <w:t xml:space="preserve"> </w:t>
      </w:r>
      <w:r w:rsidR="00FF28FB" w:rsidRPr="00FF28FB">
        <w:rPr>
          <w:rFonts w:ascii="Times New Roman" w:eastAsiaTheme="minorHAnsi" w:hAnsi="Times New Roman" w:cs="Times New Roman"/>
          <w:sz w:val="24"/>
          <w:szCs w:val="24"/>
          <w:lang w:eastAsia="en-US"/>
        </w:rPr>
        <w:t>whose words of encouragement, affection and</w:t>
      </w:r>
      <w:r w:rsidR="00A36403">
        <w:rPr>
          <w:rFonts w:ascii="Times New Roman" w:eastAsiaTheme="minorHAnsi" w:hAnsi="Times New Roman" w:cs="Times New Roman"/>
          <w:sz w:val="24"/>
          <w:szCs w:val="24"/>
          <w:lang w:eastAsia="en-US"/>
        </w:rPr>
        <w:t xml:space="preserve"> </w:t>
      </w:r>
      <w:r w:rsidR="00FF28FB" w:rsidRPr="00FF28FB">
        <w:rPr>
          <w:rFonts w:ascii="Times New Roman" w:eastAsiaTheme="minorHAnsi" w:hAnsi="Times New Roman" w:cs="Times New Roman"/>
          <w:sz w:val="24"/>
          <w:szCs w:val="24"/>
          <w:lang w:eastAsia="en-US"/>
        </w:rPr>
        <w:t>prayer served me as a source of strength, inspiration and impetus throughout the study period.</w:t>
      </w:r>
      <w:r w:rsidR="001E54AA">
        <w:rPr>
          <w:rFonts w:ascii="Times New Roman" w:hAnsi="Times New Roman" w:cs="Times New Roman"/>
          <w:sz w:val="24"/>
          <w:szCs w:val="24"/>
        </w:rPr>
        <w:t xml:space="preserve"> </w:t>
      </w:r>
    </w:p>
    <w:p w:rsidR="00F924E1" w:rsidRPr="009C4B8C" w:rsidRDefault="00F924E1" w:rsidP="00C4734B">
      <w:pPr>
        <w:spacing w:after="0" w:line="360" w:lineRule="auto"/>
        <w:jc w:val="both"/>
        <w:rPr>
          <w:rFonts w:ascii="Times New Roman" w:hAnsi="Times New Roman" w:cs="Times New Roman"/>
          <w:sz w:val="24"/>
          <w:szCs w:val="24"/>
        </w:rPr>
      </w:pPr>
    </w:p>
    <w:p w:rsidR="00F924E1" w:rsidRPr="009C4B8C" w:rsidRDefault="00F924E1" w:rsidP="00C4734B">
      <w:pPr>
        <w:spacing w:after="0" w:line="360" w:lineRule="auto"/>
        <w:jc w:val="both"/>
        <w:rPr>
          <w:rFonts w:ascii="Times New Roman" w:hAnsi="Times New Roman" w:cs="Times New Roman"/>
          <w:sz w:val="24"/>
          <w:szCs w:val="24"/>
        </w:rPr>
      </w:pPr>
    </w:p>
    <w:p w:rsidR="00F924E1" w:rsidRPr="009C4B8C" w:rsidRDefault="00F924E1" w:rsidP="00C4734B">
      <w:pPr>
        <w:spacing w:after="0" w:line="360" w:lineRule="auto"/>
        <w:jc w:val="both"/>
        <w:rPr>
          <w:rFonts w:ascii="Times New Roman" w:hAnsi="Times New Roman" w:cs="Times New Roman"/>
          <w:sz w:val="24"/>
          <w:szCs w:val="24"/>
        </w:rPr>
      </w:pPr>
    </w:p>
    <w:p w:rsidR="00F924E1" w:rsidRPr="009C4B8C" w:rsidRDefault="00F924E1" w:rsidP="00C4734B">
      <w:pPr>
        <w:spacing w:after="0" w:line="360" w:lineRule="auto"/>
        <w:jc w:val="both"/>
        <w:rPr>
          <w:rFonts w:ascii="Times New Roman" w:hAnsi="Times New Roman" w:cs="Times New Roman"/>
          <w:sz w:val="24"/>
          <w:szCs w:val="24"/>
        </w:rPr>
      </w:pPr>
    </w:p>
    <w:p w:rsidR="00F924E1" w:rsidRPr="009C4B8C" w:rsidRDefault="00F924E1" w:rsidP="00C4734B">
      <w:pPr>
        <w:spacing w:after="0" w:line="360" w:lineRule="auto"/>
        <w:jc w:val="both"/>
        <w:rPr>
          <w:rFonts w:ascii="Times New Roman" w:hAnsi="Times New Roman" w:cs="Times New Roman"/>
          <w:sz w:val="24"/>
          <w:szCs w:val="24"/>
        </w:rPr>
      </w:pPr>
    </w:p>
    <w:p w:rsidR="00F924E1" w:rsidRPr="009C4B8C" w:rsidRDefault="00F924E1" w:rsidP="00C4734B">
      <w:pPr>
        <w:spacing w:after="0" w:line="360" w:lineRule="auto"/>
        <w:jc w:val="both"/>
        <w:rPr>
          <w:rFonts w:ascii="Times New Roman" w:hAnsi="Times New Roman" w:cs="Times New Roman"/>
          <w:sz w:val="24"/>
          <w:szCs w:val="24"/>
        </w:rPr>
      </w:pPr>
    </w:p>
    <w:p w:rsidR="00F924E1" w:rsidRPr="009C4B8C" w:rsidRDefault="00F924E1" w:rsidP="00C4734B">
      <w:pPr>
        <w:spacing w:after="0" w:line="360" w:lineRule="auto"/>
        <w:jc w:val="both"/>
        <w:rPr>
          <w:rFonts w:ascii="Times New Roman" w:hAnsi="Times New Roman" w:cs="Times New Roman"/>
          <w:sz w:val="24"/>
          <w:szCs w:val="24"/>
        </w:rPr>
      </w:pPr>
    </w:p>
    <w:p w:rsidR="00F924E1" w:rsidRPr="009C4B8C" w:rsidRDefault="00F924E1" w:rsidP="00C4734B">
      <w:pPr>
        <w:spacing w:after="0" w:line="360" w:lineRule="auto"/>
        <w:jc w:val="both"/>
        <w:rPr>
          <w:rFonts w:ascii="Times New Roman" w:hAnsi="Times New Roman" w:cs="Times New Roman"/>
          <w:sz w:val="24"/>
          <w:szCs w:val="24"/>
        </w:rPr>
      </w:pPr>
    </w:p>
    <w:p w:rsidR="00786AE0" w:rsidRDefault="00786AE0" w:rsidP="00C4734B">
      <w:pPr>
        <w:pStyle w:val="Heading1"/>
        <w:spacing w:before="0" w:line="360" w:lineRule="auto"/>
        <w:jc w:val="center"/>
        <w:rPr>
          <w:rFonts w:ascii="Times New Roman" w:hAnsi="Times New Roman" w:cs="Times New Roman"/>
          <w:color w:val="auto"/>
        </w:rPr>
      </w:pPr>
    </w:p>
    <w:p w:rsidR="00786AE0" w:rsidRDefault="00786AE0" w:rsidP="00C4734B">
      <w:pPr>
        <w:pStyle w:val="Heading1"/>
        <w:spacing w:before="0" w:line="360" w:lineRule="auto"/>
        <w:jc w:val="center"/>
        <w:rPr>
          <w:rFonts w:asciiTheme="minorHAnsi" w:eastAsiaTheme="minorEastAsia" w:hAnsiTheme="minorHAnsi" w:cstheme="minorBidi"/>
          <w:b w:val="0"/>
          <w:bCs w:val="0"/>
          <w:color w:val="auto"/>
          <w:sz w:val="22"/>
          <w:szCs w:val="22"/>
        </w:rPr>
      </w:pPr>
    </w:p>
    <w:p w:rsidR="00786AE0" w:rsidRPr="00786AE0" w:rsidRDefault="00786AE0" w:rsidP="00786AE0">
      <w:pPr>
        <w:rPr>
          <w:lang w:eastAsia="en-US"/>
        </w:rPr>
      </w:pPr>
    </w:p>
    <w:p w:rsidR="0031632F" w:rsidRPr="00773532" w:rsidRDefault="0031632F" w:rsidP="00C4734B">
      <w:pPr>
        <w:pStyle w:val="Heading1"/>
        <w:spacing w:before="0" w:line="360" w:lineRule="auto"/>
        <w:jc w:val="center"/>
        <w:rPr>
          <w:rFonts w:ascii="Times New Roman" w:hAnsi="Times New Roman" w:cs="Times New Roman"/>
          <w:color w:val="auto"/>
        </w:rPr>
      </w:pPr>
      <w:bookmarkStart w:id="3" w:name="_Toc102594097"/>
      <w:r w:rsidRPr="00773532">
        <w:rPr>
          <w:rFonts w:ascii="Times New Roman" w:hAnsi="Times New Roman" w:cs="Times New Roman"/>
          <w:color w:val="auto"/>
        </w:rPr>
        <w:lastRenderedPageBreak/>
        <w:t>STATEMENT OF THE AUTHOR</w:t>
      </w:r>
      <w:bookmarkEnd w:id="3"/>
    </w:p>
    <w:p w:rsidR="0031632F" w:rsidRDefault="0031632F" w:rsidP="00C4734B">
      <w:pPr>
        <w:spacing w:after="0" w:line="360" w:lineRule="auto"/>
        <w:jc w:val="both"/>
        <w:rPr>
          <w:rFonts w:ascii="Times New Roman" w:hAnsi="Times New Roman" w:cs="Times New Roman"/>
          <w:sz w:val="24"/>
          <w:szCs w:val="24"/>
        </w:rPr>
      </w:pPr>
    </w:p>
    <w:p w:rsidR="0031632F" w:rsidRDefault="0038307E" w:rsidP="00C4734B">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First of all, </w:t>
      </w:r>
      <w:r w:rsidR="0031632F" w:rsidRPr="0031632F">
        <w:rPr>
          <w:rFonts w:ascii="Times New Roman" w:hAnsi="Times New Roman" w:cs="Times New Roman"/>
          <w:sz w:val="24"/>
          <w:szCs w:val="24"/>
        </w:rPr>
        <w:t>I declare that this thesis is my genuine work, and that all sou</w:t>
      </w:r>
      <w:r w:rsidR="0031632F">
        <w:rPr>
          <w:rFonts w:ascii="Times New Roman" w:hAnsi="Times New Roman" w:cs="Times New Roman"/>
          <w:sz w:val="24"/>
          <w:szCs w:val="24"/>
        </w:rPr>
        <w:t xml:space="preserve">rces of materials used for this </w:t>
      </w:r>
      <w:r w:rsidR="0031632F" w:rsidRPr="0031632F">
        <w:rPr>
          <w:rFonts w:ascii="Times New Roman" w:hAnsi="Times New Roman" w:cs="Times New Roman"/>
          <w:sz w:val="24"/>
          <w:szCs w:val="24"/>
        </w:rPr>
        <w:t>thesis have been profoundly acknowledged. This thesi</w:t>
      </w:r>
      <w:r w:rsidR="0031632F">
        <w:rPr>
          <w:rFonts w:ascii="Times New Roman" w:hAnsi="Times New Roman" w:cs="Times New Roman"/>
          <w:sz w:val="24"/>
          <w:szCs w:val="24"/>
        </w:rPr>
        <w:t xml:space="preserve">s has been submitted in partial </w:t>
      </w:r>
      <w:r w:rsidR="0031632F" w:rsidRPr="0031632F">
        <w:rPr>
          <w:rFonts w:ascii="Times New Roman" w:hAnsi="Times New Roman" w:cs="Times New Roman"/>
          <w:sz w:val="24"/>
          <w:szCs w:val="24"/>
        </w:rPr>
        <w:t>fulfil</w:t>
      </w:r>
      <w:r w:rsidR="0031632F">
        <w:rPr>
          <w:rFonts w:ascii="Times New Roman" w:hAnsi="Times New Roman" w:cs="Times New Roman"/>
          <w:sz w:val="24"/>
          <w:szCs w:val="24"/>
        </w:rPr>
        <w:t>l</w:t>
      </w:r>
      <w:r w:rsidR="0031632F" w:rsidRPr="0031632F">
        <w:rPr>
          <w:rFonts w:ascii="Times New Roman" w:hAnsi="Times New Roman" w:cs="Times New Roman"/>
          <w:sz w:val="24"/>
          <w:szCs w:val="24"/>
        </w:rPr>
        <w:t>ment of the requirements for Master of Science (</w:t>
      </w:r>
      <w:r w:rsidR="00367A67">
        <w:rPr>
          <w:rFonts w:ascii="Times New Roman" w:hAnsi="Times New Roman" w:cs="Times New Roman"/>
          <w:sz w:val="24"/>
          <w:szCs w:val="24"/>
        </w:rPr>
        <w:t>MSc.) at Woldia</w:t>
      </w:r>
      <w:r w:rsidR="0031632F">
        <w:rPr>
          <w:rFonts w:ascii="Times New Roman" w:hAnsi="Times New Roman" w:cs="Times New Roman"/>
          <w:sz w:val="24"/>
          <w:szCs w:val="24"/>
        </w:rPr>
        <w:t xml:space="preserve"> University </w:t>
      </w:r>
      <w:r w:rsidR="0031632F" w:rsidRPr="0031632F">
        <w:rPr>
          <w:rFonts w:ascii="Times New Roman" w:hAnsi="Times New Roman" w:cs="Times New Roman"/>
          <w:sz w:val="24"/>
          <w:szCs w:val="24"/>
        </w:rPr>
        <w:t>and it is deposited at the University library to be made availa</w:t>
      </w:r>
      <w:r w:rsidR="0031632F">
        <w:rPr>
          <w:rFonts w:ascii="Times New Roman" w:hAnsi="Times New Roman" w:cs="Times New Roman"/>
          <w:sz w:val="24"/>
          <w:szCs w:val="24"/>
        </w:rPr>
        <w:t xml:space="preserve">ble for users under the rule of </w:t>
      </w:r>
      <w:r w:rsidR="0031632F" w:rsidRPr="0031632F">
        <w:rPr>
          <w:rFonts w:ascii="Times New Roman" w:hAnsi="Times New Roman" w:cs="Times New Roman"/>
          <w:sz w:val="24"/>
          <w:szCs w:val="24"/>
        </w:rPr>
        <w:t>the library. I intensely declare that this thesis is not sub</w:t>
      </w:r>
      <w:r w:rsidR="0031632F">
        <w:rPr>
          <w:rFonts w:ascii="Times New Roman" w:hAnsi="Times New Roman" w:cs="Times New Roman"/>
          <w:sz w:val="24"/>
          <w:szCs w:val="24"/>
        </w:rPr>
        <w:t xml:space="preserve">mitted to any other institution </w:t>
      </w:r>
      <w:r w:rsidR="0031632F" w:rsidRPr="0031632F">
        <w:rPr>
          <w:rFonts w:ascii="Times New Roman" w:hAnsi="Times New Roman" w:cs="Times New Roman"/>
          <w:sz w:val="24"/>
          <w:szCs w:val="24"/>
        </w:rPr>
        <w:t>anywhere for the award of any academic degree, diploma or certificate.</w:t>
      </w:r>
    </w:p>
    <w:p w:rsidR="0038307E" w:rsidRPr="0031632F" w:rsidRDefault="0038307E" w:rsidP="00C4734B">
      <w:pPr>
        <w:spacing w:after="0" w:line="360" w:lineRule="auto"/>
        <w:jc w:val="both"/>
        <w:rPr>
          <w:rFonts w:ascii="Times New Roman" w:hAnsi="Times New Roman" w:cs="Times New Roman"/>
          <w:sz w:val="24"/>
          <w:szCs w:val="24"/>
        </w:rPr>
      </w:pPr>
    </w:p>
    <w:p w:rsidR="0031632F" w:rsidRDefault="0031632F" w:rsidP="00C4734B">
      <w:pPr>
        <w:spacing w:after="0" w:line="360" w:lineRule="auto"/>
        <w:jc w:val="both"/>
        <w:rPr>
          <w:rFonts w:ascii="Times New Roman" w:hAnsi="Times New Roman" w:cs="Times New Roman"/>
          <w:sz w:val="24"/>
          <w:szCs w:val="24"/>
        </w:rPr>
      </w:pPr>
      <w:r w:rsidRPr="0031632F">
        <w:rPr>
          <w:rFonts w:ascii="Times New Roman" w:hAnsi="Times New Roman" w:cs="Times New Roman"/>
          <w:sz w:val="24"/>
          <w:szCs w:val="24"/>
        </w:rPr>
        <w:t>Brief quotations from this thesis are allowable without sp</w:t>
      </w:r>
      <w:r>
        <w:rPr>
          <w:rFonts w:ascii="Times New Roman" w:hAnsi="Times New Roman" w:cs="Times New Roman"/>
          <w:sz w:val="24"/>
          <w:szCs w:val="24"/>
        </w:rPr>
        <w:t xml:space="preserve">ecial permission, provided that </w:t>
      </w:r>
      <w:r w:rsidRPr="0031632F">
        <w:rPr>
          <w:rFonts w:ascii="Times New Roman" w:hAnsi="Times New Roman" w:cs="Times New Roman"/>
          <w:sz w:val="24"/>
          <w:szCs w:val="24"/>
        </w:rPr>
        <w:t>accurate acknowledgement of source is made. Reque</w:t>
      </w:r>
      <w:r>
        <w:rPr>
          <w:rFonts w:ascii="Times New Roman" w:hAnsi="Times New Roman" w:cs="Times New Roman"/>
          <w:sz w:val="24"/>
          <w:szCs w:val="24"/>
        </w:rPr>
        <w:t xml:space="preserve">sts for permission for extended </w:t>
      </w:r>
      <w:r w:rsidRPr="0031632F">
        <w:rPr>
          <w:rFonts w:ascii="Times New Roman" w:hAnsi="Times New Roman" w:cs="Times New Roman"/>
          <w:sz w:val="24"/>
          <w:szCs w:val="24"/>
        </w:rPr>
        <w:t>quotation from or reproduction of this manuscript in who</w:t>
      </w:r>
      <w:r>
        <w:rPr>
          <w:rFonts w:ascii="Times New Roman" w:hAnsi="Times New Roman" w:cs="Times New Roman"/>
          <w:sz w:val="24"/>
          <w:szCs w:val="24"/>
        </w:rPr>
        <w:t xml:space="preserve">le or in part may be granted by </w:t>
      </w:r>
      <w:r w:rsidRPr="0031632F">
        <w:rPr>
          <w:rFonts w:ascii="Times New Roman" w:hAnsi="Times New Roman" w:cs="Times New Roman"/>
          <w:sz w:val="24"/>
          <w:szCs w:val="24"/>
        </w:rPr>
        <w:t>the head of the major department or the Dean of the Sch</w:t>
      </w:r>
      <w:r w:rsidR="009A2FBF">
        <w:rPr>
          <w:rFonts w:ascii="Times New Roman" w:hAnsi="Times New Roman" w:cs="Times New Roman"/>
          <w:sz w:val="24"/>
          <w:szCs w:val="24"/>
        </w:rPr>
        <w:t xml:space="preserve">ool of Graduate Studies when in </w:t>
      </w:r>
      <w:r w:rsidRPr="0031632F">
        <w:rPr>
          <w:rFonts w:ascii="Times New Roman" w:hAnsi="Times New Roman" w:cs="Times New Roman"/>
          <w:sz w:val="24"/>
          <w:szCs w:val="24"/>
        </w:rPr>
        <w:t xml:space="preserve">his judgment the proposed use of the material is in the interest of scholarship. </w:t>
      </w:r>
      <w:r w:rsidR="009A2FBF">
        <w:rPr>
          <w:rFonts w:ascii="Times New Roman" w:hAnsi="Times New Roman" w:cs="Times New Roman"/>
          <w:sz w:val="24"/>
          <w:szCs w:val="24"/>
        </w:rPr>
        <w:t xml:space="preserve">In all other </w:t>
      </w:r>
      <w:r w:rsidRPr="0031632F">
        <w:rPr>
          <w:rFonts w:ascii="Times New Roman" w:hAnsi="Times New Roman" w:cs="Times New Roman"/>
          <w:sz w:val="24"/>
          <w:szCs w:val="24"/>
        </w:rPr>
        <w:t xml:space="preserve">instances, however, permission must be obtained from </w:t>
      </w:r>
      <w:r w:rsidR="009A2FBF">
        <w:rPr>
          <w:rFonts w:ascii="Times New Roman" w:hAnsi="Times New Roman" w:cs="Times New Roman"/>
          <w:sz w:val="24"/>
          <w:szCs w:val="24"/>
        </w:rPr>
        <w:t xml:space="preserve">the author and advisors of this </w:t>
      </w:r>
      <w:r w:rsidRPr="0031632F">
        <w:rPr>
          <w:rFonts w:ascii="Times New Roman" w:hAnsi="Times New Roman" w:cs="Times New Roman"/>
          <w:sz w:val="24"/>
          <w:szCs w:val="24"/>
        </w:rPr>
        <w:t>thesis.</w:t>
      </w:r>
    </w:p>
    <w:p w:rsidR="0031632F" w:rsidRDefault="0031632F" w:rsidP="00C4734B">
      <w:pPr>
        <w:spacing w:after="0" w:line="360" w:lineRule="auto"/>
        <w:jc w:val="both"/>
        <w:rPr>
          <w:rFonts w:ascii="Times New Roman" w:hAnsi="Times New Roman" w:cs="Times New Roman"/>
          <w:sz w:val="24"/>
          <w:szCs w:val="24"/>
        </w:rPr>
      </w:pPr>
    </w:p>
    <w:p w:rsidR="00D94E53" w:rsidRPr="00D94E53" w:rsidRDefault="00D94E53" w:rsidP="00C4734B">
      <w:pPr>
        <w:spacing w:after="0" w:line="360" w:lineRule="auto"/>
        <w:jc w:val="both"/>
        <w:rPr>
          <w:rFonts w:ascii="Times New Roman" w:hAnsi="Times New Roman" w:cs="Times New Roman"/>
          <w:sz w:val="24"/>
          <w:szCs w:val="24"/>
        </w:rPr>
      </w:pPr>
      <w:r>
        <w:rPr>
          <w:rFonts w:ascii="Times New Roman" w:hAnsi="Times New Roman" w:cs="Times New Roman"/>
          <w:sz w:val="24"/>
          <w:szCs w:val="24"/>
        </w:rPr>
        <w:t>Name: Sisay</w:t>
      </w:r>
      <w:r w:rsidR="005C6EE2">
        <w:rPr>
          <w:rFonts w:ascii="Times New Roman" w:hAnsi="Times New Roman" w:cs="Times New Roman"/>
          <w:sz w:val="24"/>
          <w:szCs w:val="24"/>
        </w:rPr>
        <w:t xml:space="preserve"> </w:t>
      </w:r>
      <w:r>
        <w:rPr>
          <w:rFonts w:ascii="Times New Roman" w:hAnsi="Times New Roman" w:cs="Times New Roman"/>
          <w:sz w:val="24"/>
          <w:szCs w:val="24"/>
        </w:rPr>
        <w:t>Amare</w:t>
      </w:r>
    </w:p>
    <w:p w:rsidR="00D94E53" w:rsidRPr="00D94E53" w:rsidRDefault="00632A14" w:rsidP="00C4734B">
      <w:pPr>
        <w:spacing w:after="0" w:line="360" w:lineRule="auto"/>
        <w:jc w:val="both"/>
        <w:rPr>
          <w:rFonts w:ascii="Times New Roman" w:hAnsi="Times New Roman" w:cs="Times New Roman"/>
          <w:sz w:val="24"/>
          <w:szCs w:val="24"/>
        </w:rPr>
      </w:pPr>
      <w:r>
        <w:rPr>
          <w:rFonts w:ascii="Times New Roman" w:hAnsi="Times New Roman" w:cs="Times New Roman"/>
          <w:sz w:val="24"/>
          <w:szCs w:val="24"/>
        </w:rPr>
        <w:t>Place:</w:t>
      </w:r>
      <w:r w:rsidR="005C6EE2">
        <w:rPr>
          <w:rFonts w:ascii="Times New Roman" w:hAnsi="Times New Roman" w:cs="Times New Roman"/>
          <w:sz w:val="24"/>
          <w:szCs w:val="24"/>
        </w:rPr>
        <w:t xml:space="preserve"> </w:t>
      </w:r>
      <w:r w:rsidR="00D94E53">
        <w:rPr>
          <w:rFonts w:ascii="Times New Roman" w:hAnsi="Times New Roman" w:cs="Times New Roman"/>
          <w:sz w:val="24"/>
          <w:szCs w:val="24"/>
        </w:rPr>
        <w:t>Woldia Un</w:t>
      </w:r>
      <w:r>
        <w:rPr>
          <w:rFonts w:ascii="Times New Roman" w:hAnsi="Times New Roman" w:cs="Times New Roman"/>
          <w:sz w:val="24"/>
          <w:szCs w:val="24"/>
        </w:rPr>
        <w:t xml:space="preserve">iversity </w:t>
      </w:r>
    </w:p>
    <w:p w:rsidR="0031632F" w:rsidRPr="0031632F" w:rsidRDefault="00632A14" w:rsidP="00C4734B">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Date of Submission: </w:t>
      </w:r>
    </w:p>
    <w:p w:rsidR="0031632F" w:rsidRPr="0031632F" w:rsidRDefault="00632A14" w:rsidP="00C4734B">
      <w:pPr>
        <w:spacing w:after="0" w:line="360" w:lineRule="auto"/>
        <w:jc w:val="both"/>
        <w:rPr>
          <w:rFonts w:ascii="Times New Roman" w:hAnsi="Times New Roman" w:cs="Times New Roman"/>
          <w:sz w:val="24"/>
          <w:szCs w:val="24"/>
        </w:rPr>
      </w:pPr>
      <w:r>
        <w:rPr>
          <w:rFonts w:ascii="Times New Roman" w:hAnsi="Times New Roman" w:cs="Times New Roman"/>
          <w:sz w:val="24"/>
          <w:szCs w:val="24"/>
        </w:rPr>
        <w:t>Signature: ---------------------</w:t>
      </w:r>
    </w:p>
    <w:p w:rsidR="0031632F" w:rsidRPr="0031632F" w:rsidRDefault="0031632F" w:rsidP="00C4734B">
      <w:pPr>
        <w:spacing w:after="0" w:line="360" w:lineRule="auto"/>
        <w:jc w:val="both"/>
        <w:rPr>
          <w:rFonts w:ascii="Times New Roman" w:hAnsi="Times New Roman" w:cs="Times New Roman"/>
          <w:sz w:val="24"/>
          <w:szCs w:val="24"/>
        </w:rPr>
      </w:pPr>
    </w:p>
    <w:p w:rsidR="0031632F" w:rsidRPr="0031632F" w:rsidRDefault="0031632F" w:rsidP="00C4734B">
      <w:pPr>
        <w:spacing w:after="0" w:line="360" w:lineRule="auto"/>
        <w:jc w:val="both"/>
        <w:rPr>
          <w:rFonts w:ascii="Times New Roman" w:hAnsi="Times New Roman" w:cs="Times New Roman"/>
          <w:sz w:val="24"/>
          <w:szCs w:val="24"/>
        </w:rPr>
      </w:pPr>
    </w:p>
    <w:p w:rsidR="0031632F" w:rsidRPr="0031632F" w:rsidRDefault="0031632F" w:rsidP="00C4734B">
      <w:pPr>
        <w:spacing w:after="0" w:line="360" w:lineRule="auto"/>
        <w:jc w:val="both"/>
        <w:rPr>
          <w:rFonts w:ascii="Times New Roman" w:hAnsi="Times New Roman" w:cs="Times New Roman"/>
          <w:sz w:val="24"/>
          <w:szCs w:val="24"/>
        </w:rPr>
      </w:pPr>
    </w:p>
    <w:p w:rsidR="0031632F" w:rsidRPr="0031632F" w:rsidRDefault="0031632F" w:rsidP="00C4734B">
      <w:pPr>
        <w:spacing w:after="0" w:line="360" w:lineRule="auto"/>
        <w:jc w:val="both"/>
        <w:rPr>
          <w:rFonts w:ascii="Times New Roman" w:hAnsi="Times New Roman" w:cs="Times New Roman"/>
          <w:sz w:val="24"/>
          <w:szCs w:val="24"/>
        </w:rPr>
      </w:pPr>
    </w:p>
    <w:p w:rsidR="0031632F" w:rsidRPr="0031632F" w:rsidRDefault="0031632F" w:rsidP="00C4734B">
      <w:pPr>
        <w:spacing w:after="0" w:line="360" w:lineRule="auto"/>
        <w:jc w:val="both"/>
        <w:rPr>
          <w:rFonts w:ascii="Times New Roman" w:hAnsi="Times New Roman" w:cs="Times New Roman"/>
          <w:sz w:val="24"/>
          <w:szCs w:val="24"/>
        </w:rPr>
      </w:pPr>
    </w:p>
    <w:p w:rsidR="0031632F" w:rsidRPr="0031632F" w:rsidRDefault="0031632F" w:rsidP="00C4734B">
      <w:pPr>
        <w:spacing w:after="0" w:line="360" w:lineRule="auto"/>
        <w:jc w:val="both"/>
        <w:rPr>
          <w:rFonts w:ascii="Times New Roman" w:hAnsi="Times New Roman" w:cs="Times New Roman"/>
          <w:sz w:val="24"/>
          <w:szCs w:val="24"/>
        </w:rPr>
      </w:pPr>
    </w:p>
    <w:p w:rsidR="0031632F" w:rsidRPr="0031632F" w:rsidRDefault="0031632F" w:rsidP="00C4734B">
      <w:pPr>
        <w:spacing w:after="0" w:line="360" w:lineRule="auto"/>
        <w:jc w:val="both"/>
        <w:rPr>
          <w:rFonts w:ascii="Times New Roman" w:hAnsi="Times New Roman" w:cs="Times New Roman"/>
          <w:sz w:val="24"/>
          <w:szCs w:val="24"/>
        </w:rPr>
      </w:pPr>
    </w:p>
    <w:p w:rsidR="0031632F" w:rsidRPr="0031632F" w:rsidRDefault="0031632F" w:rsidP="00C4734B">
      <w:pPr>
        <w:spacing w:after="0" w:line="360" w:lineRule="auto"/>
        <w:jc w:val="both"/>
        <w:rPr>
          <w:rFonts w:ascii="Times New Roman" w:hAnsi="Times New Roman" w:cs="Times New Roman"/>
          <w:sz w:val="24"/>
          <w:szCs w:val="24"/>
        </w:rPr>
      </w:pPr>
    </w:p>
    <w:p w:rsidR="0031632F" w:rsidRPr="0031632F" w:rsidRDefault="0031632F" w:rsidP="00C4734B">
      <w:pPr>
        <w:spacing w:after="0" w:line="360" w:lineRule="auto"/>
        <w:jc w:val="both"/>
        <w:rPr>
          <w:rFonts w:ascii="Times New Roman" w:hAnsi="Times New Roman" w:cs="Times New Roman"/>
          <w:sz w:val="24"/>
          <w:szCs w:val="24"/>
        </w:rPr>
      </w:pPr>
    </w:p>
    <w:p w:rsidR="0031632F" w:rsidRPr="0031632F" w:rsidRDefault="0031632F" w:rsidP="00C4734B">
      <w:pPr>
        <w:spacing w:after="0" w:line="360" w:lineRule="auto"/>
        <w:jc w:val="both"/>
        <w:rPr>
          <w:rFonts w:ascii="Times New Roman" w:hAnsi="Times New Roman" w:cs="Times New Roman"/>
          <w:sz w:val="24"/>
          <w:szCs w:val="24"/>
        </w:rPr>
      </w:pPr>
    </w:p>
    <w:p w:rsidR="0031632F" w:rsidRPr="0031632F" w:rsidRDefault="0031632F" w:rsidP="00C4734B">
      <w:pPr>
        <w:spacing w:after="0" w:line="360" w:lineRule="auto"/>
        <w:jc w:val="both"/>
        <w:rPr>
          <w:rFonts w:ascii="Times New Roman" w:hAnsi="Times New Roman" w:cs="Times New Roman"/>
          <w:sz w:val="24"/>
          <w:szCs w:val="24"/>
        </w:rPr>
      </w:pPr>
    </w:p>
    <w:p w:rsidR="0031632F" w:rsidRPr="00773532" w:rsidRDefault="00DF20E7" w:rsidP="00C4734B">
      <w:pPr>
        <w:pStyle w:val="Heading1"/>
        <w:spacing w:before="0" w:line="360" w:lineRule="auto"/>
        <w:jc w:val="center"/>
        <w:rPr>
          <w:rFonts w:ascii="Times New Roman" w:hAnsi="Times New Roman" w:cs="Times New Roman"/>
          <w:color w:val="auto"/>
        </w:rPr>
      </w:pPr>
      <w:bookmarkStart w:id="4" w:name="_Toc102594098"/>
      <w:r w:rsidRPr="00773532">
        <w:rPr>
          <w:rFonts w:ascii="Times New Roman" w:hAnsi="Times New Roman" w:cs="Times New Roman"/>
          <w:color w:val="auto"/>
        </w:rPr>
        <w:lastRenderedPageBreak/>
        <w:t>BIOGRAPHICAL SKETCH</w:t>
      </w:r>
      <w:bookmarkEnd w:id="4"/>
    </w:p>
    <w:p w:rsidR="00DF20E7" w:rsidRDefault="00DF20E7" w:rsidP="00C4734B">
      <w:pPr>
        <w:spacing w:after="0" w:line="360" w:lineRule="auto"/>
        <w:jc w:val="both"/>
        <w:rPr>
          <w:rFonts w:ascii="Times New Roman" w:hAnsi="Times New Roman" w:cs="Times New Roman"/>
          <w:sz w:val="24"/>
          <w:szCs w:val="24"/>
        </w:rPr>
      </w:pPr>
    </w:p>
    <w:p w:rsidR="00DF20E7" w:rsidRPr="0031632F" w:rsidRDefault="00CD31EC" w:rsidP="00C4734B">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The author </w:t>
      </w:r>
      <w:r w:rsidR="006F4570">
        <w:rPr>
          <w:rFonts w:ascii="Times New Roman" w:hAnsi="Times New Roman" w:cs="Times New Roman"/>
          <w:sz w:val="24"/>
          <w:szCs w:val="24"/>
        </w:rPr>
        <w:t>was born on 11 November</w:t>
      </w:r>
      <w:r w:rsidR="0038307E">
        <w:rPr>
          <w:rFonts w:ascii="Times New Roman" w:hAnsi="Times New Roman" w:cs="Times New Roman"/>
          <w:sz w:val="24"/>
          <w:szCs w:val="24"/>
        </w:rPr>
        <w:t>,</w:t>
      </w:r>
      <w:r w:rsidR="006F4570">
        <w:rPr>
          <w:rFonts w:ascii="Times New Roman" w:hAnsi="Times New Roman" w:cs="Times New Roman"/>
          <w:sz w:val="24"/>
          <w:szCs w:val="24"/>
        </w:rPr>
        <w:t xml:space="preserve"> 1989 in Mersa, North Wollo</w:t>
      </w:r>
      <w:r w:rsidR="00EC638A">
        <w:rPr>
          <w:rFonts w:ascii="Times New Roman" w:hAnsi="Times New Roman" w:cs="Times New Roman"/>
          <w:sz w:val="24"/>
          <w:szCs w:val="24"/>
        </w:rPr>
        <w:t xml:space="preserve"> </w:t>
      </w:r>
      <w:r w:rsidR="00DF20E7">
        <w:rPr>
          <w:rFonts w:ascii="Times New Roman" w:hAnsi="Times New Roman" w:cs="Times New Roman"/>
          <w:sz w:val="24"/>
          <w:szCs w:val="24"/>
        </w:rPr>
        <w:t xml:space="preserve">Zone, Amhara </w:t>
      </w:r>
      <w:r w:rsidR="00B4536A">
        <w:rPr>
          <w:rFonts w:ascii="Times New Roman" w:hAnsi="Times New Roman" w:cs="Times New Roman"/>
          <w:sz w:val="24"/>
          <w:szCs w:val="24"/>
        </w:rPr>
        <w:t>National Regional State. He</w:t>
      </w:r>
      <w:r w:rsidR="00DF20E7" w:rsidRPr="00DF20E7">
        <w:rPr>
          <w:rFonts w:ascii="Times New Roman" w:hAnsi="Times New Roman" w:cs="Times New Roman"/>
          <w:sz w:val="24"/>
          <w:szCs w:val="24"/>
        </w:rPr>
        <w:t xml:space="preserve"> attended elementary, seconda</w:t>
      </w:r>
      <w:r w:rsidR="00DF20E7">
        <w:rPr>
          <w:rFonts w:ascii="Times New Roman" w:hAnsi="Times New Roman" w:cs="Times New Roman"/>
          <w:sz w:val="24"/>
          <w:szCs w:val="24"/>
        </w:rPr>
        <w:t xml:space="preserve">ry and preparatory education at </w:t>
      </w:r>
      <w:r w:rsidR="006F4570">
        <w:rPr>
          <w:rFonts w:ascii="Times New Roman" w:hAnsi="Times New Roman" w:cs="Times New Roman"/>
          <w:sz w:val="24"/>
          <w:szCs w:val="24"/>
        </w:rPr>
        <w:t>Mersa Primary School, Mersa</w:t>
      </w:r>
      <w:r w:rsidR="00DF20E7" w:rsidRPr="00DF20E7">
        <w:rPr>
          <w:rFonts w:ascii="Times New Roman" w:hAnsi="Times New Roman" w:cs="Times New Roman"/>
          <w:sz w:val="24"/>
          <w:szCs w:val="24"/>
        </w:rPr>
        <w:t xml:space="preserve"> Secondary School a</w:t>
      </w:r>
      <w:r w:rsidR="006F4570">
        <w:rPr>
          <w:rFonts w:ascii="Times New Roman" w:hAnsi="Times New Roman" w:cs="Times New Roman"/>
          <w:sz w:val="24"/>
          <w:szCs w:val="24"/>
        </w:rPr>
        <w:t>nd Mersa</w:t>
      </w:r>
      <w:r w:rsidR="00EC638A">
        <w:rPr>
          <w:rFonts w:ascii="Times New Roman" w:hAnsi="Times New Roman" w:cs="Times New Roman"/>
          <w:sz w:val="24"/>
          <w:szCs w:val="24"/>
        </w:rPr>
        <w:t xml:space="preserve"> </w:t>
      </w:r>
      <w:r w:rsidR="00DF20E7" w:rsidRPr="00DF20E7">
        <w:rPr>
          <w:rFonts w:ascii="Times New Roman" w:hAnsi="Times New Roman" w:cs="Times New Roman"/>
          <w:sz w:val="24"/>
          <w:szCs w:val="24"/>
        </w:rPr>
        <w:t xml:space="preserve">Preparatory School, respectively. After passing </w:t>
      </w:r>
      <w:r w:rsidR="00DF20E7">
        <w:rPr>
          <w:rFonts w:ascii="Times New Roman" w:hAnsi="Times New Roman" w:cs="Times New Roman"/>
          <w:sz w:val="24"/>
          <w:szCs w:val="24"/>
        </w:rPr>
        <w:t xml:space="preserve">the Ethiopian General Secondary </w:t>
      </w:r>
      <w:r w:rsidR="00DF20E7" w:rsidRPr="00DF20E7">
        <w:rPr>
          <w:rFonts w:ascii="Times New Roman" w:hAnsi="Times New Roman" w:cs="Times New Roman"/>
          <w:sz w:val="24"/>
          <w:szCs w:val="24"/>
        </w:rPr>
        <w:t>Education Cer</w:t>
      </w:r>
      <w:r w:rsidR="00DF20E7">
        <w:rPr>
          <w:rFonts w:ascii="Times New Roman" w:hAnsi="Times New Roman" w:cs="Times New Roman"/>
          <w:sz w:val="24"/>
          <w:szCs w:val="24"/>
        </w:rPr>
        <w:t xml:space="preserve">tificate Examination (EGSECE), </w:t>
      </w:r>
      <w:r w:rsidR="0038307E">
        <w:rPr>
          <w:rFonts w:ascii="Times New Roman" w:hAnsi="Times New Roman" w:cs="Times New Roman"/>
          <w:sz w:val="24"/>
          <w:szCs w:val="24"/>
        </w:rPr>
        <w:t xml:space="preserve">he </w:t>
      </w:r>
      <w:r w:rsidR="006F4570">
        <w:rPr>
          <w:rFonts w:ascii="Times New Roman" w:hAnsi="Times New Roman" w:cs="Times New Roman"/>
          <w:sz w:val="24"/>
          <w:szCs w:val="24"/>
        </w:rPr>
        <w:t>joined Samara University in 2010</w:t>
      </w:r>
      <w:r w:rsidR="00EC638A">
        <w:rPr>
          <w:rFonts w:ascii="Times New Roman" w:hAnsi="Times New Roman" w:cs="Times New Roman"/>
          <w:sz w:val="24"/>
          <w:szCs w:val="24"/>
        </w:rPr>
        <w:t xml:space="preserve"> </w:t>
      </w:r>
      <w:r w:rsidR="00DF20E7" w:rsidRPr="00DF20E7">
        <w:rPr>
          <w:rFonts w:ascii="Times New Roman" w:hAnsi="Times New Roman" w:cs="Times New Roman"/>
          <w:sz w:val="24"/>
          <w:szCs w:val="24"/>
        </w:rPr>
        <w:t>and graduated with the Deg</w:t>
      </w:r>
      <w:r w:rsidR="006F4570">
        <w:rPr>
          <w:rFonts w:ascii="Times New Roman" w:hAnsi="Times New Roman" w:cs="Times New Roman"/>
          <w:sz w:val="24"/>
          <w:szCs w:val="24"/>
        </w:rPr>
        <w:t>ree of Bachelor of Science in Horticultural Science in Jun 2012</w:t>
      </w:r>
      <w:r w:rsidR="00DF20E7">
        <w:rPr>
          <w:rFonts w:ascii="Times New Roman" w:hAnsi="Times New Roman" w:cs="Times New Roman"/>
          <w:sz w:val="24"/>
          <w:szCs w:val="24"/>
        </w:rPr>
        <w:t xml:space="preserve">. After </w:t>
      </w:r>
      <w:r>
        <w:rPr>
          <w:rFonts w:ascii="Times New Roman" w:hAnsi="Times New Roman" w:cs="Times New Roman"/>
          <w:sz w:val="24"/>
          <w:szCs w:val="24"/>
        </w:rPr>
        <w:t xml:space="preserve">graduation, </w:t>
      </w:r>
      <w:r w:rsidR="0038307E">
        <w:rPr>
          <w:rFonts w:ascii="Times New Roman" w:hAnsi="Times New Roman" w:cs="Times New Roman"/>
          <w:sz w:val="24"/>
          <w:szCs w:val="24"/>
        </w:rPr>
        <w:t>he</w:t>
      </w:r>
      <w:r w:rsidR="0038307E" w:rsidRPr="00DF20E7">
        <w:rPr>
          <w:rFonts w:ascii="Times New Roman" w:hAnsi="Times New Roman" w:cs="Times New Roman"/>
          <w:sz w:val="24"/>
          <w:szCs w:val="24"/>
        </w:rPr>
        <w:t xml:space="preserve"> </w:t>
      </w:r>
      <w:r w:rsidR="00DF20E7" w:rsidRPr="00DF20E7">
        <w:rPr>
          <w:rFonts w:ascii="Times New Roman" w:hAnsi="Times New Roman" w:cs="Times New Roman"/>
          <w:sz w:val="24"/>
          <w:szCs w:val="24"/>
        </w:rPr>
        <w:t xml:space="preserve">was employed by </w:t>
      </w:r>
      <w:r w:rsidR="006F4570">
        <w:rPr>
          <w:rFonts w:ascii="Times New Roman" w:hAnsi="Times New Roman" w:cs="Times New Roman"/>
          <w:sz w:val="24"/>
          <w:szCs w:val="24"/>
        </w:rPr>
        <w:t>Habru</w:t>
      </w:r>
      <w:r w:rsidR="00EC638A">
        <w:rPr>
          <w:rFonts w:ascii="Times New Roman" w:hAnsi="Times New Roman" w:cs="Times New Roman"/>
          <w:sz w:val="24"/>
          <w:szCs w:val="24"/>
        </w:rPr>
        <w:t xml:space="preserve"> </w:t>
      </w:r>
      <w:r w:rsidR="006F4570">
        <w:rPr>
          <w:rFonts w:ascii="Times New Roman" w:hAnsi="Times New Roman" w:cs="Times New Roman"/>
          <w:sz w:val="24"/>
          <w:szCs w:val="24"/>
        </w:rPr>
        <w:t>Woreda Office of Agriculture</w:t>
      </w:r>
      <w:r>
        <w:rPr>
          <w:rFonts w:ascii="Times New Roman" w:hAnsi="Times New Roman" w:cs="Times New Roman"/>
          <w:sz w:val="24"/>
          <w:szCs w:val="24"/>
        </w:rPr>
        <w:t xml:space="preserve">, where </w:t>
      </w:r>
      <w:r w:rsidR="0038307E">
        <w:rPr>
          <w:rFonts w:ascii="Times New Roman" w:hAnsi="Times New Roman" w:cs="Times New Roman"/>
          <w:sz w:val="24"/>
          <w:szCs w:val="24"/>
        </w:rPr>
        <w:t xml:space="preserve">he </w:t>
      </w:r>
      <w:r w:rsidR="00DF20E7">
        <w:rPr>
          <w:rFonts w:ascii="Times New Roman" w:hAnsi="Times New Roman" w:cs="Times New Roman"/>
          <w:sz w:val="24"/>
          <w:szCs w:val="24"/>
        </w:rPr>
        <w:t xml:space="preserve">served as an </w:t>
      </w:r>
      <w:r w:rsidR="006F4570">
        <w:rPr>
          <w:rFonts w:ascii="Times New Roman" w:hAnsi="Times New Roman" w:cs="Times New Roman"/>
          <w:sz w:val="24"/>
          <w:szCs w:val="24"/>
        </w:rPr>
        <w:t xml:space="preserve">expert of kebele </w:t>
      </w:r>
      <w:r w:rsidR="0038307E">
        <w:rPr>
          <w:rFonts w:ascii="Times New Roman" w:hAnsi="Times New Roman" w:cs="Times New Roman"/>
          <w:sz w:val="24"/>
          <w:szCs w:val="24"/>
        </w:rPr>
        <w:t xml:space="preserve">agronomist </w:t>
      </w:r>
      <w:r>
        <w:rPr>
          <w:rFonts w:ascii="Times New Roman" w:hAnsi="Times New Roman" w:cs="Times New Roman"/>
          <w:sz w:val="24"/>
          <w:szCs w:val="24"/>
        </w:rPr>
        <w:t>then</w:t>
      </w:r>
      <w:r w:rsidR="00B4536A">
        <w:rPr>
          <w:rFonts w:ascii="Times New Roman" w:hAnsi="Times New Roman" w:cs="Times New Roman"/>
          <w:sz w:val="24"/>
          <w:szCs w:val="24"/>
        </w:rPr>
        <w:t>,</w:t>
      </w:r>
      <w:r w:rsidR="00EC638A">
        <w:rPr>
          <w:rFonts w:ascii="Times New Roman" w:hAnsi="Times New Roman" w:cs="Times New Roman"/>
          <w:sz w:val="24"/>
          <w:szCs w:val="24"/>
        </w:rPr>
        <w:t xml:space="preserve"> </w:t>
      </w:r>
      <w:r w:rsidR="0038307E">
        <w:rPr>
          <w:rFonts w:ascii="Times New Roman" w:hAnsi="Times New Roman" w:cs="Times New Roman"/>
          <w:sz w:val="24"/>
          <w:szCs w:val="24"/>
        </w:rPr>
        <w:t xml:space="preserve">he </w:t>
      </w:r>
      <w:r w:rsidR="00EC7055">
        <w:rPr>
          <w:rFonts w:ascii="Times New Roman" w:hAnsi="Times New Roman" w:cs="Times New Roman"/>
          <w:sz w:val="24"/>
          <w:szCs w:val="24"/>
        </w:rPr>
        <w:t>employed</w:t>
      </w:r>
      <w:r>
        <w:rPr>
          <w:rFonts w:ascii="Times New Roman" w:hAnsi="Times New Roman" w:cs="Times New Roman"/>
          <w:sz w:val="24"/>
          <w:szCs w:val="24"/>
        </w:rPr>
        <w:t xml:space="preserve"> in</w:t>
      </w:r>
      <w:r w:rsidR="00EC7055">
        <w:rPr>
          <w:rFonts w:ascii="Times New Roman" w:hAnsi="Times New Roman" w:cs="Times New Roman"/>
          <w:sz w:val="24"/>
          <w:szCs w:val="24"/>
        </w:rPr>
        <w:t xml:space="preserve"> Kobo Girana Valley Development Program Office as irrigation Agronomist</w:t>
      </w:r>
      <w:r>
        <w:rPr>
          <w:rFonts w:ascii="Times New Roman" w:hAnsi="Times New Roman" w:cs="Times New Roman"/>
          <w:sz w:val="24"/>
          <w:szCs w:val="24"/>
        </w:rPr>
        <w:t xml:space="preserve"> and now </w:t>
      </w:r>
      <w:r w:rsidR="0038307E">
        <w:rPr>
          <w:rFonts w:ascii="Times New Roman" w:hAnsi="Times New Roman" w:cs="Times New Roman"/>
          <w:sz w:val="24"/>
          <w:szCs w:val="24"/>
        </w:rPr>
        <w:t xml:space="preserve">he </w:t>
      </w:r>
      <w:r w:rsidR="00EC638A">
        <w:rPr>
          <w:rFonts w:ascii="Times New Roman" w:hAnsi="Times New Roman" w:cs="Times New Roman"/>
          <w:sz w:val="24"/>
          <w:szCs w:val="24"/>
        </w:rPr>
        <w:t xml:space="preserve">employed </w:t>
      </w:r>
      <w:r w:rsidR="00B4536A">
        <w:rPr>
          <w:rFonts w:ascii="Times New Roman" w:hAnsi="Times New Roman" w:cs="Times New Roman"/>
          <w:sz w:val="24"/>
          <w:szCs w:val="24"/>
        </w:rPr>
        <w:t xml:space="preserve">by </w:t>
      </w:r>
      <w:r w:rsidR="00EC638A">
        <w:rPr>
          <w:rFonts w:ascii="Times New Roman" w:hAnsi="Times New Roman" w:cs="Times New Roman"/>
          <w:sz w:val="24"/>
          <w:szCs w:val="24"/>
        </w:rPr>
        <w:t>SNV Ethiopia Horti-LIFE project as Woreda coordinator.</w:t>
      </w:r>
      <w:r w:rsidR="00DF20E7" w:rsidRPr="00DF20E7">
        <w:rPr>
          <w:rFonts w:ascii="Times New Roman" w:hAnsi="Times New Roman" w:cs="Times New Roman"/>
          <w:sz w:val="24"/>
          <w:szCs w:val="24"/>
        </w:rPr>
        <w:t xml:space="preserve"> In Octob</w:t>
      </w:r>
      <w:r w:rsidR="00A16E66">
        <w:rPr>
          <w:rFonts w:ascii="Times New Roman" w:hAnsi="Times New Roman" w:cs="Times New Roman"/>
          <w:sz w:val="24"/>
          <w:szCs w:val="24"/>
        </w:rPr>
        <w:t>er 201</w:t>
      </w:r>
      <w:r w:rsidR="003F561B">
        <w:rPr>
          <w:rFonts w:ascii="Times New Roman" w:hAnsi="Times New Roman" w:cs="Times New Roman"/>
          <w:sz w:val="24"/>
          <w:szCs w:val="24"/>
        </w:rPr>
        <w:t>9</w:t>
      </w:r>
      <w:r w:rsidR="00B4536A">
        <w:rPr>
          <w:rFonts w:ascii="Times New Roman" w:hAnsi="Times New Roman" w:cs="Times New Roman"/>
          <w:sz w:val="24"/>
          <w:szCs w:val="24"/>
        </w:rPr>
        <w:t xml:space="preserve">, </w:t>
      </w:r>
      <w:r w:rsidR="0038307E">
        <w:rPr>
          <w:rFonts w:ascii="Times New Roman" w:hAnsi="Times New Roman" w:cs="Times New Roman"/>
          <w:sz w:val="24"/>
          <w:szCs w:val="24"/>
        </w:rPr>
        <w:t xml:space="preserve">he </w:t>
      </w:r>
      <w:r w:rsidR="00DF20E7">
        <w:rPr>
          <w:rFonts w:ascii="Times New Roman" w:hAnsi="Times New Roman" w:cs="Times New Roman"/>
          <w:sz w:val="24"/>
          <w:szCs w:val="24"/>
        </w:rPr>
        <w:t xml:space="preserve">joined the School of </w:t>
      </w:r>
      <w:r w:rsidR="00EC7055">
        <w:rPr>
          <w:rFonts w:ascii="Times New Roman" w:hAnsi="Times New Roman" w:cs="Times New Roman"/>
          <w:sz w:val="24"/>
          <w:szCs w:val="24"/>
        </w:rPr>
        <w:t>Graduate Studies of Woldia University</w:t>
      </w:r>
      <w:r w:rsidR="00DF20E7" w:rsidRPr="00DF20E7">
        <w:rPr>
          <w:rFonts w:ascii="Times New Roman" w:hAnsi="Times New Roman" w:cs="Times New Roman"/>
          <w:sz w:val="24"/>
          <w:szCs w:val="24"/>
        </w:rPr>
        <w:t xml:space="preserve"> to pursue a</w:t>
      </w:r>
      <w:r w:rsidR="00DF20E7">
        <w:rPr>
          <w:rFonts w:ascii="Times New Roman" w:hAnsi="Times New Roman" w:cs="Times New Roman"/>
          <w:sz w:val="24"/>
          <w:szCs w:val="24"/>
        </w:rPr>
        <w:t xml:space="preserve"> study leading to the Degree of </w:t>
      </w:r>
      <w:r w:rsidR="00EC7055">
        <w:rPr>
          <w:rFonts w:ascii="Times New Roman" w:hAnsi="Times New Roman" w:cs="Times New Roman"/>
          <w:sz w:val="24"/>
          <w:szCs w:val="24"/>
        </w:rPr>
        <w:t>Master of Science in Horticulture</w:t>
      </w:r>
      <w:r w:rsidR="00DF20E7" w:rsidRPr="00DF20E7">
        <w:rPr>
          <w:rFonts w:ascii="Times New Roman" w:hAnsi="Times New Roman" w:cs="Times New Roman"/>
          <w:sz w:val="24"/>
          <w:szCs w:val="24"/>
        </w:rPr>
        <w:t>.</w:t>
      </w:r>
    </w:p>
    <w:p w:rsidR="0031632F" w:rsidRPr="0031632F" w:rsidRDefault="0031632F" w:rsidP="00C4734B">
      <w:pPr>
        <w:spacing w:after="0" w:line="360" w:lineRule="auto"/>
        <w:jc w:val="both"/>
        <w:rPr>
          <w:rFonts w:ascii="Times New Roman" w:hAnsi="Times New Roman" w:cs="Times New Roman"/>
          <w:sz w:val="24"/>
          <w:szCs w:val="24"/>
        </w:rPr>
      </w:pPr>
    </w:p>
    <w:p w:rsidR="0031632F" w:rsidRPr="0031632F" w:rsidRDefault="0031632F" w:rsidP="00C4734B">
      <w:pPr>
        <w:spacing w:after="0" w:line="360" w:lineRule="auto"/>
        <w:jc w:val="both"/>
        <w:rPr>
          <w:rFonts w:ascii="Times New Roman" w:hAnsi="Times New Roman" w:cs="Times New Roman"/>
          <w:sz w:val="24"/>
          <w:szCs w:val="24"/>
        </w:rPr>
      </w:pPr>
    </w:p>
    <w:p w:rsidR="0031632F" w:rsidRPr="0031632F" w:rsidRDefault="0031632F" w:rsidP="00C4734B">
      <w:pPr>
        <w:spacing w:after="0" w:line="360" w:lineRule="auto"/>
        <w:jc w:val="both"/>
        <w:rPr>
          <w:rFonts w:ascii="Times New Roman" w:hAnsi="Times New Roman" w:cs="Times New Roman"/>
          <w:sz w:val="24"/>
          <w:szCs w:val="24"/>
        </w:rPr>
      </w:pPr>
    </w:p>
    <w:p w:rsidR="0031632F" w:rsidRPr="0031632F" w:rsidRDefault="0031632F" w:rsidP="00C4734B">
      <w:pPr>
        <w:spacing w:after="0" w:line="360" w:lineRule="auto"/>
        <w:jc w:val="both"/>
        <w:rPr>
          <w:rFonts w:ascii="Times New Roman" w:hAnsi="Times New Roman" w:cs="Times New Roman"/>
          <w:sz w:val="24"/>
          <w:szCs w:val="24"/>
        </w:rPr>
      </w:pPr>
    </w:p>
    <w:p w:rsidR="0031632F" w:rsidRPr="0031632F" w:rsidRDefault="0031632F" w:rsidP="00C4734B">
      <w:pPr>
        <w:spacing w:after="0" w:line="360" w:lineRule="auto"/>
        <w:jc w:val="both"/>
        <w:rPr>
          <w:rFonts w:ascii="Times New Roman" w:hAnsi="Times New Roman" w:cs="Times New Roman"/>
          <w:sz w:val="24"/>
          <w:szCs w:val="24"/>
        </w:rPr>
      </w:pPr>
    </w:p>
    <w:p w:rsidR="0031632F" w:rsidRPr="0031632F" w:rsidRDefault="0031632F" w:rsidP="00C4734B">
      <w:pPr>
        <w:spacing w:after="0" w:line="360" w:lineRule="auto"/>
        <w:jc w:val="both"/>
        <w:rPr>
          <w:rFonts w:ascii="Times New Roman" w:hAnsi="Times New Roman" w:cs="Times New Roman"/>
          <w:sz w:val="24"/>
          <w:szCs w:val="24"/>
        </w:rPr>
      </w:pPr>
    </w:p>
    <w:p w:rsidR="0031632F" w:rsidRPr="0031632F" w:rsidRDefault="0031632F" w:rsidP="00C4734B">
      <w:pPr>
        <w:spacing w:after="0" w:line="360" w:lineRule="auto"/>
        <w:jc w:val="both"/>
        <w:rPr>
          <w:rFonts w:ascii="Times New Roman" w:hAnsi="Times New Roman" w:cs="Times New Roman"/>
          <w:sz w:val="24"/>
          <w:szCs w:val="24"/>
        </w:rPr>
      </w:pPr>
    </w:p>
    <w:p w:rsidR="0031632F" w:rsidRPr="0031632F" w:rsidRDefault="0031632F" w:rsidP="00C4734B">
      <w:pPr>
        <w:spacing w:after="0" w:line="360" w:lineRule="auto"/>
        <w:jc w:val="both"/>
        <w:rPr>
          <w:rFonts w:ascii="Times New Roman" w:hAnsi="Times New Roman" w:cs="Times New Roman"/>
          <w:sz w:val="24"/>
          <w:szCs w:val="24"/>
        </w:rPr>
      </w:pPr>
    </w:p>
    <w:p w:rsidR="0031632F" w:rsidRPr="0031632F" w:rsidRDefault="0031632F" w:rsidP="00C4734B">
      <w:pPr>
        <w:spacing w:after="0" w:line="360" w:lineRule="auto"/>
        <w:jc w:val="both"/>
        <w:rPr>
          <w:rFonts w:ascii="Times New Roman" w:hAnsi="Times New Roman" w:cs="Times New Roman"/>
          <w:sz w:val="24"/>
          <w:szCs w:val="24"/>
        </w:rPr>
      </w:pPr>
    </w:p>
    <w:p w:rsidR="0031632F" w:rsidRPr="0031632F" w:rsidRDefault="0031632F" w:rsidP="00C4734B">
      <w:pPr>
        <w:spacing w:after="0" w:line="360" w:lineRule="auto"/>
        <w:jc w:val="both"/>
        <w:rPr>
          <w:rFonts w:ascii="Times New Roman" w:hAnsi="Times New Roman" w:cs="Times New Roman"/>
          <w:sz w:val="24"/>
          <w:szCs w:val="24"/>
        </w:rPr>
      </w:pPr>
    </w:p>
    <w:p w:rsidR="0031632F" w:rsidRPr="0031632F" w:rsidRDefault="0031632F" w:rsidP="00C4734B">
      <w:pPr>
        <w:spacing w:after="0" w:line="360" w:lineRule="auto"/>
        <w:jc w:val="both"/>
        <w:rPr>
          <w:rFonts w:ascii="Times New Roman" w:hAnsi="Times New Roman" w:cs="Times New Roman"/>
          <w:sz w:val="24"/>
          <w:szCs w:val="24"/>
        </w:rPr>
      </w:pPr>
    </w:p>
    <w:p w:rsidR="0031632F" w:rsidRPr="0031632F" w:rsidRDefault="0031632F" w:rsidP="00C4734B">
      <w:pPr>
        <w:spacing w:after="0" w:line="360" w:lineRule="auto"/>
        <w:jc w:val="both"/>
        <w:rPr>
          <w:rFonts w:ascii="Times New Roman" w:hAnsi="Times New Roman" w:cs="Times New Roman"/>
          <w:sz w:val="24"/>
          <w:szCs w:val="24"/>
        </w:rPr>
      </w:pPr>
    </w:p>
    <w:p w:rsidR="0031632F" w:rsidRDefault="0031632F" w:rsidP="00C4734B">
      <w:pPr>
        <w:pStyle w:val="TOC1"/>
      </w:pPr>
    </w:p>
    <w:p w:rsidR="0031632F" w:rsidRDefault="0031632F" w:rsidP="00C4734B">
      <w:pPr>
        <w:pStyle w:val="TOC1"/>
      </w:pPr>
    </w:p>
    <w:p w:rsidR="0031632F" w:rsidRDefault="0031632F" w:rsidP="00C4734B">
      <w:pPr>
        <w:pStyle w:val="TOC1"/>
      </w:pPr>
    </w:p>
    <w:p w:rsidR="0031632F" w:rsidRDefault="0031632F" w:rsidP="00C4734B">
      <w:pPr>
        <w:pStyle w:val="TOC1"/>
      </w:pPr>
    </w:p>
    <w:p w:rsidR="00E755D5" w:rsidRDefault="00E755D5" w:rsidP="00C4734B">
      <w:pPr>
        <w:pStyle w:val="TOC1"/>
      </w:pPr>
    </w:p>
    <w:p w:rsidR="00786AE0" w:rsidRPr="00DE3243" w:rsidRDefault="00786AE0" w:rsidP="00C4734B">
      <w:pPr>
        <w:spacing w:after="0" w:line="360" w:lineRule="auto"/>
      </w:pPr>
    </w:p>
    <w:p w:rsidR="003B1F10" w:rsidRPr="005610CE" w:rsidRDefault="00D30C59" w:rsidP="00C4734B">
      <w:pPr>
        <w:pStyle w:val="TOC1"/>
        <w:rPr>
          <w:b/>
        </w:rPr>
      </w:pPr>
      <w:r w:rsidRPr="00D30C59">
        <w:rPr>
          <w:b/>
        </w:rPr>
        <w:lastRenderedPageBreak/>
        <w:t>TABLE OF CONTENTS</w:t>
      </w:r>
    </w:p>
    <w:sdt>
      <w:sdtPr>
        <w:rPr>
          <w:rFonts w:ascii="Times New Roman" w:eastAsiaTheme="minorEastAsia" w:hAnsi="Times New Roman" w:cs="Times New Roman"/>
          <w:b w:val="0"/>
          <w:bCs w:val="0"/>
          <w:color w:val="auto"/>
          <w:sz w:val="24"/>
          <w:szCs w:val="24"/>
          <w:lang w:eastAsia="zh-CN"/>
        </w:rPr>
        <w:id w:val="1386985"/>
        <w:docPartObj>
          <w:docPartGallery w:val="Table of Contents"/>
          <w:docPartUnique/>
        </w:docPartObj>
      </w:sdtPr>
      <w:sdtContent>
        <w:p w:rsidR="003B1F10" w:rsidRPr="00341F39" w:rsidRDefault="003B1F10" w:rsidP="00C4734B">
          <w:pPr>
            <w:pStyle w:val="TOCHeading"/>
            <w:spacing w:before="0" w:line="360" w:lineRule="auto"/>
            <w:rPr>
              <w:rFonts w:ascii="Times New Roman" w:hAnsi="Times New Roman" w:cs="Times New Roman"/>
              <w:sz w:val="24"/>
              <w:szCs w:val="24"/>
            </w:rPr>
          </w:pPr>
        </w:p>
        <w:p w:rsidR="00B64A18" w:rsidRDefault="000E5984">
          <w:pPr>
            <w:pStyle w:val="TOC1"/>
            <w:rPr>
              <w:rFonts w:asciiTheme="minorHAnsi" w:hAnsiTheme="minorHAnsi" w:cstheme="minorBidi"/>
              <w:noProof/>
              <w:sz w:val="22"/>
              <w:szCs w:val="22"/>
              <w:lang w:eastAsia="en-US"/>
            </w:rPr>
          </w:pPr>
          <w:r w:rsidRPr="000E5984">
            <w:rPr>
              <w:b/>
            </w:rPr>
            <w:fldChar w:fldCharType="begin"/>
          </w:r>
          <w:r w:rsidR="003B1F10" w:rsidRPr="00341F39">
            <w:instrText xml:space="preserve"> TOC \o "1-3" \h \z \u </w:instrText>
          </w:r>
          <w:r w:rsidRPr="000E5984">
            <w:rPr>
              <w:b/>
            </w:rPr>
            <w:fldChar w:fldCharType="separate"/>
          </w:r>
          <w:hyperlink w:anchor="_Toc102594094" w:history="1">
            <w:r w:rsidR="00B64A18" w:rsidRPr="00FF1238">
              <w:rPr>
                <w:rStyle w:val="Hyperlink"/>
                <w:noProof/>
              </w:rPr>
              <w:t>DECLARATION</w:t>
            </w:r>
            <w:r w:rsidR="00B64A18">
              <w:rPr>
                <w:noProof/>
                <w:webHidden/>
              </w:rPr>
              <w:tab/>
            </w:r>
            <w:r>
              <w:rPr>
                <w:noProof/>
                <w:webHidden/>
              </w:rPr>
              <w:fldChar w:fldCharType="begin"/>
            </w:r>
            <w:r w:rsidR="00B64A18">
              <w:rPr>
                <w:noProof/>
                <w:webHidden/>
              </w:rPr>
              <w:instrText xml:space="preserve"> PAGEREF _Toc102594094 \h </w:instrText>
            </w:r>
            <w:r>
              <w:rPr>
                <w:noProof/>
                <w:webHidden/>
              </w:rPr>
            </w:r>
            <w:r>
              <w:rPr>
                <w:noProof/>
                <w:webHidden/>
              </w:rPr>
              <w:fldChar w:fldCharType="separate"/>
            </w:r>
            <w:r w:rsidR="00B64A18">
              <w:rPr>
                <w:noProof/>
                <w:webHidden/>
              </w:rPr>
              <w:t>iii</w:t>
            </w:r>
            <w:r>
              <w:rPr>
                <w:noProof/>
                <w:webHidden/>
              </w:rPr>
              <w:fldChar w:fldCharType="end"/>
            </w:r>
          </w:hyperlink>
        </w:p>
        <w:p w:rsidR="00B64A18" w:rsidRDefault="000E5984">
          <w:pPr>
            <w:pStyle w:val="TOC1"/>
            <w:rPr>
              <w:rFonts w:asciiTheme="minorHAnsi" w:hAnsiTheme="minorHAnsi" w:cstheme="minorBidi"/>
              <w:noProof/>
              <w:sz w:val="22"/>
              <w:szCs w:val="22"/>
              <w:lang w:eastAsia="en-US"/>
            </w:rPr>
          </w:pPr>
          <w:hyperlink w:anchor="_Toc102594095" w:history="1">
            <w:r w:rsidR="00B64A18" w:rsidRPr="00FF1238">
              <w:rPr>
                <w:rStyle w:val="Hyperlink"/>
                <w:noProof/>
              </w:rPr>
              <w:t>DEDICATION</w:t>
            </w:r>
            <w:r w:rsidR="00B64A18">
              <w:rPr>
                <w:noProof/>
                <w:webHidden/>
              </w:rPr>
              <w:tab/>
            </w:r>
            <w:r>
              <w:rPr>
                <w:noProof/>
                <w:webHidden/>
              </w:rPr>
              <w:fldChar w:fldCharType="begin"/>
            </w:r>
            <w:r w:rsidR="00B64A18">
              <w:rPr>
                <w:noProof/>
                <w:webHidden/>
              </w:rPr>
              <w:instrText xml:space="preserve"> PAGEREF _Toc102594095 \h </w:instrText>
            </w:r>
            <w:r>
              <w:rPr>
                <w:noProof/>
                <w:webHidden/>
              </w:rPr>
            </w:r>
            <w:r>
              <w:rPr>
                <w:noProof/>
                <w:webHidden/>
              </w:rPr>
              <w:fldChar w:fldCharType="separate"/>
            </w:r>
            <w:r w:rsidR="00B64A18">
              <w:rPr>
                <w:noProof/>
                <w:webHidden/>
              </w:rPr>
              <w:t>iv</w:t>
            </w:r>
            <w:r>
              <w:rPr>
                <w:noProof/>
                <w:webHidden/>
              </w:rPr>
              <w:fldChar w:fldCharType="end"/>
            </w:r>
          </w:hyperlink>
        </w:p>
        <w:p w:rsidR="00B64A18" w:rsidRDefault="000E5984">
          <w:pPr>
            <w:pStyle w:val="TOC1"/>
            <w:rPr>
              <w:rFonts w:asciiTheme="minorHAnsi" w:hAnsiTheme="minorHAnsi" w:cstheme="minorBidi"/>
              <w:noProof/>
              <w:sz w:val="22"/>
              <w:szCs w:val="22"/>
              <w:lang w:eastAsia="en-US"/>
            </w:rPr>
          </w:pPr>
          <w:hyperlink w:anchor="_Toc102594096" w:history="1">
            <w:r w:rsidR="00B64A18" w:rsidRPr="00FF1238">
              <w:rPr>
                <w:rStyle w:val="Hyperlink"/>
                <w:noProof/>
              </w:rPr>
              <w:t>ACKNOWLEDGMENTS</w:t>
            </w:r>
            <w:r w:rsidR="00B64A18">
              <w:rPr>
                <w:noProof/>
                <w:webHidden/>
              </w:rPr>
              <w:tab/>
            </w:r>
            <w:r>
              <w:rPr>
                <w:noProof/>
                <w:webHidden/>
              </w:rPr>
              <w:fldChar w:fldCharType="begin"/>
            </w:r>
            <w:r w:rsidR="00B64A18">
              <w:rPr>
                <w:noProof/>
                <w:webHidden/>
              </w:rPr>
              <w:instrText xml:space="preserve"> PAGEREF _Toc102594096 \h </w:instrText>
            </w:r>
            <w:r>
              <w:rPr>
                <w:noProof/>
                <w:webHidden/>
              </w:rPr>
            </w:r>
            <w:r>
              <w:rPr>
                <w:noProof/>
                <w:webHidden/>
              </w:rPr>
              <w:fldChar w:fldCharType="separate"/>
            </w:r>
            <w:r w:rsidR="00B64A18">
              <w:rPr>
                <w:noProof/>
                <w:webHidden/>
              </w:rPr>
              <w:t>v</w:t>
            </w:r>
            <w:r>
              <w:rPr>
                <w:noProof/>
                <w:webHidden/>
              </w:rPr>
              <w:fldChar w:fldCharType="end"/>
            </w:r>
          </w:hyperlink>
        </w:p>
        <w:p w:rsidR="00B64A18" w:rsidRDefault="000E5984">
          <w:pPr>
            <w:pStyle w:val="TOC1"/>
            <w:rPr>
              <w:rFonts w:asciiTheme="minorHAnsi" w:hAnsiTheme="minorHAnsi" w:cstheme="minorBidi"/>
              <w:noProof/>
              <w:sz w:val="22"/>
              <w:szCs w:val="22"/>
              <w:lang w:eastAsia="en-US"/>
            </w:rPr>
          </w:pPr>
          <w:hyperlink w:anchor="_Toc102594097" w:history="1">
            <w:r w:rsidR="00B64A18" w:rsidRPr="00FF1238">
              <w:rPr>
                <w:rStyle w:val="Hyperlink"/>
                <w:noProof/>
              </w:rPr>
              <w:t>STATEMENT OF THE AUTHOR</w:t>
            </w:r>
            <w:r w:rsidR="00B64A18">
              <w:rPr>
                <w:noProof/>
                <w:webHidden/>
              </w:rPr>
              <w:tab/>
            </w:r>
            <w:r>
              <w:rPr>
                <w:noProof/>
                <w:webHidden/>
              </w:rPr>
              <w:fldChar w:fldCharType="begin"/>
            </w:r>
            <w:r w:rsidR="00B64A18">
              <w:rPr>
                <w:noProof/>
                <w:webHidden/>
              </w:rPr>
              <w:instrText xml:space="preserve"> PAGEREF _Toc102594097 \h </w:instrText>
            </w:r>
            <w:r>
              <w:rPr>
                <w:noProof/>
                <w:webHidden/>
              </w:rPr>
            </w:r>
            <w:r>
              <w:rPr>
                <w:noProof/>
                <w:webHidden/>
              </w:rPr>
              <w:fldChar w:fldCharType="separate"/>
            </w:r>
            <w:r w:rsidR="00B64A18">
              <w:rPr>
                <w:noProof/>
                <w:webHidden/>
              </w:rPr>
              <w:t>vi</w:t>
            </w:r>
            <w:r>
              <w:rPr>
                <w:noProof/>
                <w:webHidden/>
              </w:rPr>
              <w:fldChar w:fldCharType="end"/>
            </w:r>
          </w:hyperlink>
        </w:p>
        <w:p w:rsidR="00B64A18" w:rsidRDefault="000E5984">
          <w:pPr>
            <w:pStyle w:val="TOC1"/>
            <w:rPr>
              <w:rFonts w:asciiTheme="minorHAnsi" w:hAnsiTheme="minorHAnsi" w:cstheme="minorBidi"/>
              <w:noProof/>
              <w:sz w:val="22"/>
              <w:szCs w:val="22"/>
              <w:lang w:eastAsia="en-US"/>
            </w:rPr>
          </w:pPr>
          <w:hyperlink w:anchor="_Toc102594098" w:history="1">
            <w:r w:rsidR="00B64A18" w:rsidRPr="00FF1238">
              <w:rPr>
                <w:rStyle w:val="Hyperlink"/>
                <w:noProof/>
              </w:rPr>
              <w:t>BIOGRAPHICAL SKETCH</w:t>
            </w:r>
            <w:r w:rsidR="00B64A18">
              <w:rPr>
                <w:noProof/>
                <w:webHidden/>
              </w:rPr>
              <w:tab/>
            </w:r>
            <w:r>
              <w:rPr>
                <w:noProof/>
                <w:webHidden/>
              </w:rPr>
              <w:fldChar w:fldCharType="begin"/>
            </w:r>
            <w:r w:rsidR="00B64A18">
              <w:rPr>
                <w:noProof/>
                <w:webHidden/>
              </w:rPr>
              <w:instrText xml:space="preserve"> PAGEREF _Toc102594098 \h </w:instrText>
            </w:r>
            <w:r>
              <w:rPr>
                <w:noProof/>
                <w:webHidden/>
              </w:rPr>
            </w:r>
            <w:r>
              <w:rPr>
                <w:noProof/>
                <w:webHidden/>
              </w:rPr>
              <w:fldChar w:fldCharType="separate"/>
            </w:r>
            <w:r w:rsidR="00B64A18">
              <w:rPr>
                <w:noProof/>
                <w:webHidden/>
              </w:rPr>
              <w:t>vii</w:t>
            </w:r>
            <w:r>
              <w:rPr>
                <w:noProof/>
                <w:webHidden/>
              </w:rPr>
              <w:fldChar w:fldCharType="end"/>
            </w:r>
          </w:hyperlink>
        </w:p>
        <w:p w:rsidR="00B64A18" w:rsidRDefault="000E5984">
          <w:pPr>
            <w:pStyle w:val="TOC1"/>
            <w:rPr>
              <w:rFonts w:asciiTheme="minorHAnsi" w:hAnsiTheme="minorHAnsi" w:cstheme="minorBidi"/>
              <w:noProof/>
              <w:sz w:val="22"/>
              <w:szCs w:val="22"/>
              <w:lang w:eastAsia="en-US"/>
            </w:rPr>
          </w:pPr>
          <w:hyperlink w:anchor="_Toc102594099" w:history="1">
            <w:r w:rsidR="00B64A18" w:rsidRPr="00FF1238">
              <w:rPr>
                <w:rStyle w:val="Hyperlink"/>
                <w:noProof/>
              </w:rPr>
              <w:t>LIST OF TABLES</w:t>
            </w:r>
            <w:r w:rsidR="00B64A18">
              <w:rPr>
                <w:noProof/>
                <w:webHidden/>
              </w:rPr>
              <w:tab/>
            </w:r>
            <w:r>
              <w:rPr>
                <w:noProof/>
                <w:webHidden/>
              </w:rPr>
              <w:fldChar w:fldCharType="begin"/>
            </w:r>
            <w:r w:rsidR="00B64A18">
              <w:rPr>
                <w:noProof/>
                <w:webHidden/>
              </w:rPr>
              <w:instrText xml:space="preserve"> PAGEREF _Toc102594099 \h </w:instrText>
            </w:r>
            <w:r>
              <w:rPr>
                <w:noProof/>
                <w:webHidden/>
              </w:rPr>
            </w:r>
            <w:r>
              <w:rPr>
                <w:noProof/>
                <w:webHidden/>
              </w:rPr>
              <w:fldChar w:fldCharType="separate"/>
            </w:r>
            <w:r w:rsidR="00B64A18">
              <w:rPr>
                <w:noProof/>
                <w:webHidden/>
              </w:rPr>
              <w:t>x</w:t>
            </w:r>
            <w:r>
              <w:rPr>
                <w:noProof/>
                <w:webHidden/>
              </w:rPr>
              <w:fldChar w:fldCharType="end"/>
            </w:r>
          </w:hyperlink>
        </w:p>
        <w:p w:rsidR="00B64A18" w:rsidRDefault="000E5984">
          <w:pPr>
            <w:pStyle w:val="TOC1"/>
            <w:rPr>
              <w:rFonts w:asciiTheme="minorHAnsi" w:hAnsiTheme="minorHAnsi" w:cstheme="minorBidi"/>
              <w:noProof/>
              <w:sz w:val="22"/>
              <w:szCs w:val="22"/>
              <w:lang w:eastAsia="en-US"/>
            </w:rPr>
          </w:pPr>
          <w:hyperlink w:anchor="_Toc102594100" w:history="1">
            <w:r w:rsidR="00B64A18" w:rsidRPr="00FF1238">
              <w:rPr>
                <w:rStyle w:val="Hyperlink"/>
                <w:noProof/>
              </w:rPr>
              <w:t>LIST OF FIGURES</w:t>
            </w:r>
            <w:r w:rsidR="00B64A18">
              <w:rPr>
                <w:noProof/>
                <w:webHidden/>
              </w:rPr>
              <w:tab/>
            </w:r>
            <w:r>
              <w:rPr>
                <w:noProof/>
                <w:webHidden/>
              </w:rPr>
              <w:fldChar w:fldCharType="begin"/>
            </w:r>
            <w:r w:rsidR="00B64A18">
              <w:rPr>
                <w:noProof/>
                <w:webHidden/>
              </w:rPr>
              <w:instrText xml:space="preserve"> PAGEREF _Toc102594100 \h </w:instrText>
            </w:r>
            <w:r>
              <w:rPr>
                <w:noProof/>
                <w:webHidden/>
              </w:rPr>
            </w:r>
            <w:r>
              <w:rPr>
                <w:noProof/>
                <w:webHidden/>
              </w:rPr>
              <w:fldChar w:fldCharType="separate"/>
            </w:r>
            <w:r w:rsidR="00B64A18">
              <w:rPr>
                <w:noProof/>
                <w:webHidden/>
              </w:rPr>
              <w:t>x</w:t>
            </w:r>
            <w:r>
              <w:rPr>
                <w:noProof/>
                <w:webHidden/>
              </w:rPr>
              <w:fldChar w:fldCharType="end"/>
            </w:r>
          </w:hyperlink>
        </w:p>
        <w:p w:rsidR="00B64A18" w:rsidRDefault="000E5984">
          <w:pPr>
            <w:pStyle w:val="TOC1"/>
            <w:rPr>
              <w:rFonts w:asciiTheme="minorHAnsi" w:hAnsiTheme="minorHAnsi" w:cstheme="minorBidi"/>
              <w:noProof/>
              <w:sz w:val="22"/>
              <w:szCs w:val="22"/>
              <w:lang w:eastAsia="en-US"/>
            </w:rPr>
          </w:pPr>
          <w:hyperlink w:anchor="_Toc102594101" w:history="1">
            <w:r w:rsidR="00B64A18" w:rsidRPr="00FF1238">
              <w:rPr>
                <w:rStyle w:val="Hyperlink"/>
                <w:noProof/>
              </w:rPr>
              <w:t>LIST OF TABLES IN THE APPENDIX</w:t>
            </w:r>
            <w:r w:rsidR="00B64A18">
              <w:rPr>
                <w:noProof/>
                <w:webHidden/>
              </w:rPr>
              <w:tab/>
            </w:r>
            <w:r>
              <w:rPr>
                <w:noProof/>
                <w:webHidden/>
              </w:rPr>
              <w:fldChar w:fldCharType="begin"/>
            </w:r>
            <w:r w:rsidR="00B64A18">
              <w:rPr>
                <w:noProof/>
                <w:webHidden/>
              </w:rPr>
              <w:instrText xml:space="preserve"> PAGEREF _Toc102594101 \h </w:instrText>
            </w:r>
            <w:r>
              <w:rPr>
                <w:noProof/>
                <w:webHidden/>
              </w:rPr>
            </w:r>
            <w:r>
              <w:rPr>
                <w:noProof/>
                <w:webHidden/>
              </w:rPr>
              <w:fldChar w:fldCharType="separate"/>
            </w:r>
            <w:r w:rsidR="00B64A18">
              <w:rPr>
                <w:noProof/>
                <w:webHidden/>
              </w:rPr>
              <w:t>xii</w:t>
            </w:r>
            <w:r>
              <w:rPr>
                <w:noProof/>
                <w:webHidden/>
              </w:rPr>
              <w:fldChar w:fldCharType="end"/>
            </w:r>
          </w:hyperlink>
        </w:p>
        <w:p w:rsidR="00B64A18" w:rsidRDefault="000E5984">
          <w:pPr>
            <w:pStyle w:val="TOC1"/>
            <w:rPr>
              <w:rFonts w:asciiTheme="minorHAnsi" w:hAnsiTheme="minorHAnsi" w:cstheme="minorBidi"/>
              <w:noProof/>
              <w:sz w:val="22"/>
              <w:szCs w:val="22"/>
              <w:lang w:eastAsia="en-US"/>
            </w:rPr>
          </w:pPr>
          <w:hyperlink w:anchor="_Toc102594102" w:history="1">
            <w:r w:rsidR="00B64A18" w:rsidRPr="00FF1238">
              <w:rPr>
                <w:rStyle w:val="Hyperlink"/>
                <w:noProof/>
              </w:rPr>
              <w:t>LIST OF ACRONYMS AND ABBREVIATION</w:t>
            </w:r>
            <w:r w:rsidR="00B64A18">
              <w:rPr>
                <w:noProof/>
                <w:webHidden/>
              </w:rPr>
              <w:tab/>
            </w:r>
            <w:r>
              <w:rPr>
                <w:noProof/>
                <w:webHidden/>
              </w:rPr>
              <w:fldChar w:fldCharType="begin"/>
            </w:r>
            <w:r w:rsidR="00B64A18">
              <w:rPr>
                <w:noProof/>
                <w:webHidden/>
              </w:rPr>
              <w:instrText xml:space="preserve"> PAGEREF _Toc102594102 \h </w:instrText>
            </w:r>
            <w:r>
              <w:rPr>
                <w:noProof/>
                <w:webHidden/>
              </w:rPr>
            </w:r>
            <w:r>
              <w:rPr>
                <w:noProof/>
                <w:webHidden/>
              </w:rPr>
              <w:fldChar w:fldCharType="separate"/>
            </w:r>
            <w:r w:rsidR="00B64A18">
              <w:rPr>
                <w:noProof/>
                <w:webHidden/>
              </w:rPr>
              <w:t>xiii</w:t>
            </w:r>
            <w:r>
              <w:rPr>
                <w:noProof/>
                <w:webHidden/>
              </w:rPr>
              <w:fldChar w:fldCharType="end"/>
            </w:r>
          </w:hyperlink>
        </w:p>
        <w:p w:rsidR="00B64A18" w:rsidRDefault="000E5984">
          <w:pPr>
            <w:pStyle w:val="TOC1"/>
            <w:rPr>
              <w:rFonts w:asciiTheme="minorHAnsi" w:hAnsiTheme="minorHAnsi" w:cstheme="minorBidi"/>
              <w:noProof/>
              <w:sz w:val="22"/>
              <w:szCs w:val="22"/>
              <w:lang w:eastAsia="en-US"/>
            </w:rPr>
          </w:pPr>
          <w:hyperlink w:anchor="_Toc102594103" w:history="1">
            <w:r w:rsidR="00B64A18" w:rsidRPr="00FF1238">
              <w:rPr>
                <w:rStyle w:val="Hyperlink"/>
                <w:noProof/>
              </w:rPr>
              <w:t>ABSTRACT</w:t>
            </w:r>
            <w:r w:rsidR="00B64A18">
              <w:rPr>
                <w:noProof/>
                <w:webHidden/>
              </w:rPr>
              <w:tab/>
            </w:r>
            <w:r>
              <w:rPr>
                <w:noProof/>
                <w:webHidden/>
              </w:rPr>
              <w:fldChar w:fldCharType="begin"/>
            </w:r>
            <w:r w:rsidR="00B64A18">
              <w:rPr>
                <w:noProof/>
                <w:webHidden/>
              </w:rPr>
              <w:instrText xml:space="preserve"> PAGEREF _Toc102594103 \h </w:instrText>
            </w:r>
            <w:r>
              <w:rPr>
                <w:noProof/>
                <w:webHidden/>
              </w:rPr>
            </w:r>
            <w:r>
              <w:rPr>
                <w:noProof/>
                <w:webHidden/>
              </w:rPr>
              <w:fldChar w:fldCharType="separate"/>
            </w:r>
            <w:r w:rsidR="00B64A18">
              <w:rPr>
                <w:noProof/>
                <w:webHidden/>
              </w:rPr>
              <w:t>xiv</w:t>
            </w:r>
            <w:r>
              <w:rPr>
                <w:noProof/>
                <w:webHidden/>
              </w:rPr>
              <w:fldChar w:fldCharType="end"/>
            </w:r>
          </w:hyperlink>
        </w:p>
        <w:p w:rsidR="00B64A18" w:rsidRDefault="000E5984">
          <w:pPr>
            <w:pStyle w:val="TOC1"/>
            <w:rPr>
              <w:rFonts w:asciiTheme="minorHAnsi" w:hAnsiTheme="minorHAnsi" w:cstheme="minorBidi"/>
              <w:noProof/>
              <w:sz w:val="22"/>
              <w:szCs w:val="22"/>
              <w:lang w:eastAsia="en-US"/>
            </w:rPr>
          </w:pPr>
          <w:hyperlink w:anchor="_Toc102594104" w:history="1">
            <w:r w:rsidR="00B64A18" w:rsidRPr="00FF1238">
              <w:rPr>
                <w:rStyle w:val="Hyperlink"/>
                <w:noProof/>
              </w:rPr>
              <w:t>1. INTRODUCTION</w:t>
            </w:r>
            <w:r w:rsidR="00B64A18">
              <w:rPr>
                <w:noProof/>
                <w:webHidden/>
              </w:rPr>
              <w:tab/>
            </w:r>
            <w:r>
              <w:rPr>
                <w:noProof/>
                <w:webHidden/>
              </w:rPr>
              <w:fldChar w:fldCharType="begin"/>
            </w:r>
            <w:r w:rsidR="00B64A18">
              <w:rPr>
                <w:noProof/>
                <w:webHidden/>
              </w:rPr>
              <w:instrText xml:space="preserve"> PAGEREF _Toc102594104 \h </w:instrText>
            </w:r>
            <w:r>
              <w:rPr>
                <w:noProof/>
                <w:webHidden/>
              </w:rPr>
            </w:r>
            <w:r>
              <w:rPr>
                <w:noProof/>
                <w:webHidden/>
              </w:rPr>
              <w:fldChar w:fldCharType="separate"/>
            </w:r>
            <w:r w:rsidR="00B64A18">
              <w:rPr>
                <w:noProof/>
                <w:webHidden/>
              </w:rPr>
              <w:t>1</w:t>
            </w:r>
            <w:r>
              <w:rPr>
                <w:noProof/>
                <w:webHidden/>
              </w:rPr>
              <w:fldChar w:fldCharType="end"/>
            </w:r>
          </w:hyperlink>
        </w:p>
        <w:p w:rsidR="00B64A18" w:rsidRDefault="000E5984">
          <w:pPr>
            <w:pStyle w:val="TOC2"/>
            <w:tabs>
              <w:tab w:val="left" w:pos="880"/>
              <w:tab w:val="right" w:pos="9062"/>
            </w:tabs>
            <w:rPr>
              <w:noProof/>
              <w:lang w:eastAsia="en-US"/>
            </w:rPr>
          </w:pPr>
          <w:hyperlink w:anchor="_Toc102594105" w:history="1">
            <w:r w:rsidR="00B64A18" w:rsidRPr="00FF1238">
              <w:rPr>
                <w:rStyle w:val="Hyperlink"/>
                <w:rFonts w:ascii="Times New Roman" w:hAnsi="Times New Roman" w:cs="Times New Roman"/>
                <w:b/>
                <w:noProof/>
              </w:rPr>
              <w:t>1.1.</w:t>
            </w:r>
            <w:r w:rsidR="00B64A18">
              <w:rPr>
                <w:noProof/>
                <w:lang w:eastAsia="en-US"/>
              </w:rPr>
              <w:tab/>
            </w:r>
            <w:r w:rsidR="00B64A18" w:rsidRPr="00FF1238">
              <w:rPr>
                <w:rStyle w:val="Hyperlink"/>
                <w:rFonts w:ascii="Times New Roman" w:hAnsi="Times New Roman" w:cs="Times New Roman"/>
                <w:b/>
                <w:noProof/>
              </w:rPr>
              <w:t>Background of the Study</w:t>
            </w:r>
            <w:r w:rsidR="00B64A18">
              <w:rPr>
                <w:noProof/>
                <w:webHidden/>
              </w:rPr>
              <w:tab/>
            </w:r>
            <w:r>
              <w:rPr>
                <w:noProof/>
                <w:webHidden/>
              </w:rPr>
              <w:fldChar w:fldCharType="begin"/>
            </w:r>
            <w:r w:rsidR="00B64A18">
              <w:rPr>
                <w:noProof/>
                <w:webHidden/>
              </w:rPr>
              <w:instrText xml:space="preserve"> PAGEREF _Toc102594105 \h </w:instrText>
            </w:r>
            <w:r>
              <w:rPr>
                <w:noProof/>
                <w:webHidden/>
              </w:rPr>
            </w:r>
            <w:r>
              <w:rPr>
                <w:noProof/>
                <w:webHidden/>
              </w:rPr>
              <w:fldChar w:fldCharType="separate"/>
            </w:r>
            <w:r w:rsidR="00B64A18">
              <w:rPr>
                <w:noProof/>
                <w:webHidden/>
              </w:rPr>
              <w:t>1</w:t>
            </w:r>
            <w:r>
              <w:rPr>
                <w:noProof/>
                <w:webHidden/>
              </w:rPr>
              <w:fldChar w:fldCharType="end"/>
            </w:r>
          </w:hyperlink>
        </w:p>
        <w:p w:rsidR="00B64A18" w:rsidRDefault="000E5984">
          <w:pPr>
            <w:pStyle w:val="TOC2"/>
            <w:tabs>
              <w:tab w:val="left" w:pos="880"/>
              <w:tab w:val="right" w:pos="9062"/>
            </w:tabs>
            <w:rPr>
              <w:noProof/>
              <w:lang w:eastAsia="en-US"/>
            </w:rPr>
          </w:pPr>
          <w:hyperlink w:anchor="_Toc102594106" w:history="1">
            <w:r w:rsidR="00B64A18" w:rsidRPr="00FF1238">
              <w:rPr>
                <w:rStyle w:val="Hyperlink"/>
                <w:rFonts w:ascii="Times New Roman" w:hAnsi="Times New Roman" w:cs="Times New Roman"/>
                <w:b/>
                <w:noProof/>
              </w:rPr>
              <w:t>1.2.</w:t>
            </w:r>
            <w:r w:rsidR="00B64A18">
              <w:rPr>
                <w:noProof/>
                <w:lang w:eastAsia="en-US"/>
              </w:rPr>
              <w:tab/>
            </w:r>
            <w:r w:rsidR="00B64A18" w:rsidRPr="00FF1238">
              <w:rPr>
                <w:rStyle w:val="Hyperlink"/>
                <w:rFonts w:ascii="Times New Roman" w:hAnsi="Times New Roman" w:cs="Times New Roman"/>
                <w:b/>
                <w:noProof/>
              </w:rPr>
              <w:t>Statement of the Problem</w:t>
            </w:r>
            <w:r w:rsidR="00B64A18">
              <w:rPr>
                <w:noProof/>
                <w:webHidden/>
              </w:rPr>
              <w:tab/>
            </w:r>
            <w:r>
              <w:rPr>
                <w:noProof/>
                <w:webHidden/>
              </w:rPr>
              <w:fldChar w:fldCharType="begin"/>
            </w:r>
            <w:r w:rsidR="00B64A18">
              <w:rPr>
                <w:noProof/>
                <w:webHidden/>
              </w:rPr>
              <w:instrText xml:space="preserve"> PAGEREF _Toc102594106 \h </w:instrText>
            </w:r>
            <w:r>
              <w:rPr>
                <w:noProof/>
                <w:webHidden/>
              </w:rPr>
            </w:r>
            <w:r>
              <w:rPr>
                <w:noProof/>
                <w:webHidden/>
              </w:rPr>
              <w:fldChar w:fldCharType="separate"/>
            </w:r>
            <w:r w:rsidR="00B64A18">
              <w:rPr>
                <w:noProof/>
                <w:webHidden/>
              </w:rPr>
              <w:t>3</w:t>
            </w:r>
            <w:r>
              <w:rPr>
                <w:noProof/>
                <w:webHidden/>
              </w:rPr>
              <w:fldChar w:fldCharType="end"/>
            </w:r>
          </w:hyperlink>
        </w:p>
        <w:p w:rsidR="00B64A18" w:rsidRDefault="000E5984">
          <w:pPr>
            <w:pStyle w:val="TOC2"/>
            <w:tabs>
              <w:tab w:val="left" w:pos="880"/>
              <w:tab w:val="right" w:pos="9062"/>
            </w:tabs>
            <w:rPr>
              <w:noProof/>
              <w:lang w:eastAsia="en-US"/>
            </w:rPr>
          </w:pPr>
          <w:hyperlink w:anchor="_Toc102594107" w:history="1">
            <w:r w:rsidR="00B64A18" w:rsidRPr="00FF1238">
              <w:rPr>
                <w:rStyle w:val="Hyperlink"/>
                <w:rFonts w:ascii="Times New Roman" w:hAnsi="Times New Roman" w:cs="Times New Roman"/>
                <w:b/>
                <w:noProof/>
              </w:rPr>
              <w:t>1.3.</w:t>
            </w:r>
            <w:r w:rsidR="00B64A18">
              <w:rPr>
                <w:noProof/>
                <w:lang w:eastAsia="en-US"/>
              </w:rPr>
              <w:tab/>
            </w:r>
            <w:r w:rsidR="00B64A18" w:rsidRPr="00FF1238">
              <w:rPr>
                <w:rStyle w:val="Hyperlink"/>
                <w:rFonts w:ascii="Times New Roman" w:hAnsi="Times New Roman" w:cs="Times New Roman"/>
                <w:b/>
                <w:noProof/>
              </w:rPr>
              <w:t>Objective</w:t>
            </w:r>
            <w:r w:rsidR="00B64A18">
              <w:rPr>
                <w:noProof/>
                <w:webHidden/>
              </w:rPr>
              <w:tab/>
            </w:r>
            <w:r>
              <w:rPr>
                <w:noProof/>
                <w:webHidden/>
              </w:rPr>
              <w:fldChar w:fldCharType="begin"/>
            </w:r>
            <w:r w:rsidR="00B64A18">
              <w:rPr>
                <w:noProof/>
                <w:webHidden/>
              </w:rPr>
              <w:instrText xml:space="preserve"> PAGEREF _Toc102594107 \h </w:instrText>
            </w:r>
            <w:r>
              <w:rPr>
                <w:noProof/>
                <w:webHidden/>
              </w:rPr>
            </w:r>
            <w:r>
              <w:rPr>
                <w:noProof/>
                <w:webHidden/>
              </w:rPr>
              <w:fldChar w:fldCharType="separate"/>
            </w:r>
            <w:r w:rsidR="00B64A18">
              <w:rPr>
                <w:noProof/>
                <w:webHidden/>
              </w:rPr>
              <w:t>4</w:t>
            </w:r>
            <w:r>
              <w:rPr>
                <w:noProof/>
                <w:webHidden/>
              </w:rPr>
              <w:fldChar w:fldCharType="end"/>
            </w:r>
          </w:hyperlink>
        </w:p>
        <w:p w:rsidR="00B64A18" w:rsidRDefault="000E5984">
          <w:pPr>
            <w:pStyle w:val="TOC1"/>
            <w:rPr>
              <w:rFonts w:asciiTheme="minorHAnsi" w:hAnsiTheme="minorHAnsi" w:cstheme="minorBidi"/>
              <w:noProof/>
              <w:sz w:val="22"/>
              <w:szCs w:val="22"/>
              <w:lang w:eastAsia="en-US"/>
            </w:rPr>
          </w:pPr>
          <w:hyperlink w:anchor="_Toc102594108" w:history="1">
            <w:r w:rsidR="00B64A18" w:rsidRPr="00FF1238">
              <w:rPr>
                <w:rStyle w:val="Hyperlink"/>
                <w:noProof/>
              </w:rPr>
              <w:t>2. LITERATURE REVIEW</w:t>
            </w:r>
            <w:r w:rsidR="00B64A18">
              <w:rPr>
                <w:noProof/>
                <w:webHidden/>
              </w:rPr>
              <w:tab/>
            </w:r>
            <w:r>
              <w:rPr>
                <w:noProof/>
                <w:webHidden/>
              </w:rPr>
              <w:fldChar w:fldCharType="begin"/>
            </w:r>
            <w:r w:rsidR="00B64A18">
              <w:rPr>
                <w:noProof/>
                <w:webHidden/>
              </w:rPr>
              <w:instrText xml:space="preserve"> PAGEREF _Toc102594108 \h </w:instrText>
            </w:r>
            <w:r>
              <w:rPr>
                <w:noProof/>
                <w:webHidden/>
              </w:rPr>
            </w:r>
            <w:r>
              <w:rPr>
                <w:noProof/>
                <w:webHidden/>
              </w:rPr>
              <w:fldChar w:fldCharType="separate"/>
            </w:r>
            <w:r w:rsidR="00B64A18">
              <w:rPr>
                <w:noProof/>
                <w:webHidden/>
              </w:rPr>
              <w:t>5</w:t>
            </w:r>
            <w:r>
              <w:rPr>
                <w:noProof/>
                <w:webHidden/>
              </w:rPr>
              <w:fldChar w:fldCharType="end"/>
            </w:r>
          </w:hyperlink>
        </w:p>
        <w:p w:rsidR="00B64A18" w:rsidRDefault="000E5984">
          <w:pPr>
            <w:pStyle w:val="TOC2"/>
            <w:tabs>
              <w:tab w:val="right" w:pos="9062"/>
            </w:tabs>
            <w:rPr>
              <w:noProof/>
              <w:lang w:eastAsia="en-US"/>
            </w:rPr>
          </w:pPr>
          <w:hyperlink w:anchor="_Toc102594109" w:history="1">
            <w:r w:rsidR="00B64A18" w:rsidRPr="00FF1238">
              <w:rPr>
                <w:rStyle w:val="Hyperlink"/>
                <w:rFonts w:ascii="Times New Roman" w:hAnsi="Times New Roman" w:cs="Times New Roman"/>
                <w:b/>
                <w:noProof/>
              </w:rPr>
              <w:t>2.1. Origin and Distribution</w:t>
            </w:r>
            <w:r w:rsidR="00B64A18">
              <w:rPr>
                <w:noProof/>
                <w:webHidden/>
              </w:rPr>
              <w:tab/>
            </w:r>
            <w:r>
              <w:rPr>
                <w:noProof/>
                <w:webHidden/>
              </w:rPr>
              <w:fldChar w:fldCharType="begin"/>
            </w:r>
            <w:r w:rsidR="00B64A18">
              <w:rPr>
                <w:noProof/>
                <w:webHidden/>
              </w:rPr>
              <w:instrText xml:space="preserve"> PAGEREF _Toc102594109 \h </w:instrText>
            </w:r>
            <w:r>
              <w:rPr>
                <w:noProof/>
                <w:webHidden/>
              </w:rPr>
            </w:r>
            <w:r>
              <w:rPr>
                <w:noProof/>
                <w:webHidden/>
              </w:rPr>
              <w:fldChar w:fldCharType="separate"/>
            </w:r>
            <w:r w:rsidR="00B64A18">
              <w:rPr>
                <w:noProof/>
                <w:webHidden/>
              </w:rPr>
              <w:t>5</w:t>
            </w:r>
            <w:r>
              <w:rPr>
                <w:noProof/>
                <w:webHidden/>
              </w:rPr>
              <w:fldChar w:fldCharType="end"/>
            </w:r>
          </w:hyperlink>
        </w:p>
        <w:p w:rsidR="00B64A18" w:rsidRDefault="000E5984">
          <w:pPr>
            <w:pStyle w:val="TOC2"/>
            <w:tabs>
              <w:tab w:val="right" w:pos="9062"/>
            </w:tabs>
            <w:rPr>
              <w:noProof/>
              <w:lang w:eastAsia="en-US"/>
            </w:rPr>
          </w:pPr>
          <w:hyperlink w:anchor="_Toc102594110" w:history="1">
            <w:r w:rsidR="00B64A18" w:rsidRPr="00FF1238">
              <w:rPr>
                <w:rStyle w:val="Hyperlink"/>
                <w:rFonts w:ascii="Times New Roman" w:hAnsi="Times New Roman" w:cs="Times New Roman"/>
                <w:b/>
                <w:noProof/>
              </w:rPr>
              <w:t>2.2. Taxonomy and Morphology</w:t>
            </w:r>
            <w:r w:rsidR="00B64A18">
              <w:rPr>
                <w:noProof/>
                <w:webHidden/>
              </w:rPr>
              <w:tab/>
            </w:r>
            <w:r>
              <w:rPr>
                <w:noProof/>
                <w:webHidden/>
              </w:rPr>
              <w:fldChar w:fldCharType="begin"/>
            </w:r>
            <w:r w:rsidR="00B64A18">
              <w:rPr>
                <w:noProof/>
                <w:webHidden/>
              </w:rPr>
              <w:instrText xml:space="preserve"> PAGEREF _Toc102594110 \h </w:instrText>
            </w:r>
            <w:r>
              <w:rPr>
                <w:noProof/>
                <w:webHidden/>
              </w:rPr>
            </w:r>
            <w:r>
              <w:rPr>
                <w:noProof/>
                <w:webHidden/>
              </w:rPr>
              <w:fldChar w:fldCharType="separate"/>
            </w:r>
            <w:r w:rsidR="00B64A18">
              <w:rPr>
                <w:noProof/>
                <w:webHidden/>
              </w:rPr>
              <w:t>5</w:t>
            </w:r>
            <w:r>
              <w:rPr>
                <w:noProof/>
                <w:webHidden/>
              </w:rPr>
              <w:fldChar w:fldCharType="end"/>
            </w:r>
          </w:hyperlink>
        </w:p>
        <w:p w:rsidR="00B64A18" w:rsidRDefault="000E5984">
          <w:pPr>
            <w:pStyle w:val="TOC2"/>
            <w:tabs>
              <w:tab w:val="right" w:pos="9062"/>
            </w:tabs>
            <w:rPr>
              <w:noProof/>
              <w:lang w:eastAsia="en-US"/>
            </w:rPr>
          </w:pPr>
          <w:hyperlink w:anchor="_Toc102594111" w:history="1">
            <w:r w:rsidR="00B64A18" w:rsidRPr="00FF1238">
              <w:rPr>
                <w:rStyle w:val="Hyperlink"/>
                <w:rFonts w:ascii="Times New Roman" w:hAnsi="Times New Roman" w:cs="Times New Roman"/>
                <w:b/>
                <w:noProof/>
              </w:rPr>
              <w:t>2.3. Importance of Hot Pepper</w:t>
            </w:r>
            <w:r w:rsidR="00B64A18">
              <w:rPr>
                <w:noProof/>
                <w:webHidden/>
              </w:rPr>
              <w:tab/>
            </w:r>
            <w:r>
              <w:rPr>
                <w:noProof/>
                <w:webHidden/>
              </w:rPr>
              <w:fldChar w:fldCharType="begin"/>
            </w:r>
            <w:r w:rsidR="00B64A18">
              <w:rPr>
                <w:noProof/>
                <w:webHidden/>
              </w:rPr>
              <w:instrText xml:space="preserve"> PAGEREF _Toc102594111 \h </w:instrText>
            </w:r>
            <w:r>
              <w:rPr>
                <w:noProof/>
                <w:webHidden/>
              </w:rPr>
            </w:r>
            <w:r>
              <w:rPr>
                <w:noProof/>
                <w:webHidden/>
              </w:rPr>
              <w:fldChar w:fldCharType="separate"/>
            </w:r>
            <w:r w:rsidR="00B64A18">
              <w:rPr>
                <w:noProof/>
                <w:webHidden/>
              </w:rPr>
              <w:t>6</w:t>
            </w:r>
            <w:r>
              <w:rPr>
                <w:noProof/>
                <w:webHidden/>
              </w:rPr>
              <w:fldChar w:fldCharType="end"/>
            </w:r>
          </w:hyperlink>
        </w:p>
        <w:p w:rsidR="00B64A18" w:rsidRDefault="000E5984">
          <w:pPr>
            <w:pStyle w:val="TOC2"/>
            <w:tabs>
              <w:tab w:val="right" w:pos="9062"/>
            </w:tabs>
            <w:rPr>
              <w:noProof/>
              <w:lang w:eastAsia="en-US"/>
            </w:rPr>
          </w:pPr>
          <w:hyperlink w:anchor="_Toc102594112" w:history="1">
            <w:r w:rsidR="00B64A18" w:rsidRPr="00FF1238">
              <w:rPr>
                <w:rStyle w:val="Hyperlink"/>
                <w:rFonts w:ascii="Times New Roman" w:hAnsi="Times New Roman" w:cs="Times New Roman"/>
                <w:b/>
                <w:noProof/>
              </w:rPr>
              <w:t>2.4. Status of Hot Pepper Production</w:t>
            </w:r>
            <w:r w:rsidR="00B64A18">
              <w:rPr>
                <w:noProof/>
                <w:webHidden/>
              </w:rPr>
              <w:tab/>
            </w:r>
            <w:r>
              <w:rPr>
                <w:noProof/>
                <w:webHidden/>
              </w:rPr>
              <w:fldChar w:fldCharType="begin"/>
            </w:r>
            <w:r w:rsidR="00B64A18">
              <w:rPr>
                <w:noProof/>
                <w:webHidden/>
              </w:rPr>
              <w:instrText xml:space="preserve"> PAGEREF _Toc102594112 \h </w:instrText>
            </w:r>
            <w:r>
              <w:rPr>
                <w:noProof/>
                <w:webHidden/>
              </w:rPr>
            </w:r>
            <w:r>
              <w:rPr>
                <w:noProof/>
                <w:webHidden/>
              </w:rPr>
              <w:fldChar w:fldCharType="separate"/>
            </w:r>
            <w:r w:rsidR="00B64A18">
              <w:rPr>
                <w:noProof/>
                <w:webHidden/>
              </w:rPr>
              <w:t>7</w:t>
            </w:r>
            <w:r>
              <w:rPr>
                <w:noProof/>
                <w:webHidden/>
              </w:rPr>
              <w:fldChar w:fldCharType="end"/>
            </w:r>
          </w:hyperlink>
        </w:p>
        <w:p w:rsidR="00B64A18" w:rsidRDefault="000E5984">
          <w:pPr>
            <w:pStyle w:val="TOC2"/>
            <w:tabs>
              <w:tab w:val="right" w:pos="9062"/>
            </w:tabs>
            <w:rPr>
              <w:noProof/>
              <w:lang w:eastAsia="en-US"/>
            </w:rPr>
          </w:pPr>
          <w:hyperlink w:anchor="_Toc102594113" w:history="1">
            <w:r w:rsidR="00B64A18" w:rsidRPr="00FF1238">
              <w:rPr>
                <w:rStyle w:val="Hyperlink"/>
                <w:rFonts w:ascii="Times New Roman" w:hAnsi="Times New Roman" w:cs="Times New Roman"/>
                <w:b/>
                <w:noProof/>
              </w:rPr>
              <w:t>2.5. Ecological Requirements of Hot Pepper</w:t>
            </w:r>
            <w:r w:rsidR="00B64A18">
              <w:rPr>
                <w:noProof/>
                <w:webHidden/>
              </w:rPr>
              <w:tab/>
            </w:r>
            <w:r>
              <w:rPr>
                <w:noProof/>
                <w:webHidden/>
              </w:rPr>
              <w:fldChar w:fldCharType="begin"/>
            </w:r>
            <w:r w:rsidR="00B64A18">
              <w:rPr>
                <w:noProof/>
                <w:webHidden/>
              </w:rPr>
              <w:instrText xml:space="preserve"> PAGEREF _Toc102594113 \h </w:instrText>
            </w:r>
            <w:r>
              <w:rPr>
                <w:noProof/>
                <w:webHidden/>
              </w:rPr>
            </w:r>
            <w:r>
              <w:rPr>
                <w:noProof/>
                <w:webHidden/>
              </w:rPr>
              <w:fldChar w:fldCharType="separate"/>
            </w:r>
            <w:r w:rsidR="00B64A18">
              <w:rPr>
                <w:noProof/>
                <w:webHidden/>
              </w:rPr>
              <w:t>8</w:t>
            </w:r>
            <w:r>
              <w:rPr>
                <w:noProof/>
                <w:webHidden/>
              </w:rPr>
              <w:fldChar w:fldCharType="end"/>
            </w:r>
          </w:hyperlink>
        </w:p>
        <w:p w:rsidR="00B64A18" w:rsidRDefault="000E5984">
          <w:pPr>
            <w:pStyle w:val="TOC2"/>
            <w:tabs>
              <w:tab w:val="right" w:pos="9062"/>
            </w:tabs>
            <w:rPr>
              <w:noProof/>
              <w:lang w:eastAsia="en-US"/>
            </w:rPr>
          </w:pPr>
          <w:hyperlink w:anchor="_Toc102594114" w:history="1">
            <w:r w:rsidR="00B64A18" w:rsidRPr="00FF1238">
              <w:rPr>
                <w:rStyle w:val="Hyperlink"/>
                <w:rFonts w:ascii="Times New Roman" w:hAnsi="Times New Roman" w:cs="Times New Roman"/>
                <w:b/>
                <w:noProof/>
              </w:rPr>
              <w:t>2.6. Fertilization of Pepper</w:t>
            </w:r>
            <w:r w:rsidR="00B64A18">
              <w:rPr>
                <w:noProof/>
                <w:webHidden/>
              </w:rPr>
              <w:tab/>
            </w:r>
            <w:r>
              <w:rPr>
                <w:noProof/>
                <w:webHidden/>
              </w:rPr>
              <w:fldChar w:fldCharType="begin"/>
            </w:r>
            <w:r w:rsidR="00B64A18">
              <w:rPr>
                <w:noProof/>
                <w:webHidden/>
              </w:rPr>
              <w:instrText xml:space="preserve"> PAGEREF _Toc102594114 \h </w:instrText>
            </w:r>
            <w:r>
              <w:rPr>
                <w:noProof/>
                <w:webHidden/>
              </w:rPr>
            </w:r>
            <w:r>
              <w:rPr>
                <w:noProof/>
                <w:webHidden/>
              </w:rPr>
              <w:fldChar w:fldCharType="separate"/>
            </w:r>
            <w:r w:rsidR="00B64A18">
              <w:rPr>
                <w:noProof/>
                <w:webHidden/>
              </w:rPr>
              <w:t>10</w:t>
            </w:r>
            <w:r>
              <w:rPr>
                <w:noProof/>
                <w:webHidden/>
              </w:rPr>
              <w:fldChar w:fldCharType="end"/>
            </w:r>
          </w:hyperlink>
        </w:p>
        <w:p w:rsidR="00B64A18" w:rsidRDefault="000E5984">
          <w:pPr>
            <w:pStyle w:val="TOC3"/>
            <w:tabs>
              <w:tab w:val="right" w:pos="9062"/>
            </w:tabs>
            <w:rPr>
              <w:noProof/>
              <w:lang w:eastAsia="en-US"/>
            </w:rPr>
          </w:pPr>
          <w:hyperlink w:anchor="_Toc102594115" w:history="1">
            <w:r w:rsidR="00B64A18" w:rsidRPr="00FF1238">
              <w:rPr>
                <w:rStyle w:val="Hyperlink"/>
                <w:rFonts w:ascii="Times New Roman" w:hAnsi="Times New Roman" w:cs="Times New Roman"/>
                <w:noProof/>
              </w:rPr>
              <w:t xml:space="preserve">2.6.1. </w:t>
            </w:r>
            <w:r w:rsidR="00B64A18" w:rsidRPr="00FF1238">
              <w:rPr>
                <w:rStyle w:val="Hyperlink"/>
                <w:rFonts w:ascii="Times New Roman" w:eastAsiaTheme="minorHAnsi" w:hAnsi="Times New Roman" w:cs="Times New Roman"/>
                <w:noProof/>
              </w:rPr>
              <w:t>Mineral nutrition requirement</w:t>
            </w:r>
            <w:r w:rsidR="00B64A18">
              <w:rPr>
                <w:noProof/>
                <w:webHidden/>
              </w:rPr>
              <w:tab/>
            </w:r>
            <w:r>
              <w:rPr>
                <w:noProof/>
                <w:webHidden/>
              </w:rPr>
              <w:fldChar w:fldCharType="begin"/>
            </w:r>
            <w:r w:rsidR="00B64A18">
              <w:rPr>
                <w:noProof/>
                <w:webHidden/>
              </w:rPr>
              <w:instrText xml:space="preserve"> PAGEREF _Toc102594115 \h </w:instrText>
            </w:r>
            <w:r>
              <w:rPr>
                <w:noProof/>
                <w:webHidden/>
              </w:rPr>
            </w:r>
            <w:r>
              <w:rPr>
                <w:noProof/>
                <w:webHidden/>
              </w:rPr>
              <w:fldChar w:fldCharType="separate"/>
            </w:r>
            <w:r w:rsidR="00B64A18">
              <w:rPr>
                <w:noProof/>
                <w:webHidden/>
              </w:rPr>
              <w:t>10</w:t>
            </w:r>
            <w:r>
              <w:rPr>
                <w:noProof/>
                <w:webHidden/>
              </w:rPr>
              <w:fldChar w:fldCharType="end"/>
            </w:r>
          </w:hyperlink>
        </w:p>
        <w:p w:rsidR="00B64A18" w:rsidRDefault="000E5984">
          <w:pPr>
            <w:pStyle w:val="TOC3"/>
            <w:tabs>
              <w:tab w:val="right" w:pos="9062"/>
            </w:tabs>
            <w:rPr>
              <w:noProof/>
              <w:lang w:eastAsia="en-US"/>
            </w:rPr>
          </w:pPr>
          <w:hyperlink w:anchor="_Toc102594116" w:history="1">
            <w:r w:rsidR="00B64A18" w:rsidRPr="00FF1238">
              <w:rPr>
                <w:rStyle w:val="Hyperlink"/>
                <w:rFonts w:ascii="Times New Roman" w:hAnsi="Times New Roman" w:cs="Times New Roman"/>
                <w:noProof/>
              </w:rPr>
              <w:t>2.6.2. Nitrogen requirements</w:t>
            </w:r>
            <w:r w:rsidR="00B64A18">
              <w:rPr>
                <w:noProof/>
                <w:webHidden/>
              </w:rPr>
              <w:tab/>
            </w:r>
            <w:r>
              <w:rPr>
                <w:noProof/>
                <w:webHidden/>
              </w:rPr>
              <w:fldChar w:fldCharType="begin"/>
            </w:r>
            <w:r w:rsidR="00B64A18">
              <w:rPr>
                <w:noProof/>
                <w:webHidden/>
              </w:rPr>
              <w:instrText xml:space="preserve"> PAGEREF _Toc102594116 \h </w:instrText>
            </w:r>
            <w:r>
              <w:rPr>
                <w:noProof/>
                <w:webHidden/>
              </w:rPr>
            </w:r>
            <w:r>
              <w:rPr>
                <w:noProof/>
                <w:webHidden/>
              </w:rPr>
              <w:fldChar w:fldCharType="separate"/>
            </w:r>
            <w:r w:rsidR="00B64A18">
              <w:rPr>
                <w:noProof/>
                <w:webHidden/>
              </w:rPr>
              <w:t>11</w:t>
            </w:r>
            <w:r>
              <w:rPr>
                <w:noProof/>
                <w:webHidden/>
              </w:rPr>
              <w:fldChar w:fldCharType="end"/>
            </w:r>
          </w:hyperlink>
        </w:p>
        <w:p w:rsidR="00B64A18" w:rsidRDefault="000E5984">
          <w:pPr>
            <w:pStyle w:val="TOC3"/>
            <w:tabs>
              <w:tab w:val="right" w:pos="9062"/>
            </w:tabs>
            <w:rPr>
              <w:noProof/>
              <w:lang w:eastAsia="en-US"/>
            </w:rPr>
          </w:pPr>
          <w:hyperlink w:anchor="_Toc102594117" w:history="1">
            <w:r w:rsidR="00B64A18" w:rsidRPr="00FF1238">
              <w:rPr>
                <w:rStyle w:val="Hyperlink"/>
                <w:rFonts w:ascii="Times New Roman" w:hAnsi="Times New Roman" w:cs="Times New Roman"/>
                <w:noProof/>
              </w:rPr>
              <w:t>2.6.3. Phosphorus requirements</w:t>
            </w:r>
            <w:r w:rsidR="00B64A18">
              <w:rPr>
                <w:noProof/>
                <w:webHidden/>
              </w:rPr>
              <w:tab/>
            </w:r>
            <w:r>
              <w:rPr>
                <w:noProof/>
                <w:webHidden/>
              </w:rPr>
              <w:fldChar w:fldCharType="begin"/>
            </w:r>
            <w:r w:rsidR="00B64A18">
              <w:rPr>
                <w:noProof/>
                <w:webHidden/>
              </w:rPr>
              <w:instrText xml:space="preserve"> PAGEREF _Toc102594117 \h </w:instrText>
            </w:r>
            <w:r>
              <w:rPr>
                <w:noProof/>
                <w:webHidden/>
              </w:rPr>
            </w:r>
            <w:r>
              <w:rPr>
                <w:noProof/>
                <w:webHidden/>
              </w:rPr>
              <w:fldChar w:fldCharType="separate"/>
            </w:r>
            <w:r w:rsidR="00B64A18">
              <w:rPr>
                <w:noProof/>
                <w:webHidden/>
              </w:rPr>
              <w:t>13</w:t>
            </w:r>
            <w:r>
              <w:rPr>
                <w:noProof/>
                <w:webHidden/>
              </w:rPr>
              <w:fldChar w:fldCharType="end"/>
            </w:r>
          </w:hyperlink>
        </w:p>
        <w:p w:rsidR="00B64A18" w:rsidRDefault="000E5984">
          <w:pPr>
            <w:pStyle w:val="TOC3"/>
            <w:tabs>
              <w:tab w:val="right" w:pos="9062"/>
            </w:tabs>
            <w:rPr>
              <w:noProof/>
              <w:lang w:eastAsia="en-US"/>
            </w:rPr>
          </w:pPr>
          <w:hyperlink w:anchor="_Toc102594118" w:history="1">
            <w:r w:rsidR="00B64A18" w:rsidRPr="00FF1238">
              <w:rPr>
                <w:rStyle w:val="Hyperlink"/>
                <w:rFonts w:ascii="Times New Roman" w:hAnsi="Times New Roman" w:cs="Times New Roman"/>
                <w:noProof/>
              </w:rPr>
              <w:t>2.6.4. Sulfur requirements</w:t>
            </w:r>
            <w:r w:rsidR="00B64A18">
              <w:rPr>
                <w:noProof/>
                <w:webHidden/>
              </w:rPr>
              <w:tab/>
            </w:r>
            <w:r>
              <w:rPr>
                <w:noProof/>
                <w:webHidden/>
              </w:rPr>
              <w:fldChar w:fldCharType="begin"/>
            </w:r>
            <w:r w:rsidR="00B64A18">
              <w:rPr>
                <w:noProof/>
                <w:webHidden/>
              </w:rPr>
              <w:instrText xml:space="preserve"> PAGEREF _Toc102594118 \h </w:instrText>
            </w:r>
            <w:r>
              <w:rPr>
                <w:noProof/>
                <w:webHidden/>
              </w:rPr>
            </w:r>
            <w:r>
              <w:rPr>
                <w:noProof/>
                <w:webHidden/>
              </w:rPr>
              <w:fldChar w:fldCharType="separate"/>
            </w:r>
            <w:r w:rsidR="00B64A18">
              <w:rPr>
                <w:noProof/>
                <w:webHidden/>
              </w:rPr>
              <w:t>14</w:t>
            </w:r>
            <w:r>
              <w:rPr>
                <w:noProof/>
                <w:webHidden/>
              </w:rPr>
              <w:fldChar w:fldCharType="end"/>
            </w:r>
          </w:hyperlink>
        </w:p>
        <w:p w:rsidR="00B64A18" w:rsidRDefault="000E5984">
          <w:pPr>
            <w:pStyle w:val="TOC3"/>
            <w:tabs>
              <w:tab w:val="right" w:pos="9062"/>
            </w:tabs>
            <w:rPr>
              <w:noProof/>
              <w:lang w:eastAsia="en-US"/>
            </w:rPr>
          </w:pPr>
          <w:hyperlink w:anchor="_Toc102594119" w:history="1">
            <w:r w:rsidR="00B64A18" w:rsidRPr="00FF1238">
              <w:rPr>
                <w:rStyle w:val="Hyperlink"/>
                <w:rFonts w:ascii="Times New Roman" w:hAnsi="Times New Roman" w:cs="Times New Roman"/>
                <w:noProof/>
              </w:rPr>
              <w:t>2.6.5. Boron requirements</w:t>
            </w:r>
            <w:r w:rsidR="00B64A18">
              <w:rPr>
                <w:noProof/>
                <w:webHidden/>
              </w:rPr>
              <w:tab/>
            </w:r>
            <w:r>
              <w:rPr>
                <w:noProof/>
                <w:webHidden/>
              </w:rPr>
              <w:fldChar w:fldCharType="begin"/>
            </w:r>
            <w:r w:rsidR="00B64A18">
              <w:rPr>
                <w:noProof/>
                <w:webHidden/>
              </w:rPr>
              <w:instrText xml:space="preserve"> PAGEREF _Toc102594119 \h </w:instrText>
            </w:r>
            <w:r>
              <w:rPr>
                <w:noProof/>
                <w:webHidden/>
              </w:rPr>
            </w:r>
            <w:r>
              <w:rPr>
                <w:noProof/>
                <w:webHidden/>
              </w:rPr>
              <w:fldChar w:fldCharType="separate"/>
            </w:r>
            <w:r w:rsidR="00B64A18">
              <w:rPr>
                <w:noProof/>
                <w:webHidden/>
              </w:rPr>
              <w:t>15</w:t>
            </w:r>
            <w:r>
              <w:rPr>
                <w:noProof/>
                <w:webHidden/>
              </w:rPr>
              <w:fldChar w:fldCharType="end"/>
            </w:r>
          </w:hyperlink>
        </w:p>
        <w:p w:rsidR="00B64A18" w:rsidRDefault="000E5984">
          <w:pPr>
            <w:pStyle w:val="TOC3"/>
            <w:tabs>
              <w:tab w:val="right" w:pos="9062"/>
            </w:tabs>
            <w:rPr>
              <w:noProof/>
              <w:lang w:eastAsia="en-US"/>
            </w:rPr>
          </w:pPr>
          <w:hyperlink w:anchor="_Toc102594120" w:history="1">
            <w:r w:rsidR="00B64A18" w:rsidRPr="00FF1238">
              <w:rPr>
                <w:rStyle w:val="Hyperlink"/>
                <w:rFonts w:ascii="Times New Roman" w:hAnsi="Times New Roman" w:cs="Times New Roman"/>
                <w:noProof/>
              </w:rPr>
              <w:t>2.6.6. Response of hot pepper to blended NPSB fertilizer</w:t>
            </w:r>
            <w:r w:rsidR="00B64A18">
              <w:rPr>
                <w:noProof/>
                <w:webHidden/>
              </w:rPr>
              <w:tab/>
            </w:r>
            <w:r>
              <w:rPr>
                <w:noProof/>
                <w:webHidden/>
              </w:rPr>
              <w:fldChar w:fldCharType="begin"/>
            </w:r>
            <w:r w:rsidR="00B64A18">
              <w:rPr>
                <w:noProof/>
                <w:webHidden/>
              </w:rPr>
              <w:instrText xml:space="preserve"> PAGEREF _Toc102594120 \h </w:instrText>
            </w:r>
            <w:r>
              <w:rPr>
                <w:noProof/>
                <w:webHidden/>
              </w:rPr>
            </w:r>
            <w:r>
              <w:rPr>
                <w:noProof/>
                <w:webHidden/>
              </w:rPr>
              <w:fldChar w:fldCharType="separate"/>
            </w:r>
            <w:r w:rsidR="00B64A18">
              <w:rPr>
                <w:noProof/>
                <w:webHidden/>
              </w:rPr>
              <w:t>16</w:t>
            </w:r>
            <w:r>
              <w:rPr>
                <w:noProof/>
                <w:webHidden/>
              </w:rPr>
              <w:fldChar w:fldCharType="end"/>
            </w:r>
          </w:hyperlink>
        </w:p>
        <w:p w:rsidR="00B64A18" w:rsidRDefault="000E5984">
          <w:pPr>
            <w:pStyle w:val="TOC3"/>
            <w:tabs>
              <w:tab w:val="right" w:pos="9062"/>
            </w:tabs>
            <w:rPr>
              <w:noProof/>
              <w:lang w:eastAsia="en-US"/>
            </w:rPr>
          </w:pPr>
          <w:hyperlink w:anchor="_Toc102594121" w:history="1">
            <w:r w:rsidR="00B64A18" w:rsidRPr="00FF1238">
              <w:rPr>
                <w:rStyle w:val="Hyperlink"/>
                <w:rFonts w:ascii="Times New Roman" w:hAnsi="Times New Roman" w:cs="Times New Roman"/>
                <w:noProof/>
              </w:rPr>
              <w:t>2.6.7. Response of hot pepper to integrated application of Blended NPSB and N Fertilizers</w:t>
            </w:r>
            <w:r w:rsidR="00B64A18">
              <w:rPr>
                <w:noProof/>
                <w:webHidden/>
              </w:rPr>
              <w:tab/>
            </w:r>
            <w:r>
              <w:rPr>
                <w:noProof/>
                <w:webHidden/>
              </w:rPr>
              <w:fldChar w:fldCharType="begin"/>
            </w:r>
            <w:r w:rsidR="00B64A18">
              <w:rPr>
                <w:noProof/>
                <w:webHidden/>
              </w:rPr>
              <w:instrText xml:space="preserve"> PAGEREF _Toc102594121 \h </w:instrText>
            </w:r>
            <w:r>
              <w:rPr>
                <w:noProof/>
                <w:webHidden/>
              </w:rPr>
            </w:r>
            <w:r>
              <w:rPr>
                <w:noProof/>
                <w:webHidden/>
              </w:rPr>
              <w:fldChar w:fldCharType="separate"/>
            </w:r>
            <w:r w:rsidR="00B64A18">
              <w:rPr>
                <w:noProof/>
                <w:webHidden/>
              </w:rPr>
              <w:t>16</w:t>
            </w:r>
            <w:r>
              <w:rPr>
                <w:noProof/>
                <w:webHidden/>
              </w:rPr>
              <w:fldChar w:fldCharType="end"/>
            </w:r>
          </w:hyperlink>
        </w:p>
        <w:p w:rsidR="00B64A18" w:rsidRDefault="000E5984">
          <w:pPr>
            <w:pStyle w:val="TOC1"/>
            <w:rPr>
              <w:rFonts w:asciiTheme="minorHAnsi" w:hAnsiTheme="minorHAnsi" w:cstheme="minorBidi"/>
              <w:noProof/>
              <w:sz w:val="22"/>
              <w:szCs w:val="22"/>
              <w:lang w:eastAsia="en-US"/>
            </w:rPr>
          </w:pPr>
          <w:hyperlink w:anchor="_Toc102594122" w:history="1">
            <w:r w:rsidR="00B64A18" w:rsidRPr="00FF1238">
              <w:rPr>
                <w:rStyle w:val="Hyperlink"/>
                <w:noProof/>
              </w:rPr>
              <w:t>3. MATERIALS AND METHODS</w:t>
            </w:r>
            <w:r w:rsidR="00B64A18">
              <w:rPr>
                <w:noProof/>
                <w:webHidden/>
              </w:rPr>
              <w:tab/>
            </w:r>
            <w:r>
              <w:rPr>
                <w:noProof/>
                <w:webHidden/>
              </w:rPr>
              <w:fldChar w:fldCharType="begin"/>
            </w:r>
            <w:r w:rsidR="00B64A18">
              <w:rPr>
                <w:noProof/>
                <w:webHidden/>
              </w:rPr>
              <w:instrText xml:space="preserve"> PAGEREF _Toc102594122 \h </w:instrText>
            </w:r>
            <w:r>
              <w:rPr>
                <w:noProof/>
                <w:webHidden/>
              </w:rPr>
            </w:r>
            <w:r>
              <w:rPr>
                <w:noProof/>
                <w:webHidden/>
              </w:rPr>
              <w:fldChar w:fldCharType="separate"/>
            </w:r>
            <w:r w:rsidR="00B64A18">
              <w:rPr>
                <w:noProof/>
                <w:webHidden/>
              </w:rPr>
              <w:t>19</w:t>
            </w:r>
            <w:r>
              <w:rPr>
                <w:noProof/>
                <w:webHidden/>
              </w:rPr>
              <w:fldChar w:fldCharType="end"/>
            </w:r>
          </w:hyperlink>
        </w:p>
        <w:p w:rsidR="00B64A18" w:rsidRDefault="000E5984">
          <w:pPr>
            <w:pStyle w:val="TOC2"/>
            <w:tabs>
              <w:tab w:val="right" w:pos="9062"/>
            </w:tabs>
            <w:rPr>
              <w:noProof/>
              <w:lang w:eastAsia="en-US"/>
            </w:rPr>
          </w:pPr>
          <w:hyperlink w:anchor="_Toc102594123" w:history="1">
            <w:r w:rsidR="00B64A18" w:rsidRPr="00FF1238">
              <w:rPr>
                <w:rStyle w:val="Hyperlink"/>
                <w:rFonts w:ascii="Times New Roman" w:hAnsi="Times New Roman" w:cs="Times New Roman"/>
                <w:b/>
                <w:noProof/>
              </w:rPr>
              <w:t>3.1. Description of the Study Area</w:t>
            </w:r>
            <w:r w:rsidR="00B64A18">
              <w:rPr>
                <w:noProof/>
                <w:webHidden/>
              </w:rPr>
              <w:tab/>
            </w:r>
            <w:r>
              <w:rPr>
                <w:noProof/>
                <w:webHidden/>
              </w:rPr>
              <w:fldChar w:fldCharType="begin"/>
            </w:r>
            <w:r w:rsidR="00B64A18">
              <w:rPr>
                <w:noProof/>
                <w:webHidden/>
              </w:rPr>
              <w:instrText xml:space="preserve"> PAGEREF _Toc102594123 \h </w:instrText>
            </w:r>
            <w:r>
              <w:rPr>
                <w:noProof/>
                <w:webHidden/>
              </w:rPr>
            </w:r>
            <w:r>
              <w:rPr>
                <w:noProof/>
                <w:webHidden/>
              </w:rPr>
              <w:fldChar w:fldCharType="separate"/>
            </w:r>
            <w:r w:rsidR="00B64A18">
              <w:rPr>
                <w:noProof/>
                <w:webHidden/>
              </w:rPr>
              <w:t>19</w:t>
            </w:r>
            <w:r>
              <w:rPr>
                <w:noProof/>
                <w:webHidden/>
              </w:rPr>
              <w:fldChar w:fldCharType="end"/>
            </w:r>
          </w:hyperlink>
        </w:p>
        <w:p w:rsidR="00B64A18" w:rsidRDefault="000E5984">
          <w:pPr>
            <w:pStyle w:val="TOC2"/>
            <w:tabs>
              <w:tab w:val="right" w:pos="9062"/>
            </w:tabs>
            <w:rPr>
              <w:noProof/>
              <w:lang w:eastAsia="en-US"/>
            </w:rPr>
          </w:pPr>
          <w:hyperlink w:anchor="_Toc102594124" w:history="1">
            <w:r w:rsidR="00B64A18" w:rsidRPr="00FF1238">
              <w:rPr>
                <w:rStyle w:val="Hyperlink"/>
                <w:rFonts w:ascii="Times New Roman" w:hAnsi="Times New Roman" w:cs="Times New Roman"/>
                <w:b/>
                <w:noProof/>
              </w:rPr>
              <w:t xml:space="preserve">3.2. </w:t>
            </w:r>
            <w:r w:rsidR="00B64A18" w:rsidRPr="00FF1238">
              <w:rPr>
                <w:rStyle w:val="Hyperlink"/>
                <w:rFonts w:ascii="Times New Roman" w:eastAsiaTheme="minorHAnsi" w:hAnsi="Times New Roman" w:cs="Times New Roman"/>
                <w:b/>
                <w:bCs/>
                <w:noProof/>
              </w:rPr>
              <w:t>Experimental Treatments, Design and Procedures</w:t>
            </w:r>
            <w:r w:rsidR="00B64A18">
              <w:rPr>
                <w:noProof/>
                <w:webHidden/>
              </w:rPr>
              <w:tab/>
            </w:r>
            <w:r>
              <w:rPr>
                <w:noProof/>
                <w:webHidden/>
              </w:rPr>
              <w:fldChar w:fldCharType="begin"/>
            </w:r>
            <w:r w:rsidR="00B64A18">
              <w:rPr>
                <w:noProof/>
                <w:webHidden/>
              </w:rPr>
              <w:instrText xml:space="preserve"> PAGEREF _Toc102594124 \h </w:instrText>
            </w:r>
            <w:r>
              <w:rPr>
                <w:noProof/>
                <w:webHidden/>
              </w:rPr>
            </w:r>
            <w:r>
              <w:rPr>
                <w:noProof/>
                <w:webHidden/>
              </w:rPr>
              <w:fldChar w:fldCharType="separate"/>
            </w:r>
            <w:r w:rsidR="00B64A18">
              <w:rPr>
                <w:noProof/>
                <w:webHidden/>
              </w:rPr>
              <w:t>20</w:t>
            </w:r>
            <w:r>
              <w:rPr>
                <w:noProof/>
                <w:webHidden/>
              </w:rPr>
              <w:fldChar w:fldCharType="end"/>
            </w:r>
          </w:hyperlink>
        </w:p>
        <w:p w:rsidR="00B64A18" w:rsidRDefault="000E5984">
          <w:pPr>
            <w:pStyle w:val="TOC2"/>
            <w:tabs>
              <w:tab w:val="right" w:pos="9062"/>
            </w:tabs>
            <w:rPr>
              <w:noProof/>
              <w:lang w:eastAsia="en-US"/>
            </w:rPr>
          </w:pPr>
          <w:hyperlink w:anchor="_Toc102594125" w:history="1">
            <w:r w:rsidR="00B64A18" w:rsidRPr="00FF1238">
              <w:rPr>
                <w:rStyle w:val="Hyperlink"/>
                <w:rFonts w:ascii="Times New Roman" w:hAnsi="Times New Roman" w:cs="Times New Roman"/>
                <w:b/>
                <w:noProof/>
              </w:rPr>
              <w:t xml:space="preserve">3.3. </w:t>
            </w:r>
            <w:r w:rsidR="00B64A18" w:rsidRPr="00FF1238">
              <w:rPr>
                <w:rStyle w:val="Hyperlink"/>
                <w:rFonts w:ascii="Times New Roman" w:eastAsiaTheme="minorHAnsi" w:hAnsi="Times New Roman" w:cs="Times New Roman"/>
                <w:b/>
                <w:bCs/>
                <w:noProof/>
              </w:rPr>
              <w:t>Soil Sampling and Analysis before Planting</w:t>
            </w:r>
            <w:r w:rsidR="00B64A18">
              <w:rPr>
                <w:noProof/>
                <w:webHidden/>
              </w:rPr>
              <w:tab/>
            </w:r>
            <w:r>
              <w:rPr>
                <w:noProof/>
                <w:webHidden/>
              </w:rPr>
              <w:fldChar w:fldCharType="begin"/>
            </w:r>
            <w:r w:rsidR="00B64A18">
              <w:rPr>
                <w:noProof/>
                <w:webHidden/>
              </w:rPr>
              <w:instrText xml:space="preserve"> PAGEREF _Toc102594125 \h </w:instrText>
            </w:r>
            <w:r>
              <w:rPr>
                <w:noProof/>
                <w:webHidden/>
              </w:rPr>
            </w:r>
            <w:r>
              <w:rPr>
                <w:noProof/>
                <w:webHidden/>
              </w:rPr>
              <w:fldChar w:fldCharType="separate"/>
            </w:r>
            <w:r w:rsidR="00B64A18">
              <w:rPr>
                <w:noProof/>
                <w:webHidden/>
              </w:rPr>
              <w:t>22</w:t>
            </w:r>
            <w:r>
              <w:rPr>
                <w:noProof/>
                <w:webHidden/>
              </w:rPr>
              <w:fldChar w:fldCharType="end"/>
            </w:r>
          </w:hyperlink>
        </w:p>
        <w:p w:rsidR="00B64A18" w:rsidRDefault="000E5984">
          <w:pPr>
            <w:pStyle w:val="TOC2"/>
            <w:tabs>
              <w:tab w:val="right" w:pos="9062"/>
            </w:tabs>
            <w:rPr>
              <w:noProof/>
              <w:lang w:eastAsia="en-US"/>
            </w:rPr>
          </w:pPr>
          <w:hyperlink w:anchor="_Toc102594126" w:history="1">
            <w:r w:rsidR="00B64A18" w:rsidRPr="00FF1238">
              <w:rPr>
                <w:rStyle w:val="Hyperlink"/>
                <w:rFonts w:ascii="Times New Roman" w:hAnsi="Times New Roman" w:cs="Times New Roman"/>
                <w:b/>
                <w:noProof/>
              </w:rPr>
              <w:t xml:space="preserve">3.4. </w:t>
            </w:r>
            <w:r w:rsidR="00B64A18" w:rsidRPr="00FF1238">
              <w:rPr>
                <w:rStyle w:val="Hyperlink"/>
                <w:rFonts w:ascii="Times New Roman" w:eastAsiaTheme="minorHAnsi" w:hAnsi="Times New Roman" w:cs="Times New Roman"/>
                <w:b/>
                <w:noProof/>
              </w:rPr>
              <w:t>Crop Data Collection</w:t>
            </w:r>
            <w:r w:rsidR="00B64A18">
              <w:rPr>
                <w:noProof/>
                <w:webHidden/>
              </w:rPr>
              <w:tab/>
            </w:r>
            <w:r>
              <w:rPr>
                <w:noProof/>
                <w:webHidden/>
              </w:rPr>
              <w:fldChar w:fldCharType="begin"/>
            </w:r>
            <w:r w:rsidR="00B64A18">
              <w:rPr>
                <w:noProof/>
                <w:webHidden/>
              </w:rPr>
              <w:instrText xml:space="preserve"> PAGEREF _Toc102594126 \h </w:instrText>
            </w:r>
            <w:r>
              <w:rPr>
                <w:noProof/>
                <w:webHidden/>
              </w:rPr>
            </w:r>
            <w:r>
              <w:rPr>
                <w:noProof/>
                <w:webHidden/>
              </w:rPr>
              <w:fldChar w:fldCharType="separate"/>
            </w:r>
            <w:r w:rsidR="00B64A18">
              <w:rPr>
                <w:noProof/>
                <w:webHidden/>
              </w:rPr>
              <w:t>23</w:t>
            </w:r>
            <w:r>
              <w:rPr>
                <w:noProof/>
                <w:webHidden/>
              </w:rPr>
              <w:fldChar w:fldCharType="end"/>
            </w:r>
          </w:hyperlink>
        </w:p>
        <w:p w:rsidR="00B64A18" w:rsidRDefault="000E5984">
          <w:pPr>
            <w:pStyle w:val="TOC2"/>
            <w:tabs>
              <w:tab w:val="right" w:pos="9062"/>
            </w:tabs>
            <w:rPr>
              <w:noProof/>
              <w:lang w:eastAsia="en-US"/>
            </w:rPr>
          </w:pPr>
          <w:hyperlink w:anchor="_Toc102594127" w:history="1">
            <w:r w:rsidR="00B64A18" w:rsidRPr="00FF1238">
              <w:rPr>
                <w:rStyle w:val="Hyperlink"/>
                <w:rFonts w:ascii="Times New Roman" w:hAnsi="Times New Roman" w:cs="Times New Roman"/>
                <w:b/>
                <w:noProof/>
              </w:rPr>
              <w:t>3.5. Data Analysis</w:t>
            </w:r>
            <w:r w:rsidR="00B64A18">
              <w:rPr>
                <w:noProof/>
                <w:webHidden/>
              </w:rPr>
              <w:tab/>
            </w:r>
            <w:r>
              <w:rPr>
                <w:noProof/>
                <w:webHidden/>
              </w:rPr>
              <w:fldChar w:fldCharType="begin"/>
            </w:r>
            <w:r w:rsidR="00B64A18">
              <w:rPr>
                <w:noProof/>
                <w:webHidden/>
              </w:rPr>
              <w:instrText xml:space="preserve"> PAGEREF _Toc102594127 \h </w:instrText>
            </w:r>
            <w:r>
              <w:rPr>
                <w:noProof/>
                <w:webHidden/>
              </w:rPr>
            </w:r>
            <w:r>
              <w:rPr>
                <w:noProof/>
                <w:webHidden/>
              </w:rPr>
              <w:fldChar w:fldCharType="separate"/>
            </w:r>
            <w:r w:rsidR="00B64A18">
              <w:rPr>
                <w:noProof/>
                <w:webHidden/>
              </w:rPr>
              <w:t>25</w:t>
            </w:r>
            <w:r>
              <w:rPr>
                <w:noProof/>
                <w:webHidden/>
              </w:rPr>
              <w:fldChar w:fldCharType="end"/>
            </w:r>
          </w:hyperlink>
        </w:p>
        <w:p w:rsidR="00B64A18" w:rsidRDefault="000E5984">
          <w:pPr>
            <w:pStyle w:val="TOC2"/>
            <w:tabs>
              <w:tab w:val="right" w:pos="9062"/>
            </w:tabs>
            <w:rPr>
              <w:noProof/>
              <w:lang w:eastAsia="en-US"/>
            </w:rPr>
          </w:pPr>
          <w:hyperlink w:anchor="_Toc102594128" w:history="1">
            <w:r w:rsidR="00B64A18" w:rsidRPr="00FF1238">
              <w:rPr>
                <w:rStyle w:val="Hyperlink"/>
                <w:rFonts w:ascii="Times New Roman" w:hAnsi="Times New Roman" w:cs="Times New Roman"/>
                <w:b/>
                <w:noProof/>
              </w:rPr>
              <w:t>3.6. Economic Analysis</w:t>
            </w:r>
            <w:r w:rsidR="00B64A18">
              <w:rPr>
                <w:noProof/>
                <w:webHidden/>
              </w:rPr>
              <w:tab/>
            </w:r>
            <w:r>
              <w:rPr>
                <w:noProof/>
                <w:webHidden/>
              </w:rPr>
              <w:fldChar w:fldCharType="begin"/>
            </w:r>
            <w:r w:rsidR="00B64A18">
              <w:rPr>
                <w:noProof/>
                <w:webHidden/>
              </w:rPr>
              <w:instrText xml:space="preserve"> PAGEREF _Toc102594128 \h </w:instrText>
            </w:r>
            <w:r>
              <w:rPr>
                <w:noProof/>
                <w:webHidden/>
              </w:rPr>
            </w:r>
            <w:r>
              <w:rPr>
                <w:noProof/>
                <w:webHidden/>
              </w:rPr>
              <w:fldChar w:fldCharType="separate"/>
            </w:r>
            <w:r w:rsidR="00B64A18">
              <w:rPr>
                <w:noProof/>
                <w:webHidden/>
              </w:rPr>
              <w:t>25</w:t>
            </w:r>
            <w:r>
              <w:rPr>
                <w:noProof/>
                <w:webHidden/>
              </w:rPr>
              <w:fldChar w:fldCharType="end"/>
            </w:r>
          </w:hyperlink>
        </w:p>
        <w:p w:rsidR="00B64A18" w:rsidRDefault="000E5984">
          <w:pPr>
            <w:pStyle w:val="TOC1"/>
            <w:rPr>
              <w:rFonts w:asciiTheme="minorHAnsi" w:hAnsiTheme="minorHAnsi" w:cstheme="minorBidi"/>
              <w:noProof/>
              <w:sz w:val="22"/>
              <w:szCs w:val="22"/>
              <w:lang w:eastAsia="en-US"/>
            </w:rPr>
          </w:pPr>
          <w:hyperlink w:anchor="_Toc102594129" w:history="1">
            <w:r w:rsidR="00B64A18" w:rsidRPr="00FF1238">
              <w:rPr>
                <w:rStyle w:val="Hyperlink"/>
                <w:noProof/>
              </w:rPr>
              <w:t>4. RESULTS AND DISCUSSION</w:t>
            </w:r>
            <w:r w:rsidR="00B64A18">
              <w:rPr>
                <w:noProof/>
                <w:webHidden/>
              </w:rPr>
              <w:tab/>
            </w:r>
            <w:r>
              <w:rPr>
                <w:noProof/>
                <w:webHidden/>
              </w:rPr>
              <w:fldChar w:fldCharType="begin"/>
            </w:r>
            <w:r w:rsidR="00B64A18">
              <w:rPr>
                <w:noProof/>
                <w:webHidden/>
              </w:rPr>
              <w:instrText xml:space="preserve"> PAGEREF _Toc102594129 \h </w:instrText>
            </w:r>
            <w:r>
              <w:rPr>
                <w:noProof/>
                <w:webHidden/>
              </w:rPr>
            </w:r>
            <w:r>
              <w:rPr>
                <w:noProof/>
                <w:webHidden/>
              </w:rPr>
              <w:fldChar w:fldCharType="separate"/>
            </w:r>
            <w:r w:rsidR="00B64A18">
              <w:rPr>
                <w:noProof/>
                <w:webHidden/>
              </w:rPr>
              <w:t>27</w:t>
            </w:r>
            <w:r>
              <w:rPr>
                <w:noProof/>
                <w:webHidden/>
              </w:rPr>
              <w:fldChar w:fldCharType="end"/>
            </w:r>
          </w:hyperlink>
        </w:p>
        <w:p w:rsidR="00B64A18" w:rsidRDefault="000E5984">
          <w:pPr>
            <w:pStyle w:val="TOC2"/>
            <w:tabs>
              <w:tab w:val="right" w:pos="9062"/>
            </w:tabs>
            <w:rPr>
              <w:noProof/>
              <w:lang w:eastAsia="en-US"/>
            </w:rPr>
          </w:pPr>
          <w:hyperlink w:anchor="_Toc102594130" w:history="1">
            <w:r w:rsidR="00B64A18" w:rsidRPr="00FF1238">
              <w:rPr>
                <w:rStyle w:val="Hyperlink"/>
                <w:rFonts w:ascii="Times New Roman" w:hAnsi="Times New Roman" w:cs="Times New Roman"/>
                <w:b/>
                <w:noProof/>
              </w:rPr>
              <w:t>4.1. Growth Parameters</w:t>
            </w:r>
            <w:r w:rsidR="00B64A18">
              <w:rPr>
                <w:noProof/>
                <w:webHidden/>
              </w:rPr>
              <w:tab/>
            </w:r>
            <w:r>
              <w:rPr>
                <w:noProof/>
                <w:webHidden/>
              </w:rPr>
              <w:fldChar w:fldCharType="begin"/>
            </w:r>
            <w:r w:rsidR="00B64A18">
              <w:rPr>
                <w:noProof/>
                <w:webHidden/>
              </w:rPr>
              <w:instrText xml:space="preserve"> PAGEREF _Toc102594130 \h </w:instrText>
            </w:r>
            <w:r>
              <w:rPr>
                <w:noProof/>
                <w:webHidden/>
              </w:rPr>
            </w:r>
            <w:r>
              <w:rPr>
                <w:noProof/>
                <w:webHidden/>
              </w:rPr>
              <w:fldChar w:fldCharType="separate"/>
            </w:r>
            <w:r w:rsidR="00B64A18">
              <w:rPr>
                <w:noProof/>
                <w:webHidden/>
              </w:rPr>
              <w:t>27</w:t>
            </w:r>
            <w:r>
              <w:rPr>
                <w:noProof/>
                <w:webHidden/>
              </w:rPr>
              <w:fldChar w:fldCharType="end"/>
            </w:r>
          </w:hyperlink>
        </w:p>
        <w:p w:rsidR="00B64A18" w:rsidRDefault="000E5984">
          <w:pPr>
            <w:pStyle w:val="TOC3"/>
            <w:tabs>
              <w:tab w:val="right" w:pos="9062"/>
            </w:tabs>
            <w:rPr>
              <w:noProof/>
              <w:lang w:eastAsia="en-US"/>
            </w:rPr>
          </w:pPr>
          <w:hyperlink w:anchor="_Toc102594131" w:history="1">
            <w:r w:rsidR="00B64A18" w:rsidRPr="00FF1238">
              <w:rPr>
                <w:rStyle w:val="Hyperlink"/>
                <w:rFonts w:ascii="Times New Roman" w:hAnsi="Times New Roman" w:cs="Times New Roman"/>
                <w:noProof/>
              </w:rPr>
              <w:t>4.1.1. Plant Height</w:t>
            </w:r>
            <w:r w:rsidR="00B64A18">
              <w:rPr>
                <w:noProof/>
                <w:webHidden/>
              </w:rPr>
              <w:tab/>
            </w:r>
            <w:r>
              <w:rPr>
                <w:noProof/>
                <w:webHidden/>
              </w:rPr>
              <w:fldChar w:fldCharType="begin"/>
            </w:r>
            <w:r w:rsidR="00B64A18">
              <w:rPr>
                <w:noProof/>
                <w:webHidden/>
              </w:rPr>
              <w:instrText xml:space="preserve"> PAGEREF _Toc102594131 \h </w:instrText>
            </w:r>
            <w:r>
              <w:rPr>
                <w:noProof/>
                <w:webHidden/>
              </w:rPr>
            </w:r>
            <w:r>
              <w:rPr>
                <w:noProof/>
                <w:webHidden/>
              </w:rPr>
              <w:fldChar w:fldCharType="separate"/>
            </w:r>
            <w:r w:rsidR="00B64A18">
              <w:rPr>
                <w:noProof/>
                <w:webHidden/>
              </w:rPr>
              <w:t>27</w:t>
            </w:r>
            <w:r>
              <w:rPr>
                <w:noProof/>
                <w:webHidden/>
              </w:rPr>
              <w:fldChar w:fldCharType="end"/>
            </w:r>
          </w:hyperlink>
        </w:p>
        <w:p w:rsidR="00B64A18" w:rsidRDefault="000E5984">
          <w:pPr>
            <w:pStyle w:val="TOC3"/>
            <w:tabs>
              <w:tab w:val="right" w:pos="9062"/>
            </w:tabs>
            <w:rPr>
              <w:noProof/>
              <w:lang w:eastAsia="en-US"/>
            </w:rPr>
          </w:pPr>
          <w:hyperlink w:anchor="_Toc102594132" w:history="1">
            <w:r w:rsidR="00B64A18" w:rsidRPr="00FF1238">
              <w:rPr>
                <w:rStyle w:val="Hyperlink"/>
                <w:rFonts w:ascii="Times New Roman" w:hAnsi="Times New Roman" w:cs="Times New Roman"/>
                <w:noProof/>
              </w:rPr>
              <w:t>4.1.2. Number of leaves</w:t>
            </w:r>
            <w:r w:rsidR="00B64A18">
              <w:rPr>
                <w:noProof/>
                <w:webHidden/>
              </w:rPr>
              <w:tab/>
            </w:r>
            <w:r>
              <w:rPr>
                <w:noProof/>
                <w:webHidden/>
              </w:rPr>
              <w:fldChar w:fldCharType="begin"/>
            </w:r>
            <w:r w:rsidR="00B64A18">
              <w:rPr>
                <w:noProof/>
                <w:webHidden/>
              </w:rPr>
              <w:instrText xml:space="preserve"> PAGEREF _Toc102594132 \h </w:instrText>
            </w:r>
            <w:r>
              <w:rPr>
                <w:noProof/>
                <w:webHidden/>
              </w:rPr>
            </w:r>
            <w:r>
              <w:rPr>
                <w:noProof/>
                <w:webHidden/>
              </w:rPr>
              <w:fldChar w:fldCharType="separate"/>
            </w:r>
            <w:r w:rsidR="00B64A18">
              <w:rPr>
                <w:noProof/>
                <w:webHidden/>
              </w:rPr>
              <w:t>28</w:t>
            </w:r>
            <w:r>
              <w:rPr>
                <w:noProof/>
                <w:webHidden/>
              </w:rPr>
              <w:fldChar w:fldCharType="end"/>
            </w:r>
          </w:hyperlink>
        </w:p>
        <w:p w:rsidR="00B64A18" w:rsidRDefault="000E5984">
          <w:pPr>
            <w:pStyle w:val="TOC3"/>
            <w:tabs>
              <w:tab w:val="right" w:pos="9062"/>
            </w:tabs>
            <w:rPr>
              <w:noProof/>
              <w:lang w:eastAsia="en-US"/>
            </w:rPr>
          </w:pPr>
          <w:hyperlink w:anchor="_Toc102594133" w:history="1">
            <w:r w:rsidR="00B64A18" w:rsidRPr="00FF1238">
              <w:rPr>
                <w:rStyle w:val="Hyperlink"/>
                <w:rFonts w:ascii="Times New Roman" w:hAnsi="Times New Roman" w:cs="Times New Roman"/>
                <w:noProof/>
              </w:rPr>
              <w:t>4.1.3. Number of braches</w:t>
            </w:r>
            <w:r w:rsidR="00B64A18">
              <w:rPr>
                <w:noProof/>
                <w:webHidden/>
              </w:rPr>
              <w:tab/>
            </w:r>
            <w:r>
              <w:rPr>
                <w:noProof/>
                <w:webHidden/>
              </w:rPr>
              <w:fldChar w:fldCharType="begin"/>
            </w:r>
            <w:r w:rsidR="00B64A18">
              <w:rPr>
                <w:noProof/>
                <w:webHidden/>
              </w:rPr>
              <w:instrText xml:space="preserve"> PAGEREF _Toc102594133 \h </w:instrText>
            </w:r>
            <w:r>
              <w:rPr>
                <w:noProof/>
                <w:webHidden/>
              </w:rPr>
            </w:r>
            <w:r>
              <w:rPr>
                <w:noProof/>
                <w:webHidden/>
              </w:rPr>
              <w:fldChar w:fldCharType="separate"/>
            </w:r>
            <w:r w:rsidR="00B64A18">
              <w:rPr>
                <w:noProof/>
                <w:webHidden/>
              </w:rPr>
              <w:t>30</w:t>
            </w:r>
            <w:r>
              <w:rPr>
                <w:noProof/>
                <w:webHidden/>
              </w:rPr>
              <w:fldChar w:fldCharType="end"/>
            </w:r>
          </w:hyperlink>
        </w:p>
        <w:p w:rsidR="00B64A18" w:rsidRDefault="000E5984">
          <w:pPr>
            <w:pStyle w:val="TOC3"/>
            <w:tabs>
              <w:tab w:val="right" w:pos="9062"/>
            </w:tabs>
            <w:rPr>
              <w:noProof/>
              <w:lang w:eastAsia="en-US"/>
            </w:rPr>
          </w:pPr>
          <w:hyperlink w:anchor="_Toc102594134" w:history="1">
            <w:r w:rsidR="00B64A18" w:rsidRPr="00FF1238">
              <w:rPr>
                <w:rStyle w:val="Hyperlink"/>
                <w:rFonts w:ascii="Times New Roman" w:hAnsi="Times New Roman" w:cs="Times New Roman"/>
                <w:noProof/>
              </w:rPr>
              <w:t>4.1.4. Days to flowering and days to fruit setting</w:t>
            </w:r>
            <w:r w:rsidR="00B64A18">
              <w:rPr>
                <w:noProof/>
                <w:webHidden/>
              </w:rPr>
              <w:tab/>
            </w:r>
            <w:r>
              <w:rPr>
                <w:noProof/>
                <w:webHidden/>
              </w:rPr>
              <w:fldChar w:fldCharType="begin"/>
            </w:r>
            <w:r w:rsidR="00B64A18">
              <w:rPr>
                <w:noProof/>
                <w:webHidden/>
              </w:rPr>
              <w:instrText xml:space="preserve"> PAGEREF _Toc102594134 \h </w:instrText>
            </w:r>
            <w:r>
              <w:rPr>
                <w:noProof/>
                <w:webHidden/>
              </w:rPr>
            </w:r>
            <w:r>
              <w:rPr>
                <w:noProof/>
                <w:webHidden/>
              </w:rPr>
              <w:fldChar w:fldCharType="separate"/>
            </w:r>
            <w:r w:rsidR="00B64A18">
              <w:rPr>
                <w:noProof/>
                <w:webHidden/>
              </w:rPr>
              <w:t>31</w:t>
            </w:r>
            <w:r>
              <w:rPr>
                <w:noProof/>
                <w:webHidden/>
              </w:rPr>
              <w:fldChar w:fldCharType="end"/>
            </w:r>
          </w:hyperlink>
        </w:p>
        <w:p w:rsidR="00B64A18" w:rsidRDefault="000E5984">
          <w:pPr>
            <w:pStyle w:val="TOC2"/>
            <w:tabs>
              <w:tab w:val="right" w:pos="9062"/>
            </w:tabs>
            <w:rPr>
              <w:noProof/>
              <w:lang w:eastAsia="en-US"/>
            </w:rPr>
          </w:pPr>
          <w:hyperlink w:anchor="_Toc102594135" w:history="1">
            <w:r w:rsidR="00B64A18" w:rsidRPr="00FF1238">
              <w:rPr>
                <w:rStyle w:val="Hyperlink"/>
                <w:rFonts w:ascii="Times New Roman" w:hAnsi="Times New Roman" w:cs="Times New Roman"/>
                <w:b/>
                <w:noProof/>
              </w:rPr>
              <w:t>4.2. Yield and Yield Related Traits</w:t>
            </w:r>
            <w:r w:rsidR="00B64A18">
              <w:rPr>
                <w:noProof/>
                <w:webHidden/>
              </w:rPr>
              <w:tab/>
            </w:r>
            <w:r>
              <w:rPr>
                <w:noProof/>
                <w:webHidden/>
              </w:rPr>
              <w:fldChar w:fldCharType="begin"/>
            </w:r>
            <w:r w:rsidR="00B64A18">
              <w:rPr>
                <w:noProof/>
                <w:webHidden/>
              </w:rPr>
              <w:instrText xml:space="preserve"> PAGEREF _Toc102594135 \h </w:instrText>
            </w:r>
            <w:r>
              <w:rPr>
                <w:noProof/>
                <w:webHidden/>
              </w:rPr>
            </w:r>
            <w:r>
              <w:rPr>
                <w:noProof/>
                <w:webHidden/>
              </w:rPr>
              <w:fldChar w:fldCharType="separate"/>
            </w:r>
            <w:r w:rsidR="00B64A18">
              <w:rPr>
                <w:noProof/>
                <w:webHidden/>
              </w:rPr>
              <w:t>33</w:t>
            </w:r>
            <w:r>
              <w:rPr>
                <w:noProof/>
                <w:webHidden/>
              </w:rPr>
              <w:fldChar w:fldCharType="end"/>
            </w:r>
          </w:hyperlink>
        </w:p>
        <w:p w:rsidR="00B64A18" w:rsidRDefault="000E5984">
          <w:pPr>
            <w:pStyle w:val="TOC3"/>
            <w:tabs>
              <w:tab w:val="right" w:pos="9062"/>
            </w:tabs>
            <w:rPr>
              <w:noProof/>
              <w:lang w:eastAsia="en-US"/>
            </w:rPr>
          </w:pPr>
          <w:hyperlink w:anchor="_Toc102594136" w:history="1">
            <w:r w:rsidR="00B64A18" w:rsidRPr="00FF1238">
              <w:rPr>
                <w:rStyle w:val="Hyperlink"/>
                <w:rFonts w:ascii="Times New Roman" w:hAnsi="Times New Roman" w:cs="Times New Roman"/>
                <w:noProof/>
              </w:rPr>
              <w:t>4.2.1. Pod length and width</w:t>
            </w:r>
            <w:r w:rsidR="00B64A18">
              <w:rPr>
                <w:noProof/>
                <w:webHidden/>
              </w:rPr>
              <w:tab/>
            </w:r>
            <w:r>
              <w:rPr>
                <w:noProof/>
                <w:webHidden/>
              </w:rPr>
              <w:fldChar w:fldCharType="begin"/>
            </w:r>
            <w:r w:rsidR="00B64A18">
              <w:rPr>
                <w:noProof/>
                <w:webHidden/>
              </w:rPr>
              <w:instrText xml:space="preserve"> PAGEREF _Toc102594136 \h </w:instrText>
            </w:r>
            <w:r>
              <w:rPr>
                <w:noProof/>
                <w:webHidden/>
              </w:rPr>
            </w:r>
            <w:r>
              <w:rPr>
                <w:noProof/>
                <w:webHidden/>
              </w:rPr>
              <w:fldChar w:fldCharType="separate"/>
            </w:r>
            <w:r w:rsidR="00B64A18">
              <w:rPr>
                <w:noProof/>
                <w:webHidden/>
              </w:rPr>
              <w:t>33</w:t>
            </w:r>
            <w:r>
              <w:rPr>
                <w:noProof/>
                <w:webHidden/>
              </w:rPr>
              <w:fldChar w:fldCharType="end"/>
            </w:r>
          </w:hyperlink>
        </w:p>
        <w:p w:rsidR="00B64A18" w:rsidRDefault="000E5984">
          <w:pPr>
            <w:pStyle w:val="TOC3"/>
            <w:tabs>
              <w:tab w:val="right" w:pos="9062"/>
            </w:tabs>
            <w:rPr>
              <w:noProof/>
              <w:lang w:eastAsia="en-US"/>
            </w:rPr>
          </w:pPr>
          <w:hyperlink w:anchor="_Toc102594137" w:history="1">
            <w:r w:rsidR="00B64A18" w:rsidRPr="00FF1238">
              <w:rPr>
                <w:rStyle w:val="Hyperlink"/>
                <w:rFonts w:ascii="Times New Roman" w:hAnsi="Times New Roman" w:cs="Times New Roman"/>
                <w:noProof/>
              </w:rPr>
              <w:t>4.2.2. Number of pods</w:t>
            </w:r>
            <w:r w:rsidR="00B64A18">
              <w:rPr>
                <w:noProof/>
                <w:webHidden/>
              </w:rPr>
              <w:tab/>
            </w:r>
            <w:r>
              <w:rPr>
                <w:noProof/>
                <w:webHidden/>
              </w:rPr>
              <w:fldChar w:fldCharType="begin"/>
            </w:r>
            <w:r w:rsidR="00B64A18">
              <w:rPr>
                <w:noProof/>
                <w:webHidden/>
              </w:rPr>
              <w:instrText xml:space="preserve"> PAGEREF _Toc102594137 \h </w:instrText>
            </w:r>
            <w:r>
              <w:rPr>
                <w:noProof/>
                <w:webHidden/>
              </w:rPr>
            </w:r>
            <w:r>
              <w:rPr>
                <w:noProof/>
                <w:webHidden/>
              </w:rPr>
              <w:fldChar w:fldCharType="separate"/>
            </w:r>
            <w:r w:rsidR="00B64A18">
              <w:rPr>
                <w:noProof/>
                <w:webHidden/>
              </w:rPr>
              <w:t>35</w:t>
            </w:r>
            <w:r>
              <w:rPr>
                <w:noProof/>
                <w:webHidden/>
              </w:rPr>
              <w:fldChar w:fldCharType="end"/>
            </w:r>
          </w:hyperlink>
        </w:p>
        <w:p w:rsidR="00B64A18" w:rsidRDefault="000E5984">
          <w:pPr>
            <w:pStyle w:val="TOC3"/>
            <w:tabs>
              <w:tab w:val="right" w:pos="9062"/>
            </w:tabs>
            <w:rPr>
              <w:noProof/>
              <w:lang w:eastAsia="en-US"/>
            </w:rPr>
          </w:pPr>
          <w:hyperlink w:anchor="_Toc102594138" w:history="1">
            <w:r w:rsidR="00B64A18" w:rsidRPr="00FF1238">
              <w:rPr>
                <w:rStyle w:val="Hyperlink"/>
                <w:rFonts w:ascii="Times New Roman" w:hAnsi="Times New Roman" w:cs="Times New Roman"/>
                <w:noProof/>
              </w:rPr>
              <w:t>4.2.3. Pod weight</w:t>
            </w:r>
            <w:r w:rsidR="00B64A18">
              <w:rPr>
                <w:noProof/>
                <w:webHidden/>
              </w:rPr>
              <w:tab/>
            </w:r>
            <w:r>
              <w:rPr>
                <w:noProof/>
                <w:webHidden/>
              </w:rPr>
              <w:fldChar w:fldCharType="begin"/>
            </w:r>
            <w:r w:rsidR="00B64A18">
              <w:rPr>
                <w:noProof/>
                <w:webHidden/>
              </w:rPr>
              <w:instrText xml:space="preserve"> PAGEREF _Toc102594138 \h </w:instrText>
            </w:r>
            <w:r>
              <w:rPr>
                <w:noProof/>
                <w:webHidden/>
              </w:rPr>
            </w:r>
            <w:r>
              <w:rPr>
                <w:noProof/>
                <w:webHidden/>
              </w:rPr>
              <w:fldChar w:fldCharType="separate"/>
            </w:r>
            <w:r w:rsidR="00B64A18">
              <w:rPr>
                <w:noProof/>
                <w:webHidden/>
              </w:rPr>
              <w:t>36</w:t>
            </w:r>
            <w:r>
              <w:rPr>
                <w:noProof/>
                <w:webHidden/>
              </w:rPr>
              <w:fldChar w:fldCharType="end"/>
            </w:r>
          </w:hyperlink>
        </w:p>
        <w:p w:rsidR="00B64A18" w:rsidRDefault="000E5984">
          <w:pPr>
            <w:pStyle w:val="TOC3"/>
            <w:tabs>
              <w:tab w:val="right" w:pos="9062"/>
            </w:tabs>
            <w:rPr>
              <w:noProof/>
              <w:lang w:eastAsia="en-US"/>
            </w:rPr>
          </w:pPr>
          <w:hyperlink w:anchor="_Toc102594139" w:history="1">
            <w:r w:rsidR="00B64A18" w:rsidRPr="00FF1238">
              <w:rPr>
                <w:rStyle w:val="Hyperlink"/>
                <w:rFonts w:ascii="Times New Roman" w:hAnsi="Times New Roman" w:cs="Times New Roman"/>
                <w:noProof/>
              </w:rPr>
              <w:t>4.2.4. Pod dry matter content (%)</w:t>
            </w:r>
            <w:r w:rsidR="00B64A18">
              <w:rPr>
                <w:noProof/>
                <w:webHidden/>
              </w:rPr>
              <w:tab/>
            </w:r>
            <w:r>
              <w:rPr>
                <w:noProof/>
                <w:webHidden/>
              </w:rPr>
              <w:fldChar w:fldCharType="begin"/>
            </w:r>
            <w:r w:rsidR="00B64A18">
              <w:rPr>
                <w:noProof/>
                <w:webHidden/>
              </w:rPr>
              <w:instrText xml:space="preserve"> PAGEREF _Toc102594139 \h </w:instrText>
            </w:r>
            <w:r>
              <w:rPr>
                <w:noProof/>
                <w:webHidden/>
              </w:rPr>
            </w:r>
            <w:r>
              <w:rPr>
                <w:noProof/>
                <w:webHidden/>
              </w:rPr>
              <w:fldChar w:fldCharType="separate"/>
            </w:r>
            <w:r w:rsidR="00B64A18">
              <w:rPr>
                <w:noProof/>
                <w:webHidden/>
              </w:rPr>
              <w:t>37</w:t>
            </w:r>
            <w:r>
              <w:rPr>
                <w:noProof/>
                <w:webHidden/>
              </w:rPr>
              <w:fldChar w:fldCharType="end"/>
            </w:r>
          </w:hyperlink>
        </w:p>
        <w:p w:rsidR="00B64A18" w:rsidRDefault="000E5984">
          <w:pPr>
            <w:pStyle w:val="TOC3"/>
            <w:tabs>
              <w:tab w:val="right" w:pos="9062"/>
            </w:tabs>
            <w:rPr>
              <w:noProof/>
              <w:lang w:eastAsia="en-US"/>
            </w:rPr>
          </w:pPr>
          <w:hyperlink w:anchor="_Toc102594140" w:history="1">
            <w:r w:rsidR="00B64A18" w:rsidRPr="00FF1238">
              <w:rPr>
                <w:rStyle w:val="Hyperlink"/>
                <w:rFonts w:ascii="Times New Roman" w:hAnsi="Times New Roman" w:cs="Times New Roman"/>
                <w:noProof/>
              </w:rPr>
              <w:t>4.2.6. Total fresh fruit yield (t/ha)</w:t>
            </w:r>
            <w:r w:rsidR="00B64A18">
              <w:rPr>
                <w:noProof/>
                <w:webHidden/>
              </w:rPr>
              <w:tab/>
            </w:r>
            <w:r>
              <w:rPr>
                <w:noProof/>
                <w:webHidden/>
              </w:rPr>
              <w:fldChar w:fldCharType="begin"/>
            </w:r>
            <w:r w:rsidR="00B64A18">
              <w:rPr>
                <w:noProof/>
                <w:webHidden/>
              </w:rPr>
              <w:instrText xml:space="preserve"> PAGEREF _Toc102594140 \h </w:instrText>
            </w:r>
            <w:r>
              <w:rPr>
                <w:noProof/>
                <w:webHidden/>
              </w:rPr>
            </w:r>
            <w:r>
              <w:rPr>
                <w:noProof/>
                <w:webHidden/>
              </w:rPr>
              <w:fldChar w:fldCharType="separate"/>
            </w:r>
            <w:r w:rsidR="00B64A18">
              <w:rPr>
                <w:noProof/>
                <w:webHidden/>
              </w:rPr>
              <w:t>38</w:t>
            </w:r>
            <w:r>
              <w:rPr>
                <w:noProof/>
                <w:webHidden/>
              </w:rPr>
              <w:fldChar w:fldCharType="end"/>
            </w:r>
          </w:hyperlink>
        </w:p>
        <w:p w:rsidR="00B64A18" w:rsidRDefault="000E5984">
          <w:pPr>
            <w:pStyle w:val="TOC3"/>
            <w:tabs>
              <w:tab w:val="right" w:pos="9062"/>
            </w:tabs>
            <w:rPr>
              <w:noProof/>
              <w:lang w:eastAsia="en-US"/>
            </w:rPr>
          </w:pPr>
          <w:hyperlink w:anchor="_Toc102594141" w:history="1">
            <w:r w:rsidR="00B64A18" w:rsidRPr="00FF1238">
              <w:rPr>
                <w:rStyle w:val="Hyperlink"/>
                <w:rFonts w:ascii="Times New Roman" w:hAnsi="Times New Roman" w:cs="Times New Roman"/>
                <w:noProof/>
              </w:rPr>
              <w:t>4.2.5. Marketable pod yield</w:t>
            </w:r>
            <w:r w:rsidR="00B64A18">
              <w:rPr>
                <w:noProof/>
                <w:webHidden/>
              </w:rPr>
              <w:tab/>
            </w:r>
            <w:r>
              <w:rPr>
                <w:noProof/>
                <w:webHidden/>
              </w:rPr>
              <w:fldChar w:fldCharType="begin"/>
            </w:r>
            <w:r w:rsidR="00B64A18">
              <w:rPr>
                <w:noProof/>
                <w:webHidden/>
              </w:rPr>
              <w:instrText xml:space="preserve"> PAGEREF _Toc102594141 \h </w:instrText>
            </w:r>
            <w:r>
              <w:rPr>
                <w:noProof/>
                <w:webHidden/>
              </w:rPr>
            </w:r>
            <w:r>
              <w:rPr>
                <w:noProof/>
                <w:webHidden/>
              </w:rPr>
              <w:fldChar w:fldCharType="separate"/>
            </w:r>
            <w:r w:rsidR="00B64A18">
              <w:rPr>
                <w:noProof/>
                <w:webHidden/>
              </w:rPr>
              <w:t>39</w:t>
            </w:r>
            <w:r>
              <w:rPr>
                <w:noProof/>
                <w:webHidden/>
              </w:rPr>
              <w:fldChar w:fldCharType="end"/>
            </w:r>
          </w:hyperlink>
        </w:p>
        <w:p w:rsidR="00B64A18" w:rsidRDefault="000E5984">
          <w:pPr>
            <w:pStyle w:val="TOC2"/>
            <w:tabs>
              <w:tab w:val="right" w:pos="9062"/>
            </w:tabs>
            <w:rPr>
              <w:noProof/>
              <w:lang w:eastAsia="en-US"/>
            </w:rPr>
          </w:pPr>
          <w:hyperlink w:anchor="_Toc102594142" w:history="1">
            <w:r w:rsidR="00B64A18" w:rsidRPr="00FF1238">
              <w:rPr>
                <w:rStyle w:val="Hyperlink"/>
                <w:rFonts w:ascii="Times New Roman" w:hAnsi="Times New Roman" w:cs="Times New Roman"/>
                <w:b/>
                <w:noProof/>
              </w:rPr>
              <w:t>4.3. Association among Growth and Yield Parameters</w:t>
            </w:r>
            <w:r w:rsidR="00B64A18">
              <w:rPr>
                <w:noProof/>
                <w:webHidden/>
              </w:rPr>
              <w:tab/>
            </w:r>
            <w:r>
              <w:rPr>
                <w:noProof/>
                <w:webHidden/>
              </w:rPr>
              <w:fldChar w:fldCharType="begin"/>
            </w:r>
            <w:r w:rsidR="00B64A18">
              <w:rPr>
                <w:noProof/>
                <w:webHidden/>
              </w:rPr>
              <w:instrText xml:space="preserve"> PAGEREF _Toc102594142 \h </w:instrText>
            </w:r>
            <w:r>
              <w:rPr>
                <w:noProof/>
                <w:webHidden/>
              </w:rPr>
            </w:r>
            <w:r>
              <w:rPr>
                <w:noProof/>
                <w:webHidden/>
              </w:rPr>
              <w:fldChar w:fldCharType="separate"/>
            </w:r>
            <w:r w:rsidR="00B64A18">
              <w:rPr>
                <w:noProof/>
                <w:webHidden/>
              </w:rPr>
              <w:t>41</w:t>
            </w:r>
            <w:r>
              <w:rPr>
                <w:noProof/>
                <w:webHidden/>
              </w:rPr>
              <w:fldChar w:fldCharType="end"/>
            </w:r>
          </w:hyperlink>
        </w:p>
        <w:p w:rsidR="00B64A18" w:rsidRDefault="000E5984">
          <w:pPr>
            <w:pStyle w:val="TOC2"/>
            <w:tabs>
              <w:tab w:val="right" w:pos="9062"/>
            </w:tabs>
            <w:rPr>
              <w:noProof/>
              <w:lang w:eastAsia="en-US"/>
            </w:rPr>
          </w:pPr>
          <w:hyperlink w:anchor="_Toc102594143" w:history="1">
            <w:r w:rsidR="00B64A18" w:rsidRPr="00FF1238">
              <w:rPr>
                <w:rStyle w:val="Hyperlink"/>
                <w:rFonts w:ascii="Times New Roman" w:hAnsi="Times New Roman" w:cs="Times New Roman"/>
                <w:b/>
                <w:noProof/>
              </w:rPr>
              <w:t>4.4. Economic Analysis</w:t>
            </w:r>
            <w:r w:rsidR="00B64A18">
              <w:rPr>
                <w:noProof/>
                <w:webHidden/>
              </w:rPr>
              <w:tab/>
            </w:r>
            <w:r>
              <w:rPr>
                <w:noProof/>
                <w:webHidden/>
              </w:rPr>
              <w:fldChar w:fldCharType="begin"/>
            </w:r>
            <w:r w:rsidR="00B64A18">
              <w:rPr>
                <w:noProof/>
                <w:webHidden/>
              </w:rPr>
              <w:instrText xml:space="preserve"> PAGEREF _Toc102594143 \h </w:instrText>
            </w:r>
            <w:r>
              <w:rPr>
                <w:noProof/>
                <w:webHidden/>
              </w:rPr>
            </w:r>
            <w:r>
              <w:rPr>
                <w:noProof/>
                <w:webHidden/>
              </w:rPr>
              <w:fldChar w:fldCharType="separate"/>
            </w:r>
            <w:r w:rsidR="00B64A18">
              <w:rPr>
                <w:noProof/>
                <w:webHidden/>
              </w:rPr>
              <w:t>42</w:t>
            </w:r>
            <w:r>
              <w:rPr>
                <w:noProof/>
                <w:webHidden/>
              </w:rPr>
              <w:fldChar w:fldCharType="end"/>
            </w:r>
          </w:hyperlink>
        </w:p>
        <w:p w:rsidR="00B64A18" w:rsidRDefault="000E5984">
          <w:pPr>
            <w:pStyle w:val="TOC1"/>
            <w:rPr>
              <w:rFonts w:asciiTheme="minorHAnsi" w:hAnsiTheme="minorHAnsi" w:cstheme="minorBidi"/>
              <w:noProof/>
              <w:sz w:val="22"/>
              <w:szCs w:val="22"/>
              <w:lang w:eastAsia="en-US"/>
            </w:rPr>
          </w:pPr>
          <w:hyperlink w:anchor="_Toc102594144" w:history="1">
            <w:r w:rsidR="00B64A18" w:rsidRPr="00FF1238">
              <w:rPr>
                <w:rStyle w:val="Hyperlink"/>
                <w:noProof/>
              </w:rPr>
              <w:t>5. SUMMARY AND RECOMMENDATION</w:t>
            </w:r>
            <w:r w:rsidR="00B64A18">
              <w:rPr>
                <w:noProof/>
                <w:webHidden/>
              </w:rPr>
              <w:tab/>
            </w:r>
            <w:r>
              <w:rPr>
                <w:noProof/>
                <w:webHidden/>
              </w:rPr>
              <w:fldChar w:fldCharType="begin"/>
            </w:r>
            <w:r w:rsidR="00B64A18">
              <w:rPr>
                <w:noProof/>
                <w:webHidden/>
              </w:rPr>
              <w:instrText xml:space="preserve"> PAGEREF _Toc102594144 \h </w:instrText>
            </w:r>
            <w:r>
              <w:rPr>
                <w:noProof/>
                <w:webHidden/>
              </w:rPr>
            </w:r>
            <w:r>
              <w:rPr>
                <w:noProof/>
                <w:webHidden/>
              </w:rPr>
              <w:fldChar w:fldCharType="separate"/>
            </w:r>
            <w:r w:rsidR="00B64A18">
              <w:rPr>
                <w:noProof/>
                <w:webHidden/>
              </w:rPr>
              <w:t>46</w:t>
            </w:r>
            <w:r>
              <w:rPr>
                <w:noProof/>
                <w:webHidden/>
              </w:rPr>
              <w:fldChar w:fldCharType="end"/>
            </w:r>
          </w:hyperlink>
        </w:p>
        <w:p w:rsidR="00B64A18" w:rsidRDefault="000E5984">
          <w:pPr>
            <w:pStyle w:val="TOC1"/>
            <w:rPr>
              <w:rFonts w:asciiTheme="minorHAnsi" w:hAnsiTheme="minorHAnsi" w:cstheme="minorBidi"/>
              <w:noProof/>
              <w:sz w:val="22"/>
              <w:szCs w:val="22"/>
              <w:lang w:eastAsia="en-US"/>
            </w:rPr>
          </w:pPr>
          <w:hyperlink w:anchor="_Toc102594145" w:history="1">
            <w:r w:rsidR="00B64A18" w:rsidRPr="00FF1238">
              <w:rPr>
                <w:rStyle w:val="Hyperlink"/>
                <w:noProof/>
              </w:rPr>
              <w:t>6. REFERENCE</w:t>
            </w:r>
            <w:r w:rsidR="00B64A18">
              <w:rPr>
                <w:noProof/>
                <w:webHidden/>
              </w:rPr>
              <w:tab/>
            </w:r>
            <w:r>
              <w:rPr>
                <w:noProof/>
                <w:webHidden/>
              </w:rPr>
              <w:fldChar w:fldCharType="begin"/>
            </w:r>
            <w:r w:rsidR="00B64A18">
              <w:rPr>
                <w:noProof/>
                <w:webHidden/>
              </w:rPr>
              <w:instrText xml:space="preserve"> PAGEREF _Toc102594145 \h </w:instrText>
            </w:r>
            <w:r>
              <w:rPr>
                <w:noProof/>
                <w:webHidden/>
              </w:rPr>
            </w:r>
            <w:r>
              <w:rPr>
                <w:noProof/>
                <w:webHidden/>
              </w:rPr>
              <w:fldChar w:fldCharType="separate"/>
            </w:r>
            <w:r w:rsidR="00B64A18">
              <w:rPr>
                <w:noProof/>
                <w:webHidden/>
              </w:rPr>
              <w:t>47</w:t>
            </w:r>
            <w:r>
              <w:rPr>
                <w:noProof/>
                <w:webHidden/>
              </w:rPr>
              <w:fldChar w:fldCharType="end"/>
            </w:r>
          </w:hyperlink>
        </w:p>
        <w:p w:rsidR="00B64A18" w:rsidRDefault="000E5984">
          <w:pPr>
            <w:pStyle w:val="TOC1"/>
            <w:rPr>
              <w:rFonts w:asciiTheme="minorHAnsi" w:hAnsiTheme="minorHAnsi" w:cstheme="minorBidi"/>
              <w:noProof/>
              <w:sz w:val="22"/>
              <w:szCs w:val="22"/>
              <w:lang w:eastAsia="en-US"/>
            </w:rPr>
          </w:pPr>
          <w:hyperlink w:anchor="_Toc102594146" w:history="1">
            <w:r w:rsidR="00B64A18" w:rsidRPr="00FF1238">
              <w:rPr>
                <w:rStyle w:val="Hyperlink"/>
                <w:noProof/>
              </w:rPr>
              <w:t>7. APPENDIX</w:t>
            </w:r>
            <w:r w:rsidR="00B64A18">
              <w:rPr>
                <w:noProof/>
                <w:webHidden/>
              </w:rPr>
              <w:tab/>
            </w:r>
            <w:r>
              <w:rPr>
                <w:noProof/>
                <w:webHidden/>
              </w:rPr>
              <w:fldChar w:fldCharType="begin"/>
            </w:r>
            <w:r w:rsidR="00B64A18">
              <w:rPr>
                <w:noProof/>
                <w:webHidden/>
              </w:rPr>
              <w:instrText xml:space="preserve"> PAGEREF _Toc102594146 \h </w:instrText>
            </w:r>
            <w:r>
              <w:rPr>
                <w:noProof/>
                <w:webHidden/>
              </w:rPr>
            </w:r>
            <w:r>
              <w:rPr>
                <w:noProof/>
                <w:webHidden/>
              </w:rPr>
              <w:fldChar w:fldCharType="separate"/>
            </w:r>
            <w:r w:rsidR="00B64A18">
              <w:rPr>
                <w:noProof/>
                <w:webHidden/>
              </w:rPr>
              <w:t>61</w:t>
            </w:r>
            <w:r>
              <w:rPr>
                <w:noProof/>
                <w:webHidden/>
              </w:rPr>
              <w:fldChar w:fldCharType="end"/>
            </w:r>
          </w:hyperlink>
        </w:p>
        <w:p w:rsidR="001171C7" w:rsidRPr="00F7228F" w:rsidRDefault="000E5984" w:rsidP="001171C7">
          <w:pPr>
            <w:tabs>
              <w:tab w:val="left" w:pos="3193"/>
            </w:tabs>
            <w:spacing w:after="0" w:line="360" w:lineRule="auto"/>
            <w:jc w:val="both"/>
            <w:rPr>
              <w:rFonts w:ascii="Times New Roman" w:hAnsi="Times New Roman" w:cs="Times New Roman"/>
              <w:sz w:val="24"/>
              <w:szCs w:val="24"/>
            </w:rPr>
          </w:pPr>
          <w:r w:rsidRPr="00341F39">
            <w:rPr>
              <w:rFonts w:ascii="Times New Roman" w:hAnsi="Times New Roman" w:cs="Times New Roman"/>
              <w:sz w:val="24"/>
              <w:szCs w:val="24"/>
            </w:rPr>
            <w:fldChar w:fldCharType="end"/>
          </w:r>
        </w:p>
      </w:sdtContent>
    </w:sdt>
    <w:bookmarkStart w:id="5" w:name="_Toc26087073" w:displacedByCustomXml="prev"/>
    <w:p w:rsidR="001171C7" w:rsidRPr="00F7228F" w:rsidRDefault="001171C7" w:rsidP="001171C7">
      <w:pPr>
        <w:rPr>
          <w:rFonts w:ascii="Times New Roman" w:hAnsi="Times New Roman" w:cs="Times New Roman"/>
          <w:sz w:val="24"/>
          <w:szCs w:val="24"/>
          <w:lang w:eastAsia="en-US"/>
        </w:rPr>
      </w:pPr>
    </w:p>
    <w:p w:rsidR="0072260A" w:rsidRDefault="0072260A" w:rsidP="00272939">
      <w:pPr>
        <w:pStyle w:val="Heading1"/>
        <w:spacing w:before="0" w:line="360" w:lineRule="auto"/>
        <w:rPr>
          <w:rFonts w:ascii="Times New Roman" w:hAnsi="Times New Roman" w:cs="Times New Roman"/>
          <w:color w:val="auto"/>
        </w:rPr>
      </w:pPr>
    </w:p>
    <w:p w:rsidR="0072260A" w:rsidRDefault="0072260A" w:rsidP="00C4734B">
      <w:pPr>
        <w:pStyle w:val="Heading1"/>
        <w:spacing w:before="0" w:line="360" w:lineRule="auto"/>
        <w:jc w:val="center"/>
        <w:rPr>
          <w:rFonts w:ascii="Times New Roman" w:hAnsi="Times New Roman" w:cs="Times New Roman"/>
          <w:color w:val="auto"/>
        </w:rPr>
      </w:pPr>
    </w:p>
    <w:p w:rsidR="0072260A" w:rsidRDefault="0072260A" w:rsidP="00C4734B">
      <w:pPr>
        <w:pStyle w:val="Heading1"/>
        <w:spacing w:before="0" w:line="360" w:lineRule="auto"/>
        <w:jc w:val="center"/>
        <w:rPr>
          <w:rFonts w:ascii="Times New Roman" w:hAnsi="Times New Roman" w:cs="Times New Roman"/>
          <w:color w:val="auto"/>
        </w:rPr>
      </w:pPr>
    </w:p>
    <w:p w:rsidR="0072260A" w:rsidRPr="0072260A" w:rsidRDefault="0072260A" w:rsidP="0072260A">
      <w:pPr>
        <w:rPr>
          <w:lang w:eastAsia="en-US"/>
        </w:rPr>
      </w:pPr>
    </w:p>
    <w:p w:rsidR="00F2560C" w:rsidRPr="00A56C40" w:rsidRDefault="003B1F10" w:rsidP="00A56C40">
      <w:pPr>
        <w:pStyle w:val="Heading1"/>
        <w:spacing w:before="0" w:line="360" w:lineRule="auto"/>
        <w:jc w:val="center"/>
        <w:rPr>
          <w:rFonts w:ascii="Times New Roman" w:hAnsi="Times New Roman" w:cs="Times New Roman"/>
          <w:color w:val="auto"/>
        </w:rPr>
      </w:pPr>
      <w:bookmarkStart w:id="6" w:name="_Toc102594099"/>
      <w:r w:rsidRPr="00773532">
        <w:rPr>
          <w:rFonts w:ascii="Times New Roman" w:hAnsi="Times New Roman" w:cs="Times New Roman"/>
          <w:color w:val="auto"/>
        </w:rPr>
        <w:lastRenderedPageBreak/>
        <w:t>LIST OF TABLES</w:t>
      </w:r>
      <w:bookmarkEnd w:id="5"/>
      <w:bookmarkEnd w:id="6"/>
      <w:r w:rsidR="000E5984" w:rsidRPr="000E5984">
        <w:rPr>
          <w:rFonts w:ascii="Times New Roman" w:hAnsi="Times New Roman" w:cs="Times New Roman"/>
          <w:b w:val="0"/>
          <w:sz w:val="24"/>
          <w:szCs w:val="24"/>
        </w:rPr>
        <w:fldChar w:fldCharType="begin"/>
      </w:r>
      <w:r w:rsidR="001559E7" w:rsidRPr="00F2560C">
        <w:rPr>
          <w:rFonts w:ascii="Times New Roman" w:hAnsi="Times New Roman" w:cs="Times New Roman"/>
          <w:b w:val="0"/>
          <w:sz w:val="24"/>
          <w:szCs w:val="24"/>
        </w:rPr>
        <w:instrText xml:space="preserve"> TOC \h \z \c "Table" </w:instrText>
      </w:r>
      <w:r w:rsidR="000E5984" w:rsidRPr="000E5984">
        <w:rPr>
          <w:rFonts w:ascii="Times New Roman" w:hAnsi="Times New Roman" w:cs="Times New Roman"/>
          <w:b w:val="0"/>
          <w:sz w:val="24"/>
          <w:szCs w:val="24"/>
        </w:rPr>
        <w:fldChar w:fldCharType="separate"/>
      </w:r>
    </w:p>
    <w:p w:rsidR="00F2560C" w:rsidRPr="00F2560C" w:rsidRDefault="00F2560C" w:rsidP="00F2560C">
      <w:pPr>
        <w:pStyle w:val="TableofFigures"/>
        <w:tabs>
          <w:tab w:val="right" w:leader="dot" w:pos="9062"/>
        </w:tabs>
        <w:spacing w:line="360" w:lineRule="auto"/>
        <w:rPr>
          <w:rFonts w:ascii="Times New Roman" w:hAnsi="Times New Roman" w:cs="Times New Roman"/>
          <w:noProof/>
          <w:sz w:val="24"/>
          <w:szCs w:val="24"/>
          <w:lang w:eastAsia="en-US"/>
        </w:rPr>
      </w:pPr>
    </w:p>
    <w:p w:rsidR="00F2560C" w:rsidRPr="00F2560C" w:rsidRDefault="000E5984" w:rsidP="00F2560C">
      <w:pPr>
        <w:pStyle w:val="TableofFigures"/>
        <w:tabs>
          <w:tab w:val="right" w:leader="dot" w:pos="9062"/>
        </w:tabs>
        <w:spacing w:line="360" w:lineRule="auto"/>
        <w:rPr>
          <w:rFonts w:ascii="Times New Roman" w:hAnsi="Times New Roman" w:cs="Times New Roman"/>
          <w:noProof/>
          <w:sz w:val="24"/>
          <w:szCs w:val="24"/>
          <w:lang w:eastAsia="en-US"/>
        </w:rPr>
      </w:pPr>
      <w:hyperlink w:anchor="_Toc102545462" w:history="1">
        <w:r w:rsidR="00F2560C" w:rsidRPr="00F2560C">
          <w:rPr>
            <w:rStyle w:val="Hyperlink"/>
            <w:rFonts w:ascii="Times New Roman" w:hAnsi="Times New Roman" w:cs="Times New Roman"/>
            <w:noProof/>
            <w:sz w:val="24"/>
            <w:szCs w:val="24"/>
          </w:rPr>
          <w:t>Table 3.1Treatment combinations</w:t>
        </w:r>
        <w:r w:rsidR="00F2560C" w:rsidRPr="00F2560C">
          <w:rPr>
            <w:rFonts w:ascii="Times New Roman" w:hAnsi="Times New Roman" w:cs="Times New Roman"/>
            <w:noProof/>
            <w:webHidden/>
            <w:sz w:val="24"/>
            <w:szCs w:val="24"/>
          </w:rPr>
          <w:tab/>
        </w:r>
        <w:r w:rsidRPr="00F2560C">
          <w:rPr>
            <w:rFonts w:ascii="Times New Roman" w:hAnsi="Times New Roman" w:cs="Times New Roman"/>
            <w:noProof/>
            <w:webHidden/>
            <w:sz w:val="24"/>
            <w:szCs w:val="24"/>
          </w:rPr>
          <w:fldChar w:fldCharType="begin"/>
        </w:r>
        <w:r w:rsidR="00F2560C" w:rsidRPr="00F2560C">
          <w:rPr>
            <w:rFonts w:ascii="Times New Roman" w:hAnsi="Times New Roman" w:cs="Times New Roman"/>
            <w:noProof/>
            <w:webHidden/>
            <w:sz w:val="24"/>
            <w:szCs w:val="24"/>
          </w:rPr>
          <w:instrText xml:space="preserve"> PAGEREF _Toc102545462 \h </w:instrText>
        </w:r>
        <w:r w:rsidRPr="00F2560C">
          <w:rPr>
            <w:rFonts w:ascii="Times New Roman" w:hAnsi="Times New Roman" w:cs="Times New Roman"/>
            <w:noProof/>
            <w:webHidden/>
            <w:sz w:val="24"/>
            <w:szCs w:val="24"/>
          </w:rPr>
        </w:r>
        <w:r w:rsidRPr="00F2560C">
          <w:rPr>
            <w:rFonts w:ascii="Times New Roman" w:hAnsi="Times New Roman" w:cs="Times New Roman"/>
            <w:noProof/>
            <w:webHidden/>
            <w:sz w:val="24"/>
            <w:szCs w:val="24"/>
          </w:rPr>
          <w:fldChar w:fldCharType="separate"/>
        </w:r>
        <w:r w:rsidR="00F2560C" w:rsidRPr="00F2560C">
          <w:rPr>
            <w:rFonts w:ascii="Times New Roman" w:hAnsi="Times New Roman" w:cs="Times New Roman"/>
            <w:noProof/>
            <w:webHidden/>
            <w:sz w:val="24"/>
            <w:szCs w:val="24"/>
          </w:rPr>
          <w:t>21</w:t>
        </w:r>
        <w:r w:rsidRPr="00F2560C">
          <w:rPr>
            <w:rFonts w:ascii="Times New Roman" w:hAnsi="Times New Roman" w:cs="Times New Roman"/>
            <w:noProof/>
            <w:webHidden/>
            <w:sz w:val="24"/>
            <w:szCs w:val="24"/>
          </w:rPr>
          <w:fldChar w:fldCharType="end"/>
        </w:r>
      </w:hyperlink>
    </w:p>
    <w:p w:rsidR="00F2560C" w:rsidRPr="00F2560C" w:rsidRDefault="000E5984" w:rsidP="00F2560C">
      <w:pPr>
        <w:pStyle w:val="TableofFigures"/>
        <w:tabs>
          <w:tab w:val="right" w:leader="dot" w:pos="9062"/>
        </w:tabs>
        <w:spacing w:line="360" w:lineRule="auto"/>
        <w:rPr>
          <w:rFonts w:ascii="Times New Roman" w:hAnsi="Times New Roman" w:cs="Times New Roman"/>
          <w:noProof/>
          <w:sz w:val="24"/>
          <w:szCs w:val="24"/>
          <w:lang w:eastAsia="en-US"/>
        </w:rPr>
      </w:pPr>
      <w:hyperlink w:anchor="_Toc102545463" w:history="1">
        <w:r w:rsidR="001E4313">
          <w:rPr>
            <w:rStyle w:val="Hyperlink"/>
            <w:rFonts w:ascii="Times New Roman" w:hAnsi="Times New Roman" w:cs="Times New Roman"/>
            <w:noProof/>
            <w:sz w:val="24"/>
            <w:szCs w:val="24"/>
          </w:rPr>
          <w:t>Table 3</w:t>
        </w:r>
        <w:r w:rsidR="00F2560C" w:rsidRPr="00F2560C">
          <w:rPr>
            <w:rStyle w:val="Hyperlink"/>
            <w:rFonts w:ascii="Times New Roman" w:hAnsi="Times New Roman" w:cs="Times New Roman"/>
            <w:noProof/>
            <w:sz w:val="24"/>
            <w:szCs w:val="24"/>
          </w:rPr>
          <w:t xml:space="preserve">.2 </w:t>
        </w:r>
        <w:r w:rsidR="00F2560C" w:rsidRPr="00F2560C">
          <w:rPr>
            <w:rStyle w:val="Hyperlink"/>
            <w:rFonts w:ascii="Times New Roman" w:eastAsia="Times New Roman" w:hAnsi="Times New Roman" w:cs="Times New Roman"/>
            <w:noProof/>
            <w:sz w:val="24"/>
            <w:szCs w:val="24"/>
          </w:rPr>
          <w:t>Physical and chemical properties of soil the experimental site before-planting</w:t>
        </w:r>
        <w:r w:rsidR="00F2560C" w:rsidRPr="00F2560C">
          <w:rPr>
            <w:rFonts w:ascii="Times New Roman" w:hAnsi="Times New Roman" w:cs="Times New Roman"/>
            <w:noProof/>
            <w:webHidden/>
            <w:sz w:val="24"/>
            <w:szCs w:val="24"/>
          </w:rPr>
          <w:tab/>
        </w:r>
        <w:r w:rsidRPr="00F2560C">
          <w:rPr>
            <w:rFonts w:ascii="Times New Roman" w:hAnsi="Times New Roman" w:cs="Times New Roman"/>
            <w:noProof/>
            <w:webHidden/>
            <w:sz w:val="24"/>
            <w:szCs w:val="24"/>
          </w:rPr>
          <w:fldChar w:fldCharType="begin"/>
        </w:r>
        <w:r w:rsidR="00F2560C" w:rsidRPr="00F2560C">
          <w:rPr>
            <w:rFonts w:ascii="Times New Roman" w:hAnsi="Times New Roman" w:cs="Times New Roman"/>
            <w:noProof/>
            <w:webHidden/>
            <w:sz w:val="24"/>
            <w:szCs w:val="24"/>
          </w:rPr>
          <w:instrText xml:space="preserve"> PAGEREF _Toc102545463 \h </w:instrText>
        </w:r>
        <w:r w:rsidRPr="00F2560C">
          <w:rPr>
            <w:rFonts w:ascii="Times New Roman" w:hAnsi="Times New Roman" w:cs="Times New Roman"/>
            <w:noProof/>
            <w:webHidden/>
            <w:sz w:val="24"/>
            <w:szCs w:val="24"/>
          </w:rPr>
        </w:r>
        <w:r w:rsidRPr="00F2560C">
          <w:rPr>
            <w:rFonts w:ascii="Times New Roman" w:hAnsi="Times New Roman" w:cs="Times New Roman"/>
            <w:noProof/>
            <w:webHidden/>
            <w:sz w:val="24"/>
            <w:szCs w:val="24"/>
          </w:rPr>
          <w:fldChar w:fldCharType="separate"/>
        </w:r>
        <w:r w:rsidR="00F2560C" w:rsidRPr="00F2560C">
          <w:rPr>
            <w:rFonts w:ascii="Times New Roman" w:hAnsi="Times New Roman" w:cs="Times New Roman"/>
            <w:noProof/>
            <w:webHidden/>
            <w:sz w:val="24"/>
            <w:szCs w:val="24"/>
          </w:rPr>
          <w:t>22</w:t>
        </w:r>
        <w:r w:rsidRPr="00F2560C">
          <w:rPr>
            <w:rFonts w:ascii="Times New Roman" w:hAnsi="Times New Roman" w:cs="Times New Roman"/>
            <w:noProof/>
            <w:webHidden/>
            <w:sz w:val="24"/>
            <w:szCs w:val="24"/>
          </w:rPr>
          <w:fldChar w:fldCharType="end"/>
        </w:r>
      </w:hyperlink>
    </w:p>
    <w:p w:rsidR="00F2560C" w:rsidRPr="00F2560C" w:rsidRDefault="000E5984" w:rsidP="00F2560C">
      <w:pPr>
        <w:pStyle w:val="TableofFigures"/>
        <w:tabs>
          <w:tab w:val="right" w:leader="dot" w:pos="9062"/>
        </w:tabs>
        <w:spacing w:line="360" w:lineRule="auto"/>
        <w:rPr>
          <w:rFonts w:ascii="Times New Roman" w:hAnsi="Times New Roman" w:cs="Times New Roman"/>
          <w:noProof/>
          <w:sz w:val="24"/>
          <w:szCs w:val="24"/>
          <w:lang w:eastAsia="en-US"/>
        </w:rPr>
      </w:pPr>
      <w:hyperlink w:anchor="_Toc102545464" w:history="1">
        <w:r w:rsidR="001E4313">
          <w:rPr>
            <w:rStyle w:val="Hyperlink"/>
            <w:rFonts w:ascii="Times New Roman" w:hAnsi="Times New Roman" w:cs="Times New Roman"/>
            <w:noProof/>
            <w:sz w:val="24"/>
            <w:szCs w:val="24"/>
          </w:rPr>
          <w:t>Table 4</w:t>
        </w:r>
        <w:r w:rsidR="00F2560C" w:rsidRPr="00F2560C">
          <w:rPr>
            <w:rStyle w:val="Hyperlink"/>
            <w:rFonts w:ascii="Times New Roman" w:hAnsi="Times New Roman" w:cs="Times New Roman"/>
            <w:noProof/>
            <w:sz w:val="24"/>
            <w:szCs w:val="24"/>
          </w:rPr>
          <w:t>.1 Interaction effects of NPSB and Urea on the growth of hot pepper grown at Kobo during 2021 cropping season under irrigation.</w:t>
        </w:r>
        <w:r w:rsidR="00F2560C" w:rsidRPr="00F2560C">
          <w:rPr>
            <w:rFonts w:ascii="Times New Roman" w:hAnsi="Times New Roman" w:cs="Times New Roman"/>
            <w:noProof/>
            <w:webHidden/>
            <w:sz w:val="24"/>
            <w:szCs w:val="24"/>
          </w:rPr>
          <w:tab/>
        </w:r>
        <w:r w:rsidRPr="00F2560C">
          <w:rPr>
            <w:rFonts w:ascii="Times New Roman" w:hAnsi="Times New Roman" w:cs="Times New Roman"/>
            <w:noProof/>
            <w:webHidden/>
            <w:sz w:val="24"/>
            <w:szCs w:val="24"/>
          </w:rPr>
          <w:fldChar w:fldCharType="begin"/>
        </w:r>
        <w:r w:rsidR="00F2560C" w:rsidRPr="00F2560C">
          <w:rPr>
            <w:rFonts w:ascii="Times New Roman" w:hAnsi="Times New Roman" w:cs="Times New Roman"/>
            <w:noProof/>
            <w:webHidden/>
            <w:sz w:val="24"/>
            <w:szCs w:val="24"/>
          </w:rPr>
          <w:instrText xml:space="preserve"> PAGEREF _Toc102545464 \h </w:instrText>
        </w:r>
        <w:r w:rsidRPr="00F2560C">
          <w:rPr>
            <w:rFonts w:ascii="Times New Roman" w:hAnsi="Times New Roman" w:cs="Times New Roman"/>
            <w:noProof/>
            <w:webHidden/>
            <w:sz w:val="24"/>
            <w:szCs w:val="24"/>
          </w:rPr>
        </w:r>
        <w:r w:rsidRPr="00F2560C">
          <w:rPr>
            <w:rFonts w:ascii="Times New Roman" w:hAnsi="Times New Roman" w:cs="Times New Roman"/>
            <w:noProof/>
            <w:webHidden/>
            <w:sz w:val="24"/>
            <w:szCs w:val="24"/>
          </w:rPr>
          <w:fldChar w:fldCharType="separate"/>
        </w:r>
        <w:r w:rsidR="00F2560C" w:rsidRPr="00F2560C">
          <w:rPr>
            <w:rFonts w:ascii="Times New Roman" w:hAnsi="Times New Roman" w:cs="Times New Roman"/>
            <w:noProof/>
            <w:webHidden/>
            <w:sz w:val="24"/>
            <w:szCs w:val="24"/>
          </w:rPr>
          <w:t>28</w:t>
        </w:r>
        <w:r w:rsidRPr="00F2560C">
          <w:rPr>
            <w:rFonts w:ascii="Times New Roman" w:hAnsi="Times New Roman" w:cs="Times New Roman"/>
            <w:noProof/>
            <w:webHidden/>
            <w:sz w:val="24"/>
            <w:szCs w:val="24"/>
          </w:rPr>
          <w:fldChar w:fldCharType="end"/>
        </w:r>
      </w:hyperlink>
    </w:p>
    <w:p w:rsidR="00F2560C" w:rsidRPr="00F2560C" w:rsidRDefault="000E5984" w:rsidP="00F2560C">
      <w:pPr>
        <w:pStyle w:val="TableofFigures"/>
        <w:tabs>
          <w:tab w:val="right" w:leader="dot" w:pos="9062"/>
        </w:tabs>
        <w:spacing w:line="360" w:lineRule="auto"/>
        <w:rPr>
          <w:rFonts w:ascii="Times New Roman" w:hAnsi="Times New Roman" w:cs="Times New Roman"/>
          <w:noProof/>
          <w:sz w:val="24"/>
          <w:szCs w:val="24"/>
          <w:lang w:eastAsia="en-US"/>
        </w:rPr>
      </w:pPr>
      <w:hyperlink w:anchor="_Toc102545465" w:history="1">
        <w:r w:rsidR="001E4313">
          <w:rPr>
            <w:rStyle w:val="Hyperlink"/>
            <w:rFonts w:ascii="Times New Roman" w:hAnsi="Times New Roman" w:cs="Times New Roman"/>
            <w:noProof/>
            <w:sz w:val="24"/>
            <w:szCs w:val="24"/>
          </w:rPr>
          <w:t>Table 4</w:t>
        </w:r>
        <w:r w:rsidR="00F2560C" w:rsidRPr="00F2560C">
          <w:rPr>
            <w:rStyle w:val="Hyperlink"/>
            <w:rFonts w:ascii="Times New Roman" w:hAnsi="Times New Roman" w:cs="Times New Roman"/>
            <w:noProof/>
            <w:sz w:val="24"/>
            <w:szCs w:val="24"/>
          </w:rPr>
          <w:t>.2 Interaction effects of NPSB and Urea on the growth of hot pepper grown at Kobo during 2021 cropping season under irrigation.</w:t>
        </w:r>
        <w:r w:rsidR="00F2560C" w:rsidRPr="00F2560C">
          <w:rPr>
            <w:rFonts w:ascii="Times New Roman" w:hAnsi="Times New Roman" w:cs="Times New Roman"/>
            <w:noProof/>
            <w:webHidden/>
            <w:sz w:val="24"/>
            <w:szCs w:val="24"/>
          </w:rPr>
          <w:tab/>
        </w:r>
        <w:r w:rsidRPr="00F2560C">
          <w:rPr>
            <w:rFonts w:ascii="Times New Roman" w:hAnsi="Times New Roman" w:cs="Times New Roman"/>
            <w:noProof/>
            <w:webHidden/>
            <w:sz w:val="24"/>
            <w:szCs w:val="24"/>
          </w:rPr>
          <w:fldChar w:fldCharType="begin"/>
        </w:r>
        <w:r w:rsidR="00F2560C" w:rsidRPr="00F2560C">
          <w:rPr>
            <w:rFonts w:ascii="Times New Roman" w:hAnsi="Times New Roman" w:cs="Times New Roman"/>
            <w:noProof/>
            <w:webHidden/>
            <w:sz w:val="24"/>
            <w:szCs w:val="24"/>
          </w:rPr>
          <w:instrText xml:space="preserve"> PAGEREF _Toc102545465 \h </w:instrText>
        </w:r>
        <w:r w:rsidRPr="00F2560C">
          <w:rPr>
            <w:rFonts w:ascii="Times New Roman" w:hAnsi="Times New Roman" w:cs="Times New Roman"/>
            <w:noProof/>
            <w:webHidden/>
            <w:sz w:val="24"/>
            <w:szCs w:val="24"/>
          </w:rPr>
        </w:r>
        <w:r w:rsidRPr="00F2560C">
          <w:rPr>
            <w:rFonts w:ascii="Times New Roman" w:hAnsi="Times New Roman" w:cs="Times New Roman"/>
            <w:noProof/>
            <w:webHidden/>
            <w:sz w:val="24"/>
            <w:szCs w:val="24"/>
          </w:rPr>
          <w:fldChar w:fldCharType="separate"/>
        </w:r>
        <w:r w:rsidR="00F2560C" w:rsidRPr="00F2560C">
          <w:rPr>
            <w:rFonts w:ascii="Times New Roman" w:hAnsi="Times New Roman" w:cs="Times New Roman"/>
            <w:noProof/>
            <w:webHidden/>
            <w:sz w:val="24"/>
            <w:szCs w:val="24"/>
          </w:rPr>
          <w:t>31</w:t>
        </w:r>
        <w:r w:rsidRPr="00F2560C">
          <w:rPr>
            <w:rFonts w:ascii="Times New Roman" w:hAnsi="Times New Roman" w:cs="Times New Roman"/>
            <w:noProof/>
            <w:webHidden/>
            <w:sz w:val="24"/>
            <w:szCs w:val="24"/>
          </w:rPr>
          <w:fldChar w:fldCharType="end"/>
        </w:r>
      </w:hyperlink>
    </w:p>
    <w:p w:rsidR="00F2560C" w:rsidRPr="00F2560C" w:rsidRDefault="000E5984" w:rsidP="00F2560C">
      <w:pPr>
        <w:pStyle w:val="TableofFigures"/>
        <w:tabs>
          <w:tab w:val="right" w:leader="dot" w:pos="9062"/>
        </w:tabs>
        <w:spacing w:line="360" w:lineRule="auto"/>
        <w:rPr>
          <w:rFonts w:ascii="Times New Roman" w:hAnsi="Times New Roman" w:cs="Times New Roman"/>
          <w:noProof/>
          <w:sz w:val="24"/>
          <w:szCs w:val="24"/>
          <w:lang w:eastAsia="en-US"/>
        </w:rPr>
      </w:pPr>
      <w:hyperlink w:anchor="_Toc102545466" w:history="1">
        <w:r w:rsidR="001E4313">
          <w:rPr>
            <w:rStyle w:val="Hyperlink"/>
            <w:rFonts w:ascii="Times New Roman" w:hAnsi="Times New Roman" w:cs="Times New Roman"/>
            <w:noProof/>
            <w:sz w:val="24"/>
            <w:szCs w:val="24"/>
          </w:rPr>
          <w:t>Table 4</w:t>
        </w:r>
        <w:r w:rsidR="00F2560C" w:rsidRPr="00F2560C">
          <w:rPr>
            <w:rStyle w:val="Hyperlink"/>
            <w:rFonts w:ascii="Times New Roman" w:hAnsi="Times New Roman" w:cs="Times New Roman"/>
            <w:noProof/>
            <w:sz w:val="24"/>
            <w:szCs w:val="24"/>
          </w:rPr>
          <w:t>.3 Main effects of NPSB and Urea on the phenology of hot pepper grown at Kobo during 2021 cropping season under irrigation.</w:t>
        </w:r>
        <w:r w:rsidR="00F2560C" w:rsidRPr="00F2560C">
          <w:rPr>
            <w:rFonts w:ascii="Times New Roman" w:hAnsi="Times New Roman" w:cs="Times New Roman"/>
            <w:noProof/>
            <w:webHidden/>
            <w:sz w:val="24"/>
            <w:szCs w:val="24"/>
          </w:rPr>
          <w:tab/>
        </w:r>
        <w:r w:rsidRPr="00F2560C">
          <w:rPr>
            <w:rFonts w:ascii="Times New Roman" w:hAnsi="Times New Roman" w:cs="Times New Roman"/>
            <w:noProof/>
            <w:webHidden/>
            <w:sz w:val="24"/>
            <w:szCs w:val="24"/>
          </w:rPr>
          <w:fldChar w:fldCharType="begin"/>
        </w:r>
        <w:r w:rsidR="00F2560C" w:rsidRPr="00F2560C">
          <w:rPr>
            <w:rFonts w:ascii="Times New Roman" w:hAnsi="Times New Roman" w:cs="Times New Roman"/>
            <w:noProof/>
            <w:webHidden/>
            <w:sz w:val="24"/>
            <w:szCs w:val="24"/>
          </w:rPr>
          <w:instrText xml:space="preserve"> PAGEREF _Toc102545466 \h </w:instrText>
        </w:r>
        <w:r w:rsidRPr="00F2560C">
          <w:rPr>
            <w:rFonts w:ascii="Times New Roman" w:hAnsi="Times New Roman" w:cs="Times New Roman"/>
            <w:noProof/>
            <w:webHidden/>
            <w:sz w:val="24"/>
            <w:szCs w:val="24"/>
          </w:rPr>
        </w:r>
        <w:r w:rsidRPr="00F2560C">
          <w:rPr>
            <w:rFonts w:ascii="Times New Roman" w:hAnsi="Times New Roman" w:cs="Times New Roman"/>
            <w:noProof/>
            <w:webHidden/>
            <w:sz w:val="24"/>
            <w:szCs w:val="24"/>
          </w:rPr>
          <w:fldChar w:fldCharType="separate"/>
        </w:r>
        <w:r w:rsidR="00F2560C" w:rsidRPr="00F2560C">
          <w:rPr>
            <w:rFonts w:ascii="Times New Roman" w:hAnsi="Times New Roman" w:cs="Times New Roman"/>
            <w:noProof/>
            <w:webHidden/>
            <w:sz w:val="24"/>
            <w:szCs w:val="24"/>
          </w:rPr>
          <w:t>32</w:t>
        </w:r>
        <w:r w:rsidRPr="00F2560C">
          <w:rPr>
            <w:rFonts w:ascii="Times New Roman" w:hAnsi="Times New Roman" w:cs="Times New Roman"/>
            <w:noProof/>
            <w:webHidden/>
            <w:sz w:val="24"/>
            <w:szCs w:val="24"/>
          </w:rPr>
          <w:fldChar w:fldCharType="end"/>
        </w:r>
      </w:hyperlink>
    </w:p>
    <w:p w:rsidR="00F2560C" w:rsidRPr="00F2560C" w:rsidRDefault="000E5984" w:rsidP="00F2560C">
      <w:pPr>
        <w:pStyle w:val="TableofFigures"/>
        <w:tabs>
          <w:tab w:val="right" w:leader="dot" w:pos="9062"/>
        </w:tabs>
        <w:spacing w:line="360" w:lineRule="auto"/>
        <w:rPr>
          <w:rFonts w:ascii="Times New Roman" w:hAnsi="Times New Roman" w:cs="Times New Roman"/>
          <w:noProof/>
          <w:sz w:val="24"/>
          <w:szCs w:val="24"/>
          <w:lang w:eastAsia="en-US"/>
        </w:rPr>
      </w:pPr>
      <w:hyperlink w:anchor="_Toc102545467" w:history="1">
        <w:r w:rsidR="001E4313">
          <w:rPr>
            <w:rStyle w:val="Hyperlink"/>
            <w:rFonts w:ascii="Times New Roman" w:hAnsi="Times New Roman" w:cs="Times New Roman"/>
            <w:noProof/>
            <w:sz w:val="24"/>
            <w:szCs w:val="24"/>
          </w:rPr>
          <w:t>Table 4</w:t>
        </w:r>
        <w:r w:rsidR="00F2560C" w:rsidRPr="00F2560C">
          <w:rPr>
            <w:rStyle w:val="Hyperlink"/>
            <w:rFonts w:ascii="Times New Roman" w:hAnsi="Times New Roman" w:cs="Times New Roman"/>
            <w:noProof/>
            <w:sz w:val="24"/>
            <w:szCs w:val="24"/>
          </w:rPr>
          <w:t>.4 Interaction effects of NPSB and Urea on pod length of hot pepper grown at Kobo during 2021 cropping season under irrigation.</w:t>
        </w:r>
        <w:r w:rsidR="00F2560C" w:rsidRPr="00F2560C">
          <w:rPr>
            <w:rFonts w:ascii="Times New Roman" w:hAnsi="Times New Roman" w:cs="Times New Roman"/>
            <w:noProof/>
            <w:webHidden/>
            <w:sz w:val="24"/>
            <w:szCs w:val="24"/>
          </w:rPr>
          <w:tab/>
        </w:r>
        <w:r w:rsidRPr="00F2560C">
          <w:rPr>
            <w:rFonts w:ascii="Times New Roman" w:hAnsi="Times New Roman" w:cs="Times New Roman"/>
            <w:noProof/>
            <w:webHidden/>
            <w:sz w:val="24"/>
            <w:szCs w:val="24"/>
          </w:rPr>
          <w:fldChar w:fldCharType="begin"/>
        </w:r>
        <w:r w:rsidR="00F2560C" w:rsidRPr="00F2560C">
          <w:rPr>
            <w:rFonts w:ascii="Times New Roman" w:hAnsi="Times New Roman" w:cs="Times New Roman"/>
            <w:noProof/>
            <w:webHidden/>
            <w:sz w:val="24"/>
            <w:szCs w:val="24"/>
          </w:rPr>
          <w:instrText xml:space="preserve"> PAGEREF _Toc102545467 \h </w:instrText>
        </w:r>
        <w:r w:rsidRPr="00F2560C">
          <w:rPr>
            <w:rFonts w:ascii="Times New Roman" w:hAnsi="Times New Roman" w:cs="Times New Roman"/>
            <w:noProof/>
            <w:webHidden/>
            <w:sz w:val="24"/>
            <w:szCs w:val="24"/>
          </w:rPr>
        </w:r>
        <w:r w:rsidRPr="00F2560C">
          <w:rPr>
            <w:rFonts w:ascii="Times New Roman" w:hAnsi="Times New Roman" w:cs="Times New Roman"/>
            <w:noProof/>
            <w:webHidden/>
            <w:sz w:val="24"/>
            <w:szCs w:val="24"/>
          </w:rPr>
          <w:fldChar w:fldCharType="separate"/>
        </w:r>
        <w:r w:rsidR="00F2560C" w:rsidRPr="00F2560C">
          <w:rPr>
            <w:rFonts w:ascii="Times New Roman" w:hAnsi="Times New Roman" w:cs="Times New Roman"/>
            <w:noProof/>
            <w:webHidden/>
            <w:sz w:val="24"/>
            <w:szCs w:val="24"/>
          </w:rPr>
          <w:t>34</w:t>
        </w:r>
        <w:r w:rsidRPr="00F2560C">
          <w:rPr>
            <w:rFonts w:ascii="Times New Roman" w:hAnsi="Times New Roman" w:cs="Times New Roman"/>
            <w:noProof/>
            <w:webHidden/>
            <w:sz w:val="24"/>
            <w:szCs w:val="24"/>
          </w:rPr>
          <w:fldChar w:fldCharType="end"/>
        </w:r>
      </w:hyperlink>
    </w:p>
    <w:p w:rsidR="00F2560C" w:rsidRPr="00F2560C" w:rsidRDefault="000E5984" w:rsidP="00F2560C">
      <w:pPr>
        <w:pStyle w:val="TableofFigures"/>
        <w:tabs>
          <w:tab w:val="right" w:leader="dot" w:pos="9062"/>
        </w:tabs>
        <w:spacing w:line="360" w:lineRule="auto"/>
        <w:rPr>
          <w:rFonts w:ascii="Times New Roman" w:hAnsi="Times New Roman" w:cs="Times New Roman"/>
          <w:noProof/>
          <w:sz w:val="24"/>
          <w:szCs w:val="24"/>
          <w:lang w:eastAsia="en-US"/>
        </w:rPr>
      </w:pPr>
      <w:hyperlink w:anchor="_Toc102545468" w:history="1">
        <w:r w:rsidR="001E4313">
          <w:rPr>
            <w:rStyle w:val="Hyperlink"/>
            <w:rFonts w:ascii="Times New Roman" w:hAnsi="Times New Roman" w:cs="Times New Roman"/>
            <w:noProof/>
            <w:sz w:val="24"/>
            <w:szCs w:val="24"/>
          </w:rPr>
          <w:t>Table 4</w:t>
        </w:r>
        <w:r w:rsidR="00F2560C" w:rsidRPr="00F2560C">
          <w:rPr>
            <w:rStyle w:val="Hyperlink"/>
            <w:rFonts w:ascii="Times New Roman" w:hAnsi="Times New Roman" w:cs="Times New Roman"/>
            <w:noProof/>
            <w:sz w:val="24"/>
            <w:szCs w:val="24"/>
          </w:rPr>
          <w:t>.5</w:t>
        </w:r>
        <w:r w:rsidR="00F2560C" w:rsidRPr="00F2560C">
          <w:rPr>
            <w:rStyle w:val="Hyperlink"/>
            <w:rFonts w:ascii="Times New Roman" w:eastAsia="Times New Roman" w:hAnsi="Times New Roman" w:cs="Times New Roman"/>
            <w:noProof/>
            <w:sz w:val="24"/>
            <w:szCs w:val="24"/>
          </w:rPr>
          <w:t xml:space="preserve"> </w:t>
        </w:r>
        <w:r w:rsidR="00F2560C" w:rsidRPr="00F2560C">
          <w:rPr>
            <w:rStyle w:val="Hyperlink"/>
            <w:rFonts w:ascii="Times New Roman" w:hAnsi="Times New Roman" w:cs="Times New Roman"/>
            <w:noProof/>
            <w:sz w:val="24"/>
            <w:szCs w:val="24"/>
          </w:rPr>
          <w:t>Main effects of NPSB and Urea on the yield of hot pepper in Kobo during 2021 cropping season under irrigation condition.</w:t>
        </w:r>
        <w:r w:rsidR="00F2560C" w:rsidRPr="00F2560C">
          <w:rPr>
            <w:rFonts w:ascii="Times New Roman" w:hAnsi="Times New Roman" w:cs="Times New Roman"/>
            <w:noProof/>
            <w:webHidden/>
            <w:sz w:val="24"/>
            <w:szCs w:val="24"/>
          </w:rPr>
          <w:tab/>
        </w:r>
        <w:r w:rsidRPr="00F2560C">
          <w:rPr>
            <w:rFonts w:ascii="Times New Roman" w:hAnsi="Times New Roman" w:cs="Times New Roman"/>
            <w:noProof/>
            <w:webHidden/>
            <w:sz w:val="24"/>
            <w:szCs w:val="24"/>
          </w:rPr>
          <w:fldChar w:fldCharType="begin"/>
        </w:r>
        <w:r w:rsidR="00F2560C" w:rsidRPr="00F2560C">
          <w:rPr>
            <w:rFonts w:ascii="Times New Roman" w:hAnsi="Times New Roman" w:cs="Times New Roman"/>
            <w:noProof/>
            <w:webHidden/>
            <w:sz w:val="24"/>
            <w:szCs w:val="24"/>
          </w:rPr>
          <w:instrText xml:space="preserve"> PAGEREF _Toc102545468 \h </w:instrText>
        </w:r>
        <w:r w:rsidRPr="00F2560C">
          <w:rPr>
            <w:rFonts w:ascii="Times New Roman" w:hAnsi="Times New Roman" w:cs="Times New Roman"/>
            <w:noProof/>
            <w:webHidden/>
            <w:sz w:val="24"/>
            <w:szCs w:val="24"/>
          </w:rPr>
        </w:r>
        <w:r w:rsidRPr="00F2560C">
          <w:rPr>
            <w:rFonts w:ascii="Times New Roman" w:hAnsi="Times New Roman" w:cs="Times New Roman"/>
            <w:noProof/>
            <w:webHidden/>
            <w:sz w:val="24"/>
            <w:szCs w:val="24"/>
          </w:rPr>
          <w:fldChar w:fldCharType="separate"/>
        </w:r>
        <w:r w:rsidR="00F2560C" w:rsidRPr="00F2560C">
          <w:rPr>
            <w:rFonts w:ascii="Times New Roman" w:hAnsi="Times New Roman" w:cs="Times New Roman"/>
            <w:noProof/>
            <w:webHidden/>
            <w:sz w:val="24"/>
            <w:szCs w:val="24"/>
          </w:rPr>
          <w:t>35</w:t>
        </w:r>
        <w:r w:rsidRPr="00F2560C">
          <w:rPr>
            <w:rFonts w:ascii="Times New Roman" w:hAnsi="Times New Roman" w:cs="Times New Roman"/>
            <w:noProof/>
            <w:webHidden/>
            <w:sz w:val="24"/>
            <w:szCs w:val="24"/>
          </w:rPr>
          <w:fldChar w:fldCharType="end"/>
        </w:r>
      </w:hyperlink>
    </w:p>
    <w:p w:rsidR="00F2560C" w:rsidRPr="00F2560C" w:rsidRDefault="000E5984" w:rsidP="00F2560C">
      <w:pPr>
        <w:pStyle w:val="TableofFigures"/>
        <w:tabs>
          <w:tab w:val="right" w:leader="dot" w:pos="9062"/>
        </w:tabs>
        <w:spacing w:line="360" w:lineRule="auto"/>
        <w:rPr>
          <w:rFonts w:ascii="Times New Roman" w:hAnsi="Times New Roman" w:cs="Times New Roman"/>
          <w:noProof/>
          <w:sz w:val="24"/>
          <w:szCs w:val="24"/>
          <w:lang w:eastAsia="en-US"/>
        </w:rPr>
      </w:pPr>
      <w:hyperlink w:anchor="_Toc102545469" w:history="1">
        <w:r w:rsidR="001E4313">
          <w:rPr>
            <w:rStyle w:val="Hyperlink"/>
            <w:rFonts w:ascii="Times New Roman" w:hAnsi="Times New Roman" w:cs="Times New Roman"/>
            <w:noProof/>
            <w:sz w:val="24"/>
            <w:szCs w:val="24"/>
          </w:rPr>
          <w:t>Table 4</w:t>
        </w:r>
        <w:r w:rsidR="00F2560C" w:rsidRPr="00F2560C">
          <w:rPr>
            <w:rStyle w:val="Hyperlink"/>
            <w:rFonts w:ascii="Times New Roman" w:hAnsi="Times New Roman" w:cs="Times New Roman"/>
            <w:noProof/>
            <w:sz w:val="24"/>
            <w:szCs w:val="24"/>
          </w:rPr>
          <w:t>.6 Interaction effects of NPSB and Urea on the yield components of hot pepper grown at Kobo during 2021 cropping season under irrigation.</w:t>
        </w:r>
        <w:r w:rsidR="00F2560C" w:rsidRPr="00F2560C">
          <w:rPr>
            <w:rFonts w:ascii="Times New Roman" w:hAnsi="Times New Roman" w:cs="Times New Roman"/>
            <w:noProof/>
            <w:webHidden/>
            <w:sz w:val="24"/>
            <w:szCs w:val="24"/>
          </w:rPr>
          <w:tab/>
        </w:r>
        <w:r w:rsidRPr="00F2560C">
          <w:rPr>
            <w:rFonts w:ascii="Times New Roman" w:hAnsi="Times New Roman" w:cs="Times New Roman"/>
            <w:noProof/>
            <w:webHidden/>
            <w:sz w:val="24"/>
            <w:szCs w:val="24"/>
          </w:rPr>
          <w:fldChar w:fldCharType="begin"/>
        </w:r>
        <w:r w:rsidR="00F2560C" w:rsidRPr="00F2560C">
          <w:rPr>
            <w:rFonts w:ascii="Times New Roman" w:hAnsi="Times New Roman" w:cs="Times New Roman"/>
            <w:noProof/>
            <w:webHidden/>
            <w:sz w:val="24"/>
            <w:szCs w:val="24"/>
          </w:rPr>
          <w:instrText xml:space="preserve"> PAGEREF _Toc102545469 \h </w:instrText>
        </w:r>
        <w:r w:rsidRPr="00F2560C">
          <w:rPr>
            <w:rFonts w:ascii="Times New Roman" w:hAnsi="Times New Roman" w:cs="Times New Roman"/>
            <w:noProof/>
            <w:webHidden/>
            <w:sz w:val="24"/>
            <w:szCs w:val="24"/>
          </w:rPr>
        </w:r>
        <w:r w:rsidRPr="00F2560C">
          <w:rPr>
            <w:rFonts w:ascii="Times New Roman" w:hAnsi="Times New Roman" w:cs="Times New Roman"/>
            <w:noProof/>
            <w:webHidden/>
            <w:sz w:val="24"/>
            <w:szCs w:val="24"/>
          </w:rPr>
          <w:fldChar w:fldCharType="separate"/>
        </w:r>
        <w:r w:rsidR="00F2560C" w:rsidRPr="00F2560C">
          <w:rPr>
            <w:rFonts w:ascii="Times New Roman" w:hAnsi="Times New Roman" w:cs="Times New Roman"/>
            <w:noProof/>
            <w:webHidden/>
            <w:sz w:val="24"/>
            <w:szCs w:val="24"/>
          </w:rPr>
          <w:t>37</w:t>
        </w:r>
        <w:r w:rsidRPr="00F2560C">
          <w:rPr>
            <w:rFonts w:ascii="Times New Roman" w:hAnsi="Times New Roman" w:cs="Times New Roman"/>
            <w:noProof/>
            <w:webHidden/>
            <w:sz w:val="24"/>
            <w:szCs w:val="24"/>
          </w:rPr>
          <w:fldChar w:fldCharType="end"/>
        </w:r>
      </w:hyperlink>
    </w:p>
    <w:p w:rsidR="00F2560C" w:rsidRPr="00F2560C" w:rsidRDefault="000E5984" w:rsidP="00F2560C">
      <w:pPr>
        <w:pStyle w:val="TableofFigures"/>
        <w:tabs>
          <w:tab w:val="right" w:leader="dot" w:pos="9062"/>
        </w:tabs>
        <w:spacing w:line="360" w:lineRule="auto"/>
        <w:rPr>
          <w:rFonts w:ascii="Times New Roman" w:hAnsi="Times New Roman" w:cs="Times New Roman"/>
          <w:noProof/>
          <w:sz w:val="24"/>
          <w:szCs w:val="24"/>
          <w:lang w:eastAsia="en-US"/>
        </w:rPr>
      </w:pPr>
      <w:hyperlink w:anchor="_Toc102545470" w:history="1">
        <w:r w:rsidR="001E4313">
          <w:rPr>
            <w:rStyle w:val="Hyperlink"/>
            <w:rFonts w:ascii="Times New Roman" w:hAnsi="Times New Roman" w:cs="Times New Roman"/>
            <w:noProof/>
            <w:sz w:val="24"/>
            <w:szCs w:val="24"/>
          </w:rPr>
          <w:t>Table 4</w:t>
        </w:r>
        <w:r w:rsidR="00F2560C" w:rsidRPr="00F2560C">
          <w:rPr>
            <w:rStyle w:val="Hyperlink"/>
            <w:rFonts w:ascii="Times New Roman" w:hAnsi="Times New Roman" w:cs="Times New Roman"/>
            <w:noProof/>
            <w:sz w:val="24"/>
            <w:szCs w:val="24"/>
          </w:rPr>
          <w:t>.7 Interaction effects of NPSB and Urea on the yield components of hot pepper grown at Kobo during 2021 cropping season under irrigation.</w:t>
        </w:r>
        <w:r w:rsidR="00F2560C" w:rsidRPr="00F2560C">
          <w:rPr>
            <w:rFonts w:ascii="Times New Roman" w:hAnsi="Times New Roman" w:cs="Times New Roman"/>
            <w:noProof/>
            <w:webHidden/>
            <w:sz w:val="24"/>
            <w:szCs w:val="24"/>
          </w:rPr>
          <w:tab/>
        </w:r>
        <w:r w:rsidRPr="00F2560C">
          <w:rPr>
            <w:rFonts w:ascii="Times New Roman" w:hAnsi="Times New Roman" w:cs="Times New Roman"/>
            <w:noProof/>
            <w:webHidden/>
            <w:sz w:val="24"/>
            <w:szCs w:val="24"/>
          </w:rPr>
          <w:fldChar w:fldCharType="begin"/>
        </w:r>
        <w:r w:rsidR="00F2560C" w:rsidRPr="00F2560C">
          <w:rPr>
            <w:rFonts w:ascii="Times New Roman" w:hAnsi="Times New Roman" w:cs="Times New Roman"/>
            <w:noProof/>
            <w:webHidden/>
            <w:sz w:val="24"/>
            <w:szCs w:val="24"/>
          </w:rPr>
          <w:instrText xml:space="preserve"> PAGEREF _Toc102545470 \h </w:instrText>
        </w:r>
        <w:r w:rsidRPr="00F2560C">
          <w:rPr>
            <w:rFonts w:ascii="Times New Roman" w:hAnsi="Times New Roman" w:cs="Times New Roman"/>
            <w:noProof/>
            <w:webHidden/>
            <w:sz w:val="24"/>
            <w:szCs w:val="24"/>
          </w:rPr>
        </w:r>
        <w:r w:rsidRPr="00F2560C">
          <w:rPr>
            <w:rFonts w:ascii="Times New Roman" w:hAnsi="Times New Roman" w:cs="Times New Roman"/>
            <w:noProof/>
            <w:webHidden/>
            <w:sz w:val="24"/>
            <w:szCs w:val="24"/>
          </w:rPr>
          <w:fldChar w:fldCharType="separate"/>
        </w:r>
        <w:r w:rsidR="00F2560C" w:rsidRPr="00F2560C">
          <w:rPr>
            <w:rFonts w:ascii="Times New Roman" w:hAnsi="Times New Roman" w:cs="Times New Roman"/>
            <w:noProof/>
            <w:webHidden/>
            <w:sz w:val="24"/>
            <w:szCs w:val="24"/>
          </w:rPr>
          <w:t>39</w:t>
        </w:r>
        <w:r w:rsidRPr="00F2560C">
          <w:rPr>
            <w:rFonts w:ascii="Times New Roman" w:hAnsi="Times New Roman" w:cs="Times New Roman"/>
            <w:noProof/>
            <w:webHidden/>
            <w:sz w:val="24"/>
            <w:szCs w:val="24"/>
          </w:rPr>
          <w:fldChar w:fldCharType="end"/>
        </w:r>
      </w:hyperlink>
    </w:p>
    <w:p w:rsidR="00F2560C" w:rsidRPr="00F2560C" w:rsidRDefault="000E5984" w:rsidP="00F2560C">
      <w:pPr>
        <w:pStyle w:val="TableofFigures"/>
        <w:tabs>
          <w:tab w:val="right" w:leader="dot" w:pos="9062"/>
        </w:tabs>
        <w:spacing w:line="360" w:lineRule="auto"/>
        <w:rPr>
          <w:rFonts w:ascii="Times New Roman" w:hAnsi="Times New Roman" w:cs="Times New Roman"/>
          <w:noProof/>
          <w:sz w:val="24"/>
          <w:szCs w:val="24"/>
          <w:lang w:eastAsia="en-US"/>
        </w:rPr>
      </w:pPr>
      <w:hyperlink w:anchor="_Toc102545471" w:history="1">
        <w:r w:rsidR="001E4313">
          <w:rPr>
            <w:rStyle w:val="Hyperlink"/>
            <w:rFonts w:ascii="Times New Roman" w:hAnsi="Times New Roman" w:cs="Times New Roman"/>
            <w:noProof/>
            <w:sz w:val="24"/>
            <w:szCs w:val="24"/>
          </w:rPr>
          <w:t>Table 4</w:t>
        </w:r>
        <w:r w:rsidR="00F2560C" w:rsidRPr="00F2560C">
          <w:rPr>
            <w:rStyle w:val="Hyperlink"/>
            <w:rFonts w:ascii="Times New Roman" w:hAnsi="Times New Roman" w:cs="Times New Roman"/>
            <w:noProof/>
            <w:sz w:val="24"/>
            <w:szCs w:val="24"/>
          </w:rPr>
          <w:t>.8 Interaction effects of NPSB and Urea on the yield of hot pepper grown at Kobo during 2021 cropping season under irrigation.</w:t>
        </w:r>
        <w:r w:rsidR="00F2560C" w:rsidRPr="00F2560C">
          <w:rPr>
            <w:rFonts w:ascii="Times New Roman" w:hAnsi="Times New Roman" w:cs="Times New Roman"/>
            <w:noProof/>
            <w:webHidden/>
            <w:sz w:val="24"/>
            <w:szCs w:val="24"/>
          </w:rPr>
          <w:tab/>
        </w:r>
        <w:r w:rsidRPr="00F2560C">
          <w:rPr>
            <w:rFonts w:ascii="Times New Roman" w:hAnsi="Times New Roman" w:cs="Times New Roman"/>
            <w:noProof/>
            <w:webHidden/>
            <w:sz w:val="24"/>
            <w:szCs w:val="24"/>
          </w:rPr>
          <w:fldChar w:fldCharType="begin"/>
        </w:r>
        <w:r w:rsidR="00F2560C" w:rsidRPr="00F2560C">
          <w:rPr>
            <w:rFonts w:ascii="Times New Roman" w:hAnsi="Times New Roman" w:cs="Times New Roman"/>
            <w:noProof/>
            <w:webHidden/>
            <w:sz w:val="24"/>
            <w:szCs w:val="24"/>
          </w:rPr>
          <w:instrText xml:space="preserve"> PAGEREF _Toc102545471 \h </w:instrText>
        </w:r>
        <w:r w:rsidRPr="00F2560C">
          <w:rPr>
            <w:rFonts w:ascii="Times New Roman" w:hAnsi="Times New Roman" w:cs="Times New Roman"/>
            <w:noProof/>
            <w:webHidden/>
            <w:sz w:val="24"/>
            <w:szCs w:val="24"/>
          </w:rPr>
        </w:r>
        <w:r w:rsidRPr="00F2560C">
          <w:rPr>
            <w:rFonts w:ascii="Times New Roman" w:hAnsi="Times New Roman" w:cs="Times New Roman"/>
            <w:noProof/>
            <w:webHidden/>
            <w:sz w:val="24"/>
            <w:szCs w:val="24"/>
          </w:rPr>
          <w:fldChar w:fldCharType="separate"/>
        </w:r>
        <w:r w:rsidR="00F2560C" w:rsidRPr="00F2560C">
          <w:rPr>
            <w:rFonts w:ascii="Times New Roman" w:hAnsi="Times New Roman" w:cs="Times New Roman"/>
            <w:noProof/>
            <w:webHidden/>
            <w:sz w:val="24"/>
            <w:szCs w:val="24"/>
          </w:rPr>
          <w:t>41</w:t>
        </w:r>
        <w:r w:rsidRPr="00F2560C">
          <w:rPr>
            <w:rFonts w:ascii="Times New Roman" w:hAnsi="Times New Roman" w:cs="Times New Roman"/>
            <w:noProof/>
            <w:webHidden/>
            <w:sz w:val="24"/>
            <w:szCs w:val="24"/>
          </w:rPr>
          <w:fldChar w:fldCharType="end"/>
        </w:r>
      </w:hyperlink>
    </w:p>
    <w:p w:rsidR="00F2560C" w:rsidRPr="00F2560C" w:rsidRDefault="000E5984" w:rsidP="00F2560C">
      <w:pPr>
        <w:pStyle w:val="TableofFigures"/>
        <w:tabs>
          <w:tab w:val="right" w:leader="dot" w:pos="9062"/>
        </w:tabs>
        <w:spacing w:line="360" w:lineRule="auto"/>
        <w:rPr>
          <w:rFonts w:ascii="Times New Roman" w:hAnsi="Times New Roman" w:cs="Times New Roman"/>
          <w:noProof/>
          <w:sz w:val="24"/>
          <w:szCs w:val="24"/>
          <w:lang w:eastAsia="en-US"/>
        </w:rPr>
      </w:pPr>
      <w:hyperlink w:anchor="_Toc102545472" w:history="1">
        <w:r w:rsidR="001E4313">
          <w:rPr>
            <w:rStyle w:val="Hyperlink"/>
            <w:rFonts w:ascii="Times New Roman" w:hAnsi="Times New Roman" w:cs="Times New Roman"/>
            <w:noProof/>
            <w:sz w:val="24"/>
            <w:szCs w:val="24"/>
          </w:rPr>
          <w:t>Table 4</w:t>
        </w:r>
        <w:r w:rsidR="00F2560C" w:rsidRPr="00F2560C">
          <w:rPr>
            <w:rStyle w:val="Hyperlink"/>
            <w:rFonts w:ascii="Times New Roman" w:hAnsi="Times New Roman" w:cs="Times New Roman"/>
            <w:noProof/>
            <w:sz w:val="24"/>
            <w:szCs w:val="24"/>
          </w:rPr>
          <w:t>.9 Pearson‘s Correlation Analysis of response of blended NPSB and urea fertilizer rates on green pod yield of hot pepper at Kobo, North Wollo, Ethiopia.</w:t>
        </w:r>
        <w:r w:rsidR="00F2560C" w:rsidRPr="00F2560C">
          <w:rPr>
            <w:rFonts w:ascii="Times New Roman" w:hAnsi="Times New Roman" w:cs="Times New Roman"/>
            <w:noProof/>
            <w:webHidden/>
            <w:sz w:val="24"/>
            <w:szCs w:val="24"/>
          </w:rPr>
          <w:tab/>
        </w:r>
        <w:r w:rsidRPr="00F2560C">
          <w:rPr>
            <w:rFonts w:ascii="Times New Roman" w:hAnsi="Times New Roman" w:cs="Times New Roman"/>
            <w:noProof/>
            <w:webHidden/>
            <w:sz w:val="24"/>
            <w:szCs w:val="24"/>
          </w:rPr>
          <w:fldChar w:fldCharType="begin"/>
        </w:r>
        <w:r w:rsidR="00F2560C" w:rsidRPr="00F2560C">
          <w:rPr>
            <w:rFonts w:ascii="Times New Roman" w:hAnsi="Times New Roman" w:cs="Times New Roman"/>
            <w:noProof/>
            <w:webHidden/>
            <w:sz w:val="24"/>
            <w:szCs w:val="24"/>
          </w:rPr>
          <w:instrText xml:space="preserve"> PAGEREF _Toc102545472 \h </w:instrText>
        </w:r>
        <w:r w:rsidRPr="00F2560C">
          <w:rPr>
            <w:rFonts w:ascii="Times New Roman" w:hAnsi="Times New Roman" w:cs="Times New Roman"/>
            <w:noProof/>
            <w:webHidden/>
            <w:sz w:val="24"/>
            <w:szCs w:val="24"/>
          </w:rPr>
        </w:r>
        <w:r w:rsidRPr="00F2560C">
          <w:rPr>
            <w:rFonts w:ascii="Times New Roman" w:hAnsi="Times New Roman" w:cs="Times New Roman"/>
            <w:noProof/>
            <w:webHidden/>
            <w:sz w:val="24"/>
            <w:szCs w:val="24"/>
          </w:rPr>
          <w:fldChar w:fldCharType="separate"/>
        </w:r>
        <w:r w:rsidR="00F2560C" w:rsidRPr="00F2560C">
          <w:rPr>
            <w:rFonts w:ascii="Times New Roman" w:hAnsi="Times New Roman" w:cs="Times New Roman"/>
            <w:noProof/>
            <w:webHidden/>
            <w:sz w:val="24"/>
            <w:szCs w:val="24"/>
          </w:rPr>
          <w:t>42</w:t>
        </w:r>
        <w:r w:rsidRPr="00F2560C">
          <w:rPr>
            <w:rFonts w:ascii="Times New Roman" w:hAnsi="Times New Roman" w:cs="Times New Roman"/>
            <w:noProof/>
            <w:webHidden/>
            <w:sz w:val="24"/>
            <w:szCs w:val="24"/>
          </w:rPr>
          <w:fldChar w:fldCharType="end"/>
        </w:r>
      </w:hyperlink>
    </w:p>
    <w:p w:rsidR="00F2560C" w:rsidRPr="00F2560C" w:rsidRDefault="000E5984" w:rsidP="00F2560C">
      <w:pPr>
        <w:pStyle w:val="TableofFigures"/>
        <w:tabs>
          <w:tab w:val="right" w:leader="dot" w:pos="9062"/>
        </w:tabs>
        <w:spacing w:line="360" w:lineRule="auto"/>
        <w:rPr>
          <w:rFonts w:ascii="Times New Roman" w:hAnsi="Times New Roman" w:cs="Times New Roman"/>
          <w:noProof/>
          <w:sz w:val="24"/>
          <w:szCs w:val="24"/>
          <w:lang w:eastAsia="en-US"/>
        </w:rPr>
      </w:pPr>
      <w:hyperlink w:anchor="_Toc102545473" w:history="1">
        <w:r w:rsidR="001E4313">
          <w:rPr>
            <w:rStyle w:val="Hyperlink"/>
            <w:rFonts w:ascii="Times New Roman" w:hAnsi="Times New Roman" w:cs="Times New Roman"/>
            <w:noProof/>
            <w:sz w:val="24"/>
            <w:szCs w:val="24"/>
          </w:rPr>
          <w:t>Table 4</w:t>
        </w:r>
        <w:r w:rsidR="00F2560C" w:rsidRPr="00F2560C">
          <w:rPr>
            <w:rStyle w:val="Hyperlink"/>
            <w:rFonts w:ascii="Times New Roman" w:hAnsi="Times New Roman" w:cs="Times New Roman"/>
            <w:noProof/>
            <w:sz w:val="24"/>
            <w:szCs w:val="24"/>
          </w:rPr>
          <w:t>.10 Variable cost and gross incomes of hot pepper as influenced by NPSB and urea fertilizer rates</w:t>
        </w:r>
        <w:r w:rsidR="00F2560C" w:rsidRPr="00F2560C">
          <w:rPr>
            <w:rFonts w:ascii="Times New Roman" w:hAnsi="Times New Roman" w:cs="Times New Roman"/>
            <w:noProof/>
            <w:webHidden/>
            <w:sz w:val="24"/>
            <w:szCs w:val="24"/>
          </w:rPr>
          <w:tab/>
        </w:r>
        <w:r w:rsidRPr="00F2560C">
          <w:rPr>
            <w:rFonts w:ascii="Times New Roman" w:hAnsi="Times New Roman" w:cs="Times New Roman"/>
            <w:noProof/>
            <w:webHidden/>
            <w:sz w:val="24"/>
            <w:szCs w:val="24"/>
          </w:rPr>
          <w:fldChar w:fldCharType="begin"/>
        </w:r>
        <w:r w:rsidR="00F2560C" w:rsidRPr="00F2560C">
          <w:rPr>
            <w:rFonts w:ascii="Times New Roman" w:hAnsi="Times New Roman" w:cs="Times New Roman"/>
            <w:noProof/>
            <w:webHidden/>
            <w:sz w:val="24"/>
            <w:szCs w:val="24"/>
          </w:rPr>
          <w:instrText xml:space="preserve"> PAGEREF _Toc102545473 \h </w:instrText>
        </w:r>
        <w:r w:rsidRPr="00F2560C">
          <w:rPr>
            <w:rFonts w:ascii="Times New Roman" w:hAnsi="Times New Roman" w:cs="Times New Roman"/>
            <w:noProof/>
            <w:webHidden/>
            <w:sz w:val="24"/>
            <w:szCs w:val="24"/>
          </w:rPr>
        </w:r>
        <w:r w:rsidRPr="00F2560C">
          <w:rPr>
            <w:rFonts w:ascii="Times New Roman" w:hAnsi="Times New Roman" w:cs="Times New Roman"/>
            <w:noProof/>
            <w:webHidden/>
            <w:sz w:val="24"/>
            <w:szCs w:val="24"/>
          </w:rPr>
          <w:fldChar w:fldCharType="separate"/>
        </w:r>
        <w:r w:rsidR="00F2560C" w:rsidRPr="00F2560C">
          <w:rPr>
            <w:rFonts w:ascii="Times New Roman" w:hAnsi="Times New Roman" w:cs="Times New Roman"/>
            <w:noProof/>
            <w:webHidden/>
            <w:sz w:val="24"/>
            <w:szCs w:val="24"/>
          </w:rPr>
          <w:t>44</w:t>
        </w:r>
        <w:r w:rsidRPr="00F2560C">
          <w:rPr>
            <w:rFonts w:ascii="Times New Roman" w:hAnsi="Times New Roman" w:cs="Times New Roman"/>
            <w:noProof/>
            <w:webHidden/>
            <w:sz w:val="24"/>
            <w:szCs w:val="24"/>
          </w:rPr>
          <w:fldChar w:fldCharType="end"/>
        </w:r>
      </w:hyperlink>
    </w:p>
    <w:p w:rsidR="00F2560C" w:rsidRPr="00F2560C" w:rsidRDefault="000E5984" w:rsidP="00F2560C">
      <w:pPr>
        <w:pStyle w:val="TableofFigures"/>
        <w:tabs>
          <w:tab w:val="right" w:leader="dot" w:pos="9062"/>
        </w:tabs>
        <w:spacing w:line="360" w:lineRule="auto"/>
        <w:rPr>
          <w:rFonts w:ascii="Times New Roman" w:hAnsi="Times New Roman" w:cs="Times New Roman"/>
          <w:noProof/>
          <w:sz w:val="24"/>
          <w:szCs w:val="24"/>
          <w:lang w:eastAsia="en-US"/>
        </w:rPr>
      </w:pPr>
      <w:hyperlink w:anchor="_Toc102545474" w:history="1">
        <w:r w:rsidR="001E4313">
          <w:rPr>
            <w:rStyle w:val="Hyperlink"/>
            <w:rFonts w:ascii="Times New Roman" w:hAnsi="Times New Roman" w:cs="Times New Roman"/>
            <w:noProof/>
            <w:sz w:val="24"/>
            <w:szCs w:val="24"/>
          </w:rPr>
          <w:t>Table 4</w:t>
        </w:r>
        <w:r w:rsidR="00F2560C" w:rsidRPr="00F2560C">
          <w:rPr>
            <w:rStyle w:val="Hyperlink"/>
            <w:rFonts w:ascii="Times New Roman" w:hAnsi="Times New Roman" w:cs="Times New Roman"/>
            <w:noProof/>
            <w:sz w:val="24"/>
            <w:szCs w:val="24"/>
          </w:rPr>
          <w:t>.11 Dominant Analysis</w:t>
        </w:r>
        <w:r w:rsidR="00F2560C" w:rsidRPr="00F2560C">
          <w:rPr>
            <w:rFonts w:ascii="Times New Roman" w:hAnsi="Times New Roman" w:cs="Times New Roman"/>
            <w:noProof/>
            <w:webHidden/>
            <w:sz w:val="24"/>
            <w:szCs w:val="24"/>
          </w:rPr>
          <w:tab/>
        </w:r>
        <w:r w:rsidRPr="00F2560C">
          <w:rPr>
            <w:rFonts w:ascii="Times New Roman" w:hAnsi="Times New Roman" w:cs="Times New Roman"/>
            <w:noProof/>
            <w:webHidden/>
            <w:sz w:val="24"/>
            <w:szCs w:val="24"/>
          </w:rPr>
          <w:fldChar w:fldCharType="begin"/>
        </w:r>
        <w:r w:rsidR="00F2560C" w:rsidRPr="00F2560C">
          <w:rPr>
            <w:rFonts w:ascii="Times New Roman" w:hAnsi="Times New Roman" w:cs="Times New Roman"/>
            <w:noProof/>
            <w:webHidden/>
            <w:sz w:val="24"/>
            <w:szCs w:val="24"/>
          </w:rPr>
          <w:instrText xml:space="preserve"> PAGEREF _Toc102545474 \h </w:instrText>
        </w:r>
        <w:r w:rsidRPr="00F2560C">
          <w:rPr>
            <w:rFonts w:ascii="Times New Roman" w:hAnsi="Times New Roman" w:cs="Times New Roman"/>
            <w:noProof/>
            <w:webHidden/>
            <w:sz w:val="24"/>
            <w:szCs w:val="24"/>
          </w:rPr>
        </w:r>
        <w:r w:rsidRPr="00F2560C">
          <w:rPr>
            <w:rFonts w:ascii="Times New Roman" w:hAnsi="Times New Roman" w:cs="Times New Roman"/>
            <w:noProof/>
            <w:webHidden/>
            <w:sz w:val="24"/>
            <w:szCs w:val="24"/>
          </w:rPr>
          <w:fldChar w:fldCharType="separate"/>
        </w:r>
        <w:r w:rsidR="00F2560C" w:rsidRPr="00F2560C">
          <w:rPr>
            <w:rFonts w:ascii="Times New Roman" w:hAnsi="Times New Roman" w:cs="Times New Roman"/>
            <w:noProof/>
            <w:webHidden/>
            <w:sz w:val="24"/>
            <w:szCs w:val="24"/>
          </w:rPr>
          <w:t>45</w:t>
        </w:r>
        <w:r w:rsidRPr="00F2560C">
          <w:rPr>
            <w:rFonts w:ascii="Times New Roman" w:hAnsi="Times New Roman" w:cs="Times New Roman"/>
            <w:noProof/>
            <w:webHidden/>
            <w:sz w:val="24"/>
            <w:szCs w:val="24"/>
          </w:rPr>
          <w:fldChar w:fldCharType="end"/>
        </w:r>
      </w:hyperlink>
    </w:p>
    <w:p w:rsidR="00F2560C" w:rsidRPr="00F2560C" w:rsidRDefault="000E5984" w:rsidP="00F2560C">
      <w:pPr>
        <w:pStyle w:val="TableofFigures"/>
        <w:tabs>
          <w:tab w:val="right" w:leader="dot" w:pos="9062"/>
        </w:tabs>
        <w:spacing w:line="360" w:lineRule="auto"/>
        <w:rPr>
          <w:rFonts w:ascii="Times New Roman" w:hAnsi="Times New Roman" w:cs="Times New Roman"/>
          <w:noProof/>
          <w:sz w:val="24"/>
          <w:szCs w:val="24"/>
          <w:lang w:eastAsia="en-US"/>
        </w:rPr>
      </w:pPr>
      <w:hyperlink w:anchor="_Toc102545475" w:history="1">
        <w:r w:rsidR="001E4313">
          <w:rPr>
            <w:rStyle w:val="Hyperlink"/>
            <w:rFonts w:ascii="Times New Roman" w:hAnsi="Times New Roman" w:cs="Times New Roman"/>
            <w:noProof/>
            <w:sz w:val="24"/>
            <w:szCs w:val="24"/>
          </w:rPr>
          <w:t>Table 4</w:t>
        </w:r>
        <w:r w:rsidR="00F2560C" w:rsidRPr="00F2560C">
          <w:rPr>
            <w:rStyle w:val="Hyperlink"/>
            <w:rFonts w:ascii="Times New Roman" w:hAnsi="Times New Roman" w:cs="Times New Roman"/>
            <w:noProof/>
            <w:sz w:val="24"/>
            <w:szCs w:val="24"/>
          </w:rPr>
          <w:t xml:space="preserve">.12 Marginal rate of return (MRR %) </w:t>
        </w:r>
        <w:r w:rsidR="00F2560C" w:rsidRPr="00F2560C">
          <w:rPr>
            <w:rStyle w:val="Hyperlink"/>
            <w:rFonts w:ascii="Times New Roman" w:eastAsiaTheme="minorHAnsi" w:hAnsi="Times New Roman" w:cs="Times New Roman"/>
            <w:noProof/>
            <w:sz w:val="24"/>
            <w:szCs w:val="24"/>
          </w:rPr>
          <w:t>of the application of blended NPSB and urea fertilizers rates on hot pepper production grown at Kobo</w:t>
        </w:r>
        <w:r w:rsidR="00F2560C" w:rsidRPr="00F2560C">
          <w:rPr>
            <w:rFonts w:ascii="Times New Roman" w:hAnsi="Times New Roman" w:cs="Times New Roman"/>
            <w:noProof/>
            <w:webHidden/>
            <w:sz w:val="24"/>
            <w:szCs w:val="24"/>
          </w:rPr>
          <w:tab/>
        </w:r>
        <w:r w:rsidRPr="00F2560C">
          <w:rPr>
            <w:rFonts w:ascii="Times New Roman" w:hAnsi="Times New Roman" w:cs="Times New Roman"/>
            <w:noProof/>
            <w:webHidden/>
            <w:sz w:val="24"/>
            <w:szCs w:val="24"/>
          </w:rPr>
          <w:fldChar w:fldCharType="begin"/>
        </w:r>
        <w:r w:rsidR="00F2560C" w:rsidRPr="00F2560C">
          <w:rPr>
            <w:rFonts w:ascii="Times New Roman" w:hAnsi="Times New Roman" w:cs="Times New Roman"/>
            <w:noProof/>
            <w:webHidden/>
            <w:sz w:val="24"/>
            <w:szCs w:val="24"/>
          </w:rPr>
          <w:instrText xml:space="preserve"> PAGEREF _Toc102545475 \h </w:instrText>
        </w:r>
        <w:r w:rsidRPr="00F2560C">
          <w:rPr>
            <w:rFonts w:ascii="Times New Roman" w:hAnsi="Times New Roman" w:cs="Times New Roman"/>
            <w:noProof/>
            <w:webHidden/>
            <w:sz w:val="24"/>
            <w:szCs w:val="24"/>
          </w:rPr>
        </w:r>
        <w:r w:rsidRPr="00F2560C">
          <w:rPr>
            <w:rFonts w:ascii="Times New Roman" w:hAnsi="Times New Roman" w:cs="Times New Roman"/>
            <w:noProof/>
            <w:webHidden/>
            <w:sz w:val="24"/>
            <w:szCs w:val="24"/>
          </w:rPr>
          <w:fldChar w:fldCharType="separate"/>
        </w:r>
        <w:r w:rsidR="00F2560C" w:rsidRPr="00F2560C">
          <w:rPr>
            <w:rFonts w:ascii="Times New Roman" w:hAnsi="Times New Roman" w:cs="Times New Roman"/>
            <w:noProof/>
            <w:webHidden/>
            <w:sz w:val="24"/>
            <w:szCs w:val="24"/>
          </w:rPr>
          <w:t>45</w:t>
        </w:r>
        <w:r w:rsidRPr="00F2560C">
          <w:rPr>
            <w:rFonts w:ascii="Times New Roman" w:hAnsi="Times New Roman" w:cs="Times New Roman"/>
            <w:noProof/>
            <w:webHidden/>
            <w:sz w:val="24"/>
            <w:szCs w:val="24"/>
          </w:rPr>
          <w:fldChar w:fldCharType="end"/>
        </w:r>
      </w:hyperlink>
    </w:p>
    <w:p w:rsidR="003B1F10" w:rsidRPr="00F2560C" w:rsidRDefault="000E5984" w:rsidP="00F2560C">
      <w:pPr>
        <w:spacing w:after="0" w:line="360" w:lineRule="auto"/>
        <w:rPr>
          <w:rFonts w:ascii="Times New Roman" w:hAnsi="Times New Roman" w:cs="Times New Roman"/>
          <w:b/>
          <w:sz w:val="24"/>
          <w:szCs w:val="24"/>
        </w:rPr>
      </w:pPr>
      <w:r w:rsidRPr="00F2560C">
        <w:rPr>
          <w:rFonts w:ascii="Times New Roman" w:hAnsi="Times New Roman" w:cs="Times New Roman"/>
          <w:b/>
          <w:sz w:val="24"/>
          <w:szCs w:val="24"/>
        </w:rPr>
        <w:fldChar w:fldCharType="end"/>
      </w:r>
    </w:p>
    <w:p w:rsidR="001171C7" w:rsidRPr="00527862" w:rsidRDefault="001171C7" w:rsidP="00F2560C">
      <w:pPr>
        <w:spacing w:after="0" w:line="360" w:lineRule="auto"/>
        <w:rPr>
          <w:rFonts w:ascii="Times New Roman" w:hAnsi="Times New Roman" w:cs="Times New Roman"/>
          <w:b/>
          <w:sz w:val="24"/>
          <w:szCs w:val="24"/>
        </w:rPr>
      </w:pPr>
    </w:p>
    <w:p w:rsidR="003B1F10" w:rsidRDefault="00157745" w:rsidP="00C4734B">
      <w:pPr>
        <w:pStyle w:val="Heading1"/>
        <w:spacing w:before="0" w:line="360" w:lineRule="auto"/>
        <w:jc w:val="center"/>
        <w:rPr>
          <w:rFonts w:ascii="Times New Roman" w:hAnsi="Times New Roman" w:cs="Times New Roman"/>
          <w:color w:val="auto"/>
        </w:rPr>
      </w:pPr>
      <w:bookmarkStart w:id="7" w:name="_Toc102594100"/>
      <w:r w:rsidRPr="002A504A">
        <w:rPr>
          <w:rFonts w:ascii="Times New Roman" w:hAnsi="Times New Roman" w:cs="Times New Roman"/>
          <w:color w:val="auto"/>
        </w:rPr>
        <w:t>LIST OF FIGURES</w:t>
      </w:r>
      <w:bookmarkEnd w:id="7"/>
    </w:p>
    <w:p w:rsidR="002A504A" w:rsidRPr="002A504A" w:rsidRDefault="002A504A" w:rsidP="00C4734B">
      <w:pPr>
        <w:spacing w:after="0" w:line="360" w:lineRule="auto"/>
        <w:rPr>
          <w:rFonts w:ascii="Times New Roman" w:hAnsi="Times New Roman" w:cs="Times New Roman"/>
          <w:sz w:val="24"/>
          <w:szCs w:val="24"/>
          <w:lang w:eastAsia="en-US"/>
        </w:rPr>
      </w:pPr>
    </w:p>
    <w:bookmarkStart w:id="8" w:name="_Toc25218748"/>
    <w:bookmarkStart w:id="9" w:name="_Toc26087074"/>
    <w:p w:rsidR="00A56C40" w:rsidRDefault="000E5984">
      <w:pPr>
        <w:pStyle w:val="TableofFigures"/>
        <w:tabs>
          <w:tab w:val="right" w:leader="dot" w:pos="9062"/>
        </w:tabs>
        <w:rPr>
          <w:noProof/>
          <w:lang w:eastAsia="en-US"/>
        </w:rPr>
      </w:pPr>
      <w:r>
        <w:rPr>
          <w:rFonts w:ascii="Times New Roman" w:hAnsi="Times New Roman" w:cs="Times New Roman"/>
          <w:sz w:val="24"/>
          <w:szCs w:val="24"/>
        </w:rPr>
        <w:lastRenderedPageBreak/>
        <w:fldChar w:fldCharType="begin"/>
      </w:r>
      <w:r w:rsidR="00DB5D19">
        <w:rPr>
          <w:rFonts w:ascii="Times New Roman" w:hAnsi="Times New Roman" w:cs="Times New Roman"/>
          <w:sz w:val="24"/>
          <w:szCs w:val="24"/>
        </w:rPr>
        <w:instrText xml:space="preserve"> TOC \h \z \c "Figure" </w:instrText>
      </w:r>
      <w:r>
        <w:rPr>
          <w:rFonts w:ascii="Times New Roman" w:hAnsi="Times New Roman" w:cs="Times New Roman"/>
          <w:sz w:val="24"/>
          <w:szCs w:val="24"/>
        </w:rPr>
        <w:fldChar w:fldCharType="separate"/>
      </w:r>
      <w:hyperlink w:anchor="_Toc102545613" w:history="1">
        <w:r w:rsidR="00A56C40" w:rsidRPr="008B1C12">
          <w:rPr>
            <w:rStyle w:val="Hyperlink"/>
            <w:rFonts w:ascii="Times New Roman" w:hAnsi="Times New Roman"/>
            <w:noProof/>
          </w:rPr>
          <w:t xml:space="preserve">Figure 1 </w:t>
        </w:r>
        <w:r w:rsidR="00A56C40" w:rsidRPr="008B1C12">
          <w:rPr>
            <w:rStyle w:val="Hyperlink"/>
            <w:rFonts w:ascii="Times New Roman" w:eastAsia="Times New Roman" w:hAnsi="Times New Roman"/>
            <w:noProof/>
          </w:rPr>
          <w:t>Maps of the Study Area</w:t>
        </w:r>
        <w:r w:rsidR="00A56C40">
          <w:rPr>
            <w:noProof/>
            <w:webHidden/>
          </w:rPr>
          <w:tab/>
        </w:r>
        <w:r>
          <w:rPr>
            <w:noProof/>
            <w:webHidden/>
          </w:rPr>
          <w:fldChar w:fldCharType="begin"/>
        </w:r>
        <w:r w:rsidR="00A56C40">
          <w:rPr>
            <w:noProof/>
            <w:webHidden/>
          </w:rPr>
          <w:instrText xml:space="preserve"> PAGEREF _Toc102545613 \h </w:instrText>
        </w:r>
        <w:r>
          <w:rPr>
            <w:noProof/>
            <w:webHidden/>
          </w:rPr>
        </w:r>
        <w:r>
          <w:rPr>
            <w:noProof/>
            <w:webHidden/>
          </w:rPr>
          <w:fldChar w:fldCharType="separate"/>
        </w:r>
        <w:r w:rsidR="00A56C40">
          <w:rPr>
            <w:noProof/>
            <w:webHidden/>
          </w:rPr>
          <w:t>20</w:t>
        </w:r>
        <w:r>
          <w:rPr>
            <w:noProof/>
            <w:webHidden/>
          </w:rPr>
          <w:fldChar w:fldCharType="end"/>
        </w:r>
      </w:hyperlink>
    </w:p>
    <w:p w:rsidR="005A3BE1" w:rsidRPr="00DB5D19" w:rsidRDefault="000E5984" w:rsidP="00C4734B">
      <w:pPr>
        <w:spacing w:after="0" w:line="360" w:lineRule="auto"/>
        <w:jc w:val="both"/>
        <w:rPr>
          <w:rFonts w:ascii="Times New Roman" w:hAnsi="Times New Roman" w:cs="Times New Roman"/>
          <w:sz w:val="24"/>
          <w:szCs w:val="24"/>
        </w:rPr>
      </w:pPr>
      <w:r>
        <w:rPr>
          <w:rFonts w:ascii="Times New Roman" w:hAnsi="Times New Roman" w:cs="Times New Roman"/>
          <w:sz w:val="24"/>
          <w:szCs w:val="24"/>
        </w:rPr>
        <w:fldChar w:fldCharType="end"/>
      </w:r>
    </w:p>
    <w:p w:rsidR="005A3BE1" w:rsidRPr="00DB5D19" w:rsidRDefault="005A3BE1" w:rsidP="00C4734B">
      <w:pPr>
        <w:spacing w:after="0" w:line="360" w:lineRule="auto"/>
        <w:jc w:val="both"/>
        <w:rPr>
          <w:rFonts w:ascii="Times New Roman" w:hAnsi="Times New Roman" w:cs="Times New Roman"/>
          <w:sz w:val="24"/>
          <w:szCs w:val="24"/>
        </w:rPr>
      </w:pPr>
    </w:p>
    <w:p w:rsidR="005A3BE1" w:rsidRPr="00DB5D19" w:rsidRDefault="005A3BE1" w:rsidP="00C4734B">
      <w:pPr>
        <w:spacing w:after="0" w:line="360" w:lineRule="auto"/>
        <w:jc w:val="both"/>
        <w:rPr>
          <w:rFonts w:ascii="Times New Roman" w:hAnsi="Times New Roman" w:cs="Times New Roman"/>
          <w:sz w:val="24"/>
          <w:szCs w:val="24"/>
        </w:rPr>
      </w:pPr>
    </w:p>
    <w:p w:rsidR="00157745" w:rsidRPr="00DB5D19" w:rsidRDefault="00157745" w:rsidP="00C4734B">
      <w:pPr>
        <w:spacing w:after="0" w:line="360" w:lineRule="auto"/>
        <w:jc w:val="both"/>
        <w:rPr>
          <w:rFonts w:ascii="Times New Roman" w:hAnsi="Times New Roman" w:cs="Times New Roman"/>
          <w:sz w:val="24"/>
          <w:szCs w:val="24"/>
        </w:rPr>
      </w:pPr>
    </w:p>
    <w:p w:rsidR="00157745" w:rsidRPr="00DB5D19" w:rsidRDefault="00157745" w:rsidP="00C4734B">
      <w:pPr>
        <w:spacing w:after="0" w:line="360" w:lineRule="auto"/>
        <w:jc w:val="both"/>
        <w:rPr>
          <w:rFonts w:ascii="Times New Roman" w:hAnsi="Times New Roman" w:cs="Times New Roman"/>
          <w:sz w:val="24"/>
          <w:szCs w:val="24"/>
        </w:rPr>
      </w:pPr>
    </w:p>
    <w:p w:rsidR="00157745" w:rsidRPr="00DB5D19" w:rsidRDefault="00157745" w:rsidP="00C4734B">
      <w:pPr>
        <w:spacing w:after="0" w:line="360" w:lineRule="auto"/>
        <w:jc w:val="both"/>
        <w:rPr>
          <w:rFonts w:ascii="Times New Roman" w:hAnsi="Times New Roman" w:cs="Times New Roman"/>
          <w:sz w:val="24"/>
          <w:szCs w:val="24"/>
        </w:rPr>
      </w:pPr>
    </w:p>
    <w:p w:rsidR="00157745" w:rsidRPr="00DB5D19" w:rsidRDefault="00157745" w:rsidP="00C4734B">
      <w:pPr>
        <w:spacing w:after="0" w:line="360" w:lineRule="auto"/>
        <w:jc w:val="both"/>
        <w:rPr>
          <w:rFonts w:ascii="Times New Roman" w:hAnsi="Times New Roman" w:cs="Times New Roman"/>
          <w:sz w:val="24"/>
          <w:szCs w:val="24"/>
        </w:rPr>
      </w:pPr>
    </w:p>
    <w:p w:rsidR="00157745" w:rsidRPr="00DB5D19" w:rsidRDefault="00157745" w:rsidP="00C4734B">
      <w:pPr>
        <w:spacing w:after="0" w:line="360" w:lineRule="auto"/>
        <w:jc w:val="both"/>
        <w:rPr>
          <w:rFonts w:ascii="Times New Roman" w:hAnsi="Times New Roman" w:cs="Times New Roman"/>
          <w:sz w:val="24"/>
          <w:szCs w:val="24"/>
        </w:rPr>
      </w:pPr>
    </w:p>
    <w:p w:rsidR="00157745" w:rsidRPr="00DB5D19" w:rsidRDefault="00157745" w:rsidP="00C4734B">
      <w:pPr>
        <w:spacing w:after="0" w:line="360" w:lineRule="auto"/>
        <w:jc w:val="both"/>
        <w:rPr>
          <w:rFonts w:ascii="Times New Roman" w:hAnsi="Times New Roman" w:cs="Times New Roman"/>
          <w:sz w:val="24"/>
          <w:szCs w:val="24"/>
        </w:rPr>
      </w:pPr>
    </w:p>
    <w:p w:rsidR="00157745" w:rsidRPr="00DB5D19" w:rsidRDefault="00157745" w:rsidP="00C4734B">
      <w:pPr>
        <w:spacing w:after="0" w:line="360" w:lineRule="auto"/>
        <w:jc w:val="both"/>
        <w:rPr>
          <w:rFonts w:ascii="Times New Roman" w:hAnsi="Times New Roman" w:cs="Times New Roman"/>
          <w:sz w:val="24"/>
          <w:szCs w:val="24"/>
        </w:rPr>
      </w:pPr>
    </w:p>
    <w:p w:rsidR="00157745" w:rsidRPr="00DB5D19" w:rsidRDefault="00157745" w:rsidP="00C4734B">
      <w:pPr>
        <w:spacing w:after="0" w:line="360" w:lineRule="auto"/>
        <w:jc w:val="both"/>
        <w:rPr>
          <w:rFonts w:ascii="Times New Roman" w:hAnsi="Times New Roman" w:cs="Times New Roman"/>
          <w:sz w:val="24"/>
          <w:szCs w:val="24"/>
        </w:rPr>
      </w:pPr>
    </w:p>
    <w:p w:rsidR="00157745" w:rsidRPr="00DB5D19" w:rsidRDefault="00157745" w:rsidP="00C4734B">
      <w:pPr>
        <w:spacing w:after="0" w:line="360" w:lineRule="auto"/>
        <w:jc w:val="both"/>
        <w:rPr>
          <w:rFonts w:ascii="Times New Roman" w:hAnsi="Times New Roman" w:cs="Times New Roman"/>
          <w:sz w:val="24"/>
          <w:szCs w:val="24"/>
        </w:rPr>
      </w:pPr>
    </w:p>
    <w:p w:rsidR="00157745" w:rsidRPr="00DB5D19" w:rsidRDefault="00157745" w:rsidP="00C4734B">
      <w:pPr>
        <w:spacing w:after="0" w:line="360" w:lineRule="auto"/>
        <w:jc w:val="both"/>
        <w:rPr>
          <w:rFonts w:ascii="Times New Roman" w:hAnsi="Times New Roman" w:cs="Times New Roman"/>
          <w:sz w:val="24"/>
          <w:szCs w:val="24"/>
        </w:rPr>
      </w:pPr>
    </w:p>
    <w:p w:rsidR="00157745" w:rsidRPr="00DB5D19" w:rsidRDefault="00157745" w:rsidP="00C4734B">
      <w:pPr>
        <w:spacing w:after="0" w:line="360" w:lineRule="auto"/>
        <w:jc w:val="both"/>
        <w:rPr>
          <w:rFonts w:ascii="Times New Roman" w:hAnsi="Times New Roman" w:cs="Times New Roman"/>
          <w:sz w:val="24"/>
          <w:szCs w:val="24"/>
        </w:rPr>
      </w:pPr>
    </w:p>
    <w:p w:rsidR="00157745" w:rsidRPr="00DB5D19" w:rsidRDefault="00157745" w:rsidP="00C4734B">
      <w:pPr>
        <w:spacing w:after="0" w:line="360" w:lineRule="auto"/>
        <w:jc w:val="both"/>
        <w:rPr>
          <w:rFonts w:ascii="Times New Roman" w:hAnsi="Times New Roman" w:cs="Times New Roman"/>
          <w:sz w:val="24"/>
          <w:szCs w:val="24"/>
        </w:rPr>
      </w:pPr>
    </w:p>
    <w:p w:rsidR="00157745" w:rsidRPr="00DB5D19" w:rsidRDefault="00157745" w:rsidP="00C4734B">
      <w:pPr>
        <w:spacing w:after="0" w:line="360" w:lineRule="auto"/>
        <w:jc w:val="both"/>
        <w:rPr>
          <w:rFonts w:ascii="Times New Roman" w:hAnsi="Times New Roman" w:cs="Times New Roman"/>
          <w:sz w:val="24"/>
          <w:szCs w:val="24"/>
        </w:rPr>
      </w:pPr>
    </w:p>
    <w:p w:rsidR="00157745" w:rsidRPr="00DB5D19" w:rsidRDefault="00157745" w:rsidP="00C4734B">
      <w:pPr>
        <w:spacing w:after="0" w:line="360" w:lineRule="auto"/>
        <w:jc w:val="both"/>
        <w:rPr>
          <w:rFonts w:ascii="Times New Roman" w:hAnsi="Times New Roman" w:cs="Times New Roman"/>
          <w:sz w:val="24"/>
          <w:szCs w:val="24"/>
        </w:rPr>
      </w:pPr>
    </w:p>
    <w:p w:rsidR="002D093C" w:rsidRDefault="002D093C" w:rsidP="00F7228F">
      <w:pPr>
        <w:spacing w:after="0" w:line="360" w:lineRule="auto"/>
        <w:rPr>
          <w:rFonts w:ascii="Times New Roman" w:hAnsi="Times New Roman" w:cs="Times New Roman"/>
          <w:b/>
          <w:sz w:val="28"/>
          <w:szCs w:val="28"/>
        </w:rPr>
      </w:pPr>
    </w:p>
    <w:p w:rsidR="00F35B08" w:rsidRDefault="00F35B08" w:rsidP="00F7228F">
      <w:pPr>
        <w:spacing w:after="0" w:line="360" w:lineRule="auto"/>
        <w:rPr>
          <w:rFonts w:ascii="Times New Roman" w:hAnsi="Times New Roman" w:cs="Times New Roman"/>
          <w:b/>
          <w:sz w:val="28"/>
          <w:szCs w:val="28"/>
        </w:rPr>
      </w:pPr>
    </w:p>
    <w:p w:rsidR="00F35B08" w:rsidRDefault="00F35B08" w:rsidP="00F7228F">
      <w:pPr>
        <w:spacing w:after="0" w:line="360" w:lineRule="auto"/>
        <w:rPr>
          <w:rFonts w:ascii="Times New Roman" w:hAnsi="Times New Roman" w:cs="Times New Roman"/>
          <w:b/>
          <w:sz w:val="28"/>
          <w:szCs w:val="28"/>
        </w:rPr>
      </w:pPr>
    </w:p>
    <w:p w:rsidR="00F35B08" w:rsidRDefault="00F35B08" w:rsidP="00F7228F">
      <w:pPr>
        <w:spacing w:after="0" w:line="360" w:lineRule="auto"/>
        <w:rPr>
          <w:rFonts w:ascii="Times New Roman" w:hAnsi="Times New Roman" w:cs="Times New Roman"/>
          <w:b/>
          <w:sz w:val="28"/>
          <w:szCs w:val="28"/>
        </w:rPr>
      </w:pPr>
    </w:p>
    <w:p w:rsidR="00F35B08" w:rsidRDefault="00F35B08" w:rsidP="00F7228F">
      <w:pPr>
        <w:spacing w:after="0" w:line="360" w:lineRule="auto"/>
        <w:rPr>
          <w:rFonts w:ascii="Times New Roman" w:hAnsi="Times New Roman" w:cs="Times New Roman"/>
          <w:b/>
          <w:sz w:val="28"/>
          <w:szCs w:val="28"/>
        </w:rPr>
      </w:pPr>
    </w:p>
    <w:p w:rsidR="00F35B08" w:rsidRDefault="00F35B08" w:rsidP="00F7228F">
      <w:pPr>
        <w:spacing w:after="0" w:line="360" w:lineRule="auto"/>
        <w:rPr>
          <w:rFonts w:ascii="Times New Roman" w:hAnsi="Times New Roman" w:cs="Times New Roman"/>
          <w:b/>
          <w:sz w:val="28"/>
          <w:szCs w:val="28"/>
        </w:rPr>
      </w:pPr>
    </w:p>
    <w:p w:rsidR="00F35B08" w:rsidRDefault="00F35B08" w:rsidP="00F7228F">
      <w:pPr>
        <w:spacing w:after="0" w:line="360" w:lineRule="auto"/>
        <w:rPr>
          <w:rFonts w:ascii="Times New Roman" w:hAnsi="Times New Roman" w:cs="Times New Roman"/>
          <w:b/>
          <w:sz w:val="28"/>
          <w:szCs w:val="28"/>
        </w:rPr>
      </w:pPr>
    </w:p>
    <w:p w:rsidR="00F35B08" w:rsidRDefault="00F35B08" w:rsidP="00F7228F">
      <w:pPr>
        <w:spacing w:after="0" w:line="360" w:lineRule="auto"/>
        <w:rPr>
          <w:rFonts w:ascii="Times New Roman" w:hAnsi="Times New Roman" w:cs="Times New Roman"/>
          <w:b/>
          <w:sz w:val="28"/>
          <w:szCs w:val="28"/>
        </w:rPr>
      </w:pPr>
    </w:p>
    <w:p w:rsidR="00F35B08" w:rsidRDefault="00F35B08" w:rsidP="00F7228F">
      <w:pPr>
        <w:spacing w:after="0" w:line="360" w:lineRule="auto"/>
        <w:rPr>
          <w:rFonts w:ascii="Times New Roman" w:hAnsi="Times New Roman" w:cs="Times New Roman"/>
          <w:b/>
          <w:sz w:val="28"/>
          <w:szCs w:val="28"/>
        </w:rPr>
      </w:pPr>
    </w:p>
    <w:p w:rsidR="001E4313" w:rsidRDefault="001E4313" w:rsidP="00F7228F">
      <w:pPr>
        <w:spacing w:after="0" w:line="360" w:lineRule="auto"/>
        <w:rPr>
          <w:rFonts w:ascii="Times New Roman" w:hAnsi="Times New Roman" w:cs="Times New Roman"/>
          <w:b/>
          <w:sz w:val="28"/>
          <w:szCs w:val="28"/>
        </w:rPr>
      </w:pPr>
    </w:p>
    <w:p w:rsidR="001E4313" w:rsidRDefault="001E4313" w:rsidP="00F7228F">
      <w:pPr>
        <w:spacing w:after="0" w:line="360" w:lineRule="auto"/>
        <w:rPr>
          <w:rFonts w:ascii="Times New Roman" w:hAnsi="Times New Roman" w:cs="Times New Roman"/>
          <w:b/>
          <w:sz w:val="28"/>
          <w:szCs w:val="28"/>
        </w:rPr>
      </w:pPr>
    </w:p>
    <w:p w:rsidR="00157745" w:rsidRPr="002A504A" w:rsidRDefault="00157745" w:rsidP="00C4734B">
      <w:pPr>
        <w:pStyle w:val="Heading1"/>
        <w:spacing w:before="0" w:line="360" w:lineRule="auto"/>
        <w:jc w:val="center"/>
        <w:rPr>
          <w:rFonts w:ascii="Times New Roman" w:hAnsi="Times New Roman" w:cs="Times New Roman"/>
          <w:color w:val="auto"/>
        </w:rPr>
      </w:pPr>
      <w:bookmarkStart w:id="10" w:name="_Toc102594101"/>
      <w:r w:rsidRPr="002A504A">
        <w:rPr>
          <w:rFonts w:ascii="Times New Roman" w:hAnsi="Times New Roman" w:cs="Times New Roman"/>
          <w:color w:val="auto"/>
        </w:rPr>
        <w:lastRenderedPageBreak/>
        <w:t>LIST OF TABLES IN THE APPENDIX</w:t>
      </w:r>
      <w:bookmarkEnd w:id="10"/>
    </w:p>
    <w:p w:rsidR="002A504A" w:rsidRPr="002A504A" w:rsidRDefault="002A504A" w:rsidP="00C4734B">
      <w:pPr>
        <w:spacing w:after="0" w:line="360" w:lineRule="auto"/>
        <w:rPr>
          <w:rFonts w:ascii="Times New Roman" w:hAnsi="Times New Roman" w:cs="Times New Roman"/>
          <w:sz w:val="24"/>
          <w:szCs w:val="24"/>
          <w:lang w:eastAsia="en-US"/>
        </w:rPr>
      </w:pPr>
    </w:p>
    <w:p w:rsidR="00FF28FB" w:rsidRDefault="00FA6E1D" w:rsidP="00FF28FB">
      <w:pPr>
        <w:pStyle w:val="Caption"/>
        <w:keepNext/>
        <w:spacing w:after="0" w:line="360" w:lineRule="auto"/>
        <w:rPr>
          <w:rFonts w:ascii="Times New Roman" w:hAnsi="Times New Roman"/>
          <w:b w:val="0"/>
          <w:color w:val="000000" w:themeColor="text1"/>
          <w:sz w:val="24"/>
          <w:szCs w:val="24"/>
        </w:rPr>
      </w:pPr>
      <w:bookmarkStart w:id="11" w:name="_Toc102545460"/>
      <w:r>
        <w:rPr>
          <w:rFonts w:ascii="Times New Roman" w:hAnsi="Times New Roman"/>
          <w:b w:val="0"/>
          <w:color w:val="000000" w:themeColor="text1"/>
          <w:sz w:val="24"/>
          <w:szCs w:val="24"/>
        </w:rPr>
        <w:t xml:space="preserve">Appendix </w:t>
      </w:r>
      <w:r w:rsidRPr="00776F3D">
        <w:rPr>
          <w:rFonts w:ascii="Times New Roman" w:hAnsi="Times New Roman"/>
          <w:b w:val="0"/>
          <w:sz w:val="24"/>
          <w:szCs w:val="24"/>
        </w:rPr>
        <w:t xml:space="preserve">Table </w:t>
      </w:r>
      <w:r w:rsidR="000E5984" w:rsidRPr="00776F3D">
        <w:rPr>
          <w:rFonts w:ascii="Times New Roman" w:hAnsi="Times New Roman"/>
          <w:b w:val="0"/>
          <w:sz w:val="24"/>
          <w:szCs w:val="24"/>
        </w:rPr>
        <w:fldChar w:fldCharType="begin"/>
      </w:r>
      <w:r w:rsidRPr="00776F3D">
        <w:rPr>
          <w:rFonts w:ascii="Times New Roman" w:hAnsi="Times New Roman"/>
          <w:b w:val="0"/>
          <w:sz w:val="24"/>
          <w:szCs w:val="24"/>
        </w:rPr>
        <w:instrText xml:space="preserve"> SEQ Table \* ARABIC </w:instrText>
      </w:r>
      <w:r w:rsidR="000E5984" w:rsidRPr="00776F3D">
        <w:rPr>
          <w:rFonts w:ascii="Times New Roman" w:hAnsi="Times New Roman"/>
          <w:b w:val="0"/>
          <w:sz w:val="24"/>
          <w:szCs w:val="24"/>
        </w:rPr>
        <w:fldChar w:fldCharType="separate"/>
      </w:r>
      <w:r w:rsidR="007A2DAD">
        <w:rPr>
          <w:rFonts w:ascii="Times New Roman" w:hAnsi="Times New Roman"/>
          <w:b w:val="0"/>
          <w:noProof/>
          <w:sz w:val="24"/>
          <w:szCs w:val="24"/>
        </w:rPr>
        <w:t>1</w:t>
      </w:r>
      <w:r w:rsidR="000E5984" w:rsidRPr="00776F3D">
        <w:rPr>
          <w:rFonts w:ascii="Times New Roman" w:hAnsi="Times New Roman"/>
          <w:b w:val="0"/>
          <w:sz w:val="24"/>
          <w:szCs w:val="24"/>
        </w:rPr>
        <w:fldChar w:fldCharType="end"/>
      </w:r>
      <w:r>
        <w:rPr>
          <w:rFonts w:ascii="Times New Roman" w:hAnsi="Times New Roman"/>
          <w:b w:val="0"/>
          <w:color w:val="000000" w:themeColor="text1"/>
          <w:sz w:val="24"/>
          <w:szCs w:val="24"/>
        </w:rPr>
        <w:t>.m</w:t>
      </w:r>
      <w:r w:rsidRPr="00DA4B43">
        <w:rPr>
          <w:rFonts w:ascii="Times New Roman" w:hAnsi="Times New Roman"/>
          <w:b w:val="0"/>
          <w:color w:val="000000" w:themeColor="text1"/>
          <w:sz w:val="24"/>
          <w:szCs w:val="24"/>
        </w:rPr>
        <w:t xml:space="preserve">ean square values for the effect of </w:t>
      </w:r>
      <w:r>
        <w:rPr>
          <w:rFonts w:ascii="Times New Roman" w:hAnsi="Times New Roman"/>
          <w:b w:val="0"/>
          <w:color w:val="000000" w:themeColor="text1"/>
          <w:sz w:val="24"/>
          <w:szCs w:val="24"/>
        </w:rPr>
        <w:t>NPSB</w:t>
      </w:r>
      <w:r w:rsidRPr="00DA4B43">
        <w:rPr>
          <w:rFonts w:ascii="Times New Roman" w:hAnsi="Times New Roman"/>
          <w:b w:val="0"/>
          <w:color w:val="000000" w:themeColor="text1"/>
          <w:sz w:val="24"/>
          <w:szCs w:val="24"/>
        </w:rPr>
        <w:t xml:space="preserve"> </w:t>
      </w:r>
      <w:r>
        <w:rPr>
          <w:rFonts w:ascii="Times New Roman" w:hAnsi="Times New Roman"/>
          <w:b w:val="0"/>
          <w:color w:val="000000" w:themeColor="text1"/>
          <w:sz w:val="24"/>
          <w:szCs w:val="24"/>
        </w:rPr>
        <w:t xml:space="preserve">and urea fertilizers on growth </w:t>
      </w:r>
      <w:r w:rsidRPr="00DA4B43">
        <w:rPr>
          <w:rFonts w:ascii="Times New Roman" w:hAnsi="Times New Roman"/>
          <w:b w:val="0"/>
          <w:color w:val="000000" w:themeColor="text1"/>
          <w:sz w:val="24"/>
          <w:szCs w:val="24"/>
        </w:rPr>
        <w:t xml:space="preserve">parameters of </w:t>
      </w:r>
      <w:r>
        <w:rPr>
          <w:rFonts w:ascii="Times New Roman" w:hAnsi="Times New Roman"/>
          <w:b w:val="0"/>
          <w:color w:val="000000" w:themeColor="text1"/>
          <w:sz w:val="24"/>
          <w:szCs w:val="24"/>
        </w:rPr>
        <w:t>hot pepper------------------------------------------------------------------------------</w:t>
      </w:r>
      <w:bookmarkEnd w:id="11"/>
      <w:r w:rsidR="00286119">
        <w:rPr>
          <w:rFonts w:ascii="Times New Roman" w:hAnsi="Times New Roman"/>
          <w:b w:val="0"/>
          <w:color w:val="000000" w:themeColor="text1"/>
          <w:sz w:val="24"/>
          <w:szCs w:val="24"/>
        </w:rPr>
        <w:t>61</w:t>
      </w:r>
    </w:p>
    <w:p w:rsidR="00FF28FB" w:rsidRDefault="00BC6F49" w:rsidP="00FF28FB">
      <w:pPr>
        <w:pStyle w:val="Caption"/>
        <w:keepNext/>
        <w:spacing w:after="0" w:line="360" w:lineRule="auto"/>
        <w:rPr>
          <w:rFonts w:ascii="Times New Roman" w:hAnsi="Times New Roman"/>
          <w:b w:val="0"/>
          <w:color w:val="000000" w:themeColor="text1"/>
          <w:sz w:val="24"/>
          <w:szCs w:val="24"/>
        </w:rPr>
      </w:pPr>
      <w:bookmarkStart w:id="12" w:name="_Toc102545461"/>
      <w:r w:rsidRPr="002D093C">
        <w:rPr>
          <w:rFonts w:ascii="Times New Roman" w:hAnsi="Times New Roman"/>
          <w:b w:val="0"/>
          <w:color w:val="000000" w:themeColor="text1"/>
          <w:sz w:val="24"/>
          <w:szCs w:val="24"/>
        </w:rPr>
        <w:t xml:space="preserve">Appendix </w:t>
      </w:r>
      <w:r w:rsidRPr="002D093C">
        <w:rPr>
          <w:rFonts w:ascii="Times New Roman" w:hAnsi="Times New Roman"/>
          <w:b w:val="0"/>
          <w:sz w:val="24"/>
          <w:szCs w:val="24"/>
        </w:rPr>
        <w:t xml:space="preserve">Table </w:t>
      </w:r>
      <w:r w:rsidR="000E5984" w:rsidRPr="002D093C">
        <w:rPr>
          <w:rFonts w:ascii="Times New Roman" w:hAnsi="Times New Roman"/>
          <w:b w:val="0"/>
          <w:sz w:val="24"/>
          <w:szCs w:val="24"/>
        </w:rPr>
        <w:fldChar w:fldCharType="begin"/>
      </w:r>
      <w:r w:rsidRPr="002D093C">
        <w:rPr>
          <w:rFonts w:ascii="Times New Roman" w:hAnsi="Times New Roman"/>
          <w:b w:val="0"/>
          <w:sz w:val="24"/>
          <w:szCs w:val="24"/>
        </w:rPr>
        <w:instrText xml:space="preserve"> SEQ Table \* ARABIC </w:instrText>
      </w:r>
      <w:r w:rsidR="000E5984" w:rsidRPr="002D093C">
        <w:rPr>
          <w:rFonts w:ascii="Times New Roman" w:hAnsi="Times New Roman"/>
          <w:b w:val="0"/>
          <w:sz w:val="24"/>
          <w:szCs w:val="24"/>
        </w:rPr>
        <w:fldChar w:fldCharType="separate"/>
      </w:r>
      <w:r w:rsidR="007A2DAD">
        <w:rPr>
          <w:rFonts w:ascii="Times New Roman" w:hAnsi="Times New Roman"/>
          <w:b w:val="0"/>
          <w:noProof/>
          <w:sz w:val="24"/>
          <w:szCs w:val="24"/>
        </w:rPr>
        <w:t>2</w:t>
      </w:r>
      <w:r w:rsidR="000E5984" w:rsidRPr="002D093C">
        <w:rPr>
          <w:rFonts w:ascii="Times New Roman" w:hAnsi="Times New Roman"/>
          <w:b w:val="0"/>
          <w:sz w:val="24"/>
          <w:szCs w:val="24"/>
        </w:rPr>
        <w:fldChar w:fldCharType="end"/>
      </w:r>
      <w:r w:rsidRPr="002D093C">
        <w:rPr>
          <w:rFonts w:ascii="Times New Roman" w:hAnsi="Times New Roman"/>
          <w:b w:val="0"/>
          <w:color w:val="000000" w:themeColor="text1"/>
          <w:sz w:val="24"/>
          <w:szCs w:val="24"/>
        </w:rPr>
        <w:t>.Mean square values for the effect of NPSB and</w:t>
      </w:r>
      <w:r w:rsidR="00CC5735">
        <w:rPr>
          <w:rFonts w:ascii="Times New Roman" w:hAnsi="Times New Roman"/>
          <w:b w:val="0"/>
          <w:color w:val="000000" w:themeColor="text1"/>
          <w:sz w:val="24"/>
          <w:szCs w:val="24"/>
        </w:rPr>
        <w:t xml:space="preserve"> urea fertilizers on yield</w:t>
      </w:r>
      <w:bookmarkEnd w:id="12"/>
      <w:r w:rsidR="00CC5735">
        <w:rPr>
          <w:rFonts w:ascii="Times New Roman" w:hAnsi="Times New Roman"/>
          <w:b w:val="0"/>
          <w:color w:val="000000" w:themeColor="text1"/>
          <w:sz w:val="24"/>
          <w:szCs w:val="24"/>
        </w:rPr>
        <w:t xml:space="preserve"> </w:t>
      </w:r>
    </w:p>
    <w:p w:rsidR="00FF28FB" w:rsidRDefault="00BC6F49" w:rsidP="00FF28FB">
      <w:pPr>
        <w:pStyle w:val="Caption"/>
        <w:keepNext/>
        <w:spacing w:after="0" w:line="360" w:lineRule="auto"/>
        <w:rPr>
          <w:rFonts w:ascii="Times New Roman" w:hAnsi="Times New Roman"/>
          <w:b w:val="0"/>
          <w:sz w:val="24"/>
          <w:szCs w:val="24"/>
        </w:rPr>
      </w:pPr>
      <w:r>
        <w:rPr>
          <w:rFonts w:ascii="Times New Roman" w:hAnsi="Times New Roman"/>
          <w:b w:val="0"/>
          <w:color w:val="000000" w:themeColor="text1"/>
          <w:sz w:val="24"/>
          <w:szCs w:val="24"/>
        </w:rPr>
        <w:t xml:space="preserve">and </w:t>
      </w:r>
      <w:r w:rsidR="00CC5735">
        <w:rPr>
          <w:rFonts w:ascii="Times New Roman" w:hAnsi="Times New Roman"/>
          <w:b w:val="0"/>
          <w:color w:val="000000" w:themeColor="text1"/>
          <w:sz w:val="24"/>
          <w:szCs w:val="24"/>
        </w:rPr>
        <w:t>yield components of hot pepper</w:t>
      </w:r>
      <w:r>
        <w:rPr>
          <w:rFonts w:ascii="Times New Roman" w:hAnsi="Times New Roman"/>
          <w:b w:val="0"/>
          <w:color w:val="000000" w:themeColor="text1"/>
          <w:sz w:val="24"/>
          <w:szCs w:val="24"/>
        </w:rPr>
        <w:t>---------------------------------------------------------</w:t>
      </w:r>
      <w:r w:rsidR="00CC5735">
        <w:rPr>
          <w:rFonts w:ascii="Times New Roman" w:hAnsi="Times New Roman"/>
          <w:b w:val="0"/>
          <w:color w:val="000000" w:themeColor="text1"/>
          <w:sz w:val="24"/>
          <w:szCs w:val="24"/>
        </w:rPr>
        <w:t>--------</w:t>
      </w:r>
      <w:r w:rsidR="00286119">
        <w:rPr>
          <w:rFonts w:ascii="Times New Roman" w:hAnsi="Times New Roman"/>
          <w:b w:val="0"/>
          <w:color w:val="000000" w:themeColor="text1"/>
          <w:sz w:val="24"/>
          <w:szCs w:val="24"/>
        </w:rPr>
        <w:t>62</w:t>
      </w:r>
    </w:p>
    <w:p w:rsidR="00BC6F49" w:rsidRPr="00841E5F" w:rsidRDefault="00BC6F49" w:rsidP="00C4734B">
      <w:pPr>
        <w:spacing w:after="0" w:line="360" w:lineRule="auto"/>
        <w:jc w:val="both"/>
        <w:rPr>
          <w:rFonts w:ascii="Times New Roman" w:hAnsi="Times New Roman" w:cs="Times New Roman"/>
          <w:sz w:val="24"/>
          <w:szCs w:val="24"/>
          <w:lang w:eastAsia="en-US"/>
        </w:rPr>
      </w:pPr>
    </w:p>
    <w:p w:rsidR="00DB5D19" w:rsidRPr="00841E5F" w:rsidRDefault="00DB5D19" w:rsidP="00C4734B">
      <w:pPr>
        <w:spacing w:after="0" w:line="360" w:lineRule="auto"/>
        <w:jc w:val="both"/>
        <w:rPr>
          <w:rFonts w:ascii="Times New Roman" w:hAnsi="Times New Roman" w:cs="Times New Roman"/>
          <w:sz w:val="24"/>
          <w:szCs w:val="24"/>
        </w:rPr>
      </w:pPr>
    </w:p>
    <w:p w:rsidR="00841E5F" w:rsidRDefault="00841E5F" w:rsidP="00C4734B">
      <w:pPr>
        <w:spacing w:after="0" w:line="360" w:lineRule="auto"/>
        <w:rPr>
          <w:rFonts w:ascii="Times New Roman" w:hAnsi="Times New Roman" w:cs="Times New Roman"/>
          <w:sz w:val="24"/>
          <w:szCs w:val="24"/>
        </w:rPr>
      </w:pPr>
    </w:p>
    <w:p w:rsidR="003734D0" w:rsidRDefault="003734D0" w:rsidP="00C4734B">
      <w:pPr>
        <w:spacing w:after="0" w:line="360" w:lineRule="auto"/>
        <w:rPr>
          <w:rFonts w:ascii="Times New Roman" w:hAnsi="Times New Roman" w:cs="Times New Roman"/>
          <w:sz w:val="24"/>
          <w:szCs w:val="24"/>
        </w:rPr>
      </w:pPr>
    </w:p>
    <w:p w:rsidR="00F35B08" w:rsidRDefault="00F35B08" w:rsidP="00C4734B">
      <w:pPr>
        <w:spacing w:after="0" w:line="360" w:lineRule="auto"/>
        <w:rPr>
          <w:rFonts w:ascii="Times New Roman" w:hAnsi="Times New Roman" w:cs="Times New Roman"/>
          <w:sz w:val="24"/>
          <w:szCs w:val="24"/>
        </w:rPr>
      </w:pPr>
    </w:p>
    <w:p w:rsidR="00F35B08" w:rsidRDefault="00F35B08" w:rsidP="00C4734B">
      <w:pPr>
        <w:spacing w:after="0" w:line="360" w:lineRule="auto"/>
        <w:rPr>
          <w:rFonts w:ascii="Times New Roman" w:hAnsi="Times New Roman" w:cs="Times New Roman"/>
          <w:sz w:val="24"/>
          <w:szCs w:val="24"/>
        </w:rPr>
      </w:pPr>
    </w:p>
    <w:p w:rsidR="00F35B08" w:rsidRDefault="00F35B08" w:rsidP="00C4734B">
      <w:pPr>
        <w:spacing w:after="0" w:line="360" w:lineRule="auto"/>
        <w:rPr>
          <w:rFonts w:ascii="Times New Roman" w:hAnsi="Times New Roman" w:cs="Times New Roman"/>
          <w:sz w:val="24"/>
          <w:szCs w:val="24"/>
        </w:rPr>
      </w:pPr>
    </w:p>
    <w:p w:rsidR="00F35B08" w:rsidRDefault="00F35B08" w:rsidP="00C4734B">
      <w:pPr>
        <w:spacing w:after="0" w:line="360" w:lineRule="auto"/>
        <w:rPr>
          <w:rFonts w:ascii="Times New Roman" w:hAnsi="Times New Roman" w:cs="Times New Roman"/>
          <w:sz w:val="24"/>
          <w:szCs w:val="24"/>
        </w:rPr>
      </w:pPr>
    </w:p>
    <w:p w:rsidR="00F35B08" w:rsidRDefault="00F35B08" w:rsidP="00C4734B">
      <w:pPr>
        <w:spacing w:after="0" w:line="360" w:lineRule="auto"/>
        <w:rPr>
          <w:rFonts w:ascii="Times New Roman" w:hAnsi="Times New Roman" w:cs="Times New Roman"/>
          <w:sz w:val="24"/>
          <w:szCs w:val="24"/>
        </w:rPr>
      </w:pPr>
    </w:p>
    <w:p w:rsidR="00F35B08" w:rsidRDefault="00F35B08" w:rsidP="00C4734B">
      <w:pPr>
        <w:spacing w:after="0" w:line="360" w:lineRule="auto"/>
        <w:rPr>
          <w:rFonts w:ascii="Times New Roman" w:hAnsi="Times New Roman" w:cs="Times New Roman"/>
          <w:sz w:val="24"/>
          <w:szCs w:val="24"/>
        </w:rPr>
      </w:pPr>
    </w:p>
    <w:p w:rsidR="00F35B08" w:rsidRDefault="00F35B08" w:rsidP="00C4734B">
      <w:pPr>
        <w:spacing w:after="0" w:line="360" w:lineRule="auto"/>
        <w:rPr>
          <w:rFonts w:ascii="Times New Roman" w:hAnsi="Times New Roman" w:cs="Times New Roman"/>
          <w:sz w:val="24"/>
          <w:szCs w:val="24"/>
        </w:rPr>
      </w:pPr>
    </w:p>
    <w:p w:rsidR="00F35B08" w:rsidRDefault="00F35B08" w:rsidP="00C4734B">
      <w:pPr>
        <w:spacing w:after="0" w:line="360" w:lineRule="auto"/>
        <w:rPr>
          <w:rFonts w:ascii="Times New Roman" w:hAnsi="Times New Roman" w:cs="Times New Roman"/>
          <w:sz w:val="24"/>
          <w:szCs w:val="24"/>
        </w:rPr>
      </w:pPr>
    </w:p>
    <w:p w:rsidR="00F35B08" w:rsidRPr="00EF669C" w:rsidRDefault="00F35B08" w:rsidP="00C4734B">
      <w:pPr>
        <w:spacing w:after="0" w:line="360" w:lineRule="auto"/>
        <w:rPr>
          <w:rFonts w:ascii="Times New Roman" w:hAnsi="Times New Roman" w:cs="Times New Roman"/>
          <w:sz w:val="24"/>
          <w:szCs w:val="24"/>
        </w:rPr>
      </w:pPr>
    </w:p>
    <w:p w:rsidR="00F35B08" w:rsidRDefault="00F35B08" w:rsidP="00EF669C">
      <w:pPr>
        <w:pStyle w:val="Heading1"/>
        <w:jc w:val="center"/>
        <w:rPr>
          <w:rFonts w:ascii="Times New Roman" w:hAnsi="Times New Roman" w:cs="Times New Roman"/>
          <w:color w:val="auto"/>
        </w:rPr>
      </w:pPr>
    </w:p>
    <w:p w:rsidR="00F35B08" w:rsidRDefault="00F35B08" w:rsidP="00EF669C">
      <w:pPr>
        <w:pStyle w:val="Heading1"/>
        <w:jc w:val="center"/>
        <w:rPr>
          <w:rFonts w:ascii="Times New Roman" w:hAnsi="Times New Roman" w:cs="Times New Roman"/>
          <w:color w:val="auto"/>
        </w:rPr>
      </w:pPr>
    </w:p>
    <w:p w:rsidR="00F35B08" w:rsidRDefault="00F35B08" w:rsidP="00EF669C">
      <w:pPr>
        <w:pStyle w:val="Heading1"/>
        <w:jc w:val="center"/>
        <w:rPr>
          <w:rFonts w:ascii="Times New Roman" w:hAnsi="Times New Roman" w:cs="Times New Roman"/>
          <w:color w:val="auto"/>
        </w:rPr>
      </w:pPr>
    </w:p>
    <w:p w:rsidR="00F35B08" w:rsidRDefault="00F35B08" w:rsidP="00EF669C">
      <w:pPr>
        <w:pStyle w:val="Heading1"/>
        <w:jc w:val="center"/>
        <w:rPr>
          <w:rFonts w:ascii="Times New Roman" w:hAnsi="Times New Roman" w:cs="Times New Roman"/>
          <w:color w:val="auto"/>
        </w:rPr>
      </w:pPr>
    </w:p>
    <w:p w:rsidR="00F35B08" w:rsidRDefault="00F35B08" w:rsidP="00F35B08">
      <w:pPr>
        <w:rPr>
          <w:lang w:eastAsia="en-US"/>
        </w:rPr>
      </w:pPr>
    </w:p>
    <w:p w:rsidR="00F35B08" w:rsidRPr="00F35B08" w:rsidRDefault="00F35B08" w:rsidP="00F35B08">
      <w:pPr>
        <w:rPr>
          <w:lang w:eastAsia="en-US"/>
        </w:rPr>
      </w:pPr>
    </w:p>
    <w:p w:rsidR="000B54C8" w:rsidRPr="00EF669C" w:rsidRDefault="000B54C8" w:rsidP="00EF669C">
      <w:pPr>
        <w:pStyle w:val="Heading1"/>
        <w:jc w:val="center"/>
        <w:rPr>
          <w:rFonts w:ascii="Times New Roman" w:hAnsi="Times New Roman" w:cs="Times New Roman"/>
          <w:color w:val="auto"/>
        </w:rPr>
      </w:pPr>
      <w:bookmarkStart w:id="13" w:name="_Toc102594102"/>
      <w:r w:rsidRPr="00EF669C">
        <w:rPr>
          <w:rFonts w:ascii="Times New Roman" w:hAnsi="Times New Roman" w:cs="Times New Roman"/>
          <w:color w:val="auto"/>
        </w:rPr>
        <w:lastRenderedPageBreak/>
        <w:t xml:space="preserve">LIST OF </w:t>
      </w:r>
      <w:r w:rsidR="00896403" w:rsidRPr="00EF669C">
        <w:rPr>
          <w:rFonts w:ascii="Times New Roman" w:hAnsi="Times New Roman" w:cs="Times New Roman"/>
          <w:color w:val="auto"/>
          <w:szCs w:val="27"/>
        </w:rPr>
        <w:t xml:space="preserve">ACRONYMS AND </w:t>
      </w:r>
      <w:r w:rsidRPr="00EF669C">
        <w:rPr>
          <w:rFonts w:ascii="Times New Roman" w:hAnsi="Times New Roman" w:cs="Times New Roman"/>
          <w:color w:val="auto"/>
        </w:rPr>
        <w:t>ABBREVIATION</w:t>
      </w:r>
      <w:bookmarkEnd w:id="13"/>
    </w:p>
    <w:p w:rsidR="000B54C8" w:rsidRPr="002A504A" w:rsidRDefault="000B54C8" w:rsidP="00C4734B">
      <w:pPr>
        <w:spacing w:after="0" w:line="360" w:lineRule="auto"/>
        <w:jc w:val="both"/>
        <w:rPr>
          <w:rFonts w:ascii="Times New Roman" w:hAnsi="Times New Roman" w:cs="Times New Roman"/>
          <w:sz w:val="24"/>
          <w:szCs w:val="24"/>
          <w:lang w:eastAsia="en-US"/>
        </w:rPr>
      </w:pPr>
    </w:p>
    <w:p w:rsidR="000B54C8" w:rsidRPr="00527862" w:rsidRDefault="000E55DC" w:rsidP="00C4734B">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ANOVA             </w:t>
      </w:r>
      <w:r w:rsidR="000B54C8" w:rsidRPr="00527862">
        <w:rPr>
          <w:rFonts w:ascii="Times New Roman" w:hAnsi="Times New Roman" w:cs="Times New Roman"/>
          <w:sz w:val="24"/>
          <w:szCs w:val="24"/>
        </w:rPr>
        <w:t xml:space="preserve"> Analysis of Variance</w:t>
      </w:r>
    </w:p>
    <w:p w:rsidR="000B54C8" w:rsidRPr="00527862" w:rsidRDefault="000E55DC" w:rsidP="00C4734B">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ATA                  </w:t>
      </w:r>
      <w:r w:rsidR="000B54C8" w:rsidRPr="00527862">
        <w:rPr>
          <w:rFonts w:ascii="Times New Roman" w:hAnsi="Times New Roman" w:cs="Times New Roman"/>
          <w:sz w:val="24"/>
          <w:szCs w:val="24"/>
        </w:rPr>
        <w:t xml:space="preserve"> </w:t>
      </w:r>
      <w:r>
        <w:rPr>
          <w:rFonts w:ascii="Times New Roman" w:hAnsi="Times New Roman" w:cs="Times New Roman"/>
          <w:sz w:val="24"/>
          <w:szCs w:val="24"/>
        </w:rPr>
        <w:t xml:space="preserve"> </w:t>
      </w:r>
      <w:r w:rsidR="000B54C8" w:rsidRPr="00527862">
        <w:rPr>
          <w:rFonts w:ascii="Times New Roman" w:hAnsi="Times New Roman" w:cs="Times New Roman"/>
          <w:sz w:val="24"/>
          <w:szCs w:val="24"/>
        </w:rPr>
        <w:t>Agricultural Transformation Agency</w:t>
      </w:r>
    </w:p>
    <w:p w:rsidR="000B54C8" w:rsidRPr="00527862" w:rsidRDefault="000B54C8" w:rsidP="00C4734B">
      <w:pPr>
        <w:spacing w:after="0" w:line="360" w:lineRule="auto"/>
        <w:jc w:val="both"/>
        <w:rPr>
          <w:rFonts w:ascii="Times New Roman" w:hAnsi="Times New Roman" w:cs="Times New Roman"/>
          <w:sz w:val="24"/>
          <w:szCs w:val="24"/>
        </w:rPr>
      </w:pPr>
      <w:r w:rsidRPr="00527862">
        <w:rPr>
          <w:rFonts w:ascii="Times New Roman" w:hAnsi="Times New Roman" w:cs="Times New Roman"/>
          <w:sz w:val="24"/>
          <w:szCs w:val="24"/>
        </w:rPr>
        <w:t xml:space="preserve">CEC                   </w:t>
      </w:r>
      <w:r w:rsidR="000E55DC">
        <w:rPr>
          <w:rFonts w:ascii="Times New Roman" w:hAnsi="Times New Roman" w:cs="Times New Roman"/>
          <w:sz w:val="24"/>
          <w:szCs w:val="24"/>
        </w:rPr>
        <w:t xml:space="preserve"> </w:t>
      </w:r>
      <w:r w:rsidRPr="00527862">
        <w:rPr>
          <w:rFonts w:ascii="Times New Roman" w:hAnsi="Times New Roman" w:cs="Times New Roman"/>
          <w:sz w:val="24"/>
          <w:szCs w:val="24"/>
        </w:rPr>
        <w:t>Cat ion Exchange Capacity</w:t>
      </w:r>
    </w:p>
    <w:p w:rsidR="000B54C8" w:rsidRPr="00527862" w:rsidRDefault="000B54C8" w:rsidP="00C4734B">
      <w:pPr>
        <w:spacing w:after="0" w:line="360" w:lineRule="auto"/>
        <w:jc w:val="both"/>
        <w:rPr>
          <w:rFonts w:ascii="Times New Roman" w:hAnsi="Times New Roman" w:cs="Times New Roman"/>
          <w:sz w:val="24"/>
          <w:szCs w:val="24"/>
        </w:rPr>
      </w:pPr>
      <w:r w:rsidRPr="00527862">
        <w:rPr>
          <w:rFonts w:ascii="Times New Roman" w:hAnsi="Times New Roman" w:cs="Times New Roman"/>
          <w:sz w:val="24"/>
          <w:szCs w:val="24"/>
        </w:rPr>
        <w:t xml:space="preserve">CSA                  </w:t>
      </w:r>
      <w:r w:rsidR="000E55DC">
        <w:rPr>
          <w:rFonts w:ascii="Times New Roman" w:hAnsi="Times New Roman" w:cs="Times New Roman"/>
          <w:sz w:val="24"/>
          <w:szCs w:val="24"/>
        </w:rPr>
        <w:t xml:space="preserve"> </w:t>
      </w:r>
      <w:r w:rsidRPr="00527862">
        <w:rPr>
          <w:rFonts w:ascii="Times New Roman" w:hAnsi="Times New Roman" w:cs="Times New Roman"/>
          <w:sz w:val="24"/>
          <w:szCs w:val="24"/>
        </w:rPr>
        <w:t xml:space="preserve"> Central Statistical Agency</w:t>
      </w:r>
    </w:p>
    <w:p w:rsidR="000B54C8" w:rsidRPr="00527862" w:rsidRDefault="000B54C8" w:rsidP="00C4734B">
      <w:pPr>
        <w:spacing w:after="0" w:line="360" w:lineRule="auto"/>
        <w:jc w:val="both"/>
        <w:rPr>
          <w:rFonts w:ascii="Times New Roman" w:hAnsi="Times New Roman" w:cs="Times New Roman"/>
          <w:sz w:val="24"/>
          <w:szCs w:val="24"/>
        </w:rPr>
      </w:pPr>
      <w:r w:rsidRPr="00527862">
        <w:rPr>
          <w:rFonts w:ascii="Times New Roman" w:hAnsi="Times New Roman" w:cs="Times New Roman"/>
          <w:sz w:val="24"/>
          <w:szCs w:val="24"/>
        </w:rPr>
        <w:t xml:space="preserve">EARO              </w:t>
      </w:r>
      <w:r w:rsidR="000E55DC">
        <w:rPr>
          <w:rFonts w:ascii="Times New Roman" w:hAnsi="Times New Roman" w:cs="Times New Roman"/>
          <w:sz w:val="24"/>
          <w:szCs w:val="24"/>
        </w:rPr>
        <w:t xml:space="preserve">  </w:t>
      </w:r>
      <w:r w:rsidRPr="00527862">
        <w:rPr>
          <w:rFonts w:ascii="Times New Roman" w:hAnsi="Times New Roman" w:cs="Times New Roman"/>
          <w:sz w:val="24"/>
          <w:szCs w:val="24"/>
        </w:rPr>
        <w:t xml:space="preserve"> Ethiopian Agricultural Research Organization</w:t>
      </w:r>
    </w:p>
    <w:p w:rsidR="000B54C8" w:rsidRPr="00527862" w:rsidRDefault="000B54C8" w:rsidP="00C4734B">
      <w:pPr>
        <w:spacing w:after="0" w:line="360" w:lineRule="auto"/>
        <w:jc w:val="both"/>
        <w:rPr>
          <w:rFonts w:ascii="Times New Roman" w:hAnsi="Times New Roman" w:cs="Times New Roman"/>
          <w:sz w:val="24"/>
          <w:szCs w:val="24"/>
        </w:rPr>
      </w:pPr>
      <w:r w:rsidRPr="00527862">
        <w:rPr>
          <w:rFonts w:ascii="Times New Roman" w:hAnsi="Times New Roman" w:cs="Times New Roman"/>
          <w:sz w:val="24"/>
          <w:szCs w:val="24"/>
        </w:rPr>
        <w:t xml:space="preserve">EC                   </w:t>
      </w:r>
      <w:r w:rsidR="000E55DC">
        <w:rPr>
          <w:rFonts w:ascii="Times New Roman" w:hAnsi="Times New Roman" w:cs="Times New Roman"/>
          <w:sz w:val="24"/>
          <w:szCs w:val="24"/>
        </w:rPr>
        <w:t xml:space="preserve">  </w:t>
      </w:r>
      <w:r w:rsidRPr="00527862">
        <w:rPr>
          <w:rFonts w:ascii="Times New Roman" w:hAnsi="Times New Roman" w:cs="Times New Roman"/>
          <w:sz w:val="24"/>
          <w:szCs w:val="24"/>
        </w:rPr>
        <w:t xml:space="preserve"> Electric Conductivity</w:t>
      </w:r>
    </w:p>
    <w:p w:rsidR="000B54C8" w:rsidRPr="00527862" w:rsidRDefault="000B54C8" w:rsidP="00C4734B">
      <w:pPr>
        <w:spacing w:after="0" w:line="360" w:lineRule="auto"/>
        <w:jc w:val="both"/>
        <w:rPr>
          <w:rFonts w:ascii="Times New Roman" w:hAnsi="Times New Roman" w:cs="Times New Roman"/>
          <w:sz w:val="24"/>
          <w:szCs w:val="24"/>
        </w:rPr>
      </w:pPr>
      <w:r w:rsidRPr="00527862">
        <w:rPr>
          <w:rFonts w:ascii="Times New Roman" w:hAnsi="Times New Roman" w:cs="Times New Roman"/>
          <w:sz w:val="24"/>
          <w:szCs w:val="24"/>
        </w:rPr>
        <w:t xml:space="preserve">EEPA                </w:t>
      </w:r>
      <w:r w:rsidR="000E55DC">
        <w:rPr>
          <w:rFonts w:ascii="Times New Roman" w:hAnsi="Times New Roman" w:cs="Times New Roman"/>
          <w:sz w:val="24"/>
          <w:szCs w:val="24"/>
        </w:rPr>
        <w:t xml:space="preserve"> </w:t>
      </w:r>
      <w:r w:rsidRPr="00527862">
        <w:rPr>
          <w:rFonts w:ascii="Times New Roman" w:hAnsi="Times New Roman" w:cs="Times New Roman"/>
          <w:sz w:val="24"/>
          <w:szCs w:val="24"/>
        </w:rPr>
        <w:t>Ethiopia Export Promotion Agency</w:t>
      </w:r>
    </w:p>
    <w:p w:rsidR="000B54C8" w:rsidRDefault="000B54C8" w:rsidP="00C4734B">
      <w:pPr>
        <w:spacing w:after="0" w:line="360" w:lineRule="auto"/>
        <w:jc w:val="both"/>
        <w:rPr>
          <w:rFonts w:ascii="Times New Roman" w:hAnsi="Times New Roman" w:cs="Times New Roman"/>
          <w:sz w:val="24"/>
          <w:szCs w:val="24"/>
        </w:rPr>
      </w:pPr>
      <w:r w:rsidRPr="00527862">
        <w:rPr>
          <w:rFonts w:ascii="Times New Roman" w:hAnsi="Times New Roman" w:cs="Times New Roman"/>
          <w:sz w:val="24"/>
          <w:szCs w:val="24"/>
        </w:rPr>
        <w:t>EIAR                 Ethiopia Institute of Agricultural Research</w:t>
      </w:r>
    </w:p>
    <w:p w:rsidR="00703DA3" w:rsidRPr="00527862" w:rsidRDefault="00703DA3" w:rsidP="00C4734B">
      <w:pPr>
        <w:spacing w:after="0" w:line="360" w:lineRule="auto"/>
        <w:jc w:val="both"/>
        <w:rPr>
          <w:rFonts w:ascii="Times New Roman" w:hAnsi="Times New Roman" w:cs="Times New Roman"/>
          <w:sz w:val="24"/>
          <w:szCs w:val="24"/>
        </w:rPr>
      </w:pPr>
      <w:r>
        <w:rPr>
          <w:rFonts w:ascii="Times New Roman" w:hAnsi="Times New Roman" w:cs="Times New Roman"/>
          <w:sz w:val="24"/>
          <w:szCs w:val="24"/>
        </w:rPr>
        <w:t>ETB</w:t>
      </w:r>
      <w:r>
        <w:rPr>
          <w:rFonts w:ascii="Times New Roman" w:hAnsi="Times New Roman" w:cs="Times New Roman"/>
          <w:sz w:val="24"/>
          <w:szCs w:val="24"/>
        </w:rPr>
        <w:tab/>
      </w:r>
      <w:r>
        <w:rPr>
          <w:rFonts w:ascii="Times New Roman" w:hAnsi="Times New Roman" w:cs="Times New Roman"/>
          <w:sz w:val="24"/>
          <w:szCs w:val="24"/>
        </w:rPr>
        <w:tab/>
        <w:t xml:space="preserve">    Ethiopian Birr</w:t>
      </w:r>
    </w:p>
    <w:p w:rsidR="000B54C8" w:rsidRPr="00527862" w:rsidRDefault="000B54C8" w:rsidP="00C4734B">
      <w:pPr>
        <w:spacing w:after="0" w:line="360" w:lineRule="auto"/>
        <w:jc w:val="both"/>
        <w:rPr>
          <w:rFonts w:ascii="Times New Roman" w:hAnsi="Times New Roman" w:cs="Times New Roman"/>
          <w:sz w:val="24"/>
          <w:szCs w:val="24"/>
        </w:rPr>
      </w:pPr>
      <w:r w:rsidRPr="00527862">
        <w:rPr>
          <w:rFonts w:ascii="Times New Roman" w:hAnsi="Times New Roman" w:cs="Times New Roman"/>
          <w:sz w:val="24"/>
          <w:szCs w:val="24"/>
        </w:rPr>
        <w:t xml:space="preserve">EthioSIS            Ethiopian Soil Information System </w:t>
      </w:r>
    </w:p>
    <w:p w:rsidR="000B54C8" w:rsidRDefault="000B54C8" w:rsidP="00C4734B">
      <w:pPr>
        <w:spacing w:after="0" w:line="360" w:lineRule="auto"/>
        <w:jc w:val="both"/>
        <w:rPr>
          <w:rFonts w:ascii="Times New Roman" w:hAnsi="Times New Roman" w:cs="Times New Roman"/>
          <w:sz w:val="24"/>
          <w:szCs w:val="24"/>
        </w:rPr>
      </w:pPr>
      <w:r w:rsidRPr="00527862">
        <w:rPr>
          <w:rFonts w:ascii="Times New Roman" w:hAnsi="Times New Roman" w:cs="Times New Roman"/>
          <w:sz w:val="24"/>
          <w:szCs w:val="24"/>
        </w:rPr>
        <w:t>FAO                  Food and Agriculture Organization</w:t>
      </w:r>
    </w:p>
    <w:p w:rsidR="00703DA3" w:rsidRPr="00527862" w:rsidRDefault="00703DA3" w:rsidP="00C4734B">
      <w:pPr>
        <w:spacing w:after="0" w:line="360" w:lineRule="auto"/>
        <w:jc w:val="both"/>
        <w:rPr>
          <w:rFonts w:ascii="Times New Roman" w:hAnsi="Times New Roman" w:cs="Times New Roman"/>
          <w:sz w:val="24"/>
          <w:szCs w:val="24"/>
        </w:rPr>
      </w:pPr>
      <w:r>
        <w:rPr>
          <w:rFonts w:ascii="Times New Roman" w:hAnsi="Times New Roman" w:cs="Times New Roman"/>
          <w:sz w:val="24"/>
          <w:szCs w:val="24"/>
        </w:rPr>
        <w:t>ha</w:t>
      </w:r>
      <w:r>
        <w:rPr>
          <w:rFonts w:ascii="Times New Roman" w:hAnsi="Times New Roman" w:cs="Times New Roman"/>
          <w:sz w:val="24"/>
          <w:szCs w:val="24"/>
        </w:rPr>
        <w:tab/>
      </w:r>
      <w:r>
        <w:rPr>
          <w:rFonts w:ascii="Times New Roman" w:hAnsi="Times New Roman" w:cs="Times New Roman"/>
          <w:sz w:val="24"/>
          <w:szCs w:val="24"/>
        </w:rPr>
        <w:tab/>
        <w:t xml:space="preserve">    hectare</w:t>
      </w:r>
    </w:p>
    <w:p w:rsidR="000B54C8" w:rsidRPr="00527862" w:rsidRDefault="000B54C8" w:rsidP="00C4734B">
      <w:pPr>
        <w:spacing w:after="0" w:line="360" w:lineRule="auto"/>
        <w:jc w:val="both"/>
        <w:rPr>
          <w:rFonts w:ascii="Times New Roman" w:hAnsi="Times New Roman" w:cs="Times New Roman"/>
          <w:sz w:val="24"/>
          <w:szCs w:val="24"/>
        </w:rPr>
      </w:pPr>
      <w:r w:rsidRPr="00527862">
        <w:rPr>
          <w:rFonts w:ascii="Times New Roman" w:hAnsi="Times New Roman" w:cs="Times New Roman"/>
          <w:sz w:val="24"/>
          <w:szCs w:val="24"/>
        </w:rPr>
        <w:t>LSD                  Least Significant Difference</w:t>
      </w:r>
    </w:p>
    <w:p w:rsidR="000B54C8" w:rsidRDefault="000B54C8" w:rsidP="00C4734B">
      <w:pPr>
        <w:spacing w:after="0" w:line="360" w:lineRule="auto"/>
        <w:jc w:val="both"/>
        <w:rPr>
          <w:rFonts w:ascii="Times New Roman" w:hAnsi="Times New Roman" w:cs="Times New Roman"/>
          <w:sz w:val="24"/>
          <w:szCs w:val="24"/>
        </w:rPr>
      </w:pPr>
      <w:r w:rsidRPr="00527862">
        <w:rPr>
          <w:rFonts w:ascii="Times New Roman" w:hAnsi="Times New Roman" w:cs="Times New Roman"/>
          <w:sz w:val="24"/>
          <w:szCs w:val="24"/>
        </w:rPr>
        <w:t xml:space="preserve">MARC              Melkasa Agriculture Research Center </w:t>
      </w:r>
    </w:p>
    <w:p w:rsidR="00896403" w:rsidRPr="00527862" w:rsidRDefault="00896403" w:rsidP="00C4734B">
      <w:pPr>
        <w:spacing w:after="0" w:line="360" w:lineRule="auto"/>
        <w:jc w:val="both"/>
        <w:rPr>
          <w:rFonts w:ascii="Times New Roman" w:hAnsi="Times New Roman" w:cs="Times New Roman"/>
          <w:sz w:val="24"/>
          <w:szCs w:val="24"/>
        </w:rPr>
      </w:pPr>
      <w:r>
        <w:rPr>
          <w:rFonts w:ascii="Times New Roman" w:eastAsiaTheme="minorHAnsi" w:hAnsi="Times New Roman" w:cs="Times New Roman"/>
          <w:sz w:val="23"/>
          <w:szCs w:val="23"/>
          <w:lang w:eastAsia="en-US"/>
        </w:rPr>
        <w:t>masl</w:t>
      </w:r>
      <w:r>
        <w:rPr>
          <w:rFonts w:ascii="Times New Roman" w:eastAsiaTheme="minorHAnsi" w:hAnsi="Times New Roman" w:cs="Times New Roman"/>
          <w:sz w:val="23"/>
          <w:szCs w:val="23"/>
          <w:lang w:eastAsia="en-US"/>
        </w:rPr>
        <w:tab/>
      </w:r>
      <w:r>
        <w:rPr>
          <w:rFonts w:ascii="Times New Roman" w:eastAsiaTheme="minorHAnsi" w:hAnsi="Times New Roman" w:cs="Times New Roman"/>
          <w:sz w:val="23"/>
          <w:szCs w:val="23"/>
          <w:lang w:eastAsia="en-US"/>
        </w:rPr>
        <w:tab/>
        <w:t xml:space="preserve">    Meters above Sea Level</w:t>
      </w:r>
    </w:p>
    <w:p w:rsidR="000B54C8" w:rsidRDefault="000B54C8" w:rsidP="00C4734B">
      <w:pPr>
        <w:spacing w:after="0" w:line="360" w:lineRule="auto"/>
        <w:jc w:val="both"/>
        <w:rPr>
          <w:rFonts w:ascii="Times New Roman" w:hAnsi="Times New Roman" w:cs="Times New Roman"/>
          <w:sz w:val="24"/>
          <w:szCs w:val="24"/>
        </w:rPr>
      </w:pPr>
      <w:r w:rsidRPr="00527862">
        <w:rPr>
          <w:rFonts w:ascii="Times New Roman" w:hAnsi="Times New Roman" w:cs="Times New Roman"/>
          <w:sz w:val="24"/>
          <w:szCs w:val="24"/>
        </w:rPr>
        <w:t>MOARD           Ministry of Agriculture and Rural Development</w:t>
      </w:r>
    </w:p>
    <w:p w:rsidR="00896403" w:rsidRDefault="00896403" w:rsidP="00896403">
      <w:pPr>
        <w:spacing w:after="0" w:line="360" w:lineRule="auto"/>
        <w:jc w:val="both"/>
        <w:rPr>
          <w:rFonts w:ascii="Times New Roman" w:hAnsi="Times New Roman" w:cs="Times New Roman"/>
          <w:sz w:val="24"/>
          <w:szCs w:val="24"/>
        </w:rPr>
      </w:pPr>
      <w:r>
        <w:rPr>
          <w:rFonts w:ascii="Times New Roman" w:hAnsi="Times New Roman" w:cs="Times New Roman"/>
          <w:sz w:val="24"/>
          <w:szCs w:val="24"/>
        </w:rPr>
        <w:t>NPSB              Nitrogen, Phosphorus, Sulfur and Boron</w:t>
      </w:r>
    </w:p>
    <w:p w:rsidR="000B54C8" w:rsidRPr="00527862" w:rsidRDefault="000B54C8" w:rsidP="00C4734B">
      <w:pPr>
        <w:spacing w:after="0" w:line="360" w:lineRule="auto"/>
        <w:jc w:val="both"/>
        <w:rPr>
          <w:rFonts w:ascii="Times New Roman" w:hAnsi="Times New Roman" w:cs="Times New Roman"/>
          <w:sz w:val="24"/>
          <w:szCs w:val="24"/>
        </w:rPr>
      </w:pPr>
      <w:r w:rsidRPr="00527862">
        <w:rPr>
          <w:rFonts w:ascii="Times New Roman" w:hAnsi="Times New Roman" w:cs="Times New Roman"/>
          <w:sz w:val="24"/>
          <w:szCs w:val="24"/>
        </w:rPr>
        <w:t>RCBD               Randomized Complete Block Design</w:t>
      </w:r>
    </w:p>
    <w:p w:rsidR="000B54C8" w:rsidRPr="00527862" w:rsidRDefault="000B54C8" w:rsidP="00C4734B">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SAS                </w:t>
      </w:r>
      <w:r w:rsidRPr="00527862">
        <w:rPr>
          <w:rFonts w:ascii="Times New Roman" w:hAnsi="Times New Roman" w:cs="Times New Roman"/>
          <w:sz w:val="24"/>
          <w:szCs w:val="24"/>
        </w:rPr>
        <w:t xml:space="preserve"> Statistical Analysis System</w:t>
      </w:r>
    </w:p>
    <w:p w:rsidR="000B54C8" w:rsidRDefault="000B54C8" w:rsidP="00C4734B">
      <w:pPr>
        <w:spacing w:after="0" w:line="360" w:lineRule="auto"/>
        <w:jc w:val="both"/>
        <w:rPr>
          <w:rFonts w:ascii="Times New Roman" w:hAnsi="Times New Roman" w:cs="Times New Roman"/>
          <w:sz w:val="24"/>
          <w:szCs w:val="24"/>
        </w:rPr>
      </w:pPr>
      <w:r>
        <w:rPr>
          <w:rFonts w:ascii="Times New Roman" w:hAnsi="Times New Roman" w:cs="Times New Roman"/>
          <w:sz w:val="24"/>
          <w:szCs w:val="24"/>
        </w:rPr>
        <w:t>SNNP</w:t>
      </w:r>
      <w:r>
        <w:rPr>
          <w:rFonts w:ascii="Times New Roman" w:hAnsi="Times New Roman" w:cs="Times New Roman"/>
          <w:sz w:val="24"/>
          <w:szCs w:val="24"/>
        </w:rPr>
        <w:tab/>
      </w:r>
      <w:r>
        <w:rPr>
          <w:rFonts w:ascii="Times New Roman" w:hAnsi="Times New Roman" w:cs="Times New Roman"/>
          <w:sz w:val="24"/>
          <w:szCs w:val="24"/>
        </w:rPr>
        <w:tab/>
      </w:r>
      <w:r w:rsidR="000E55DC">
        <w:rPr>
          <w:rFonts w:ascii="Times New Roman" w:hAnsi="Times New Roman" w:cs="Times New Roman"/>
          <w:sz w:val="24"/>
          <w:szCs w:val="24"/>
        </w:rPr>
        <w:t xml:space="preserve">  </w:t>
      </w:r>
      <w:r>
        <w:rPr>
          <w:rFonts w:ascii="Times New Roman" w:hAnsi="Times New Roman" w:cs="Times New Roman"/>
          <w:sz w:val="24"/>
          <w:szCs w:val="24"/>
        </w:rPr>
        <w:t>Southern Nation Nationality and P</w:t>
      </w:r>
      <w:r w:rsidRPr="00527862">
        <w:rPr>
          <w:rFonts w:ascii="Times New Roman" w:hAnsi="Times New Roman" w:cs="Times New Roman"/>
          <w:sz w:val="24"/>
          <w:szCs w:val="24"/>
        </w:rPr>
        <w:t>eople</w:t>
      </w:r>
    </w:p>
    <w:p w:rsidR="000E55DC" w:rsidRPr="00655754" w:rsidRDefault="00896403" w:rsidP="0065575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t</w:t>
      </w:r>
      <w:r>
        <w:rPr>
          <w:rFonts w:ascii="Times New Roman" w:hAnsi="Times New Roman" w:cs="Times New Roman"/>
          <w:sz w:val="24"/>
          <w:szCs w:val="24"/>
        </w:rPr>
        <w:tab/>
      </w:r>
      <w:r>
        <w:rPr>
          <w:rFonts w:ascii="Times New Roman" w:hAnsi="Times New Roman" w:cs="Times New Roman"/>
          <w:sz w:val="24"/>
          <w:szCs w:val="24"/>
        </w:rPr>
        <w:tab/>
        <w:t xml:space="preserve">  ton</w:t>
      </w:r>
    </w:p>
    <w:p w:rsidR="000E55DC" w:rsidRDefault="000E55DC" w:rsidP="00C4734B">
      <w:pPr>
        <w:tabs>
          <w:tab w:val="left" w:pos="7245"/>
        </w:tabs>
        <w:spacing w:after="0" w:line="360" w:lineRule="auto"/>
        <w:rPr>
          <w:rFonts w:ascii="Times New Roman" w:hAnsi="Times New Roman" w:cs="Times New Roman"/>
          <w:b/>
          <w:sz w:val="28"/>
          <w:szCs w:val="28"/>
        </w:rPr>
      </w:pPr>
    </w:p>
    <w:p w:rsidR="000E55DC" w:rsidRDefault="000E55DC" w:rsidP="00C4734B">
      <w:pPr>
        <w:tabs>
          <w:tab w:val="left" w:pos="7245"/>
        </w:tabs>
        <w:spacing w:after="0" w:line="360" w:lineRule="auto"/>
        <w:rPr>
          <w:rFonts w:ascii="Times New Roman" w:hAnsi="Times New Roman" w:cs="Times New Roman"/>
          <w:b/>
          <w:sz w:val="28"/>
          <w:szCs w:val="28"/>
        </w:rPr>
      </w:pPr>
    </w:p>
    <w:p w:rsidR="00655754" w:rsidRDefault="00655754" w:rsidP="00C4734B">
      <w:pPr>
        <w:tabs>
          <w:tab w:val="left" w:pos="7245"/>
        </w:tabs>
        <w:spacing w:after="0" w:line="360" w:lineRule="auto"/>
        <w:rPr>
          <w:rFonts w:ascii="Times New Roman" w:hAnsi="Times New Roman" w:cs="Times New Roman"/>
          <w:b/>
          <w:sz w:val="28"/>
          <w:szCs w:val="28"/>
        </w:rPr>
      </w:pPr>
    </w:p>
    <w:p w:rsidR="00655754" w:rsidRDefault="00655754" w:rsidP="00C4734B">
      <w:pPr>
        <w:tabs>
          <w:tab w:val="left" w:pos="7245"/>
        </w:tabs>
        <w:spacing w:after="0" w:line="360" w:lineRule="auto"/>
        <w:rPr>
          <w:rFonts w:ascii="Times New Roman" w:hAnsi="Times New Roman" w:cs="Times New Roman"/>
          <w:b/>
          <w:sz w:val="28"/>
          <w:szCs w:val="28"/>
        </w:rPr>
      </w:pPr>
    </w:p>
    <w:p w:rsidR="00655754" w:rsidRDefault="00655754" w:rsidP="00C4734B">
      <w:pPr>
        <w:tabs>
          <w:tab w:val="left" w:pos="7245"/>
        </w:tabs>
        <w:spacing w:after="0" w:line="360" w:lineRule="auto"/>
        <w:rPr>
          <w:rFonts w:ascii="Times New Roman" w:hAnsi="Times New Roman" w:cs="Times New Roman"/>
          <w:b/>
          <w:sz w:val="28"/>
          <w:szCs w:val="28"/>
        </w:rPr>
      </w:pPr>
    </w:p>
    <w:p w:rsidR="00655754" w:rsidRDefault="00655754" w:rsidP="00C4734B">
      <w:pPr>
        <w:tabs>
          <w:tab w:val="left" w:pos="7245"/>
        </w:tabs>
        <w:spacing w:after="0" w:line="360" w:lineRule="auto"/>
        <w:rPr>
          <w:rFonts w:ascii="Times New Roman" w:hAnsi="Times New Roman" w:cs="Times New Roman"/>
          <w:b/>
          <w:sz w:val="28"/>
          <w:szCs w:val="28"/>
        </w:rPr>
      </w:pPr>
    </w:p>
    <w:p w:rsidR="00F430DA" w:rsidRPr="00D3038F" w:rsidRDefault="00D3038F" w:rsidP="00C4734B">
      <w:pPr>
        <w:tabs>
          <w:tab w:val="left" w:pos="7245"/>
        </w:tabs>
        <w:spacing w:after="0" w:line="360" w:lineRule="auto"/>
        <w:rPr>
          <w:rFonts w:ascii="Times New Roman" w:hAnsi="Times New Roman" w:cs="Times New Roman"/>
          <w:b/>
          <w:sz w:val="24"/>
          <w:szCs w:val="24"/>
        </w:rPr>
      </w:pPr>
      <w:r>
        <w:rPr>
          <w:rFonts w:ascii="Times New Roman" w:hAnsi="Times New Roman" w:cs="Times New Roman"/>
          <w:b/>
          <w:sz w:val="24"/>
          <w:szCs w:val="24"/>
        </w:rPr>
        <w:lastRenderedPageBreak/>
        <w:t xml:space="preserve">Response </w:t>
      </w:r>
      <w:r w:rsidR="00024DB8">
        <w:rPr>
          <w:rFonts w:ascii="Times New Roman" w:hAnsi="Times New Roman" w:cs="Times New Roman"/>
          <w:b/>
          <w:sz w:val="24"/>
          <w:szCs w:val="24"/>
        </w:rPr>
        <w:t>of</w:t>
      </w:r>
      <w:r>
        <w:rPr>
          <w:rFonts w:ascii="Times New Roman" w:hAnsi="Times New Roman" w:cs="Times New Roman"/>
          <w:b/>
          <w:sz w:val="24"/>
          <w:szCs w:val="24"/>
        </w:rPr>
        <w:t xml:space="preserve"> Blended NPSB</w:t>
      </w:r>
      <w:r w:rsidR="009C5A52">
        <w:rPr>
          <w:rFonts w:ascii="Times New Roman" w:hAnsi="Times New Roman" w:cs="Times New Roman"/>
          <w:b/>
          <w:sz w:val="24"/>
          <w:szCs w:val="24"/>
        </w:rPr>
        <w:t xml:space="preserve"> </w:t>
      </w:r>
      <w:r w:rsidR="00024DB8" w:rsidRPr="00D3038F">
        <w:rPr>
          <w:rFonts w:ascii="Times New Roman" w:hAnsi="Times New Roman" w:cs="Times New Roman"/>
          <w:b/>
          <w:sz w:val="24"/>
          <w:szCs w:val="24"/>
        </w:rPr>
        <w:t>and</w:t>
      </w:r>
      <w:r w:rsidRPr="00D3038F">
        <w:rPr>
          <w:rFonts w:ascii="Times New Roman" w:hAnsi="Times New Roman" w:cs="Times New Roman"/>
          <w:b/>
          <w:sz w:val="24"/>
          <w:szCs w:val="24"/>
        </w:rPr>
        <w:t xml:space="preserve"> Urea Fertilizer Rates </w:t>
      </w:r>
      <w:r w:rsidR="00024DB8" w:rsidRPr="00D3038F">
        <w:rPr>
          <w:rFonts w:ascii="Times New Roman" w:hAnsi="Times New Roman" w:cs="Times New Roman"/>
          <w:b/>
          <w:sz w:val="24"/>
          <w:szCs w:val="24"/>
        </w:rPr>
        <w:t>on</w:t>
      </w:r>
      <w:r w:rsidR="00E74993">
        <w:rPr>
          <w:rFonts w:ascii="Times New Roman" w:hAnsi="Times New Roman" w:cs="Times New Roman"/>
          <w:b/>
          <w:sz w:val="24"/>
          <w:szCs w:val="24"/>
        </w:rPr>
        <w:t xml:space="preserve"> Growth and</w:t>
      </w:r>
      <w:r w:rsidR="00024DB8">
        <w:rPr>
          <w:rFonts w:ascii="Times New Roman" w:hAnsi="Times New Roman" w:cs="Times New Roman"/>
          <w:b/>
          <w:sz w:val="24"/>
          <w:szCs w:val="24"/>
        </w:rPr>
        <w:t xml:space="preserve"> Green Pod Yield </w:t>
      </w:r>
      <w:r w:rsidR="00024DB8" w:rsidRPr="00D3038F">
        <w:rPr>
          <w:rFonts w:ascii="Times New Roman" w:hAnsi="Times New Roman" w:cs="Times New Roman"/>
          <w:b/>
          <w:sz w:val="24"/>
          <w:szCs w:val="24"/>
        </w:rPr>
        <w:t>of</w:t>
      </w:r>
      <w:r w:rsidRPr="00D3038F">
        <w:rPr>
          <w:rFonts w:ascii="Times New Roman" w:hAnsi="Times New Roman" w:cs="Times New Roman"/>
          <w:b/>
          <w:sz w:val="24"/>
          <w:szCs w:val="24"/>
        </w:rPr>
        <w:t xml:space="preserve"> Hot Pepper (</w:t>
      </w:r>
      <w:r w:rsidRPr="00D3038F">
        <w:rPr>
          <w:rFonts w:ascii="Times New Roman" w:hAnsi="Times New Roman" w:cs="Times New Roman"/>
          <w:b/>
          <w:i/>
          <w:sz w:val="24"/>
          <w:szCs w:val="24"/>
        </w:rPr>
        <w:t xml:space="preserve">Capsicum </w:t>
      </w:r>
      <w:r w:rsidR="00505D62">
        <w:rPr>
          <w:rFonts w:ascii="Times New Roman" w:hAnsi="Times New Roman" w:cs="Times New Roman"/>
          <w:b/>
          <w:i/>
          <w:sz w:val="24"/>
          <w:szCs w:val="24"/>
        </w:rPr>
        <w:t>a</w:t>
      </w:r>
      <w:r w:rsidR="00505D62" w:rsidRPr="00D3038F">
        <w:rPr>
          <w:rFonts w:ascii="Times New Roman" w:hAnsi="Times New Roman" w:cs="Times New Roman"/>
          <w:b/>
          <w:i/>
          <w:sz w:val="24"/>
          <w:szCs w:val="24"/>
        </w:rPr>
        <w:t xml:space="preserve">nnum </w:t>
      </w:r>
      <w:r w:rsidR="0045765F">
        <w:rPr>
          <w:rFonts w:ascii="Times New Roman" w:hAnsi="Times New Roman" w:cs="Times New Roman"/>
          <w:b/>
          <w:sz w:val="24"/>
          <w:szCs w:val="24"/>
        </w:rPr>
        <w:t>L.) a</w:t>
      </w:r>
      <w:r w:rsidRPr="00D3038F">
        <w:rPr>
          <w:rFonts w:ascii="Times New Roman" w:hAnsi="Times New Roman" w:cs="Times New Roman"/>
          <w:b/>
          <w:sz w:val="24"/>
          <w:szCs w:val="24"/>
        </w:rPr>
        <w:t>t Kobo, North Wollo, Ethiopia</w:t>
      </w:r>
      <w:r w:rsidR="00024DB8">
        <w:rPr>
          <w:rFonts w:ascii="Times New Roman" w:hAnsi="Times New Roman" w:cs="Times New Roman"/>
          <w:b/>
          <w:sz w:val="24"/>
          <w:szCs w:val="24"/>
        </w:rPr>
        <w:t>.</w:t>
      </w:r>
    </w:p>
    <w:p w:rsidR="00157745" w:rsidRPr="00D3038F" w:rsidRDefault="00D3038F" w:rsidP="00C4734B">
      <w:pPr>
        <w:spacing w:after="0" w:line="360" w:lineRule="auto"/>
        <w:jc w:val="center"/>
        <w:rPr>
          <w:rFonts w:ascii="Times New Roman" w:hAnsi="Times New Roman" w:cs="Times New Roman"/>
          <w:b/>
          <w:sz w:val="24"/>
          <w:szCs w:val="24"/>
        </w:rPr>
      </w:pPr>
      <w:r w:rsidRPr="00D3038F">
        <w:rPr>
          <w:rFonts w:ascii="Times New Roman" w:hAnsi="Times New Roman" w:cs="Times New Roman"/>
          <w:b/>
          <w:sz w:val="24"/>
          <w:szCs w:val="24"/>
        </w:rPr>
        <w:t>By</w:t>
      </w:r>
    </w:p>
    <w:p w:rsidR="00F430DA" w:rsidRPr="00D3038F" w:rsidRDefault="00D3038F" w:rsidP="00C4734B">
      <w:pPr>
        <w:spacing w:after="0" w:line="360" w:lineRule="auto"/>
        <w:jc w:val="center"/>
        <w:rPr>
          <w:rFonts w:ascii="Times New Roman" w:hAnsi="Times New Roman" w:cs="Times New Roman"/>
          <w:b/>
          <w:sz w:val="24"/>
          <w:szCs w:val="24"/>
        </w:rPr>
      </w:pPr>
      <w:r w:rsidRPr="00D3038F">
        <w:rPr>
          <w:rFonts w:ascii="Times New Roman" w:hAnsi="Times New Roman" w:cs="Times New Roman"/>
          <w:b/>
          <w:sz w:val="24"/>
          <w:szCs w:val="24"/>
        </w:rPr>
        <w:t>Sisay</w:t>
      </w:r>
      <w:r w:rsidR="009C5A52">
        <w:rPr>
          <w:rFonts w:ascii="Times New Roman" w:hAnsi="Times New Roman" w:cs="Times New Roman"/>
          <w:b/>
          <w:sz w:val="24"/>
          <w:szCs w:val="24"/>
        </w:rPr>
        <w:t xml:space="preserve"> </w:t>
      </w:r>
      <w:r w:rsidRPr="00D3038F">
        <w:rPr>
          <w:rFonts w:ascii="Times New Roman" w:hAnsi="Times New Roman" w:cs="Times New Roman"/>
          <w:b/>
          <w:sz w:val="24"/>
          <w:szCs w:val="24"/>
        </w:rPr>
        <w:t>Amare (Bsc) Woldia University</w:t>
      </w:r>
    </w:p>
    <w:p w:rsidR="00F430DA" w:rsidRPr="00D3038F" w:rsidRDefault="00D3038F" w:rsidP="00C4734B">
      <w:pPr>
        <w:spacing w:after="0" w:line="360" w:lineRule="auto"/>
        <w:jc w:val="center"/>
        <w:rPr>
          <w:rFonts w:ascii="Times New Roman" w:hAnsi="Times New Roman" w:cs="Times New Roman"/>
          <w:b/>
          <w:sz w:val="24"/>
          <w:szCs w:val="24"/>
        </w:rPr>
      </w:pPr>
      <w:r w:rsidRPr="00D3038F">
        <w:rPr>
          <w:rFonts w:ascii="Times New Roman" w:hAnsi="Times New Roman" w:cs="Times New Roman"/>
          <w:b/>
          <w:sz w:val="24"/>
          <w:szCs w:val="24"/>
        </w:rPr>
        <w:t>Major Advisor: Biruk</w:t>
      </w:r>
      <w:r w:rsidR="009C5A52">
        <w:rPr>
          <w:rFonts w:ascii="Times New Roman" w:hAnsi="Times New Roman" w:cs="Times New Roman"/>
          <w:b/>
          <w:sz w:val="24"/>
          <w:szCs w:val="24"/>
        </w:rPr>
        <w:t xml:space="preserve"> </w:t>
      </w:r>
      <w:r w:rsidRPr="00D3038F">
        <w:rPr>
          <w:rFonts w:ascii="Times New Roman" w:hAnsi="Times New Roman" w:cs="Times New Roman"/>
          <w:b/>
          <w:sz w:val="24"/>
          <w:szCs w:val="24"/>
        </w:rPr>
        <w:t>Mersie (Phd) Woldia University</w:t>
      </w:r>
    </w:p>
    <w:p w:rsidR="00157745" w:rsidRPr="00D3038F" w:rsidRDefault="00D3038F" w:rsidP="00C4734B">
      <w:pPr>
        <w:spacing w:after="0" w:line="360" w:lineRule="auto"/>
        <w:jc w:val="center"/>
        <w:rPr>
          <w:rFonts w:ascii="Times New Roman" w:hAnsi="Times New Roman" w:cs="Times New Roman"/>
          <w:b/>
          <w:sz w:val="24"/>
          <w:szCs w:val="24"/>
        </w:rPr>
      </w:pPr>
      <w:r w:rsidRPr="00D3038F">
        <w:rPr>
          <w:rFonts w:ascii="Times New Roman" w:hAnsi="Times New Roman" w:cs="Times New Roman"/>
          <w:b/>
          <w:sz w:val="24"/>
          <w:szCs w:val="24"/>
        </w:rPr>
        <w:t>Co-Advisor: Sied</w:t>
      </w:r>
      <w:r w:rsidR="009C5A52">
        <w:rPr>
          <w:rFonts w:ascii="Times New Roman" w:hAnsi="Times New Roman" w:cs="Times New Roman"/>
          <w:b/>
          <w:sz w:val="24"/>
          <w:szCs w:val="24"/>
        </w:rPr>
        <w:t xml:space="preserve"> </w:t>
      </w:r>
      <w:r w:rsidRPr="00D3038F">
        <w:rPr>
          <w:rFonts w:ascii="Times New Roman" w:hAnsi="Times New Roman" w:cs="Times New Roman"/>
          <w:b/>
          <w:sz w:val="24"/>
          <w:szCs w:val="24"/>
        </w:rPr>
        <w:t>Hussen (Phd) Wollo University</w:t>
      </w:r>
    </w:p>
    <w:p w:rsidR="00157745" w:rsidRDefault="00F430DA" w:rsidP="00C4734B">
      <w:pPr>
        <w:pStyle w:val="Heading1"/>
        <w:spacing w:before="0" w:line="360" w:lineRule="auto"/>
        <w:jc w:val="center"/>
        <w:rPr>
          <w:rFonts w:ascii="Times New Roman" w:hAnsi="Times New Roman" w:cs="Times New Roman"/>
          <w:color w:val="auto"/>
        </w:rPr>
      </w:pPr>
      <w:bookmarkStart w:id="14" w:name="_Toc102594103"/>
      <w:r w:rsidRPr="002A504A">
        <w:rPr>
          <w:rFonts w:ascii="Times New Roman" w:hAnsi="Times New Roman" w:cs="Times New Roman"/>
          <w:color w:val="auto"/>
        </w:rPr>
        <w:t>ABSTRACT</w:t>
      </w:r>
      <w:bookmarkEnd w:id="14"/>
    </w:p>
    <w:p w:rsidR="002A504A" w:rsidRPr="006641E5" w:rsidRDefault="002A504A" w:rsidP="00C4734B">
      <w:pPr>
        <w:spacing w:after="0" w:line="360" w:lineRule="auto"/>
        <w:rPr>
          <w:rFonts w:ascii="Times New Roman" w:hAnsi="Times New Roman" w:cs="Times New Roman"/>
          <w:sz w:val="16"/>
          <w:szCs w:val="24"/>
          <w:lang w:eastAsia="en-US"/>
        </w:rPr>
      </w:pPr>
    </w:p>
    <w:p w:rsidR="0088634E" w:rsidRDefault="0088634E" w:rsidP="006641E5">
      <w:pPr>
        <w:autoSpaceDE w:val="0"/>
        <w:autoSpaceDN w:val="0"/>
        <w:adjustRightInd w:val="0"/>
        <w:spacing w:after="0" w:line="360" w:lineRule="auto"/>
        <w:jc w:val="both"/>
        <w:rPr>
          <w:rFonts w:ascii="Times New Roman" w:eastAsiaTheme="minorHAnsi" w:hAnsi="Times New Roman" w:cs="Times New Roman"/>
          <w:i/>
          <w:iCs/>
          <w:sz w:val="24"/>
          <w:szCs w:val="24"/>
          <w:lang w:eastAsia="en-US"/>
        </w:rPr>
      </w:pPr>
      <w:r w:rsidRPr="00B72776">
        <w:rPr>
          <w:rFonts w:ascii="Times New Roman" w:eastAsiaTheme="minorHAnsi" w:hAnsi="Times New Roman" w:cs="Times New Roman"/>
          <w:i/>
          <w:sz w:val="24"/>
          <w:szCs w:val="24"/>
        </w:rPr>
        <w:t xml:space="preserve">Hot pepper is one of the most important vegetables and spice crops cultivated in many parts of the </w:t>
      </w:r>
      <w:r>
        <w:rPr>
          <w:rFonts w:ascii="Times New Roman" w:eastAsiaTheme="minorHAnsi" w:hAnsi="Times New Roman" w:cs="Times New Roman"/>
          <w:i/>
          <w:sz w:val="24"/>
          <w:szCs w:val="24"/>
        </w:rPr>
        <w:t>world including Ethiopia</w:t>
      </w:r>
      <w:r w:rsidRPr="00B72776">
        <w:rPr>
          <w:rFonts w:ascii="Times New Roman" w:eastAsiaTheme="minorHAnsi" w:hAnsi="Times New Roman" w:cs="Times New Roman"/>
          <w:i/>
          <w:sz w:val="24"/>
          <w:szCs w:val="24"/>
        </w:rPr>
        <w:t xml:space="preserve">. </w:t>
      </w:r>
      <w:r>
        <w:rPr>
          <w:rFonts w:ascii="Times New Roman" w:eastAsiaTheme="minorHAnsi" w:hAnsi="Times New Roman" w:cs="Times New Roman"/>
          <w:i/>
          <w:sz w:val="24"/>
          <w:szCs w:val="24"/>
        </w:rPr>
        <w:t>The crop is known for its nutritional value and as spice. It`s</w:t>
      </w:r>
      <w:r w:rsidRPr="00B72776">
        <w:rPr>
          <w:rFonts w:ascii="Times New Roman" w:eastAsiaTheme="minorHAnsi" w:hAnsi="Times New Roman" w:cs="Times New Roman"/>
          <w:i/>
          <w:sz w:val="24"/>
          <w:szCs w:val="24"/>
        </w:rPr>
        <w:t xml:space="preserve"> productivity is low due to </w:t>
      </w:r>
      <w:r>
        <w:rPr>
          <w:rFonts w:ascii="Times New Roman" w:eastAsiaTheme="minorHAnsi" w:hAnsi="Times New Roman" w:cs="Times New Roman"/>
          <w:i/>
          <w:sz w:val="24"/>
          <w:szCs w:val="24"/>
        </w:rPr>
        <w:t xml:space="preserve">poor agronomic practices such as </w:t>
      </w:r>
      <w:r w:rsidRPr="00B72776">
        <w:rPr>
          <w:rFonts w:ascii="Times New Roman" w:eastAsiaTheme="minorHAnsi" w:hAnsi="Times New Roman" w:cs="Times New Roman"/>
          <w:i/>
          <w:sz w:val="24"/>
          <w:szCs w:val="24"/>
        </w:rPr>
        <w:t>low availability of soil nutrients.</w:t>
      </w:r>
      <w:r>
        <w:rPr>
          <w:rFonts w:ascii="Times New Roman" w:eastAsiaTheme="minorHAnsi" w:hAnsi="Times New Roman" w:cs="Times New Roman"/>
          <w:i/>
          <w:sz w:val="24"/>
          <w:szCs w:val="24"/>
        </w:rPr>
        <w:t xml:space="preserve"> Many researches were conducted to investigate the response of pepper to inorganic fertilizers such as DAP and Urea. However, information about the effect of Blended fertilizers such as NPSB and its combination with Urea is scanty. </w:t>
      </w:r>
      <w:r w:rsidRPr="00B72776">
        <w:rPr>
          <w:rFonts w:ascii="Times New Roman" w:eastAsiaTheme="minorHAnsi" w:hAnsi="Times New Roman" w:cs="Times New Roman"/>
          <w:i/>
          <w:sz w:val="24"/>
          <w:szCs w:val="24"/>
        </w:rPr>
        <w:t xml:space="preserve">This research was therefore conducted to </w:t>
      </w:r>
      <w:r>
        <w:rPr>
          <w:rFonts w:ascii="Times New Roman" w:eastAsiaTheme="minorHAnsi" w:hAnsi="Times New Roman" w:cs="Times New Roman"/>
          <w:i/>
          <w:sz w:val="24"/>
          <w:szCs w:val="24"/>
        </w:rPr>
        <w:t>investigate the response of</w:t>
      </w:r>
      <w:r w:rsidRPr="00B72776">
        <w:rPr>
          <w:rFonts w:ascii="Times New Roman" w:eastAsiaTheme="minorHAnsi" w:hAnsi="Times New Roman" w:cs="Times New Roman"/>
          <w:i/>
          <w:sz w:val="24"/>
          <w:szCs w:val="24"/>
        </w:rPr>
        <w:t xml:space="preserve"> hot pepper </w:t>
      </w:r>
      <w:r>
        <w:rPr>
          <w:rFonts w:ascii="Times New Roman" w:eastAsiaTheme="minorHAnsi" w:hAnsi="Times New Roman" w:cs="Times New Roman"/>
          <w:i/>
          <w:sz w:val="24"/>
          <w:szCs w:val="24"/>
        </w:rPr>
        <w:t xml:space="preserve">to </w:t>
      </w:r>
      <w:r w:rsidRPr="00B72776">
        <w:rPr>
          <w:rFonts w:ascii="Times New Roman" w:hAnsi="Times New Roman" w:cs="Times New Roman"/>
          <w:i/>
          <w:sz w:val="24"/>
          <w:szCs w:val="24"/>
        </w:rPr>
        <w:t>blended NPSB and urea fertilizer rates at Kobo, North Wollo.</w:t>
      </w:r>
      <w:r>
        <w:rPr>
          <w:rFonts w:ascii="Times New Roman" w:hAnsi="Times New Roman" w:cs="Times New Roman"/>
          <w:i/>
          <w:sz w:val="24"/>
          <w:szCs w:val="24"/>
        </w:rPr>
        <w:t xml:space="preserve"> </w:t>
      </w:r>
      <w:r w:rsidRPr="00B72776">
        <w:rPr>
          <w:rFonts w:ascii="Times New Roman" w:hAnsi="Times New Roman"/>
          <w:i/>
          <w:sz w:val="24"/>
          <w:szCs w:val="24"/>
        </w:rPr>
        <w:t>Four rates of NPSB (0, 100, 200 and 300 kg ha</w:t>
      </w:r>
      <w:r w:rsidRPr="00B72776">
        <w:rPr>
          <w:rFonts w:ascii="Times New Roman" w:hAnsi="Times New Roman"/>
          <w:i/>
          <w:sz w:val="24"/>
          <w:szCs w:val="24"/>
          <w:vertAlign w:val="superscript"/>
        </w:rPr>
        <w:t>-1</w:t>
      </w:r>
      <w:r w:rsidRPr="00B72776">
        <w:rPr>
          <w:rFonts w:ascii="Times New Roman" w:hAnsi="Times New Roman"/>
          <w:i/>
          <w:sz w:val="24"/>
          <w:szCs w:val="24"/>
        </w:rPr>
        <w:t xml:space="preserve">) and </w:t>
      </w:r>
      <w:r w:rsidR="00703DA3">
        <w:rPr>
          <w:rFonts w:ascii="Times New Roman" w:hAnsi="Times New Roman"/>
          <w:i/>
          <w:sz w:val="24"/>
          <w:szCs w:val="24"/>
        </w:rPr>
        <w:t>f</w:t>
      </w:r>
      <w:r w:rsidR="00703DA3" w:rsidRPr="00B72776">
        <w:rPr>
          <w:rFonts w:ascii="Times New Roman" w:hAnsi="Times New Roman"/>
          <w:i/>
          <w:sz w:val="24"/>
          <w:szCs w:val="24"/>
        </w:rPr>
        <w:t xml:space="preserve">our </w:t>
      </w:r>
      <w:r w:rsidRPr="00B72776">
        <w:rPr>
          <w:rFonts w:ascii="Times New Roman" w:hAnsi="Times New Roman"/>
          <w:i/>
          <w:sz w:val="24"/>
          <w:szCs w:val="24"/>
        </w:rPr>
        <w:t>rates of urea (0, 50, 100 and 150</w:t>
      </w:r>
      <w:r w:rsidR="00703DA3">
        <w:rPr>
          <w:rFonts w:ascii="Times New Roman" w:hAnsi="Times New Roman"/>
          <w:i/>
          <w:sz w:val="24"/>
          <w:szCs w:val="24"/>
        </w:rPr>
        <w:t xml:space="preserve"> </w:t>
      </w:r>
      <w:r w:rsidRPr="00B72776">
        <w:rPr>
          <w:rFonts w:ascii="Times New Roman" w:hAnsi="Times New Roman"/>
          <w:i/>
          <w:sz w:val="24"/>
          <w:szCs w:val="24"/>
        </w:rPr>
        <w:t>kg ha</w:t>
      </w:r>
      <w:r w:rsidRPr="00B72776">
        <w:rPr>
          <w:rFonts w:ascii="Times New Roman" w:hAnsi="Times New Roman"/>
          <w:i/>
          <w:sz w:val="24"/>
          <w:szCs w:val="24"/>
          <w:vertAlign w:val="superscript"/>
        </w:rPr>
        <w:t>-1</w:t>
      </w:r>
      <w:r w:rsidRPr="00B72776">
        <w:rPr>
          <w:rFonts w:ascii="Times New Roman" w:hAnsi="Times New Roman"/>
          <w:i/>
          <w:sz w:val="24"/>
          <w:szCs w:val="24"/>
        </w:rPr>
        <w:t xml:space="preserve">) in factorial combination were laid out in Randomized Complete Block Design with three replications. The results </w:t>
      </w:r>
      <w:r w:rsidR="00703DA3">
        <w:rPr>
          <w:rFonts w:ascii="Times New Roman" w:hAnsi="Times New Roman"/>
          <w:i/>
          <w:sz w:val="24"/>
          <w:szCs w:val="24"/>
        </w:rPr>
        <w:t>revealed</w:t>
      </w:r>
      <w:r w:rsidR="00703DA3" w:rsidRPr="00B72776">
        <w:rPr>
          <w:rFonts w:ascii="Times New Roman" w:hAnsi="Times New Roman"/>
          <w:i/>
          <w:sz w:val="24"/>
          <w:szCs w:val="24"/>
        </w:rPr>
        <w:t xml:space="preserve"> </w:t>
      </w:r>
      <w:r w:rsidRPr="00B72776">
        <w:rPr>
          <w:rFonts w:ascii="Times New Roman" w:hAnsi="Times New Roman"/>
          <w:i/>
          <w:sz w:val="24"/>
          <w:szCs w:val="24"/>
        </w:rPr>
        <w:t>that the interaction effect of NPSB and urea was significant on many of the parameters considered. Treatments that rece</w:t>
      </w:r>
      <w:r w:rsidR="0065438F">
        <w:rPr>
          <w:rFonts w:ascii="Times New Roman" w:hAnsi="Times New Roman"/>
          <w:i/>
          <w:sz w:val="24"/>
          <w:szCs w:val="24"/>
        </w:rPr>
        <w:t>ived fertilizer combination of 3</w:t>
      </w:r>
      <w:r w:rsidRPr="00B72776">
        <w:rPr>
          <w:rFonts w:ascii="Times New Roman" w:hAnsi="Times New Roman"/>
          <w:i/>
          <w:sz w:val="24"/>
          <w:szCs w:val="24"/>
        </w:rPr>
        <w:t>00 kg NPSB ha</w:t>
      </w:r>
      <w:r w:rsidRPr="00B72776">
        <w:rPr>
          <w:rFonts w:ascii="Times New Roman" w:hAnsi="Times New Roman"/>
          <w:i/>
          <w:sz w:val="24"/>
          <w:szCs w:val="24"/>
          <w:vertAlign w:val="superscript"/>
        </w:rPr>
        <w:t>-1</w:t>
      </w:r>
      <w:r w:rsidRPr="00B72776">
        <w:rPr>
          <w:rFonts w:ascii="Times New Roman" w:hAnsi="Times New Roman"/>
          <w:i/>
          <w:sz w:val="24"/>
          <w:szCs w:val="24"/>
        </w:rPr>
        <w:t xml:space="preserve"> and 150 kg urea ha</w:t>
      </w:r>
      <w:r w:rsidRPr="00B72776">
        <w:rPr>
          <w:rFonts w:ascii="Times New Roman" w:hAnsi="Times New Roman"/>
          <w:i/>
          <w:sz w:val="24"/>
          <w:szCs w:val="24"/>
          <w:vertAlign w:val="superscript"/>
        </w:rPr>
        <w:t>-1</w:t>
      </w:r>
      <w:r w:rsidRPr="00B72776">
        <w:rPr>
          <w:rFonts w:ascii="Times New Roman" w:hAnsi="Times New Roman"/>
          <w:i/>
          <w:sz w:val="24"/>
          <w:szCs w:val="24"/>
        </w:rPr>
        <w:t xml:space="preserve"> gave </w:t>
      </w:r>
      <w:r w:rsidR="00C836A4">
        <w:rPr>
          <w:rFonts w:ascii="Times New Roman" w:hAnsi="Times New Roman"/>
          <w:i/>
          <w:sz w:val="24"/>
          <w:szCs w:val="24"/>
        </w:rPr>
        <w:t xml:space="preserve">the tallest plants (79.76 cm), </w:t>
      </w:r>
      <w:r w:rsidRPr="00B72776">
        <w:rPr>
          <w:rFonts w:ascii="Times New Roman" w:hAnsi="Times New Roman"/>
          <w:i/>
          <w:sz w:val="24"/>
          <w:szCs w:val="24"/>
        </w:rPr>
        <w:t>maximum number of pod</w:t>
      </w:r>
      <w:r>
        <w:rPr>
          <w:rFonts w:ascii="Times New Roman" w:hAnsi="Times New Roman"/>
          <w:i/>
          <w:sz w:val="24"/>
          <w:szCs w:val="24"/>
        </w:rPr>
        <w:t>s</w:t>
      </w:r>
      <w:r w:rsidRPr="00B72776">
        <w:rPr>
          <w:rFonts w:ascii="Times New Roman" w:hAnsi="Times New Roman"/>
          <w:i/>
          <w:sz w:val="24"/>
          <w:szCs w:val="24"/>
        </w:rPr>
        <w:t xml:space="preserve"> per plant</w:t>
      </w:r>
      <w:r>
        <w:rPr>
          <w:rFonts w:ascii="Times New Roman" w:hAnsi="Times New Roman"/>
          <w:i/>
          <w:sz w:val="24"/>
          <w:szCs w:val="24"/>
        </w:rPr>
        <w:t xml:space="preserve"> </w:t>
      </w:r>
      <w:r w:rsidRPr="00B72776">
        <w:rPr>
          <w:rFonts w:ascii="Times New Roman" w:hAnsi="Times New Roman"/>
          <w:i/>
          <w:sz w:val="24"/>
          <w:szCs w:val="24"/>
        </w:rPr>
        <w:t>(45.50)</w:t>
      </w:r>
      <w:r w:rsidR="0017303B" w:rsidRPr="00B72776">
        <w:rPr>
          <w:rFonts w:ascii="Times New Roman" w:hAnsi="Times New Roman"/>
          <w:i/>
          <w:sz w:val="24"/>
          <w:szCs w:val="24"/>
        </w:rPr>
        <w:t>,</w:t>
      </w:r>
      <w:r w:rsidR="0017303B">
        <w:rPr>
          <w:rFonts w:ascii="Times New Roman" w:hAnsi="Times New Roman"/>
          <w:i/>
          <w:sz w:val="24"/>
          <w:szCs w:val="24"/>
        </w:rPr>
        <w:t xml:space="preserve"> while</w:t>
      </w:r>
      <w:r w:rsidR="0017303B" w:rsidRPr="0017303B">
        <w:rPr>
          <w:rFonts w:ascii="Times New Roman" w:hAnsi="Times New Roman"/>
          <w:i/>
          <w:sz w:val="24"/>
          <w:szCs w:val="24"/>
        </w:rPr>
        <w:t xml:space="preserve"> </w:t>
      </w:r>
      <w:r w:rsidR="0017303B" w:rsidRPr="00B72776">
        <w:rPr>
          <w:rFonts w:ascii="Times New Roman" w:hAnsi="Times New Roman"/>
          <w:i/>
          <w:sz w:val="24"/>
          <w:szCs w:val="24"/>
        </w:rPr>
        <w:t>Treatments that rece</w:t>
      </w:r>
      <w:r w:rsidR="0017303B">
        <w:rPr>
          <w:rFonts w:ascii="Times New Roman" w:hAnsi="Times New Roman"/>
          <w:i/>
          <w:sz w:val="24"/>
          <w:szCs w:val="24"/>
        </w:rPr>
        <w:t>ived fertilizer combination of 2</w:t>
      </w:r>
      <w:r w:rsidR="0017303B" w:rsidRPr="00B72776">
        <w:rPr>
          <w:rFonts w:ascii="Times New Roman" w:hAnsi="Times New Roman"/>
          <w:i/>
          <w:sz w:val="24"/>
          <w:szCs w:val="24"/>
        </w:rPr>
        <w:t>00 kg NPSB ha</w:t>
      </w:r>
      <w:r w:rsidR="0017303B" w:rsidRPr="00B72776">
        <w:rPr>
          <w:rFonts w:ascii="Times New Roman" w:hAnsi="Times New Roman"/>
          <w:i/>
          <w:sz w:val="24"/>
          <w:szCs w:val="24"/>
          <w:vertAlign w:val="superscript"/>
        </w:rPr>
        <w:t>-1</w:t>
      </w:r>
      <w:r w:rsidR="0017303B" w:rsidRPr="00B72776">
        <w:rPr>
          <w:rFonts w:ascii="Times New Roman" w:hAnsi="Times New Roman"/>
          <w:i/>
          <w:sz w:val="24"/>
          <w:szCs w:val="24"/>
        </w:rPr>
        <w:t xml:space="preserve"> and 150 kg urea ha</w:t>
      </w:r>
      <w:r w:rsidR="0017303B" w:rsidRPr="00B72776">
        <w:rPr>
          <w:rFonts w:ascii="Times New Roman" w:hAnsi="Times New Roman"/>
          <w:i/>
          <w:sz w:val="24"/>
          <w:szCs w:val="24"/>
          <w:vertAlign w:val="superscript"/>
        </w:rPr>
        <w:t>-1</w:t>
      </w:r>
      <w:r w:rsidR="0017303B" w:rsidRPr="00B72776">
        <w:rPr>
          <w:rFonts w:ascii="Times New Roman" w:hAnsi="Times New Roman"/>
          <w:i/>
          <w:sz w:val="24"/>
          <w:szCs w:val="24"/>
        </w:rPr>
        <w:t xml:space="preserve"> gave</w:t>
      </w:r>
      <w:r w:rsidR="0017303B">
        <w:rPr>
          <w:rFonts w:ascii="Times New Roman" w:hAnsi="Times New Roman"/>
          <w:i/>
          <w:sz w:val="24"/>
          <w:szCs w:val="24"/>
        </w:rPr>
        <w:t xml:space="preserve"> the</w:t>
      </w:r>
      <w:r w:rsidRPr="00B72776">
        <w:rPr>
          <w:rFonts w:ascii="Times New Roman" w:hAnsi="Times New Roman"/>
          <w:i/>
          <w:sz w:val="24"/>
          <w:szCs w:val="24"/>
        </w:rPr>
        <w:t xml:space="preserve"> hi</w:t>
      </w:r>
      <w:r w:rsidR="00655754">
        <w:rPr>
          <w:rFonts w:ascii="Times New Roman" w:hAnsi="Times New Roman"/>
          <w:i/>
          <w:sz w:val="24"/>
          <w:szCs w:val="24"/>
        </w:rPr>
        <w:t>g</w:t>
      </w:r>
      <w:r w:rsidR="0017303B">
        <w:rPr>
          <w:rFonts w:ascii="Times New Roman" w:hAnsi="Times New Roman"/>
          <w:i/>
          <w:sz w:val="24"/>
          <w:szCs w:val="24"/>
        </w:rPr>
        <w:t>hest total fresh fruit yield (30.08</w:t>
      </w:r>
      <w:r w:rsidR="00703DA3">
        <w:rPr>
          <w:rFonts w:ascii="Times New Roman" w:hAnsi="Times New Roman"/>
          <w:i/>
          <w:sz w:val="24"/>
          <w:szCs w:val="24"/>
        </w:rPr>
        <w:t xml:space="preserve"> </w:t>
      </w:r>
      <w:r w:rsidRPr="00B72776">
        <w:rPr>
          <w:rFonts w:ascii="Times New Roman" w:hAnsi="Times New Roman"/>
          <w:i/>
          <w:sz w:val="24"/>
          <w:szCs w:val="24"/>
        </w:rPr>
        <w:t>t ha</w:t>
      </w:r>
      <w:r w:rsidRPr="00B72776">
        <w:rPr>
          <w:rFonts w:ascii="Times New Roman" w:hAnsi="Times New Roman"/>
          <w:i/>
          <w:sz w:val="24"/>
          <w:szCs w:val="24"/>
          <w:vertAlign w:val="superscript"/>
        </w:rPr>
        <w:t>-1</w:t>
      </w:r>
      <w:r w:rsidRPr="00B72776">
        <w:rPr>
          <w:rFonts w:ascii="Times New Roman" w:hAnsi="Times New Roman"/>
          <w:i/>
          <w:sz w:val="24"/>
          <w:szCs w:val="24"/>
        </w:rPr>
        <w:t>) and</w:t>
      </w:r>
      <w:r>
        <w:rPr>
          <w:rFonts w:ascii="Times New Roman" w:hAnsi="Times New Roman"/>
          <w:i/>
          <w:sz w:val="24"/>
          <w:szCs w:val="24"/>
        </w:rPr>
        <w:t xml:space="preserve"> </w:t>
      </w:r>
      <w:r w:rsidR="00655754">
        <w:rPr>
          <w:rFonts w:ascii="Times New Roman" w:hAnsi="Times New Roman"/>
          <w:i/>
          <w:sz w:val="24"/>
          <w:szCs w:val="24"/>
        </w:rPr>
        <w:t>maximum marketable yield (2</w:t>
      </w:r>
      <w:r w:rsidR="0017303B">
        <w:rPr>
          <w:rFonts w:ascii="Times New Roman" w:hAnsi="Times New Roman"/>
          <w:i/>
          <w:sz w:val="24"/>
          <w:szCs w:val="24"/>
        </w:rPr>
        <w:t>9.48</w:t>
      </w:r>
      <w:r w:rsidRPr="00B72776">
        <w:rPr>
          <w:rFonts w:ascii="Times New Roman" w:hAnsi="Times New Roman"/>
          <w:i/>
          <w:sz w:val="24"/>
          <w:szCs w:val="24"/>
        </w:rPr>
        <w:t xml:space="preserve"> t ha</w:t>
      </w:r>
      <w:r w:rsidRPr="00B72776">
        <w:rPr>
          <w:rFonts w:ascii="Times New Roman" w:hAnsi="Times New Roman"/>
          <w:i/>
          <w:sz w:val="24"/>
          <w:szCs w:val="24"/>
          <w:vertAlign w:val="superscript"/>
        </w:rPr>
        <w:t>-1</w:t>
      </w:r>
      <w:r w:rsidRPr="00B72776">
        <w:rPr>
          <w:rFonts w:ascii="Times New Roman" w:hAnsi="Times New Roman"/>
          <w:i/>
          <w:sz w:val="24"/>
          <w:szCs w:val="24"/>
        </w:rPr>
        <w:t>) in the study area.</w:t>
      </w:r>
      <w:r>
        <w:rPr>
          <w:rFonts w:ascii="Times New Roman" w:hAnsi="Times New Roman"/>
          <w:i/>
          <w:sz w:val="24"/>
          <w:szCs w:val="24"/>
        </w:rPr>
        <w:t xml:space="preserve"> </w:t>
      </w:r>
      <w:r w:rsidRPr="00B72776">
        <w:rPr>
          <w:rFonts w:ascii="Times New Roman" w:hAnsi="Times New Roman" w:cs="Times New Roman"/>
          <w:i/>
          <w:sz w:val="24"/>
          <w:szCs w:val="24"/>
        </w:rPr>
        <w:t>Application o</w:t>
      </w:r>
      <w:r w:rsidR="0017303B">
        <w:rPr>
          <w:rFonts w:ascii="Times New Roman" w:hAnsi="Times New Roman" w:cs="Times New Roman"/>
          <w:i/>
          <w:sz w:val="24"/>
          <w:szCs w:val="24"/>
        </w:rPr>
        <w:t>f combined 2</w:t>
      </w:r>
      <w:r w:rsidRPr="00B72776">
        <w:rPr>
          <w:rFonts w:ascii="Times New Roman" w:hAnsi="Times New Roman" w:cs="Times New Roman"/>
          <w:i/>
          <w:sz w:val="24"/>
          <w:szCs w:val="24"/>
        </w:rPr>
        <w:t>00 kg ha</w:t>
      </w:r>
      <w:r w:rsidRPr="00B72776">
        <w:rPr>
          <w:rFonts w:ascii="Times New Roman" w:hAnsi="Times New Roman" w:cs="Times New Roman"/>
          <w:i/>
          <w:sz w:val="24"/>
          <w:szCs w:val="24"/>
          <w:vertAlign w:val="superscript"/>
        </w:rPr>
        <w:t>-1</w:t>
      </w:r>
      <w:r w:rsidRPr="00B72776">
        <w:rPr>
          <w:rFonts w:ascii="Times New Roman" w:hAnsi="Times New Roman" w:cs="Times New Roman"/>
          <w:i/>
          <w:sz w:val="24"/>
          <w:szCs w:val="24"/>
        </w:rPr>
        <w:t xml:space="preserve"> NPSB and 150 urea kg ha</w:t>
      </w:r>
      <w:r w:rsidRPr="00B72776">
        <w:rPr>
          <w:rFonts w:ascii="Times New Roman" w:hAnsi="Times New Roman" w:cs="Times New Roman"/>
          <w:i/>
          <w:sz w:val="24"/>
          <w:szCs w:val="24"/>
          <w:vertAlign w:val="superscript"/>
        </w:rPr>
        <w:t>-1</w:t>
      </w:r>
      <w:r w:rsidRPr="00B72776">
        <w:rPr>
          <w:rFonts w:ascii="Times New Roman" w:hAnsi="Times New Roman" w:cs="Times New Roman"/>
          <w:i/>
          <w:sz w:val="24"/>
          <w:szCs w:val="24"/>
        </w:rPr>
        <w:t>is recommended for production of hot pepper at Kobo</w:t>
      </w:r>
      <w:r w:rsidR="00703DA3">
        <w:rPr>
          <w:rFonts w:ascii="Times New Roman" w:hAnsi="Times New Roman" w:cs="Times New Roman"/>
          <w:i/>
          <w:sz w:val="24"/>
          <w:szCs w:val="24"/>
        </w:rPr>
        <w:t xml:space="preserve"> and similar </w:t>
      </w:r>
      <w:r w:rsidR="00133B11">
        <w:rPr>
          <w:rFonts w:ascii="Times New Roman" w:hAnsi="Times New Roman" w:cs="Times New Roman"/>
          <w:i/>
          <w:sz w:val="24"/>
          <w:szCs w:val="24"/>
        </w:rPr>
        <w:t>agro ecologies</w:t>
      </w:r>
      <w:r w:rsidRPr="00B72776">
        <w:rPr>
          <w:rFonts w:ascii="Times New Roman" w:hAnsi="Times New Roman" w:cs="Times New Roman"/>
          <w:i/>
          <w:sz w:val="24"/>
          <w:szCs w:val="24"/>
        </w:rPr>
        <w:t xml:space="preserve"> as the highest net benefit (E</w:t>
      </w:r>
      <w:r w:rsidR="00703DA3">
        <w:rPr>
          <w:rFonts w:ascii="Times New Roman" w:hAnsi="Times New Roman" w:cs="Times New Roman"/>
          <w:i/>
          <w:sz w:val="24"/>
          <w:szCs w:val="24"/>
        </w:rPr>
        <w:t>T</w:t>
      </w:r>
      <w:r w:rsidR="00A47AAA">
        <w:rPr>
          <w:rFonts w:ascii="Times New Roman" w:hAnsi="Times New Roman" w:cs="Times New Roman"/>
          <w:i/>
          <w:sz w:val="24"/>
          <w:szCs w:val="24"/>
        </w:rPr>
        <w:t>B 190,952.5</w:t>
      </w:r>
      <w:r w:rsidRPr="00B72776">
        <w:rPr>
          <w:rFonts w:ascii="Times New Roman" w:hAnsi="Times New Roman" w:cs="Times New Roman"/>
          <w:i/>
          <w:sz w:val="24"/>
          <w:szCs w:val="24"/>
        </w:rPr>
        <w:t>) with relatively high marginal rate of return</w:t>
      </w:r>
      <w:r w:rsidR="00A47AAA">
        <w:rPr>
          <w:rFonts w:ascii="Times New Roman" w:hAnsi="Times New Roman" w:cs="Times New Roman"/>
          <w:i/>
          <w:sz w:val="24"/>
          <w:szCs w:val="24"/>
        </w:rPr>
        <w:t xml:space="preserve"> (2258.91</w:t>
      </w:r>
      <w:r>
        <w:rPr>
          <w:rFonts w:ascii="Times New Roman" w:hAnsi="Times New Roman" w:cs="Times New Roman"/>
          <w:i/>
          <w:sz w:val="24"/>
          <w:szCs w:val="24"/>
        </w:rPr>
        <w:t>)</w:t>
      </w:r>
      <w:r w:rsidR="00703DA3">
        <w:rPr>
          <w:rFonts w:ascii="Times New Roman" w:hAnsi="Times New Roman" w:cs="Times New Roman"/>
          <w:i/>
          <w:sz w:val="24"/>
          <w:szCs w:val="24"/>
        </w:rPr>
        <w:t xml:space="preserve"> were recorded</w:t>
      </w:r>
      <w:r w:rsidRPr="00B72776">
        <w:rPr>
          <w:rFonts w:ascii="Times New Roman" w:hAnsi="Times New Roman" w:cs="Times New Roman"/>
          <w:i/>
          <w:sz w:val="24"/>
          <w:szCs w:val="24"/>
        </w:rPr>
        <w:t>.</w:t>
      </w:r>
      <w:r w:rsidR="005012F8">
        <w:rPr>
          <w:rFonts w:ascii="Times New Roman" w:hAnsi="Times New Roman" w:cs="Times New Roman"/>
          <w:i/>
          <w:sz w:val="24"/>
          <w:szCs w:val="24"/>
        </w:rPr>
        <w:t xml:space="preserve"> </w:t>
      </w:r>
      <w:r w:rsidR="00FF28FB" w:rsidRPr="00FF28FB">
        <w:rPr>
          <w:rFonts w:ascii="Times New Roman" w:eastAsiaTheme="minorHAnsi" w:hAnsi="Times New Roman" w:cs="Times New Roman"/>
          <w:i/>
          <w:iCs/>
          <w:sz w:val="24"/>
          <w:szCs w:val="24"/>
          <w:lang w:eastAsia="en-US"/>
        </w:rPr>
        <w:t>However, as the present study was done only in one location for one season, it would be</w:t>
      </w:r>
      <w:r w:rsidR="006641E5">
        <w:rPr>
          <w:rFonts w:ascii="Times New Roman" w:eastAsiaTheme="minorHAnsi" w:hAnsi="Times New Roman" w:cs="Times New Roman"/>
          <w:i/>
          <w:iCs/>
          <w:sz w:val="24"/>
          <w:szCs w:val="24"/>
          <w:lang w:eastAsia="en-US"/>
        </w:rPr>
        <w:t xml:space="preserve"> </w:t>
      </w:r>
      <w:r w:rsidR="00FF28FB" w:rsidRPr="00FF28FB">
        <w:rPr>
          <w:rFonts w:ascii="Times New Roman" w:eastAsiaTheme="minorHAnsi" w:hAnsi="Times New Roman" w:cs="Times New Roman"/>
          <w:i/>
          <w:iCs/>
          <w:sz w:val="24"/>
          <w:szCs w:val="24"/>
          <w:lang w:eastAsia="en-US"/>
        </w:rPr>
        <w:t>worthwhile to repeat it in order to arrive at a sound conclusion.</w:t>
      </w:r>
    </w:p>
    <w:p w:rsidR="00FF28FB" w:rsidRDefault="00FF28FB" w:rsidP="00FF28FB">
      <w:pPr>
        <w:autoSpaceDE w:val="0"/>
        <w:autoSpaceDN w:val="0"/>
        <w:adjustRightInd w:val="0"/>
        <w:spacing w:after="0" w:line="240" w:lineRule="auto"/>
        <w:jc w:val="both"/>
        <w:rPr>
          <w:rFonts w:ascii="Times New Roman" w:hAnsi="Times New Roman" w:cs="Times New Roman"/>
          <w:i/>
          <w:sz w:val="24"/>
          <w:szCs w:val="24"/>
        </w:rPr>
      </w:pPr>
    </w:p>
    <w:p w:rsidR="0088634E" w:rsidRPr="00F50FCC" w:rsidRDefault="0088634E" w:rsidP="0088634E">
      <w:pPr>
        <w:autoSpaceDE w:val="0"/>
        <w:autoSpaceDN w:val="0"/>
        <w:adjustRightInd w:val="0"/>
        <w:spacing w:after="0" w:line="360" w:lineRule="auto"/>
        <w:jc w:val="both"/>
        <w:rPr>
          <w:rFonts w:ascii="Times New Roman" w:hAnsi="Times New Roman" w:cs="Times New Roman"/>
          <w:sz w:val="24"/>
          <w:szCs w:val="24"/>
        </w:rPr>
      </w:pPr>
      <w:r w:rsidRPr="00F50FCC">
        <w:rPr>
          <w:rFonts w:ascii="Times New Roman" w:hAnsi="Times New Roman" w:cs="Times New Roman"/>
          <w:b/>
          <w:sz w:val="24"/>
          <w:szCs w:val="24"/>
        </w:rPr>
        <w:t>Key words</w:t>
      </w:r>
      <w:r>
        <w:rPr>
          <w:rFonts w:ascii="Times New Roman" w:hAnsi="Times New Roman" w:cs="Times New Roman"/>
          <w:sz w:val="24"/>
          <w:szCs w:val="24"/>
        </w:rPr>
        <w:t xml:space="preserve">: </w:t>
      </w:r>
      <w:r w:rsidR="00AB61F0">
        <w:rPr>
          <w:rFonts w:ascii="Times New Roman" w:hAnsi="Times New Roman" w:cs="Times New Roman"/>
          <w:sz w:val="24"/>
          <w:szCs w:val="24"/>
        </w:rPr>
        <w:t xml:space="preserve">Green pod yield, </w:t>
      </w:r>
      <w:r>
        <w:rPr>
          <w:rFonts w:ascii="Times New Roman" w:hAnsi="Times New Roman" w:cs="Times New Roman"/>
          <w:sz w:val="24"/>
          <w:szCs w:val="24"/>
        </w:rPr>
        <w:t>Hot pepper, NPSB, Spice</w:t>
      </w:r>
    </w:p>
    <w:bookmarkEnd w:id="8"/>
    <w:bookmarkEnd w:id="9"/>
    <w:p w:rsidR="00786AE0" w:rsidRDefault="00786AE0" w:rsidP="00C4734B">
      <w:pPr>
        <w:pStyle w:val="Heading1"/>
        <w:spacing w:before="0" w:line="360" w:lineRule="auto"/>
        <w:jc w:val="center"/>
        <w:rPr>
          <w:rFonts w:ascii="Times New Roman" w:eastAsiaTheme="minorEastAsia" w:hAnsi="Times New Roman" w:cs="Times New Roman"/>
          <w:b w:val="0"/>
          <w:bCs w:val="0"/>
          <w:color w:val="auto"/>
          <w:sz w:val="24"/>
          <w:szCs w:val="24"/>
          <w:lang w:eastAsia="zh-CN"/>
        </w:rPr>
      </w:pPr>
    </w:p>
    <w:p w:rsidR="00786AE0" w:rsidRPr="00786AE0" w:rsidRDefault="00786AE0" w:rsidP="00786AE0"/>
    <w:p w:rsidR="00727439" w:rsidRDefault="00727439" w:rsidP="00C4734B">
      <w:pPr>
        <w:pStyle w:val="Heading1"/>
        <w:spacing w:before="0" w:line="360" w:lineRule="auto"/>
        <w:jc w:val="center"/>
        <w:rPr>
          <w:rFonts w:ascii="Times New Roman" w:hAnsi="Times New Roman" w:cs="Times New Roman"/>
          <w:color w:val="auto"/>
        </w:rPr>
        <w:sectPr w:rsidR="00727439" w:rsidSect="00F47C6A">
          <w:footerReference w:type="first" r:id="rId11"/>
          <w:pgSz w:w="12240" w:h="15840"/>
          <w:pgMar w:top="1440" w:right="1440" w:bottom="1440" w:left="1728" w:header="720" w:footer="720" w:gutter="0"/>
          <w:pgNumType w:fmt="lowerRoman" w:start="2"/>
          <w:cols w:space="720"/>
          <w:titlePg/>
          <w:docGrid w:linePitch="360"/>
        </w:sectPr>
      </w:pPr>
    </w:p>
    <w:p w:rsidR="003B1F10" w:rsidRPr="00527862" w:rsidRDefault="003B1F10" w:rsidP="00C4734B">
      <w:pPr>
        <w:pStyle w:val="Heading1"/>
        <w:spacing w:before="0" w:line="360" w:lineRule="auto"/>
        <w:jc w:val="center"/>
        <w:rPr>
          <w:rFonts w:ascii="Times New Roman" w:hAnsi="Times New Roman" w:cs="Times New Roman"/>
          <w:color w:val="auto"/>
        </w:rPr>
      </w:pPr>
      <w:bookmarkStart w:id="15" w:name="_Toc102594104"/>
      <w:r w:rsidRPr="00527862">
        <w:rPr>
          <w:rFonts w:ascii="Times New Roman" w:hAnsi="Times New Roman" w:cs="Times New Roman"/>
          <w:color w:val="auto"/>
        </w:rPr>
        <w:lastRenderedPageBreak/>
        <w:t>1. INTRODUCTION</w:t>
      </w:r>
      <w:bookmarkEnd w:id="15"/>
    </w:p>
    <w:p w:rsidR="003B1F10" w:rsidRPr="00165CF1" w:rsidRDefault="003B1F10" w:rsidP="00C4734B">
      <w:pPr>
        <w:spacing w:after="0" w:line="360" w:lineRule="auto"/>
        <w:rPr>
          <w:rFonts w:ascii="Times New Roman" w:hAnsi="Times New Roman" w:cs="Times New Roman"/>
          <w:b/>
          <w:sz w:val="24"/>
          <w:szCs w:val="24"/>
          <w:lang w:eastAsia="en-US"/>
        </w:rPr>
      </w:pPr>
    </w:p>
    <w:p w:rsidR="00400FBD" w:rsidRDefault="003B1F10">
      <w:pPr>
        <w:pStyle w:val="Heading2"/>
        <w:numPr>
          <w:ilvl w:val="1"/>
          <w:numId w:val="2"/>
        </w:numPr>
        <w:spacing w:before="0" w:line="360" w:lineRule="auto"/>
        <w:ind w:left="0" w:firstLine="0"/>
        <w:rPr>
          <w:rFonts w:ascii="Times New Roman" w:hAnsi="Times New Roman" w:cs="Times New Roman"/>
          <w:b/>
          <w:color w:val="auto"/>
          <w:sz w:val="24"/>
          <w:szCs w:val="24"/>
        </w:rPr>
      </w:pPr>
      <w:bookmarkStart w:id="16" w:name="_Toc824768"/>
      <w:bookmarkStart w:id="17" w:name="_Toc25218750"/>
      <w:bookmarkStart w:id="18" w:name="_Toc25376470"/>
      <w:bookmarkStart w:id="19" w:name="_Toc102594105"/>
      <w:r w:rsidRPr="00F85897">
        <w:rPr>
          <w:rFonts w:ascii="Times New Roman" w:hAnsi="Times New Roman" w:cs="Times New Roman"/>
          <w:b/>
          <w:color w:val="auto"/>
          <w:sz w:val="24"/>
          <w:szCs w:val="24"/>
        </w:rPr>
        <w:t>Background of the Study</w:t>
      </w:r>
      <w:bookmarkEnd w:id="16"/>
      <w:bookmarkEnd w:id="17"/>
      <w:bookmarkEnd w:id="18"/>
      <w:bookmarkEnd w:id="19"/>
    </w:p>
    <w:p w:rsidR="003B1F10" w:rsidRPr="00F85897" w:rsidRDefault="003B1F10" w:rsidP="00C4734B">
      <w:pPr>
        <w:spacing w:after="0" w:line="360" w:lineRule="auto"/>
        <w:rPr>
          <w:rFonts w:ascii="Times New Roman" w:hAnsi="Times New Roman" w:cs="Times New Roman"/>
          <w:sz w:val="24"/>
          <w:szCs w:val="24"/>
          <w:lang w:eastAsia="en-US"/>
        </w:rPr>
      </w:pPr>
    </w:p>
    <w:p w:rsidR="000D35F6" w:rsidRDefault="003B1F10" w:rsidP="00C4734B">
      <w:pPr>
        <w:spacing w:after="0" w:line="360" w:lineRule="auto"/>
        <w:jc w:val="both"/>
        <w:rPr>
          <w:rFonts w:ascii="Times New Roman" w:hAnsi="Times New Roman" w:cs="Times New Roman"/>
          <w:sz w:val="24"/>
          <w:szCs w:val="24"/>
        </w:rPr>
      </w:pPr>
      <w:r>
        <w:rPr>
          <w:rFonts w:ascii="Times New Roman" w:hAnsi="Times New Roman" w:cs="Times New Roman"/>
          <w:sz w:val="24"/>
          <w:szCs w:val="24"/>
        </w:rPr>
        <w:t>Hot pepper (</w:t>
      </w:r>
      <w:r>
        <w:rPr>
          <w:rFonts w:ascii="Times New Roman" w:hAnsi="Times New Roman" w:cs="Times New Roman"/>
          <w:i/>
          <w:sz w:val="24"/>
          <w:szCs w:val="24"/>
        </w:rPr>
        <w:t>Capsicum a</w:t>
      </w:r>
      <w:r w:rsidRPr="00F56A59">
        <w:rPr>
          <w:rFonts w:ascii="Times New Roman" w:hAnsi="Times New Roman" w:cs="Times New Roman"/>
          <w:i/>
          <w:sz w:val="24"/>
          <w:szCs w:val="24"/>
        </w:rPr>
        <w:t xml:space="preserve">nnum </w:t>
      </w:r>
      <w:r w:rsidR="00D30C59" w:rsidRPr="00D30C59">
        <w:rPr>
          <w:rFonts w:ascii="Times New Roman" w:hAnsi="Times New Roman" w:cs="Times New Roman"/>
          <w:sz w:val="24"/>
          <w:szCs w:val="24"/>
        </w:rPr>
        <w:t>L</w:t>
      </w:r>
      <w:r>
        <w:rPr>
          <w:rFonts w:ascii="Times New Roman" w:hAnsi="Times New Roman" w:cs="Times New Roman"/>
          <w:sz w:val="24"/>
          <w:szCs w:val="24"/>
        </w:rPr>
        <w:t>.</w:t>
      </w:r>
      <w:r w:rsidRPr="003300B7">
        <w:rPr>
          <w:rFonts w:ascii="Times New Roman" w:hAnsi="Times New Roman" w:cs="Times New Roman"/>
          <w:sz w:val="24"/>
          <w:szCs w:val="24"/>
        </w:rPr>
        <w:t>)</w:t>
      </w:r>
      <w:r>
        <w:rPr>
          <w:rFonts w:ascii="Times New Roman" w:hAnsi="Times New Roman" w:cs="Times New Roman"/>
          <w:sz w:val="24"/>
          <w:szCs w:val="24"/>
        </w:rPr>
        <w:t>,</w:t>
      </w:r>
      <w:r w:rsidR="007E4871">
        <w:rPr>
          <w:rFonts w:ascii="Times New Roman" w:hAnsi="Times New Roman" w:cs="Times New Roman"/>
          <w:sz w:val="24"/>
          <w:szCs w:val="24"/>
        </w:rPr>
        <w:t xml:space="preserve"> which belongs to</w:t>
      </w:r>
      <w:r>
        <w:rPr>
          <w:rFonts w:ascii="Times New Roman" w:hAnsi="Times New Roman" w:cs="Times New Roman"/>
          <w:sz w:val="24"/>
          <w:szCs w:val="24"/>
        </w:rPr>
        <w:t xml:space="preserve"> </w:t>
      </w:r>
      <w:r w:rsidR="00D30C59" w:rsidRPr="00D30C59">
        <w:rPr>
          <w:rFonts w:ascii="Times New Roman" w:hAnsi="Times New Roman" w:cs="Times New Roman"/>
          <w:i/>
          <w:sz w:val="24"/>
          <w:szCs w:val="24"/>
        </w:rPr>
        <w:t>Solanaceae</w:t>
      </w:r>
      <w:r w:rsidRPr="003300B7">
        <w:rPr>
          <w:rFonts w:ascii="Times New Roman" w:hAnsi="Times New Roman" w:cs="Times New Roman"/>
          <w:sz w:val="24"/>
          <w:szCs w:val="24"/>
        </w:rPr>
        <w:t xml:space="preserve"> family in the genus </w:t>
      </w:r>
      <w:r w:rsidR="00080133" w:rsidRPr="00B802FA">
        <w:rPr>
          <w:rFonts w:ascii="Times New Roman" w:hAnsi="Times New Roman" w:cs="Times New Roman"/>
          <w:i/>
          <w:sz w:val="24"/>
          <w:szCs w:val="24"/>
        </w:rPr>
        <w:t>Capsicum</w:t>
      </w:r>
      <w:r w:rsidR="00C836A4">
        <w:rPr>
          <w:rFonts w:ascii="Times New Roman" w:hAnsi="Times New Roman" w:cs="Times New Roman"/>
          <w:i/>
          <w:sz w:val="24"/>
          <w:szCs w:val="24"/>
        </w:rPr>
        <w:t>,</w:t>
      </w:r>
      <w:r w:rsidR="00080133" w:rsidRPr="003300B7">
        <w:rPr>
          <w:rFonts w:ascii="Times New Roman" w:hAnsi="Times New Roman" w:cs="Times New Roman"/>
          <w:sz w:val="24"/>
          <w:szCs w:val="24"/>
        </w:rPr>
        <w:t xml:space="preserve"> is</w:t>
      </w:r>
      <w:r w:rsidRPr="003300B7">
        <w:rPr>
          <w:rFonts w:ascii="Times New Roman" w:hAnsi="Times New Roman" w:cs="Times New Roman"/>
          <w:sz w:val="24"/>
          <w:szCs w:val="24"/>
        </w:rPr>
        <w:t xml:space="preserve"> one of the most important vegetables that</w:t>
      </w:r>
      <w:r>
        <w:rPr>
          <w:rFonts w:ascii="Times New Roman" w:hAnsi="Times New Roman" w:cs="Times New Roman"/>
          <w:sz w:val="24"/>
          <w:szCs w:val="24"/>
        </w:rPr>
        <w:t xml:space="preserve"> are consumed worldwide, after </w:t>
      </w:r>
      <w:r w:rsidRPr="003300B7">
        <w:rPr>
          <w:rFonts w:ascii="Times New Roman" w:hAnsi="Times New Roman" w:cs="Times New Roman"/>
          <w:sz w:val="24"/>
          <w:szCs w:val="24"/>
        </w:rPr>
        <w:t>t</w:t>
      </w:r>
      <w:r>
        <w:rPr>
          <w:rFonts w:ascii="Times New Roman" w:hAnsi="Times New Roman" w:cs="Times New Roman"/>
          <w:sz w:val="24"/>
          <w:szCs w:val="24"/>
        </w:rPr>
        <w:t xml:space="preserve">omatoes and onions. It is </w:t>
      </w:r>
      <w:r w:rsidRPr="003300B7">
        <w:rPr>
          <w:rFonts w:ascii="Times New Roman" w:hAnsi="Times New Roman" w:cs="Times New Roman"/>
          <w:sz w:val="24"/>
          <w:szCs w:val="24"/>
        </w:rPr>
        <w:t>nativ</w:t>
      </w:r>
      <w:r>
        <w:rPr>
          <w:rFonts w:ascii="Times New Roman" w:hAnsi="Times New Roman" w:cs="Times New Roman"/>
          <w:sz w:val="24"/>
          <w:szCs w:val="24"/>
        </w:rPr>
        <w:t xml:space="preserve">e to South America specifically </w:t>
      </w:r>
      <w:r w:rsidRPr="003300B7">
        <w:rPr>
          <w:rFonts w:ascii="Times New Roman" w:hAnsi="Times New Roman" w:cs="Times New Roman"/>
          <w:sz w:val="24"/>
          <w:szCs w:val="24"/>
        </w:rPr>
        <w:t>Brazil where it is thought to be the original home of peppers</w:t>
      </w:r>
      <w:r>
        <w:rPr>
          <w:rFonts w:ascii="Times New Roman" w:hAnsi="Times New Roman" w:cs="Times New Roman"/>
          <w:sz w:val="24"/>
          <w:szCs w:val="24"/>
        </w:rPr>
        <w:t xml:space="preserve"> (Panchal </w:t>
      </w:r>
      <w:r w:rsidRPr="001941D5">
        <w:rPr>
          <w:rFonts w:ascii="Times New Roman" w:hAnsi="Times New Roman" w:cs="Times New Roman"/>
          <w:i/>
          <w:sz w:val="24"/>
          <w:szCs w:val="24"/>
        </w:rPr>
        <w:t>et al</w:t>
      </w:r>
      <w:r>
        <w:rPr>
          <w:rFonts w:ascii="Times New Roman" w:hAnsi="Times New Roman" w:cs="Times New Roman"/>
          <w:sz w:val="24"/>
          <w:szCs w:val="24"/>
        </w:rPr>
        <w:t>., 2001).</w:t>
      </w:r>
      <w:r w:rsidR="000D35F6" w:rsidRPr="000D35F6">
        <w:rPr>
          <w:rFonts w:ascii="Times New Roman" w:hAnsi="Times New Roman" w:cs="Times New Roman"/>
          <w:sz w:val="24"/>
          <w:szCs w:val="24"/>
        </w:rPr>
        <w:t xml:space="preserve"> </w:t>
      </w:r>
      <w:r w:rsidR="000D35F6">
        <w:rPr>
          <w:rFonts w:ascii="Times New Roman" w:hAnsi="Times New Roman" w:cs="Times New Roman"/>
          <w:sz w:val="24"/>
          <w:szCs w:val="24"/>
        </w:rPr>
        <w:t xml:space="preserve">Though the </w:t>
      </w:r>
      <w:r w:rsidR="000D35F6" w:rsidRPr="00897301">
        <w:rPr>
          <w:rFonts w:ascii="Times New Roman" w:hAnsi="Times New Roman" w:cs="Times New Roman"/>
          <w:sz w:val="24"/>
          <w:szCs w:val="24"/>
        </w:rPr>
        <w:t>introduction of pepper i</w:t>
      </w:r>
      <w:r w:rsidR="000D35F6">
        <w:rPr>
          <w:rFonts w:ascii="Times New Roman" w:hAnsi="Times New Roman" w:cs="Times New Roman"/>
          <w:sz w:val="24"/>
          <w:szCs w:val="24"/>
        </w:rPr>
        <w:t xml:space="preserve">n Ethiopia not certainly known, </w:t>
      </w:r>
      <w:r w:rsidR="000D35F6" w:rsidRPr="00897301">
        <w:rPr>
          <w:rFonts w:ascii="Times New Roman" w:hAnsi="Times New Roman" w:cs="Times New Roman"/>
          <w:sz w:val="24"/>
          <w:szCs w:val="24"/>
        </w:rPr>
        <w:t>its cultivation is an anci</w:t>
      </w:r>
      <w:r w:rsidR="000D35F6">
        <w:rPr>
          <w:rFonts w:ascii="Times New Roman" w:hAnsi="Times New Roman" w:cs="Times New Roman"/>
          <w:sz w:val="24"/>
          <w:szCs w:val="24"/>
        </w:rPr>
        <w:t xml:space="preserve">ent practice (EEPA, </w:t>
      </w:r>
      <w:r w:rsidR="000D35F6" w:rsidRPr="00897301">
        <w:rPr>
          <w:rFonts w:ascii="Times New Roman" w:hAnsi="Times New Roman" w:cs="Times New Roman"/>
          <w:sz w:val="24"/>
          <w:szCs w:val="24"/>
        </w:rPr>
        <w:t>2003</w:t>
      </w:r>
      <w:r w:rsidR="000D35F6">
        <w:rPr>
          <w:rFonts w:ascii="Times New Roman" w:hAnsi="Times New Roman" w:cs="Times New Roman"/>
          <w:sz w:val="24"/>
          <w:szCs w:val="24"/>
        </w:rPr>
        <w:t>; MARC, 2004</w:t>
      </w:r>
      <w:r w:rsidR="000D35F6" w:rsidRPr="00897301">
        <w:rPr>
          <w:rFonts w:ascii="Times New Roman" w:hAnsi="Times New Roman" w:cs="Times New Roman"/>
          <w:sz w:val="24"/>
          <w:szCs w:val="24"/>
        </w:rPr>
        <w:t xml:space="preserve">). </w:t>
      </w:r>
      <w:r w:rsidR="000D35F6">
        <w:rPr>
          <w:rFonts w:ascii="Times New Roman" w:hAnsi="Times New Roman" w:cs="Times New Roman"/>
          <w:sz w:val="24"/>
          <w:szCs w:val="24"/>
        </w:rPr>
        <w:t xml:space="preserve"> </w:t>
      </w:r>
    </w:p>
    <w:p w:rsidR="000D35F6" w:rsidRDefault="000D35F6" w:rsidP="00C4734B">
      <w:pPr>
        <w:spacing w:after="0" w:line="360" w:lineRule="auto"/>
        <w:jc w:val="both"/>
        <w:rPr>
          <w:rFonts w:ascii="Times New Roman" w:hAnsi="Times New Roman" w:cs="Times New Roman"/>
          <w:sz w:val="24"/>
          <w:szCs w:val="24"/>
        </w:rPr>
      </w:pPr>
    </w:p>
    <w:p w:rsidR="003B1F10" w:rsidRDefault="003B1F10" w:rsidP="00C4734B">
      <w:pPr>
        <w:spacing w:after="0" w:line="360" w:lineRule="auto"/>
        <w:jc w:val="both"/>
        <w:rPr>
          <w:rFonts w:ascii="Times New Roman" w:hAnsi="Times New Roman" w:cs="Times New Roman"/>
          <w:sz w:val="24"/>
          <w:szCs w:val="24"/>
        </w:rPr>
      </w:pPr>
      <w:r>
        <w:rPr>
          <w:rFonts w:ascii="Times New Roman" w:hAnsi="Times New Roman" w:cs="Times New Roman"/>
          <w:sz w:val="24"/>
          <w:szCs w:val="24"/>
        </w:rPr>
        <w:t>In Ethiopia t</w:t>
      </w:r>
      <w:r w:rsidRPr="00253A91">
        <w:rPr>
          <w:rFonts w:ascii="Times New Roman" w:hAnsi="Times New Roman" w:cs="Times New Roman"/>
          <w:sz w:val="24"/>
          <w:szCs w:val="24"/>
        </w:rPr>
        <w:t xml:space="preserve">he genus </w:t>
      </w:r>
      <w:r w:rsidRPr="00BC616C">
        <w:rPr>
          <w:rFonts w:ascii="Times New Roman" w:hAnsi="Times New Roman" w:cs="Times New Roman"/>
          <w:i/>
          <w:sz w:val="24"/>
          <w:szCs w:val="24"/>
        </w:rPr>
        <w:t xml:space="preserve">Capsicum </w:t>
      </w:r>
      <w:r>
        <w:rPr>
          <w:rFonts w:ascii="Times New Roman" w:hAnsi="Times New Roman" w:cs="Times New Roman"/>
          <w:sz w:val="24"/>
          <w:szCs w:val="24"/>
        </w:rPr>
        <w:t xml:space="preserve">is the second most important </w:t>
      </w:r>
      <w:r w:rsidRPr="00253A91">
        <w:rPr>
          <w:rFonts w:ascii="Times New Roman" w:hAnsi="Times New Roman" w:cs="Times New Roman"/>
          <w:sz w:val="24"/>
          <w:szCs w:val="24"/>
        </w:rPr>
        <w:t xml:space="preserve">vegetable crop of the </w:t>
      </w:r>
      <w:r>
        <w:rPr>
          <w:rFonts w:ascii="Times New Roman" w:hAnsi="Times New Roman" w:cs="Times New Roman"/>
          <w:sz w:val="24"/>
          <w:szCs w:val="24"/>
        </w:rPr>
        <w:t>family after tomato</w:t>
      </w:r>
      <w:r w:rsidRPr="00253A91">
        <w:rPr>
          <w:rFonts w:ascii="Times New Roman" w:hAnsi="Times New Roman" w:cs="Times New Roman"/>
          <w:sz w:val="24"/>
          <w:szCs w:val="24"/>
        </w:rPr>
        <w:t xml:space="preserve"> (Berhanu</w:t>
      </w:r>
      <w:r w:rsidR="007E4871">
        <w:rPr>
          <w:rFonts w:ascii="Times New Roman" w:hAnsi="Times New Roman" w:cs="Times New Roman"/>
          <w:sz w:val="24"/>
          <w:szCs w:val="24"/>
        </w:rPr>
        <w:t xml:space="preserve"> </w:t>
      </w:r>
      <w:r w:rsidRPr="001941D5">
        <w:rPr>
          <w:rFonts w:ascii="Times New Roman" w:hAnsi="Times New Roman" w:cs="Times New Roman"/>
          <w:i/>
          <w:sz w:val="24"/>
          <w:szCs w:val="24"/>
        </w:rPr>
        <w:t>et al</w:t>
      </w:r>
      <w:r w:rsidRPr="00253A91">
        <w:rPr>
          <w:rFonts w:ascii="Times New Roman" w:hAnsi="Times New Roman" w:cs="Times New Roman"/>
          <w:sz w:val="24"/>
          <w:szCs w:val="24"/>
        </w:rPr>
        <w:t>., 2011)</w:t>
      </w:r>
      <w:r>
        <w:rPr>
          <w:rFonts w:ascii="Times New Roman" w:hAnsi="Times New Roman" w:cs="Times New Roman"/>
          <w:sz w:val="24"/>
          <w:szCs w:val="24"/>
        </w:rPr>
        <w:t>. It is</w:t>
      </w:r>
      <w:r w:rsidRPr="0044707E">
        <w:rPr>
          <w:rFonts w:ascii="Times New Roman" w:hAnsi="Times New Roman" w:cs="Times New Roman"/>
          <w:sz w:val="24"/>
          <w:szCs w:val="24"/>
        </w:rPr>
        <w:t xml:space="preserve"> an important crop, not only because of its economic importance, but also due to the nutritional and medicinal value of its fruit. </w:t>
      </w:r>
      <w:r w:rsidR="00C836A4" w:rsidRPr="00897301">
        <w:rPr>
          <w:rFonts w:ascii="Times New Roman" w:hAnsi="Times New Roman" w:cs="Times New Roman"/>
          <w:sz w:val="24"/>
          <w:szCs w:val="24"/>
        </w:rPr>
        <w:t xml:space="preserve">Pepper is the main </w:t>
      </w:r>
      <w:r w:rsidR="00C836A4">
        <w:rPr>
          <w:rFonts w:ascii="Times New Roman" w:hAnsi="Times New Roman" w:cs="Times New Roman"/>
          <w:sz w:val="24"/>
          <w:szCs w:val="24"/>
        </w:rPr>
        <w:t xml:space="preserve">parts of the daily diet of most </w:t>
      </w:r>
      <w:r w:rsidR="00C836A4" w:rsidRPr="00897301">
        <w:rPr>
          <w:rFonts w:ascii="Times New Roman" w:hAnsi="Times New Roman" w:cs="Times New Roman"/>
          <w:sz w:val="24"/>
          <w:szCs w:val="24"/>
        </w:rPr>
        <w:t xml:space="preserve">Ethiopian (Dennis, 2013). </w:t>
      </w:r>
      <w:r w:rsidR="00C836A4">
        <w:rPr>
          <w:rFonts w:ascii="Times New Roman" w:hAnsi="Times New Roman" w:cs="Times New Roman"/>
          <w:sz w:val="24"/>
          <w:szCs w:val="24"/>
        </w:rPr>
        <w:t>T</w:t>
      </w:r>
      <w:r w:rsidR="00C836A4" w:rsidRPr="0018333B">
        <w:rPr>
          <w:rFonts w:ascii="Times New Roman" w:hAnsi="Times New Roman" w:cs="Times New Roman"/>
          <w:sz w:val="24"/>
          <w:szCs w:val="24"/>
        </w:rPr>
        <w:t xml:space="preserve">he green pod is consumed as a </w:t>
      </w:r>
      <w:r w:rsidR="00C836A4">
        <w:rPr>
          <w:rFonts w:ascii="Times New Roman" w:hAnsi="Times New Roman" w:cs="Times New Roman"/>
          <w:sz w:val="24"/>
          <w:szCs w:val="24"/>
        </w:rPr>
        <w:t>vegetable with other food items (Nimon, 2020).</w:t>
      </w:r>
      <w:r w:rsidRPr="0044707E">
        <w:rPr>
          <w:rFonts w:ascii="Times New Roman" w:hAnsi="Times New Roman" w:cs="Times New Roman"/>
          <w:sz w:val="24"/>
          <w:szCs w:val="24"/>
        </w:rPr>
        <w:t>The fruit is an excellent source of natural colors and antioxidant compounds whose intake is an important health protecting factor by prevention of widespread human dise</w:t>
      </w:r>
      <w:r>
        <w:rPr>
          <w:rFonts w:ascii="Times New Roman" w:hAnsi="Times New Roman" w:cs="Times New Roman"/>
          <w:sz w:val="24"/>
          <w:szCs w:val="24"/>
        </w:rPr>
        <w:t xml:space="preserve">ases (Howard </w:t>
      </w:r>
      <w:r w:rsidRPr="0044707E">
        <w:rPr>
          <w:rFonts w:ascii="Times New Roman" w:hAnsi="Times New Roman" w:cs="Times New Roman"/>
          <w:i/>
          <w:sz w:val="24"/>
          <w:szCs w:val="24"/>
        </w:rPr>
        <w:t>et al</w:t>
      </w:r>
      <w:r>
        <w:rPr>
          <w:rFonts w:ascii="Times New Roman" w:hAnsi="Times New Roman" w:cs="Times New Roman"/>
          <w:sz w:val="24"/>
          <w:szCs w:val="24"/>
        </w:rPr>
        <w:t>., 2000).</w:t>
      </w:r>
      <w:r w:rsidRPr="0044707E">
        <w:rPr>
          <w:rFonts w:ascii="Times New Roman" w:hAnsi="Times New Roman" w:cs="Times New Roman"/>
          <w:sz w:val="24"/>
          <w:szCs w:val="24"/>
        </w:rPr>
        <w:t xml:space="preserve"> The antioxidant, vitamin A, C and E are present in high concentrations in pepper (Robi and Sreelathakumary, 2004)</w:t>
      </w:r>
      <w:r>
        <w:rPr>
          <w:rFonts w:ascii="Times New Roman" w:hAnsi="Times New Roman" w:cs="Times New Roman"/>
          <w:sz w:val="24"/>
          <w:szCs w:val="24"/>
        </w:rPr>
        <w:t>.</w:t>
      </w:r>
    </w:p>
    <w:p w:rsidR="00F0282A" w:rsidRDefault="00F0282A" w:rsidP="00C4734B">
      <w:pPr>
        <w:spacing w:after="0" w:line="360" w:lineRule="auto"/>
        <w:jc w:val="both"/>
        <w:rPr>
          <w:rFonts w:ascii="Times New Roman" w:hAnsi="Times New Roman" w:cs="Times New Roman"/>
          <w:sz w:val="24"/>
          <w:szCs w:val="24"/>
        </w:rPr>
      </w:pPr>
    </w:p>
    <w:p w:rsidR="00BE06E4" w:rsidRDefault="00BE06E4" w:rsidP="00BE06E4">
      <w:pPr>
        <w:spacing w:after="0" w:line="360" w:lineRule="auto"/>
        <w:jc w:val="both"/>
        <w:rPr>
          <w:rFonts w:ascii="Times New Roman" w:hAnsi="Times New Roman" w:cs="Times New Roman"/>
          <w:color w:val="2E2E2E"/>
          <w:sz w:val="24"/>
          <w:szCs w:val="24"/>
        </w:rPr>
      </w:pPr>
      <w:r w:rsidRPr="00A428FE">
        <w:rPr>
          <w:rFonts w:ascii="Times New Roman" w:hAnsi="Times New Roman" w:cs="Times New Roman"/>
          <w:sz w:val="24"/>
          <w:szCs w:val="24"/>
        </w:rPr>
        <w:t>FAOSTAT (2020) reporte</w:t>
      </w:r>
      <w:r>
        <w:rPr>
          <w:rFonts w:ascii="Times New Roman" w:hAnsi="Times New Roman" w:cs="Times New Roman"/>
          <w:sz w:val="24"/>
          <w:szCs w:val="24"/>
        </w:rPr>
        <w:t>d that world production of</w:t>
      </w:r>
      <w:r w:rsidRPr="00A428FE">
        <w:rPr>
          <w:rFonts w:ascii="Times New Roman" w:hAnsi="Times New Roman" w:cs="Times New Roman"/>
          <w:sz w:val="24"/>
          <w:szCs w:val="24"/>
        </w:rPr>
        <w:t xml:space="preserve"> pepper was 42.282 million tons in both dry and green fruits from 3.718 million hectares of land.</w:t>
      </w:r>
      <w:r>
        <w:rPr>
          <w:rFonts w:ascii="Times New Roman" w:hAnsi="Times New Roman" w:cs="Times New Roman"/>
          <w:sz w:val="24"/>
          <w:szCs w:val="24"/>
        </w:rPr>
        <w:t xml:space="preserve"> </w:t>
      </w:r>
      <w:r w:rsidRPr="002F0591">
        <w:rPr>
          <w:rFonts w:ascii="Times New Roman" w:hAnsi="Times New Roman" w:cs="Times New Roman"/>
          <w:color w:val="2E2E2E"/>
          <w:sz w:val="24"/>
          <w:szCs w:val="24"/>
        </w:rPr>
        <w:t xml:space="preserve">China was the highest producer of fresh pepper </w:t>
      </w:r>
      <w:r w:rsidR="00284570" w:rsidRPr="002F0591">
        <w:rPr>
          <w:rFonts w:ascii="Times New Roman" w:hAnsi="Times New Roman" w:cs="Times New Roman"/>
          <w:color w:val="2E2E2E"/>
          <w:sz w:val="24"/>
          <w:szCs w:val="24"/>
        </w:rPr>
        <w:t xml:space="preserve">(19.00 million tons) </w:t>
      </w:r>
      <w:r w:rsidRPr="002F0591">
        <w:rPr>
          <w:rFonts w:ascii="Times New Roman" w:hAnsi="Times New Roman" w:cs="Times New Roman"/>
          <w:color w:val="2E2E2E"/>
          <w:sz w:val="24"/>
          <w:szCs w:val="24"/>
        </w:rPr>
        <w:t>accompanied by Mexico (3.23 million tons) and Indonesia (2.59 million tons), while India dominates the dry pepper production</w:t>
      </w:r>
      <w:r w:rsidR="00284570">
        <w:rPr>
          <w:rFonts w:ascii="Times New Roman" w:hAnsi="Times New Roman" w:cs="Times New Roman"/>
          <w:color w:val="2E2E2E"/>
          <w:sz w:val="24"/>
          <w:szCs w:val="24"/>
        </w:rPr>
        <w:t xml:space="preserve"> (1.74 million ton</w:t>
      </w:r>
      <w:r w:rsidR="00284570" w:rsidRPr="002F0591">
        <w:rPr>
          <w:rFonts w:ascii="Times New Roman" w:hAnsi="Times New Roman" w:cs="Times New Roman"/>
          <w:color w:val="2E2E2E"/>
          <w:sz w:val="24"/>
          <w:szCs w:val="24"/>
        </w:rPr>
        <w:t>s)</w:t>
      </w:r>
      <w:r>
        <w:rPr>
          <w:rFonts w:ascii="Times New Roman" w:hAnsi="Times New Roman" w:cs="Times New Roman"/>
          <w:color w:val="2E2E2E"/>
          <w:sz w:val="24"/>
          <w:szCs w:val="24"/>
        </w:rPr>
        <w:t xml:space="preserve"> in the world</w:t>
      </w:r>
      <w:r w:rsidR="00284570">
        <w:rPr>
          <w:rFonts w:ascii="Times New Roman" w:hAnsi="Times New Roman" w:cs="Times New Roman"/>
          <w:color w:val="2E2E2E"/>
          <w:sz w:val="24"/>
          <w:szCs w:val="24"/>
        </w:rPr>
        <w:t xml:space="preserve"> (FAOSTAT, 2020)</w:t>
      </w:r>
      <w:r>
        <w:rPr>
          <w:rFonts w:ascii="Times New Roman" w:hAnsi="Times New Roman" w:cs="Times New Roman"/>
          <w:color w:val="2E2E2E"/>
          <w:sz w:val="24"/>
          <w:szCs w:val="24"/>
        </w:rPr>
        <w:t xml:space="preserve">.  </w:t>
      </w:r>
    </w:p>
    <w:p w:rsidR="00BE06E4" w:rsidRPr="00A428FE" w:rsidRDefault="00BE06E4" w:rsidP="00BE06E4">
      <w:pPr>
        <w:spacing w:after="0" w:line="360" w:lineRule="auto"/>
        <w:jc w:val="both"/>
        <w:rPr>
          <w:rFonts w:ascii="Times New Roman" w:hAnsi="Times New Roman" w:cs="Times New Roman"/>
          <w:sz w:val="24"/>
          <w:szCs w:val="24"/>
        </w:rPr>
      </w:pPr>
    </w:p>
    <w:p w:rsidR="003B1F10" w:rsidRDefault="003B1F10" w:rsidP="00C4734B">
      <w:pPr>
        <w:spacing w:after="0" w:line="360" w:lineRule="auto"/>
        <w:jc w:val="both"/>
        <w:rPr>
          <w:rFonts w:ascii="Times New Roman" w:hAnsi="Times New Roman" w:cs="Times New Roman"/>
          <w:sz w:val="24"/>
          <w:szCs w:val="24"/>
        </w:rPr>
      </w:pPr>
      <w:r w:rsidRPr="00707B11">
        <w:rPr>
          <w:rFonts w:ascii="Times New Roman" w:hAnsi="Times New Roman" w:cs="Times New Roman"/>
          <w:sz w:val="24"/>
          <w:szCs w:val="24"/>
        </w:rPr>
        <w:t xml:space="preserve">In terms of total production, the share of hot pepper in Ethiopia is high as compared with </w:t>
      </w:r>
      <w:r w:rsidR="0060467F" w:rsidRPr="00707B11">
        <w:rPr>
          <w:rFonts w:ascii="Times New Roman" w:hAnsi="Times New Roman" w:cs="Times New Roman"/>
          <w:sz w:val="24"/>
          <w:szCs w:val="24"/>
        </w:rPr>
        <w:t>other vegetables</w:t>
      </w:r>
      <w:r w:rsidRPr="00707B11">
        <w:rPr>
          <w:rFonts w:ascii="Times New Roman" w:hAnsi="Times New Roman" w:cs="Times New Roman"/>
          <w:sz w:val="24"/>
          <w:szCs w:val="24"/>
        </w:rPr>
        <w:t xml:space="preserve"> such as </w:t>
      </w:r>
      <w:r>
        <w:rPr>
          <w:rFonts w:ascii="Times New Roman" w:hAnsi="Times New Roman" w:cs="Times New Roman"/>
          <w:sz w:val="24"/>
          <w:szCs w:val="24"/>
        </w:rPr>
        <w:t xml:space="preserve">lettuce, tomatoes, head cabbage and onion </w:t>
      </w:r>
      <w:r w:rsidRPr="001376D6">
        <w:rPr>
          <w:rFonts w:ascii="Times New Roman" w:hAnsi="Times New Roman" w:cs="Times New Roman"/>
          <w:sz w:val="24"/>
          <w:szCs w:val="24"/>
        </w:rPr>
        <w:t>(CSA, 2019</w:t>
      </w:r>
      <w:r>
        <w:rPr>
          <w:rFonts w:ascii="Times New Roman" w:hAnsi="Times New Roman" w:cs="Times New Roman"/>
          <w:sz w:val="24"/>
          <w:szCs w:val="24"/>
        </w:rPr>
        <w:t xml:space="preserve">). </w:t>
      </w:r>
      <w:r w:rsidRPr="0018333B">
        <w:rPr>
          <w:rFonts w:ascii="Times New Roman" w:hAnsi="Times New Roman" w:cs="Times New Roman"/>
          <w:sz w:val="24"/>
          <w:szCs w:val="24"/>
        </w:rPr>
        <w:t xml:space="preserve">In Ethiopia, the total area under hot pepper for dry pod and for </w:t>
      </w:r>
      <w:r>
        <w:rPr>
          <w:rFonts w:ascii="Times New Roman" w:hAnsi="Times New Roman" w:cs="Times New Roman"/>
          <w:sz w:val="24"/>
          <w:szCs w:val="24"/>
        </w:rPr>
        <w:t xml:space="preserve">green pepper in </w:t>
      </w:r>
      <w:r w:rsidR="009E5119">
        <w:rPr>
          <w:rFonts w:ascii="Times New Roman" w:hAnsi="Times New Roman" w:cs="Times New Roman"/>
          <w:sz w:val="24"/>
          <w:szCs w:val="24"/>
        </w:rPr>
        <w:t>2020/21</w:t>
      </w:r>
      <w:r w:rsidRPr="0018333B">
        <w:rPr>
          <w:rFonts w:ascii="Times New Roman" w:hAnsi="Times New Roman" w:cs="Times New Roman"/>
          <w:sz w:val="24"/>
          <w:szCs w:val="24"/>
        </w:rPr>
        <w:t xml:space="preserve"> estim</w:t>
      </w:r>
      <w:r w:rsidR="009E5119">
        <w:rPr>
          <w:rFonts w:ascii="Times New Roman" w:hAnsi="Times New Roman" w:cs="Times New Roman"/>
          <w:sz w:val="24"/>
          <w:szCs w:val="24"/>
        </w:rPr>
        <w:t>ated to be 174,583.35 ha, and 16,924.85</w:t>
      </w:r>
      <w:r w:rsidRPr="0018333B">
        <w:rPr>
          <w:rFonts w:ascii="Times New Roman" w:hAnsi="Times New Roman" w:cs="Times New Roman"/>
          <w:sz w:val="24"/>
          <w:szCs w:val="24"/>
        </w:rPr>
        <w:t xml:space="preserve"> ha</w:t>
      </w:r>
      <w:r>
        <w:rPr>
          <w:rFonts w:ascii="Times New Roman" w:hAnsi="Times New Roman" w:cs="Times New Roman"/>
          <w:sz w:val="24"/>
          <w:szCs w:val="24"/>
        </w:rPr>
        <w:t xml:space="preserve">, with </w:t>
      </w:r>
      <w:r w:rsidRPr="008A10C0">
        <w:rPr>
          <w:rFonts w:ascii="Times New Roman" w:hAnsi="Times New Roman" w:cs="Times New Roman"/>
          <w:sz w:val="24"/>
          <w:szCs w:val="24"/>
        </w:rPr>
        <w:t>average productivity of 6.2</w:t>
      </w:r>
      <w:r w:rsidR="009E5119">
        <w:rPr>
          <w:rFonts w:ascii="Times New Roman" w:hAnsi="Times New Roman" w:cs="Times New Roman"/>
          <w:sz w:val="24"/>
          <w:szCs w:val="24"/>
        </w:rPr>
        <w:t>4</w:t>
      </w:r>
      <w:r w:rsidRPr="008A10C0">
        <w:rPr>
          <w:rFonts w:ascii="Times New Roman" w:hAnsi="Times New Roman" w:cs="Times New Roman"/>
          <w:sz w:val="24"/>
          <w:szCs w:val="24"/>
        </w:rPr>
        <w:t xml:space="preserve"> t ha</w:t>
      </w:r>
      <w:r w:rsidRPr="008E1844">
        <w:rPr>
          <w:rFonts w:ascii="Times New Roman" w:hAnsi="Times New Roman" w:cs="Times New Roman"/>
          <w:sz w:val="24"/>
          <w:szCs w:val="24"/>
          <w:vertAlign w:val="superscript"/>
        </w:rPr>
        <w:t>-1</w:t>
      </w:r>
      <w:r w:rsidRPr="008A10C0">
        <w:rPr>
          <w:rFonts w:ascii="Times New Roman" w:hAnsi="Times New Roman" w:cs="Times New Roman"/>
          <w:sz w:val="24"/>
          <w:szCs w:val="24"/>
        </w:rPr>
        <w:t xml:space="preserve"> and 1.7</w:t>
      </w:r>
      <w:r w:rsidR="009E5119">
        <w:rPr>
          <w:rFonts w:ascii="Times New Roman" w:hAnsi="Times New Roman" w:cs="Times New Roman"/>
          <w:sz w:val="24"/>
          <w:szCs w:val="24"/>
        </w:rPr>
        <w:t>4</w:t>
      </w:r>
      <w:r w:rsidRPr="008A10C0">
        <w:rPr>
          <w:rFonts w:ascii="Times New Roman" w:hAnsi="Times New Roman" w:cs="Times New Roman"/>
          <w:sz w:val="24"/>
          <w:szCs w:val="24"/>
        </w:rPr>
        <w:t xml:space="preserve"> t ha</w:t>
      </w:r>
      <w:r w:rsidRPr="008E1844">
        <w:rPr>
          <w:rFonts w:ascii="Times New Roman" w:hAnsi="Times New Roman" w:cs="Times New Roman"/>
          <w:sz w:val="24"/>
          <w:szCs w:val="24"/>
          <w:vertAlign w:val="superscript"/>
        </w:rPr>
        <w:t>-1</w:t>
      </w:r>
      <w:r>
        <w:rPr>
          <w:rFonts w:ascii="Times New Roman" w:hAnsi="Times New Roman" w:cs="Times New Roman"/>
          <w:sz w:val="24"/>
          <w:szCs w:val="24"/>
        </w:rPr>
        <w:t xml:space="preserve">, respectively </w:t>
      </w:r>
      <w:r w:rsidR="009E5119">
        <w:rPr>
          <w:rFonts w:ascii="Times New Roman" w:hAnsi="Times New Roman" w:cs="Times New Roman"/>
          <w:sz w:val="24"/>
          <w:szCs w:val="24"/>
        </w:rPr>
        <w:t>(CSA, 2021</w:t>
      </w:r>
      <w:r w:rsidRPr="001376D6">
        <w:rPr>
          <w:rFonts w:ascii="Times New Roman" w:hAnsi="Times New Roman" w:cs="Times New Roman"/>
          <w:sz w:val="24"/>
          <w:szCs w:val="24"/>
        </w:rPr>
        <w:t>).</w:t>
      </w:r>
      <w:r>
        <w:rPr>
          <w:rFonts w:ascii="Times New Roman" w:hAnsi="Times New Roman" w:cs="Times New Roman"/>
          <w:sz w:val="24"/>
          <w:szCs w:val="24"/>
        </w:rPr>
        <w:t xml:space="preserve"> </w:t>
      </w:r>
      <w:r w:rsidR="004A7BEA" w:rsidRPr="008A10C0">
        <w:rPr>
          <w:rFonts w:ascii="Times New Roman" w:hAnsi="Times New Roman" w:cs="Times New Roman"/>
          <w:sz w:val="24"/>
          <w:szCs w:val="24"/>
        </w:rPr>
        <w:t>under research condition of Ethiopia 2.5 t ha</w:t>
      </w:r>
      <w:r w:rsidR="004A7BEA" w:rsidRPr="00AE700E">
        <w:rPr>
          <w:rFonts w:ascii="Times New Roman" w:hAnsi="Times New Roman" w:cs="Times New Roman"/>
          <w:sz w:val="24"/>
          <w:szCs w:val="24"/>
          <w:vertAlign w:val="superscript"/>
        </w:rPr>
        <w:t>-1</w:t>
      </w:r>
      <w:r w:rsidR="004A7BEA" w:rsidRPr="008A10C0">
        <w:rPr>
          <w:rFonts w:ascii="Times New Roman" w:hAnsi="Times New Roman" w:cs="Times New Roman"/>
          <w:sz w:val="24"/>
          <w:szCs w:val="24"/>
        </w:rPr>
        <w:t xml:space="preserve"> dried pepper and 20 </w:t>
      </w:r>
      <w:r w:rsidR="004A7BEA" w:rsidRPr="008A10C0">
        <w:rPr>
          <w:rFonts w:ascii="Times New Roman" w:hAnsi="Times New Roman" w:cs="Times New Roman"/>
          <w:sz w:val="24"/>
          <w:szCs w:val="24"/>
        </w:rPr>
        <w:lastRenderedPageBreak/>
        <w:t>t ha</w:t>
      </w:r>
      <w:r w:rsidR="004A7BEA" w:rsidRPr="00CC3E24">
        <w:rPr>
          <w:rFonts w:ascii="Times New Roman" w:hAnsi="Times New Roman" w:cs="Times New Roman"/>
          <w:sz w:val="24"/>
          <w:szCs w:val="24"/>
          <w:vertAlign w:val="superscript"/>
        </w:rPr>
        <w:t>-1</w:t>
      </w:r>
      <w:r w:rsidR="004A7BEA" w:rsidRPr="008A10C0">
        <w:rPr>
          <w:rFonts w:ascii="Times New Roman" w:hAnsi="Times New Roman" w:cs="Times New Roman"/>
          <w:sz w:val="24"/>
          <w:szCs w:val="24"/>
        </w:rPr>
        <w:t xml:space="preserve"> green pepper were recorded (Lem</w:t>
      </w:r>
      <w:r w:rsidR="004A7BEA">
        <w:rPr>
          <w:rFonts w:ascii="Times New Roman" w:hAnsi="Times New Roman" w:cs="Times New Roman"/>
          <w:sz w:val="24"/>
          <w:szCs w:val="24"/>
        </w:rPr>
        <w:t>m</w:t>
      </w:r>
      <w:r w:rsidR="004A7BEA" w:rsidRPr="008A10C0">
        <w:rPr>
          <w:rFonts w:ascii="Times New Roman" w:hAnsi="Times New Roman" w:cs="Times New Roman"/>
          <w:sz w:val="24"/>
          <w:szCs w:val="24"/>
        </w:rPr>
        <w:t xml:space="preserve">a </w:t>
      </w:r>
      <w:r w:rsidR="004A7BEA" w:rsidRPr="00170012">
        <w:rPr>
          <w:rFonts w:ascii="Times New Roman" w:hAnsi="Times New Roman" w:cs="Times New Roman"/>
          <w:i/>
          <w:sz w:val="24"/>
          <w:szCs w:val="24"/>
        </w:rPr>
        <w:t>et al</w:t>
      </w:r>
      <w:r w:rsidR="004A7BEA" w:rsidRPr="008A10C0">
        <w:rPr>
          <w:rFonts w:ascii="Times New Roman" w:hAnsi="Times New Roman" w:cs="Times New Roman"/>
          <w:sz w:val="24"/>
          <w:szCs w:val="24"/>
        </w:rPr>
        <w:t>., 2008).</w:t>
      </w:r>
      <w:r w:rsidR="004A7BEA">
        <w:rPr>
          <w:rFonts w:ascii="Times New Roman" w:hAnsi="Times New Roman" w:cs="Times New Roman"/>
          <w:sz w:val="24"/>
          <w:szCs w:val="24"/>
        </w:rPr>
        <w:t xml:space="preserve"> </w:t>
      </w:r>
      <w:r w:rsidRPr="00D7591A">
        <w:rPr>
          <w:rFonts w:ascii="Times New Roman" w:hAnsi="Times New Roman" w:cs="Times New Roman"/>
          <w:sz w:val="24"/>
          <w:szCs w:val="24"/>
        </w:rPr>
        <w:t xml:space="preserve">However, the productivity is still low </w:t>
      </w:r>
      <w:r w:rsidR="004A7BEA">
        <w:rPr>
          <w:rFonts w:ascii="Times New Roman" w:hAnsi="Times New Roman" w:cs="Times New Roman"/>
          <w:sz w:val="24"/>
          <w:szCs w:val="24"/>
        </w:rPr>
        <w:t>due</w:t>
      </w:r>
      <w:r w:rsidR="004A7BEA" w:rsidRPr="00D7591A">
        <w:rPr>
          <w:rFonts w:ascii="Times New Roman" w:hAnsi="Times New Roman" w:cs="Times New Roman"/>
          <w:sz w:val="24"/>
          <w:szCs w:val="24"/>
        </w:rPr>
        <w:t xml:space="preserve"> </w:t>
      </w:r>
      <w:r w:rsidRPr="00D7591A">
        <w:rPr>
          <w:rFonts w:ascii="Times New Roman" w:hAnsi="Times New Roman" w:cs="Times New Roman"/>
          <w:sz w:val="24"/>
          <w:szCs w:val="24"/>
        </w:rPr>
        <w:t>to lack of proper nursery and field agronomic management practices, (adequate nutrient supply, diseases, poor aeration, unbalanced nutrient supply and la</w:t>
      </w:r>
      <w:r w:rsidR="001E140B">
        <w:rPr>
          <w:rFonts w:ascii="Times New Roman" w:hAnsi="Times New Roman" w:cs="Times New Roman"/>
          <w:sz w:val="24"/>
          <w:szCs w:val="24"/>
        </w:rPr>
        <w:t xml:space="preserve">ck of high yielding cultivars). </w:t>
      </w:r>
      <w:r w:rsidRPr="00D7591A">
        <w:rPr>
          <w:rFonts w:ascii="Times New Roman" w:hAnsi="Times New Roman" w:cs="Times New Roman"/>
          <w:sz w:val="24"/>
          <w:szCs w:val="24"/>
        </w:rPr>
        <w:t>Among these</w:t>
      </w:r>
      <w:r w:rsidR="004A7BEA">
        <w:rPr>
          <w:rFonts w:ascii="Times New Roman" w:hAnsi="Times New Roman" w:cs="Times New Roman"/>
          <w:sz w:val="24"/>
          <w:szCs w:val="24"/>
        </w:rPr>
        <w:t xml:space="preserve"> problems</w:t>
      </w:r>
      <w:r w:rsidRPr="00D7591A">
        <w:rPr>
          <w:rFonts w:ascii="Times New Roman" w:hAnsi="Times New Roman" w:cs="Times New Roman"/>
          <w:sz w:val="24"/>
          <w:szCs w:val="24"/>
        </w:rPr>
        <w:t xml:space="preserve">, nutrient </w:t>
      </w:r>
      <w:r w:rsidR="004A7BEA">
        <w:rPr>
          <w:rFonts w:ascii="Times New Roman" w:hAnsi="Times New Roman" w:cs="Times New Roman"/>
          <w:sz w:val="24"/>
          <w:szCs w:val="24"/>
        </w:rPr>
        <w:t xml:space="preserve">such as </w:t>
      </w:r>
      <w:r w:rsidR="004A7BEA" w:rsidRPr="00D7591A">
        <w:rPr>
          <w:rFonts w:ascii="Times New Roman" w:hAnsi="Times New Roman" w:cs="Times New Roman"/>
          <w:sz w:val="24"/>
          <w:szCs w:val="24"/>
        </w:rPr>
        <w:t>nitrogen, phosphorus and other micr</w:t>
      </w:r>
      <w:r w:rsidR="004A7BEA">
        <w:rPr>
          <w:rFonts w:ascii="Times New Roman" w:hAnsi="Times New Roman" w:cs="Times New Roman"/>
          <w:sz w:val="24"/>
          <w:szCs w:val="24"/>
        </w:rPr>
        <w:t xml:space="preserve">onutrient as sulfur, boron, </w:t>
      </w:r>
      <w:r w:rsidRPr="00D7591A">
        <w:rPr>
          <w:rFonts w:ascii="Times New Roman" w:hAnsi="Times New Roman" w:cs="Times New Roman"/>
          <w:sz w:val="24"/>
          <w:szCs w:val="24"/>
        </w:rPr>
        <w:t>deficiency is the most yield limiting factor in vegetable production in Ethiopia</w:t>
      </w:r>
      <w:r w:rsidR="004A7BEA">
        <w:rPr>
          <w:rFonts w:ascii="Times New Roman" w:hAnsi="Times New Roman" w:cs="Times New Roman"/>
          <w:sz w:val="24"/>
          <w:szCs w:val="24"/>
        </w:rPr>
        <w:t>.</w:t>
      </w:r>
      <w:r w:rsidRPr="00D7591A">
        <w:rPr>
          <w:rFonts w:ascii="Times New Roman" w:hAnsi="Times New Roman" w:cs="Times New Roman"/>
          <w:sz w:val="24"/>
          <w:szCs w:val="24"/>
        </w:rPr>
        <w:t xml:space="preserve"> </w:t>
      </w:r>
      <w:r>
        <w:rPr>
          <w:rFonts w:ascii="Times New Roman" w:hAnsi="Times New Roman" w:cs="Times New Roman"/>
          <w:sz w:val="24"/>
          <w:szCs w:val="24"/>
        </w:rPr>
        <w:t>(Nimon, 2020).</w:t>
      </w:r>
    </w:p>
    <w:p w:rsidR="004A7BEA" w:rsidRDefault="004A7BEA" w:rsidP="00C4734B">
      <w:pPr>
        <w:spacing w:after="0" w:line="360" w:lineRule="auto"/>
        <w:jc w:val="both"/>
        <w:rPr>
          <w:rFonts w:ascii="Times New Roman" w:hAnsi="Times New Roman" w:cs="Times New Roman"/>
          <w:sz w:val="24"/>
          <w:szCs w:val="24"/>
        </w:rPr>
      </w:pPr>
    </w:p>
    <w:p w:rsidR="003B1F10" w:rsidRDefault="003B1F10" w:rsidP="00C4734B">
      <w:pPr>
        <w:spacing w:after="0" w:line="360" w:lineRule="auto"/>
        <w:jc w:val="both"/>
        <w:rPr>
          <w:rFonts w:ascii="Times New Roman" w:hAnsi="Times New Roman" w:cs="Times New Roman"/>
          <w:sz w:val="24"/>
          <w:szCs w:val="24"/>
        </w:rPr>
      </w:pPr>
      <w:r w:rsidRPr="008A10C0">
        <w:rPr>
          <w:rFonts w:ascii="Times New Roman" w:hAnsi="Times New Roman" w:cs="Times New Roman"/>
          <w:sz w:val="24"/>
          <w:szCs w:val="24"/>
        </w:rPr>
        <w:t>In view of these</w:t>
      </w:r>
      <w:r w:rsidR="004A7BEA">
        <w:rPr>
          <w:rFonts w:ascii="Times New Roman" w:hAnsi="Times New Roman" w:cs="Times New Roman"/>
          <w:sz w:val="24"/>
          <w:szCs w:val="24"/>
        </w:rPr>
        <w:t>,</w:t>
      </w:r>
      <w:r w:rsidRPr="008A10C0">
        <w:rPr>
          <w:rFonts w:ascii="Times New Roman" w:hAnsi="Times New Roman" w:cs="Times New Roman"/>
          <w:sz w:val="24"/>
          <w:szCs w:val="24"/>
        </w:rPr>
        <w:t xml:space="preserve"> different fertilizer rates were recommended for different parts of hot pepper production areas of Ethiopia. For i</w:t>
      </w:r>
      <w:r>
        <w:rPr>
          <w:rFonts w:ascii="Times New Roman" w:hAnsi="Times New Roman" w:cs="Times New Roman"/>
          <w:sz w:val="24"/>
          <w:szCs w:val="24"/>
        </w:rPr>
        <w:t>nstance Girma</w:t>
      </w:r>
      <w:r w:rsidR="00DF759E">
        <w:rPr>
          <w:rFonts w:ascii="Times New Roman" w:hAnsi="Times New Roman" w:cs="Times New Roman"/>
          <w:sz w:val="24"/>
          <w:szCs w:val="24"/>
        </w:rPr>
        <w:t xml:space="preserve"> </w:t>
      </w:r>
      <w:r w:rsidRPr="00170012">
        <w:rPr>
          <w:rFonts w:ascii="Times New Roman" w:hAnsi="Times New Roman" w:cs="Times New Roman"/>
          <w:i/>
          <w:sz w:val="24"/>
          <w:szCs w:val="24"/>
        </w:rPr>
        <w:t>et al</w:t>
      </w:r>
      <w:r>
        <w:rPr>
          <w:rFonts w:ascii="Times New Roman" w:hAnsi="Times New Roman" w:cs="Times New Roman"/>
          <w:sz w:val="24"/>
          <w:szCs w:val="24"/>
        </w:rPr>
        <w:t>. (2001)</w:t>
      </w:r>
      <w:r w:rsidRPr="008A10C0">
        <w:rPr>
          <w:rFonts w:ascii="Times New Roman" w:hAnsi="Times New Roman" w:cs="Times New Roman"/>
          <w:sz w:val="24"/>
          <w:szCs w:val="24"/>
        </w:rPr>
        <w:t xml:space="preserve"> reported that application of 200 kg ha</w:t>
      </w:r>
      <w:r w:rsidRPr="00CC3E24">
        <w:rPr>
          <w:rFonts w:ascii="Times New Roman" w:hAnsi="Times New Roman" w:cs="Times New Roman"/>
          <w:sz w:val="24"/>
          <w:szCs w:val="24"/>
          <w:vertAlign w:val="superscript"/>
        </w:rPr>
        <w:t>-1</w:t>
      </w:r>
      <w:r w:rsidRPr="008A10C0">
        <w:rPr>
          <w:rFonts w:ascii="Times New Roman" w:hAnsi="Times New Roman" w:cs="Times New Roman"/>
          <w:sz w:val="24"/>
          <w:szCs w:val="24"/>
        </w:rPr>
        <w:t xml:space="preserve"> of DAP and 100 kg ha</w:t>
      </w:r>
      <w:r w:rsidRPr="00CC3E24">
        <w:rPr>
          <w:rFonts w:ascii="Times New Roman" w:hAnsi="Times New Roman" w:cs="Times New Roman"/>
          <w:sz w:val="24"/>
          <w:szCs w:val="24"/>
          <w:vertAlign w:val="superscript"/>
        </w:rPr>
        <w:t xml:space="preserve">-1 </w:t>
      </w:r>
      <w:r w:rsidRPr="008A10C0">
        <w:rPr>
          <w:rFonts w:ascii="Times New Roman" w:hAnsi="Times New Roman" w:cs="Times New Roman"/>
          <w:sz w:val="24"/>
          <w:szCs w:val="24"/>
        </w:rPr>
        <w:t>of urea was found optimum for better yield at</w:t>
      </w:r>
      <w:r w:rsidR="00436C83">
        <w:rPr>
          <w:rFonts w:ascii="Times New Roman" w:hAnsi="Times New Roman" w:cs="Times New Roman"/>
          <w:sz w:val="24"/>
          <w:szCs w:val="24"/>
        </w:rPr>
        <w:t xml:space="preserve"> </w:t>
      </w:r>
      <w:r>
        <w:rPr>
          <w:rFonts w:ascii="Times New Roman" w:hAnsi="Times New Roman" w:cs="Times New Roman"/>
          <w:sz w:val="24"/>
          <w:szCs w:val="24"/>
        </w:rPr>
        <w:t>Oromia regional state,</w:t>
      </w:r>
      <w:r w:rsidR="00436C83">
        <w:rPr>
          <w:rFonts w:ascii="Times New Roman" w:hAnsi="Times New Roman" w:cs="Times New Roman"/>
          <w:sz w:val="24"/>
          <w:szCs w:val="24"/>
        </w:rPr>
        <w:t xml:space="preserve"> </w:t>
      </w:r>
      <w:r w:rsidRPr="008A10C0">
        <w:rPr>
          <w:rFonts w:ascii="Times New Roman" w:hAnsi="Times New Roman" w:cs="Times New Roman"/>
          <w:sz w:val="24"/>
          <w:szCs w:val="24"/>
        </w:rPr>
        <w:t>Abobo area. Whereas, application of 207 kg of DAP and 137 kg of urea per hectare gave optimum yield of pods in hot pepper variety Oda</w:t>
      </w:r>
      <w:r w:rsidR="00436C83">
        <w:rPr>
          <w:rFonts w:ascii="Times New Roman" w:hAnsi="Times New Roman" w:cs="Times New Roman"/>
          <w:sz w:val="24"/>
          <w:szCs w:val="24"/>
        </w:rPr>
        <w:t xml:space="preserve"> </w:t>
      </w:r>
      <w:r>
        <w:rPr>
          <w:rFonts w:ascii="Times New Roman" w:hAnsi="Times New Roman" w:cs="Times New Roman"/>
          <w:sz w:val="24"/>
          <w:szCs w:val="24"/>
        </w:rPr>
        <w:t>Haro at Bako (MoARD, 2005).</w:t>
      </w:r>
      <w:r w:rsidRPr="008A10C0">
        <w:rPr>
          <w:rFonts w:ascii="Times New Roman" w:hAnsi="Times New Roman" w:cs="Times New Roman"/>
          <w:sz w:val="24"/>
          <w:szCs w:val="24"/>
        </w:rPr>
        <w:t xml:space="preserve"> These indicate that actual amount of fertilizer to apply depends on soil fertility, crop variety and</w:t>
      </w:r>
      <w:r w:rsidR="00436C83">
        <w:rPr>
          <w:rFonts w:ascii="Times New Roman" w:hAnsi="Times New Roman" w:cs="Times New Roman"/>
          <w:sz w:val="24"/>
          <w:szCs w:val="24"/>
        </w:rPr>
        <w:t xml:space="preserve"> </w:t>
      </w:r>
      <w:r w:rsidRPr="008A10C0">
        <w:rPr>
          <w:rFonts w:ascii="Times New Roman" w:hAnsi="Times New Roman" w:cs="Times New Roman"/>
          <w:sz w:val="24"/>
          <w:szCs w:val="24"/>
        </w:rPr>
        <w:t>fertilizer use efficiency of the variety. Understanding plant nutrients requirement of a given area has vital role in enhancing crop production and productivity on sustainable basis. Nevertheless, increasing crop yields through the application of nitrogen and phosphorus alone can deplete o</w:t>
      </w:r>
      <w:r>
        <w:rPr>
          <w:rFonts w:ascii="Times New Roman" w:hAnsi="Times New Roman" w:cs="Times New Roman"/>
          <w:sz w:val="24"/>
          <w:szCs w:val="24"/>
        </w:rPr>
        <w:t>ther nutrients (FAO, 2000).</w:t>
      </w:r>
    </w:p>
    <w:p w:rsidR="00DF759E" w:rsidRDefault="00DF759E" w:rsidP="00C4734B">
      <w:pPr>
        <w:spacing w:after="0" w:line="360" w:lineRule="auto"/>
        <w:jc w:val="both"/>
        <w:rPr>
          <w:rFonts w:ascii="Times New Roman" w:hAnsi="Times New Roman" w:cs="Times New Roman"/>
          <w:sz w:val="24"/>
          <w:szCs w:val="24"/>
        </w:rPr>
      </w:pPr>
    </w:p>
    <w:p w:rsidR="004A7BEA" w:rsidRDefault="003B1F10" w:rsidP="00C4734B">
      <w:pPr>
        <w:spacing w:after="0" w:line="360" w:lineRule="auto"/>
        <w:jc w:val="both"/>
        <w:rPr>
          <w:rFonts w:ascii="Times New Roman" w:hAnsi="Times New Roman" w:cs="Times New Roman"/>
          <w:sz w:val="24"/>
          <w:szCs w:val="24"/>
        </w:rPr>
      </w:pPr>
      <w:r w:rsidRPr="0075137D">
        <w:rPr>
          <w:rFonts w:ascii="Times New Roman" w:hAnsi="Times New Roman" w:cs="Times New Roman"/>
          <w:sz w:val="24"/>
          <w:szCs w:val="24"/>
        </w:rPr>
        <w:t xml:space="preserve">Recently acquired soil inventory data revealed that Ethiopian soils lack seven soil nutrients (N, </w:t>
      </w:r>
      <w:r>
        <w:rPr>
          <w:rFonts w:ascii="Times New Roman" w:hAnsi="Times New Roman" w:cs="Times New Roman"/>
          <w:sz w:val="24"/>
          <w:szCs w:val="24"/>
        </w:rPr>
        <w:t>P, K, S, Fe, Zn and B)</w:t>
      </w:r>
      <w:r w:rsidRPr="0075137D">
        <w:rPr>
          <w:rFonts w:ascii="Times New Roman" w:hAnsi="Times New Roman" w:cs="Times New Roman"/>
          <w:sz w:val="24"/>
          <w:szCs w:val="24"/>
        </w:rPr>
        <w:t>.</w:t>
      </w:r>
      <w:r w:rsidR="004A7BEA">
        <w:rPr>
          <w:rFonts w:ascii="Times New Roman" w:hAnsi="Times New Roman" w:cs="Times New Roman"/>
          <w:sz w:val="24"/>
          <w:szCs w:val="24"/>
        </w:rPr>
        <w:t xml:space="preserve"> </w:t>
      </w:r>
      <w:r w:rsidRPr="0075137D">
        <w:rPr>
          <w:rFonts w:ascii="Times New Roman" w:hAnsi="Times New Roman" w:cs="Times New Roman"/>
          <w:sz w:val="24"/>
          <w:szCs w:val="24"/>
        </w:rPr>
        <w:t>Therefore, different fertilizer</w:t>
      </w:r>
      <w:r w:rsidR="004A7BEA">
        <w:rPr>
          <w:rFonts w:ascii="Times New Roman" w:hAnsi="Times New Roman" w:cs="Times New Roman"/>
          <w:sz w:val="24"/>
          <w:szCs w:val="24"/>
        </w:rPr>
        <w:t>s</w:t>
      </w:r>
      <w:r w:rsidRPr="0075137D">
        <w:rPr>
          <w:rFonts w:ascii="Times New Roman" w:hAnsi="Times New Roman" w:cs="Times New Roman"/>
          <w:sz w:val="24"/>
          <w:szCs w:val="24"/>
        </w:rPr>
        <w:t xml:space="preserve"> would be required to</w:t>
      </w:r>
      <w:r w:rsidR="00436C83">
        <w:rPr>
          <w:rFonts w:ascii="Times New Roman" w:hAnsi="Times New Roman" w:cs="Times New Roman"/>
          <w:sz w:val="24"/>
          <w:szCs w:val="24"/>
        </w:rPr>
        <w:t xml:space="preserve"> </w:t>
      </w:r>
      <w:r w:rsidRPr="0075137D">
        <w:rPr>
          <w:rFonts w:ascii="Times New Roman" w:hAnsi="Times New Roman" w:cs="Times New Roman"/>
          <w:sz w:val="24"/>
          <w:szCs w:val="24"/>
        </w:rPr>
        <w:t>ensure balanced fertilizer use involving all or most of the nutrients required by crops for sustainable farming</w:t>
      </w:r>
      <w:r>
        <w:rPr>
          <w:rFonts w:ascii="Times New Roman" w:hAnsi="Times New Roman" w:cs="Times New Roman"/>
          <w:sz w:val="24"/>
          <w:szCs w:val="24"/>
        </w:rPr>
        <w:t xml:space="preserve"> (Zemicheal</w:t>
      </w:r>
      <w:r w:rsidR="00436C83">
        <w:rPr>
          <w:rFonts w:ascii="Times New Roman" w:hAnsi="Times New Roman" w:cs="Times New Roman"/>
          <w:sz w:val="24"/>
          <w:szCs w:val="24"/>
        </w:rPr>
        <w:t xml:space="preserve"> </w:t>
      </w:r>
      <w:r w:rsidRPr="00AB6646">
        <w:rPr>
          <w:rFonts w:ascii="Times New Roman" w:hAnsi="Times New Roman" w:cs="Times New Roman"/>
          <w:i/>
          <w:sz w:val="24"/>
          <w:szCs w:val="24"/>
        </w:rPr>
        <w:t>et al</w:t>
      </w:r>
      <w:r w:rsidRPr="0075137D">
        <w:rPr>
          <w:rFonts w:ascii="Times New Roman" w:hAnsi="Times New Roman" w:cs="Times New Roman"/>
          <w:sz w:val="24"/>
          <w:szCs w:val="24"/>
        </w:rPr>
        <w:t>.</w:t>
      </w:r>
      <w:r>
        <w:rPr>
          <w:rFonts w:ascii="Times New Roman" w:hAnsi="Times New Roman" w:cs="Times New Roman"/>
          <w:sz w:val="24"/>
          <w:szCs w:val="24"/>
        </w:rPr>
        <w:t xml:space="preserve">, 2019). </w:t>
      </w:r>
      <w:r w:rsidRPr="00D7591A">
        <w:rPr>
          <w:rFonts w:ascii="Times New Roman" w:hAnsi="Times New Roman" w:cs="Times New Roman"/>
          <w:sz w:val="24"/>
          <w:szCs w:val="24"/>
        </w:rPr>
        <w:t>In Ethiopia, it has been recommended to application of 200kg DAP and 100kg Urea per hectare or 92</w:t>
      </w:r>
      <w:r w:rsidR="004A7BEA">
        <w:rPr>
          <w:rFonts w:ascii="Times New Roman" w:hAnsi="Times New Roman" w:cs="Times New Roman"/>
          <w:sz w:val="24"/>
          <w:szCs w:val="24"/>
        </w:rPr>
        <w:t xml:space="preserve"> </w:t>
      </w:r>
      <w:r w:rsidRPr="00D7591A">
        <w:rPr>
          <w:rFonts w:ascii="Times New Roman" w:hAnsi="Times New Roman" w:cs="Times New Roman"/>
          <w:sz w:val="24"/>
          <w:szCs w:val="24"/>
        </w:rPr>
        <w:t>kg P</w:t>
      </w:r>
      <w:r w:rsidR="00D30C59" w:rsidRPr="00D30C59">
        <w:rPr>
          <w:rFonts w:ascii="Times New Roman" w:hAnsi="Times New Roman" w:cs="Times New Roman"/>
          <w:sz w:val="24"/>
          <w:szCs w:val="24"/>
          <w:vertAlign w:val="subscript"/>
        </w:rPr>
        <w:t>2</w:t>
      </w:r>
      <w:r w:rsidRPr="00D7591A">
        <w:rPr>
          <w:rFonts w:ascii="Times New Roman" w:hAnsi="Times New Roman" w:cs="Times New Roman"/>
          <w:sz w:val="24"/>
          <w:szCs w:val="24"/>
        </w:rPr>
        <w:t>O</w:t>
      </w:r>
      <w:r w:rsidR="00D30C59" w:rsidRPr="00D30C59">
        <w:rPr>
          <w:rFonts w:ascii="Times New Roman" w:hAnsi="Times New Roman" w:cs="Times New Roman"/>
          <w:sz w:val="24"/>
          <w:szCs w:val="24"/>
          <w:vertAlign w:val="subscript"/>
        </w:rPr>
        <w:t>5</w:t>
      </w:r>
      <w:r w:rsidRPr="00D7591A">
        <w:rPr>
          <w:rFonts w:ascii="Times New Roman" w:hAnsi="Times New Roman" w:cs="Times New Roman"/>
          <w:sz w:val="24"/>
          <w:szCs w:val="24"/>
        </w:rPr>
        <w:t xml:space="preserve"> </w:t>
      </w:r>
      <w:r w:rsidR="004A7BEA">
        <w:rPr>
          <w:rFonts w:ascii="Times New Roman" w:hAnsi="Times New Roman" w:cs="Times New Roman"/>
          <w:sz w:val="24"/>
          <w:szCs w:val="24"/>
        </w:rPr>
        <w:t>ha</w:t>
      </w:r>
      <w:r w:rsidR="00D30C59" w:rsidRPr="00D30C59">
        <w:rPr>
          <w:rFonts w:ascii="Times New Roman" w:hAnsi="Times New Roman" w:cs="Times New Roman"/>
          <w:sz w:val="24"/>
          <w:szCs w:val="24"/>
          <w:vertAlign w:val="superscript"/>
        </w:rPr>
        <w:t>-1</w:t>
      </w:r>
      <w:r w:rsidR="004A7BEA">
        <w:rPr>
          <w:rFonts w:ascii="Times New Roman" w:hAnsi="Times New Roman" w:cs="Times New Roman"/>
          <w:sz w:val="24"/>
          <w:szCs w:val="24"/>
        </w:rPr>
        <w:t xml:space="preserve"> </w:t>
      </w:r>
      <w:r w:rsidRPr="00D7591A">
        <w:rPr>
          <w:rFonts w:ascii="Times New Roman" w:hAnsi="Times New Roman" w:cs="Times New Roman"/>
          <w:sz w:val="24"/>
          <w:szCs w:val="24"/>
        </w:rPr>
        <w:t>and 82</w:t>
      </w:r>
      <w:r w:rsidR="004A7BEA">
        <w:rPr>
          <w:rFonts w:ascii="Times New Roman" w:hAnsi="Times New Roman" w:cs="Times New Roman"/>
          <w:sz w:val="24"/>
          <w:szCs w:val="24"/>
        </w:rPr>
        <w:t xml:space="preserve"> </w:t>
      </w:r>
      <w:r w:rsidR="004A7BEA" w:rsidRPr="00D7591A">
        <w:rPr>
          <w:rFonts w:ascii="Times New Roman" w:hAnsi="Times New Roman" w:cs="Times New Roman"/>
          <w:sz w:val="24"/>
          <w:szCs w:val="24"/>
        </w:rPr>
        <w:t xml:space="preserve">N </w:t>
      </w:r>
      <w:r w:rsidRPr="00D7591A">
        <w:rPr>
          <w:rFonts w:ascii="Times New Roman" w:hAnsi="Times New Roman" w:cs="Times New Roman"/>
          <w:sz w:val="24"/>
          <w:szCs w:val="24"/>
        </w:rPr>
        <w:t>kg</w:t>
      </w:r>
      <w:r w:rsidR="004A7BEA">
        <w:rPr>
          <w:rFonts w:ascii="Times New Roman" w:hAnsi="Times New Roman" w:cs="Times New Roman"/>
          <w:sz w:val="24"/>
          <w:szCs w:val="24"/>
        </w:rPr>
        <w:t xml:space="preserve"> </w:t>
      </w:r>
      <w:r w:rsidRPr="00D7591A">
        <w:rPr>
          <w:rFonts w:ascii="Times New Roman" w:hAnsi="Times New Roman" w:cs="Times New Roman"/>
          <w:sz w:val="24"/>
          <w:szCs w:val="24"/>
        </w:rPr>
        <w:t xml:space="preserve"> ha</w:t>
      </w:r>
      <w:r w:rsidR="00D30C59" w:rsidRPr="00D30C59">
        <w:rPr>
          <w:rFonts w:ascii="Times New Roman" w:hAnsi="Times New Roman" w:cs="Times New Roman"/>
          <w:sz w:val="24"/>
          <w:szCs w:val="24"/>
          <w:vertAlign w:val="superscript"/>
        </w:rPr>
        <w:t>-1</w:t>
      </w:r>
      <w:r w:rsidRPr="00D7591A">
        <w:rPr>
          <w:rFonts w:ascii="Times New Roman" w:hAnsi="Times New Roman" w:cs="Times New Roman"/>
          <w:sz w:val="24"/>
          <w:szCs w:val="24"/>
        </w:rPr>
        <w:t xml:space="preserve"> to produce maximum yield of hot pepper (EARO, 2004).</w:t>
      </w:r>
      <w:r w:rsidR="004A7BEA">
        <w:rPr>
          <w:rFonts w:ascii="Times New Roman" w:hAnsi="Times New Roman" w:cs="Times New Roman"/>
          <w:sz w:val="24"/>
          <w:szCs w:val="24"/>
        </w:rPr>
        <w:t xml:space="preserve"> </w:t>
      </w:r>
    </w:p>
    <w:p w:rsidR="004A7BEA" w:rsidRDefault="004A7BEA" w:rsidP="00C4734B">
      <w:pPr>
        <w:spacing w:after="0" w:line="360" w:lineRule="auto"/>
        <w:jc w:val="both"/>
        <w:rPr>
          <w:rFonts w:ascii="Times New Roman" w:hAnsi="Times New Roman" w:cs="Times New Roman"/>
          <w:sz w:val="24"/>
          <w:szCs w:val="24"/>
        </w:rPr>
      </w:pPr>
    </w:p>
    <w:p w:rsidR="003B1F10" w:rsidRDefault="003B1F10" w:rsidP="00C4734B">
      <w:pPr>
        <w:spacing w:after="0" w:line="360" w:lineRule="auto"/>
        <w:jc w:val="both"/>
        <w:rPr>
          <w:rFonts w:ascii="Times New Roman" w:hAnsi="Times New Roman" w:cs="Times New Roman"/>
          <w:sz w:val="24"/>
          <w:szCs w:val="24"/>
        </w:rPr>
      </w:pPr>
      <w:r w:rsidRPr="001F6265">
        <w:rPr>
          <w:rFonts w:ascii="Times New Roman" w:hAnsi="Times New Roman" w:cs="Times New Roman"/>
          <w:sz w:val="24"/>
          <w:szCs w:val="24"/>
        </w:rPr>
        <w:t>Most of the crop nutrients such as nitrogen, phosphorus, sulfur, boron and others are depleted (ATA, 2014) that may be amended by the application of</w:t>
      </w:r>
      <w:r>
        <w:rPr>
          <w:rFonts w:ascii="Times New Roman" w:hAnsi="Times New Roman" w:cs="Times New Roman"/>
          <w:sz w:val="24"/>
          <w:szCs w:val="24"/>
        </w:rPr>
        <w:t xml:space="preserve"> blended inorganic fertilizers.</w:t>
      </w:r>
      <w:r w:rsidR="004A7BEA">
        <w:rPr>
          <w:rFonts w:ascii="Times New Roman" w:hAnsi="Times New Roman" w:cs="Times New Roman"/>
          <w:sz w:val="24"/>
          <w:szCs w:val="24"/>
        </w:rPr>
        <w:t xml:space="preserve"> </w:t>
      </w:r>
      <w:r w:rsidRPr="008A10C0">
        <w:rPr>
          <w:rFonts w:ascii="Times New Roman" w:hAnsi="Times New Roman" w:cs="Times New Roman"/>
          <w:sz w:val="24"/>
          <w:szCs w:val="24"/>
        </w:rPr>
        <w:t xml:space="preserve">In Ethiopia, soil fertility depletion (nutrient deficiency) is one of the vital yield limiting factors in vegetable producing areas owing to intensive cultivation, very low and unbalanced nutrient supply. </w:t>
      </w:r>
      <w:r w:rsidR="0086068D">
        <w:rPr>
          <w:rFonts w:ascii="Times New Roman" w:hAnsi="Times New Roman" w:cs="Times New Roman"/>
          <w:sz w:val="24"/>
          <w:szCs w:val="24"/>
        </w:rPr>
        <w:t>U</w:t>
      </w:r>
      <w:r w:rsidRPr="008A10C0">
        <w:rPr>
          <w:rFonts w:ascii="Times New Roman" w:hAnsi="Times New Roman" w:cs="Times New Roman"/>
          <w:sz w:val="24"/>
          <w:szCs w:val="24"/>
        </w:rPr>
        <w:t>tilization of chemical fertilizers in the country increased significantly since the 1980's but it still remains very low (Zeleke</w:t>
      </w:r>
      <w:r w:rsidR="00436C83">
        <w:rPr>
          <w:rFonts w:ascii="Times New Roman" w:hAnsi="Times New Roman" w:cs="Times New Roman"/>
          <w:sz w:val="24"/>
          <w:szCs w:val="24"/>
        </w:rPr>
        <w:t xml:space="preserve"> </w:t>
      </w:r>
      <w:r w:rsidRPr="00170012">
        <w:rPr>
          <w:rFonts w:ascii="Times New Roman" w:hAnsi="Times New Roman" w:cs="Times New Roman"/>
          <w:i/>
          <w:sz w:val="24"/>
          <w:szCs w:val="24"/>
        </w:rPr>
        <w:t>et al</w:t>
      </w:r>
      <w:r w:rsidRPr="008A10C0">
        <w:rPr>
          <w:rFonts w:ascii="Times New Roman" w:hAnsi="Times New Roman" w:cs="Times New Roman"/>
          <w:sz w:val="24"/>
          <w:szCs w:val="24"/>
        </w:rPr>
        <w:t xml:space="preserve">., 2010). Farmers produce hot pepper either by </w:t>
      </w:r>
      <w:r w:rsidRPr="008A10C0">
        <w:rPr>
          <w:rFonts w:ascii="Times New Roman" w:hAnsi="Times New Roman" w:cs="Times New Roman"/>
          <w:sz w:val="24"/>
          <w:szCs w:val="24"/>
        </w:rPr>
        <w:lastRenderedPageBreak/>
        <w:t>using the recommended blanket fertilizer (100 kg Urea ha</w:t>
      </w:r>
      <w:r w:rsidRPr="00DF0F36">
        <w:rPr>
          <w:rFonts w:ascii="Times New Roman" w:hAnsi="Times New Roman" w:cs="Times New Roman"/>
          <w:sz w:val="24"/>
          <w:szCs w:val="24"/>
          <w:vertAlign w:val="superscript"/>
        </w:rPr>
        <w:t>-1</w:t>
      </w:r>
      <w:r w:rsidR="00D47462">
        <w:rPr>
          <w:rFonts w:ascii="Times New Roman" w:hAnsi="Times New Roman" w:cs="Times New Roman"/>
          <w:sz w:val="24"/>
          <w:szCs w:val="24"/>
        </w:rPr>
        <w:t xml:space="preserve"> + 2</w:t>
      </w:r>
      <w:r w:rsidRPr="008A10C0">
        <w:rPr>
          <w:rFonts w:ascii="Times New Roman" w:hAnsi="Times New Roman" w:cs="Times New Roman"/>
          <w:sz w:val="24"/>
          <w:szCs w:val="24"/>
        </w:rPr>
        <w:t>00 kg DAP ha</w:t>
      </w:r>
      <w:r w:rsidRPr="00DF0F36">
        <w:rPr>
          <w:rFonts w:ascii="Times New Roman" w:hAnsi="Times New Roman" w:cs="Times New Roman"/>
          <w:sz w:val="24"/>
          <w:szCs w:val="24"/>
          <w:vertAlign w:val="superscript"/>
        </w:rPr>
        <w:t>-1</w:t>
      </w:r>
      <w:r w:rsidRPr="008A10C0">
        <w:rPr>
          <w:rFonts w:ascii="Times New Roman" w:hAnsi="Times New Roman" w:cs="Times New Roman"/>
          <w:sz w:val="24"/>
          <w:szCs w:val="24"/>
        </w:rPr>
        <w:t>) or smaller amounts based on their economic capacity. The essential micronutrients needed for plant growth and productivity were not applied and this may be a cause for low hot pepper crops productivity. Therefore, the information generated though this review were bases for understanding on the nutrient requirements of pepper and to assess the effects of inorganic fertilizers on yield of hot pepper</w:t>
      </w:r>
      <w:r>
        <w:rPr>
          <w:rFonts w:ascii="Times New Roman" w:hAnsi="Times New Roman" w:cs="Times New Roman"/>
          <w:sz w:val="24"/>
          <w:szCs w:val="24"/>
        </w:rPr>
        <w:t>.</w:t>
      </w:r>
    </w:p>
    <w:p w:rsidR="00E663CA" w:rsidRPr="00005B0E" w:rsidRDefault="00E663CA" w:rsidP="00C4734B">
      <w:pPr>
        <w:spacing w:after="0" w:line="360" w:lineRule="auto"/>
        <w:jc w:val="both"/>
        <w:rPr>
          <w:rFonts w:ascii="Times New Roman" w:hAnsi="Times New Roman" w:cs="Times New Roman"/>
          <w:sz w:val="24"/>
          <w:szCs w:val="24"/>
        </w:rPr>
      </w:pPr>
    </w:p>
    <w:p w:rsidR="00400FBD" w:rsidRDefault="003B1F10">
      <w:pPr>
        <w:pStyle w:val="Heading2"/>
        <w:numPr>
          <w:ilvl w:val="1"/>
          <w:numId w:val="2"/>
        </w:numPr>
        <w:spacing w:before="0" w:line="360" w:lineRule="auto"/>
        <w:ind w:left="0" w:firstLine="0"/>
        <w:rPr>
          <w:rFonts w:ascii="Times New Roman" w:hAnsi="Times New Roman" w:cs="Times New Roman"/>
          <w:b/>
          <w:color w:val="auto"/>
          <w:sz w:val="24"/>
          <w:szCs w:val="24"/>
        </w:rPr>
      </w:pPr>
      <w:bookmarkStart w:id="20" w:name="_Toc25218751"/>
      <w:bookmarkStart w:id="21" w:name="_Toc25376471"/>
      <w:bookmarkStart w:id="22" w:name="_Toc102594106"/>
      <w:r w:rsidRPr="00483B21">
        <w:rPr>
          <w:rFonts w:ascii="Times New Roman" w:hAnsi="Times New Roman" w:cs="Times New Roman"/>
          <w:b/>
          <w:color w:val="auto"/>
          <w:sz w:val="24"/>
          <w:szCs w:val="24"/>
        </w:rPr>
        <w:t>Statement of the Problem</w:t>
      </w:r>
      <w:bookmarkEnd w:id="20"/>
      <w:bookmarkEnd w:id="21"/>
      <w:bookmarkEnd w:id="22"/>
    </w:p>
    <w:p w:rsidR="003B1F10" w:rsidRDefault="003B1F10" w:rsidP="00C4734B">
      <w:pPr>
        <w:spacing w:after="0" w:line="360" w:lineRule="auto"/>
        <w:rPr>
          <w:rFonts w:ascii="Times New Roman" w:hAnsi="Times New Roman" w:cs="Times New Roman"/>
          <w:sz w:val="24"/>
          <w:szCs w:val="24"/>
          <w:lang w:eastAsia="en-US"/>
        </w:rPr>
      </w:pPr>
    </w:p>
    <w:p w:rsidR="003B1F10" w:rsidRDefault="003B1F10" w:rsidP="00C4734B">
      <w:pPr>
        <w:spacing w:after="0" w:line="360" w:lineRule="auto"/>
        <w:jc w:val="both"/>
        <w:rPr>
          <w:rFonts w:ascii="Times New Roman" w:hAnsi="Times New Roman" w:cs="Times New Roman"/>
          <w:sz w:val="24"/>
          <w:szCs w:val="24"/>
          <w:lang w:eastAsia="en-US"/>
        </w:rPr>
      </w:pPr>
      <w:r w:rsidRPr="002E7953">
        <w:rPr>
          <w:rFonts w:ascii="Times New Roman" w:hAnsi="Times New Roman" w:cs="Times New Roman"/>
          <w:sz w:val="24"/>
          <w:szCs w:val="24"/>
          <w:lang w:eastAsia="en-US"/>
        </w:rPr>
        <w:t>In Ethiopia, farme</w:t>
      </w:r>
      <w:r w:rsidR="009828D9">
        <w:rPr>
          <w:rFonts w:ascii="Times New Roman" w:hAnsi="Times New Roman" w:cs="Times New Roman"/>
          <w:sz w:val="24"/>
          <w:szCs w:val="24"/>
          <w:lang w:eastAsia="en-US"/>
        </w:rPr>
        <w:t>rs have been producing vegetable</w:t>
      </w:r>
      <w:r w:rsidRPr="002E7953">
        <w:rPr>
          <w:rFonts w:ascii="Times New Roman" w:hAnsi="Times New Roman" w:cs="Times New Roman"/>
          <w:sz w:val="24"/>
          <w:szCs w:val="24"/>
          <w:lang w:eastAsia="en-US"/>
        </w:rPr>
        <w:t xml:space="preserve"> crops using the blanket recommended fertilizers urea and di-ammonium phosphate (DAP) (Feyera</w:t>
      </w:r>
      <w:r w:rsidR="00436C83">
        <w:rPr>
          <w:rFonts w:ascii="Times New Roman" w:hAnsi="Times New Roman" w:cs="Times New Roman"/>
          <w:sz w:val="24"/>
          <w:szCs w:val="24"/>
          <w:lang w:eastAsia="en-US"/>
        </w:rPr>
        <w:t xml:space="preserve"> </w:t>
      </w:r>
      <w:r w:rsidRPr="00170012">
        <w:rPr>
          <w:rFonts w:ascii="Times New Roman" w:hAnsi="Times New Roman" w:cs="Times New Roman"/>
          <w:i/>
          <w:sz w:val="24"/>
          <w:szCs w:val="24"/>
          <w:lang w:eastAsia="en-US"/>
        </w:rPr>
        <w:t>et al</w:t>
      </w:r>
      <w:r>
        <w:rPr>
          <w:rFonts w:ascii="Times New Roman" w:hAnsi="Times New Roman" w:cs="Times New Roman"/>
          <w:i/>
          <w:sz w:val="24"/>
          <w:szCs w:val="24"/>
          <w:lang w:eastAsia="en-US"/>
        </w:rPr>
        <w:t>.,</w:t>
      </w:r>
      <w:r w:rsidRPr="002E7953">
        <w:rPr>
          <w:rFonts w:ascii="Times New Roman" w:hAnsi="Times New Roman" w:cs="Times New Roman"/>
          <w:sz w:val="24"/>
          <w:szCs w:val="24"/>
          <w:lang w:eastAsia="en-US"/>
        </w:rPr>
        <w:t xml:space="preserve"> 2014). Nevertheless, crop production remained low compared to their potential yields, which might be due to the deficiency of essential nutrients other than </w:t>
      </w:r>
      <w:r w:rsidR="0086068D">
        <w:rPr>
          <w:rFonts w:ascii="Times New Roman" w:hAnsi="Times New Roman" w:cs="Times New Roman"/>
          <w:sz w:val="24"/>
          <w:szCs w:val="24"/>
          <w:lang w:eastAsia="en-US"/>
        </w:rPr>
        <w:t>nitrogen (</w:t>
      </w:r>
      <w:r w:rsidRPr="002E7953">
        <w:rPr>
          <w:rFonts w:ascii="Times New Roman" w:hAnsi="Times New Roman" w:cs="Times New Roman"/>
          <w:sz w:val="24"/>
          <w:szCs w:val="24"/>
          <w:lang w:eastAsia="en-US"/>
        </w:rPr>
        <w:t>N</w:t>
      </w:r>
      <w:r w:rsidR="0086068D">
        <w:rPr>
          <w:rFonts w:ascii="Times New Roman" w:hAnsi="Times New Roman" w:cs="Times New Roman"/>
          <w:sz w:val="24"/>
          <w:szCs w:val="24"/>
          <w:lang w:eastAsia="en-US"/>
        </w:rPr>
        <w:t>)</w:t>
      </w:r>
      <w:r w:rsidRPr="002E7953">
        <w:rPr>
          <w:rFonts w:ascii="Times New Roman" w:hAnsi="Times New Roman" w:cs="Times New Roman"/>
          <w:sz w:val="24"/>
          <w:szCs w:val="24"/>
          <w:lang w:eastAsia="en-US"/>
        </w:rPr>
        <w:t xml:space="preserve"> and phosphorus (P) (EthioSIS</w:t>
      </w:r>
      <w:r w:rsidR="0086068D">
        <w:rPr>
          <w:rFonts w:ascii="Times New Roman" w:hAnsi="Times New Roman" w:cs="Times New Roman"/>
          <w:sz w:val="24"/>
          <w:szCs w:val="24"/>
          <w:lang w:eastAsia="en-US"/>
        </w:rPr>
        <w:t>,</w:t>
      </w:r>
      <w:r w:rsidRPr="002E7953">
        <w:rPr>
          <w:rFonts w:ascii="Times New Roman" w:hAnsi="Times New Roman" w:cs="Times New Roman"/>
          <w:sz w:val="24"/>
          <w:szCs w:val="24"/>
          <w:lang w:eastAsia="en-US"/>
        </w:rPr>
        <w:t xml:space="preserve"> 2013). This is because, crop growth, nutrient use efficiency, productivity and production is affected by the most limited nutrient. According to Feyera</w:t>
      </w:r>
      <w:r w:rsidR="00436C83">
        <w:rPr>
          <w:rFonts w:ascii="Times New Roman" w:hAnsi="Times New Roman" w:cs="Times New Roman"/>
          <w:sz w:val="24"/>
          <w:szCs w:val="24"/>
          <w:lang w:eastAsia="en-US"/>
        </w:rPr>
        <w:t xml:space="preserve"> </w:t>
      </w:r>
      <w:r w:rsidRPr="00170012">
        <w:rPr>
          <w:rFonts w:ascii="Times New Roman" w:hAnsi="Times New Roman" w:cs="Times New Roman"/>
          <w:i/>
          <w:sz w:val="24"/>
          <w:szCs w:val="24"/>
          <w:lang w:eastAsia="en-US"/>
        </w:rPr>
        <w:t>et al</w:t>
      </w:r>
      <w:r w:rsidRPr="002E7953">
        <w:rPr>
          <w:rFonts w:ascii="Times New Roman" w:hAnsi="Times New Roman" w:cs="Times New Roman"/>
          <w:sz w:val="24"/>
          <w:szCs w:val="24"/>
          <w:lang w:eastAsia="en-US"/>
        </w:rPr>
        <w:t>. (2014)</w:t>
      </w:r>
      <w:r w:rsidR="0086068D">
        <w:rPr>
          <w:rFonts w:ascii="Times New Roman" w:hAnsi="Times New Roman" w:cs="Times New Roman"/>
          <w:sz w:val="24"/>
          <w:szCs w:val="24"/>
          <w:lang w:eastAsia="en-US"/>
        </w:rPr>
        <w:t>,</w:t>
      </w:r>
      <w:r w:rsidRPr="002E7953">
        <w:rPr>
          <w:rFonts w:ascii="Times New Roman" w:hAnsi="Times New Roman" w:cs="Times New Roman"/>
          <w:sz w:val="24"/>
          <w:szCs w:val="24"/>
          <w:lang w:eastAsia="en-US"/>
        </w:rPr>
        <w:t xml:space="preserve"> crop nutrient uptake is high in plots with blended fertilizer. Haile and Boke (2011) also reported potato fertilizer use efficiency raised when NP</w:t>
      </w:r>
      <w:r>
        <w:rPr>
          <w:rFonts w:ascii="Times New Roman" w:hAnsi="Times New Roman" w:cs="Times New Roman"/>
          <w:sz w:val="24"/>
          <w:szCs w:val="24"/>
          <w:lang w:eastAsia="en-US"/>
        </w:rPr>
        <w:t xml:space="preserve"> fertilizers are combined with </w:t>
      </w:r>
      <w:r w:rsidRPr="002E7953">
        <w:rPr>
          <w:rFonts w:ascii="Times New Roman" w:hAnsi="Times New Roman" w:cs="Times New Roman"/>
          <w:sz w:val="24"/>
          <w:szCs w:val="24"/>
          <w:lang w:eastAsia="en-US"/>
        </w:rPr>
        <w:t>potassium (K) whereby tuber yield was increased by 197% over the standard NP recommendation alone. Hence, applying blended fertilizers comprised of the different mineral elements like N, P, K, Zinc (Zn), sulfur (S) and boron (B) etc. that are deficient in the study area should be used than only DAP and urea (Feyera</w:t>
      </w:r>
      <w:r w:rsidR="00436C83">
        <w:rPr>
          <w:rFonts w:ascii="Times New Roman" w:hAnsi="Times New Roman" w:cs="Times New Roman"/>
          <w:sz w:val="24"/>
          <w:szCs w:val="24"/>
          <w:lang w:eastAsia="en-US"/>
        </w:rPr>
        <w:t xml:space="preserve"> </w:t>
      </w:r>
      <w:r>
        <w:rPr>
          <w:rFonts w:ascii="Times New Roman" w:hAnsi="Times New Roman" w:cs="Times New Roman"/>
          <w:i/>
          <w:sz w:val="24"/>
          <w:szCs w:val="24"/>
          <w:lang w:eastAsia="en-US"/>
        </w:rPr>
        <w:t>et al.,</w:t>
      </w:r>
      <w:r w:rsidRPr="002E7953">
        <w:rPr>
          <w:rFonts w:ascii="Times New Roman" w:hAnsi="Times New Roman" w:cs="Times New Roman"/>
          <w:sz w:val="24"/>
          <w:szCs w:val="24"/>
          <w:lang w:eastAsia="en-US"/>
        </w:rPr>
        <w:t xml:space="preserve"> 2014). </w:t>
      </w:r>
    </w:p>
    <w:p w:rsidR="00DF759E" w:rsidRDefault="00DF759E" w:rsidP="00C4734B">
      <w:pPr>
        <w:spacing w:after="0" w:line="360" w:lineRule="auto"/>
        <w:jc w:val="both"/>
        <w:rPr>
          <w:rFonts w:ascii="Times New Roman" w:hAnsi="Times New Roman" w:cs="Times New Roman"/>
          <w:sz w:val="24"/>
          <w:szCs w:val="24"/>
          <w:lang w:eastAsia="en-US"/>
        </w:rPr>
      </w:pPr>
    </w:p>
    <w:p w:rsidR="00A95159" w:rsidRDefault="00A95159" w:rsidP="00C4734B">
      <w:pPr>
        <w:spacing w:after="0" w:line="360" w:lineRule="auto"/>
        <w:jc w:val="both"/>
        <w:rPr>
          <w:rFonts w:ascii="Times New Roman" w:hAnsi="Times New Roman" w:cs="Times New Roman"/>
          <w:sz w:val="24"/>
          <w:szCs w:val="24"/>
        </w:rPr>
      </w:pPr>
      <w:r w:rsidRPr="008A10C0">
        <w:rPr>
          <w:rFonts w:ascii="Times New Roman" w:hAnsi="Times New Roman" w:cs="Times New Roman"/>
          <w:sz w:val="24"/>
          <w:szCs w:val="24"/>
        </w:rPr>
        <w:t xml:space="preserve">In Ethiopia, farmers produce vegetable crops including hot pepper using blanket fertilizer recommendation </w:t>
      </w:r>
      <w:r w:rsidR="007D1D66">
        <w:rPr>
          <w:rFonts w:ascii="Times New Roman" w:hAnsi="Times New Roman" w:cs="Times New Roman"/>
          <w:sz w:val="24"/>
          <w:szCs w:val="24"/>
        </w:rPr>
        <w:t>of</w:t>
      </w:r>
      <w:r w:rsidR="007D1D66" w:rsidRPr="008A10C0">
        <w:rPr>
          <w:rFonts w:ascii="Times New Roman" w:hAnsi="Times New Roman" w:cs="Times New Roman"/>
          <w:sz w:val="24"/>
          <w:szCs w:val="24"/>
        </w:rPr>
        <w:t xml:space="preserve"> </w:t>
      </w:r>
      <w:r w:rsidRPr="008A10C0">
        <w:rPr>
          <w:rFonts w:ascii="Times New Roman" w:hAnsi="Times New Roman" w:cs="Times New Roman"/>
          <w:sz w:val="24"/>
          <w:szCs w:val="24"/>
        </w:rPr>
        <w:t>100 kg Urea</w:t>
      </w:r>
      <w:r>
        <w:rPr>
          <w:rFonts w:ascii="Times New Roman" w:hAnsi="Times New Roman" w:cs="Times New Roman"/>
          <w:sz w:val="24"/>
          <w:szCs w:val="24"/>
        </w:rPr>
        <w:t xml:space="preserve"> </w:t>
      </w:r>
      <w:r w:rsidR="007D1D66">
        <w:rPr>
          <w:rFonts w:ascii="Times New Roman" w:hAnsi="Times New Roman" w:cs="Times New Roman"/>
          <w:sz w:val="24"/>
          <w:szCs w:val="24"/>
        </w:rPr>
        <w:t xml:space="preserve">and </w:t>
      </w:r>
      <w:r>
        <w:rPr>
          <w:rFonts w:ascii="Times New Roman" w:hAnsi="Times New Roman" w:cs="Times New Roman"/>
          <w:sz w:val="24"/>
          <w:szCs w:val="24"/>
        </w:rPr>
        <w:t>100 kg DAP ha</w:t>
      </w:r>
      <w:r w:rsidRPr="00DF0F36">
        <w:rPr>
          <w:rFonts w:ascii="Times New Roman" w:hAnsi="Times New Roman" w:cs="Times New Roman"/>
          <w:sz w:val="24"/>
          <w:szCs w:val="24"/>
          <w:vertAlign w:val="superscript"/>
        </w:rPr>
        <w:t>-1</w:t>
      </w:r>
      <w:r>
        <w:rPr>
          <w:rFonts w:ascii="Times New Roman" w:hAnsi="Times New Roman" w:cs="Times New Roman"/>
          <w:sz w:val="24"/>
          <w:szCs w:val="24"/>
        </w:rPr>
        <w:t xml:space="preserve"> (EIAR, 2007).</w:t>
      </w:r>
      <w:r w:rsidRPr="008A10C0">
        <w:rPr>
          <w:rFonts w:ascii="Times New Roman" w:hAnsi="Times New Roman" w:cs="Times New Roman"/>
          <w:sz w:val="24"/>
          <w:szCs w:val="24"/>
        </w:rPr>
        <w:t xml:space="preserve"> Nevertheless, essential micronutrients required for successful plant growth and productivity have never been included in the fertilizer program of Ethiopia. Such</w:t>
      </w:r>
      <w:r w:rsidR="00377523">
        <w:rPr>
          <w:rFonts w:ascii="Times New Roman" w:hAnsi="Times New Roman" w:cs="Times New Roman"/>
          <w:sz w:val="24"/>
          <w:szCs w:val="24"/>
        </w:rPr>
        <w:t xml:space="preserve"> as</w:t>
      </w:r>
      <w:r w:rsidRPr="008A10C0">
        <w:rPr>
          <w:rFonts w:ascii="Times New Roman" w:hAnsi="Times New Roman" w:cs="Times New Roman"/>
          <w:sz w:val="24"/>
          <w:szCs w:val="24"/>
        </w:rPr>
        <w:t xml:space="preserve"> unbalanced application of plant nutrients may aggravate the depletion of other important nutrient elements in soils such as K, Mg, Ca, S and micronutri</w:t>
      </w:r>
      <w:r>
        <w:rPr>
          <w:rFonts w:ascii="Times New Roman" w:hAnsi="Times New Roman" w:cs="Times New Roman"/>
          <w:sz w:val="24"/>
          <w:szCs w:val="24"/>
        </w:rPr>
        <w:t>ents (Wassie</w:t>
      </w:r>
      <w:r w:rsidR="00436C83">
        <w:rPr>
          <w:rFonts w:ascii="Times New Roman" w:hAnsi="Times New Roman" w:cs="Times New Roman"/>
          <w:sz w:val="24"/>
          <w:szCs w:val="24"/>
        </w:rPr>
        <w:t xml:space="preserve"> </w:t>
      </w:r>
      <w:r w:rsidRPr="00170012">
        <w:rPr>
          <w:rFonts w:ascii="Times New Roman" w:hAnsi="Times New Roman" w:cs="Times New Roman"/>
          <w:i/>
          <w:sz w:val="24"/>
          <w:szCs w:val="24"/>
        </w:rPr>
        <w:t>et al</w:t>
      </w:r>
      <w:r>
        <w:rPr>
          <w:rFonts w:ascii="Times New Roman" w:hAnsi="Times New Roman" w:cs="Times New Roman"/>
          <w:sz w:val="24"/>
          <w:szCs w:val="24"/>
        </w:rPr>
        <w:t>., 2011).</w:t>
      </w:r>
      <w:r w:rsidRPr="008A10C0">
        <w:rPr>
          <w:rFonts w:ascii="Times New Roman" w:hAnsi="Times New Roman" w:cs="Times New Roman"/>
          <w:sz w:val="24"/>
          <w:szCs w:val="24"/>
        </w:rPr>
        <w:t xml:space="preserve"> As a result the current productivity of hot pepper is very low compared to the potential yield of the crop, in all parts of the country. </w:t>
      </w:r>
    </w:p>
    <w:p w:rsidR="003B1F10" w:rsidRDefault="003B1F10" w:rsidP="00C4734B">
      <w:pPr>
        <w:spacing w:after="0" w:line="360" w:lineRule="auto"/>
        <w:jc w:val="both"/>
        <w:rPr>
          <w:rFonts w:ascii="Times New Roman" w:hAnsi="Times New Roman" w:cs="Times New Roman"/>
          <w:sz w:val="24"/>
          <w:szCs w:val="24"/>
          <w:lang w:eastAsia="en-US"/>
        </w:rPr>
      </w:pPr>
      <w:r w:rsidRPr="002E7953">
        <w:rPr>
          <w:rFonts w:ascii="Times New Roman" w:hAnsi="Times New Roman" w:cs="Times New Roman"/>
          <w:sz w:val="24"/>
          <w:szCs w:val="24"/>
          <w:lang w:eastAsia="en-US"/>
        </w:rPr>
        <w:t xml:space="preserve">The previous fertilizer recommendation that was being practiced had to be revised according to the ground problems and nutrient deficiencies to solve the low crop productivity. Recently, </w:t>
      </w:r>
      <w:r w:rsidRPr="002E7953">
        <w:rPr>
          <w:rFonts w:ascii="Times New Roman" w:hAnsi="Times New Roman" w:cs="Times New Roman"/>
          <w:sz w:val="24"/>
          <w:szCs w:val="24"/>
          <w:lang w:eastAsia="en-US"/>
        </w:rPr>
        <w:lastRenderedPageBreak/>
        <w:t>different blended fertilizers consisting of the deficient macro and micronutrients were developed by EthioSIS (2014) in accordance to the results from various on farm studies cond</w:t>
      </w:r>
      <w:r>
        <w:rPr>
          <w:rFonts w:ascii="Times New Roman" w:hAnsi="Times New Roman" w:cs="Times New Roman"/>
          <w:sz w:val="24"/>
          <w:szCs w:val="24"/>
          <w:lang w:eastAsia="en-US"/>
        </w:rPr>
        <w:t>ucted to refine optimum N, P, S and B</w:t>
      </w:r>
      <w:r w:rsidRPr="002E7953">
        <w:rPr>
          <w:rFonts w:ascii="Times New Roman" w:hAnsi="Times New Roman" w:cs="Times New Roman"/>
          <w:sz w:val="24"/>
          <w:szCs w:val="24"/>
          <w:lang w:eastAsia="en-US"/>
        </w:rPr>
        <w:t xml:space="preserve"> rates and soil fertility survey by EthioSIS (2013) for diverse agro-ecologies and soils.</w:t>
      </w:r>
    </w:p>
    <w:p w:rsidR="005012F8" w:rsidRDefault="005012F8" w:rsidP="00C4734B">
      <w:pPr>
        <w:spacing w:after="0" w:line="360" w:lineRule="auto"/>
        <w:jc w:val="both"/>
        <w:rPr>
          <w:rFonts w:ascii="Times New Roman" w:hAnsi="Times New Roman" w:cs="Times New Roman"/>
          <w:sz w:val="24"/>
          <w:szCs w:val="24"/>
          <w:lang w:eastAsia="en-US"/>
        </w:rPr>
      </w:pPr>
    </w:p>
    <w:p w:rsidR="003B1F10" w:rsidRPr="00C05133" w:rsidRDefault="003B1F10" w:rsidP="00C4734B">
      <w:pPr>
        <w:spacing w:after="0" w:line="360" w:lineRule="auto"/>
        <w:jc w:val="both"/>
        <w:rPr>
          <w:rFonts w:ascii="Times New Roman" w:hAnsi="Times New Roman"/>
          <w:sz w:val="24"/>
          <w:szCs w:val="24"/>
        </w:rPr>
      </w:pPr>
      <w:r>
        <w:rPr>
          <w:rFonts w:ascii="Times New Roman" w:hAnsi="Times New Roman"/>
          <w:sz w:val="24"/>
          <w:szCs w:val="24"/>
        </w:rPr>
        <w:t xml:space="preserve">Although the fertilizer requirement of a crop depends on the type of crop produced, the fertility status of the soil, and the environmental conditions of the area, hot pepper growers in Ethiopia including </w:t>
      </w:r>
      <w:r>
        <w:rPr>
          <w:rFonts w:ascii="Times New Roman" w:hAnsi="Times New Roman"/>
          <w:color w:val="000000"/>
          <w:sz w:val="24"/>
          <w:szCs w:val="24"/>
        </w:rPr>
        <w:t xml:space="preserve">Kobo </w:t>
      </w:r>
      <w:r w:rsidR="005012F8">
        <w:rPr>
          <w:rFonts w:ascii="Times New Roman" w:hAnsi="Times New Roman"/>
          <w:sz w:val="24"/>
          <w:szCs w:val="24"/>
        </w:rPr>
        <w:t xml:space="preserve">district </w:t>
      </w:r>
      <w:r>
        <w:rPr>
          <w:rFonts w:ascii="Times New Roman" w:hAnsi="Times New Roman"/>
          <w:sz w:val="24"/>
          <w:szCs w:val="24"/>
        </w:rPr>
        <w:t>use blanket recommendation of 200 kg DAP ha</w:t>
      </w:r>
      <w:r>
        <w:rPr>
          <w:rFonts w:ascii="Times New Roman" w:hAnsi="Times New Roman"/>
          <w:sz w:val="24"/>
          <w:szCs w:val="24"/>
          <w:vertAlign w:val="superscript"/>
        </w:rPr>
        <w:t>-1</w:t>
      </w:r>
      <w:r>
        <w:rPr>
          <w:rFonts w:ascii="Times New Roman" w:hAnsi="Times New Roman"/>
          <w:sz w:val="24"/>
          <w:szCs w:val="24"/>
        </w:rPr>
        <w:t>and 100 kg urea ha</w:t>
      </w:r>
      <w:r>
        <w:rPr>
          <w:rFonts w:ascii="Times New Roman" w:hAnsi="Times New Roman"/>
          <w:sz w:val="24"/>
          <w:szCs w:val="24"/>
          <w:vertAlign w:val="superscript"/>
        </w:rPr>
        <w:t>-1</w:t>
      </w:r>
      <w:r>
        <w:rPr>
          <w:rFonts w:ascii="Times New Roman" w:hAnsi="Times New Roman"/>
          <w:sz w:val="24"/>
          <w:szCs w:val="24"/>
        </w:rPr>
        <w:t xml:space="preserve">as a source of phosphorus and nitrogen, respectively which may not satisfy the nutrient requirements of </w:t>
      </w:r>
      <w:r w:rsidR="005012F8">
        <w:rPr>
          <w:rFonts w:ascii="Times New Roman" w:hAnsi="Times New Roman"/>
          <w:sz w:val="24"/>
          <w:szCs w:val="24"/>
        </w:rPr>
        <w:t>the</w:t>
      </w:r>
      <w:r>
        <w:rPr>
          <w:rFonts w:ascii="Times New Roman" w:hAnsi="Times New Roman"/>
          <w:sz w:val="24"/>
          <w:szCs w:val="24"/>
        </w:rPr>
        <w:t xml:space="preserve"> plant (Murphy, 1968). For this reason, the Ministry of Agriculture has currently introduced a new NPSB fertilizer (</w:t>
      </w:r>
      <w:r>
        <w:rPr>
          <w:rFonts w:ascii="Times New Roman" w:hAnsi="Times New Roman"/>
          <w:iCs/>
          <w:sz w:val="24"/>
          <w:szCs w:val="24"/>
        </w:rPr>
        <w:t>N:P</w:t>
      </w:r>
      <w:r>
        <w:rPr>
          <w:rFonts w:ascii="Times New Roman" w:hAnsi="Times New Roman"/>
          <w:iCs/>
          <w:sz w:val="24"/>
          <w:szCs w:val="24"/>
          <w:vertAlign w:val="subscript"/>
        </w:rPr>
        <w:t>2</w:t>
      </w:r>
      <w:r>
        <w:rPr>
          <w:rFonts w:ascii="Times New Roman" w:hAnsi="Times New Roman"/>
          <w:iCs/>
          <w:sz w:val="24"/>
          <w:szCs w:val="24"/>
        </w:rPr>
        <w:t>O</w:t>
      </w:r>
      <w:r>
        <w:rPr>
          <w:rFonts w:ascii="Times New Roman" w:hAnsi="Times New Roman"/>
          <w:iCs/>
          <w:sz w:val="24"/>
          <w:szCs w:val="24"/>
          <w:vertAlign w:val="subscript"/>
        </w:rPr>
        <w:t>5</w:t>
      </w:r>
      <w:r>
        <w:rPr>
          <w:rFonts w:ascii="Times New Roman" w:hAnsi="Times New Roman"/>
          <w:iCs/>
          <w:sz w:val="24"/>
          <w:szCs w:val="24"/>
        </w:rPr>
        <w:t>:S:B</w:t>
      </w:r>
      <w:r>
        <w:rPr>
          <w:rFonts w:ascii="Times New Roman" w:hAnsi="Times New Roman"/>
          <w:sz w:val="24"/>
          <w:szCs w:val="24"/>
        </w:rPr>
        <w:t>) that contains Nitrogen (N), Phosphorous (</w:t>
      </w:r>
      <w:r>
        <w:rPr>
          <w:rFonts w:ascii="Times New Roman" w:hAnsi="Times New Roman"/>
          <w:iCs/>
          <w:sz w:val="24"/>
          <w:szCs w:val="24"/>
        </w:rPr>
        <w:t>P</w:t>
      </w:r>
      <w:r>
        <w:rPr>
          <w:rFonts w:ascii="Times New Roman" w:hAnsi="Times New Roman"/>
          <w:iCs/>
          <w:sz w:val="24"/>
          <w:szCs w:val="24"/>
          <w:vertAlign w:val="subscript"/>
        </w:rPr>
        <w:t>2</w:t>
      </w:r>
      <w:r>
        <w:rPr>
          <w:rFonts w:ascii="Times New Roman" w:hAnsi="Times New Roman"/>
          <w:iCs/>
          <w:sz w:val="24"/>
          <w:szCs w:val="24"/>
        </w:rPr>
        <w:t>O</w:t>
      </w:r>
      <w:r>
        <w:rPr>
          <w:rFonts w:ascii="Times New Roman" w:hAnsi="Times New Roman"/>
          <w:iCs/>
          <w:sz w:val="24"/>
          <w:szCs w:val="24"/>
          <w:vertAlign w:val="subscript"/>
        </w:rPr>
        <w:t>5</w:t>
      </w:r>
      <w:r>
        <w:rPr>
          <w:rFonts w:ascii="Times New Roman" w:hAnsi="Times New Roman"/>
          <w:iCs/>
          <w:sz w:val="24"/>
          <w:szCs w:val="24"/>
        </w:rPr>
        <w:t>)</w:t>
      </w:r>
      <w:r>
        <w:rPr>
          <w:rFonts w:ascii="Times New Roman" w:hAnsi="Times New Roman"/>
          <w:sz w:val="24"/>
          <w:szCs w:val="24"/>
        </w:rPr>
        <w:t>,</w:t>
      </w:r>
      <w:r w:rsidR="005012F8">
        <w:rPr>
          <w:rFonts w:ascii="Times New Roman" w:hAnsi="Times New Roman"/>
          <w:sz w:val="24"/>
          <w:szCs w:val="24"/>
        </w:rPr>
        <w:t xml:space="preserve"> </w:t>
      </w:r>
      <w:r>
        <w:rPr>
          <w:rFonts w:ascii="Times New Roman" w:hAnsi="Times New Roman"/>
          <w:sz w:val="24"/>
          <w:szCs w:val="24"/>
        </w:rPr>
        <w:t>Sulfur (S)</w:t>
      </w:r>
      <w:r w:rsidR="005012F8">
        <w:rPr>
          <w:rFonts w:ascii="Times New Roman" w:hAnsi="Times New Roman"/>
          <w:sz w:val="24"/>
          <w:szCs w:val="24"/>
        </w:rPr>
        <w:t xml:space="preserve"> </w:t>
      </w:r>
      <w:r>
        <w:rPr>
          <w:rFonts w:ascii="Times New Roman" w:hAnsi="Times New Roman"/>
          <w:sz w:val="24"/>
          <w:szCs w:val="24"/>
        </w:rPr>
        <w:t>and Boron (B)</w:t>
      </w:r>
      <w:r w:rsidR="005012F8">
        <w:rPr>
          <w:rFonts w:ascii="Times New Roman" w:hAnsi="Times New Roman"/>
          <w:sz w:val="24"/>
          <w:szCs w:val="24"/>
        </w:rPr>
        <w:t xml:space="preserve"> </w:t>
      </w:r>
      <w:r>
        <w:rPr>
          <w:rFonts w:ascii="Times New Roman" w:hAnsi="Times New Roman"/>
          <w:sz w:val="24"/>
          <w:szCs w:val="24"/>
        </w:rPr>
        <w:t>with the concentration of 19%, 38%, 7%, and 0.1%, respectively.</w:t>
      </w:r>
      <w:r w:rsidR="005012F8">
        <w:rPr>
          <w:rFonts w:ascii="Times New Roman" w:hAnsi="Times New Roman"/>
          <w:sz w:val="24"/>
          <w:szCs w:val="24"/>
        </w:rPr>
        <w:t xml:space="preserve"> </w:t>
      </w:r>
      <w:r>
        <w:rPr>
          <w:rFonts w:ascii="Times New Roman" w:hAnsi="Times New Roman"/>
          <w:sz w:val="24"/>
          <w:szCs w:val="24"/>
        </w:rPr>
        <w:t xml:space="preserve">According to the Ministry of Agriculture of Ethiopia </w:t>
      </w:r>
      <w:r>
        <w:rPr>
          <w:rFonts w:ascii="Times New Roman" w:hAnsi="Times New Roman"/>
          <w:iCs/>
          <w:sz w:val="24"/>
          <w:szCs w:val="24"/>
        </w:rPr>
        <w:t xml:space="preserve">NPSB </w:t>
      </w:r>
      <w:r>
        <w:rPr>
          <w:rFonts w:ascii="Times New Roman" w:hAnsi="Times New Roman"/>
          <w:sz w:val="24"/>
          <w:szCs w:val="24"/>
        </w:rPr>
        <w:t>fertilizer would substitute Di ammonium Ph</w:t>
      </w:r>
      <w:r w:rsidR="00A96D1A">
        <w:rPr>
          <w:rFonts w:ascii="Times New Roman" w:hAnsi="Times New Roman"/>
          <w:sz w:val="24"/>
          <w:szCs w:val="24"/>
        </w:rPr>
        <w:t>osphate (DAP) in the near past</w:t>
      </w:r>
      <w:r>
        <w:rPr>
          <w:rFonts w:ascii="Times New Roman" w:hAnsi="Times New Roman"/>
          <w:sz w:val="24"/>
          <w:szCs w:val="24"/>
        </w:rPr>
        <w:t xml:space="preserve">. However, its application rate for the production of hot pepper varieties in Ethiopia in general and Kobo District in particular is not yet known. Thus, there is an urgent need to conduct research in the area to determine the rate of </w:t>
      </w:r>
      <w:r>
        <w:rPr>
          <w:rFonts w:ascii="Times New Roman" w:hAnsi="Times New Roman"/>
          <w:iCs/>
          <w:sz w:val="24"/>
          <w:szCs w:val="24"/>
        </w:rPr>
        <w:t>NPSB</w:t>
      </w:r>
      <w:r>
        <w:rPr>
          <w:rFonts w:ascii="Times New Roman" w:hAnsi="Times New Roman"/>
          <w:sz w:val="24"/>
          <w:szCs w:val="24"/>
        </w:rPr>
        <w:t xml:space="preserve"> fertilizer required for hot pepper production in Kobo District.</w:t>
      </w:r>
    </w:p>
    <w:p w:rsidR="006806B6" w:rsidRPr="00D31FD6" w:rsidRDefault="003B1F10" w:rsidP="00D31FD6">
      <w:pPr>
        <w:pStyle w:val="Heading2"/>
        <w:numPr>
          <w:ilvl w:val="1"/>
          <w:numId w:val="2"/>
        </w:numPr>
        <w:spacing w:before="0" w:line="360" w:lineRule="auto"/>
        <w:rPr>
          <w:rFonts w:ascii="Times New Roman" w:hAnsi="Times New Roman" w:cs="Times New Roman"/>
          <w:b/>
          <w:color w:val="auto"/>
          <w:sz w:val="24"/>
          <w:szCs w:val="24"/>
        </w:rPr>
      </w:pPr>
      <w:bookmarkStart w:id="23" w:name="_Toc25376472"/>
      <w:bookmarkStart w:id="24" w:name="_Toc102594107"/>
      <w:r w:rsidRPr="00483B21">
        <w:rPr>
          <w:rFonts w:ascii="Times New Roman" w:hAnsi="Times New Roman" w:cs="Times New Roman"/>
          <w:b/>
          <w:color w:val="auto"/>
          <w:sz w:val="24"/>
          <w:szCs w:val="24"/>
        </w:rPr>
        <w:t>Objective</w:t>
      </w:r>
      <w:bookmarkEnd w:id="23"/>
      <w:bookmarkEnd w:id="24"/>
    </w:p>
    <w:p w:rsidR="003B1F10" w:rsidRDefault="006806B6" w:rsidP="00C4734B">
      <w:pPr>
        <w:spacing w:after="0" w:line="360" w:lineRule="auto"/>
        <w:jc w:val="both"/>
        <w:rPr>
          <w:rFonts w:ascii="Times New Roman" w:hAnsi="Times New Roman" w:cs="Times New Roman"/>
          <w:sz w:val="24"/>
          <w:szCs w:val="24"/>
          <w:lang w:eastAsia="en-US"/>
        </w:rPr>
      </w:pPr>
      <w:r w:rsidRPr="00F329FD">
        <w:rPr>
          <w:rFonts w:ascii="Times New Roman" w:hAnsi="Times New Roman" w:cs="Times New Roman"/>
          <w:sz w:val="24"/>
          <w:szCs w:val="24"/>
        </w:rPr>
        <w:t>The gen</w:t>
      </w:r>
      <w:r>
        <w:rPr>
          <w:rFonts w:ascii="Times New Roman" w:hAnsi="Times New Roman" w:cs="Times New Roman"/>
          <w:sz w:val="24"/>
          <w:szCs w:val="24"/>
        </w:rPr>
        <w:t xml:space="preserve">eral objective of this study was </w:t>
      </w:r>
      <w:r w:rsidRPr="00F329FD">
        <w:rPr>
          <w:rFonts w:ascii="Times New Roman" w:hAnsi="Times New Roman" w:cs="Times New Roman"/>
          <w:sz w:val="24"/>
          <w:szCs w:val="24"/>
        </w:rPr>
        <w:t xml:space="preserve">to investigate </w:t>
      </w:r>
      <w:r>
        <w:rPr>
          <w:rFonts w:ascii="Times New Roman" w:hAnsi="Times New Roman" w:cs="Times New Roman"/>
          <w:sz w:val="24"/>
          <w:szCs w:val="24"/>
        </w:rPr>
        <w:t>the effects of blended NPSB</w:t>
      </w:r>
      <w:r w:rsidRPr="00E24A5F">
        <w:rPr>
          <w:rFonts w:ascii="Times New Roman" w:hAnsi="Times New Roman" w:cs="Times New Roman"/>
          <w:sz w:val="24"/>
          <w:szCs w:val="24"/>
        </w:rPr>
        <w:t xml:space="preserve"> and urea fertilizer rates on</w:t>
      </w:r>
      <w:r w:rsidR="00E74993">
        <w:rPr>
          <w:rFonts w:ascii="Times New Roman" w:hAnsi="Times New Roman" w:cs="Times New Roman"/>
          <w:sz w:val="24"/>
          <w:szCs w:val="24"/>
        </w:rPr>
        <w:t xml:space="preserve"> growth and</w:t>
      </w:r>
      <w:r w:rsidRPr="00E24A5F">
        <w:rPr>
          <w:rFonts w:ascii="Times New Roman" w:hAnsi="Times New Roman" w:cs="Times New Roman"/>
          <w:sz w:val="24"/>
          <w:szCs w:val="24"/>
        </w:rPr>
        <w:t xml:space="preserve"> green pod yield of hot pepper (</w:t>
      </w:r>
      <w:r w:rsidRPr="00E24A5F">
        <w:rPr>
          <w:rFonts w:ascii="Times New Roman" w:hAnsi="Times New Roman" w:cs="Times New Roman"/>
          <w:i/>
          <w:sz w:val="24"/>
          <w:szCs w:val="24"/>
        </w:rPr>
        <w:t xml:space="preserve">capsicum annum </w:t>
      </w:r>
      <w:r w:rsidR="005012F8">
        <w:rPr>
          <w:rFonts w:ascii="Times New Roman" w:hAnsi="Times New Roman" w:cs="Times New Roman"/>
          <w:sz w:val="24"/>
          <w:szCs w:val="24"/>
        </w:rPr>
        <w:t>L</w:t>
      </w:r>
      <w:r>
        <w:rPr>
          <w:rFonts w:ascii="Times New Roman" w:hAnsi="Times New Roman" w:cs="Times New Roman"/>
          <w:sz w:val="24"/>
          <w:szCs w:val="24"/>
        </w:rPr>
        <w:t>.) at K</w:t>
      </w:r>
      <w:r w:rsidRPr="00E24A5F">
        <w:rPr>
          <w:rFonts w:ascii="Times New Roman" w:hAnsi="Times New Roman" w:cs="Times New Roman"/>
          <w:sz w:val="24"/>
          <w:szCs w:val="24"/>
        </w:rPr>
        <w:t>obo</w:t>
      </w:r>
      <w:r>
        <w:rPr>
          <w:rFonts w:ascii="Times New Roman" w:hAnsi="Times New Roman" w:cs="Times New Roman"/>
          <w:sz w:val="24"/>
          <w:szCs w:val="24"/>
        </w:rPr>
        <w:t>, North Wollo, E</w:t>
      </w:r>
      <w:r w:rsidRPr="00E24A5F">
        <w:rPr>
          <w:rFonts w:ascii="Times New Roman" w:hAnsi="Times New Roman" w:cs="Times New Roman"/>
          <w:sz w:val="24"/>
          <w:szCs w:val="24"/>
        </w:rPr>
        <w:t>thiopia</w:t>
      </w:r>
      <w:r w:rsidR="006B420A">
        <w:rPr>
          <w:rFonts w:ascii="Times New Roman" w:hAnsi="Times New Roman" w:cs="Times New Roman"/>
          <w:sz w:val="24"/>
          <w:szCs w:val="24"/>
        </w:rPr>
        <w:t>.</w:t>
      </w:r>
    </w:p>
    <w:p w:rsidR="006806B6" w:rsidRPr="006806B6" w:rsidRDefault="006806B6" w:rsidP="00C4734B">
      <w:pPr>
        <w:spacing w:after="0" w:line="360" w:lineRule="auto"/>
        <w:jc w:val="both"/>
        <w:rPr>
          <w:rFonts w:ascii="Times New Roman" w:hAnsi="Times New Roman" w:cs="Times New Roman"/>
          <w:sz w:val="24"/>
          <w:szCs w:val="24"/>
          <w:lang w:eastAsia="en-US"/>
        </w:rPr>
      </w:pPr>
    </w:p>
    <w:p w:rsidR="003B1F10" w:rsidRPr="006D3ACF" w:rsidRDefault="003B1F10" w:rsidP="00C4734B">
      <w:pPr>
        <w:spacing w:after="0" w:line="360" w:lineRule="auto"/>
        <w:rPr>
          <w:rFonts w:ascii="Times New Roman" w:hAnsi="Times New Roman" w:cs="Times New Roman"/>
          <w:b/>
          <w:sz w:val="24"/>
          <w:szCs w:val="24"/>
        </w:rPr>
      </w:pPr>
      <w:r w:rsidRPr="006D3ACF">
        <w:rPr>
          <w:rFonts w:ascii="Times New Roman" w:hAnsi="Times New Roman" w:cs="Times New Roman"/>
          <w:b/>
          <w:sz w:val="24"/>
          <w:szCs w:val="24"/>
        </w:rPr>
        <w:t>Specifically:</w:t>
      </w:r>
    </w:p>
    <w:p w:rsidR="006806B6" w:rsidRPr="006D3ACF" w:rsidRDefault="006806B6" w:rsidP="00B747E3">
      <w:pPr>
        <w:pStyle w:val="ListParagraph"/>
        <w:numPr>
          <w:ilvl w:val="0"/>
          <w:numId w:val="1"/>
        </w:numPr>
        <w:spacing w:after="0" w:line="360" w:lineRule="auto"/>
        <w:jc w:val="both"/>
        <w:rPr>
          <w:rFonts w:ascii="Times New Roman" w:hAnsi="Times New Roman" w:cs="Times New Roman"/>
          <w:color w:val="000000"/>
          <w:sz w:val="30"/>
        </w:rPr>
      </w:pPr>
      <w:r w:rsidRPr="006D3ACF">
        <w:rPr>
          <w:rFonts w:ascii="Times New Roman" w:hAnsi="Times New Roman" w:cs="Times New Roman"/>
          <w:sz w:val="24"/>
          <w:szCs w:val="24"/>
        </w:rPr>
        <w:t xml:space="preserve">To </w:t>
      </w:r>
      <w:r w:rsidR="006641E5">
        <w:rPr>
          <w:rFonts w:ascii="Times New Roman" w:hAnsi="Times New Roman" w:cs="Times New Roman"/>
          <w:sz w:val="24"/>
          <w:szCs w:val="24"/>
        </w:rPr>
        <w:t>investigate</w:t>
      </w:r>
      <w:r w:rsidR="006641E5" w:rsidRPr="006D3ACF">
        <w:rPr>
          <w:rFonts w:ascii="Times New Roman" w:hAnsi="Times New Roman" w:cs="Times New Roman"/>
          <w:sz w:val="24"/>
          <w:szCs w:val="24"/>
        </w:rPr>
        <w:t xml:space="preserve"> </w:t>
      </w:r>
      <w:r w:rsidRPr="006D3ACF">
        <w:rPr>
          <w:rFonts w:ascii="Times New Roman" w:hAnsi="Times New Roman" w:cs="Times New Roman"/>
          <w:sz w:val="24"/>
          <w:szCs w:val="24"/>
        </w:rPr>
        <w:t xml:space="preserve">the </w:t>
      </w:r>
      <w:r w:rsidR="006641E5">
        <w:rPr>
          <w:rFonts w:ascii="Times New Roman" w:hAnsi="Times New Roman" w:cs="Times New Roman"/>
          <w:sz w:val="24"/>
          <w:szCs w:val="24"/>
        </w:rPr>
        <w:t xml:space="preserve">effects </w:t>
      </w:r>
      <w:r w:rsidR="006641E5" w:rsidRPr="002C4C28">
        <w:rPr>
          <w:rFonts w:ascii="Times New Roman" w:hAnsi="Times New Roman" w:cs="Times New Roman"/>
          <w:sz w:val="24"/>
          <w:szCs w:val="24"/>
        </w:rPr>
        <w:t xml:space="preserve">of blended NPSB </w:t>
      </w:r>
      <w:r w:rsidR="006641E5">
        <w:rPr>
          <w:rFonts w:ascii="Times New Roman" w:hAnsi="Times New Roman" w:cs="Times New Roman"/>
          <w:sz w:val="24"/>
          <w:szCs w:val="24"/>
        </w:rPr>
        <w:t xml:space="preserve">and Urea fertilizer rates on the growth and </w:t>
      </w:r>
      <w:r w:rsidR="00B747E3">
        <w:rPr>
          <w:rFonts w:ascii="Times New Roman" w:hAnsi="Times New Roman" w:cs="Times New Roman"/>
          <w:sz w:val="24"/>
          <w:szCs w:val="24"/>
        </w:rPr>
        <w:t>yield of hot pepper.</w:t>
      </w:r>
      <w:r w:rsidR="00D31FD6">
        <w:rPr>
          <w:rFonts w:ascii="Times New Roman" w:hAnsi="Times New Roman" w:cs="Times New Roman"/>
          <w:sz w:val="24"/>
          <w:szCs w:val="24"/>
        </w:rPr>
        <w:t xml:space="preserve">                                   </w:t>
      </w:r>
    </w:p>
    <w:p w:rsidR="006806B6" w:rsidRPr="002501B9" w:rsidRDefault="006806B6" w:rsidP="006806B6">
      <w:pPr>
        <w:pStyle w:val="ListParagraph"/>
        <w:numPr>
          <w:ilvl w:val="0"/>
          <w:numId w:val="1"/>
        </w:numPr>
        <w:spacing w:after="0" w:line="360" w:lineRule="auto"/>
        <w:jc w:val="both"/>
        <w:rPr>
          <w:rFonts w:ascii="Times New Roman" w:hAnsi="Times New Roman" w:cs="Times New Roman"/>
          <w:color w:val="000000"/>
          <w:sz w:val="30"/>
        </w:rPr>
      </w:pPr>
      <w:r w:rsidRPr="006D3ACF">
        <w:rPr>
          <w:rFonts w:ascii="Times New Roman" w:hAnsi="Times New Roman" w:cs="Times New Roman"/>
          <w:sz w:val="24"/>
          <w:szCs w:val="24"/>
        </w:rPr>
        <w:t xml:space="preserve">To </w:t>
      </w:r>
      <w:r w:rsidR="006641E5">
        <w:rPr>
          <w:rFonts w:ascii="Times New Roman" w:hAnsi="Times New Roman" w:cs="Times New Roman"/>
          <w:sz w:val="24"/>
          <w:szCs w:val="24"/>
        </w:rPr>
        <w:t xml:space="preserve">investigate </w:t>
      </w:r>
      <w:r>
        <w:rPr>
          <w:rFonts w:ascii="Times New Roman" w:hAnsi="Times New Roman" w:cs="Times New Roman"/>
          <w:sz w:val="24"/>
          <w:szCs w:val="24"/>
        </w:rPr>
        <w:t xml:space="preserve">the interaction effects </w:t>
      </w:r>
      <w:r w:rsidRPr="002C4C28">
        <w:rPr>
          <w:rFonts w:ascii="Times New Roman" w:hAnsi="Times New Roman" w:cs="Times New Roman"/>
          <w:sz w:val="24"/>
          <w:szCs w:val="24"/>
        </w:rPr>
        <w:t xml:space="preserve">of blended NPSB </w:t>
      </w:r>
      <w:r>
        <w:rPr>
          <w:rFonts w:ascii="Times New Roman" w:hAnsi="Times New Roman" w:cs="Times New Roman"/>
          <w:sz w:val="24"/>
          <w:szCs w:val="24"/>
        </w:rPr>
        <w:t xml:space="preserve">and Urea fertilizer </w:t>
      </w:r>
      <w:r w:rsidRPr="006D3ACF">
        <w:rPr>
          <w:rFonts w:ascii="Times New Roman" w:hAnsi="Times New Roman" w:cs="Times New Roman"/>
          <w:sz w:val="24"/>
          <w:szCs w:val="24"/>
        </w:rPr>
        <w:t>on the growth and</w:t>
      </w:r>
      <w:r>
        <w:rPr>
          <w:rFonts w:ascii="Times New Roman" w:hAnsi="Times New Roman" w:cs="Times New Roman"/>
          <w:sz w:val="24"/>
          <w:szCs w:val="24"/>
        </w:rPr>
        <w:t xml:space="preserve"> green pod</w:t>
      </w:r>
      <w:r w:rsidRPr="006D3ACF">
        <w:rPr>
          <w:rFonts w:ascii="Times New Roman" w:hAnsi="Times New Roman" w:cs="Times New Roman"/>
          <w:sz w:val="24"/>
          <w:szCs w:val="24"/>
        </w:rPr>
        <w:t xml:space="preserve"> yield of </w:t>
      </w:r>
      <w:r>
        <w:rPr>
          <w:rFonts w:ascii="Times New Roman" w:hAnsi="Times New Roman" w:cs="Times New Roman"/>
          <w:sz w:val="24"/>
          <w:szCs w:val="24"/>
        </w:rPr>
        <w:t>hot pepper.</w:t>
      </w:r>
    </w:p>
    <w:p w:rsidR="003B1F10" w:rsidRPr="00D31FD6" w:rsidRDefault="006806B6" w:rsidP="00D31FD6">
      <w:pPr>
        <w:pStyle w:val="ListParagraph"/>
        <w:numPr>
          <w:ilvl w:val="0"/>
          <w:numId w:val="1"/>
        </w:numPr>
        <w:spacing w:after="0" w:line="360" w:lineRule="auto"/>
        <w:jc w:val="both"/>
        <w:rPr>
          <w:rFonts w:ascii="Times New Roman" w:hAnsi="Times New Roman" w:cs="Times New Roman"/>
          <w:color w:val="000000"/>
          <w:sz w:val="30"/>
        </w:rPr>
      </w:pPr>
      <w:r>
        <w:rPr>
          <w:rFonts w:ascii="Times New Roman" w:hAnsi="Times New Roman" w:cs="Times New Roman"/>
          <w:sz w:val="24"/>
          <w:szCs w:val="24"/>
        </w:rPr>
        <w:t xml:space="preserve">To determine </w:t>
      </w:r>
      <w:r w:rsidR="006641E5">
        <w:rPr>
          <w:rFonts w:ascii="Times New Roman" w:hAnsi="Times New Roman" w:cs="Times New Roman"/>
          <w:sz w:val="24"/>
          <w:szCs w:val="24"/>
        </w:rPr>
        <w:t xml:space="preserve">optimum and </w:t>
      </w:r>
      <w:r>
        <w:rPr>
          <w:rFonts w:ascii="Times New Roman" w:hAnsi="Times New Roman" w:cs="Times New Roman"/>
          <w:sz w:val="24"/>
          <w:szCs w:val="24"/>
        </w:rPr>
        <w:t>economically feasible rate</w:t>
      </w:r>
      <w:r w:rsidR="006641E5">
        <w:rPr>
          <w:rFonts w:ascii="Times New Roman" w:hAnsi="Times New Roman" w:cs="Times New Roman"/>
          <w:sz w:val="24"/>
          <w:szCs w:val="24"/>
        </w:rPr>
        <w:t>/s</w:t>
      </w:r>
      <w:r>
        <w:rPr>
          <w:rFonts w:ascii="Times New Roman" w:hAnsi="Times New Roman" w:cs="Times New Roman"/>
          <w:sz w:val="24"/>
          <w:szCs w:val="24"/>
        </w:rPr>
        <w:t xml:space="preserve"> of blended NPSB and Urea fertilizer for hot pepper production in the study area.</w:t>
      </w:r>
      <w:bookmarkStart w:id="25" w:name="_Toc25218753"/>
    </w:p>
    <w:p w:rsidR="006641E5" w:rsidRDefault="006641E5" w:rsidP="00C4734B">
      <w:pPr>
        <w:spacing w:after="0" w:line="360" w:lineRule="auto"/>
        <w:rPr>
          <w:rFonts w:ascii="Times New Roman" w:hAnsi="Times New Roman" w:cs="Times New Roman"/>
          <w:sz w:val="28"/>
          <w:szCs w:val="28"/>
        </w:rPr>
      </w:pPr>
    </w:p>
    <w:p w:rsidR="003B1F10" w:rsidRPr="00E50C65" w:rsidRDefault="003B1F10" w:rsidP="00C4734B">
      <w:pPr>
        <w:pStyle w:val="Heading1"/>
        <w:spacing w:before="0" w:line="360" w:lineRule="auto"/>
        <w:jc w:val="center"/>
        <w:rPr>
          <w:rFonts w:ascii="Times New Roman" w:hAnsi="Times New Roman" w:cs="Times New Roman"/>
          <w:color w:val="auto"/>
        </w:rPr>
      </w:pPr>
      <w:bookmarkStart w:id="26" w:name="_Toc102594108"/>
      <w:r w:rsidRPr="00E50C65">
        <w:rPr>
          <w:rFonts w:ascii="Times New Roman" w:hAnsi="Times New Roman" w:cs="Times New Roman"/>
          <w:color w:val="auto"/>
        </w:rPr>
        <w:lastRenderedPageBreak/>
        <w:t>2. LITERATURE REVIEW</w:t>
      </w:r>
      <w:bookmarkEnd w:id="26"/>
    </w:p>
    <w:p w:rsidR="003B1F10" w:rsidRPr="005C1145" w:rsidRDefault="003B1F10" w:rsidP="00C4734B">
      <w:pPr>
        <w:spacing w:after="0" w:line="360" w:lineRule="auto"/>
        <w:rPr>
          <w:rFonts w:ascii="Times New Roman" w:hAnsi="Times New Roman" w:cs="Times New Roman"/>
          <w:sz w:val="24"/>
          <w:szCs w:val="24"/>
          <w:lang w:eastAsia="en-US"/>
        </w:rPr>
      </w:pPr>
    </w:p>
    <w:p w:rsidR="003B1F10" w:rsidRDefault="003B1F10" w:rsidP="00D64D68">
      <w:pPr>
        <w:pStyle w:val="Heading2"/>
        <w:spacing w:before="0" w:line="360" w:lineRule="auto"/>
        <w:rPr>
          <w:rFonts w:ascii="Times New Roman" w:hAnsi="Times New Roman" w:cs="Times New Roman"/>
          <w:b/>
          <w:color w:val="auto"/>
          <w:sz w:val="24"/>
          <w:szCs w:val="24"/>
        </w:rPr>
      </w:pPr>
      <w:bookmarkStart w:id="27" w:name="_Toc102594109"/>
      <w:r w:rsidRPr="00F345B1">
        <w:rPr>
          <w:rFonts w:ascii="Times New Roman" w:hAnsi="Times New Roman" w:cs="Times New Roman"/>
          <w:b/>
          <w:color w:val="auto"/>
          <w:sz w:val="24"/>
          <w:szCs w:val="24"/>
        </w:rPr>
        <w:t>2.1. Origin and Distribution</w:t>
      </w:r>
      <w:bookmarkEnd w:id="27"/>
    </w:p>
    <w:p w:rsidR="00D64D68" w:rsidRPr="00D64D68" w:rsidRDefault="00D64D68" w:rsidP="00EA420D">
      <w:pPr>
        <w:spacing w:after="0" w:line="360" w:lineRule="auto"/>
        <w:rPr>
          <w:lang w:eastAsia="en-US"/>
        </w:rPr>
      </w:pPr>
    </w:p>
    <w:p w:rsidR="00EA420D" w:rsidRDefault="003B1F10" w:rsidP="00C4734B">
      <w:pPr>
        <w:spacing w:after="0" w:line="360" w:lineRule="auto"/>
        <w:jc w:val="both"/>
        <w:rPr>
          <w:rFonts w:ascii="Times New Roman" w:hAnsi="Times New Roman" w:cs="Times New Roman"/>
          <w:sz w:val="24"/>
          <w:szCs w:val="24"/>
          <w:lang w:eastAsia="en-US"/>
        </w:rPr>
      </w:pPr>
      <w:r w:rsidRPr="00173475">
        <w:rPr>
          <w:rFonts w:ascii="Times New Roman" w:hAnsi="Times New Roman" w:cs="Times New Roman"/>
          <w:sz w:val="24"/>
          <w:szCs w:val="24"/>
          <w:lang w:eastAsia="en-US"/>
        </w:rPr>
        <w:t xml:space="preserve">The origin of </w:t>
      </w:r>
      <w:r w:rsidRPr="0085136F">
        <w:rPr>
          <w:rFonts w:ascii="Times New Roman" w:hAnsi="Times New Roman" w:cs="Times New Roman"/>
          <w:i/>
          <w:sz w:val="24"/>
          <w:szCs w:val="24"/>
          <w:lang w:eastAsia="en-US"/>
        </w:rPr>
        <w:t>Capsicum</w:t>
      </w:r>
      <w:r w:rsidRPr="00173475">
        <w:rPr>
          <w:rFonts w:ascii="Times New Roman" w:hAnsi="Times New Roman" w:cs="Times New Roman"/>
          <w:sz w:val="24"/>
          <w:szCs w:val="24"/>
          <w:lang w:eastAsia="en-US"/>
        </w:rPr>
        <w:t xml:space="preserve"> species is extended from Mexico in the North to Bolivia in the South of Latin America, where it has been part of human diet since about 7500</w:t>
      </w:r>
      <w:r w:rsidR="00486734">
        <w:rPr>
          <w:rFonts w:ascii="Times New Roman" w:hAnsi="Times New Roman" w:cs="Times New Roman"/>
          <w:sz w:val="24"/>
          <w:szCs w:val="24"/>
          <w:lang w:eastAsia="en-US"/>
        </w:rPr>
        <w:t xml:space="preserve"> </w:t>
      </w:r>
      <w:r w:rsidRPr="00173475">
        <w:rPr>
          <w:rFonts w:ascii="Times New Roman" w:hAnsi="Times New Roman" w:cs="Times New Roman"/>
          <w:sz w:val="24"/>
          <w:szCs w:val="24"/>
          <w:lang w:eastAsia="en-US"/>
        </w:rPr>
        <w:t>B</w:t>
      </w:r>
      <w:r>
        <w:rPr>
          <w:rFonts w:ascii="Times New Roman" w:hAnsi="Times New Roman" w:cs="Times New Roman"/>
          <w:sz w:val="24"/>
          <w:szCs w:val="24"/>
          <w:lang w:eastAsia="en-US"/>
        </w:rPr>
        <w:t>.</w:t>
      </w:r>
      <w:r w:rsidRPr="00173475">
        <w:rPr>
          <w:rFonts w:ascii="Times New Roman" w:hAnsi="Times New Roman" w:cs="Times New Roman"/>
          <w:sz w:val="24"/>
          <w:szCs w:val="24"/>
          <w:lang w:eastAsia="en-US"/>
        </w:rPr>
        <w:t>C</w:t>
      </w:r>
      <w:r>
        <w:rPr>
          <w:rFonts w:ascii="Times New Roman" w:hAnsi="Times New Roman" w:cs="Times New Roman"/>
          <w:sz w:val="24"/>
          <w:szCs w:val="24"/>
          <w:lang w:eastAsia="en-US"/>
        </w:rPr>
        <w:t>.</w:t>
      </w:r>
      <w:r w:rsidRPr="00173475">
        <w:rPr>
          <w:rFonts w:ascii="Times New Roman" w:hAnsi="Times New Roman" w:cs="Times New Roman"/>
          <w:sz w:val="24"/>
          <w:szCs w:val="24"/>
          <w:lang w:eastAsia="en-US"/>
        </w:rPr>
        <w:t xml:space="preserve"> (Purseglove</w:t>
      </w:r>
      <w:r w:rsidR="000755E3">
        <w:rPr>
          <w:rFonts w:ascii="Times New Roman" w:hAnsi="Times New Roman" w:cs="Times New Roman"/>
          <w:sz w:val="24"/>
          <w:szCs w:val="24"/>
          <w:lang w:eastAsia="en-US"/>
        </w:rPr>
        <w:t xml:space="preserve"> </w:t>
      </w:r>
      <w:r w:rsidRPr="00350525">
        <w:rPr>
          <w:rFonts w:ascii="Times New Roman" w:hAnsi="Times New Roman" w:cs="Times New Roman"/>
          <w:i/>
          <w:sz w:val="24"/>
          <w:szCs w:val="24"/>
          <w:lang w:eastAsia="en-US"/>
        </w:rPr>
        <w:t>et al</w:t>
      </w:r>
      <w:r w:rsidRPr="00173475">
        <w:rPr>
          <w:rFonts w:ascii="Times New Roman" w:hAnsi="Times New Roman" w:cs="Times New Roman"/>
          <w:sz w:val="24"/>
          <w:szCs w:val="24"/>
          <w:lang w:eastAsia="en-US"/>
        </w:rPr>
        <w:t>., 1981).</w:t>
      </w:r>
      <w:r>
        <w:rPr>
          <w:rFonts w:ascii="Times New Roman" w:hAnsi="Times New Roman" w:cs="Times New Roman"/>
          <w:sz w:val="24"/>
          <w:szCs w:val="24"/>
          <w:lang w:eastAsia="en-US"/>
        </w:rPr>
        <w:t xml:space="preserve"> Spanish and </w:t>
      </w:r>
      <w:r w:rsidRPr="00E86476">
        <w:rPr>
          <w:rFonts w:ascii="Times New Roman" w:hAnsi="Times New Roman" w:cs="Times New Roman"/>
          <w:sz w:val="24"/>
          <w:szCs w:val="24"/>
          <w:lang w:eastAsia="en-US"/>
        </w:rPr>
        <w:t xml:space="preserve">Portuguese explorers </w:t>
      </w:r>
      <w:r>
        <w:rPr>
          <w:rFonts w:ascii="Times New Roman" w:hAnsi="Times New Roman" w:cs="Times New Roman"/>
          <w:sz w:val="24"/>
          <w:szCs w:val="24"/>
          <w:lang w:eastAsia="en-US"/>
        </w:rPr>
        <w:t xml:space="preserve">spread pepper around the world as it </w:t>
      </w:r>
      <w:r w:rsidRPr="00E86476">
        <w:rPr>
          <w:rFonts w:ascii="Times New Roman" w:hAnsi="Times New Roman" w:cs="Times New Roman"/>
          <w:sz w:val="24"/>
          <w:szCs w:val="24"/>
          <w:lang w:eastAsia="en-US"/>
        </w:rPr>
        <w:t>was introduc</w:t>
      </w:r>
      <w:r>
        <w:rPr>
          <w:rFonts w:ascii="Times New Roman" w:hAnsi="Times New Roman" w:cs="Times New Roman"/>
          <w:sz w:val="24"/>
          <w:szCs w:val="24"/>
          <w:lang w:eastAsia="en-US"/>
        </w:rPr>
        <w:t xml:space="preserve">ed to Spain in 1493, England in </w:t>
      </w:r>
      <w:r w:rsidRPr="00E86476">
        <w:rPr>
          <w:rFonts w:ascii="Times New Roman" w:hAnsi="Times New Roman" w:cs="Times New Roman"/>
          <w:sz w:val="24"/>
          <w:szCs w:val="24"/>
          <w:lang w:eastAsia="en-US"/>
        </w:rPr>
        <w:t>1548 and Central Eu</w:t>
      </w:r>
      <w:r>
        <w:rPr>
          <w:rFonts w:ascii="Times New Roman" w:hAnsi="Times New Roman" w:cs="Times New Roman"/>
          <w:sz w:val="24"/>
          <w:szCs w:val="24"/>
          <w:lang w:eastAsia="en-US"/>
        </w:rPr>
        <w:t>rope in 1585</w:t>
      </w:r>
      <w:r w:rsidR="00486734">
        <w:rPr>
          <w:rFonts w:ascii="Times New Roman" w:hAnsi="Times New Roman" w:cs="Times New Roman"/>
          <w:sz w:val="24"/>
          <w:szCs w:val="24"/>
          <w:lang w:eastAsia="en-US"/>
        </w:rPr>
        <w:t>;</w:t>
      </w:r>
      <w:r>
        <w:rPr>
          <w:rFonts w:ascii="Times New Roman" w:hAnsi="Times New Roman" w:cs="Times New Roman"/>
          <w:sz w:val="24"/>
          <w:szCs w:val="24"/>
          <w:lang w:eastAsia="en-US"/>
        </w:rPr>
        <w:t xml:space="preserve"> </w:t>
      </w:r>
      <w:r w:rsidR="00486734">
        <w:rPr>
          <w:rFonts w:ascii="Times New Roman" w:hAnsi="Times New Roman" w:cs="Times New Roman"/>
          <w:sz w:val="24"/>
          <w:szCs w:val="24"/>
          <w:lang w:eastAsia="en-US"/>
        </w:rPr>
        <w:t>then</w:t>
      </w:r>
      <w:r>
        <w:rPr>
          <w:rFonts w:ascii="Times New Roman" w:hAnsi="Times New Roman" w:cs="Times New Roman"/>
          <w:sz w:val="24"/>
          <w:szCs w:val="24"/>
          <w:lang w:eastAsia="en-US"/>
        </w:rPr>
        <w:t>, from Europe</w:t>
      </w:r>
      <w:r w:rsidRPr="00E86476">
        <w:rPr>
          <w:rFonts w:ascii="Times New Roman" w:hAnsi="Times New Roman" w:cs="Times New Roman"/>
          <w:sz w:val="24"/>
          <w:szCs w:val="24"/>
          <w:lang w:eastAsia="en-US"/>
        </w:rPr>
        <w:t xml:space="preserve"> spread to </w:t>
      </w:r>
      <w:r w:rsidR="000755E3" w:rsidRPr="00E86476">
        <w:rPr>
          <w:rFonts w:ascii="Times New Roman" w:hAnsi="Times New Roman" w:cs="Times New Roman"/>
          <w:sz w:val="24"/>
          <w:szCs w:val="24"/>
          <w:lang w:eastAsia="en-US"/>
        </w:rPr>
        <w:t>Asia</w:t>
      </w:r>
      <w:r w:rsidR="000755E3" w:rsidRPr="00173475">
        <w:rPr>
          <w:rFonts w:ascii="Times New Roman" w:hAnsi="Times New Roman" w:cs="Times New Roman"/>
          <w:sz w:val="24"/>
          <w:szCs w:val="24"/>
          <w:lang w:eastAsia="en-US"/>
        </w:rPr>
        <w:t xml:space="preserve"> (</w:t>
      </w:r>
      <w:r w:rsidRPr="00173475">
        <w:rPr>
          <w:rFonts w:ascii="Times New Roman" w:hAnsi="Times New Roman" w:cs="Times New Roman"/>
          <w:sz w:val="24"/>
          <w:szCs w:val="24"/>
          <w:lang w:eastAsia="en-US"/>
        </w:rPr>
        <w:t>Purseglove</w:t>
      </w:r>
      <w:r w:rsidR="000755E3">
        <w:rPr>
          <w:rFonts w:ascii="Times New Roman" w:hAnsi="Times New Roman" w:cs="Times New Roman"/>
          <w:sz w:val="24"/>
          <w:szCs w:val="24"/>
          <w:lang w:eastAsia="en-US"/>
        </w:rPr>
        <w:t xml:space="preserve"> </w:t>
      </w:r>
      <w:r w:rsidRPr="00350525">
        <w:rPr>
          <w:rFonts w:ascii="Times New Roman" w:hAnsi="Times New Roman" w:cs="Times New Roman"/>
          <w:i/>
          <w:sz w:val="24"/>
          <w:szCs w:val="24"/>
          <w:lang w:eastAsia="en-US"/>
        </w:rPr>
        <w:t>et al</w:t>
      </w:r>
      <w:r w:rsidRPr="00173475">
        <w:rPr>
          <w:rFonts w:ascii="Times New Roman" w:hAnsi="Times New Roman" w:cs="Times New Roman"/>
          <w:sz w:val="24"/>
          <w:szCs w:val="24"/>
          <w:lang w:eastAsia="en-US"/>
        </w:rPr>
        <w:t>., 1981)</w:t>
      </w:r>
      <w:r w:rsidRPr="00E86476">
        <w:rPr>
          <w:rFonts w:ascii="Times New Roman" w:hAnsi="Times New Roman" w:cs="Times New Roman"/>
          <w:sz w:val="24"/>
          <w:szCs w:val="24"/>
          <w:lang w:eastAsia="en-US"/>
        </w:rPr>
        <w:t>. Cu</w:t>
      </w:r>
      <w:r>
        <w:rPr>
          <w:rFonts w:ascii="Times New Roman" w:hAnsi="Times New Roman" w:cs="Times New Roman"/>
          <w:sz w:val="24"/>
          <w:szCs w:val="24"/>
          <w:lang w:eastAsia="en-US"/>
        </w:rPr>
        <w:t xml:space="preserve">rrently the crop is produced in </w:t>
      </w:r>
      <w:r w:rsidRPr="00E86476">
        <w:rPr>
          <w:rFonts w:ascii="Times New Roman" w:hAnsi="Times New Roman" w:cs="Times New Roman"/>
          <w:sz w:val="24"/>
          <w:szCs w:val="24"/>
          <w:lang w:eastAsia="en-US"/>
        </w:rPr>
        <w:t>various countries ar</w:t>
      </w:r>
      <w:r>
        <w:rPr>
          <w:rFonts w:ascii="Times New Roman" w:hAnsi="Times New Roman" w:cs="Times New Roman"/>
          <w:sz w:val="24"/>
          <w:szCs w:val="24"/>
          <w:lang w:eastAsia="en-US"/>
        </w:rPr>
        <w:t xml:space="preserve">ound the world including India, </w:t>
      </w:r>
      <w:r w:rsidRPr="00E86476">
        <w:rPr>
          <w:rFonts w:ascii="Times New Roman" w:hAnsi="Times New Roman" w:cs="Times New Roman"/>
          <w:sz w:val="24"/>
          <w:szCs w:val="24"/>
          <w:lang w:eastAsia="en-US"/>
        </w:rPr>
        <w:t>China, Pakistan, Ind</w:t>
      </w:r>
      <w:r>
        <w:rPr>
          <w:rFonts w:ascii="Times New Roman" w:hAnsi="Times New Roman" w:cs="Times New Roman"/>
          <w:sz w:val="24"/>
          <w:szCs w:val="24"/>
          <w:lang w:eastAsia="en-US"/>
        </w:rPr>
        <w:t xml:space="preserve">onesia, Sri Lanka, Thailand and </w:t>
      </w:r>
      <w:r w:rsidRPr="00E86476">
        <w:rPr>
          <w:rFonts w:ascii="Times New Roman" w:hAnsi="Times New Roman" w:cs="Times New Roman"/>
          <w:sz w:val="24"/>
          <w:szCs w:val="24"/>
          <w:lang w:eastAsia="en-US"/>
        </w:rPr>
        <w:t xml:space="preserve">Japan in Asia and </w:t>
      </w:r>
      <w:r w:rsidR="00D64D68">
        <w:rPr>
          <w:rFonts w:ascii="Times New Roman" w:hAnsi="Times New Roman" w:cs="Times New Roman"/>
          <w:sz w:val="24"/>
          <w:szCs w:val="24"/>
          <w:lang w:eastAsia="en-US"/>
        </w:rPr>
        <w:t xml:space="preserve">Nigeria, Uganda and </w:t>
      </w:r>
      <w:r>
        <w:rPr>
          <w:rFonts w:ascii="Times New Roman" w:hAnsi="Times New Roman" w:cs="Times New Roman"/>
          <w:sz w:val="24"/>
          <w:szCs w:val="24"/>
          <w:lang w:eastAsia="en-US"/>
        </w:rPr>
        <w:t xml:space="preserve">Ethiopia in </w:t>
      </w:r>
      <w:r w:rsidRPr="00E86476">
        <w:rPr>
          <w:rFonts w:ascii="Times New Roman" w:hAnsi="Times New Roman" w:cs="Times New Roman"/>
          <w:sz w:val="24"/>
          <w:szCs w:val="24"/>
          <w:lang w:eastAsia="en-US"/>
        </w:rPr>
        <w:t>Africa. India and Indonesia h</w:t>
      </w:r>
      <w:r>
        <w:rPr>
          <w:rFonts w:ascii="Times New Roman" w:hAnsi="Times New Roman" w:cs="Times New Roman"/>
          <w:sz w:val="24"/>
          <w:szCs w:val="24"/>
          <w:lang w:eastAsia="en-US"/>
        </w:rPr>
        <w:t>ave been the largest producers</w:t>
      </w:r>
      <w:r w:rsidR="00486734">
        <w:rPr>
          <w:rFonts w:ascii="Times New Roman" w:hAnsi="Times New Roman" w:cs="Times New Roman"/>
          <w:sz w:val="24"/>
          <w:szCs w:val="24"/>
          <w:lang w:eastAsia="en-US"/>
        </w:rPr>
        <w:t xml:space="preserve"> in the world</w:t>
      </w:r>
      <w:r>
        <w:rPr>
          <w:rFonts w:ascii="Times New Roman" w:hAnsi="Times New Roman" w:cs="Times New Roman"/>
          <w:sz w:val="24"/>
          <w:szCs w:val="24"/>
          <w:lang w:eastAsia="en-US"/>
        </w:rPr>
        <w:t>.</w:t>
      </w:r>
    </w:p>
    <w:p w:rsidR="003B1F10" w:rsidRPr="0085136F" w:rsidRDefault="003B1F10" w:rsidP="00C4734B">
      <w:pPr>
        <w:spacing w:after="0" w:line="360" w:lineRule="auto"/>
        <w:jc w:val="both"/>
        <w:rPr>
          <w:rFonts w:ascii="Times New Roman" w:hAnsi="Times New Roman" w:cs="Times New Roman"/>
          <w:sz w:val="24"/>
          <w:szCs w:val="24"/>
          <w:lang w:eastAsia="en-US"/>
        </w:rPr>
      </w:pPr>
      <w:r w:rsidRPr="00E86476">
        <w:rPr>
          <w:rFonts w:ascii="Times New Roman" w:hAnsi="Times New Roman" w:cs="Times New Roman"/>
          <w:sz w:val="24"/>
          <w:szCs w:val="24"/>
          <w:lang w:eastAsia="en-US"/>
        </w:rPr>
        <w:t>Currently China is</w:t>
      </w:r>
      <w:r w:rsidR="00D64D68">
        <w:rPr>
          <w:rFonts w:ascii="Times New Roman" w:hAnsi="Times New Roman" w:cs="Times New Roman"/>
          <w:sz w:val="24"/>
          <w:szCs w:val="24"/>
          <w:lang w:eastAsia="en-US"/>
        </w:rPr>
        <w:t xml:space="preserve"> the main </w:t>
      </w:r>
      <w:r>
        <w:rPr>
          <w:rFonts w:ascii="Times New Roman" w:hAnsi="Times New Roman" w:cs="Times New Roman"/>
          <w:sz w:val="24"/>
          <w:szCs w:val="24"/>
          <w:lang w:eastAsia="en-US"/>
        </w:rPr>
        <w:t xml:space="preserve">producer and exporter </w:t>
      </w:r>
      <w:r w:rsidRPr="00E86476">
        <w:rPr>
          <w:rFonts w:ascii="Times New Roman" w:hAnsi="Times New Roman" w:cs="Times New Roman"/>
          <w:sz w:val="24"/>
          <w:szCs w:val="24"/>
          <w:lang w:eastAsia="en-US"/>
        </w:rPr>
        <w:t>in the world</w:t>
      </w:r>
      <w:r w:rsidR="000755E3">
        <w:rPr>
          <w:rFonts w:ascii="Times New Roman" w:hAnsi="Times New Roman" w:cs="Times New Roman"/>
          <w:sz w:val="24"/>
          <w:szCs w:val="24"/>
          <w:lang w:eastAsia="en-US"/>
        </w:rPr>
        <w:t xml:space="preserve"> (Kahsay, </w:t>
      </w:r>
      <w:r w:rsidR="00EA420D">
        <w:rPr>
          <w:rFonts w:ascii="Times New Roman" w:hAnsi="Times New Roman" w:cs="Times New Roman"/>
          <w:sz w:val="24"/>
          <w:szCs w:val="24"/>
          <w:lang w:eastAsia="en-US"/>
        </w:rPr>
        <w:t xml:space="preserve">2017). </w:t>
      </w:r>
      <w:r w:rsidRPr="0085136F">
        <w:rPr>
          <w:rFonts w:ascii="Times New Roman" w:hAnsi="Times New Roman" w:cs="Times New Roman"/>
          <w:i/>
          <w:sz w:val="24"/>
          <w:szCs w:val="24"/>
          <w:shd w:val="clear" w:color="auto" w:fill="FFFFFF"/>
        </w:rPr>
        <w:t>Capsicums</w:t>
      </w:r>
      <w:r w:rsidR="00D64D68">
        <w:rPr>
          <w:rFonts w:ascii="Times New Roman" w:hAnsi="Times New Roman" w:cs="Times New Roman"/>
          <w:sz w:val="24"/>
          <w:szCs w:val="24"/>
          <w:shd w:val="clear" w:color="auto" w:fill="FFFFFF"/>
        </w:rPr>
        <w:t xml:space="preserve"> were </w:t>
      </w:r>
      <w:r w:rsidRPr="0085136F">
        <w:rPr>
          <w:rFonts w:ascii="Times New Roman" w:hAnsi="Times New Roman" w:cs="Times New Roman"/>
          <w:sz w:val="24"/>
          <w:szCs w:val="24"/>
          <w:shd w:val="clear" w:color="auto" w:fill="FFFFFF"/>
        </w:rPr>
        <w:t>probably </w:t>
      </w:r>
      <w:r w:rsidRPr="0085136F">
        <w:rPr>
          <w:rFonts w:ascii="Times New Roman" w:hAnsi="Times New Roman" w:cs="Times New Roman"/>
          <w:bCs/>
          <w:sz w:val="24"/>
          <w:szCs w:val="24"/>
          <w:shd w:val="clear" w:color="auto" w:fill="FFFFFF"/>
        </w:rPr>
        <w:t>introduced</w:t>
      </w:r>
      <w:r w:rsidRPr="0085136F">
        <w:rPr>
          <w:rFonts w:ascii="Times New Roman" w:hAnsi="Times New Roman" w:cs="Times New Roman"/>
          <w:sz w:val="24"/>
          <w:szCs w:val="24"/>
          <w:shd w:val="clear" w:color="auto" w:fill="FFFFFF"/>
        </w:rPr>
        <w:t> to </w:t>
      </w:r>
      <w:r w:rsidRPr="0085136F">
        <w:rPr>
          <w:rFonts w:ascii="Times New Roman" w:hAnsi="Times New Roman" w:cs="Times New Roman"/>
          <w:bCs/>
          <w:sz w:val="24"/>
          <w:szCs w:val="24"/>
          <w:shd w:val="clear" w:color="auto" w:fill="FFFFFF"/>
        </w:rPr>
        <w:t>Ethiopia</w:t>
      </w:r>
      <w:r w:rsidRPr="0085136F">
        <w:rPr>
          <w:rFonts w:ascii="Times New Roman" w:hAnsi="Times New Roman" w:cs="Times New Roman"/>
          <w:sz w:val="24"/>
          <w:szCs w:val="24"/>
          <w:shd w:val="clear" w:color="auto" w:fill="FFFFFF"/>
        </w:rPr>
        <w:t> by the </w:t>
      </w:r>
      <w:r w:rsidRPr="0085136F">
        <w:rPr>
          <w:rFonts w:ascii="Times New Roman" w:hAnsi="Times New Roman" w:cs="Times New Roman"/>
          <w:bCs/>
          <w:sz w:val="24"/>
          <w:szCs w:val="24"/>
          <w:shd w:val="clear" w:color="auto" w:fill="FFFFFF"/>
        </w:rPr>
        <w:t>Portuguese</w:t>
      </w:r>
      <w:r w:rsidRPr="0085136F">
        <w:rPr>
          <w:rFonts w:ascii="Times New Roman" w:hAnsi="Times New Roman" w:cs="Times New Roman"/>
          <w:sz w:val="24"/>
          <w:szCs w:val="24"/>
          <w:shd w:val="clear" w:color="auto" w:fill="FFFFFF"/>
        </w:rPr>
        <w:t>, in the </w:t>
      </w:r>
      <w:r w:rsidRPr="0085136F">
        <w:rPr>
          <w:rFonts w:ascii="Times New Roman" w:hAnsi="Times New Roman" w:cs="Times New Roman"/>
          <w:bCs/>
          <w:sz w:val="24"/>
          <w:szCs w:val="24"/>
          <w:shd w:val="clear" w:color="auto" w:fill="FFFFFF"/>
        </w:rPr>
        <w:t>17</w:t>
      </w:r>
      <w:r w:rsidRPr="00EA420D">
        <w:rPr>
          <w:rFonts w:ascii="Times New Roman" w:hAnsi="Times New Roman" w:cs="Times New Roman"/>
          <w:bCs/>
          <w:sz w:val="24"/>
          <w:szCs w:val="24"/>
          <w:shd w:val="clear" w:color="auto" w:fill="FFFFFF"/>
          <w:vertAlign w:val="superscript"/>
        </w:rPr>
        <w:t>th</w:t>
      </w:r>
      <w:r w:rsidRPr="0085136F">
        <w:rPr>
          <w:rFonts w:ascii="Times New Roman" w:hAnsi="Times New Roman" w:cs="Times New Roman"/>
          <w:sz w:val="24"/>
          <w:szCs w:val="24"/>
          <w:shd w:val="clear" w:color="auto" w:fill="FFFFFF"/>
        </w:rPr>
        <w:t> </w:t>
      </w:r>
      <w:r w:rsidRPr="0085136F">
        <w:rPr>
          <w:rFonts w:ascii="Times New Roman" w:hAnsi="Times New Roman" w:cs="Times New Roman"/>
          <w:bCs/>
          <w:sz w:val="24"/>
          <w:szCs w:val="24"/>
          <w:shd w:val="clear" w:color="auto" w:fill="FFFFFF"/>
        </w:rPr>
        <w:t>century</w:t>
      </w:r>
      <w:r>
        <w:rPr>
          <w:rFonts w:ascii="Times New Roman" w:hAnsi="Times New Roman" w:cs="Times New Roman"/>
          <w:bCs/>
          <w:sz w:val="24"/>
          <w:szCs w:val="24"/>
          <w:shd w:val="clear" w:color="auto" w:fill="FFFFFF"/>
        </w:rPr>
        <w:t xml:space="preserve"> (Aklilu</w:t>
      </w:r>
      <w:r w:rsidR="000755E3">
        <w:rPr>
          <w:rFonts w:ascii="Times New Roman" w:hAnsi="Times New Roman" w:cs="Times New Roman"/>
          <w:bCs/>
          <w:sz w:val="24"/>
          <w:szCs w:val="24"/>
          <w:shd w:val="clear" w:color="auto" w:fill="FFFFFF"/>
        </w:rPr>
        <w:t xml:space="preserve"> </w:t>
      </w:r>
      <w:r w:rsidRPr="00AD1232">
        <w:rPr>
          <w:rFonts w:ascii="Times New Roman" w:hAnsi="Times New Roman" w:cs="Times New Roman"/>
          <w:bCs/>
          <w:i/>
          <w:sz w:val="24"/>
          <w:szCs w:val="24"/>
          <w:shd w:val="clear" w:color="auto" w:fill="FFFFFF"/>
        </w:rPr>
        <w:t>et al</w:t>
      </w:r>
      <w:r>
        <w:rPr>
          <w:rFonts w:ascii="Times New Roman" w:hAnsi="Times New Roman" w:cs="Times New Roman"/>
          <w:bCs/>
          <w:sz w:val="24"/>
          <w:szCs w:val="24"/>
          <w:shd w:val="clear" w:color="auto" w:fill="FFFFFF"/>
        </w:rPr>
        <w:t>., 2016).</w:t>
      </w:r>
    </w:p>
    <w:p w:rsidR="003B1F10" w:rsidRDefault="003B1F10" w:rsidP="00C4734B">
      <w:pPr>
        <w:spacing w:after="0" w:line="360" w:lineRule="auto"/>
        <w:jc w:val="both"/>
        <w:rPr>
          <w:rFonts w:ascii="Times New Roman" w:hAnsi="Times New Roman" w:cs="Times New Roman"/>
          <w:sz w:val="24"/>
          <w:szCs w:val="24"/>
          <w:lang w:eastAsia="en-US"/>
        </w:rPr>
      </w:pPr>
    </w:p>
    <w:p w:rsidR="003B1F10" w:rsidRDefault="003B1F10" w:rsidP="00C4734B">
      <w:pPr>
        <w:pStyle w:val="Heading2"/>
        <w:spacing w:before="0" w:line="360" w:lineRule="auto"/>
        <w:rPr>
          <w:rFonts w:ascii="Times New Roman" w:hAnsi="Times New Roman" w:cs="Times New Roman"/>
          <w:b/>
          <w:color w:val="auto"/>
          <w:sz w:val="24"/>
          <w:szCs w:val="24"/>
        </w:rPr>
      </w:pPr>
      <w:bookmarkStart w:id="28" w:name="_Toc102594110"/>
      <w:r w:rsidRPr="00F345B1">
        <w:rPr>
          <w:rFonts w:ascii="Times New Roman" w:hAnsi="Times New Roman" w:cs="Times New Roman"/>
          <w:b/>
          <w:color w:val="auto"/>
          <w:sz w:val="24"/>
          <w:szCs w:val="24"/>
        </w:rPr>
        <w:t>2.2. Taxonomy and Morphology</w:t>
      </w:r>
      <w:bookmarkEnd w:id="28"/>
    </w:p>
    <w:p w:rsidR="003B1F10" w:rsidRPr="00F345B1" w:rsidRDefault="003B1F10" w:rsidP="00C4734B">
      <w:pPr>
        <w:spacing w:after="0" w:line="360" w:lineRule="auto"/>
        <w:rPr>
          <w:lang w:eastAsia="en-US"/>
        </w:rPr>
      </w:pPr>
    </w:p>
    <w:p w:rsidR="003B1F10" w:rsidRDefault="003B1F10" w:rsidP="00C4734B">
      <w:pPr>
        <w:spacing w:after="0" w:line="360" w:lineRule="auto"/>
        <w:jc w:val="both"/>
        <w:rPr>
          <w:rFonts w:ascii="Times New Roman" w:hAnsi="Times New Roman" w:cs="Times New Roman"/>
          <w:sz w:val="24"/>
          <w:szCs w:val="24"/>
          <w:lang w:eastAsia="en-US"/>
        </w:rPr>
      </w:pPr>
      <w:r w:rsidRPr="008D764B">
        <w:rPr>
          <w:rFonts w:ascii="Times New Roman" w:hAnsi="Times New Roman" w:cs="Times New Roman"/>
          <w:sz w:val="24"/>
          <w:szCs w:val="24"/>
          <w:lang w:eastAsia="en-US"/>
        </w:rPr>
        <w:t>Hot pepper</w:t>
      </w:r>
      <w:r w:rsidRPr="008D764B">
        <w:rPr>
          <w:rFonts w:ascii="Times New Roman" w:hAnsi="Times New Roman" w:cs="Times New Roman"/>
          <w:i/>
          <w:sz w:val="24"/>
          <w:szCs w:val="24"/>
          <w:lang w:eastAsia="en-US"/>
        </w:rPr>
        <w:t xml:space="preserve"> (Capsicum</w:t>
      </w:r>
      <w:r>
        <w:rPr>
          <w:rFonts w:ascii="Times New Roman" w:hAnsi="Times New Roman" w:cs="Times New Roman"/>
          <w:i/>
          <w:sz w:val="24"/>
          <w:szCs w:val="24"/>
          <w:lang w:eastAsia="en-US"/>
        </w:rPr>
        <w:t xml:space="preserve"> species) </w:t>
      </w:r>
      <w:r w:rsidR="00EA420D">
        <w:rPr>
          <w:rFonts w:ascii="Times New Roman" w:hAnsi="Times New Roman" w:cs="Times New Roman"/>
          <w:sz w:val="24"/>
          <w:szCs w:val="24"/>
          <w:lang w:eastAsia="en-US"/>
        </w:rPr>
        <w:t>belongs to the f</w:t>
      </w:r>
      <w:r w:rsidRPr="008D764B">
        <w:rPr>
          <w:rFonts w:ascii="Times New Roman" w:hAnsi="Times New Roman" w:cs="Times New Roman"/>
          <w:sz w:val="24"/>
          <w:szCs w:val="24"/>
          <w:lang w:eastAsia="en-US"/>
        </w:rPr>
        <w:t>amily</w:t>
      </w:r>
      <w:r w:rsidR="00DC3960">
        <w:rPr>
          <w:rFonts w:ascii="Times New Roman" w:hAnsi="Times New Roman" w:cs="Times New Roman"/>
          <w:sz w:val="24"/>
          <w:szCs w:val="24"/>
          <w:lang w:eastAsia="en-US"/>
        </w:rPr>
        <w:t xml:space="preserve"> </w:t>
      </w:r>
      <w:r w:rsidR="00C70D06" w:rsidRPr="00C034B1">
        <w:rPr>
          <w:rFonts w:ascii="Times New Roman" w:hAnsi="Times New Roman" w:cs="Times New Roman"/>
          <w:i/>
          <w:sz w:val="24"/>
          <w:szCs w:val="24"/>
          <w:lang w:eastAsia="en-US"/>
        </w:rPr>
        <w:t>Solanaceae</w:t>
      </w:r>
      <w:r w:rsidR="00EA420D">
        <w:rPr>
          <w:rFonts w:ascii="Times New Roman" w:hAnsi="Times New Roman" w:cs="Times New Roman"/>
          <w:sz w:val="24"/>
          <w:szCs w:val="24"/>
          <w:lang w:eastAsia="en-US"/>
        </w:rPr>
        <w:t>, g</w:t>
      </w:r>
      <w:r w:rsidRPr="008D764B">
        <w:rPr>
          <w:rFonts w:ascii="Times New Roman" w:hAnsi="Times New Roman" w:cs="Times New Roman"/>
          <w:sz w:val="24"/>
          <w:szCs w:val="24"/>
          <w:lang w:eastAsia="en-US"/>
        </w:rPr>
        <w:t>enus</w:t>
      </w:r>
      <w:r w:rsidRPr="008D764B">
        <w:rPr>
          <w:rFonts w:ascii="Times New Roman" w:hAnsi="Times New Roman" w:cs="Times New Roman"/>
          <w:i/>
          <w:sz w:val="24"/>
          <w:szCs w:val="24"/>
          <w:lang w:eastAsia="en-US"/>
        </w:rPr>
        <w:t xml:space="preserve"> Capsicum</w:t>
      </w:r>
      <w:r w:rsidRPr="008D764B">
        <w:rPr>
          <w:rFonts w:ascii="Times New Roman" w:hAnsi="Times New Roman" w:cs="Times New Roman"/>
          <w:sz w:val="24"/>
          <w:szCs w:val="24"/>
          <w:lang w:eastAsia="en-US"/>
        </w:rPr>
        <w:t>, and species</w:t>
      </w:r>
      <w:r w:rsidRPr="008D764B">
        <w:rPr>
          <w:rFonts w:ascii="Times New Roman" w:hAnsi="Times New Roman" w:cs="Times New Roman"/>
          <w:i/>
          <w:sz w:val="24"/>
          <w:szCs w:val="24"/>
          <w:lang w:eastAsia="en-US"/>
        </w:rPr>
        <w:t xml:space="preserve"> </w:t>
      </w:r>
      <w:r w:rsidR="008C4007" w:rsidRPr="008D764B">
        <w:rPr>
          <w:rFonts w:ascii="Times New Roman" w:hAnsi="Times New Roman" w:cs="Times New Roman"/>
          <w:i/>
          <w:sz w:val="24"/>
          <w:szCs w:val="24"/>
          <w:lang w:eastAsia="en-US"/>
        </w:rPr>
        <w:t>frutescence</w:t>
      </w:r>
      <w:r w:rsidR="008C4007" w:rsidRPr="00001814">
        <w:rPr>
          <w:rFonts w:ascii="Times New Roman" w:hAnsi="Times New Roman" w:cs="Times New Roman"/>
          <w:i/>
          <w:sz w:val="24"/>
          <w:szCs w:val="24"/>
          <w:lang w:eastAsia="en-US"/>
        </w:rPr>
        <w:t>,</w:t>
      </w:r>
      <w:r w:rsidRPr="00001814">
        <w:rPr>
          <w:rFonts w:ascii="Times New Roman" w:hAnsi="Times New Roman" w:cs="Times New Roman"/>
          <w:i/>
          <w:sz w:val="24"/>
          <w:szCs w:val="24"/>
          <w:lang w:eastAsia="en-US"/>
        </w:rPr>
        <w:t xml:space="preserve"> </w:t>
      </w:r>
      <w:r w:rsidRPr="00001814">
        <w:rPr>
          <w:rFonts w:ascii="Times New Roman" w:hAnsi="Times New Roman" w:cs="Times New Roman"/>
          <w:sz w:val="24"/>
          <w:szCs w:val="24"/>
          <w:lang w:eastAsia="en-US"/>
        </w:rPr>
        <w:t>group of vegetab</w:t>
      </w:r>
      <w:r>
        <w:rPr>
          <w:rFonts w:ascii="Times New Roman" w:hAnsi="Times New Roman" w:cs="Times New Roman"/>
          <w:sz w:val="24"/>
          <w:szCs w:val="24"/>
          <w:lang w:eastAsia="en-US"/>
        </w:rPr>
        <w:t>les (</w:t>
      </w:r>
      <w:r w:rsidR="00570310">
        <w:rPr>
          <w:rFonts w:ascii="Times New Roman" w:hAnsi="Times New Roman" w:cs="Times New Roman"/>
          <w:sz w:val="24"/>
          <w:szCs w:val="24"/>
          <w:lang w:eastAsia="en-US"/>
        </w:rPr>
        <w:t xml:space="preserve">Bosland </w:t>
      </w:r>
      <w:r w:rsidR="00570310" w:rsidRPr="00463619">
        <w:rPr>
          <w:rFonts w:ascii="Times New Roman" w:hAnsi="Times New Roman" w:cs="Times New Roman"/>
          <w:i/>
          <w:sz w:val="24"/>
          <w:szCs w:val="24"/>
          <w:lang w:eastAsia="en-US"/>
        </w:rPr>
        <w:t>et al</w:t>
      </w:r>
      <w:r w:rsidR="00570310">
        <w:rPr>
          <w:rFonts w:ascii="Times New Roman" w:hAnsi="Times New Roman" w:cs="Times New Roman"/>
          <w:sz w:val="24"/>
          <w:szCs w:val="24"/>
          <w:lang w:eastAsia="en-US"/>
        </w:rPr>
        <w:t xml:space="preserve">., </w:t>
      </w:r>
      <w:r w:rsidR="00570310" w:rsidRPr="00001814">
        <w:rPr>
          <w:rFonts w:ascii="Times New Roman" w:hAnsi="Times New Roman" w:cs="Times New Roman"/>
          <w:sz w:val="24"/>
          <w:szCs w:val="24"/>
          <w:lang w:eastAsia="en-US"/>
        </w:rPr>
        <w:t>2000</w:t>
      </w:r>
      <w:r>
        <w:rPr>
          <w:rFonts w:ascii="Times New Roman" w:hAnsi="Times New Roman" w:cs="Times New Roman"/>
          <w:sz w:val="24"/>
          <w:szCs w:val="24"/>
          <w:lang w:eastAsia="en-US"/>
        </w:rPr>
        <w:t xml:space="preserve">). Cultivated peppers are all </w:t>
      </w:r>
      <w:r w:rsidRPr="00001814">
        <w:rPr>
          <w:rFonts w:ascii="Times New Roman" w:hAnsi="Times New Roman" w:cs="Times New Roman"/>
          <w:sz w:val="24"/>
          <w:szCs w:val="24"/>
          <w:lang w:eastAsia="en-US"/>
        </w:rPr>
        <w:t>members of the world</w:t>
      </w:r>
      <w:r w:rsidR="00C70D06">
        <w:rPr>
          <w:rFonts w:ascii="Times New Roman" w:hAnsi="Times New Roman" w:cs="Times New Roman"/>
          <w:sz w:val="24"/>
          <w:szCs w:val="24"/>
          <w:lang w:eastAsia="en-US"/>
        </w:rPr>
        <w:t xml:space="preserve"> </w:t>
      </w:r>
      <w:r w:rsidRPr="00A04166">
        <w:rPr>
          <w:rFonts w:ascii="Times New Roman" w:hAnsi="Times New Roman" w:cs="Times New Roman"/>
          <w:i/>
          <w:sz w:val="24"/>
          <w:szCs w:val="24"/>
          <w:lang w:eastAsia="en-US"/>
        </w:rPr>
        <w:t>capsicum</w:t>
      </w:r>
      <w:r>
        <w:rPr>
          <w:rFonts w:ascii="Times New Roman" w:hAnsi="Times New Roman" w:cs="Times New Roman"/>
          <w:sz w:val="24"/>
          <w:szCs w:val="24"/>
          <w:lang w:eastAsia="en-US"/>
        </w:rPr>
        <w:t xml:space="preserve"> species. There are an </w:t>
      </w:r>
      <w:r w:rsidRPr="00001814">
        <w:rPr>
          <w:rFonts w:ascii="Times New Roman" w:hAnsi="Times New Roman" w:cs="Times New Roman"/>
          <w:sz w:val="24"/>
          <w:szCs w:val="24"/>
          <w:lang w:eastAsia="en-US"/>
        </w:rPr>
        <w:t>estimated 1,600 different</w:t>
      </w:r>
      <w:r>
        <w:rPr>
          <w:rFonts w:ascii="Times New Roman" w:hAnsi="Times New Roman" w:cs="Times New Roman"/>
          <w:sz w:val="24"/>
          <w:szCs w:val="24"/>
          <w:lang w:eastAsia="en-US"/>
        </w:rPr>
        <w:t xml:space="preserve"> varieties of pepper throughout </w:t>
      </w:r>
      <w:r w:rsidRPr="00001814">
        <w:rPr>
          <w:rFonts w:ascii="Times New Roman" w:hAnsi="Times New Roman" w:cs="Times New Roman"/>
          <w:sz w:val="24"/>
          <w:szCs w:val="24"/>
          <w:lang w:eastAsia="en-US"/>
        </w:rPr>
        <w:t>the world with five</w:t>
      </w:r>
      <w:r>
        <w:rPr>
          <w:rFonts w:ascii="Times New Roman" w:hAnsi="Times New Roman" w:cs="Times New Roman"/>
          <w:sz w:val="24"/>
          <w:szCs w:val="24"/>
          <w:lang w:eastAsia="en-US"/>
        </w:rPr>
        <w:t xml:space="preserve"> main domesticated species that </w:t>
      </w:r>
      <w:r w:rsidRPr="00001814">
        <w:rPr>
          <w:rFonts w:ascii="Times New Roman" w:hAnsi="Times New Roman" w:cs="Times New Roman"/>
          <w:sz w:val="24"/>
          <w:szCs w:val="24"/>
          <w:lang w:eastAsia="en-US"/>
        </w:rPr>
        <w:t xml:space="preserve">includes </w:t>
      </w:r>
      <w:r w:rsidRPr="00463619">
        <w:rPr>
          <w:rFonts w:ascii="Times New Roman" w:hAnsi="Times New Roman" w:cs="Times New Roman"/>
          <w:i/>
          <w:sz w:val="24"/>
          <w:szCs w:val="24"/>
          <w:lang w:eastAsia="en-US"/>
        </w:rPr>
        <w:t xml:space="preserve">C. annum </w:t>
      </w:r>
      <w:r w:rsidR="00D30C59" w:rsidRPr="00D30C59">
        <w:rPr>
          <w:rFonts w:ascii="Times New Roman" w:hAnsi="Times New Roman" w:cs="Times New Roman"/>
          <w:sz w:val="24"/>
          <w:szCs w:val="24"/>
          <w:lang w:eastAsia="en-US"/>
        </w:rPr>
        <w:t>L</w:t>
      </w:r>
      <w:r w:rsidRPr="00463619">
        <w:rPr>
          <w:rFonts w:ascii="Times New Roman" w:hAnsi="Times New Roman" w:cs="Times New Roman"/>
          <w:i/>
          <w:sz w:val="24"/>
          <w:szCs w:val="24"/>
          <w:lang w:eastAsia="en-US"/>
        </w:rPr>
        <w:t xml:space="preserve">., C. frutescens </w:t>
      </w:r>
      <w:r w:rsidR="00D30C59" w:rsidRPr="00D30C59">
        <w:rPr>
          <w:rFonts w:ascii="Times New Roman" w:hAnsi="Times New Roman" w:cs="Times New Roman"/>
          <w:sz w:val="24"/>
          <w:szCs w:val="24"/>
          <w:lang w:eastAsia="en-US"/>
        </w:rPr>
        <w:t>L</w:t>
      </w:r>
      <w:r w:rsidRPr="00463619">
        <w:rPr>
          <w:rFonts w:ascii="Times New Roman" w:hAnsi="Times New Roman" w:cs="Times New Roman"/>
          <w:i/>
          <w:sz w:val="24"/>
          <w:szCs w:val="24"/>
          <w:lang w:eastAsia="en-US"/>
        </w:rPr>
        <w:t>. C.</w:t>
      </w:r>
      <w:r w:rsidR="00486734">
        <w:rPr>
          <w:rFonts w:ascii="Times New Roman" w:hAnsi="Times New Roman" w:cs="Times New Roman"/>
          <w:i/>
          <w:sz w:val="24"/>
          <w:szCs w:val="24"/>
          <w:lang w:eastAsia="en-US"/>
        </w:rPr>
        <w:t xml:space="preserve"> </w:t>
      </w:r>
      <w:r w:rsidRPr="00463619">
        <w:rPr>
          <w:rFonts w:ascii="Times New Roman" w:hAnsi="Times New Roman" w:cs="Times New Roman"/>
          <w:i/>
          <w:sz w:val="24"/>
          <w:szCs w:val="24"/>
          <w:lang w:eastAsia="en-US"/>
        </w:rPr>
        <w:t xml:space="preserve">Chinenses., C. baccatum </w:t>
      </w:r>
      <w:r w:rsidR="00D30C59" w:rsidRPr="00D30C59">
        <w:rPr>
          <w:rFonts w:ascii="Times New Roman" w:hAnsi="Times New Roman" w:cs="Times New Roman"/>
          <w:sz w:val="24"/>
          <w:szCs w:val="24"/>
          <w:lang w:eastAsia="en-US"/>
        </w:rPr>
        <w:t>L</w:t>
      </w:r>
      <w:r w:rsidRPr="00463619">
        <w:rPr>
          <w:rFonts w:ascii="Times New Roman" w:hAnsi="Times New Roman" w:cs="Times New Roman"/>
          <w:i/>
          <w:sz w:val="24"/>
          <w:szCs w:val="24"/>
          <w:lang w:eastAsia="en-US"/>
        </w:rPr>
        <w:t xml:space="preserve">., </w:t>
      </w:r>
      <w:r w:rsidRPr="00463619">
        <w:rPr>
          <w:rFonts w:ascii="Times New Roman" w:hAnsi="Times New Roman" w:cs="Times New Roman"/>
          <w:sz w:val="24"/>
          <w:szCs w:val="24"/>
          <w:lang w:eastAsia="en-US"/>
        </w:rPr>
        <w:t>and</w:t>
      </w:r>
      <w:r w:rsidRPr="00463619">
        <w:rPr>
          <w:rFonts w:ascii="Times New Roman" w:hAnsi="Times New Roman" w:cs="Times New Roman"/>
          <w:i/>
          <w:sz w:val="24"/>
          <w:szCs w:val="24"/>
          <w:lang w:eastAsia="en-US"/>
        </w:rPr>
        <w:t xml:space="preserve"> C. pubescens R.</w:t>
      </w:r>
      <w:r>
        <w:rPr>
          <w:rFonts w:ascii="Times New Roman" w:hAnsi="Times New Roman" w:cs="Times New Roman"/>
          <w:sz w:val="24"/>
          <w:szCs w:val="24"/>
          <w:lang w:eastAsia="en-US"/>
        </w:rPr>
        <w:t xml:space="preserve"> (Bosland</w:t>
      </w:r>
      <w:r w:rsidR="00C70D06">
        <w:rPr>
          <w:rFonts w:ascii="Times New Roman" w:hAnsi="Times New Roman" w:cs="Times New Roman"/>
          <w:sz w:val="24"/>
          <w:szCs w:val="24"/>
          <w:lang w:eastAsia="en-US"/>
        </w:rPr>
        <w:t xml:space="preserve"> </w:t>
      </w:r>
      <w:r w:rsidRPr="00463619">
        <w:rPr>
          <w:rFonts w:ascii="Times New Roman" w:hAnsi="Times New Roman" w:cs="Times New Roman"/>
          <w:i/>
          <w:sz w:val="24"/>
          <w:szCs w:val="24"/>
          <w:lang w:eastAsia="en-US"/>
        </w:rPr>
        <w:t>et al</w:t>
      </w:r>
      <w:r>
        <w:rPr>
          <w:rFonts w:ascii="Times New Roman" w:hAnsi="Times New Roman" w:cs="Times New Roman"/>
          <w:sz w:val="24"/>
          <w:szCs w:val="24"/>
          <w:lang w:eastAsia="en-US"/>
        </w:rPr>
        <w:t xml:space="preserve">., </w:t>
      </w:r>
      <w:r w:rsidRPr="00001814">
        <w:rPr>
          <w:rFonts w:ascii="Times New Roman" w:hAnsi="Times New Roman" w:cs="Times New Roman"/>
          <w:sz w:val="24"/>
          <w:szCs w:val="24"/>
          <w:lang w:eastAsia="en-US"/>
        </w:rPr>
        <w:t xml:space="preserve">2000). </w:t>
      </w:r>
      <w:r w:rsidRPr="00463619">
        <w:rPr>
          <w:rFonts w:ascii="Times New Roman" w:hAnsi="Times New Roman" w:cs="Times New Roman"/>
          <w:i/>
          <w:sz w:val="24"/>
          <w:szCs w:val="24"/>
          <w:lang w:eastAsia="en-US"/>
        </w:rPr>
        <w:t>Capsicum</w:t>
      </w:r>
      <w:r w:rsidRPr="00001814">
        <w:rPr>
          <w:rFonts w:ascii="Times New Roman" w:hAnsi="Times New Roman" w:cs="Times New Roman"/>
          <w:sz w:val="24"/>
          <w:szCs w:val="24"/>
          <w:lang w:eastAsia="en-US"/>
        </w:rPr>
        <w:t xml:space="preserve"> </w:t>
      </w:r>
      <w:r>
        <w:rPr>
          <w:rFonts w:ascii="Times New Roman" w:hAnsi="Times New Roman" w:cs="Times New Roman"/>
          <w:sz w:val="24"/>
          <w:szCs w:val="24"/>
          <w:lang w:eastAsia="en-US"/>
        </w:rPr>
        <w:t xml:space="preserve">are commercially classified </w:t>
      </w:r>
      <w:r w:rsidRPr="00001814">
        <w:rPr>
          <w:rFonts w:ascii="Times New Roman" w:hAnsi="Times New Roman" w:cs="Times New Roman"/>
          <w:sz w:val="24"/>
          <w:szCs w:val="24"/>
          <w:lang w:eastAsia="en-US"/>
        </w:rPr>
        <w:t>by the concentration</w:t>
      </w:r>
      <w:r>
        <w:rPr>
          <w:rFonts w:ascii="Times New Roman" w:hAnsi="Times New Roman" w:cs="Times New Roman"/>
          <w:sz w:val="24"/>
          <w:szCs w:val="24"/>
          <w:lang w:eastAsia="en-US"/>
        </w:rPr>
        <w:t xml:space="preserve"> of capsaicin (C</w:t>
      </w:r>
      <w:r w:rsidRPr="00C77AD4">
        <w:rPr>
          <w:rFonts w:ascii="Times New Roman" w:hAnsi="Times New Roman" w:cs="Times New Roman"/>
          <w:sz w:val="24"/>
          <w:szCs w:val="24"/>
          <w:vertAlign w:val="subscript"/>
          <w:lang w:eastAsia="en-US"/>
        </w:rPr>
        <w:t>18</w:t>
      </w:r>
      <w:r>
        <w:rPr>
          <w:rFonts w:ascii="Times New Roman" w:hAnsi="Times New Roman" w:cs="Times New Roman"/>
          <w:sz w:val="24"/>
          <w:szCs w:val="24"/>
          <w:lang w:eastAsia="en-US"/>
        </w:rPr>
        <w:t>H</w:t>
      </w:r>
      <w:r w:rsidRPr="00C77AD4">
        <w:rPr>
          <w:rFonts w:ascii="Times New Roman" w:hAnsi="Times New Roman" w:cs="Times New Roman"/>
          <w:sz w:val="24"/>
          <w:szCs w:val="24"/>
          <w:vertAlign w:val="subscript"/>
          <w:lang w:eastAsia="en-US"/>
        </w:rPr>
        <w:t>27</w:t>
      </w:r>
      <w:r>
        <w:rPr>
          <w:rFonts w:ascii="Times New Roman" w:hAnsi="Times New Roman" w:cs="Times New Roman"/>
          <w:sz w:val="24"/>
          <w:szCs w:val="24"/>
          <w:lang w:eastAsia="en-US"/>
        </w:rPr>
        <w:t>NO</w:t>
      </w:r>
      <w:r w:rsidRPr="00C77AD4">
        <w:rPr>
          <w:rFonts w:ascii="Times New Roman" w:hAnsi="Times New Roman" w:cs="Times New Roman"/>
          <w:sz w:val="24"/>
          <w:szCs w:val="24"/>
          <w:vertAlign w:val="subscript"/>
          <w:lang w:eastAsia="en-US"/>
        </w:rPr>
        <w:t>3</w:t>
      </w:r>
      <w:r>
        <w:rPr>
          <w:rFonts w:ascii="Times New Roman" w:hAnsi="Times New Roman" w:cs="Times New Roman"/>
          <w:sz w:val="24"/>
          <w:szCs w:val="24"/>
          <w:lang w:eastAsia="en-US"/>
        </w:rPr>
        <w:t xml:space="preserve">) which </w:t>
      </w:r>
      <w:r w:rsidRPr="00001814">
        <w:rPr>
          <w:rFonts w:ascii="Times New Roman" w:hAnsi="Times New Roman" w:cs="Times New Roman"/>
          <w:sz w:val="24"/>
          <w:szCs w:val="24"/>
          <w:lang w:eastAsia="en-US"/>
        </w:rPr>
        <w:t xml:space="preserve">determines a variety’s </w:t>
      </w:r>
      <w:r>
        <w:rPr>
          <w:rFonts w:ascii="Times New Roman" w:hAnsi="Times New Roman" w:cs="Times New Roman"/>
          <w:sz w:val="24"/>
          <w:szCs w:val="24"/>
          <w:lang w:eastAsia="en-US"/>
        </w:rPr>
        <w:t xml:space="preserve">’hotness’, </w:t>
      </w:r>
      <w:r w:rsidRPr="00463619">
        <w:rPr>
          <w:rFonts w:ascii="Times New Roman" w:hAnsi="Times New Roman" w:cs="Times New Roman"/>
          <w:i/>
          <w:sz w:val="24"/>
          <w:szCs w:val="24"/>
          <w:lang w:eastAsia="en-US"/>
        </w:rPr>
        <w:t>Capsicum</w:t>
      </w:r>
      <w:r>
        <w:rPr>
          <w:rFonts w:ascii="Times New Roman" w:hAnsi="Times New Roman" w:cs="Times New Roman"/>
          <w:sz w:val="24"/>
          <w:szCs w:val="24"/>
          <w:lang w:eastAsia="en-US"/>
        </w:rPr>
        <w:t xml:space="preserve"> species are </w:t>
      </w:r>
      <w:r w:rsidRPr="00001814">
        <w:rPr>
          <w:rFonts w:ascii="Times New Roman" w:hAnsi="Times New Roman" w:cs="Times New Roman"/>
          <w:sz w:val="24"/>
          <w:szCs w:val="24"/>
          <w:lang w:eastAsia="en-US"/>
        </w:rPr>
        <w:t>diploid, most having 24 chromosome number</w:t>
      </w:r>
      <w:r w:rsidR="00C70D06">
        <w:rPr>
          <w:rFonts w:ascii="Times New Roman" w:hAnsi="Times New Roman" w:cs="Times New Roman"/>
          <w:sz w:val="24"/>
          <w:szCs w:val="24"/>
          <w:lang w:eastAsia="en-US"/>
        </w:rPr>
        <w:t xml:space="preserve"> </w:t>
      </w:r>
      <w:r w:rsidRPr="00001814">
        <w:rPr>
          <w:rFonts w:ascii="Times New Roman" w:hAnsi="Times New Roman" w:cs="Times New Roman"/>
          <w:sz w:val="24"/>
          <w:szCs w:val="24"/>
          <w:lang w:eastAsia="en-US"/>
        </w:rPr>
        <w:t>(2n=</w:t>
      </w:r>
      <w:r>
        <w:rPr>
          <w:rFonts w:ascii="Times New Roman" w:hAnsi="Times New Roman" w:cs="Times New Roman"/>
          <w:sz w:val="24"/>
          <w:szCs w:val="24"/>
          <w:lang w:eastAsia="en-US"/>
        </w:rPr>
        <w:t xml:space="preserve">24). </w:t>
      </w:r>
      <w:r w:rsidRPr="00001814">
        <w:rPr>
          <w:rFonts w:ascii="Times New Roman" w:hAnsi="Times New Roman" w:cs="Times New Roman"/>
          <w:sz w:val="24"/>
          <w:szCs w:val="24"/>
          <w:lang w:eastAsia="en-US"/>
        </w:rPr>
        <w:t xml:space="preserve">But recent studies </w:t>
      </w:r>
      <w:r>
        <w:rPr>
          <w:rFonts w:ascii="Times New Roman" w:hAnsi="Times New Roman" w:cs="Times New Roman"/>
          <w:sz w:val="24"/>
          <w:szCs w:val="24"/>
          <w:lang w:eastAsia="en-US"/>
        </w:rPr>
        <w:t xml:space="preserve">indicated the chromosome number </w:t>
      </w:r>
      <w:r w:rsidRPr="00001814">
        <w:rPr>
          <w:rFonts w:ascii="Times New Roman" w:hAnsi="Times New Roman" w:cs="Times New Roman"/>
          <w:sz w:val="24"/>
          <w:szCs w:val="24"/>
          <w:lang w:eastAsia="en-US"/>
        </w:rPr>
        <w:t>for non-pungent spec</w:t>
      </w:r>
      <w:r>
        <w:rPr>
          <w:rFonts w:ascii="Times New Roman" w:hAnsi="Times New Roman" w:cs="Times New Roman"/>
          <w:sz w:val="24"/>
          <w:szCs w:val="24"/>
          <w:lang w:eastAsia="en-US"/>
        </w:rPr>
        <w:t xml:space="preserve">ies is n=13. They vary in size, </w:t>
      </w:r>
      <w:r w:rsidRPr="00001814">
        <w:rPr>
          <w:rFonts w:ascii="Times New Roman" w:hAnsi="Times New Roman" w:cs="Times New Roman"/>
          <w:sz w:val="24"/>
          <w:szCs w:val="24"/>
          <w:lang w:eastAsia="en-US"/>
        </w:rPr>
        <w:t>shape, color, flavor a</w:t>
      </w:r>
      <w:r>
        <w:rPr>
          <w:rFonts w:ascii="Times New Roman" w:hAnsi="Times New Roman" w:cs="Times New Roman"/>
          <w:sz w:val="24"/>
          <w:szCs w:val="24"/>
          <w:lang w:eastAsia="en-US"/>
        </w:rPr>
        <w:t xml:space="preserve">nd degree of hotness, from mild </w:t>
      </w:r>
      <w:r w:rsidRPr="00001814">
        <w:rPr>
          <w:rFonts w:ascii="Times New Roman" w:hAnsi="Times New Roman" w:cs="Times New Roman"/>
          <w:sz w:val="24"/>
          <w:szCs w:val="24"/>
          <w:lang w:eastAsia="en-US"/>
        </w:rPr>
        <w:t>to very hot (Tong and Bosland, 2003).</w:t>
      </w:r>
    </w:p>
    <w:p w:rsidR="00EA420D" w:rsidRDefault="00EA420D" w:rsidP="00C4734B">
      <w:pPr>
        <w:spacing w:after="0" w:line="360" w:lineRule="auto"/>
        <w:jc w:val="both"/>
        <w:rPr>
          <w:rFonts w:ascii="Times New Roman" w:hAnsi="Times New Roman" w:cs="Times New Roman"/>
          <w:sz w:val="24"/>
          <w:szCs w:val="24"/>
          <w:lang w:eastAsia="en-US"/>
        </w:rPr>
      </w:pPr>
    </w:p>
    <w:p w:rsidR="003B1F10" w:rsidRDefault="003B1F10" w:rsidP="00C4734B">
      <w:pPr>
        <w:spacing w:after="0" w:line="360" w:lineRule="auto"/>
        <w:jc w:val="both"/>
        <w:rPr>
          <w:rFonts w:ascii="Times New Roman" w:hAnsi="Times New Roman" w:cs="Times New Roman"/>
          <w:sz w:val="24"/>
          <w:szCs w:val="24"/>
          <w:lang w:eastAsia="en-US"/>
        </w:rPr>
      </w:pPr>
      <w:r w:rsidRPr="00463619">
        <w:rPr>
          <w:rFonts w:ascii="Times New Roman" w:hAnsi="Times New Roman" w:cs="Times New Roman"/>
          <w:i/>
          <w:sz w:val="24"/>
          <w:szCs w:val="24"/>
          <w:lang w:eastAsia="en-US"/>
        </w:rPr>
        <w:t>Capsicum</w:t>
      </w:r>
      <w:r w:rsidRPr="00463619">
        <w:rPr>
          <w:rFonts w:ascii="Times New Roman" w:hAnsi="Times New Roman" w:cs="Times New Roman"/>
          <w:sz w:val="24"/>
          <w:szCs w:val="24"/>
          <w:lang w:eastAsia="en-US"/>
        </w:rPr>
        <w:t xml:space="preserve"> species have a solitar</w:t>
      </w:r>
      <w:r>
        <w:rPr>
          <w:rFonts w:ascii="Times New Roman" w:hAnsi="Times New Roman" w:cs="Times New Roman"/>
          <w:sz w:val="24"/>
          <w:szCs w:val="24"/>
          <w:lang w:eastAsia="en-US"/>
        </w:rPr>
        <w:t xml:space="preserve">y (single) flower that </w:t>
      </w:r>
      <w:r w:rsidRPr="00463619">
        <w:rPr>
          <w:rFonts w:ascii="Times New Roman" w:hAnsi="Times New Roman" w:cs="Times New Roman"/>
          <w:sz w:val="24"/>
          <w:szCs w:val="24"/>
          <w:lang w:eastAsia="en-US"/>
        </w:rPr>
        <w:t>starts at the axils o</w:t>
      </w:r>
      <w:r>
        <w:rPr>
          <w:rFonts w:ascii="Times New Roman" w:hAnsi="Times New Roman" w:cs="Times New Roman"/>
          <w:sz w:val="24"/>
          <w:szCs w:val="24"/>
          <w:lang w:eastAsia="en-US"/>
        </w:rPr>
        <w:t xml:space="preserve">f the first branching node with </w:t>
      </w:r>
      <w:r w:rsidRPr="00463619">
        <w:rPr>
          <w:rFonts w:ascii="Times New Roman" w:hAnsi="Times New Roman" w:cs="Times New Roman"/>
          <w:sz w:val="24"/>
          <w:szCs w:val="24"/>
          <w:lang w:eastAsia="en-US"/>
        </w:rPr>
        <w:t>subsequent flowers f</w:t>
      </w:r>
      <w:r>
        <w:rPr>
          <w:rFonts w:ascii="Times New Roman" w:hAnsi="Times New Roman" w:cs="Times New Roman"/>
          <w:sz w:val="24"/>
          <w:szCs w:val="24"/>
          <w:lang w:eastAsia="en-US"/>
        </w:rPr>
        <w:t xml:space="preserve">orming at each additional node. </w:t>
      </w:r>
      <w:r w:rsidRPr="00463619">
        <w:rPr>
          <w:rFonts w:ascii="Times New Roman" w:hAnsi="Times New Roman" w:cs="Times New Roman"/>
          <w:sz w:val="24"/>
          <w:szCs w:val="24"/>
          <w:lang w:eastAsia="en-US"/>
        </w:rPr>
        <w:t xml:space="preserve">Flower differentiation is </w:t>
      </w:r>
      <w:r>
        <w:rPr>
          <w:rFonts w:ascii="Times New Roman" w:hAnsi="Times New Roman" w:cs="Times New Roman"/>
          <w:sz w:val="24"/>
          <w:szCs w:val="24"/>
          <w:lang w:eastAsia="en-US"/>
        </w:rPr>
        <w:t xml:space="preserve">not </w:t>
      </w:r>
      <w:r>
        <w:rPr>
          <w:rFonts w:ascii="Times New Roman" w:hAnsi="Times New Roman" w:cs="Times New Roman"/>
          <w:sz w:val="24"/>
          <w:szCs w:val="24"/>
          <w:lang w:eastAsia="en-US"/>
        </w:rPr>
        <w:lastRenderedPageBreak/>
        <w:t xml:space="preserve">affected by day length, but </w:t>
      </w:r>
      <w:r w:rsidRPr="00463619">
        <w:rPr>
          <w:rFonts w:ascii="Times New Roman" w:hAnsi="Times New Roman" w:cs="Times New Roman"/>
          <w:sz w:val="24"/>
          <w:szCs w:val="24"/>
          <w:lang w:eastAsia="en-US"/>
        </w:rPr>
        <w:t>the most important fac</w:t>
      </w:r>
      <w:r>
        <w:rPr>
          <w:rFonts w:ascii="Times New Roman" w:hAnsi="Times New Roman" w:cs="Times New Roman"/>
          <w:sz w:val="24"/>
          <w:szCs w:val="24"/>
          <w:lang w:eastAsia="en-US"/>
        </w:rPr>
        <w:t xml:space="preserve">tor determining differentiation </w:t>
      </w:r>
      <w:r w:rsidRPr="00463619">
        <w:rPr>
          <w:rFonts w:ascii="Times New Roman" w:hAnsi="Times New Roman" w:cs="Times New Roman"/>
          <w:sz w:val="24"/>
          <w:szCs w:val="24"/>
          <w:lang w:eastAsia="en-US"/>
        </w:rPr>
        <w:t>is air temperature, es</w:t>
      </w:r>
      <w:r>
        <w:rPr>
          <w:rFonts w:ascii="Times New Roman" w:hAnsi="Times New Roman" w:cs="Times New Roman"/>
          <w:sz w:val="24"/>
          <w:szCs w:val="24"/>
          <w:lang w:eastAsia="en-US"/>
        </w:rPr>
        <w:t xml:space="preserve">pecially at night. The Capsicum </w:t>
      </w:r>
      <w:r w:rsidRPr="00463619">
        <w:rPr>
          <w:rFonts w:ascii="Times New Roman" w:hAnsi="Times New Roman" w:cs="Times New Roman"/>
          <w:sz w:val="24"/>
          <w:szCs w:val="24"/>
          <w:lang w:eastAsia="en-US"/>
        </w:rPr>
        <w:t>flower is complete, b</w:t>
      </w:r>
      <w:r>
        <w:rPr>
          <w:rFonts w:ascii="Times New Roman" w:hAnsi="Times New Roman" w:cs="Times New Roman"/>
          <w:sz w:val="24"/>
          <w:szCs w:val="24"/>
          <w:lang w:eastAsia="en-US"/>
        </w:rPr>
        <w:t xml:space="preserve">isexual, hypogenous and usually </w:t>
      </w:r>
      <w:r w:rsidRPr="00463619">
        <w:rPr>
          <w:rFonts w:ascii="Times New Roman" w:hAnsi="Times New Roman" w:cs="Times New Roman"/>
          <w:sz w:val="24"/>
          <w:szCs w:val="24"/>
          <w:lang w:eastAsia="en-US"/>
        </w:rPr>
        <w:t>pentamerous (Bosla</w:t>
      </w:r>
      <w:r>
        <w:rPr>
          <w:rFonts w:ascii="Times New Roman" w:hAnsi="Times New Roman" w:cs="Times New Roman"/>
          <w:sz w:val="24"/>
          <w:szCs w:val="24"/>
          <w:lang w:eastAsia="en-US"/>
        </w:rPr>
        <w:t xml:space="preserve">nd and Votava, 2000). Depending </w:t>
      </w:r>
      <w:r w:rsidRPr="00463619">
        <w:rPr>
          <w:rFonts w:ascii="Times New Roman" w:hAnsi="Times New Roman" w:cs="Times New Roman"/>
          <w:sz w:val="24"/>
          <w:szCs w:val="24"/>
          <w:lang w:eastAsia="en-US"/>
        </w:rPr>
        <w:t>on the environmental con</w:t>
      </w:r>
      <w:r>
        <w:rPr>
          <w:rFonts w:ascii="Times New Roman" w:hAnsi="Times New Roman" w:cs="Times New Roman"/>
          <w:sz w:val="24"/>
          <w:szCs w:val="24"/>
          <w:lang w:eastAsia="en-US"/>
        </w:rPr>
        <w:t xml:space="preserve">ditions and variety, the period </w:t>
      </w:r>
      <w:r w:rsidRPr="00463619">
        <w:rPr>
          <w:rFonts w:ascii="Times New Roman" w:hAnsi="Times New Roman" w:cs="Times New Roman"/>
          <w:sz w:val="24"/>
          <w:szCs w:val="24"/>
          <w:lang w:eastAsia="en-US"/>
        </w:rPr>
        <w:t>of receptivity of the s</w:t>
      </w:r>
      <w:r>
        <w:rPr>
          <w:rFonts w:ascii="Times New Roman" w:hAnsi="Times New Roman" w:cs="Times New Roman"/>
          <w:sz w:val="24"/>
          <w:szCs w:val="24"/>
          <w:lang w:eastAsia="en-US"/>
        </w:rPr>
        <w:t xml:space="preserve">tigma is 5-8 days, from several </w:t>
      </w:r>
      <w:r w:rsidRPr="00463619">
        <w:rPr>
          <w:rFonts w:ascii="Times New Roman" w:hAnsi="Times New Roman" w:cs="Times New Roman"/>
          <w:sz w:val="24"/>
          <w:szCs w:val="24"/>
          <w:lang w:eastAsia="en-US"/>
        </w:rPr>
        <w:t>days before anthesis</w:t>
      </w:r>
      <w:r>
        <w:rPr>
          <w:rFonts w:ascii="Times New Roman" w:hAnsi="Times New Roman" w:cs="Times New Roman"/>
          <w:sz w:val="24"/>
          <w:szCs w:val="24"/>
          <w:lang w:eastAsia="en-US"/>
        </w:rPr>
        <w:t xml:space="preserve"> to fewer days afterwards, with </w:t>
      </w:r>
      <w:r w:rsidRPr="00463619">
        <w:rPr>
          <w:rFonts w:ascii="Times New Roman" w:hAnsi="Times New Roman" w:cs="Times New Roman"/>
          <w:sz w:val="24"/>
          <w:szCs w:val="24"/>
          <w:lang w:eastAsia="en-US"/>
        </w:rPr>
        <w:t>maximum fertility on t</w:t>
      </w:r>
      <w:r w:rsidR="0030210D">
        <w:rPr>
          <w:rFonts w:ascii="Times New Roman" w:hAnsi="Times New Roman" w:cs="Times New Roman"/>
          <w:sz w:val="24"/>
          <w:szCs w:val="24"/>
          <w:lang w:eastAsia="en-US"/>
        </w:rPr>
        <w:t>he day of anthesis (Alee</w:t>
      </w:r>
      <w:r>
        <w:rPr>
          <w:rFonts w:ascii="Times New Roman" w:hAnsi="Times New Roman" w:cs="Times New Roman"/>
          <w:sz w:val="24"/>
          <w:szCs w:val="24"/>
          <w:lang w:eastAsia="en-US"/>
        </w:rPr>
        <w:t xml:space="preserve"> </w:t>
      </w:r>
      <w:r w:rsidRPr="00463619">
        <w:rPr>
          <w:rFonts w:ascii="Times New Roman" w:hAnsi="Times New Roman" w:cs="Times New Roman"/>
          <w:i/>
          <w:sz w:val="24"/>
          <w:szCs w:val="24"/>
          <w:lang w:eastAsia="en-US"/>
        </w:rPr>
        <w:t>et al</w:t>
      </w:r>
      <w:r w:rsidRPr="00463619">
        <w:rPr>
          <w:rFonts w:ascii="Times New Roman" w:hAnsi="Times New Roman" w:cs="Times New Roman"/>
          <w:sz w:val="24"/>
          <w:szCs w:val="24"/>
          <w:lang w:eastAsia="en-US"/>
        </w:rPr>
        <w:t>., 2000).</w:t>
      </w:r>
    </w:p>
    <w:p w:rsidR="003B1F10" w:rsidRDefault="003B1F10" w:rsidP="00C4734B">
      <w:pPr>
        <w:spacing w:after="0" w:line="360" w:lineRule="auto"/>
        <w:jc w:val="both"/>
        <w:rPr>
          <w:rFonts w:ascii="Times New Roman" w:hAnsi="Times New Roman" w:cs="Times New Roman"/>
          <w:sz w:val="24"/>
          <w:szCs w:val="24"/>
          <w:lang w:eastAsia="en-US"/>
        </w:rPr>
      </w:pPr>
    </w:p>
    <w:p w:rsidR="003B1F10" w:rsidRDefault="003B1F10" w:rsidP="00C4734B">
      <w:pPr>
        <w:spacing w:after="0" w:line="360" w:lineRule="auto"/>
        <w:jc w:val="both"/>
        <w:rPr>
          <w:rFonts w:ascii="Times New Roman" w:hAnsi="Times New Roman" w:cs="Times New Roman"/>
          <w:sz w:val="24"/>
          <w:szCs w:val="24"/>
          <w:lang w:eastAsia="en-US"/>
        </w:rPr>
      </w:pPr>
      <w:r w:rsidRPr="00463619">
        <w:rPr>
          <w:rFonts w:ascii="Times New Roman" w:hAnsi="Times New Roman" w:cs="Times New Roman"/>
          <w:sz w:val="24"/>
          <w:szCs w:val="24"/>
          <w:lang w:eastAsia="en-US"/>
        </w:rPr>
        <w:t xml:space="preserve">The most actively </w:t>
      </w:r>
      <w:r>
        <w:rPr>
          <w:rFonts w:ascii="Times New Roman" w:hAnsi="Times New Roman" w:cs="Times New Roman"/>
          <w:sz w:val="24"/>
          <w:szCs w:val="24"/>
          <w:lang w:eastAsia="en-US"/>
        </w:rPr>
        <w:t xml:space="preserve">growing organ of a pepper plant </w:t>
      </w:r>
      <w:r w:rsidRPr="00463619">
        <w:rPr>
          <w:rFonts w:ascii="Times New Roman" w:hAnsi="Times New Roman" w:cs="Times New Roman"/>
          <w:sz w:val="24"/>
          <w:szCs w:val="24"/>
          <w:lang w:eastAsia="en-US"/>
        </w:rPr>
        <w:t>after flowering is the</w:t>
      </w:r>
      <w:r>
        <w:rPr>
          <w:rFonts w:ascii="Times New Roman" w:hAnsi="Times New Roman" w:cs="Times New Roman"/>
          <w:sz w:val="24"/>
          <w:szCs w:val="24"/>
          <w:lang w:eastAsia="en-US"/>
        </w:rPr>
        <w:t xml:space="preserve"> fruit. The fruit is ordinarily </w:t>
      </w:r>
      <w:r w:rsidRPr="00463619">
        <w:rPr>
          <w:rFonts w:ascii="Times New Roman" w:hAnsi="Times New Roman" w:cs="Times New Roman"/>
          <w:sz w:val="24"/>
          <w:szCs w:val="24"/>
          <w:lang w:eastAsia="en-US"/>
        </w:rPr>
        <w:t>seeded, but parthenoc</w:t>
      </w:r>
      <w:r>
        <w:rPr>
          <w:rFonts w:ascii="Times New Roman" w:hAnsi="Times New Roman" w:cs="Times New Roman"/>
          <w:sz w:val="24"/>
          <w:szCs w:val="24"/>
          <w:lang w:eastAsia="en-US"/>
        </w:rPr>
        <w:t xml:space="preserve">arpic forms exist. The seed set </w:t>
      </w:r>
      <w:r w:rsidRPr="00463619">
        <w:rPr>
          <w:rFonts w:ascii="Times New Roman" w:hAnsi="Times New Roman" w:cs="Times New Roman"/>
          <w:sz w:val="24"/>
          <w:szCs w:val="24"/>
          <w:lang w:eastAsia="en-US"/>
        </w:rPr>
        <w:t>affects developme</w:t>
      </w:r>
      <w:r>
        <w:rPr>
          <w:rFonts w:ascii="Times New Roman" w:hAnsi="Times New Roman" w:cs="Times New Roman"/>
          <w:sz w:val="24"/>
          <w:szCs w:val="24"/>
          <w:lang w:eastAsia="en-US"/>
        </w:rPr>
        <w:t xml:space="preserve">nt and subsequent growth of the </w:t>
      </w:r>
      <w:r w:rsidRPr="00463619">
        <w:rPr>
          <w:rFonts w:ascii="Times New Roman" w:hAnsi="Times New Roman" w:cs="Times New Roman"/>
          <w:sz w:val="24"/>
          <w:szCs w:val="24"/>
          <w:lang w:eastAsia="en-US"/>
        </w:rPr>
        <w:t xml:space="preserve">fruit. On average there </w:t>
      </w:r>
      <w:r>
        <w:rPr>
          <w:rFonts w:ascii="Times New Roman" w:hAnsi="Times New Roman" w:cs="Times New Roman"/>
          <w:sz w:val="24"/>
          <w:szCs w:val="24"/>
          <w:lang w:eastAsia="en-US"/>
        </w:rPr>
        <w:t xml:space="preserve">is a direct linear relationship </w:t>
      </w:r>
      <w:r w:rsidRPr="00463619">
        <w:rPr>
          <w:rFonts w:ascii="Times New Roman" w:hAnsi="Times New Roman" w:cs="Times New Roman"/>
          <w:sz w:val="24"/>
          <w:szCs w:val="24"/>
          <w:lang w:eastAsia="en-US"/>
        </w:rPr>
        <w:t xml:space="preserve">between the number of </w:t>
      </w:r>
      <w:r>
        <w:rPr>
          <w:rFonts w:ascii="Times New Roman" w:hAnsi="Times New Roman" w:cs="Times New Roman"/>
          <w:sz w:val="24"/>
          <w:szCs w:val="24"/>
          <w:lang w:eastAsia="en-US"/>
        </w:rPr>
        <w:t xml:space="preserve">seeds per fruit and final fruit </w:t>
      </w:r>
      <w:r w:rsidRPr="00463619">
        <w:rPr>
          <w:rFonts w:ascii="Times New Roman" w:hAnsi="Times New Roman" w:cs="Times New Roman"/>
          <w:sz w:val="24"/>
          <w:szCs w:val="24"/>
          <w:lang w:eastAsia="en-US"/>
        </w:rPr>
        <w:t>size, until saturation at perhaps over 200 s</w:t>
      </w:r>
      <w:r>
        <w:rPr>
          <w:rFonts w:ascii="Times New Roman" w:hAnsi="Times New Roman" w:cs="Times New Roman"/>
          <w:sz w:val="24"/>
          <w:szCs w:val="24"/>
          <w:lang w:eastAsia="en-US"/>
        </w:rPr>
        <w:t xml:space="preserve">eeds per </w:t>
      </w:r>
      <w:r w:rsidRPr="00463619">
        <w:rPr>
          <w:rFonts w:ascii="Times New Roman" w:hAnsi="Times New Roman" w:cs="Times New Roman"/>
          <w:sz w:val="24"/>
          <w:szCs w:val="24"/>
          <w:lang w:eastAsia="en-US"/>
        </w:rPr>
        <w:t xml:space="preserve">fruit (Marcel </w:t>
      </w:r>
      <w:r w:rsidRPr="004A02C0">
        <w:rPr>
          <w:rFonts w:ascii="Times New Roman" w:hAnsi="Times New Roman" w:cs="Times New Roman"/>
          <w:i/>
          <w:sz w:val="24"/>
          <w:szCs w:val="24"/>
          <w:lang w:eastAsia="en-US"/>
        </w:rPr>
        <w:t>et al</w:t>
      </w:r>
      <w:r w:rsidRPr="00463619">
        <w:rPr>
          <w:rFonts w:ascii="Times New Roman" w:hAnsi="Times New Roman" w:cs="Times New Roman"/>
          <w:sz w:val="24"/>
          <w:szCs w:val="24"/>
          <w:lang w:eastAsia="en-US"/>
        </w:rPr>
        <w:t>., 19</w:t>
      </w:r>
      <w:r>
        <w:rPr>
          <w:rFonts w:ascii="Times New Roman" w:hAnsi="Times New Roman" w:cs="Times New Roman"/>
          <w:sz w:val="24"/>
          <w:szCs w:val="24"/>
          <w:lang w:eastAsia="en-US"/>
        </w:rPr>
        <w:t xml:space="preserve">97). Typically cultivated fruit </w:t>
      </w:r>
      <w:r w:rsidRPr="00463619">
        <w:rPr>
          <w:rFonts w:ascii="Times New Roman" w:hAnsi="Times New Roman" w:cs="Times New Roman"/>
          <w:sz w:val="24"/>
          <w:szCs w:val="24"/>
          <w:lang w:eastAsia="en-US"/>
        </w:rPr>
        <w:t xml:space="preserve">reaches the mature </w:t>
      </w:r>
      <w:r>
        <w:rPr>
          <w:rFonts w:ascii="Times New Roman" w:hAnsi="Times New Roman" w:cs="Times New Roman"/>
          <w:sz w:val="24"/>
          <w:szCs w:val="24"/>
          <w:lang w:eastAsia="en-US"/>
        </w:rPr>
        <w:t xml:space="preserve">green stage in 35-50 days after </w:t>
      </w:r>
      <w:r w:rsidRPr="00463619">
        <w:rPr>
          <w:rFonts w:ascii="Times New Roman" w:hAnsi="Times New Roman" w:cs="Times New Roman"/>
          <w:sz w:val="24"/>
          <w:szCs w:val="24"/>
          <w:lang w:eastAsia="en-US"/>
        </w:rPr>
        <w:t>the flower is pollinate</w:t>
      </w:r>
      <w:r>
        <w:rPr>
          <w:rFonts w:ascii="Times New Roman" w:hAnsi="Times New Roman" w:cs="Times New Roman"/>
          <w:sz w:val="24"/>
          <w:szCs w:val="24"/>
          <w:lang w:eastAsia="en-US"/>
        </w:rPr>
        <w:t xml:space="preserve">d. The fruits are characterized </w:t>
      </w:r>
      <w:r w:rsidRPr="00463619">
        <w:rPr>
          <w:rFonts w:ascii="Times New Roman" w:hAnsi="Times New Roman" w:cs="Times New Roman"/>
          <w:sz w:val="24"/>
          <w:szCs w:val="24"/>
          <w:lang w:eastAsia="en-US"/>
        </w:rPr>
        <w:t>as non-climacteric i</w:t>
      </w:r>
      <w:r>
        <w:rPr>
          <w:rFonts w:ascii="Times New Roman" w:hAnsi="Times New Roman" w:cs="Times New Roman"/>
          <w:sz w:val="24"/>
          <w:szCs w:val="24"/>
          <w:lang w:eastAsia="en-US"/>
        </w:rPr>
        <w:t xml:space="preserve">n ripening (Bosland and Votava, </w:t>
      </w:r>
      <w:r w:rsidRPr="00463619">
        <w:rPr>
          <w:rFonts w:ascii="Times New Roman" w:hAnsi="Times New Roman" w:cs="Times New Roman"/>
          <w:sz w:val="24"/>
          <w:szCs w:val="24"/>
          <w:lang w:eastAsia="en-US"/>
        </w:rPr>
        <w:t>2000).</w:t>
      </w:r>
    </w:p>
    <w:p w:rsidR="003B1F10" w:rsidRDefault="003B1F10" w:rsidP="00C4734B">
      <w:pPr>
        <w:spacing w:after="0" w:line="360" w:lineRule="auto"/>
        <w:jc w:val="both"/>
        <w:rPr>
          <w:rFonts w:ascii="Times New Roman" w:hAnsi="Times New Roman" w:cs="Times New Roman"/>
          <w:sz w:val="24"/>
          <w:szCs w:val="24"/>
          <w:lang w:eastAsia="en-US"/>
        </w:rPr>
      </w:pPr>
    </w:p>
    <w:p w:rsidR="003B1F10" w:rsidRDefault="005E0979" w:rsidP="00C4734B">
      <w:pPr>
        <w:pStyle w:val="Heading2"/>
        <w:spacing w:before="0" w:line="360" w:lineRule="auto"/>
        <w:rPr>
          <w:rFonts w:ascii="Times New Roman" w:hAnsi="Times New Roman" w:cs="Times New Roman"/>
          <w:b/>
          <w:color w:val="auto"/>
          <w:sz w:val="24"/>
          <w:szCs w:val="24"/>
        </w:rPr>
      </w:pPr>
      <w:bookmarkStart w:id="29" w:name="_Toc102594111"/>
      <w:r>
        <w:rPr>
          <w:rFonts w:ascii="Times New Roman" w:hAnsi="Times New Roman" w:cs="Times New Roman"/>
          <w:b/>
          <w:color w:val="auto"/>
          <w:sz w:val="24"/>
          <w:szCs w:val="24"/>
        </w:rPr>
        <w:t>2.3</w:t>
      </w:r>
      <w:r w:rsidR="003B1F10" w:rsidRPr="00D30ECF">
        <w:rPr>
          <w:rFonts w:ascii="Times New Roman" w:hAnsi="Times New Roman" w:cs="Times New Roman"/>
          <w:b/>
          <w:color w:val="auto"/>
          <w:sz w:val="24"/>
          <w:szCs w:val="24"/>
        </w:rPr>
        <w:t>. Importance</w:t>
      </w:r>
      <w:r w:rsidR="00267FB0">
        <w:rPr>
          <w:rFonts w:ascii="Times New Roman" w:hAnsi="Times New Roman" w:cs="Times New Roman"/>
          <w:b/>
          <w:color w:val="auto"/>
          <w:sz w:val="24"/>
          <w:szCs w:val="24"/>
        </w:rPr>
        <w:t xml:space="preserve"> of Hot Pepper</w:t>
      </w:r>
      <w:bookmarkEnd w:id="29"/>
    </w:p>
    <w:p w:rsidR="005E0979" w:rsidRPr="005E0979" w:rsidRDefault="005E0979" w:rsidP="00026A7B">
      <w:pPr>
        <w:spacing w:after="0" w:line="360" w:lineRule="auto"/>
        <w:jc w:val="both"/>
        <w:rPr>
          <w:rFonts w:ascii="Times New Roman" w:hAnsi="Times New Roman" w:cs="Times New Roman"/>
          <w:sz w:val="24"/>
          <w:szCs w:val="24"/>
          <w:lang w:eastAsia="en-US"/>
        </w:rPr>
      </w:pPr>
    </w:p>
    <w:p w:rsidR="005E0979" w:rsidRPr="005E0979" w:rsidRDefault="005E0979" w:rsidP="005E0979">
      <w:pPr>
        <w:spacing w:after="0" w:line="360" w:lineRule="auto"/>
        <w:jc w:val="both"/>
        <w:rPr>
          <w:rFonts w:ascii="Times New Roman" w:hAnsi="Times New Roman" w:cs="Times New Roman"/>
          <w:sz w:val="24"/>
          <w:szCs w:val="24"/>
          <w:lang w:eastAsia="en-US"/>
        </w:rPr>
      </w:pPr>
      <w:r w:rsidRPr="00463619">
        <w:rPr>
          <w:rFonts w:ascii="Times New Roman" w:hAnsi="Times New Roman" w:cs="Times New Roman"/>
          <w:sz w:val="24"/>
          <w:szCs w:val="24"/>
          <w:lang w:eastAsia="en-US"/>
        </w:rPr>
        <w:t>According to Salt</w:t>
      </w:r>
      <w:r>
        <w:rPr>
          <w:rFonts w:ascii="Times New Roman" w:hAnsi="Times New Roman" w:cs="Times New Roman"/>
          <w:sz w:val="24"/>
          <w:szCs w:val="24"/>
          <w:lang w:eastAsia="en-US"/>
        </w:rPr>
        <w:t xml:space="preserve">er (1985), their production and </w:t>
      </w:r>
      <w:r w:rsidRPr="00463619">
        <w:rPr>
          <w:rFonts w:ascii="Times New Roman" w:hAnsi="Times New Roman" w:cs="Times New Roman"/>
          <w:sz w:val="24"/>
          <w:szCs w:val="24"/>
          <w:lang w:eastAsia="en-US"/>
        </w:rPr>
        <w:t>consumption have stea</w:t>
      </w:r>
      <w:r>
        <w:rPr>
          <w:rFonts w:ascii="Times New Roman" w:hAnsi="Times New Roman" w:cs="Times New Roman"/>
          <w:sz w:val="24"/>
          <w:szCs w:val="24"/>
          <w:lang w:eastAsia="en-US"/>
        </w:rPr>
        <w:t xml:space="preserve">dily increased worldwide during </w:t>
      </w:r>
      <w:r w:rsidRPr="00463619">
        <w:rPr>
          <w:rFonts w:ascii="Times New Roman" w:hAnsi="Times New Roman" w:cs="Times New Roman"/>
          <w:sz w:val="24"/>
          <w:szCs w:val="24"/>
          <w:lang w:eastAsia="en-US"/>
        </w:rPr>
        <w:t>the 20</w:t>
      </w:r>
      <w:r w:rsidRPr="005E0979">
        <w:rPr>
          <w:rFonts w:ascii="Times New Roman" w:hAnsi="Times New Roman" w:cs="Times New Roman"/>
          <w:sz w:val="24"/>
          <w:szCs w:val="24"/>
          <w:vertAlign w:val="superscript"/>
          <w:lang w:eastAsia="en-US"/>
        </w:rPr>
        <w:t>th</w:t>
      </w:r>
      <w:r w:rsidRPr="00463619">
        <w:rPr>
          <w:rFonts w:ascii="Times New Roman" w:hAnsi="Times New Roman" w:cs="Times New Roman"/>
          <w:sz w:val="24"/>
          <w:szCs w:val="24"/>
          <w:lang w:eastAsia="en-US"/>
        </w:rPr>
        <w:t xml:space="preserve"> century due t</w:t>
      </w:r>
      <w:r>
        <w:rPr>
          <w:rFonts w:ascii="Times New Roman" w:hAnsi="Times New Roman" w:cs="Times New Roman"/>
          <w:sz w:val="24"/>
          <w:szCs w:val="24"/>
          <w:lang w:eastAsia="en-US"/>
        </w:rPr>
        <w:t xml:space="preserve">o their roles as both vegetable </w:t>
      </w:r>
      <w:r w:rsidRPr="00463619">
        <w:rPr>
          <w:rFonts w:ascii="Times New Roman" w:hAnsi="Times New Roman" w:cs="Times New Roman"/>
          <w:sz w:val="24"/>
          <w:szCs w:val="24"/>
          <w:lang w:eastAsia="en-US"/>
        </w:rPr>
        <w:t xml:space="preserve">and spices. Just </w:t>
      </w:r>
      <w:r>
        <w:rPr>
          <w:rFonts w:ascii="Times New Roman" w:hAnsi="Times New Roman" w:cs="Times New Roman"/>
          <w:sz w:val="24"/>
          <w:szCs w:val="24"/>
          <w:lang w:eastAsia="en-US"/>
        </w:rPr>
        <w:t xml:space="preserve">like their Solanaceous cousins, </w:t>
      </w:r>
      <w:r w:rsidRPr="00463619">
        <w:rPr>
          <w:rFonts w:ascii="Times New Roman" w:hAnsi="Times New Roman" w:cs="Times New Roman"/>
          <w:sz w:val="24"/>
          <w:szCs w:val="24"/>
          <w:lang w:eastAsia="en-US"/>
        </w:rPr>
        <w:t>tomato, and potato</w:t>
      </w:r>
      <w:r>
        <w:rPr>
          <w:rFonts w:ascii="Times New Roman" w:hAnsi="Times New Roman" w:cs="Times New Roman"/>
          <w:sz w:val="24"/>
          <w:szCs w:val="24"/>
          <w:lang w:eastAsia="en-US"/>
        </w:rPr>
        <w:t xml:space="preserve">es, peppers have rapidly become </w:t>
      </w:r>
      <w:r w:rsidRPr="00463619">
        <w:rPr>
          <w:rFonts w:ascii="Times New Roman" w:hAnsi="Times New Roman" w:cs="Times New Roman"/>
          <w:sz w:val="24"/>
          <w:szCs w:val="24"/>
          <w:lang w:eastAsia="en-US"/>
        </w:rPr>
        <w:t>important components of diverse cuisine around the</w:t>
      </w:r>
      <w:r>
        <w:rPr>
          <w:rFonts w:ascii="Times New Roman" w:hAnsi="Times New Roman" w:cs="Times New Roman"/>
          <w:sz w:val="24"/>
          <w:szCs w:val="24"/>
          <w:lang w:eastAsia="en-US"/>
        </w:rPr>
        <w:t xml:space="preserve"> </w:t>
      </w:r>
      <w:r w:rsidRPr="00463619">
        <w:rPr>
          <w:rFonts w:ascii="Times New Roman" w:hAnsi="Times New Roman" w:cs="Times New Roman"/>
          <w:sz w:val="24"/>
          <w:szCs w:val="24"/>
          <w:lang w:eastAsia="en-US"/>
        </w:rPr>
        <w:t>world. This is reflecte</w:t>
      </w:r>
      <w:r>
        <w:rPr>
          <w:rFonts w:ascii="Times New Roman" w:hAnsi="Times New Roman" w:cs="Times New Roman"/>
          <w:sz w:val="24"/>
          <w:szCs w:val="24"/>
          <w:lang w:eastAsia="en-US"/>
        </w:rPr>
        <w:t xml:space="preserve">d in the large acreages devoted </w:t>
      </w:r>
      <w:r w:rsidRPr="00463619">
        <w:rPr>
          <w:rFonts w:ascii="Times New Roman" w:hAnsi="Times New Roman" w:cs="Times New Roman"/>
          <w:sz w:val="24"/>
          <w:szCs w:val="24"/>
          <w:lang w:eastAsia="en-US"/>
        </w:rPr>
        <w:t>to their production in s</w:t>
      </w:r>
      <w:r>
        <w:rPr>
          <w:rFonts w:ascii="Times New Roman" w:hAnsi="Times New Roman" w:cs="Times New Roman"/>
          <w:sz w:val="24"/>
          <w:szCs w:val="24"/>
          <w:lang w:eastAsia="en-US"/>
        </w:rPr>
        <w:t xml:space="preserve">uch countries as India, Mexico, </w:t>
      </w:r>
      <w:r w:rsidRPr="00463619">
        <w:rPr>
          <w:rFonts w:ascii="Times New Roman" w:hAnsi="Times New Roman" w:cs="Times New Roman"/>
          <w:sz w:val="24"/>
          <w:szCs w:val="24"/>
          <w:lang w:eastAsia="en-US"/>
        </w:rPr>
        <w:t>China, Korea, USA and A</w:t>
      </w:r>
      <w:r>
        <w:rPr>
          <w:rFonts w:ascii="Times New Roman" w:hAnsi="Times New Roman" w:cs="Times New Roman"/>
          <w:sz w:val="24"/>
          <w:szCs w:val="24"/>
          <w:lang w:eastAsia="en-US"/>
        </w:rPr>
        <w:t>frica</w:t>
      </w:r>
      <w:r w:rsidR="006F51CA">
        <w:rPr>
          <w:rFonts w:ascii="Times New Roman" w:hAnsi="Times New Roman" w:cs="Times New Roman"/>
          <w:sz w:val="24"/>
          <w:szCs w:val="24"/>
          <w:lang w:eastAsia="en-US"/>
        </w:rPr>
        <w:t xml:space="preserve"> </w:t>
      </w:r>
      <w:r w:rsidR="006F51CA" w:rsidRPr="00463619">
        <w:rPr>
          <w:rFonts w:ascii="Times New Roman" w:hAnsi="Times New Roman" w:cs="Times New Roman"/>
          <w:sz w:val="24"/>
          <w:szCs w:val="24"/>
          <w:lang w:eastAsia="en-US"/>
        </w:rPr>
        <w:t>(Wien, 1997</w:t>
      </w:r>
      <w:r w:rsidR="006F51CA">
        <w:rPr>
          <w:rFonts w:ascii="Times New Roman" w:hAnsi="Times New Roman" w:cs="Times New Roman"/>
          <w:sz w:val="24"/>
          <w:szCs w:val="24"/>
          <w:lang w:eastAsia="en-US"/>
        </w:rPr>
        <w:t>)</w:t>
      </w:r>
      <w:r>
        <w:rPr>
          <w:rFonts w:ascii="Times New Roman" w:hAnsi="Times New Roman" w:cs="Times New Roman"/>
          <w:sz w:val="24"/>
          <w:szCs w:val="24"/>
          <w:lang w:eastAsia="en-US"/>
        </w:rPr>
        <w:t xml:space="preserve">. In addition, </w:t>
      </w:r>
      <w:r w:rsidR="006F51CA">
        <w:rPr>
          <w:rFonts w:ascii="Times New Roman" w:hAnsi="Times New Roman" w:cs="Times New Roman"/>
          <w:sz w:val="24"/>
          <w:szCs w:val="24"/>
          <w:lang w:eastAsia="en-US"/>
        </w:rPr>
        <w:t xml:space="preserve">the same author reported that the </w:t>
      </w:r>
      <w:r>
        <w:rPr>
          <w:rFonts w:ascii="Times New Roman" w:hAnsi="Times New Roman" w:cs="Times New Roman"/>
          <w:sz w:val="24"/>
          <w:szCs w:val="24"/>
          <w:lang w:eastAsia="en-US"/>
        </w:rPr>
        <w:t xml:space="preserve">interest in </w:t>
      </w:r>
      <w:r w:rsidRPr="00463619">
        <w:rPr>
          <w:rFonts w:ascii="Times New Roman" w:hAnsi="Times New Roman" w:cs="Times New Roman"/>
          <w:sz w:val="24"/>
          <w:szCs w:val="24"/>
          <w:lang w:eastAsia="en-US"/>
        </w:rPr>
        <w:t>both sweet and pungent</w:t>
      </w:r>
      <w:r>
        <w:rPr>
          <w:rFonts w:ascii="Times New Roman" w:hAnsi="Times New Roman" w:cs="Times New Roman"/>
          <w:sz w:val="24"/>
          <w:szCs w:val="24"/>
          <w:lang w:eastAsia="en-US"/>
        </w:rPr>
        <w:t xml:space="preserve"> types of peppers is growing in </w:t>
      </w:r>
      <w:r w:rsidRPr="00463619">
        <w:rPr>
          <w:rFonts w:ascii="Times New Roman" w:hAnsi="Times New Roman" w:cs="Times New Roman"/>
          <w:sz w:val="24"/>
          <w:szCs w:val="24"/>
          <w:lang w:eastAsia="en-US"/>
        </w:rPr>
        <w:t>many countries not traditionally as</w:t>
      </w:r>
      <w:r>
        <w:rPr>
          <w:rFonts w:ascii="Times New Roman" w:hAnsi="Times New Roman" w:cs="Times New Roman"/>
          <w:sz w:val="24"/>
          <w:szCs w:val="24"/>
          <w:lang w:eastAsia="en-US"/>
        </w:rPr>
        <w:t xml:space="preserve">sociated with spicy </w:t>
      </w:r>
      <w:r w:rsidRPr="00463619">
        <w:rPr>
          <w:rFonts w:ascii="Times New Roman" w:hAnsi="Times New Roman" w:cs="Times New Roman"/>
          <w:sz w:val="24"/>
          <w:szCs w:val="24"/>
          <w:lang w:eastAsia="en-US"/>
        </w:rPr>
        <w:t>cuisine; protected cu</w:t>
      </w:r>
      <w:r>
        <w:rPr>
          <w:rFonts w:ascii="Times New Roman" w:hAnsi="Times New Roman" w:cs="Times New Roman"/>
          <w:sz w:val="24"/>
          <w:szCs w:val="24"/>
          <w:lang w:eastAsia="en-US"/>
        </w:rPr>
        <w:t xml:space="preserve">lture has developed in northern </w:t>
      </w:r>
      <w:r w:rsidRPr="00463619">
        <w:rPr>
          <w:rFonts w:ascii="Times New Roman" w:hAnsi="Times New Roman" w:cs="Times New Roman"/>
          <w:sz w:val="24"/>
          <w:szCs w:val="24"/>
          <w:lang w:eastAsia="en-US"/>
        </w:rPr>
        <w:t>latitude countries</w:t>
      </w:r>
      <w:r>
        <w:rPr>
          <w:rFonts w:ascii="Times New Roman" w:hAnsi="Times New Roman" w:cs="Times New Roman"/>
          <w:sz w:val="24"/>
          <w:szCs w:val="24"/>
          <w:lang w:eastAsia="en-US"/>
        </w:rPr>
        <w:t xml:space="preserve"> such as Holland and Canada and </w:t>
      </w:r>
      <w:r w:rsidRPr="00463619">
        <w:rPr>
          <w:rFonts w:ascii="Times New Roman" w:hAnsi="Times New Roman" w:cs="Times New Roman"/>
          <w:sz w:val="24"/>
          <w:szCs w:val="24"/>
          <w:lang w:eastAsia="en-US"/>
        </w:rPr>
        <w:t>also in Mediterranean countries such as Spain, and Israel, to meet the increased demand.</w:t>
      </w:r>
    </w:p>
    <w:p w:rsidR="003B1F10" w:rsidRPr="00436957" w:rsidRDefault="003B1F10" w:rsidP="00436957">
      <w:pPr>
        <w:spacing w:after="0" w:line="360" w:lineRule="auto"/>
        <w:jc w:val="both"/>
        <w:rPr>
          <w:rFonts w:ascii="Times New Roman" w:hAnsi="Times New Roman" w:cs="Times New Roman"/>
          <w:sz w:val="24"/>
          <w:szCs w:val="24"/>
          <w:lang w:eastAsia="en-US"/>
        </w:rPr>
      </w:pPr>
    </w:p>
    <w:p w:rsidR="003B1F10" w:rsidRDefault="003B1F10" w:rsidP="00C4734B">
      <w:pPr>
        <w:spacing w:after="0" w:line="360" w:lineRule="auto"/>
        <w:jc w:val="both"/>
        <w:rPr>
          <w:rFonts w:ascii="Times New Roman" w:hAnsi="Times New Roman" w:cs="Times New Roman"/>
          <w:sz w:val="24"/>
          <w:szCs w:val="24"/>
          <w:lang w:eastAsia="en-US"/>
        </w:rPr>
      </w:pPr>
      <w:r w:rsidRPr="00DC6827">
        <w:rPr>
          <w:rFonts w:ascii="Times New Roman" w:hAnsi="Times New Roman" w:cs="Times New Roman"/>
          <w:sz w:val="24"/>
          <w:szCs w:val="24"/>
          <w:lang w:eastAsia="en-US"/>
        </w:rPr>
        <w:t>In many countries of the world, pepper is a cash crop with high domestic and export v</w:t>
      </w:r>
      <w:r>
        <w:rPr>
          <w:rFonts w:ascii="Times New Roman" w:hAnsi="Times New Roman" w:cs="Times New Roman"/>
          <w:sz w:val="24"/>
          <w:szCs w:val="24"/>
          <w:lang w:eastAsia="en-US"/>
        </w:rPr>
        <w:t xml:space="preserve">alue (Getahun and Habtie, 2017). Lin </w:t>
      </w:r>
      <w:r w:rsidRPr="001E063E">
        <w:rPr>
          <w:rFonts w:ascii="Times New Roman" w:hAnsi="Times New Roman" w:cs="Times New Roman"/>
          <w:i/>
          <w:color w:val="000000" w:themeColor="text1"/>
          <w:sz w:val="24"/>
          <w:szCs w:val="24"/>
          <w:lang w:eastAsia="en-US"/>
        </w:rPr>
        <w:t>et al</w:t>
      </w:r>
      <w:r w:rsidRPr="001E063E">
        <w:rPr>
          <w:rFonts w:ascii="Times New Roman" w:hAnsi="Times New Roman" w:cs="Times New Roman"/>
          <w:color w:val="000000" w:themeColor="text1"/>
          <w:sz w:val="24"/>
          <w:szCs w:val="24"/>
          <w:lang w:eastAsia="en-US"/>
        </w:rPr>
        <w:t>.</w:t>
      </w:r>
      <w:r>
        <w:rPr>
          <w:rFonts w:ascii="Times New Roman" w:hAnsi="Times New Roman" w:cs="Times New Roman"/>
          <w:sz w:val="24"/>
          <w:szCs w:val="24"/>
          <w:lang w:eastAsia="en-US"/>
        </w:rPr>
        <w:t xml:space="preserve"> (2013) reported that p</w:t>
      </w:r>
      <w:r w:rsidRPr="00DC6827">
        <w:rPr>
          <w:rFonts w:ascii="Times New Roman" w:hAnsi="Times New Roman" w:cs="Times New Roman"/>
          <w:sz w:val="24"/>
          <w:szCs w:val="24"/>
          <w:lang w:eastAsia="en-US"/>
        </w:rPr>
        <w:t>epper is an important and popular pungent cash crop for smallholder farmers in developing countries such as Ethiopia, Nigeria, Ghana, India, Pakistan, Bhutan, Indonesia, Cambodia</w:t>
      </w:r>
      <w:r>
        <w:rPr>
          <w:rFonts w:ascii="Times New Roman" w:hAnsi="Times New Roman" w:cs="Times New Roman"/>
          <w:sz w:val="24"/>
          <w:szCs w:val="24"/>
          <w:lang w:eastAsia="en-US"/>
        </w:rPr>
        <w:t>, and Thailand</w:t>
      </w:r>
      <w:r w:rsidRPr="00DC6827">
        <w:rPr>
          <w:rFonts w:ascii="Times New Roman" w:hAnsi="Times New Roman" w:cs="Times New Roman"/>
          <w:sz w:val="24"/>
          <w:szCs w:val="24"/>
          <w:lang w:eastAsia="en-US"/>
        </w:rPr>
        <w:t xml:space="preserve">. They were probably first </w:t>
      </w:r>
      <w:r w:rsidRPr="00DC6827">
        <w:rPr>
          <w:rFonts w:ascii="Times New Roman" w:hAnsi="Times New Roman" w:cs="Times New Roman"/>
          <w:sz w:val="24"/>
          <w:szCs w:val="24"/>
          <w:lang w:eastAsia="en-US"/>
        </w:rPr>
        <w:lastRenderedPageBreak/>
        <w:t xml:space="preserve">used as medicinal plants to treat asthma, cough sand sore throats (Bosland and Votava, 2012). According to Lin </w:t>
      </w:r>
      <w:r w:rsidRPr="007631E7">
        <w:rPr>
          <w:rFonts w:ascii="Times New Roman" w:hAnsi="Times New Roman" w:cs="Times New Roman"/>
          <w:i/>
          <w:sz w:val="24"/>
          <w:szCs w:val="24"/>
          <w:lang w:eastAsia="en-US"/>
        </w:rPr>
        <w:t>et al</w:t>
      </w:r>
      <w:r>
        <w:rPr>
          <w:rFonts w:ascii="Times New Roman" w:hAnsi="Times New Roman" w:cs="Times New Roman"/>
          <w:sz w:val="24"/>
          <w:szCs w:val="24"/>
          <w:lang w:eastAsia="en-US"/>
        </w:rPr>
        <w:t>.</w:t>
      </w:r>
      <w:r w:rsidRPr="00DC6827">
        <w:rPr>
          <w:rFonts w:ascii="Times New Roman" w:hAnsi="Times New Roman" w:cs="Times New Roman"/>
          <w:sz w:val="24"/>
          <w:szCs w:val="24"/>
          <w:lang w:eastAsia="en-US"/>
        </w:rPr>
        <w:t xml:space="preserve"> (2013), uses of pepper are generally grouped into five broad market categories: i) fresh market (green, red, multi-color whole fruits), ii) fresh processing (sauce, paste, canning, pickling), iii) dried spice (whole fruits and powder), iv)</w:t>
      </w:r>
      <w:r w:rsidR="006F51CA">
        <w:rPr>
          <w:rFonts w:ascii="Times New Roman" w:hAnsi="Times New Roman" w:cs="Times New Roman"/>
          <w:sz w:val="24"/>
          <w:szCs w:val="24"/>
          <w:lang w:eastAsia="en-US"/>
        </w:rPr>
        <w:t xml:space="preserve"> </w:t>
      </w:r>
      <w:r w:rsidR="00BC2A80">
        <w:rPr>
          <w:rFonts w:ascii="Times New Roman" w:hAnsi="Times New Roman" w:cs="Times New Roman"/>
          <w:sz w:val="24"/>
          <w:szCs w:val="24"/>
          <w:lang w:eastAsia="en-US"/>
        </w:rPr>
        <w:t>i</w:t>
      </w:r>
      <w:r w:rsidR="00BC2A80" w:rsidRPr="00DC6827">
        <w:rPr>
          <w:rFonts w:ascii="Times New Roman" w:hAnsi="Times New Roman" w:cs="Times New Roman"/>
          <w:sz w:val="24"/>
          <w:szCs w:val="24"/>
          <w:lang w:eastAsia="en-US"/>
        </w:rPr>
        <w:t xml:space="preserve">ndustrial </w:t>
      </w:r>
      <w:r w:rsidRPr="00DC6827">
        <w:rPr>
          <w:rFonts w:ascii="Times New Roman" w:hAnsi="Times New Roman" w:cs="Times New Roman"/>
          <w:sz w:val="24"/>
          <w:szCs w:val="24"/>
          <w:lang w:eastAsia="en-US"/>
        </w:rPr>
        <w:t xml:space="preserve">extracts (paprika/ oleoresin, capsaicinoids and carotenoids) and v) ornamental (plants and fruits). </w:t>
      </w:r>
      <w:r w:rsidRPr="00A04166">
        <w:rPr>
          <w:rFonts w:ascii="Times New Roman" w:hAnsi="Times New Roman" w:cs="Times New Roman"/>
          <w:i/>
          <w:sz w:val="24"/>
          <w:szCs w:val="24"/>
          <w:lang w:eastAsia="en-US"/>
        </w:rPr>
        <w:t>Capsicum</w:t>
      </w:r>
      <w:r w:rsidRPr="00DC6827">
        <w:rPr>
          <w:rFonts w:ascii="Times New Roman" w:hAnsi="Times New Roman" w:cs="Times New Roman"/>
          <w:sz w:val="24"/>
          <w:szCs w:val="24"/>
          <w:lang w:eastAsia="en-US"/>
        </w:rPr>
        <w:t xml:space="preserve"> consumption is increasing and may represent an important source of vitamins for world populations. The antioxidant vitamins C, E and pro-vitamin A as well as good sources of carotenoids and xanthophylls are present in high concentrations in various pepper types (Bosland and Votava, 2012).</w:t>
      </w:r>
    </w:p>
    <w:p w:rsidR="005E0979" w:rsidRDefault="005E0979" w:rsidP="00C4734B">
      <w:pPr>
        <w:spacing w:after="0" w:line="360" w:lineRule="auto"/>
        <w:jc w:val="both"/>
        <w:rPr>
          <w:rFonts w:ascii="Times New Roman" w:hAnsi="Times New Roman" w:cs="Times New Roman"/>
          <w:sz w:val="24"/>
          <w:szCs w:val="24"/>
          <w:lang w:eastAsia="en-US"/>
        </w:rPr>
      </w:pPr>
    </w:p>
    <w:p w:rsidR="003B1F10" w:rsidRDefault="00713189" w:rsidP="00C4734B">
      <w:pPr>
        <w:spacing w:after="0" w:line="360" w:lineRule="auto"/>
        <w:jc w:val="both"/>
        <w:rPr>
          <w:rFonts w:ascii="Times New Roman" w:hAnsi="Times New Roman" w:cs="Times New Roman"/>
          <w:sz w:val="24"/>
          <w:szCs w:val="24"/>
          <w:lang w:eastAsia="en-US"/>
        </w:rPr>
      </w:pPr>
      <w:r>
        <w:rPr>
          <w:rFonts w:ascii="Times New Roman" w:hAnsi="Times New Roman" w:cs="Times New Roman"/>
          <w:sz w:val="24"/>
          <w:szCs w:val="24"/>
          <w:lang w:eastAsia="en-US"/>
        </w:rPr>
        <w:t>In Ethiopia</w:t>
      </w:r>
      <w:r w:rsidR="00B2597A">
        <w:rPr>
          <w:rFonts w:ascii="Times New Roman" w:hAnsi="Times New Roman" w:cs="Times New Roman"/>
          <w:sz w:val="24"/>
          <w:szCs w:val="24"/>
          <w:lang w:eastAsia="en-US"/>
        </w:rPr>
        <w:t>,</w:t>
      </w:r>
      <w:r w:rsidR="003B1F10" w:rsidRPr="004F63FD">
        <w:rPr>
          <w:rFonts w:ascii="Times New Roman" w:hAnsi="Times New Roman" w:cs="Times New Roman"/>
          <w:sz w:val="24"/>
          <w:szCs w:val="24"/>
          <w:lang w:eastAsia="en-US"/>
        </w:rPr>
        <w:t xml:space="preserve"> the fruits</w:t>
      </w:r>
      <w:r>
        <w:rPr>
          <w:rFonts w:ascii="Times New Roman" w:hAnsi="Times New Roman" w:cs="Times New Roman"/>
          <w:sz w:val="24"/>
          <w:szCs w:val="24"/>
          <w:lang w:eastAsia="en-US"/>
        </w:rPr>
        <w:t xml:space="preserve"> of hot pepper </w:t>
      </w:r>
      <w:r w:rsidR="003B1F10" w:rsidRPr="004F63FD">
        <w:rPr>
          <w:rFonts w:ascii="Times New Roman" w:hAnsi="Times New Roman" w:cs="Times New Roman"/>
          <w:sz w:val="24"/>
          <w:szCs w:val="24"/>
          <w:lang w:eastAsia="en-US"/>
        </w:rPr>
        <w:t>are consumed as fresh, dried or processed products, as vegetables, spices or condiments. Today, the crop has not only attained economical, but also traditional importance. It is one component of the daily diet of Ethiopian people.  Peppers are important in the local dishes as 'karia' (green pod), 'berbere' (fine powder from the dry fruits of hot pepper), grinded mature green fruits blended with other spices and 'mitmita', the small very pungent fruits. The powder from dried ripe fruits of hot pepper is used as spice to flavor ‘Wot’, an Ethiopian stew in a daily traditional meal. Mature green pods ('karia') are eaten as salads</w:t>
      </w:r>
      <w:r w:rsidR="002F5973">
        <w:rPr>
          <w:rFonts w:ascii="Times New Roman" w:hAnsi="Times New Roman" w:cs="Times New Roman"/>
          <w:sz w:val="24"/>
          <w:szCs w:val="24"/>
          <w:lang w:eastAsia="en-US"/>
        </w:rPr>
        <w:t xml:space="preserve"> </w:t>
      </w:r>
      <w:r w:rsidR="003B1F10" w:rsidRPr="009E6DBB">
        <w:rPr>
          <w:rFonts w:ascii="Times New Roman" w:hAnsi="Times New Roman" w:cs="Times New Roman"/>
          <w:sz w:val="24"/>
          <w:szCs w:val="24"/>
          <w:lang w:eastAsia="en-US"/>
        </w:rPr>
        <w:t>(MARC, 2004)</w:t>
      </w:r>
      <w:r w:rsidR="003B1F10" w:rsidRPr="004F63FD">
        <w:rPr>
          <w:rFonts w:ascii="Times New Roman" w:hAnsi="Times New Roman" w:cs="Times New Roman"/>
          <w:sz w:val="24"/>
          <w:szCs w:val="24"/>
          <w:lang w:eastAsia="en-US"/>
        </w:rPr>
        <w:t>.</w:t>
      </w:r>
    </w:p>
    <w:p w:rsidR="005E0979" w:rsidRDefault="005E0979" w:rsidP="00C4734B">
      <w:pPr>
        <w:spacing w:after="0" w:line="360" w:lineRule="auto"/>
        <w:jc w:val="both"/>
        <w:rPr>
          <w:rFonts w:ascii="Times New Roman" w:hAnsi="Times New Roman" w:cs="Times New Roman"/>
          <w:sz w:val="24"/>
          <w:szCs w:val="24"/>
          <w:lang w:eastAsia="en-US"/>
        </w:rPr>
      </w:pPr>
    </w:p>
    <w:p w:rsidR="003B1F10" w:rsidRDefault="003B1F10" w:rsidP="00C4734B">
      <w:pPr>
        <w:spacing w:after="0" w:line="360" w:lineRule="auto"/>
        <w:jc w:val="both"/>
        <w:rPr>
          <w:rFonts w:ascii="Times New Roman" w:hAnsi="Times New Roman" w:cs="Times New Roman"/>
          <w:sz w:val="24"/>
          <w:szCs w:val="24"/>
          <w:lang w:eastAsia="en-US"/>
        </w:rPr>
      </w:pPr>
      <w:r w:rsidRPr="00DC6827">
        <w:rPr>
          <w:rFonts w:ascii="Times New Roman" w:hAnsi="Times New Roman" w:cs="Times New Roman"/>
          <w:sz w:val="24"/>
          <w:szCs w:val="24"/>
          <w:lang w:eastAsia="en-US"/>
        </w:rPr>
        <w:t xml:space="preserve"> Pepper is a very important crop not only in the fresh form but also row material for the processing industries, important cash crop to farmers, and a source of employment to urban and rural populations for spice extraction since it has a lot of oleoresin for dying of food items. Ethiopia is among few developing countries that have been producing paprika and </w:t>
      </w:r>
      <w:r w:rsidRPr="00A04166">
        <w:rPr>
          <w:rFonts w:ascii="Times New Roman" w:hAnsi="Times New Roman" w:cs="Times New Roman"/>
          <w:i/>
          <w:sz w:val="24"/>
          <w:szCs w:val="24"/>
          <w:lang w:eastAsia="en-US"/>
        </w:rPr>
        <w:t>Capsicum</w:t>
      </w:r>
      <w:r w:rsidRPr="00DC6827">
        <w:rPr>
          <w:rFonts w:ascii="Times New Roman" w:hAnsi="Times New Roman" w:cs="Times New Roman"/>
          <w:sz w:val="24"/>
          <w:szCs w:val="24"/>
          <w:lang w:eastAsia="en-US"/>
        </w:rPr>
        <w:t xml:space="preserve"> oleoresins for export market (Fekadu and Dandena, 2006).</w:t>
      </w:r>
    </w:p>
    <w:p w:rsidR="003B1F10" w:rsidRDefault="003B1F10" w:rsidP="00C4734B">
      <w:pPr>
        <w:spacing w:after="0" w:line="360" w:lineRule="auto"/>
        <w:jc w:val="both"/>
        <w:rPr>
          <w:rFonts w:ascii="Times New Roman" w:hAnsi="Times New Roman" w:cs="Times New Roman"/>
          <w:sz w:val="24"/>
          <w:szCs w:val="24"/>
          <w:lang w:eastAsia="en-US"/>
        </w:rPr>
      </w:pPr>
    </w:p>
    <w:p w:rsidR="003B1F10" w:rsidRDefault="00284CD7" w:rsidP="00C4734B">
      <w:pPr>
        <w:pStyle w:val="Heading2"/>
        <w:spacing w:before="0" w:line="360" w:lineRule="auto"/>
        <w:rPr>
          <w:rFonts w:ascii="Times New Roman" w:hAnsi="Times New Roman" w:cs="Times New Roman"/>
          <w:b/>
          <w:color w:val="auto"/>
          <w:sz w:val="24"/>
          <w:szCs w:val="24"/>
        </w:rPr>
      </w:pPr>
      <w:bookmarkStart w:id="30" w:name="_Toc102594112"/>
      <w:r>
        <w:rPr>
          <w:rFonts w:ascii="Times New Roman" w:hAnsi="Times New Roman" w:cs="Times New Roman"/>
          <w:b/>
          <w:color w:val="auto"/>
          <w:sz w:val="24"/>
          <w:szCs w:val="24"/>
        </w:rPr>
        <w:t>2.4</w:t>
      </w:r>
      <w:r w:rsidR="003B1F10" w:rsidRPr="00C22FDD">
        <w:rPr>
          <w:rFonts w:ascii="Times New Roman" w:hAnsi="Times New Roman" w:cs="Times New Roman"/>
          <w:b/>
          <w:color w:val="auto"/>
          <w:sz w:val="24"/>
          <w:szCs w:val="24"/>
        </w:rPr>
        <w:t>. Status of Hot Pepper Production</w:t>
      </w:r>
      <w:bookmarkEnd w:id="30"/>
      <w:r w:rsidR="003B1F10" w:rsidRPr="00C22FDD">
        <w:rPr>
          <w:rFonts w:ascii="Times New Roman" w:hAnsi="Times New Roman" w:cs="Times New Roman"/>
          <w:b/>
          <w:color w:val="auto"/>
          <w:sz w:val="24"/>
          <w:szCs w:val="24"/>
        </w:rPr>
        <w:t xml:space="preserve"> </w:t>
      </w:r>
    </w:p>
    <w:p w:rsidR="00885536" w:rsidRPr="0015775E" w:rsidRDefault="00885536" w:rsidP="00885536">
      <w:pPr>
        <w:spacing w:after="0" w:line="360" w:lineRule="auto"/>
        <w:jc w:val="both"/>
        <w:rPr>
          <w:rFonts w:ascii="Times New Roman" w:hAnsi="Times New Roman" w:cs="Times New Roman"/>
          <w:sz w:val="24"/>
          <w:szCs w:val="24"/>
          <w:lang w:eastAsia="en-US"/>
        </w:rPr>
      </w:pPr>
    </w:p>
    <w:p w:rsidR="00633BBF" w:rsidRDefault="00633BBF" w:rsidP="00C4734B">
      <w:pPr>
        <w:spacing w:after="0" w:line="360" w:lineRule="auto"/>
        <w:jc w:val="both"/>
        <w:rPr>
          <w:rFonts w:ascii="Times New Roman" w:hAnsi="Times New Roman" w:cs="Times New Roman"/>
          <w:sz w:val="24"/>
          <w:szCs w:val="24"/>
          <w:lang w:eastAsia="en-US"/>
        </w:rPr>
      </w:pPr>
      <w:r w:rsidRPr="00633BBF">
        <w:rPr>
          <w:rFonts w:ascii="Times New Roman" w:hAnsi="Times New Roman" w:cs="Times New Roman"/>
          <w:color w:val="2E2E2E"/>
          <w:sz w:val="24"/>
          <w:szCs w:val="24"/>
        </w:rPr>
        <w:t xml:space="preserve">Pepper is annually cultivated on more than 3.7 million hectares of land in various countries of the world, especially throughout the tropical, subtropical and temperate regions of Mexico, tropical Africa, East Africa, Europe, the Southern US, India, Turkey, China and Ghana (FAO, 2018). In 2017/18, the world production of dry and green pepper is 4,164,594 and 36,771,482 </w:t>
      </w:r>
      <w:r w:rsidRPr="00633BBF">
        <w:rPr>
          <w:rFonts w:ascii="Times New Roman" w:hAnsi="Times New Roman" w:cs="Times New Roman"/>
          <w:color w:val="2E2E2E"/>
          <w:sz w:val="24"/>
          <w:szCs w:val="24"/>
        </w:rPr>
        <w:lastRenderedPageBreak/>
        <w:t>tons with average productivity of 2.34 and 18.47 t ha</w:t>
      </w:r>
      <w:r w:rsidRPr="00633BBF">
        <w:rPr>
          <w:rFonts w:ascii="Times New Roman" w:hAnsi="Times New Roman" w:cs="Times New Roman"/>
          <w:color w:val="2E2E2E"/>
          <w:sz w:val="24"/>
          <w:szCs w:val="24"/>
          <w:vertAlign w:val="superscript"/>
        </w:rPr>
        <w:t>-1</w:t>
      </w:r>
      <w:r w:rsidRPr="00633BBF">
        <w:rPr>
          <w:rFonts w:ascii="Times New Roman" w:hAnsi="Times New Roman" w:cs="Times New Roman"/>
          <w:color w:val="2E2E2E"/>
          <w:sz w:val="24"/>
          <w:szCs w:val="24"/>
        </w:rPr>
        <w:t>, respectively. From this 921,963 tons of dry pepper and 3,478,095 tons of green peppers are produced from African countries (FAO, 2018).</w:t>
      </w:r>
      <w:r w:rsidR="008214FE">
        <w:rPr>
          <w:rFonts w:ascii="Times New Roman" w:hAnsi="Times New Roman" w:cs="Times New Roman"/>
          <w:sz w:val="24"/>
          <w:szCs w:val="24"/>
          <w:lang w:eastAsia="en-US"/>
        </w:rPr>
        <w:t xml:space="preserve"> </w:t>
      </w:r>
    </w:p>
    <w:p w:rsidR="00633BBF" w:rsidRDefault="00633BBF" w:rsidP="00C4734B">
      <w:pPr>
        <w:spacing w:after="0" w:line="360" w:lineRule="auto"/>
        <w:jc w:val="both"/>
        <w:rPr>
          <w:rFonts w:ascii="Times New Roman" w:hAnsi="Times New Roman" w:cs="Times New Roman"/>
          <w:sz w:val="24"/>
          <w:szCs w:val="24"/>
          <w:lang w:eastAsia="en-US"/>
        </w:rPr>
      </w:pPr>
    </w:p>
    <w:p w:rsidR="003B1F10" w:rsidRDefault="003B1F10" w:rsidP="00C4734B">
      <w:pPr>
        <w:spacing w:after="0" w:line="360" w:lineRule="auto"/>
        <w:jc w:val="both"/>
        <w:rPr>
          <w:rFonts w:ascii="Times New Roman" w:hAnsi="Times New Roman" w:cs="Times New Roman"/>
          <w:sz w:val="24"/>
          <w:szCs w:val="24"/>
          <w:lang w:eastAsia="en-US"/>
        </w:rPr>
      </w:pPr>
      <w:r>
        <w:rPr>
          <w:rFonts w:ascii="Times New Roman" w:hAnsi="Times New Roman" w:cs="Times New Roman"/>
          <w:sz w:val="24"/>
          <w:szCs w:val="24"/>
          <w:lang w:eastAsia="en-US"/>
        </w:rPr>
        <w:t xml:space="preserve">According to CSA </w:t>
      </w:r>
      <w:r w:rsidR="00296DF2">
        <w:rPr>
          <w:rFonts w:ascii="Times New Roman" w:hAnsi="Times New Roman" w:cs="Times New Roman"/>
          <w:sz w:val="24"/>
          <w:szCs w:val="24"/>
          <w:lang w:eastAsia="en-US"/>
        </w:rPr>
        <w:t>(2021</w:t>
      </w:r>
      <w:r w:rsidRPr="001376D6">
        <w:rPr>
          <w:rFonts w:ascii="Times New Roman" w:hAnsi="Times New Roman" w:cs="Times New Roman"/>
          <w:sz w:val="24"/>
          <w:szCs w:val="24"/>
          <w:lang w:eastAsia="en-US"/>
        </w:rPr>
        <w:t>)</w:t>
      </w:r>
      <w:r w:rsidRPr="00F3385B">
        <w:rPr>
          <w:rFonts w:ascii="Times New Roman" w:hAnsi="Times New Roman" w:cs="Times New Roman"/>
          <w:sz w:val="24"/>
          <w:szCs w:val="24"/>
          <w:lang w:eastAsia="en-US"/>
        </w:rPr>
        <w:t xml:space="preserve"> the production of b</w:t>
      </w:r>
      <w:r>
        <w:rPr>
          <w:rFonts w:ascii="Times New Roman" w:hAnsi="Times New Roman" w:cs="Times New Roman"/>
          <w:sz w:val="24"/>
          <w:szCs w:val="24"/>
          <w:lang w:eastAsia="en-US"/>
        </w:rPr>
        <w:t>o</w:t>
      </w:r>
      <w:r w:rsidR="00296DF2">
        <w:rPr>
          <w:rFonts w:ascii="Times New Roman" w:hAnsi="Times New Roman" w:cs="Times New Roman"/>
          <w:sz w:val="24"/>
          <w:szCs w:val="24"/>
          <w:lang w:eastAsia="en-US"/>
        </w:rPr>
        <w:t>th red and green peppers was 392,</w:t>
      </w:r>
      <w:r>
        <w:rPr>
          <w:rFonts w:ascii="Times New Roman" w:hAnsi="Times New Roman" w:cs="Times New Roman"/>
          <w:sz w:val="24"/>
          <w:szCs w:val="24"/>
          <w:lang w:eastAsia="en-US"/>
        </w:rPr>
        <w:t>4</w:t>
      </w:r>
      <w:r w:rsidR="00296DF2">
        <w:rPr>
          <w:rFonts w:ascii="Times New Roman" w:hAnsi="Times New Roman" w:cs="Times New Roman"/>
          <w:sz w:val="24"/>
          <w:szCs w:val="24"/>
          <w:lang w:eastAsia="en-US"/>
        </w:rPr>
        <w:t>92.423</w:t>
      </w:r>
      <w:r w:rsidRPr="00F3385B">
        <w:rPr>
          <w:rFonts w:ascii="Times New Roman" w:hAnsi="Times New Roman" w:cs="Times New Roman"/>
          <w:sz w:val="24"/>
          <w:szCs w:val="24"/>
          <w:lang w:eastAsia="en-US"/>
        </w:rPr>
        <w:t xml:space="preserve"> tons, where vegeta</w:t>
      </w:r>
      <w:r>
        <w:rPr>
          <w:rFonts w:ascii="Times New Roman" w:hAnsi="Times New Roman" w:cs="Times New Roman"/>
          <w:sz w:val="24"/>
          <w:szCs w:val="24"/>
          <w:lang w:eastAsia="en-US"/>
        </w:rPr>
        <w:t xml:space="preserve">bles accounted totally </w:t>
      </w:r>
      <w:r w:rsidR="00296DF2">
        <w:rPr>
          <w:rFonts w:ascii="Times New Roman" w:hAnsi="Times New Roman" w:cs="Times New Roman"/>
          <w:sz w:val="24"/>
          <w:szCs w:val="24"/>
          <w:lang w:eastAsia="en-US"/>
        </w:rPr>
        <w:t>1,597,075.036</w:t>
      </w:r>
      <w:r w:rsidRPr="00F3385B">
        <w:rPr>
          <w:rFonts w:ascii="Times New Roman" w:hAnsi="Times New Roman" w:cs="Times New Roman"/>
          <w:sz w:val="24"/>
          <w:szCs w:val="24"/>
          <w:lang w:eastAsia="en-US"/>
        </w:rPr>
        <w:t xml:space="preserve"> tons; thus</w:t>
      </w:r>
      <w:r>
        <w:rPr>
          <w:rFonts w:ascii="Times New Roman" w:hAnsi="Times New Roman" w:cs="Times New Roman"/>
          <w:sz w:val="24"/>
          <w:szCs w:val="24"/>
          <w:lang w:eastAsia="en-US"/>
        </w:rPr>
        <w:t>, g</w:t>
      </w:r>
      <w:r w:rsidR="00296DF2">
        <w:rPr>
          <w:rFonts w:ascii="Times New Roman" w:hAnsi="Times New Roman" w:cs="Times New Roman"/>
          <w:sz w:val="24"/>
          <w:szCs w:val="24"/>
          <w:lang w:eastAsia="en-US"/>
        </w:rPr>
        <w:t>reen and red peppers share 24.56</w:t>
      </w:r>
      <w:r w:rsidRPr="00F3385B">
        <w:rPr>
          <w:rFonts w:ascii="Times New Roman" w:hAnsi="Times New Roman" w:cs="Times New Roman"/>
          <w:sz w:val="24"/>
          <w:szCs w:val="24"/>
          <w:lang w:eastAsia="en-US"/>
        </w:rPr>
        <w:t>% in terms of production. Generally, Amhara,</w:t>
      </w:r>
      <w:r w:rsidR="008C4007">
        <w:rPr>
          <w:rFonts w:ascii="Times New Roman" w:hAnsi="Times New Roman" w:cs="Times New Roman"/>
          <w:sz w:val="24"/>
          <w:szCs w:val="24"/>
          <w:lang w:eastAsia="en-US"/>
        </w:rPr>
        <w:t xml:space="preserve"> </w:t>
      </w:r>
      <w:r w:rsidRPr="00F3385B">
        <w:rPr>
          <w:rFonts w:ascii="Times New Roman" w:hAnsi="Times New Roman" w:cs="Times New Roman"/>
          <w:sz w:val="24"/>
          <w:szCs w:val="24"/>
          <w:lang w:eastAsia="en-US"/>
        </w:rPr>
        <w:t xml:space="preserve">Oromia, </w:t>
      </w:r>
      <w:r>
        <w:rPr>
          <w:rFonts w:ascii="Times New Roman" w:hAnsi="Times New Roman" w:cs="Times New Roman"/>
          <w:sz w:val="24"/>
          <w:szCs w:val="24"/>
          <w:lang w:eastAsia="en-US"/>
        </w:rPr>
        <w:t>SNNP, Tigray and Benishangul-Gumuz</w:t>
      </w:r>
      <w:r w:rsidR="00B2597A">
        <w:rPr>
          <w:rFonts w:ascii="Times New Roman" w:hAnsi="Times New Roman" w:cs="Times New Roman"/>
          <w:sz w:val="24"/>
          <w:szCs w:val="24"/>
          <w:lang w:eastAsia="en-US"/>
        </w:rPr>
        <w:t xml:space="preserve"> </w:t>
      </w:r>
      <w:r w:rsidRPr="00F3385B">
        <w:rPr>
          <w:rFonts w:ascii="Times New Roman" w:hAnsi="Times New Roman" w:cs="Times New Roman"/>
          <w:sz w:val="24"/>
          <w:szCs w:val="24"/>
          <w:lang w:eastAsia="en-US"/>
        </w:rPr>
        <w:t>National Regional States are the leading</w:t>
      </w:r>
      <w:r>
        <w:rPr>
          <w:rFonts w:ascii="Times New Roman" w:hAnsi="Times New Roman" w:cs="Times New Roman"/>
          <w:sz w:val="24"/>
          <w:szCs w:val="24"/>
          <w:lang w:eastAsia="en-US"/>
        </w:rPr>
        <w:t xml:space="preserve"> Regions</w:t>
      </w:r>
      <w:r w:rsidRPr="00F3385B">
        <w:rPr>
          <w:rFonts w:ascii="Times New Roman" w:hAnsi="Times New Roman" w:cs="Times New Roman"/>
          <w:sz w:val="24"/>
          <w:szCs w:val="24"/>
          <w:lang w:eastAsia="en-US"/>
        </w:rPr>
        <w:t xml:space="preserve"> in terms of total production in descending order of both</w:t>
      </w:r>
      <w:r>
        <w:rPr>
          <w:rFonts w:ascii="Times New Roman" w:hAnsi="Times New Roman" w:cs="Times New Roman"/>
          <w:sz w:val="24"/>
          <w:szCs w:val="24"/>
          <w:lang w:eastAsia="en-US"/>
        </w:rPr>
        <w:t xml:space="preserve"> green and red pepper with </w:t>
      </w:r>
      <w:r w:rsidR="00B2597A">
        <w:rPr>
          <w:rFonts w:ascii="Times New Roman" w:hAnsi="Times New Roman" w:cs="Times New Roman"/>
          <w:sz w:val="24"/>
          <w:szCs w:val="24"/>
          <w:lang w:eastAsia="en-US"/>
        </w:rPr>
        <w:t xml:space="preserve">the production of </w:t>
      </w:r>
      <w:r>
        <w:rPr>
          <w:rFonts w:ascii="Times New Roman" w:hAnsi="Times New Roman" w:cs="Times New Roman"/>
          <w:sz w:val="24"/>
          <w:szCs w:val="24"/>
          <w:lang w:eastAsia="en-US"/>
        </w:rPr>
        <w:t xml:space="preserve">149,993.442, 129,316.703, 52,552.514, 4,947.922 and 2,118.579 tons, respectively </w:t>
      </w:r>
      <w:r w:rsidRPr="001376D6">
        <w:rPr>
          <w:rFonts w:ascii="Times New Roman" w:hAnsi="Times New Roman" w:cs="Times New Roman"/>
          <w:sz w:val="24"/>
          <w:szCs w:val="24"/>
          <w:lang w:eastAsia="en-US"/>
        </w:rPr>
        <w:t>(CSA, 2019</w:t>
      </w:r>
      <w:r w:rsidRPr="00F3385B">
        <w:rPr>
          <w:rFonts w:ascii="Times New Roman" w:hAnsi="Times New Roman" w:cs="Times New Roman"/>
          <w:sz w:val="24"/>
          <w:szCs w:val="24"/>
          <w:lang w:eastAsia="en-US"/>
        </w:rPr>
        <w:t>).</w:t>
      </w:r>
    </w:p>
    <w:p w:rsidR="00EB2F67" w:rsidRDefault="00EB2F67" w:rsidP="00C4734B">
      <w:pPr>
        <w:spacing w:after="0" w:line="360" w:lineRule="auto"/>
        <w:jc w:val="both"/>
        <w:rPr>
          <w:rFonts w:ascii="Times New Roman" w:hAnsi="Times New Roman" w:cs="Times New Roman"/>
          <w:sz w:val="24"/>
          <w:szCs w:val="24"/>
          <w:lang w:eastAsia="en-US"/>
        </w:rPr>
      </w:pPr>
    </w:p>
    <w:p w:rsidR="003B1F10" w:rsidRDefault="00284CD7" w:rsidP="00C4734B">
      <w:pPr>
        <w:pStyle w:val="Heading2"/>
        <w:spacing w:before="0" w:line="360" w:lineRule="auto"/>
        <w:rPr>
          <w:rFonts w:ascii="Times New Roman" w:hAnsi="Times New Roman" w:cs="Times New Roman"/>
          <w:b/>
          <w:color w:val="auto"/>
          <w:sz w:val="24"/>
          <w:szCs w:val="24"/>
        </w:rPr>
      </w:pPr>
      <w:bookmarkStart w:id="31" w:name="_Toc102594113"/>
      <w:r>
        <w:rPr>
          <w:rFonts w:ascii="Times New Roman" w:hAnsi="Times New Roman" w:cs="Times New Roman"/>
          <w:b/>
          <w:color w:val="auto"/>
          <w:sz w:val="24"/>
          <w:szCs w:val="24"/>
        </w:rPr>
        <w:t>2.5</w:t>
      </w:r>
      <w:r w:rsidR="003B1F10">
        <w:rPr>
          <w:rFonts w:ascii="Times New Roman" w:hAnsi="Times New Roman" w:cs="Times New Roman"/>
          <w:b/>
          <w:color w:val="auto"/>
          <w:sz w:val="24"/>
          <w:szCs w:val="24"/>
        </w:rPr>
        <w:t xml:space="preserve">. </w:t>
      </w:r>
      <w:r w:rsidR="003B1F10" w:rsidRPr="00C22FDD">
        <w:rPr>
          <w:rFonts w:ascii="Times New Roman" w:hAnsi="Times New Roman" w:cs="Times New Roman"/>
          <w:b/>
          <w:color w:val="auto"/>
          <w:sz w:val="24"/>
          <w:szCs w:val="24"/>
        </w:rPr>
        <w:t>Ecological Requirements of Hot Pepper</w:t>
      </w:r>
      <w:bookmarkEnd w:id="31"/>
    </w:p>
    <w:p w:rsidR="003B1F10" w:rsidRPr="00FD0BE8" w:rsidRDefault="003B1F10" w:rsidP="006D087B">
      <w:pPr>
        <w:spacing w:after="0" w:line="360" w:lineRule="auto"/>
        <w:jc w:val="both"/>
        <w:rPr>
          <w:rFonts w:ascii="Times New Roman" w:hAnsi="Times New Roman" w:cs="Times New Roman"/>
          <w:sz w:val="24"/>
          <w:szCs w:val="24"/>
          <w:lang w:eastAsia="en-US"/>
        </w:rPr>
      </w:pPr>
    </w:p>
    <w:p w:rsidR="003B1F10" w:rsidRDefault="003B1F10" w:rsidP="00C4734B">
      <w:pPr>
        <w:spacing w:after="0" w:line="360" w:lineRule="auto"/>
        <w:jc w:val="both"/>
        <w:rPr>
          <w:rFonts w:ascii="Times New Roman" w:hAnsi="Times New Roman" w:cs="Times New Roman"/>
          <w:sz w:val="24"/>
          <w:szCs w:val="24"/>
        </w:rPr>
      </w:pPr>
      <w:r>
        <w:rPr>
          <w:rFonts w:ascii="Times New Roman" w:hAnsi="Times New Roman" w:cs="Times New Roman"/>
          <w:sz w:val="24"/>
          <w:szCs w:val="24"/>
          <w:lang w:eastAsia="en-US"/>
        </w:rPr>
        <w:t>According to Thuy and Kenji (2015)</w:t>
      </w:r>
      <w:r w:rsidR="00B2597A">
        <w:rPr>
          <w:rFonts w:ascii="Times New Roman" w:hAnsi="Times New Roman" w:cs="Times New Roman"/>
          <w:sz w:val="24"/>
          <w:szCs w:val="24"/>
          <w:lang w:eastAsia="en-US"/>
        </w:rPr>
        <w:t>,</w:t>
      </w:r>
      <w:r>
        <w:rPr>
          <w:rFonts w:ascii="Times New Roman" w:hAnsi="Times New Roman" w:cs="Times New Roman"/>
          <w:sz w:val="24"/>
          <w:szCs w:val="24"/>
          <w:lang w:eastAsia="en-US"/>
        </w:rPr>
        <w:t xml:space="preserve"> hot</w:t>
      </w:r>
      <w:r w:rsidRPr="00087454">
        <w:rPr>
          <w:rFonts w:ascii="Times New Roman" w:hAnsi="Times New Roman" w:cs="Times New Roman"/>
          <w:sz w:val="24"/>
          <w:szCs w:val="24"/>
          <w:lang w:eastAsia="en-US"/>
        </w:rPr>
        <w:t xml:space="preserve"> peppers grow best and are likely to reach the maximum yield at temperature ranging from 21 °C to 33 °C.</w:t>
      </w:r>
      <w:r w:rsidRPr="006D2783">
        <w:rPr>
          <w:rFonts w:ascii="Times New Roman" w:hAnsi="Times New Roman" w:cs="Times New Roman"/>
          <w:sz w:val="24"/>
          <w:szCs w:val="24"/>
          <w:lang w:eastAsia="en-US"/>
        </w:rPr>
        <w:t xml:space="preserve"> A seedbed temperature of 20-28 </w:t>
      </w:r>
      <w:r w:rsidRPr="00023AEF">
        <w:rPr>
          <w:rFonts w:ascii="Times New Roman" w:hAnsi="Times New Roman" w:cs="Times New Roman"/>
          <w:sz w:val="24"/>
          <w:szCs w:val="24"/>
          <w:vertAlign w:val="superscript"/>
          <w:lang w:eastAsia="en-US"/>
        </w:rPr>
        <w:t>o</w:t>
      </w:r>
      <w:r w:rsidRPr="006D2783">
        <w:rPr>
          <w:rFonts w:ascii="Times New Roman" w:hAnsi="Times New Roman" w:cs="Times New Roman"/>
          <w:sz w:val="24"/>
          <w:szCs w:val="24"/>
          <w:lang w:eastAsia="en-US"/>
        </w:rPr>
        <w:t>C is the o</w:t>
      </w:r>
      <w:r>
        <w:rPr>
          <w:rFonts w:ascii="Times New Roman" w:hAnsi="Times New Roman" w:cs="Times New Roman"/>
          <w:sz w:val="24"/>
          <w:szCs w:val="24"/>
          <w:lang w:eastAsia="en-US"/>
        </w:rPr>
        <w:t xml:space="preserve">ptimum for germination, but which slowed </w:t>
      </w:r>
      <w:r w:rsidRPr="006D2783">
        <w:rPr>
          <w:rFonts w:ascii="Times New Roman" w:hAnsi="Times New Roman" w:cs="Times New Roman"/>
          <w:sz w:val="24"/>
          <w:szCs w:val="24"/>
          <w:lang w:eastAsia="en-US"/>
        </w:rPr>
        <w:t>below</w:t>
      </w:r>
      <w:r>
        <w:rPr>
          <w:rFonts w:ascii="Times New Roman" w:hAnsi="Times New Roman" w:cs="Times New Roman"/>
          <w:sz w:val="24"/>
          <w:szCs w:val="24"/>
          <w:lang w:eastAsia="en-US"/>
        </w:rPr>
        <w:t xml:space="preserve"> at </w:t>
      </w:r>
      <w:r w:rsidRPr="006D2783">
        <w:rPr>
          <w:rFonts w:ascii="Times New Roman" w:hAnsi="Times New Roman" w:cs="Times New Roman"/>
          <w:sz w:val="24"/>
          <w:szCs w:val="24"/>
          <w:lang w:eastAsia="en-US"/>
        </w:rPr>
        <w:t xml:space="preserve">15 </w:t>
      </w:r>
      <w:r w:rsidRPr="00023AEF">
        <w:rPr>
          <w:rFonts w:ascii="Times New Roman" w:hAnsi="Times New Roman" w:cs="Times New Roman"/>
          <w:sz w:val="24"/>
          <w:szCs w:val="24"/>
          <w:vertAlign w:val="superscript"/>
          <w:lang w:eastAsia="en-US"/>
        </w:rPr>
        <w:t>o</w:t>
      </w:r>
      <w:r>
        <w:rPr>
          <w:rFonts w:ascii="Times New Roman" w:hAnsi="Times New Roman" w:cs="Times New Roman"/>
          <w:sz w:val="24"/>
          <w:szCs w:val="24"/>
          <w:lang w:eastAsia="en-US"/>
        </w:rPr>
        <w:t xml:space="preserve">C and above at 35 </w:t>
      </w:r>
      <w:r w:rsidRPr="00023AEF">
        <w:rPr>
          <w:rFonts w:ascii="Times New Roman" w:hAnsi="Times New Roman" w:cs="Times New Roman"/>
          <w:sz w:val="24"/>
          <w:szCs w:val="24"/>
          <w:vertAlign w:val="superscript"/>
          <w:lang w:eastAsia="en-US"/>
        </w:rPr>
        <w:t>o</w:t>
      </w:r>
      <w:r>
        <w:rPr>
          <w:rFonts w:ascii="Times New Roman" w:hAnsi="Times New Roman" w:cs="Times New Roman"/>
          <w:sz w:val="24"/>
          <w:szCs w:val="24"/>
          <w:lang w:eastAsia="en-US"/>
        </w:rPr>
        <w:t>C (Weiss, 2002).</w:t>
      </w:r>
      <w:r w:rsidRPr="006D2783">
        <w:rPr>
          <w:rFonts w:ascii="Times New Roman" w:hAnsi="Times New Roman" w:cs="Times New Roman"/>
          <w:sz w:val="24"/>
          <w:szCs w:val="24"/>
          <w:lang w:eastAsia="en-US"/>
        </w:rPr>
        <w:t xml:space="preserve"> If seeds are planted</w:t>
      </w:r>
      <w:r>
        <w:rPr>
          <w:rFonts w:ascii="Times New Roman" w:hAnsi="Times New Roman" w:cs="Times New Roman"/>
          <w:sz w:val="24"/>
          <w:szCs w:val="24"/>
          <w:lang w:eastAsia="en-US"/>
        </w:rPr>
        <w:t xml:space="preserve"> at cool soil temperature</w:t>
      </w:r>
      <w:r w:rsidRPr="006D2783">
        <w:rPr>
          <w:rFonts w:ascii="Times New Roman" w:hAnsi="Times New Roman" w:cs="Times New Roman"/>
          <w:sz w:val="24"/>
          <w:szCs w:val="24"/>
          <w:lang w:eastAsia="en-US"/>
        </w:rPr>
        <w:t xml:space="preserve"> germination rate is retarded, affecting emergence and growth of the seedlings</w:t>
      </w:r>
      <w:r w:rsidR="002F5973">
        <w:rPr>
          <w:rFonts w:ascii="Times New Roman" w:hAnsi="Times New Roman" w:cs="Times New Roman"/>
          <w:sz w:val="24"/>
          <w:szCs w:val="24"/>
          <w:lang w:eastAsia="en-US"/>
        </w:rPr>
        <w:t xml:space="preserve"> </w:t>
      </w:r>
      <w:r>
        <w:rPr>
          <w:rFonts w:ascii="Times New Roman" w:hAnsi="Times New Roman" w:cs="Times New Roman"/>
          <w:sz w:val="24"/>
          <w:szCs w:val="24"/>
          <w:lang w:eastAsia="en-US"/>
        </w:rPr>
        <w:t xml:space="preserve">(Thuy and Kenji, 2015). </w:t>
      </w:r>
      <w:r w:rsidRPr="006D2783">
        <w:rPr>
          <w:rFonts w:ascii="Times New Roman" w:hAnsi="Times New Roman" w:cs="Times New Roman"/>
          <w:sz w:val="24"/>
          <w:szCs w:val="24"/>
          <w:lang w:eastAsia="en-US"/>
        </w:rPr>
        <w:t>Pepper is adapted to high temperature</w:t>
      </w:r>
      <w:r w:rsidR="00B2597A">
        <w:rPr>
          <w:rFonts w:ascii="Times New Roman" w:hAnsi="Times New Roman" w:cs="Times New Roman"/>
          <w:sz w:val="24"/>
          <w:szCs w:val="24"/>
          <w:lang w:eastAsia="en-US"/>
        </w:rPr>
        <w:t>;</w:t>
      </w:r>
      <w:r w:rsidRPr="006D2783">
        <w:rPr>
          <w:rFonts w:ascii="Times New Roman" w:hAnsi="Times New Roman" w:cs="Times New Roman"/>
          <w:sz w:val="24"/>
          <w:szCs w:val="24"/>
          <w:lang w:eastAsia="en-US"/>
        </w:rPr>
        <w:t xml:space="preserve"> but in excessively hot and dry weather may produce infertile pollen thereby reducing fruit set. Higher yields </w:t>
      </w:r>
      <w:r w:rsidR="00B2597A">
        <w:rPr>
          <w:rFonts w:ascii="Times New Roman" w:hAnsi="Times New Roman" w:cs="Times New Roman"/>
          <w:sz w:val="24"/>
          <w:szCs w:val="24"/>
          <w:lang w:eastAsia="en-US"/>
        </w:rPr>
        <w:t>harvested</w:t>
      </w:r>
      <w:r w:rsidR="00B2597A" w:rsidRPr="006D2783">
        <w:rPr>
          <w:rFonts w:ascii="Times New Roman" w:hAnsi="Times New Roman" w:cs="Times New Roman"/>
          <w:sz w:val="24"/>
          <w:szCs w:val="24"/>
          <w:lang w:eastAsia="en-US"/>
        </w:rPr>
        <w:t xml:space="preserve"> </w:t>
      </w:r>
      <w:r w:rsidRPr="006D2783">
        <w:rPr>
          <w:rFonts w:ascii="Times New Roman" w:hAnsi="Times New Roman" w:cs="Times New Roman"/>
          <w:sz w:val="24"/>
          <w:szCs w:val="24"/>
          <w:lang w:eastAsia="en-US"/>
        </w:rPr>
        <w:t xml:space="preserve">when daily air temperature ranges between 18 and 32 </w:t>
      </w:r>
      <w:r w:rsidRPr="00023AEF">
        <w:rPr>
          <w:rFonts w:ascii="Times New Roman" w:hAnsi="Times New Roman" w:cs="Times New Roman"/>
          <w:sz w:val="24"/>
          <w:szCs w:val="24"/>
          <w:vertAlign w:val="superscript"/>
          <w:lang w:eastAsia="en-US"/>
        </w:rPr>
        <w:t>o</w:t>
      </w:r>
      <w:r w:rsidRPr="006D2783">
        <w:rPr>
          <w:rFonts w:ascii="Times New Roman" w:hAnsi="Times New Roman" w:cs="Times New Roman"/>
          <w:sz w:val="24"/>
          <w:szCs w:val="24"/>
          <w:lang w:eastAsia="en-US"/>
        </w:rPr>
        <w:t xml:space="preserve">C during fruit set (Bosland and Votava, 2000).  Temperature above 32 </w:t>
      </w:r>
      <w:r w:rsidRPr="00023AEF">
        <w:rPr>
          <w:rFonts w:ascii="Times New Roman" w:hAnsi="Times New Roman" w:cs="Times New Roman"/>
          <w:sz w:val="24"/>
          <w:szCs w:val="24"/>
          <w:vertAlign w:val="superscript"/>
          <w:lang w:eastAsia="en-US"/>
        </w:rPr>
        <w:t>o</w:t>
      </w:r>
      <w:r w:rsidRPr="006D2783">
        <w:rPr>
          <w:rFonts w:ascii="Times New Roman" w:hAnsi="Times New Roman" w:cs="Times New Roman"/>
          <w:sz w:val="24"/>
          <w:szCs w:val="24"/>
          <w:lang w:eastAsia="en-US"/>
        </w:rPr>
        <w:t>C with a fairly low relative humidity may also cause excessive transpiration, resulting in dropping of</w:t>
      </w:r>
      <w:r w:rsidR="001376D6">
        <w:rPr>
          <w:rFonts w:ascii="Times New Roman" w:hAnsi="Times New Roman" w:cs="Times New Roman"/>
          <w:sz w:val="24"/>
          <w:szCs w:val="24"/>
          <w:lang w:eastAsia="en-US"/>
        </w:rPr>
        <w:t xml:space="preserve"> </w:t>
      </w:r>
      <w:r w:rsidRPr="006D2783">
        <w:rPr>
          <w:rFonts w:ascii="Times New Roman" w:hAnsi="Times New Roman" w:cs="Times New Roman"/>
          <w:sz w:val="24"/>
          <w:szCs w:val="24"/>
          <w:lang w:eastAsia="en-US"/>
        </w:rPr>
        <w:t>buds, flowers, and fruits</w:t>
      </w:r>
      <w:r w:rsidR="00C141FE">
        <w:rPr>
          <w:rFonts w:ascii="Times New Roman" w:hAnsi="Times New Roman" w:cs="Times New Roman"/>
          <w:sz w:val="24"/>
          <w:szCs w:val="24"/>
          <w:lang w:eastAsia="en-US"/>
        </w:rPr>
        <w:t xml:space="preserve"> </w:t>
      </w:r>
      <w:r w:rsidRPr="006D2783">
        <w:rPr>
          <w:rFonts w:ascii="Times New Roman" w:hAnsi="Times New Roman" w:cs="Times New Roman"/>
          <w:sz w:val="24"/>
          <w:szCs w:val="24"/>
          <w:lang w:eastAsia="en-US"/>
        </w:rPr>
        <w:t xml:space="preserve">(Rice </w:t>
      </w:r>
      <w:r w:rsidRPr="00A04166">
        <w:rPr>
          <w:rFonts w:ascii="Times New Roman" w:hAnsi="Times New Roman" w:cs="Times New Roman"/>
          <w:i/>
          <w:sz w:val="24"/>
          <w:szCs w:val="24"/>
          <w:lang w:eastAsia="en-US"/>
        </w:rPr>
        <w:t>et al</w:t>
      </w:r>
      <w:r w:rsidRPr="006D2783">
        <w:rPr>
          <w:rFonts w:ascii="Times New Roman" w:hAnsi="Times New Roman" w:cs="Times New Roman"/>
          <w:sz w:val="24"/>
          <w:szCs w:val="24"/>
          <w:lang w:eastAsia="en-US"/>
        </w:rPr>
        <w:t>., 1</w:t>
      </w:r>
      <w:r>
        <w:rPr>
          <w:rFonts w:ascii="Times New Roman" w:hAnsi="Times New Roman" w:cs="Times New Roman"/>
          <w:sz w:val="24"/>
          <w:szCs w:val="24"/>
          <w:lang w:eastAsia="en-US"/>
        </w:rPr>
        <w:t xml:space="preserve">990). The same author stated that </w:t>
      </w:r>
      <w:r w:rsidR="002F5973">
        <w:rPr>
          <w:rFonts w:ascii="Times New Roman" w:hAnsi="Times New Roman" w:cs="Times New Roman"/>
          <w:sz w:val="24"/>
          <w:szCs w:val="24"/>
          <w:lang w:eastAsia="en-US"/>
        </w:rPr>
        <w:t>d</w:t>
      </w:r>
      <w:r w:rsidR="002F5973" w:rsidRPr="006D2783">
        <w:rPr>
          <w:rFonts w:ascii="Times New Roman" w:hAnsi="Times New Roman" w:cs="Times New Roman"/>
          <w:sz w:val="24"/>
          <w:szCs w:val="24"/>
          <w:lang w:eastAsia="en-US"/>
        </w:rPr>
        <w:t>rop</w:t>
      </w:r>
      <w:r w:rsidR="00E03ED1" w:rsidRPr="006D2783">
        <w:rPr>
          <w:rFonts w:ascii="Times New Roman" w:hAnsi="Times New Roman" w:cs="Times New Roman"/>
          <w:sz w:val="24"/>
          <w:szCs w:val="24"/>
          <w:lang w:eastAsia="en-US"/>
        </w:rPr>
        <w:t>-in</w:t>
      </w:r>
      <w:r w:rsidRPr="006D2783">
        <w:rPr>
          <w:rFonts w:ascii="Times New Roman" w:hAnsi="Times New Roman" w:cs="Times New Roman"/>
          <w:sz w:val="24"/>
          <w:szCs w:val="24"/>
          <w:lang w:eastAsia="en-US"/>
        </w:rPr>
        <w:t xml:space="preserve"> temperature below 16 </w:t>
      </w:r>
      <w:r w:rsidRPr="00023AEF">
        <w:rPr>
          <w:rFonts w:ascii="Times New Roman" w:hAnsi="Times New Roman" w:cs="Times New Roman"/>
          <w:sz w:val="24"/>
          <w:szCs w:val="24"/>
          <w:vertAlign w:val="superscript"/>
          <w:lang w:eastAsia="en-US"/>
        </w:rPr>
        <w:t>o</w:t>
      </w:r>
      <w:r w:rsidRPr="006D2783">
        <w:rPr>
          <w:rFonts w:ascii="Times New Roman" w:hAnsi="Times New Roman" w:cs="Times New Roman"/>
          <w:sz w:val="24"/>
          <w:szCs w:val="24"/>
          <w:lang w:eastAsia="en-US"/>
        </w:rPr>
        <w:t xml:space="preserve">C at flowering may result in poor fruit set and seedless </w:t>
      </w:r>
      <w:r w:rsidR="002F5973" w:rsidRPr="006D2783">
        <w:rPr>
          <w:rFonts w:ascii="Times New Roman" w:hAnsi="Times New Roman" w:cs="Times New Roman"/>
          <w:sz w:val="24"/>
          <w:szCs w:val="24"/>
          <w:lang w:eastAsia="en-US"/>
        </w:rPr>
        <w:t>fruits</w:t>
      </w:r>
      <w:r w:rsidR="002F5973">
        <w:rPr>
          <w:rFonts w:ascii="Times New Roman" w:hAnsi="Times New Roman" w:cs="Times New Roman"/>
          <w:sz w:val="24"/>
          <w:szCs w:val="24"/>
          <w:lang w:eastAsia="en-US"/>
        </w:rPr>
        <w:t>.</w:t>
      </w:r>
      <w:r w:rsidR="002F5973" w:rsidRPr="00C1261F">
        <w:rPr>
          <w:rFonts w:ascii="Times New Roman" w:hAnsi="Times New Roman" w:cs="Times New Roman"/>
          <w:sz w:val="24"/>
          <w:szCs w:val="24"/>
        </w:rPr>
        <w:t xml:space="preserve"> In</w:t>
      </w:r>
      <w:r w:rsidRPr="00C1261F">
        <w:rPr>
          <w:rFonts w:ascii="Times New Roman" w:hAnsi="Times New Roman" w:cs="Times New Roman"/>
          <w:sz w:val="24"/>
          <w:szCs w:val="24"/>
        </w:rPr>
        <w:t xml:space="preserve"> Ethiopia, hot pepper is commonly cultivated within </w:t>
      </w:r>
      <w:r w:rsidR="002F5973" w:rsidRPr="00C1261F">
        <w:rPr>
          <w:rFonts w:ascii="Times New Roman" w:hAnsi="Times New Roman" w:cs="Times New Roman"/>
          <w:sz w:val="24"/>
          <w:szCs w:val="24"/>
        </w:rPr>
        <w:t>an altitude range</w:t>
      </w:r>
      <w:r w:rsidRPr="00C1261F">
        <w:rPr>
          <w:rFonts w:ascii="Times New Roman" w:hAnsi="Times New Roman" w:cs="Times New Roman"/>
          <w:sz w:val="24"/>
          <w:szCs w:val="24"/>
        </w:rPr>
        <w:t xml:space="preserve"> of 1400 to</w:t>
      </w:r>
      <w:r>
        <w:rPr>
          <w:rFonts w:ascii="Times New Roman" w:hAnsi="Times New Roman" w:cs="Times New Roman"/>
          <w:sz w:val="24"/>
          <w:szCs w:val="24"/>
        </w:rPr>
        <w:t xml:space="preserve"> 1900 meter above sea level (</w:t>
      </w:r>
      <w:r w:rsidRPr="00C1261F">
        <w:rPr>
          <w:rFonts w:ascii="Times New Roman" w:hAnsi="Times New Roman" w:cs="Times New Roman"/>
          <w:sz w:val="24"/>
          <w:szCs w:val="24"/>
        </w:rPr>
        <w:t>EIAR</w:t>
      </w:r>
      <w:r w:rsidR="00EE284D">
        <w:rPr>
          <w:rFonts w:ascii="Times New Roman" w:hAnsi="Times New Roman" w:cs="Times New Roman"/>
          <w:sz w:val="24"/>
          <w:szCs w:val="24"/>
        </w:rPr>
        <w:t>,</w:t>
      </w:r>
      <w:r>
        <w:rPr>
          <w:rFonts w:ascii="Times New Roman" w:hAnsi="Times New Roman" w:cs="Times New Roman"/>
          <w:sz w:val="24"/>
          <w:szCs w:val="24"/>
        </w:rPr>
        <w:t xml:space="preserve"> 2007; MoARD</w:t>
      </w:r>
      <w:r w:rsidR="00EE284D">
        <w:rPr>
          <w:rFonts w:ascii="Times New Roman" w:hAnsi="Times New Roman" w:cs="Times New Roman"/>
          <w:sz w:val="24"/>
          <w:szCs w:val="24"/>
        </w:rPr>
        <w:t>,</w:t>
      </w:r>
      <w:r>
        <w:rPr>
          <w:rFonts w:ascii="Times New Roman" w:hAnsi="Times New Roman" w:cs="Times New Roman"/>
          <w:sz w:val="24"/>
          <w:szCs w:val="24"/>
        </w:rPr>
        <w:t xml:space="preserve"> 2009),</w:t>
      </w:r>
      <w:r w:rsidRPr="00C1261F">
        <w:rPr>
          <w:rFonts w:ascii="Times New Roman" w:hAnsi="Times New Roman" w:cs="Times New Roman"/>
          <w:sz w:val="24"/>
          <w:szCs w:val="24"/>
        </w:rPr>
        <w:t xml:space="preserve"> </w:t>
      </w:r>
      <w:r w:rsidR="002F5973" w:rsidRPr="00C1261F">
        <w:rPr>
          <w:rFonts w:ascii="Times New Roman" w:hAnsi="Times New Roman" w:cs="Times New Roman"/>
          <w:sz w:val="24"/>
          <w:szCs w:val="24"/>
        </w:rPr>
        <w:t>which receives</w:t>
      </w:r>
      <w:r w:rsidRPr="00C1261F">
        <w:rPr>
          <w:rFonts w:ascii="Times New Roman" w:hAnsi="Times New Roman" w:cs="Times New Roman"/>
          <w:sz w:val="24"/>
          <w:szCs w:val="24"/>
        </w:rPr>
        <w:t xml:space="preserve"> mean annual rainfall of 600 to 1200 mm, and has m</w:t>
      </w:r>
      <w:r>
        <w:rPr>
          <w:rFonts w:ascii="Times New Roman" w:hAnsi="Times New Roman" w:cs="Times New Roman"/>
          <w:sz w:val="24"/>
          <w:szCs w:val="24"/>
        </w:rPr>
        <w:t>ean annual temperature of 25 to 28°C</w:t>
      </w:r>
      <w:r w:rsidRPr="00C1261F">
        <w:rPr>
          <w:rFonts w:ascii="Times New Roman" w:hAnsi="Times New Roman" w:cs="Times New Roman"/>
          <w:sz w:val="24"/>
          <w:szCs w:val="24"/>
        </w:rPr>
        <w:t>.</w:t>
      </w:r>
    </w:p>
    <w:p w:rsidR="00284CD7" w:rsidRDefault="00284CD7" w:rsidP="00C4734B">
      <w:pPr>
        <w:spacing w:after="0" w:line="360" w:lineRule="auto"/>
        <w:jc w:val="both"/>
        <w:rPr>
          <w:rFonts w:ascii="Times New Roman" w:hAnsi="Times New Roman" w:cs="Times New Roman"/>
          <w:sz w:val="24"/>
          <w:szCs w:val="24"/>
        </w:rPr>
      </w:pPr>
    </w:p>
    <w:p w:rsidR="005E0979" w:rsidRDefault="003B1F10" w:rsidP="00C4734B">
      <w:pPr>
        <w:spacing w:after="0" w:line="360" w:lineRule="auto"/>
        <w:jc w:val="both"/>
        <w:rPr>
          <w:rFonts w:ascii="Times New Roman" w:hAnsi="Times New Roman" w:cs="Times New Roman"/>
          <w:sz w:val="24"/>
          <w:szCs w:val="24"/>
          <w:lang w:eastAsia="en-US"/>
        </w:rPr>
      </w:pPr>
      <w:r>
        <w:rPr>
          <w:rFonts w:ascii="Times New Roman" w:hAnsi="Times New Roman" w:cs="Times New Roman"/>
          <w:sz w:val="24"/>
          <w:szCs w:val="24"/>
          <w:lang w:eastAsia="en-US"/>
        </w:rPr>
        <w:t xml:space="preserve"> Pepper </w:t>
      </w:r>
      <w:r w:rsidRPr="006D2783">
        <w:rPr>
          <w:rFonts w:ascii="Times New Roman" w:hAnsi="Times New Roman" w:cs="Times New Roman"/>
          <w:sz w:val="24"/>
          <w:szCs w:val="24"/>
          <w:lang w:eastAsia="en-US"/>
        </w:rPr>
        <w:t xml:space="preserve"> grows on almost all soil types, but is most suited to well drain sandy or loamy soils, rich in lime, with a pH of 5.5- 6.8 and </w:t>
      </w:r>
      <w:r w:rsidR="00E03ED1" w:rsidRPr="006D2783">
        <w:rPr>
          <w:rFonts w:ascii="Times New Roman" w:hAnsi="Times New Roman" w:cs="Times New Roman"/>
          <w:sz w:val="24"/>
          <w:szCs w:val="24"/>
          <w:lang w:eastAsia="en-US"/>
        </w:rPr>
        <w:t>high-water</w:t>
      </w:r>
      <w:r w:rsidRPr="006D2783">
        <w:rPr>
          <w:rFonts w:ascii="Times New Roman" w:hAnsi="Times New Roman" w:cs="Times New Roman"/>
          <w:sz w:val="24"/>
          <w:szCs w:val="24"/>
          <w:lang w:eastAsia="en-US"/>
        </w:rPr>
        <w:t xml:space="preserve"> retention capacity. However, pepper can also tolerate a wider soil pH range of 4.5 (acidic) to 8.0 (slightly alkaline). Light sands, clay </w:t>
      </w:r>
      <w:r w:rsidRPr="006D2783">
        <w:rPr>
          <w:rFonts w:ascii="Times New Roman" w:hAnsi="Times New Roman" w:cs="Times New Roman"/>
          <w:sz w:val="24"/>
          <w:szCs w:val="24"/>
          <w:lang w:eastAsia="en-US"/>
        </w:rPr>
        <w:lastRenderedPageBreak/>
        <w:t>sandy and sandy loams are also suitable for growing pepper (Denni</w:t>
      </w:r>
      <w:r>
        <w:rPr>
          <w:rFonts w:ascii="Times New Roman" w:hAnsi="Times New Roman" w:cs="Times New Roman"/>
          <w:sz w:val="24"/>
          <w:szCs w:val="24"/>
          <w:lang w:eastAsia="en-US"/>
        </w:rPr>
        <w:t>s, 2013)</w:t>
      </w:r>
      <w:r w:rsidRPr="006D2783">
        <w:rPr>
          <w:rFonts w:ascii="Times New Roman" w:hAnsi="Times New Roman" w:cs="Times New Roman"/>
          <w:sz w:val="24"/>
          <w:szCs w:val="24"/>
          <w:lang w:eastAsia="en-US"/>
        </w:rPr>
        <w:t xml:space="preserve">. </w:t>
      </w:r>
      <w:r>
        <w:rPr>
          <w:rFonts w:ascii="Times New Roman" w:hAnsi="Times New Roman" w:cs="Times New Roman"/>
          <w:sz w:val="24"/>
          <w:szCs w:val="24"/>
          <w:lang w:eastAsia="en-US"/>
        </w:rPr>
        <w:t xml:space="preserve"> Similarly, </w:t>
      </w:r>
      <w:r w:rsidRPr="006D2783">
        <w:rPr>
          <w:rFonts w:ascii="Times New Roman" w:hAnsi="Times New Roman" w:cs="Times New Roman"/>
          <w:sz w:val="24"/>
          <w:szCs w:val="24"/>
          <w:lang w:eastAsia="en-US"/>
        </w:rPr>
        <w:t>the quality and quantity of pepper fruits are of crucial importance and are greatly influenced by the fertility and nutrient levels of the soil</w:t>
      </w:r>
      <w:r w:rsidR="00EE284D" w:rsidRPr="00EE284D">
        <w:rPr>
          <w:rFonts w:ascii="Times New Roman" w:hAnsi="Times New Roman" w:cs="Times New Roman"/>
          <w:sz w:val="24"/>
          <w:szCs w:val="24"/>
          <w:lang w:eastAsia="en-US"/>
        </w:rPr>
        <w:t xml:space="preserve"> </w:t>
      </w:r>
      <w:r w:rsidR="00EE284D">
        <w:rPr>
          <w:rFonts w:ascii="Times New Roman" w:hAnsi="Times New Roman" w:cs="Times New Roman"/>
          <w:sz w:val="24"/>
          <w:szCs w:val="24"/>
          <w:lang w:eastAsia="en-US"/>
        </w:rPr>
        <w:t>(Anonymous, 2014)</w:t>
      </w:r>
      <w:r w:rsidRPr="006D2783">
        <w:rPr>
          <w:rFonts w:ascii="Times New Roman" w:hAnsi="Times New Roman" w:cs="Times New Roman"/>
          <w:sz w:val="24"/>
          <w:szCs w:val="24"/>
          <w:lang w:eastAsia="en-US"/>
        </w:rPr>
        <w:t>. Capsicum is moderately sensitive to soil sal</w:t>
      </w:r>
      <w:r>
        <w:rPr>
          <w:rFonts w:ascii="Times New Roman" w:hAnsi="Times New Roman" w:cs="Times New Roman"/>
          <w:sz w:val="24"/>
          <w:szCs w:val="24"/>
          <w:lang w:eastAsia="en-US"/>
        </w:rPr>
        <w:t>inity (Berke</w:t>
      </w:r>
      <w:r w:rsidR="00C141FE">
        <w:rPr>
          <w:rFonts w:ascii="Times New Roman" w:hAnsi="Times New Roman" w:cs="Times New Roman"/>
          <w:sz w:val="24"/>
          <w:szCs w:val="24"/>
          <w:lang w:eastAsia="en-US"/>
        </w:rPr>
        <w:t xml:space="preserve"> </w:t>
      </w:r>
      <w:r w:rsidRPr="00F966CA">
        <w:rPr>
          <w:rFonts w:ascii="Times New Roman" w:hAnsi="Times New Roman" w:cs="Times New Roman"/>
          <w:i/>
          <w:sz w:val="24"/>
          <w:szCs w:val="24"/>
          <w:lang w:eastAsia="en-US"/>
        </w:rPr>
        <w:t>et al</w:t>
      </w:r>
      <w:r>
        <w:rPr>
          <w:rFonts w:ascii="Times New Roman" w:hAnsi="Times New Roman" w:cs="Times New Roman"/>
          <w:sz w:val="24"/>
          <w:szCs w:val="24"/>
          <w:lang w:eastAsia="en-US"/>
        </w:rPr>
        <w:t xml:space="preserve">., 2005). </w:t>
      </w:r>
      <w:r w:rsidRPr="006D2783">
        <w:rPr>
          <w:rFonts w:ascii="Times New Roman" w:hAnsi="Times New Roman" w:cs="Times New Roman"/>
          <w:sz w:val="24"/>
          <w:szCs w:val="24"/>
          <w:lang w:eastAsia="en-US"/>
        </w:rPr>
        <w:t>In addition to crop nutrient requirements and</w:t>
      </w:r>
      <w:r>
        <w:rPr>
          <w:rFonts w:ascii="Times New Roman" w:hAnsi="Times New Roman" w:cs="Times New Roman"/>
          <w:sz w:val="24"/>
          <w:szCs w:val="24"/>
          <w:lang w:eastAsia="en-US"/>
        </w:rPr>
        <w:t xml:space="preserve"> general soil types, fertilizer </w:t>
      </w:r>
      <w:r w:rsidRPr="006D2783">
        <w:rPr>
          <w:rFonts w:ascii="Times New Roman" w:hAnsi="Times New Roman" w:cs="Times New Roman"/>
          <w:sz w:val="24"/>
          <w:szCs w:val="24"/>
          <w:lang w:eastAsia="en-US"/>
        </w:rPr>
        <w:t>recommendations should take into consideration soil pH, residu</w:t>
      </w:r>
      <w:r>
        <w:rPr>
          <w:rFonts w:ascii="Times New Roman" w:hAnsi="Times New Roman" w:cs="Times New Roman"/>
          <w:sz w:val="24"/>
          <w:szCs w:val="24"/>
          <w:lang w:eastAsia="en-US"/>
        </w:rPr>
        <w:t xml:space="preserve">al nutrients, and inherent soil </w:t>
      </w:r>
      <w:r w:rsidRPr="006D2783">
        <w:rPr>
          <w:rFonts w:ascii="Times New Roman" w:hAnsi="Times New Roman" w:cs="Times New Roman"/>
          <w:sz w:val="24"/>
          <w:szCs w:val="24"/>
          <w:lang w:eastAsia="en-US"/>
        </w:rPr>
        <w:t xml:space="preserve">fertility (Decoteau, </w:t>
      </w:r>
      <w:r>
        <w:rPr>
          <w:rFonts w:ascii="Times New Roman" w:hAnsi="Times New Roman" w:cs="Times New Roman"/>
          <w:sz w:val="24"/>
          <w:szCs w:val="24"/>
          <w:lang w:eastAsia="en-US"/>
        </w:rPr>
        <w:t>2000).</w:t>
      </w:r>
      <w:r w:rsidRPr="006D2783">
        <w:rPr>
          <w:rFonts w:ascii="Times New Roman" w:hAnsi="Times New Roman" w:cs="Times New Roman"/>
          <w:sz w:val="24"/>
          <w:szCs w:val="24"/>
          <w:lang w:eastAsia="en-US"/>
        </w:rPr>
        <w:t xml:space="preserve"> </w:t>
      </w:r>
    </w:p>
    <w:p w:rsidR="00C4228F" w:rsidRDefault="00C4228F" w:rsidP="00C4734B">
      <w:pPr>
        <w:spacing w:after="0" w:line="360" w:lineRule="auto"/>
        <w:jc w:val="both"/>
        <w:rPr>
          <w:rFonts w:ascii="Times New Roman" w:hAnsi="Times New Roman" w:cs="Times New Roman"/>
          <w:sz w:val="24"/>
          <w:szCs w:val="24"/>
          <w:lang w:eastAsia="en-US"/>
        </w:rPr>
      </w:pPr>
    </w:p>
    <w:p w:rsidR="003B1F10" w:rsidRDefault="003B1F10" w:rsidP="00C4734B">
      <w:pPr>
        <w:spacing w:after="0" w:line="360" w:lineRule="auto"/>
        <w:jc w:val="both"/>
        <w:rPr>
          <w:rFonts w:ascii="Times New Roman" w:hAnsi="Times New Roman" w:cs="Times New Roman"/>
          <w:sz w:val="24"/>
          <w:szCs w:val="24"/>
          <w:lang w:eastAsia="en-US"/>
        </w:rPr>
      </w:pPr>
      <w:r w:rsidRPr="00B84CA2">
        <w:rPr>
          <w:rFonts w:ascii="Times New Roman" w:hAnsi="Times New Roman" w:cs="Times New Roman"/>
          <w:i/>
          <w:sz w:val="24"/>
          <w:szCs w:val="24"/>
          <w:lang w:eastAsia="en-US"/>
        </w:rPr>
        <w:t>Capsicum</w:t>
      </w:r>
      <w:r w:rsidRPr="006D2783">
        <w:rPr>
          <w:rFonts w:ascii="Times New Roman" w:hAnsi="Times New Roman" w:cs="Times New Roman"/>
          <w:sz w:val="24"/>
          <w:szCs w:val="24"/>
          <w:lang w:eastAsia="en-US"/>
        </w:rPr>
        <w:t xml:space="preserve"> can be grown as a rain-fed or irrigated crop </w:t>
      </w:r>
      <w:r w:rsidR="0034451C">
        <w:rPr>
          <w:rFonts w:ascii="Times New Roman" w:hAnsi="Times New Roman" w:cs="Times New Roman"/>
          <w:sz w:val="24"/>
          <w:szCs w:val="24"/>
          <w:lang w:eastAsia="en-US"/>
        </w:rPr>
        <w:t>with</w:t>
      </w:r>
      <w:r w:rsidR="0034451C" w:rsidRPr="006D2783">
        <w:rPr>
          <w:rFonts w:ascii="Times New Roman" w:hAnsi="Times New Roman" w:cs="Times New Roman"/>
          <w:sz w:val="24"/>
          <w:szCs w:val="24"/>
          <w:lang w:eastAsia="en-US"/>
        </w:rPr>
        <w:t xml:space="preserve"> </w:t>
      </w:r>
      <w:r w:rsidRPr="006D2783">
        <w:rPr>
          <w:rFonts w:ascii="Times New Roman" w:hAnsi="Times New Roman" w:cs="Times New Roman"/>
          <w:sz w:val="24"/>
          <w:szCs w:val="24"/>
          <w:lang w:eastAsia="en-US"/>
        </w:rPr>
        <w:t>different soil types. In areas with regular and ample rain, irrigation is not needed. An annual rainfall of 600-1250 mm is suitable; above 1500 mm, soils must be free-draining since plants cannot tolerate water logging, even for short periods, especially at seedling s</w:t>
      </w:r>
      <w:r>
        <w:rPr>
          <w:rFonts w:ascii="Times New Roman" w:hAnsi="Times New Roman" w:cs="Times New Roman"/>
          <w:sz w:val="24"/>
          <w:szCs w:val="24"/>
          <w:lang w:eastAsia="en-US"/>
        </w:rPr>
        <w:t>tage (Weiss, 2002)</w:t>
      </w:r>
      <w:r w:rsidRPr="006D2783">
        <w:rPr>
          <w:rFonts w:ascii="Times New Roman" w:hAnsi="Times New Roman" w:cs="Times New Roman"/>
          <w:sz w:val="24"/>
          <w:szCs w:val="24"/>
          <w:lang w:eastAsia="en-US"/>
        </w:rPr>
        <w:t>. Heavy rain at fruit bloom adversely affects pollination and reduces fruit yield, and promotes fungal damage of nearly ripe o</w:t>
      </w:r>
      <w:r>
        <w:rPr>
          <w:rFonts w:ascii="Times New Roman" w:hAnsi="Times New Roman" w:cs="Times New Roman"/>
          <w:sz w:val="24"/>
          <w:szCs w:val="24"/>
          <w:lang w:eastAsia="en-US"/>
        </w:rPr>
        <w:t>r ripe fruits (Weiss, 2002)</w:t>
      </w:r>
      <w:r w:rsidRPr="006D2783">
        <w:rPr>
          <w:rFonts w:ascii="Times New Roman" w:hAnsi="Times New Roman" w:cs="Times New Roman"/>
          <w:sz w:val="24"/>
          <w:szCs w:val="24"/>
          <w:lang w:eastAsia="en-US"/>
        </w:rPr>
        <w:t>. Irrigation is essential in arid and semi-arid regions to provide adequate moisture for production of peppers. Studies show that irrigation increases pepper yields by an average of at least 60 percent over dry land production and that quality of irrigated peppers is also much</w:t>
      </w:r>
      <w:r>
        <w:rPr>
          <w:rFonts w:ascii="Times New Roman" w:hAnsi="Times New Roman" w:cs="Times New Roman"/>
          <w:sz w:val="24"/>
          <w:szCs w:val="24"/>
          <w:lang w:eastAsia="en-US"/>
        </w:rPr>
        <w:t xml:space="preserve"> better (Rice </w:t>
      </w:r>
      <w:r w:rsidR="00D30C59" w:rsidRPr="00D30C59">
        <w:rPr>
          <w:rFonts w:ascii="Times New Roman" w:hAnsi="Times New Roman" w:cs="Times New Roman"/>
          <w:i/>
          <w:sz w:val="24"/>
          <w:szCs w:val="24"/>
          <w:lang w:eastAsia="en-US"/>
        </w:rPr>
        <w:t>et al</w:t>
      </w:r>
      <w:r>
        <w:rPr>
          <w:rFonts w:ascii="Times New Roman" w:hAnsi="Times New Roman" w:cs="Times New Roman"/>
          <w:sz w:val="24"/>
          <w:szCs w:val="24"/>
          <w:lang w:eastAsia="en-US"/>
        </w:rPr>
        <w:t>., 1990)</w:t>
      </w:r>
      <w:r w:rsidRPr="006D2783">
        <w:rPr>
          <w:rFonts w:ascii="Times New Roman" w:hAnsi="Times New Roman" w:cs="Times New Roman"/>
          <w:sz w:val="24"/>
          <w:szCs w:val="24"/>
          <w:lang w:eastAsia="en-US"/>
        </w:rPr>
        <w:t>. The most critical stages for watering of pepper crop are at transplanting, flowering and fruit development stages. Accor</w:t>
      </w:r>
      <w:r w:rsidR="00D501C2">
        <w:rPr>
          <w:rFonts w:ascii="Times New Roman" w:hAnsi="Times New Roman" w:cs="Times New Roman"/>
          <w:sz w:val="24"/>
          <w:szCs w:val="24"/>
          <w:lang w:eastAsia="en-US"/>
        </w:rPr>
        <w:t>ding to Bosland and Votava (2012</w:t>
      </w:r>
      <w:r w:rsidRPr="006D2783">
        <w:rPr>
          <w:rFonts w:ascii="Times New Roman" w:hAnsi="Times New Roman" w:cs="Times New Roman"/>
          <w:sz w:val="24"/>
          <w:szCs w:val="24"/>
          <w:lang w:eastAsia="en-US"/>
        </w:rPr>
        <w:t>), moisture stress during blooming causes dropping of blossoms, immature pods and flowers. If plant growth is slowed by moisture stress, sun scald and dry rot of fruit may become severe though fruits may become more pungent. Moreover, moisture stress during the period of rapid vegetative growth and at flowering reduces yield by up to 50% dependin</w:t>
      </w:r>
      <w:r>
        <w:rPr>
          <w:rFonts w:ascii="Times New Roman" w:hAnsi="Times New Roman" w:cs="Times New Roman"/>
          <w:sz w:val="24"/>
          <w:szCs w:val="24"/>
          <w:lang w:eastAsia="en-US"/>
        </w:rPr>
        <w:t>g on cultivar. Decoteau (2000)</w:t>
      </w:r>
      <w:r w:rsidRPr="006D2783">
        <w:rPr>
          <w:rFonts w:ascii="Times New Roman" w:hAnsi="Times New Roman" w:cs="Times New Roman"/>
          <w:sz w:val="24"/>
          <w:szCs w:val="24"/>
          <w:lang w:eastAsia="en-US"/>
        </w:rPr>
        <w:t xml:space="preserve"> also reported that water stress during flowering and fruit development can cause poorly developed, small, misshapen fruit or blossom-end rot while over watering can promote disease such as phytophtora and other root-rotting organisms.</w:t>
      </w:r>
    </w:p>
    <w:p w:rsidR="003B1F10" w:rsidRDefault="003B1F10" w:rsidP="00C4734B">
      <w:pPr>
        <w:spacing w:after="0" w:line="360" w:lineRule="auto"/>
        <w:jc w:val="both"/>
        <w:rPr>
          <w:rFonts w:ascii="Times New Roman" w:hAnsi="Times New Roman" w:cs="Times New Roman"/>
          <w:sz w:val="24"/>
          <w:szCs w:val="24"/>
          <w:lang w:eastAsia="en-US"/>
        </w:rPr>
      </w:pPr>
    </w:p>
    <w:p w:rsidR="00F35B08" w:rsidRDefault="00F35B08" w:rsidP="00C4734B">
      <w:pPr>
        <w:spacing w:after="0" w:line="360" w:lineRule="auto"/>
        <w:jc w:val="both"/>
        <w:rPr>
          <w:rFonts w:ascii="Times New Roman" w:hAnsi="Times New Roman" w:cs="Times New Roman"/>
          <w:sz w:val="24"/>
          <w:szCs w:val="24"/>
          <w:lang w:eastAsia="en-US"/>
        </w:rPr>
      </w:pPr>
    </w:p>
    <w:p w:rsidR="00F35B08" w:rsidRDefault="00F35B08" w:rsidP="00C4734B">
      <w:pPr>
        <w:spacing w:after="0" w:line="360" w:lineRule="auto"/>
        <w:jc w:val="both"/>
        <w:rPr>
          <w:rFonts w:ascii="Times New Roman" w:hAnsi="Times New Roman" w:cs="Times New Roman"/>
          <w:sz w:val="24"/>
          <w:szCs w:val="24"/>
          <w:lang w:eastAsia="en-US"/>
        </w:rPr>
      </w:pPr>
    </w:p>
    <w:p w:rsidR="00F35B08" w:rsidRDefault="00F35B08" w:rsidP="00C4734B">
      <w:pPr>
        <w:spacing w:after="0" w:line="360" w:lineRule="auto"/>
        <w:jc w:val="both"/>
        <w:rPr>
          <w:rFonts w:ascii="Times New Roman" w:hAnsi="Times New Roman" w:cs="Times New Roman"/>
          <w:sz w:val="24"/>
          <w:szCs w:val="24"/>
          <w:lang w:eastAsia="en-US"/>
        </w:rPr>
      </w:pPr>
    </w:p>
    <w:p w:rsidR="00F35B08" w:rsidRDefault="00F35B08" w:rsidP="00C4734B">
      <w:pPr>
        <w:spacing w:after="0" w:line="360" w:lineRule="auto"/>
        <w:jc w:val="both"/>
        <w:rPr>
          <w:rFonts w:ascii="Times New Roman" w:hAnsi="Times New Roman" w:cs="Times New Roman"/>
          <w:sz w:val="24"/>
          <w:szCs w:val="24"/>
          <w:lang w:eastAsia="en-US"/>
        </w:rPr>
      </w:pPr>
    </w:p>
    <w:p w:rsidR="00BD38E9" w:rsidRPr="00EF669C" w:rsidRDefault="00EF669C" w:rsidP="00EF669C">
      <w:pPr>
        <w:pStyle w:val="Heading2"/>
        <w:rPr>
          <w:rFonts w:ascii="Times New Roman" w:hAnsi="Times New Roman" w:cs="Times New Roman"/>
          <w:b/>
          <w:color w:val="auto"/>
          <w:sz w:val="24"/>
          <w:szCs w:val="24"/>
        </w:rPr>
      </w:pPr>
      <w:bookmarkStart w:id="32" w:name="_Toc102594114"/>
      <w:r w:rsidRPr="00EF669C">
        <w:rPr>
          <w:rFonts w:ascii="Times New Roman" w:hAnsi="Times New Roman" w:cs="Times New Roman"/>
          <w:b/>
          <w:color w:val="auto"/>
          <w:sz w:val="24"/>
          <w:szCs w:val="24"/>
        </w:rPr>
        <w:lastRenderedPageBreak/>
        <w:t>2.6</w:t>
      </w:r>
      <w:r w:rsidR="00D30C59" w:rsidRPr="00EF669C">
        <w:rPr>
          <w:rFonts w:ascii="Times New Roman" w:hAnsi="Times New Roman" w:cs="Times New Roman"/>
          <w:b/>
          <w:color w:val="auto"/>
          <w:sz w:val="24"/>
          <w:szCs w:val="24"/>
        </w:rPr>
        <w:t>. Fertilization of Pepper</w:t>
      </w:r>
      <w:bookmarkEnd w:id="32"/>
    </w:p>
    <w:p w:rsidR="00BD38E9" w:rsidRPr="00EF669C" w:rsidRDefault="00BD38E9" w:rsidP="00EF669C">
      <w:pPr>
        <w:spacing w:after="0" w:line="360" w:lineRule="auto"/>
        <w:rPr>
          <w:rFonts w:ascii="Times New Roman" w:hAnsi="Times New Roman" w:cs="Times New Roman"/>
          <w:sz w:val="24"/>
          <w:szCs w:val="24"/>
        </w:rPr>
      </w:pPr>
    </w:p>
    <w:p w:rsidR="003B1F10" w:rsidRPr="00EF669C" w:rsidRDefault="00EF669C" w:rsidP="00EF669C">
      <w:pPr>
        <w:pStyle w:val="Heading3"/>
        <w:spacing w:before="0" w:line="360" w:lineRule="auto"/>
        <w:rPr>
          <w:rFonts w:ascii="Times New Roman" w:hAnsi="Times New Roman" w:cs="Times New Roman"/>
          <w:color w:val="auto"/>
          <w:sz w:val="24"/>
          <w:szCs w:val="24"/>
        </w:rPr>
      </w:pPr>
      <w:bookmarkStart w:id="33" w:name="_Toc102594115"/>
      <w:r w:rsidRPr="00EF669C">
        <w:rPr>
          <w:rFonts w:ascii="Times New Roman" w:hAnsi="Times New Roman" w:cs="Times New Roman"/>
          <w:color w:val="auto"/>
          <w:sz w:val="24"/>
          <w:szCs w:val="24"/>
        </w:rPr>
        <w:t>2.6</w:t>
      </w:r>
      <w:r w:rsidR="00EB2F67" w:rsidRPr="00EF669C">
        <w:rPr>
          <w:rFonts w:ascii="Times New Roman" w:hAnsi="Times New Roman" w:cs="Times New Roman"/>
          <w:color w:val="auto"/>
          <w:sz w:val="24"/>
          <w:szCs w:val="24"/>
        </w:rPr>
        <w:t>.</w:t>
      </w:r>
      <w:r w:rsidR="00BD38E9" w:rsidRPr="00EF669C">
        <w:rPr>
          <w:rFonts w:ascii="Times New Roman" w:hAnsi="Times New Roman" w:cs="Times New Roman"/>
          <w:color w:val="auto"/>
          <w:sz w:val="24"/>
          <w:szCs w:val="24"/>
        </w:rPr>
        <w:t xml:space="preserve">1. </w:t>
      </w:r>
      <w:r w:rsidR="00D30C59" w:rsidRPr="00EF669C">
        <w:rPr>
          <w:rFonts w:ascii="Times New Roman" w:eastAsiaTheme="minorHAnsi" w:hAnsi="Times New Roman" w:cs="Times New Roman"/>
          <w:color w:val="auto"/>
          <w:sz w:val="24"/>
          <w:szCs w:val="24"/>
        </w:rPr>
        <w:t>Mineral nutrition requirement</w:t>
      </w:r>
      <w:bookmarkEnd w:id="33"/>
      <w:r w:rsidR="00BD38E9" w:rsidRPr="00EF669C">
        <w:rPr>
          <w:rFonts w:ascii="Times New Roman" w:eastAsiaTheme="minorHAnsi" w:hAnsi="Times New Roman" w:cs="Times New Roman"/>
          <w:color w:val="auto"/>
          <w:sz w:val="24"/>
          <w:szCs w:val="24"/>
        </w:rPr>
        <w:t xml:space="preserve"> </w:t>
      </w:r>
    </w:p>
    <w:p w:rsidR="003B1F10" w:rsidRDefault="003B1F10" w:rsidP="00C4734B">
      <w:pPr>
        <w:spacing w:after="0" w:line="360" w:lineRule="auto"/>
        <w:jc w:val="both"/>
        <w:rPr>
          <w:rFonts w:ascii="Times New Roman" w:hAnsi="Times New Roman" w:cs="Times New Roman"/>
          <w:sz w:val="24"/>
          <w:szCs w:val="24"/>
          <w:lang w:eastAsia="en-US"/>
        </w:rPr>
      </w:pPr>
    </w:p>
    <w:p w:rsidR="003B1F10" w:rsidRDefault="003B1F10" w:rsidP="00C4734B">
      <w:pPr>
        <w:spacing w:after="0" w:line="360" w:lineRule="auto"/>
        <w:jc w:val="both"/>
        <w:rPr>
          <w:rFonts w:ascii="Times New Roman" w:hAnsi="Times New Roman" w:cs="Times New Roman"/>
          <w:sz w:val="24"/>
          <w:szCs w:val="24"/>
          <w:lang w:eastAsia="en-US"/>
        </w:rPr>
      </w:pPr>
      <w:r w:rsidRPr="0096697F">
        <w:rPr>
          <w:rFonts w:ascii="Times New Roman" w:hAnsi="Times New Roman" w:cs="Times New Roman"/>
          <w:sz w:val="24"/>
          <w:szCs w:val="24"/>
          <w:lang w:eastAsia="en-US"/>
        </w:rPr>
        <w:t>The amount of fertilizer to be applied depends on soil fertility, fertilizer recovery rate, and organic matter, soil mineralization of nitrogen (N), and soil leaching of N (Berke</w:t>
      </w:r>
      <w:r w:rsidRPr="00F966CA">
        <w:rPr>
          <w:rFonts w:ascii="Times New Roman" w:hAnsi="Times New Roman" w:cs="Times New Roman"/>
          <w:i/>
          <w:sz w:val="24"/>
          <w:szCs w:val="24"/>
          <w:lang w:eastAsia="en-US"/>
        </w:rPr>
        <w:t>et al</w:t>
      </w:r>
      <w:r w:rsidRPr="0096697F">
        <w:rPr>
          <w:rFonts w:ascii="Times New Roman" w:hAnsi="Times New Roman" w:cs="Times New Roman"/>
          <w:sz w:val="24"/>
          <w:szCs w:val="24"/>
          <w:lang w:eastAsia="en-US"/>
        </w:rPr>
        <w:t>., 2005)</w:t>
      </w:r>
      <w:r>
        <w:rPr>
          <w:rFonts w:ascii="Times New Roman" w:hAnsi="Times New Roman" w:cs="Times New Roman"/>
          <w:sz w:val="24"/>
          <w:szCs w:val="24"/>
          <w:lang w:eastAsia="en-US"/>
        </w:rPr>
        <w:t>. Soil fertility decline as</w:t>
      </w:r>
      <w:r w:rsidRPr="00A316D0">
        <w:rPr>
          <w:rFonts w:ascii="Times New Roman" w:hAnsi="Times New Roman" w:cs="Times New Roman"/>
          <w:sz w:val="24"/>
          <w:szCs w:val="24"/>
          <w:lang w:eastAsia="en-US"/>
        </w:rPr>
        <w:t xml:space="preserve"> a resultant nutrient deficiency is the most yield limiting factor for vegetable production including hot pepper in diffe</w:t>
      </w:r>
      <w:r>
        <w:rPr>
          <w:rFonts w:ascii="Times New Roman" w:hAnsi="Times New Roman" w:cs="Times New Roman"/>
          <w:sz w:val="24"/>
          <w:szCs w:val="24"/>
          <w:lang w:eastAsia="en-US"/>
        </w:rPr>
        <w:t>rent agro-ecologies of Ethiopia;</w:t>
      </w:r>
      <w:r w:rsidRPr="00A316D0">
        <w:rPr>
          <w:rFonts w:ascii="Times New Roman" w:hAnsi="Times New Roman" w:cs="Times New Roman"/>
          <w:sz w:val="24"/>
          <w:szCs w:val="24"/>
          <w:lang w:eastAsia="en-US"/>
        </w:rPr>
        <w:t xml:space="preserve"> the major limiting ones are N, P and other macro and micronutrients such as K S, B and Zn deficiencies (Alemu and Ermias, 2000). </w:t>
      </w:r>
      <w:r w:rsidRPr="00707B11">
        <w:rPr>
          <w:rFonts w:ascii="Times New Roman" w:hAnsi="Times New Roman" w:cs="Times New Roman"/>
          <w:sz w:val="24"/>
          <w:szCs w:val="24"/>
          <w:lang w:eastAsia="en-US"/>
        </w:rPr>
        <w:t>Fertilizers are efficient exogenous source</w:t>
      </w:r>
      <w:r w:rsidR="00FE5809">
        <w:rPr>
          <w:rFonts w:ascii="Times New Roman" w:hAnsi="Times New Roman" w:cs="Times New Roman"/>
          <w:sz w:val="24"/>
          <w:szCs w:val="24"/>
          <w:lang w:eastAsia="en-US"/>
        </w:rPr>
        <w:t xml:space="preserve"> </w:t>
      </w:r>
      <w:r w:rsidRPr="00707B11">
        <w:rPr>
          <w:rFonts w:ascii="Times New Roman" w:hAnsi="Times New Roman" w:cs="Times New Roman"/>
          <w:sz w:val="24"/>
          <w:szCs w:val="24"/>
          <w:lang w:eastAsia="en-US"/>
        </w:rPr>
        <w:t>of plant nutrients</w:t>
      </w:r>
      <w:r>
        <w:rPr>
          <w:rFonts w:ascii="Times New Roman" w:hAnsi="Times New Roman" w:cs="Times New Roman"/>
          <w:sz w:val="24"/>
          <w:szCs w:val="24"/>
          <w:lang w:eastAsia="en-US"/>
        </w:rPr>
        <w:t xml:space="preserve"> (Tadele</w:t>
      </w:r>
      <w:r w:rsidR="00BD38E9">
        <w:rPr>
          <w:rFonts w:ascii="Times New Roman" w:hAnsi="Times New Roman" w:cs="Times New Roman"/>
          <w:sz w:val="24"/>
          <w:szCs w:val="24"/>
          <w:lang w:eastAsia="en-US"/>
        </w:rPr>
        <w:t xml:space="preserve"> </w:t>
      </w:r>
      <w:r w:rsidRPr="00707B11">
        <w:rPr>
          <w:rFonts w:ascii="Times New Roman" w:hAnsi="Times New Roman" w:cs="Times New Roman"/>
          <w:i/>
          <w:sz w:val="24"/>
          <w:szCs w:val="24"/>
          <w:lang w:eastAsia="en-US"/>
        </w:rPr>
        <w:t>et al</w:t>
      </w:r>
      <w:r>
        <w:rPr>
          <w:rFonts w:ascii="Times New Roman" w:hAnsi="Times New Roman" w:cs="Times New Roman"/>
          <w:sz w:val="24"/>
          <w:szCs w:val="24"/>
          <w:lang w:eastAsia="en-US"/>
        </w:rPr>
        <w:t>., 2019).</w:t>
      </w:r>
      <w:r w:rsidR="00BD38E9">
        <w:rPr>
          <w:rFonts w:ascii="Times New Roman" w:hAnsi="Times New Roman" w:cs="Times New Roman"/>
          <w:sz w:val="24"/>
          <w:szCs w:val="24"/>
          <w:lang w:eastAsia="en-US"/>
        </w:rPr>
        <w:t xml:space="preserve"> </w:t>
      </w:r>
      <w:r w:rsidRPr="00707B11">
        <w:rPr>
          <w:rFonts w:ascii="Times New Roman" w:hAnsi="Times New Roman" w:cs="Times New Roman"/>
          <w:sz w:val="24"/>
          <w:szCs w:val="24"/>
          <w:lang w:eastAsia="en-US"/>
        </w:rPr>
        <w:t>Plant growth and production necessitates sufficient and</w:t>
      </w:r>
      <w:r w:rsidR="00BD38E9">
        <w:rPr>
          <w:rFonts w:ascii="Times New Roman" w:hAnsi="Times New Roman" w:cs="Times New Roman"/>
          <w:sz w:val="24"/>
          <w:szCs w:val="24"/>
          <w:lang w:eastAsia="en-US"/>
        </w:rPr>
        <w:t xml:space="preserve"> </w:t>
      </w:r>
      <w:r w:rsidRPr="00707B11">
        <w:rPr>
          <w:rFonts w:ascii="Times New Roman" w:hAnsi="Times New Roman" w:cs="Times New Roman"/>
          <w:sz w:val="24"/>
          <w:szCs w:val="24"/>
          <w:lang w:eastAsia="en-US"/>
        </w:rPr>
        <w:t>balanced nutrient supply as well as optimum uptake in order to maximize productivity (Mengel</w:t>
      </w:r>
      <w:r w:rsidR="00BD38E9">
        <w:rPr>
          <w:rFonts w:ascii="Times New Roman" w:hAnsi="Times New Roman" w:cs="Times New Roman"/>
          <w:sz w:val="24"/>
          <w:szCs w:val="24"/>
          <w:lang w:eastAsia="en-US"/>
        </w:rPr>
        <w:t xml:space="preserve"> </w:t>
      </w:r>
      <w:r w:rsidRPr="00707B11">
        <w:rPr>
          <w:rFonts w:ascii="Times New Roman" w:hAnsi="Times New Roman" w:cs="Times New Roman"/>
          <w:sz w:val="24"/>
          <w:szCs w:val="24"/>
          <w:lang w:eastAsia="en-US"/>
        </w:rPr>
        <w:t>and Kirkby</w:t>
      </w:r>
      <w:r>
        <w:rPr>
          <w:rFonts w:ascii="Times New Roman" w:hAnsi="Times New Roman" w:cs="Times New Roman"/>
          <w:sz w:val="24"/>
          <w:szCs w:val="24"/>
          <w:lang w:eastAsia="en-US"/>
        </w:rPr>
        <w:t>,</w:t>
      </w:r>
      <w:r w:rsidRPr="00707B11">
        <w:rPr>
          <w:rFonts w:ascii="Times New Roman" w:hAnsi="Times New Roman" w:cs="Times New Roman"/>
          <w:sz w:val="24"/>
          <w:szCs w:val="24"/>
          <w:lang w:eastAsia="en-US"/>
        </w:rPr>
        <w:t xml:space="preserve"> 2001). </w:t>
      </w:r>
    </w:p>
    <w:p w:rsidR="00EB2F67" w:rsidRDefault="00EB2F67" w:rsidP="00C4734B">
      <w:pPr>
        <w:spacing w:after="0" w:line="360" w:lineRule="auto"/>
        <w:jc w:val="both"/>
        <w:rPr>
          <w:rFonts w:ascii="Times New Roman" w:hAnsi="Times New Roman" w:cs="Times New Roman"/>
          <w:sz w:val="24"/>
          <w:szCs w:val="24"/>
          <w:lang w:eastAsia="en-US"/>
        </w:rPr>
      </w:pPr>
    </w:p>
    <w:p w:rsidR="003B1F10" w:rsidRDefault="003B1F10" w:rsidP="00C4734B">
      <w:pPr>
        <w:spacing w:after="0" w:line="360" w:lineRule="auto"/>
        <w:jc w:val="both"/>
        <w:rPr>
          <w:rFonts w:ascii="Times New Roman" w:hAnsi="Times New Roman" w:cs="Times New Roman"/>
          <w:sz w:val="24"/>
          <w:szCs w:val="24"/>
          <w:lang w:eastAsia="en-US"/>
        </w:rPr>
      </w:pPr>
      <w:r w:rsidRPr="0076692D">
        <w:rPr>
          <w:rFonts w:ascii="Times New Roman" w:hAnsi="Times New Roman" w:cs="Times New Roman"/>
          <w:sz w:val="24"/>
          <w:szCs w:val="24"/>
          <w:lang w:eastAsia="en-US"/>
        </w:rPr>
        <w:t xml:space="preserve">The </w:t>
      </w:r>
      <w:r w:rsidRPr="00F966CA">
        <w:rPr>
          <w:rFonts w:ascii="Times New Roman" w:hAnsi="Times New Roman" w:cs="Times New Roman"/>
          <w:i/>
          <w:sz w:val="24"/>
          <w:szCs w:val="24"/>
          <w:lang w:eastAsia="en-US"/>
        </w:rPr>
        <w:t>solanaceous</w:t>
      </w:r>
      <w:r w:rsidRPr="0076692D">
        <w:rPr>
          <w:rFonts w:ascii="Times New Roman" w:hAnsi="Times New Roman" w:cs="Times New Roman"/>
          <w:sz w:val="24"/>
          <w:szCs w:val="24"/>
          <w:lang w:eastAsia="en-US"/>
        </w:rPr>
        <w:t xml:space="preserve"> groups of vegetables (tomato, eggplant and pepper) generally take up large amounts of nutrients</w:t>
      </w:r>
      <w:r>
        <w:rPr>
          <w:rFonts w:ascii="Times New Roman" w:hAnsi="Times New Roman" w:cs="Times New Roman"/>
          <w:sz w:val="24"/>
          <w:szCs w:val="24"/>
          <w:lang w:eastAsia="en-US"/>
        </w:rPr>
        <w:t xml:space="preserve"> (Fawzy</w:t>
      </w:r>
      <w:r w:rsidR="006E6AE5">
        <w:rPr>
          <w:rFonts w:ascii="Times New Roman" w:hAnsi="Times New Roman" w:cs="Times New Roman"/>
          <w:sz w:val="24"/>
          <w:szCs w:val="24"/>
          <w:lang w:eastAsia="en-US"/>
        </w:rPr>
        <w:t xml:space="preserve"> </w:t>
      </w:r>
      <w:r w:rsidRPr="00BE6E5A">
        <w:rPr>
          <w:rFonts w:ascii="Times New Roman" w:hAnsi="Times New Roman" w:cs="Times New Roman"/>
          <w:i/>
          <w:sz w:val="24"/>
          <w:szCs w:val="24"/>
          <w:lang w:eastAsia="en-US"/>
        </w:rPr>
        <w:t>et al</w:t>
      </w:r>
      <w:r>
        <w:rPr>
          <w:rFonts w:ascii="Times New Roman" w:hAnsi="Times New Roman" w:cs="Times New Roman"/>
          <w:sz w:val="24"/>
          <w:szCs w:val="24"/>
          <w:lang w:eastAsia="en-US"/>
        </w:rPr>
        <w:t>., 2007)</w:t>
      </w:r>
      <w:r w:rsidRPr="0076692D">
        <w:rPr>
          <w:rFonts w:ascii="Times New Roman" w:hAnsi="Times New Roman" w:cs="Times New Roman"/>
          <w:sz w:val="24"/>
          <w:szCs w:val="24"/>
          <w:lang w:eastAsia="en-US"/>
        </w:rPr>
        <w:t>. The amount of nutrients they take up depends on the quantity of fruit and dry matter they produce, which in turn is influenced by a number of genetic and environmental variables. In the absence of any other production constraints, nutrient uptake and yield are very closely related (Hegde, 1997). Pepper, like other crop produces well when it is adequately supplied with the essential nutrients through fert</w:t>
      </w:r>
      <w:r>
        <w:rPr>
          <w:rFonts w:ascii="Times New Roman" w:hAnsi="Times New Roman" w:cs="Times New Roman"/>
          <w:sz w:val="24"/>
          <w:szCs w:val="24"/>
          <w:lang w:eastAsia="en-US"/>
        </w:rPr>
        <w:t>ilization (Fagbayide, 1997)</w:t>
      </w:r>
      <w:r w:rsidRPr="0076692D">
        <w:rPr>
          <w:rFonts w:ascii="Times New Roman" w:hAnsi="Times New Roman" w:cs="Times New Roman"/>
          <w:sz w:val="24"/>
          <w:szCs w:val="24"/>
          <w:lang w:eastAsia="en-US"/>
        </w:rPr>
        <w:t xml:space="preserve">.  Optimum dose of fertilizers </w:t>
      </w:r>
      <w:r w:rsidR="00E03ED1" w:rsidRPr="0076692D">
        <w:rPr>
          <w:rFonts w:ascii="Times New Roman" w:hAnsi="Times New Roman" w:cs="Times New Roman"/>
          <w:sz w:val="24"/>
          <w:szCs w:val="24"/>
          <w:lang w:eastAsia="en-US"/>
        </w:rPr>
        <w:t>improves</w:t>
      </w:r>
      <w:r w:rsidRPr="0076692D">
        <w:rPr>
          <w:rFonts w:ascii="Times New Roman" w:hAnsi="Times New Roman" w:cs="Times New Roman"/>
          <w:sz w:val="24"/>
          <w:szCs w:val="24"/>
          <w:lang w:eastAsia="en-US"/>
        </w:rPr>
        <w:t xml:space="preserve"> the proper growth and development and maximize the yield o</w:t>
      </w:r>
      <w:r>
        <w:rPr>
          <w:rFonts w:ascii="Times New Roman" w:hAnsi="Times New Roman" w:cs="Times New Roman"/>
          <w:sz w:val="24"/>
          <w:szCs w:val="24"/>
          <w:lang w:eastAsia="en-US"/>
        </w:rPr>
        <w:t xml:space="preserve">f pepper (Roy </w:t>
      </w:r>
      <w:r w:rsidRPr="00852C56">
        <w:rPr>
          <w:rFonts w:ascii="Times New Roman" w:hAnsi="Times New Roman" w:cs="Times New Roman"/>
          <w:i/>
          <w:sz w:val="24"/>
          <w:szCs w:val="24"/>
          <w:lang w:eastAsia="en-US"/>
        </w:rPr>
        <w:t>et al.</w:t>
      </w:r>
      <w:r>
        <w:rPr>
          <w:rFonts w:ascii="Times New Roman" w:hAnsi="Times New Roman" w:cs="Times New Roman"/>
          <w:sz w:val="24"/>
          <w:szCs w:val="24"/>
          <w:lang w:eastAsia="en-US"/>
        </w:rPr>
        <w:t>, 2011)</w:t>
      </w:r>
      <w:r w:rsidRPr="0076692D">
        <w:rPr>
          <w:rFonts w:ascii="Times New Roman" w:hAnsi="Times New Roman" w:cs="Times New Roman"/>
          <w:sz w:val="24"/>
          <w:szCs w:val="24"/>
          <w:lang w:eastAsia="en-US"/>
        </w:rPr>
        <w:t>.</w:t>
      </w:r>
    </w:p>
    <w:p w:rsidR="00EB2F67" w:rsidRDefault="00EB2F67" w:rsidP="00C4734B">
      <w:pPr>
        <w:spacing w:after="0" w:line="360" w:lineRule="auto"/>
        <w:jc w:val="both"/>
        <w:rPr>
          <w:rFonts w:ascii="Times New Roman" w:hAnsi="Times New Roman" w:cs="Times New Roman"/>
          <w:sz w:val="24"/>
          <w:szCs w:val="24"/>
          <w:lang w:eastAsia="en-US"/>
        </w:rPr>
      </w:pPr>
    </w:p>
    <w:p w:rsidR="00C4228F" w:rsidRDefault="003B1F10" w:rsidP="00C4228F">
      <w:pPr>
        <w:spacing w:after="0" w:line="360" w:lineRule="auto"/>
        <w:jc w:val="both"/>
        <w:rPr>
          <w:rFonts w:ascii="Times New Roman" w:hAnsi="Times New Roman" w:cs="Times New Roman"/>
          <w:sz w:val="24"/>
          <w:szCs w:val="24"/>
          <w:lang w:eastAsia="en-US"/>
        </w:rPr>
      </w:pPr>
      <w:r>
        <w:rPr>
          <w:rFonts w:ascii="Times New Roman" w:hAnsi="Times New Roman" w:cs="Times New Roman"/>
          <w:sz w:val="24"/>
          <w:szCs w:val="24"/>
          <w:lang w:eastAsia="en-US"/>
        </w:rPr>
        <w:t xml:space="preserve">According to </w:t>
      </w:r>
      <w:r w:rsidRPr="008E639A">
        <w:rPr>
          <w:rFonts w:ascii="Times New Roman" w:hAnsi="Times New Roman" w:cs="Times New Roman"/>
          <w:sz w:val="24"/>
          <w:szCs w:val="24"/>
          <w:lang w:eastAsia="en-US"/>
        </w:rPr>
        <w:t>(</w:t>
      </w:r>
      <w:r w:rsidRPr="008E639A">
        <w:rPr>
          <w:rFonts w:ascii="Times New Roman" w:hAnsi="Times New Roman" w:cs="Times New Roman"/>
          <w:sz w:val="24"/>
          <w:szCs w:val="24"/>
        </w:rPr>
        <w:t>Ethio-SIS, 2016</w:t>
      </w:r>
      <w:r w:rsidRPr="008E639A">
        <w:rPr>
          <w:rFonts w:ascii="Times New Roman" w:hAnsi="Times New Roman" w:cs="Times New Roman"/>
          <w:sz w:val="24"/>
          <w:szCs w:val="24"/>
          <w:lang w:eastAsia="en-US"/>
        </w:rPr>
        <w:t>)</w:t>
      </w:r>
      <w:r>
        <w:rPr>
          <w:rFonts w:ascii="Times New Roman" w:hAnsi="Times New Roman" w:cs="Times New Roman"/>
          <w:sz w:val="24"/>
          <w:szCs w:val="24"/>
          <w:lang w:eastAsia="en-US"/>
        </w:rPr>
        <w:t>, r</w:t>
      </w:r>
      <w:r w:rsidRPr="0075137D">
        <w:rPr>
          <w:rFonts w:ascii="Times New Roman" w:hAnsi="Times New Roman" w:cs="Times New Roman"/>
          <w:sz w:val="24"/>
          <w:szCs w:val="24"/>
          <w:lang w:eastAsia="en-US"/>
        </w:rPr>
        <w:t>ecently acquired soil inventory data revealed that Ethiopian soils lack seven soil nutrients (N, P, K, S, Fe</w:t>
      </w:r>
      <w:r>
        <w:rPr>
          <w:rFonts w:ascii="Times New Roman" w:hAnsi="Times New Roman" w:cs="Times New Roman"/>
          <w:sz w:val="24"/>
          <w:szCs w:val="24"/>
          <w:lang w:eastAsia="en-US"/>
        </w:rPr>
        <w:t>, Zn and B)</w:t>
      </w:r>
      <w:r w:rsidRPr="0075137D">
        <w:rPr>
          <w:rFonts w:ascii="Times New Roman" w:hAnsi="Times New Roman" w:cs="Times New Roman"/>
          <w:sz w:val="24"/>
          <w:szCs w:val="24"/>
          <w:lang w:eastAsia="en-US"/>
        </w:rPr>
        <w:t>.</w:t>
      </w:r>
      <w:r w:rsidR="00BD38E9">
        <w:rPr>
          <w:rFonts w:ascii="Times New Roman" w:hAnsi="Times New Roman" w:cs="Times New Roman"/>
          <w:sz w:val="24"/>
          <w:szCs w:val="24"/>
          <w:lang w:eastAsia="en-US"/>
        </w:rPr>
        <w:t xml:space="preserve"> </w:t>
      </w:r>
      <w:r w:rsidRPr="0075137D">
        <w:rPr>
          <w:rFonts w:ascii="Times New Roman" w:hAnsi="Times New Roman" w:cs="Times New Roman"/>
          <w:sz w:val="24"/>
          <w:szCs w:val="24"/>
          <w:lang w:eastAsia="en-US"/>
        </w:rPr>
        <w:t>Different fertilizer materials would be required to ensure balanced fertilizer use involving all or most of the nutrients required by crops for sustainable farming</w:t>
      </w:r>
      <w:r w:rsidR="00BD38E9">
        <w:rPr>
          <w:rFonts w:ascii="Times New Roman" w:hAnsi="Times New Roman" w:cs="Times New Roman"/>
          <w:sz w:val="24"/>
          <w:szCs w:val="24"/>
          <w:lang w:eastAsia="en-US"/>
        </w:rPr>
        <w:t xml:space="preserve"> </w:t>
      </w:r>
      <w:r>
        <w:rPr>
          <w:rFonts w:ascii="Times New Roman" w:hAnsi="Times New Roman" w:cs="Times New Roman"/>
          <w:sz w:val="24"/>
          <w:szCs w:val="24"/>
        </w:rPr>
        <w:t>(Zemicheal</w:t>
      </w:r>
      <w:r w:rsidR="006E6AE5">
        <w:rPr>
          <w:rFonts w:ascii="Times New Roman" w:hAnsi="Times New Roman" w:cs="Times New Roman"/>
          <w:sz w:val="24"/>
          <w:szCs w:val="24"/>
        </w:rPr>
        <w:t xml:space="preserve"> </w:t>
      </w:r>
      <w:r w:rsidRPr="00AB6646">
        <w:rPr>
          <w:rFonts w:ascii="Times New Roman" w:hAnsi="Times New Roman" w:cs="Times New Roman"/>
          <w:i/>
          <w:sz w:val="24"/>
          <w:szCs w:val="24"/>
        </w:rPr>
        <w:t>et al</w:t>
      </w:r>
      <w:r w:rsidRPr="0075137D">
        <w:rPr>
          <w:rFonts w:ascii="Times New Roman" w:hAnsi="Times New Roman" w:cs="Times New Roman"/>
          <w:sz w:val="24"/>
          <w:szCs w:val="24"/>
        </w:rPr>
        <w:t>.</w:t>
      </w:r>
      <w:r>
        <w:rPr>
          <w:rFonts w:ascii="Times New Roman" w:hAnsi="Times New Roman" w:cs="Times New Roman"/>
          <w:sz w:val="24"/>
          <w:szCs w:val="24"/>
        </w:rPr>
        <w:t>, 2019)</w:t>
      </w:r>
      <w:r>
        <w:rPr>
          <w:rFonts w:ascii="Times New Roman" w:hAnsi="Times New Roman" w:cs="Times New Roman"/>
          <w:sz w:val="24"/>
          <w:szCs w:val="24"/>
          <w:lang w:eastAsia="en-US"/>
        </w:rPr>
        <w:t>.</w:t>
      </w:r>
      <w:r w:rsidR="00EB2F67" w:rsidRPr="00EB2F67">
        <w:rPr>
          <w:rFonts w:ascii="Times New Roman" w:hAnsi="Times New Roman" w:cs="Times New Roman"/>
          <w:sz w:val="24"/>
          <w:szCs w:val="24"/>
          <w:lang w:eastAsia="en-US"/>
        </w:rPr>
        <w:t xml:space="preserve"> </w:t>
      </w:r>
      <w:r w:rsidR="00EB2F67">
        <w:rPr>
          <w:rFonts w:ascii="Times New Roman" w:hAnsi="Times New Roman" w:cs="Times New Roman"/>
          <w:sz w:val="24"/>
          <w:szCs w:val="24"/>
          <w:lang w:eastAsia="en-US"/>
        </w:rPr>
        <w:t>Ewnetu and Afework (</w:t>
      </w:r>
      <w:r w:rsidR="00EB2F67" w:rsidRPr="00A316D0">
        <w:rPr>
          <w:rFonts w:ascii="Times New Roman" w:hAnsi="Times New Roman" w:cs="Times New Roman"/>
          <w:sz w:val="24"/>
          <w:szCs w:val="24"/>
          <w:lang w:eastAsia="en-US"/>
        </w:rPr>
        <w:t>2018)</w:t>
      </w:r>
      <w:r w:rsidR="00EB2F67">
        <w:rPr>
          <w:rFonts w:ascii="Times New Roman" w:hAnsi="Times New Roman" w:cs="Times New Roman"/>
          <w:sz w:val="24"/>
          <w:szCs w:val="24"/>
          <w:lang w:eastAsia="en-US"/>
        </w:rPr>
        <w:t xml:space="preserve"> reported that t</w:t>
      </w:r>
      <w:r w:rsidRPr="00A316D0">
        <w:rPr>
          <w:rFonts w:ascii="Times New Roman" w:hAnsi="Times New Roman" w:cs="Times New Roman"/>
          <w:sz w:val="24"/>
          <w:szCs w:val="24"/>
          <w:lang w:eastAsia="en-US"/>
        </w:rPr>
        <w:t xml:space="preserve">he maximum plant height </w:t>
      </w:r>
      <w:r w:rsidR="00BD38E9">
        <w:rPr>
          <w:rFonts w:ascii="Times New Roman" w:hAnsi="Times New Roman" w:cs="Times New Roman"/>
          <w:sz w:val="24"/>
          <w:szCs w:val="24"/>
          <w:lang w:eastAsia="en-US"/>
        </w:rPr>
        <w:t>(</w:t>
      </w:r>
      <w:r w:rsidRPr="00A316D0">
        <w:rPr>
          <w:rFonts w:ascii="Times New Roman" w:hAnsi="Times New Roman" w:cs="Times New Roman"/>
          <w:sz w:val="24"/>
          <w:szCs w:val="24"/>
          <w:lang w:eastAsia="en-US"/>
        </w:rPr>
        <w:t>67.33 cm</w:t>
      </w:r>
      <w:r w:rsidR="00BD38E9">
        <w:rPr>
          <w:rFonts w:ascii="Times New Roman" w:hAnsi="Times New Roman" w:cs="Times New Roman"/>
          <w:sz w:val="24"/>
          <w:szCs w:val="24"/>
          <w:lang w:eastAsia="en-US"/>
        </w:rPr>
        <w:t>)</w:t>
      </w:r>
      <w:r w:rsidRPr="00A316D0">
        <w:rPr>
          <w:rFonts w:ascii="Times New Roman" w:hAnsi="Times New Roman" w:cs="Times New Roman"/>
          <w:sz w:val="24"/>
          <w:szCs w:val="24"/>
          <w:lang w:eastAsia="en-US"/>
        </w:rPr>
        <w:t xml:space="preserve">, number of primary branches </w:t>
      </w:r>
      <w:r w:rsidR="00BD38E9">
        <w:rPr>
          <w:rFonts w:ascii="Times New Roman" w:hAnsi="Times New Roman" w:cs="Times New Roman"/>
          <w:sz w:val="24"/>
          <w:szCs w:val="24"/>
          <w:lang w:eastAsia="en-US"/>
        </w:rPr>
        <w:t>(</w:t>
      </w:r>
      <w:r w:rsidRPr="00A316D0">
        <w:rPr>
          <w:rFonts w:ascii="Times New Roman" w:hAnsi="Times New Roman" w:cs="Times New Roman"/>
          <w:sz w:val="24"/>
          <w:szCs w:val="24"/>
          <w:lang w:eastAsia="en-US"/>
        </w:rPr>
        <w:t>3.33</w:t>
      </w:r>
      <w:r w:rsidR="00BD38E9">
        <w:rPr>
          <w:rFonts w:ascii="Times New Roman" w:hAnsi="Times New Roman" w:cs="Times New Roman"/>
          <w:sz w:val="24"/>
          <w:szCs w:val="24"/>
          <w:lang w:eastAsia="en-US"/>
        </w:rPr>
        <w:t>)</w:t>
      </w:r>
      <w:r w:rsidRPr="00A316D0">
        <w:rPr>
          <w:rFonts w:ascii="Times New Roman" w:hAnsi="Times New Roman" w:cs="Times New Roman"/>
          <w:sz w:val="24"/>
          <w:szCs w:val="24"/>
          <w:lang w:eastAsia="en-US"/>
        </w:rPr>
        <w:t xml:space="preserve"> and secondary branches </w:t>
      </w:r>
      <w:r w:rsidR="00BD38E9">
        <w:rPr>
          <w:rFonts w:ascii="Times New Roman" w:hAnsi="Times New Roman" w:cs="Times New Roman"/>
          <w:sz w:val="24"/>
          <w:szCs w:val="24"/>
          <w:lang w:eastAsia="en-US"/>
        </w:rPr>
        <w:t>(</w:t>
      </w:r>
      <w:r w:rsidRPr="00A316D0">
        <w:rPr>
          <w:rFonts w:ascii="Times New Roman" w:hAnsi="Times New Roman" w:cs="Times New Roman"/>
          <w:sz w:val="24"/>
          <w:szCs w:val="24"/>
          <w:lang w:eastAsia="en-US"/>
        </w:rPr>
        <w:t>6.93</w:t>
      </w:r>
      <w:r w:rsidR="00BD38E9">
        <w:rPr>
          <w:rFonts w:ascii="Times New Roman" w:hAnsi="Times New Roman" w:cs="Times New Roman"/>
          <w:sz w:val="24"/>
          <w:szCs w:val="24"/>
          <w:lang w:eastAsia="en-US"/>
        </w:rPr>
        <w:t>) of hot pepper</w:t>
      </w:r>
      <w:r w:rsidRPr="00A316D0">
        <w:rPr>
          <w:rFonts w:ascii="Times New Roman" w:hAnsi="Times New Roman" w:cs="Times New Roman"/>
          <w:sz w:val="24"/>
          <w:szCs w:val="24"/>
          <w:lang w:eastAsia="en-US"/>
        </w:rPr>
        <w:t xml:space="preserve"> </w:t>
      </w:r>
      <w:r>
        <w:rPr>
          <w:rFonts w:ascii="Times New Roman" w:hAnsi="Times New Roman" w:cs="Times New Roman"/>
          <w:sz w:val="24"/>
          <w:szCs w:val="24"/>
          <w:lang w:eastAsia="en-US"/>
        </w:rPr>
        <w:t>were</w:t>
      </w:r>
      <w:r w:rsidRPr="00A316D0">
        <w:rPr>
          <w:rFonts w:ascii="Times New Roman" w:hAnsi="Times New Roman" w:cs="Times New Roman"/>
          <w:sz w:val="24"/>
          <w:szCs w:val="24"/>
          <w:lang w:eastAsia="en-US"/>
        </w:rPr>
        <w:t xml:space="preserve"> </w:t>
      </w:r>
      <w:r w:rsidR="00BD38E9">
        <w:rPr>
          <w:rFonts w:ascii="Times New Roman" w:hAnsi="Times New Roman" w:cs="Times New Roman"/>
          <w:sz w:val="24"/>
          <w:szCs w:val="24"/>
          <w:lang w:eastAsia="en-US"/>
        </w:rPr>
        <w:t>obtained</w:t>
      </w:r>
      <w:r w:rsidR="00BD38E9" w:rsidRPr="00A316D0">
        <w:rPr>
          <w:rFonts w:ascii="Times New Roman" w:hAnsi="Times New Roman" w:cs="Times New Roman"/>
          <w:sz w:val="24"/>
          <w:szCs w:val="24"/>
          <w:lang w:eastAsia="en-US"/>
        </w:rPr>
        <w:t xml:space="preserve"> </w:t>
      </w:r>
      <w:r w:rsidRPr="00A316D0">
        <w:rPr>
          <w:rFonts w:ascii="Times New Roman" w:hAnsi="Times New Roman" w:cs="Times New Roman"/>
          <w:sz w:val="24"/>
          <w:szCs w:val="24"/>
          <w:lang w:eastAsia="en-US"/>
        </w:rPr>
        <w:t>from application of blended fertilizers rate at 150 kg NPSB + 42 kg N ha</w:t>
      </w:r>
      <w:r w:rsidRPr="005C5952">
        <w:rPr>
          <w:rFonts w:ascii="Times New Roman" w:hAnsi="Times New Roman" w:cs="Times New Roman"/>
          <w:sz w:val="24"/>
          <w:szCs w:val="24"/>
          <w:vertAlign w:val="superscript"/>
          <w:lang w:eastAsia="en-US"/>
        </w:rPr>
        <w:t>-1</w:t>
      </w:r>
      <w:r w:rsidRPr="00A316D0">
        <w:rPr>
          <w:rFonts w:ascii="Times New Roman" w:hAnsi="Times New Roman" w:cs="Times New Roman"/>
          <w:sz w:val="24"/>
          <w:szCs w:val="24"/>
          <w:lang w:eastAsia="en-US"/>
        </w:rPr>
        <w:t xml:space="preserve"> and 150 kg NPSBZn + 44 kg N ha</w:t>
      </w:r>
      <w:r w:rsidRPr="005C5952">
        <w:rPr>
          <w:rFonts w:ascii="Times New Roman" w:hAnsi="Times New Roman" w:cs="Times New Roman"/>
          <w:sz w:val="24"/>
          <w:szCs w:val="24"/>
          <w:vertAlign w:val="superscript"/>
          <w:lang w:eastAsia="en-US"/>
        </w:rPr>
        <w:t>-1</w:t>
      </w:r>
      <w:r w:rsidRPr="00A316D0">
        <w:rPr>
          <w:rFonts w:ascii="Times New Roman" w:hAnsi="Times New Roman" w:cs="Times New Roman"/>
          <w:sz w:val="24"/>
          <w:szCs w:val="24"/>
          <w:lang w:eastAsia="en-US"/>
        </w:rPr>
        <w:t xml:space="preserve"> respectively as compared to the recommended NP ferti</w:t>
      </w:r>
      <w:r w:rsidR="006E6AE5">
        <w:rPr>
          <w:rFonts w:ascii="Times New Roman" w:hAnsi="Times New Roman" w:cs="Times New Roman"/>
          <w:sz w:val="24"/>
          <w:szCs w:val="24"/>
          <w:lang w:eastAsia="en-US"/>
        </w:rPr>
        <w:t>lizers and the control</w:t>
      </w:r>
      <w:r>
        <w:rPr>
          <w:rFonts w:ascii="Times New Roman" w:hAnsi="Times New Roman" w:cs="Times New Roman"/>
          <w:sz w:val="24"/>
          <w:szCs w:val="24"/>
          <w:lang w:eastAsia="en-US"/>
        </w:rPr>
        <w:t>.</w:t>
      </w:r>
      <w:r w:rsidR="00EB2F67">
        <w:rPr>
          <w:rFonts w:ascii="Times New Roman" w:hAnsi="Times New Roman" w:cs="Times New Roman"/>
          <w:sz w:val="24"/>
          <w:szCs w:val="24"/>
          <w:lang w:eastAsia="en-US"/>
        </w:rPr>
        <w:t xml:space="preserve"> </w:t>
      </w:r>
      <w:r w:rsidRPr="00A316D0">
        <w:rPr>
          <w:rFonts w:ascii="Times New Roman" w:hAnsi="Times New Roman" w:cs="Times New Roman"/>
          <w:sz w:val="24"/>
          <w:szCs w:val="24"/>
          <w:lang w:eastAsia="en-US"/>
        </w:rPr>
        <w:t>Nimona</w:t>
      </w:r>
      <w:r w:rsidR="006E6AE5">
        <w:rPr>
          <w:rFonts w:ascii="Times New Roman" w:hAnsi="Times New Roman" w:cs="Times New Roman"/>
          <w:sz w:val="24"/>
          <w:szCs w:val="24"/>
          <w:lang w:eastAsia="en-US"/>
        </w:rPr>
        <w:t xml:space="preserve"> </w:t>
      </w:r>
      <w:r w:rsidRPr="001160F1">
        <w:rPr>
          <w:rFonts w:ascii="Times New Roman" w:hAnsi="Times New Roman" w:cs="Times New Roman"/>
          <w:i/>
          <w:sz w:val="24"/>
          <w:szCs w:val="24"/>
          <w:lang w:eastAsia="en-US"/>
        </w:rPr>
        <w:t>et al</w:t>
      </w:r>
      <w:r w:rsidRPr="00A316D0">
        <w:rPr>
          <w:rFonts w:ascii="Times New Roman" w:hAnsi="Times New Roman" w:cs="Times New Roman"/>
          <w:sz w:val="24"/>
          <w:szCs w:val="24"/>
          <w:lang w:eastAsia="en-US"/>
        </w:rPr>
        <w:t>. (2018)</w:t>
      </w:r>
      <w:r w:rsidR="000F024B">
        <w:rPr>
          <w:rFonts w:ascii="Times New Roman" w:hAnsi="Times New Roman" w:cs="Times New Roman"/>
          <w:sz w:val="24"/>
          <w:szCs w:val="24"/>
          <w:lang w:eastAsia="en-US"/>
        </w:rPr>
        <w:t xml:space="preserve"> also </w:t>
      </w:r>
      <w:r w:rsidRPr="00A316D0">
        <w:rPr>
          <w:rFonts w:ascii="Times New Roman" w:hAnsi="Times New Roman" w:cs="Times New Roman"/>
          <w:sz w:val="24"/>
          <w:szCs w:val="24"/>
          <w:lang w:eastAsia="en-US"/>
        </w:rPr>
        <w:t xml:space="preserve">reported that the </w:t>
      </w:r>
      <w:r w:rsidRPr="00A316D0">
        <w:rPr>
          <w:rFonts w:ascii="Times New Roman" w:hAnsi="Times New Roman" w:cs="Times New Roman"/>
          <w:sz w:val="24"/>
          <w:szCs w:val="24"/>
          <w:lang w:eastAsia="en-US"/>
        </w:rPr>
        <w:lastRenderedPageBreak/>
        <w:t>marketable hot pepper pod yield was significantly affected by blended fertilizer rates. The results showed that the highest marketable pod yield (22</w:t>
      </w:r>
      <w:r>
        <w:rPr>
          <w:rFonts w:ascii="Times New Roman" w:hAnsi="Times New Roman" w:cs="Times New Roman"/>
          <w:sz w:val="24"/>
          <w:szCs w:val="24"/>
          <w:lang w:eastAsia="en-US"/>
        </w:rPr>
        <w:t>.</w:t>
      </w:r>
      <w:r w:rsidRPr="00A316D0">
        <w:rPr>
          <w:rFonts w:ascii="Times New Roman" w:hAnsi="Times New Roman" w:cs="Times New Roman"/>
          <w:sz w:val="24"/>
          <w:szCs w:val="24"/>
          <w:lang w:eastAsia="en-US"/>
        </w:rPr>
        <w:t>2 t ha</w:t>
      </w:r>
      <w:r w:rsidRPr="005C5952">
        <w:rPr>
          <w:rFonts w:ascii="Times New Roman" w:hAnsi="Times New Roman" w:cs="Times New Roman"/>
          <w:sz w:val="24"/>
          <w:szCs w:val="24"/>
          <w:vertAlign w:val="superscript"/>
          <w:lang w:eastAsia="en-US"/>
        </w:rPr>
        <w:t>-1</w:t>
      </w:r>
      <w:r w:rsidRPr="00A316D0">
        <w:rPr>
          <w:rFonts w:ascii="Times New Roman" w:hAnsi="Times New Roman" w:cs="Times New Roman"/>
          <w:sz w:val="24"/>
          <w:szCs w:val="24"/>
          <w:lang w:eastAsia="en-US"/>
        </w:rPr>
        <w:t xml:space="preserve">) was obtained from plots treated with blended fertilizer rate of 150 </w:t>
      </w:r>
      <w:r w:rsidR="00EB2F67">
        <w:rPr>
          <w:rFonts w:ascii="Times New Roman" w:hAnsi="Times New Roman" w:cs="Times New Roman"/>
          <w:sz w:val="24"/>
          <w:szCs w:val="24"/>
          <w:lang w:eastAsia="en-US"/>
        </w:rPr>
        <w:t>kg NPSB</w:t>
      </w:r>
      <w:r w:rsidR="00B14576">
        <w:rPr>
          <w:rFonts w:ascii="Times New Roman" w:hAnsi="Times New Roman" w:cs="Times New Roman"/>
          <w:sz w:val="24"/>
          <w:szCs w:val="24"/>
          <w:lang w:eastAsia="en-US"/>
        </w:rPr>
        <w:t>Zn</w:t>
      </w:r>
      <w:r>
        <w:rPr>
          <w:rFonts w:ascii="Times New Roman" w:hAnsi="Times New Roman" w:cs="Times New Roman"/>
          <w:sz w:val="24"/>
          <w:szCs w:val="24"/>
          <w:lang w:eastAsia="en-US"/>
        </w:rPr>
        <w:t xml:space="preserve"> + 44 kg N ha</w:t>
      </w:r>
      <w:r w:rsidRPr="005C5952">
        <w:rPr>
          <w:rFonts w:ascii="Times New Roman" w:hAnsi="Times New Roman" w:cs="Times New Roman"/>
          <w:sz w:val="24"/>
          <w:szCs w:val="24"/>
          <w:vertAlign w:val="superscript"/>
          <w:lang w:eastAsia="en-US"/>
        </w:rPr>
        <w:t>-1</w:t>
      </w:r>
      <w:r>
        <w:rPr>
          <w:rFonts w:ascii="Times New Roman" w:hAnsi="Times New Roman" w:cs="Times New Roman"/>
          <w:sz w:val="24"/>
          <w:szCs w:val="24"/>
          <w:lang w:eastAsia="en-US"/>
        </w:rPr>
        <w:t>.</w:t>
      </w:r>
      <w:r w:rsidR="00C4228F" w:rsidRPr="00C4228F">
        <w:rPr>
          <w:rFonts w:ascii="Times New Roman" w:hAnsi="Times New Roman" w:cs="Times New Roman"/>
          <w:sz w:val="24"/>
          <w:szCs w:val="24"/>
          <w:lang w:eastAsia="en-US"/>
        </w:rPr>
        <w:t xml:space="preserve"> </w:t>
      </w:r>
      <w:r w:rsidR="00C4228F" w:rsidRPr="006D2783">
        <w:rPr>
          <w:rFonts w:ascii="Times New Roman" w:hAnsi="Times New Roman" w:cs="Times New Roman"/>
          <w:sz w:val="24"/>
          <w:szCs w:val="24"/>
          <w:lang w:eastAsia="en-US"/>
        </w:rPr>
        <w:t>Therefore, fertilizer recommendations based on soil analyses have the greatest potential for providing peppers with adequate but not excessi</w:t>
      </w:r>
      <w:r w:rsidR="00C4228F">
        <w:rPr>
          <w:rFonts w:ascii="Times New Roman" w:hAnsi="Times New Roman" w:cs="Times New Roman"/>
          <w:sz w:val="24"/>
          <w:szCs w:val="24"/>
          <w:lang w:eastAsia="en-US"/>
        </w:rPr>
        <w:t>ve fertility (Weiss, 2002).</w:t>
      </w:r>
    </w:p>
    <w:p w:rsidR="003B1F10" w:rsidRDefault="003B1F10" w:rsidP="00C4734B">
      <w:pPr>
        <w:spacing w:after="0" w:line="360" w:lineRule="auto"/>
        <w:jc w:val="both"/>
        <w:rPr>
          <w:rFonts w:ascii="Times New Roman" w:hAnsi="Times New Roman" w:cs="Times New Roman"/>
          <w:sz w:val="24"/>
          <w:szCs w:val="24"/>
        </w:rPr>
      </w:pPr>
    </w:p>
    <w:p w:rsidR="003B1F10" w:rsidRPr="0072260A" w:rsidRDefault="00EF669C" w:rsidP="0072260A">
      <w:pPr>
        <w:pStyle w:val="Heading3"/>
        <w:spacing w:before="0" w:line="360" w:lineRule="auto"/>
        <w:rPr>
          <w:rFonts w:ascii="Times New Roman" w:hAnsi="Times New Roman" w:cs="Times New Roman"/>
          <w:color w:val="auto"/>
          <w:sz w:val="24"/>
          <w:szCs w:val="24"/>
        </w:rPr>
      </w:pPr>
      <w:bookmarkStart w:id="34" w:name="_Toc102594116"/>
      <w:r w:rsidRPr="0072260A">
        <w:rPr>
          <w:rFonts w:ascii="Times New Roman" w:hAnsi="Times New Roman" w:cs="Times New Roman"/>
          <w:color w:val="auto"/>
          <w:sz w:val="24"/>
          <w:szCs w:val="24"/>
        </w:rPr>
        <w:t>2.6</w:t>
      </w:r>
      <w:r w:rsidR="0072260A" w:rsidRPr="0072260A">
        <w:rPr>
          <w:rFonts w:ascii="Times New Roman" w:hAnsi="Times New Roman" w:cs="Times New Roman"/>
          <w:color w:val="auto"/>
          <w:sz w:val="24"/>
          <w:szCs w:val="24"/>
        </w:rPr>
        <w:t>.2</w:t>
      </w:r>
      <w:r w:rsidR="003B1F10" w:rsidRPr="0072260A">
        <w:rPr>
          <w:rFonts w:ascii="Times New Roman" w:hAnsi="Times New Roman" w:cs="Times New Roman"/>
          <w:color w:val="auto"/>
          <w:sz w:val="24"/>
          <w:szCs w:val="24"/>
        </w:rPr>
        <w:t>. Nitrogen requirements</w:t>
      </w:r>
      <w:bookmarkEnd w:id="34"/>
      <w:r w:rsidR="003B1F10" w:rsidRPr="0072260A">
        <w:rPr>
          <w:rFonts w:ascii="Times New Roman" w:hAnsi="Times New Roman" w:cs="Times New Roman"/>
          <w:color w:val="auto"/>
          <w:sz w:val="24"/>
          <w:szCs w:val="24"/>
        </w:rPr>
        <w:t xml:space="preserve"> </w:t>
      </w:r>
    </w:p>
    <w:p w:rsidR="003B1F10" w:rsidRDefault="003B1F10" w:rsidP="00C4734B">
      <w:pPr>
        <w:spacing w:after="0" w:line="360" w:lineRule="auto"/>
        <w:jc w:val="both"/>
        <w:rPr>
          <w:rFonts w:ascii="Times New Roman" w:hAnsi="Times New Roman" w:cs="Times New Roman"/>
          <w:sz w:val="24"/>
          <w:szCs w:val="24"/>
          <w:lang w:eastAsia="en-US"/>
        </w:rPr>
      </w:pPr>
    </w:p>
    <w:p w:rsidR="00E54422" w:rsidRDefault="003B1F10" w:rsidP="00C4734B">
      <w:pPr>
        <w:spacing w:after="0" w:line="360" w:lineRule="auto"/>
        <w:jc w:val="both"/>
        <w:rPr>
          <w:rFonts w:ascii="Times New Roman" w:hAnsi="Times New Roman" w:cs="Times New Roman"/>
          <w:sz w:val="24"/>
          <w:szCs w:val="24"/>
          <w:lang w:eastAsia="en-US"/>
        </w:rPr>
      </w:pPr>
      <w:r w:rsidRPr="004D6DB1">
        <w:rPr>
          <w:rFonts w:ascii="Times New Roman" w:hAnsi="Times New Roman" w:cs="Times New Roman"/>
          <w:sz w:val="24"/>
          <w:szCs w:val="24"/>
        </w:rPr>
        <w:t>The growth and yield performance of a crop is affected by the status of soil nutrients, especially N (Brady and Weil, 2002).</w:t>
      </w:r>
      <w:r w:rsidR="00E33AA3">
        <w:rPr>
          <w:rFonts w:ascii="Times New Roman" w:hAnsi="Times New Roman" w:cs="Times New Roman"/>
          <w:sz w:val="24"/>
          <w:szCs w:val="24"/>
        </w:rPr>
        <w:t xml:space="preserve"> </w:t>
      </w:r>
      <w:r>
        <w:rPr>
          <w:rFonts w:ascii="Times New Roman" w:hAnsi="Times New Roman" w:cs="Times New Roman"/>
          <w:sz w:val="24"/>
          <w:szCs w:val="24"/>
          <w:lang w:eastAsia="en-US"/>
        </w:rPr>
        <w:t>From</w:t>
      </w:r>
      <w:r w:rsidRPr="00217CBA">
        <w:rPr>
          <w:rFonts w:ascii="Times New Roman" w:hAnsi="Times New Roman" w:cs="Times New Roman"/>
          <w:sz w:val="24"/>
          <w:szCs w:val="24"/>
          <w:lang w:eastAsia="en-US"/>
        </w:rPr>
        <w:t xml:space="preserve"> the three primary macro nutrients, plants r</w:t>
      </w:r>
      <w:r>
        <w:rPr>
          <w:rFonts w:ascii="Times New Roman" w:hAnsi="Times New Roman" w:cs="Times New Roman"/>
          <w:sz w:val="24"/>
          <w:szCs w:val="24"/>
          <w:lang w:eastAsia="en-US"/>
        </w:rPr>
        <w:t>equire N in the largest amounts as it</w:t>
      </w:r>
      <w:r w:rsidRPr="00217CBA">
        <w:rPr>
          <w:rFonts w:ascii="Times New Roman" w:hAnsi="Times New Roman" w:cs="Times New Roman"/>
          <w:sz w:val="24"/>
          <w:szCs w:val="24"/>
          <w:lang w:eastAsia="en-US"/>
        </w:rPr>
        <w:t xml:space="preserve"> enhances rapid growth, increases leaf siz</w:t>
      </w:r>
      <w:r>
        <w:rPr>
          <w:rFonts w:ascii="Times New Roman" w:hAnsi="Times New Roman" w:cs="Times New Roman"/>
          <w:sz w:val="24"/>
          <w:szCs w:val="24"/>
          <w:lang w:eastAsia="en-US"/>
        </w:rPr>
        <w:t xml:space="preserve">e and quality (Tucker, 1999). </w:t>
      </w:r>
      <w:r w:rsidR="00E33AA3">
        <w:rPr>
          <w:rFonts w:ascii="Times New Roman" w:hAnsi="Times New Roman" w:cs="Times New Roman"/>
          <w:sz w:val="24"/>
          <w:szCs w:val="24"/>
        </w:rPr>
        <w:t>It</w:t>
      </w:r>
      <w:r w:rsidR="00E33AA3" w:rsidRPr="00D03EC9">
        <w:rPr>
          <w:rFonts w:ascii="Times New Roman" w:hAnsi="Times New Roman" w:cs="Times New Roman"/>
          <w:sz w:val="24"/>
          <w:szCs w:val="24"/>
        </w:rPr>
        <w:t xml:space="preserve"> </w:t>
      </w:r>
      <w:r w:rsidRPr="00D03EC9">
        <w:rPr>
          <w:rFonts w:ascii="Times New Roman" w:hAnsi="Times New Roman" w:cs="Times New Roman"/>
          <w:sz w:val="24"/>
          <w:szCs w:val="24"/>
        </w:rPr>
        <w:t xml:space="preserve">is an essential constitute of protein and enzyme which directly affects several biochemical </w:t>
      </w:r>
      <w:r w:rsidR="00E03ED1" w:rsidRPr="00D03EC9">
        <w:rPr>
          <w:rFonts w:ascii="Times New Roman" w:hAnsi="Times New Roman" w:cs="Times New Roman"/>
          <w:sz w:val="24"/>
          <w:szCs w:val="24"/>
        </w:rPr>
        <w:t>processes</w:t>
      </w:r>
      <w:r w:rsidRPr="00D03EC9">
        <w:rPr>
          <w:rFonts w:ascii="Times New Roman" w:hAnsi="Times New Roman" w:cs="Times New Roman"/>
          <w:sz w:val="24"/>
          <w:szCs w:val="24"/>
        </w:rPr>
        <w:t xml:space="preserve"> mainly the photosynthetic activity (Marschner, 1993).</w:t>
      </w:r>
      <w:r w:rsidR="00E33AA3">
        <w:rPr>
          <w:rFonts w:ascii="Times New Roman" w:hAnsi="Times New Roman" w:cs="Times New Roman"/>
          <w:sz w:val="24"/>
          <w:szCs w:val="24"/>
        </w:rPr>
        <w:t xml:space="preserve"> Plants use </w:t>
      </w:r>
      <w:r w:rsidRPr="00217CBA">
        <w:rPr>
          <w:rFonts w:ascii="Times New Roman" w:hAnsi="Times New Roman" w:cs="Times New Roman"/>
          <w:sz w:val="24"/>
          <w:szCs w:val="24"/>
          <w:lang w:eastAsia="en-US"/>
        </w:rPr>
        <w:t>N</w:t>
      </w:r>
      <w:r w:rsidR="00E33AA3">
        <w:rPr>
          <w:rFonts w:ascii="Times New Roman" w:hAnsi="Times New Roman" w:cs="Times New Roman"/>
          <w:sz w:val="24"/>
          <w:szCs w:val="24"/>
          <w:lang w:eastAsia="en-US"/>
        </w:rPr>
        <w:t xml:space="preserve"> to</w:t>
      </w:r>
      <w:r w:rsidRPr="00217CBA">
        <w:rPr>
          <w:rFonts w:ascii="Times New Roman" w:hAnsi="Times New Roman" w:cs="Times New Roman"/>
          <w:sz w:val="24"/>
          <w:szCs w:val="24"/>
          <w:lang w:eastAsia="en-US"/>
        </w:rPr>
        <w:t xml:space="preserve"> impart dark-green color in plants, promote leaves, stem and other vegetative growth. Moreover, N produces rapid early growth, improves fruit quality, and enhances the growth of leafy vegetables. It enhances the uptake and utilization of potassium, phosphorous and regulates overall growth and deve</w:t>
      </w:r>
      <w:r>
        <w:rPr>
          <w:rFonts w:ascii="Times New Roman" w:hAnsi="Times New Roman" w:cs="Times New Roman"/>
          <w:sz w:val="24"/>
          <w:szCs w:val="24"/>
          <w:lang w:eastAsia="en-US"/>
        </w:rPr>
        <w:t>lopment of plant (</w:t>
      </w:r>
      <w:r w:rsidRPr="00217CBA">
        <w:rPr>
          <w:rFonts w:ascii="Times New Roman" w:hAnsi="Times New Roman" w:cs="Times New Roman"/>
          <w:sz w:val="24"/>
          <w:szCs w:val="24"/>
          <w:lang w:eastAsia="en-US"/>
        </w:rPr>
        <w:t>Alhrout, 2017).</w:t>
      </w:r>
    </w:p>
    <w:p w:rsidR="00E33AA3" w:rsidRDefault="00E33AA3" w:rsidP="00C4734B">
      <w:pPr>
        <w:spacing w:after="0" w:line="360" w:lineRule="auto"/>
        <w:jc w:val="both"/>
        <w:rPr>
          <w:rFonts w:ascii="Times New Roman" w:hAnsi="Times New Roman" w:cs="Times New Roman"/>
          <w:sz w:val="24"/>
          <w:szCs w:val="24"/>
        </w:rPr>
      </w:pPr>
    </w:p>
    <w:p w:rsidR="003B1F10" w:rsidRDefault="003B1F10" w:rsidP="00C4734B">
      <w:pPr>
        <w:spacing w:after="0" w:line="360" w:lineRule="auto"/>
        <w:jc w:val="both"/>
        <w:rPr>
          <w:rFonts w:ascii="Times New Roman" w:hAnsi="Times New Roman" w:cs="Times New Roman"/>
          <w:sz w:val="24"/>
          <w:szCs w:val="24"/>
          <w:lang w:eastAsia="en-US"/>
        </w:rPr>
      </w:pPr>
      <w:r w:rsidRPr="00217CBA">
        <w:rPr>
          <w:rFonts w:ascii="Times New Roman" w:hAnsi="Times New Roman" w:cs="Times New Roman"/>
          <w:sz w:val="24"/>
          <w:szCs w:val="24"/>
          <w:lang w:eastAsia="en-US"/>
        </w:rPr>
        <w:t xml:space="preserve">The available forms of N for the plants are ammonium and </w:t>
      </w:r>
      <w:r w:rsidR="00DC3960" w:rsidRPr="00217CBA">
        <w:rPr>
          <w:rFonts w:ascii="Times New Roman" w:hAnsi="Times New Roman" w:cs="Times New Roman"/>
          <w:sz w:val="24"/>
          <w:szCs w:val="24"/>
          <w:lang w:eastAsia="en-US"/>
        </w:rPr>
        <w:t>nitrate and</w:t>
      </w:r>
      <w:r w:rsidRPr="00217CBA">
        <w:rPr>
          <w:rFonts w:ascii="Times New Roman" w:hAnsi="Times New Roman" w:cs="Times New Roman"/>
          <w:sz w:val="24"/>
          <w:szCs w:val="24"/>
          <w:lang w:eastAsia="en-US"/>
        </w:rPr>
        <w:t xml:space="preserve"> contribute for synthesis of proteins. Soil concentrations of NO</w:t>
      </w:r>
      <w:r w:rsidRPr="00C25FC9">
        <w:rPr>
          <w:rFonts w:ascii="Times New Roman" w:hAnsi="Times New Roman" w:cs="Times New Roman"/>
          <w:sz w:val="24"/>
          <w:szCs w:val="24"/>
          <w:vertAlign w:val="subscript"/>
          <w:lang w:eastAsia="en-US"/>
        </w:rPr>
        <w:t>3</w:t>
      </w:r>
      <w:r w:rsidRPr="00217CBA">
        <w:rPr>
          <w:rFonts w:ascii="Times New Roman" w:hAnsi="Times New Roman" w:cs="Times New Roman"/>
          <w:sz w:val="24"/>
          <w:szCs w:val="24"/>
          <w:lang w:eastAsia="en-US"/>
        </w:rPr>
        <w:t>-N and NH</w:t>
      </w:r>
      <w:r w:rsidRPr="00C25FC9">
        <w:rPr>
          <w:rFonts w:ascii="Times New Roman" w:hAnsi="Times New Roman" w:cs="Times New Roman"/>
          <w:sz w:val="24"/>
          <w:szCs w:val="24"/>
          <w:vertAlign w:val="subscript"/>
          <w:lang w:eastAsia="en-US"/>
        </w:rPr>
        <w:t>4</w:t>
      </w:r>
      <w:r w:rsidRPr="00217CBA">
        <w:rPr>
          <w:rFonts w:ascii="Times New Roman" w:hAnsi="Times New Roman" w:cs="Times New Roman"/>
          <w:sz w:val="24"/>
          <w:szCs w:val="24"/>
          <w:lang w:eastAsia="en-US"/>
        </w:rPr>
        <w:t>-N influenced by biological activity; it also fluctuates with changes in temperature and moisture. Nitrate is easily leached from the soil with high rainfall or excessive irrigation. NH</w:t>
      </w:r>
      <w:r w:rsidRPr="00C25FC9">
        <w:rPr>
          <w:rFonts w:ascii="Times New Roman" w:hAnsi="Times New Roman" w:cs="Times New Roman"/>
          <w:sz w:val="24"/>
          <w:szCs w:val="24"/>
          <w:vertAlign w:val="subscript"/>
          <w:lang w:eastAsia="en-US"/>
        </w:rPr>
        <w:t>4</w:t>
      </w:r>
      <w:r w:rsidRPr="00217CBA">
        <w:rPr>
          <w:rFonts w:ascii="Times New Roman" w:hAnsi="Times New Roman" w:cs="Times New Roman"/>
          <w:sz w:val="24"/>
          <w:szCs w:val="24"/>
          <w:lang w:eastAsia="en-US"/>
        </w:rPr>
        <w:t>-N usually does not accumulate in the soil; as soil temperature and moisture conditions suitable for plant growth they also are ideal for conversion of NH</w:t>
      </w:r>
      <w:r w:rsidRPr="00C25FC9">
        <w:rPr>
          <w:rFonts w:ascii="Times New Roman" w:hAnsi="Times New Roman" w:cs="Times New Roman"/>
          <w:sz w:val="24"/>
          <w:szCs w:val="24"/>
          <w:vertAlign w:val="subscript"/>
          <w:lang w:eastAsia="en-US"/>
        </w:rPr>
        <w:t>4</w:t>
      </w:r>
      <w:r w:rsidRPr="00217CBA">
        <w:rPr>
          <w:rFonts w:ascii="Times New Roman" w:hAnsi="Times New Roman" w:cs="Times New Roman"/>
          <w:sz w:val="24"/>
          <w:szCs w:val="24"/>
          <w:lang w:eastAsia="en-US"/>
        </w:rPr>
        <w:t>-N to NO</w:t>
      </w:r>
      <w:r w:rsidRPr="00C25FC9">
        <w:rPr>
          <w:rFonts w:ascii="Times New Roman" w:hAnsi="Times New Roman" w:cs="Times New Roman"/>
          <w:sz w:val="24"/>
          <w:szCs w:val="24"/>
          <w:vertAlign w:val="subscript"/>
          <w:lang w:eastAsia="en-US"/>
        </w:rPr>
        <w:t>3</w:t>
      </w:r>
      <w:r w:rsidRPr="00217CBA">
        <w:rPr>
          <w:rFonts w:ascii="Times New Roman" w:hAnsi="Times New Roman" w:cs="Times New Roman"/>
          <w:sz w:val="24"/>
          <w:szCs w:val="24"/>
          <w:lang w:eastAsia="en-US"/>
        </w:rPr>
        <w:t xml:space="preserve">-N (Horneck </w:t>
      </w:r>
      <w:r w:rsidRPr="00C8126A">
        <w:rPr>
          <w:rFonts w:ascii="Times New Roman" w:hAnsi="Times New Roman" w:cs="Times New Roman"/>
          <w:i/>
          <w:sz w:val="24"/>
          <w:szCs w:val="24"/>
          <w:lang w:eastAsia="en-US"/>
        </w:rPr>
        <w:t>et al</w:t>
      </w:r>
      <w:r w:rsidRPr="00217CBA">
        <w:rPr>
          <w:rFonts w:ascii="Times New Roman" w:hAnsi="Times New Roman" w:cs="Times New Roman"/>
          <w:sz w:val="24"/>
          <w:szCs w:val="24"/>
          <w:lang w:eastAsia="en-US"/>
        </w:rPr>
        <w:t xml:space="preserve">., 2011). Pepper plants were found to positively respond (by increasing canopy, number of flowers and fruits) to higher nitrogen concentrations than the usual norms for other crops (Chemicals, 2016). </w:t>
      </w:r>
      <w:r w:rsidRPr="00896229">
        <w:rPr>
          <w:rFonts w:ascii="Times New Roman" w:hAnsi="Times New Roman" w:cs="Times New Roman"/>
          <w:sz w:val="24"/>
          <w:szCs w:val="24"/>
        </w:rPr>
        <w:t>The reason might be due to the increased vegetative growth with increasing N and this could be due to increase in N supply leads utilization of carbohydrate to form protoplasm and more cells to enhance growth</w:t>
      </w:r>
      <w:r>
        <w:rPr>
          <w:rFonts w:ascii="Times New Roman" w:hAnsi="Times New Roman" w:cs="Times New Roman"/>
          <w:sz w:val="24"/>
          <w:szCs w:val="24"/>
        </w:rPr>
        <w:t xml:space="preserve"> (Simon, 2014)</w:t>
      </w:r>
      <w:r w:rsidRPr="00896229">
        <w:rPr>
          <w:rFonts w:ascii="Times New Roman" w:hAnsi="Times New Roman" w:cs="Times New Roman"/>
          <w:sz w:val="24"/>
          <w:szCs w:val="24"/>
        </w:rPr>
        <w:t>.</w:t>
      </w:r>
    </w:p>
    <w:p w:rsidR="003B1F10" w:rsidRDefault="003B1F10" w:rsidP="00C4734B">
      <w:pPr>
        <w:spacing w:after="0" w:line="360" w:lineRule="auto"/>
        <w:jc w:val="both"/>
        <w:rPr>
          <w:rFonts w:ascii="Times New Roman" w:hAnsi="Times New Roman" w:cs="Times New Roman"/>
          <w:sz w:val="24"/>
          <w:szCs w:val="24"/>
          <w:lang w:eastAsia="en-US"/>
        </w:rPr>
      </w:pPr>
    </w:p>
    <w:p w:rsidR="00E33AA3" w:rsidRDefault="003B1F10" w:rsidP="00C4734B">
      <w:pPr>
        <w:spacing w:after="0" w:line="360" w:lineRule="auto"/>
        <w:jc w:val="both"/>
        <w:rPr>
          <w:rFonts w:ascii="Times New Roman" w:hAnsi="Times New Roman" w:cs="Times New Roman"/>
          <w:sz w:val="24"/>
          <w:szCs w:val="24"/>
          <w:lang w:eastAsia="en-US"/>
        </w:rPr>
      </w:pPr>
      <w:r w:rsidRPr="002D4677">
        <w:rPr>
          <w:rFonts w:ascii="Times New Roman" w:hAnsi="Times New Roman" w:cs="Times New Roman"/>
          <w:sz w:val="24"/>
          <w:szCs w:val="24"/>
        </w:rPr>
        <w:lastRenderedPageBreak/>
        <w:t xml:space="preserve">Brady and Weil (2002) noted that the influences of N nutrition on vegetative growth, quality and yield of most vegetables are well known and the deficiency results in dark pale green, yellowish green coloration extending to necrosis on older leaves and general poor development of </w:t>
      </w:r>
      <w:r w:rsidR="00AE37DA" w:rsidRPr="002D4677">
        <w:rPr>
          <w:rFonts w:ascii="Times New Roman" w:hAnsi="Times New Roman" w:cs="Times New Roman"/>
          <w:sz w:val="24"/>
          <w:szCs w:val="24"/>
        </w:rPr>
        <w:t>leaf.</w:t>
      </w:r>
      <w:r w:rsidR="00AE37DA" w:rsidRPr="00217CBA">
        <w:rPr>
          <w:rFonts w:ascii="Times New Roman" w:hAnsi="Times New Roman" w:cs="Times New Roman"/>
          <w:sz w:val="24"/>
          <w:szCs w:val="24"/>
          <w:lang w:eastAsia="en-US"/>
        </w:rPr>
        <w:t xml:space="preserve"> Too</w:t>
      </w:r>
      <w:r w:rsidRPr="00217CBA">
        <w:rPr>
          <w:rFonts w:ascii="Times New Roman" w:hAnsi="Times New Roman" w:cs="Times New Roman"/>
          <w:sz w:val="24"/>
          <w:szCs w:val="24"/>
          <w:lang w:eastAsia="en-US"/>
        </w:rPr>
        <w:t xml:space="preserve"> much N in a plant results succulent growth, very dark green color, weak spindly g</w:t>
      </w:r>
      <w:r>
        <w:rPr>
          <w:rFonts w:ascii="Times New Roman" w:hAnsi="Times New Roman" w:cs="Times New Roman"/>
          <w:sz w:val="24"/>
          <w:szCs w:val="24"/>
          <w:lang w:eastAsia="en-US"/>
        </w:rPr>
        <w:t>rowth, and not much fruit (Simon</w:t>
      </w:r>
      <w:r w:rsidRPr="00217CBA">
        <w:rPr>
          <w:rFonts w:ascii="Times New Roman" w:hAnsi="Times New Roman" w:cs="Times New Roman"/>
          <w:sz w:val="24"/>
          <w:szCs w:val="24"/>
          <w:lang w:eastAsia="en-US"/>
        </w:rPr>
        <w:t>,</w:t>
      </w:r>
      <w:r>
        <w:rPr>
          <w:rFonts w:ascii="Times New Roman" w:hAnsi="Times New Roman" w:cs="Times New Roman"/>
          <w:sz w:val="24"/>
          <w:szCs w:val="24"/>
          <w:lang w:eastAsia="en-US"/>
        </w:rPr>
        <w:t xml:space="preserve"> 2014</w:t>
      </w:r>
      <w:r w:rsidRPr="00217CBA">
        <w:rPr>
          <w:rFonts w:ascii="Times New Roman" w:hAnsi="Times New Roman" w:cs="Times New Roman"/>
          <w:sz w:val="24"/>
          <w:szCs w:val="24"/>
          <w:lang w:eastAsia="en-US"/>
        </w:rPr>
        <w:t>).</w:t>
      </w:r>
      <w:r w:rsidR="00E33AA3">
        <w:rPr>
          <w:rFonts w:ascii="Times New Roman" w:hAnsi="Times New Roman" w:cs="Times New Roman"/>
          <w:sz w:val="24"/>
          <w:szCs w:val="24"/>
          <w:lang w:eastAsia="en-US"/>
        </w:rPr>
        <w:t xml:space="preserve"> </w:t>
      </w:r>
    </w:p>
    <w:p w:rsidR="00E33AA3" w:rsidRDefault="00E33AA3" w:rsidP="00C4734B">
      <w:pPr>
        <w:spacing w:after="0" w:line="360" w:lineRule="auto"/>
        <w:jc w:val="both"/>
        <w:rPr>
          <w:rFonts w:ascii="Times New Roman" w:hAnsi="Times New Roman" w:cs="Times New Roman"/>
          <w:sz w:val="24"/>
          <w:szCs w:val="24"/>
          <w:lang w:eastAsia="en-US"/>
        </w:rPr>
      </w:pPr>
    </w:p>
    <w:p w:rsidR="003B1F10" w:rsidRDefault="00111AB7" w:rsidP="00C4734B">
      <w:pPr>
        <w:spacing w:after="0" w:line="360" w:lineRule="auto"/>
        <w:jc w:val="both"/>
        <w:rPr>
          <w:rFonts w:ascii="Times New Roman" w:hAnsi="Times New Roman" w:cs="Times New Roman"/>
          <w:sz w:val="24"/>
          <w:szCs w:val="24"/>
        </w:rPr>
      </w:pPr>
      <w:r w:rsidRPr="002D4677">
        <w:rPr>
          <w:rFonts w:ascii="Times New Roman" w:hAnsi="Times New Roman" w:cs="Times New Roman"/>
          <w:sz w:val="24"/>
          <w:szCs w:val="24"/>
        </w:rPr>
        <w:t>The pepper crop is expected to benefit from N fertilizer application as the adequate supply would correct N deficiency and result in rapid vegetative growth, deep green colour and higher fruit yield</w:t>
      </w:r>
      <w:r>
        <w:rPr>
          <w:rFonts w:ascii="Times New Roman" w:hAnsi="Times New Roman" w:cs="Times New Roman"/>
          <w:sz w:val="24"/>
          <w:szCs w:val="24"/>
        </w:rPr>
        <w:t xml:space="preserve"> (Ayodele </w:t>
      </w:r>
      <w:r w:rsidRPr="005E562D">
        <w:rPr>
          <w:rFonts w:ascii="Times New Roman" w:hAnsi="Times New Roman" w:cs="Times New Roman"/>
          <w:i/>
          <w:sz w:val="24"/>
          <w:szCs w:val="24"/>
        </w:rPr>
        <w:t>et al</w:t>
      </w:r>
      <w:r>
        <w:rPr>
          <w:rFonts w:ascii="Times New Roman" w:hAnsi="Times New Roman" w:cs="Times New Roman"/>
          <w:sz w:val="24"/>
          <w:szCs w:val="24"/>
        </w:rPr>
        <w:t>., 2015)</w:t>
      </w:r>
      <w:r w:rsidRPr="002D4677">
        <w:rPr>
          <w:rFonts w:ascii="Times New Roman" w:hAnsi="Times New Roman" w:cs="Times New Roman"/>
          <w:sz w:val="24"/>
          <w:szCs w:val="24"/>
        </w:rPr>
        <w:t>.</w:t>
      </w:r>
      <w:r w:rsidR="003547FE">
        <w:rPr>
          <w:rFonts w:ascii="Times New Roman" w:hAnsi="Times New Roman" w:cs="Times New Roman"/>
          <w:sz w:val="24"/>
          <w:szCs w:val="24"/>
        </w:rPr>
        <w:t>The same author</w:t>
      </w:r>
      <w:r w:rsidR="004567D8">
        <w:rPr>
          <w:rFonts w:ascii="Times New Roman" w:hAnsi="Times New Roman" w:cs="Times New Roman"/>
          <w:sz w:val="24"/>
          <w:szCs w:val="24"/>
        </w:rPr>
        <w:t xml:space="preserve"> reported that t</w:t>
      </w:r>
      <w:r w:rsidR="00D574E5" w:rsidRPr="00D574E5">
        <w:rPr>
          <w:rFonts w:ascii="Times New Roman" w:hAnsi="Times New Roman" w:cs="Times New Roman"/>
          <w:sz w:val="24"/>
          <w:szCs w:val="24"/>
        </w:rPr>
        <w:t>he highest number of fruits obtained at 75 kg N</w:t>
      </w:r>
      <w:r w:rsidR="00E33AA3">
        <w:rPr>
          <w:rFonts w:ascii="Times New Roman" w:hAnsi="Times New Roman" w:cs="Times New Roman"/>
          <w:sz w:val="24"/>
          <w:szCs w:val="24"/>
        </w:rPr>
        <w:t xml:space="preserve"> </w:t>
      </w:r>
      <w:r w:rsidR="00D574E5" w:rsidRPr="00D574E5">
        <w:rPr>
          <w:rFonts w:ascii="Times New Roman" w:hAnsi="Times New Roman" w:cs="Times New Roman"/>
          <w:sz w:val="24"/>
          <w:szCs w:val="24"/>
        </w:rPr>
        <w:t>ha</w:t>
      </w:r>
      <w:r w:rsidR="00D30C59" w:rsidRPr="00D30C59">
        <w:rPr>
          <w:rFonts w:ascii="Times New Roman" w:hAnsi="Times New Roman" w:cs="Times New Roman"/>
          <w:sz w:val="24"/>
          <w:szCs w:val="24"/>
          <w:vertAlign w:val="superscript"/>
        </w:rPr>
        <w:t>-1</w:t>
      </w:r>
      <w:r w:rsidR="00D574E5" w:rsidRPr="00D574E5">
        <w:rPr>
          <w:rFonts w:ascii="Times New Roman" w:hAnsi="Times New Roman" w:cs="Times New Roman"/>
          <w:sz w:val="24"/>
          <w:szCs w:val="24"/>
        </w:rPr>
        <w:t xml:space="preserve"> was significantly superior to the number produced at lower N rates. The values at 25 and 50 kg N</w:t>
      </w:r>
      <w:r w:rsidR="00E33AA3">
        <w:rPr>
          <w:rFonts w:ascii="Times New Roman" w:hAnsi="Times New Roman" w:cs="Times New Roman"/>
          <w:sz w:val="24"/>
          <w:szCs w:val="24"/>
        </w:rPr>
        <w:t xml:space="preserve"> </w:t>
      </w:r>
      <w:r w:rsidR="00D574E5" w:rsidRPr="00D574E5">
        <w:rPr>
          <w:rFonts w:ascii="Times New Roman" w:hAnsi="Times New Roman" w:cs="Times New Roman"/>
          <w:sz w:val="24"/>
          <w:szCs w:val="24"/>
        </w:rPr>
        <w:t>ha</w:t>
      </w:r>
      <w:r w:rsidR="00D30C59" w:rsidRPr="00D30C59">
        <w:rPr>
          <w:rFonts w:ascii="Times New Roman" w:hAnsi="Times New Roman" w:cs="Times New Roman"/>
          <w:sz w:val="24"/>
          <w:szCs w:val="24"/>
          <w:vertAlign w:val="superscript"/>
        </w:rPr>
        <w:t>-1</w:t>
      </w:r>
      <w:r w:rsidR="00D574E5" w:rsidRPr="00D574E5">
        <w:rPr>
          <w:rFonts w:ascii="Times New Roman" w:hAnsi="Times New Roman" w:cs="Times New Roman"/>
          <w:sz w:val="24"/>
          <w:szCs w:val="24"/>
        </w:rPr>
        <w:t xml:space="preserve"> rates did not differ but were significantly better than the control in both years. Fruit weight increased significantly with the N rates and the highest yield obtained at 75 kg N</w:t>
      </w:r>
      <w:r w:rsidR="00E33AA3">
        <w:rPr>
          <w:rFonts w:ascii="Times New Roman" w:hAnsi="Times New Roman" w:cs="Times New Roman"/>
          <w:sz w:val="24"/>
          <w:szCs w:val="24"/>
        </w:rPr>
        <w:t xml:space="preserve"> </w:t>
      </w:r>
      <w:r w:rsidR="00D574E5" w:rsidRPr="00D574E5">
        <w:rPr>
          <w:rFonts w:ascii="Times New Roman" w:hAnsi="Times New Roman" w:cs="Times New Roman"/>
          <w:sz w:val="24"/>
          <w:szCs w:val="24"/>
        </w:rPr>
        <w:t>ha</w:t>
      </w:r>
      <w:r w:rsidR="00D30C59" w:rsidRPr="00D30C59">
        <w:rPr>
          <w:rFonts w:ascii="Times New Roman" w:hAnsi="Times New Roman" w:cs="Times New Roman"/>
          <w:sz w:val="24"/>
          <w:szCs w:val="24"/>
          <w:vertAlign w:val="superscript"/>
        </w:rPr>
        <w:t>-1</w:t>
      </w:r>
      <w:r w:rsidR="00D574E5" w:rsidRPr="00D574E5">
        <w:rPr>
          <w:rFonts w:ascii="Times New Roman" w:hAnsi="Times New Roman" w:cs="Times New Roman"/>
          <w:sz w:val="24"/>
          <w:szCs w:val="24"/>
        </w:rPr>
        <w:t xml:space="preserve"> was better than lower rates</w:t>
      </w:r>
      <w:r w:rsidR="00D574E5" w:rsidRPr="002D4677">
        <w:rPr>
          <w:rFonts w:ascii="Times New Roman" w:hAnsi="Times New Roman" w:cs="Times New Roman"/>
          <w:sz w:val="24"/>
          <w:szCs w:val="24"/>
        </w:rPr>
        <w:t>.</w:t>
      </w:r>
    </w:p>
    <w:p w:rsidR="007B0492" w:rsidRDefault="007B0492" w:rsidP="00C4734B">
      <w:pPr>
        <w:spacing w:after="0" w:line="360" w:lineRule="auto"/>
        <w:jc w:val="both"/>
        <w:rPr>
          <w:rFonts w:ascii="Times New Roman" w:hAnsi="Times New Roman" w:cs="Times New Roman"/>
          <w:sz w:val="24"/>
          <w:szCs w:val="24"/>
        </w:rPr>
      </w:pPr>
    </w:p>
    <w:p w:rsidR="00B851C4" w:rsidRDefault="00B851C4" w:rsidP="00B851C4">
      <w:pPr>
        <w:autoSpaceDE w:val="0"/>
        <w:autoSpaceDN w:val="0"/>
        <w:adjustRightInd w:val="0"/>
        <w:spacing w:after="0" w:line="360" w:lineRule="auto"/>
        <w:jc w:val="both"/>
        <w:rPr>
          <w:rFonts w:ascii="Times New Roman" w:eastAsiaTheme="minorHAnsi" w:hAnsi="Times New Roman" w:cs="Times New Roman"/>
          <w:sz w:val="24"/>
          <w:szCs w:val="24"/>
          <w:lang w:eastAsia="en-US"/>
        </w:rPr>
      </w:pPr>
      <w:r w:rsidRPr="00B851C4">
        <w:rPr>
          <w:rFonts w:ascii="Times New Roman" w:eastAsiaTheme="minorHAnsi" w:hAnsi="Times New Roman" w:cs="Times New Roman"/>
          <w:sz w:val="24"/>
          <w:szCs w:val="24"/>
          <w:lang w:eastAsia="en-US"/>
        </w:rPr>
        <w:t>Most studies conducted on nitrogen requirement for pepper affirmed that nitrogen rate from</w:t>
      </w:r>
      <w:r>
        <w:rPr>
          <w:rFonts w:ascii="Times New Roman" w:eastAsiaTheme="minorHAnsi" w:hAnsi="Times New Roman" w:cs="Times New Roman"/>
          <w:sz w:val="24"/>
          <w:szCs w:val="24"/>
          <w:lang w:eastAsia="en-US"/>
        </w:rPr>
        <w:t xml:space="preserve"> 70 kg </w:t>
      </w:r>
      <w:r w:rsidRPr="00B851C4">
        <w:rPr>
          <w:rFonts w:ascii="Times New Roman" w:eastAsiaTheme="minorHAnsi" w:hAnsi="Times New Roman" w:cs="Times New Roman"/>
          <w:sz w:val="24"/>
          <w:szCs w:val="24"/>
          <w:lang w:eastAsia="en-US"/>
        </w:rPr>
        <w:t>ha</w:t>
      </w:r>
      <w:r w:rsidRPr="00B851C4">
        <w:rPr>
          <w:rFonts w:ascii="Times New Roman" w:eastAsiaTheme="minorHAnsi" w:hAnsi="Times New Roman" w:cs="Times New Roman"/>
          <w:sz w:val="24"/>
          <w:szCs w:val="24"/>
          <w:vertAlign w:val="superscript"/>
          <w:lang w:eastAsia="en-US"/>
        </w:rPr>
        <w:t>-1</w:t>
      </w:r>
      <w:r>
        <w:rPr>
          <w:rFonts w:ascii="Times New Roman" w:eastAsiaTheme="minorHAnsi" w:hAnsi="Times New Roman" w:cs="Times New Roman"/>
          <w:sz w:val="24"/>
          <w:szCs w:val="24"/>
          <w:lang w:eastAsia="en-US"/>
        </w:rPr>
        <w:t xml:space="preserve"> to greater than 200 kg </w:t>
      </w:r>
      <w:r w:rsidRPr="00B851C4">
        <w:rPr>
          <w:rFonts w:ascii="Times New Roman" w:eastAsiaTheme="minorHAnsi" w:hAnsi="Times New Roman" w:cs="Times New Roman"/>
          <w:sz w:val="24"/>
          <w:szCs w:val="24"/>
          <w:lang w:eastAsia="en-US"/>
        </w:rPr>
        <w:t>ha</w:t>
      </w:r>
      <w:r w:rsidRPr="00B851C4">
        <w:rPr>
          <w:rFonts w:ascii="Times New Roman" w:eastAsiaTheme="minorHAnsi" w:hAnsi="Times New Roman" w:cs="Times New Roman"/>
          <w:sz w:val="24"/>
          <w:szCs w:val="24"/>
          <w:vertAlign w:val="superscript"/>
          <w:lang w:eastAsia="en-US"/>
        </w:rPr>
        <w:t>-1</w:t>
      </w:r>
      <w:r w:rsidRPr="00B851C4">
        <w:rPr>
          <w:rFonts w:ascii="Times New Roman" w:eastAsiaTheme="minorHAnsi" w:hAnsi="Times New Roman" w:cs="Times New Roman"/>
          <w:sz w:val="24"/>
          <w:szCs w:val="24"/>
          <w:lang w:eastAsia="en-US"/>
        </w:rPr>
        <w:t xml:space="preserve"> have given best results. This large disparity is due to</w:t>
      </w:r>
      <w:r>
        <w:rPr>
          <w:rFonts w:ascii="Times New Roman" w:eastAsiaTheme="minorHAnsi" w:hAnsi="Times New Roman" w:cs="Times New Roman"/>
          <w:sz w:val="24"/>
          <w:szCs w:val="24"/>
          <w:lang w:eastAsia="en-US"/>
        </w:rPr>
        <w:t xml:space="preserve"> </w:t>
      </w:r>
      <w:r w:rsidRPr="00B851C4">
        <w:rPr>
          <w:rFonts w:ascii="Times New Roman" w:eastAsiaTheme="minorHAnsi" w:hAnsi="Times New Roman" w:cs="Times New Roman"/>
          <w:sz w:val="24"/>
          <w:szCs w:val="24"/>
          <w:lang w:eastAsia="en-US"/>
        </w:rPr>
        <w:t>regional and seasonal differences in environment and cultural practices, which affect plant</w:t>
      </w:r>
      <w:r>
        <w:rPr>
          <w:rFonts w:ascii="Times New Roman" w:eastAsiaTheme="minorHAnsi" w:hAnsi="Times New Roman" w:cs="Times New Roman"/>
          <w:sz w:val="24"/>
          <w:szCs w:val="24"/>
          <w:lang w:eastAsia="en-US"/>
        </w:rPr>
        <w:t xml:space="preserve"> </w:t>
      </w:r>
      <w:r w:rsidRPr="00B851C4">
        <w:rPr>
          <w:rFonts w:ascii="Times New Roman" w:eastAsiaTheme="minorHAnsi" w:hAnsi="Times New Roman" w:cs="Times New Roman"/>
          <w:sz w:val="24"/>
          <w:szCs w:val="24"/>
          <w:lang w:eastAsia="en-US"/>
        </w:rPr>
        <w:t>vigour and nitrogen availability and uptake efficiency of the cultivars. It has also been</w:t>
      </w:r>
      <w:r>
        <w:rPr>
          <w:rFonts w:ascii="Times New Roman" w:eastAsiaTheme="minorHAnsi" w:hAnsi="Times New Roman" w:cs="Times New Roman"/>
          <w:sz w:val="24"/>
          <w:szCs w:val="24"/>
          <w:lang w:eastAsia="en-US"/>
        </w:rPr>
        <w:t xml:space="preserve"> </w:t>
      </w:r>
      <w:r w:rsidRPr="00B851C4">
        <w:rPr>
          <w:rFonts w:ascii="Times New Roman" w:eastAsiaTheme="minorHAnsi" w:hAnsi="Times New Roman" w:cs="Times New Roman"/>
          <w:sz w:val="24"/>
          <w:szCs w:val="24"/>
          <w:lang w:eastAsia="en-US"/>
        </w:rPr>
        <w:t>registered that some commercial pepper producers use greater than 300 kg/ha of nitrogen to</w:t>
      </w:r>
      <w:r>
        <w:rPr>
          <w:rFonts w:ascii="Times New Roman" w:eastAsiaTheme="minorHAnsi" w:hAnsi="Times New Roman" w:cs="Times New Roman"/>
          <w:sz w:val="24"/>
          <w:szCs w:val="24"/>
          <w:lang w:eastAsia="en-US"/>
        </w:rPr>
        <w:t xml:space="preserve"> </w:t>
      </w:r>
      <w:r w:rsidRPr="00B851C4">
        <w:rPr>
          <w:rFonts w:ascii="Times New Roman" w:eastAsiaTheme="minorHAnsi" w:hAnsi="Times New Roman" w:cs="Times New Roman"/>
          <w:sz w:val="24"/>
          <w:szCs w:val="24"/>
          <w:lang w:eastAsia="en-US"/>
        </w:rPr>
        <w:t>ensure vigorous plants and maximum yields (Bosland and Votava, 2000). But Stroehlein and</w:t>
      </w:r>
      <w:r>
        <w:rPr>
          <w:rFonts w:ascii="Times New Roman" w:eastAsiaTheme="minorHAnsi" w:hAnsi="Times New Roman" w:cs="Times New Roman"/>
          <w:sz w:val="24"/>
          <w:szCs w:val="24"/>
          <w:lang w:eastAsia="en-US"/>
        </w:rPr>
        <w:t xml:space="preserve"> </w:t>
      </w:r>
      <w:r w:rsidRPr="00B851C4">
        <w:rPr>
          <w:rFonts w:ascii="Times New Roman" w:eastAsiaTheme="minorHAnsi" w:hAnsi="Times New Roman" w:cs="Times New Roman"/>
          <w:sz w:val="24"/>
          <w:szCs w:val="24"/>
          <w:lang w:eastAsia="en-US"/>
        </w:rPr>
        <w:t>Oebker (1979) concluded that moderat</w:t>
      </w:r>
      <w:r>
        <w:rPr>
          <w:rFonts w:ascii="Times New Roman" w:eastAsiaTheme="minorHAnsi" w:hAnsi="Times New Roman" w:cs="Times New Roman"/>
          <w:sz w:val="24"/>
          <w:szCs w:val="24"/>
          <w:lang w:eastAsia="en-US"/>
        </w:rPr>
        <w:t xml:space="preserve">e rates of nitrogen, 100-150 kg </w:t>
      </w:r>
      <w:r w:rsidRPr="00B851C4">
        <w:rPr>
          <w:rFonts w:ascii="Times New Roman" w:eastAsiaTheme="minorHAnsi" w:hAnsi="Times New Roman" w:cs="Times New Roman"/>
          <w:sz w:val="24"/>
          <w:szCs w:val="24"/>
          <w:lang w:eastAsia="en-US"/>
        </w:rPr>
        <w:t>ha</w:t>
      </w:r>
      <w:r w:rsidR="00D30C59" w:rsidRPr="00D30C59">
        <w:rPr>
          <w:rFonts w:ascii="Times New Roman" w:eastAsiaTheme="minorHAnsi" w:hAnsi="Times New Roman" w:cs="Times New Roman"/>
          <w:sz w:val="24"/>
          <w:szCs w:val="24"/>
          <w:vertAlign w:val="superscript"/>
          <w:lang w:eastAsia="en-US"/>
        </w:rPr>
        <w:t>-1</w:t>
      </w:r>
      <w:r w:rsidRPr="00B851C4">
        <w:rPr>
          <w:rFonts w:ascii="Times New Roman" w:eastAsiaTheme="minorHAnsi" w:hAnsi="Times New Roman" w:cs="Times New Roman"/>
          <w:sz w:val="24"/>
          <w:szCs w:val="24"/>
          <w:lang w:eastAsia="en-US"/>
        </w:rPr>
        <w:t>, produced a more</w:t>
      </w:r>
      <w:r>
        <w:rPr>
          <w:rFonts w:ascii="Times New Roman" w:eastAsiaTheme="minorHAnsi" w:hAnsi="Times New Roman" w:cs="Times New Roman"/>
          <w:sz w:val="24"/>
          <w:szCs w:val="24"/>
          <w:lang w:eastAsia="en-US"/>
        </w:rPr>
        <w:t xml:space="preserve"> </w:t>
      </w:r>
      <w:r w:rsidRPr="00B851C4">
        <w:rPr>
          <w:rFonts w:ascii="Times New Roman" w:eastAsiaTheme="minorHAnsi" w:hAnsi="Times New Roman" w:cs="Times New Roman"/>
          <w:sz w:val="24"/>
          <w:szCs w:val="24"/>
          <w:lang w:eastAsia="en-US"/>
        </w:rPr>
        <w:t>desirable plant and highest yields. Liquid forms of nitrogen may be banded at the rate of 2-6</w:t>
      </w:r>
      <w:r>
        <w:rPr>
          <w:rFonts w:ascii="Times New Roman" w:eastAsiaTheme="minorHAnsi" w:hAnsi="Times New Roman" w:cs="Times New Roman"/>
          <w:sz w:val="24"/>
          <w:szCs w:val="24"/>
          <w:lang w:eastAsia="en-US"/>
        </w:rPr>
        <w:t xml:space="preserve"> kg </w:t>
      </w:r>
      <w:r w:rsidRPr="00B851C4">
        <w:rPr>
          <w:rFonts w:ascii="Times New Roman" w:eastAsiaTheme="minorHAnsi" w:hAnsi="Times New Roman" w:cs="Times New Roman"/>
          <w:sz w:val="24"/>
          <w:szCs w:val="24"/>
          <w:lang w:eastAsia="en-US"/>
        </w:rPr>
        <w:t>ha</w:t>
      </w:r>
      <w:r w:rsidR="00D30C59" w:rsidRPr="00D30C59">
        <w:rPr>
          <w:rFonts w:ascii="Times New Roman" w:eastAsiaTheme="minorHAnsi" w:hAnsi="Times New Roman" w:cs="Times New Roman"/>
          <w:sz w:val="24"/>
          <w:szCs w:val="24"/>
          <w:vertAlign w:val="superscript"/>
          <w:lang w:eastAsia="en-US"/>
        </w:rPr>
        <w:t>-1</w:t>
      </w:r>
      <w:r w:rsidRPr="00B851C4">
        <w:rPr>
          <w:rFonts w:ascii="Times New Roman" w:eastAsiaTheme="minorHAnsi" w:hAnsi="Times New Roman" w:cs="Times New Roman"/>
          <w:sz w:val="24"/>
          <w:szCs w:val="24"/>
          <w:lang w:eastAsia="en-US"/>
        </w:rPr>
        <w:t>, 10 cm below the seed. Foliar sprays for micronutrients and phosphorus side dressings</w:t>
      </w:r>
      <w:r>
        <w:rPr>
          <w:rFonts w:ascii="Times New Roman" w:eastAsiaTheme="minorHAnsi" w:hAnsi="Times New Roman" w:cs="Times New Roman"/>
          <w:sz w:val="24"/>
          <w:szCs w:val="24"/>
          <w:lang w:eastAsia="en-US"/>
        </w:rPr>
        <w:t xml:space="preserve"> </w:t>
      </w:r>
      <w:r w:rsidRPr="00B851C4">
        <w:rPr>
          <w:rFonts w:ascii="Times New Roman" w:eastAsiaTheme="minorHAnsi" w:hAnsi="Times New Roman" w:cs="Times New Roman"/>
          <w:sz w:val="24"/>
          <w:szCs w:val="24"/>
          <w:lang w:eastAsia="en-US"/>
        </w:rPr>
        <w:t>may also be necessary based on soil condition.</w:t>
      </w:r>
    </w:p>
    <w:p w:rsidR="00F03F2A" w:rsidRDefault="00F03F2A" w:rsidP="00B851C4">
      <w:pPr>
        <w:autoSpaceDE w:val="0"/>
        <w:autoSpaceDN w:val="0"/>
        <w:adjustRightInd w:val="0"/>
        <w:spacing w:after="0" w:line="360" w:lineRule="auto"/>
        <w:jc w:val="both"/>
        <w:rPr>
          <w:rFonts w:ascii="Times New Roman" w:eastAsiaTheme="minorHAnsi" w:hAnsi="Times New Roman" w:cs="Times New Roman"/>
          <w:sz w:val="24"/>
          <w:szCs w:val="24"/>
          <w:lang w:eastAsia="en-US"/>
        </w:rPr>
      </w:pPr>
    </w:p>
    <w:p w:rsidR="008544E8" w:rsidRDefault="00F03F2A" w:rsidP="008544E8">
      <w:pPr>
        <w:spacing w:after="0" w:line="360" w:lineRule="auto"/>
        <w:jc w:val="both"/>
        <w:rPr>
          <w:rFonts w:ascii="Times New Roman" w:hAnsi="Times New Roman" w:cs="Times New Roman"/>
          <w:bCs/>
          <w:sz w:val="24"/>
          <w:szCs w:val="24"/>
        </w:rPr>
      </w:pPr>
      <w:r>
        <w:rPr>
          <w:rFonts w:ascii="Times New Roman" w:hAnsi="Times New Roman" w:cs="Times New Roman"/>
          <w:sz w:val="24"/>
          <w:szCs w:val="24"/>
          <w:lang w:eastAsia="en-US"/>
        </w:rPr>
        <w:t xml:space="preserve">Munda and Shumbulo (2020) reported that </w:t>
      </w:r>
      <w:r>
        <w:rPr>
          <w:rFonts w:ascii="Times New Roman" w:hAnsi="Times New Roman" w:cs="Times New Roman"/>
          <w:bCs/>
          <w:sz w:val="24"/>
          <w:szCs w:val="24"/>
        </w:rPr>
        <w:t>t</w:t>
      </w:r>
      <w:r w:rsidRPr="00EE7BA5">
        <w:rPr>
          <w:rFonts w:ascii="Times New Roman" w:hAnsi="Times New Roman" w:cs="Times New Roman"/>
          <w:bCs/>
          <w:sz w:val="24"/>
          <w:szCs w:val="24"/>
        </w:rPr>
        <w:t>he longest plant height (77.6 cm)</w:t>
      </w:r>
      <w:r>
        <w:rPr>
          <w:rFonts w:ascii="Times New Roman" w:hAnsi="Times New Roman" w:cs="Times New Roman"/>
          <w:bCs/>
          <w:sz w:val="24"/>
          <w:szCs w:val="24"/>
        </w:rPr>
        <w:t xml:space="preserve"> was recorded for</w:t>
      </w:r>
      <w:r w:rsidRPr="00EE7BA5">
        <w:rPr>
          <w:rFonts w:ascii="Times New Roman" w:hAnsi="Times New Roman" w:cs="Times New Roman"/>
          <w:bCs/>
          <w:sz w:val="24"/>
          <w:szCs w:val="24"/>
        </w:rPr>
        <w:t>100 kg ha</w:t>
      </w:r>
      <w:r w:rsidRPr="00812208">
        <w:rPr>
          <w:rFonts w:ascii="Times New Roman" w:hAnsi="Times New Roman" w:cs="Times New Roman"/>
          <w:bCs/>
          <w:sz w:val="24"/>
          <w:szCs w:val="24"/>
          <w:vertAlign w:val="superscript"/>
        </w:rPr>
        <w:t>-1</w:t>
      </w:r>
      <w:r w:rsidRPr="00EE7BA5">
        <w:rPr>
          <w:rFonts w:ascii="Times New Roman" w:hAnsi="Times New Roman" w:cs="Times New Roman"/>
          <w:bCs/>
          <w:sz w:val="24"/>
          <w:szCs w:val="24"/>
        </w:rPr>
        <w:t xml:space="preserve"> rate of nitrogen fertilizer whereas the shortest (50.97 cm) plant height was </w:t>
      </w:r>
      <w:r>
        <w:rPr>
          <w:rFonts w:ascii="Times New Roman" w:hAnsi="Times New Roman" w:cs="Times New Roman"/>
          <w:bCs/>
          <w:sz w:val="24"/>
          <w:szCs w:val="24"/>
        </w:rPr>
        <w:t>recorded</w:t>
      </w:r>
      <w:r w:rsidRPr="00EE7BA5">
        <w:rPr>
          <w:rFonts w:ascii="Times New Roman" w:hAnsi="Times New Roman" w:cs="Times New Roman"/>
          <w:bCs/>
          <w:sz w:val="24"/>
          <w:szCs w:val="24"/>
        </w:rPr>
        <w:t xml:space="preserve"> at 0 kg ha</w:t>
      </w:r>
      <w:r w:rsidRPr="007D4837">
        <w:rPr>
          <w:rFonts w:ascii="Times New Roman" w:hAnsi="Times New Roman" w:cs="Times New Roman"/>
          <w:bCs/>
          <w:sz w:val="24"/>
          <w:szCs w:val="24"/>
          <w:vertAlign w:val="superscript"/>
        </w:rPr>
        <w:t>-1</w:t>
      </w:r>
      <w:r w:rsidRPr="00EE7BA5">
        <w:rPr>
          <w:rFonts w:ascii="Times New Roman" w:hAnsi="Times New Roman" w:cs="Times New Roman"/>
          <w:bCs/>
          <w:sz w:val="24"/>
          <w:szCs w:val="24"/>
        </w:rPr>
        <w:t xml:space="preserve"> nitrogen. In this study, all the varieties of hot pepper showed an increase in plant height with increasing N fertilizer only up to 100 kg ha</w:t>
      </w:r>
      <w:r w:rsidRPr="007D4837">
        <w:rPr>
          <w:rFonts w:ascii="Times New Roman" w:hAnsi="Times New Roman" w:cs="Times New Roman"/>
          <w:bCs/>
          <w:sz w:val="24"/>
          <w:szCs w:val="24"/>
          <w:vertAlign w:val="superscript"/>
        </w:rPr>
        <w:t>-1</w:t>
      </w:r>
      <w:r w:rsidRPr="00EE7BA5">
        <w:rPr>
          <w:rFonts w:ascii="Times New Roman" w:hAnsi="Times New Roman" w:cs="Times New Roman"/>
          <w:bCs/>
          <w:sz w:val="24"/>
          <w:szCs w:val="24"/>
        </w:rPr>
        <w:t xml:space="preserve"> after that at 150 kg ha</w:t>
      </w:r>
      <w:r w:rsidRPr="007D4837">
        <w:rPr>
          <w:rFonts w:ascii="Times New Roman" w:hAnsi="Times New Roman" w:cs="Times New Roman"/>
          <w:bCs/>
          <w:sz w:val="24"/>
          <w:szCs w:val="24"/>
          <w:vertAlign w:val="superscript"/>
        </w:rPr>
        <w:t>-1</w:t>
      </w:r>
      <w:r w:rsidRPr="00EE7BA5">
        <w:rPr>
          <w:rFonts w:ascii="Times New Roman" w:hAnsi="Times New Roman" w:cs="Times New Roman"/>
          <w:bCs/>
          <w:sz w:val="24"/>
          <w:szCs w:val="24"/>
        </w:rPr>
        <w:t xml:space="preserve"> declined in all </w:t>
      </w:r>
      <w:r w:rsidR="008544E8" w:rsidRPr="00EE7BA5">
        <w:rPr>
          <w:rFonts w:ascii="Times New Roman" w:hAnsi="Times New Roman" w:cs="Times New Roman"/>
          <w:bCs/>
          <w:sz w:val="24"/>
          <w:szCs w:val="24"/>
        </w:rPr>
        <w:t>varieties</w:t>
      </w:r>
      <w:r w:rsidR="008544E8">
        <w:rPr>
          <w:rFonts w:ascii="Times New Roman" w:hAnsi="Times New Roman" w:cs="Times New Roman"/>
          <w:bCs/>
          <w:sz w:val="24"/>
          <w:szCs w:val="24"/>
        </w:rPr>
        <w:t>.</w:t>
      </w:r>
      <w:r w:rsidR="008544E8">
        <w:rPr>
          <w:rFonts w:ascii="Times New Roman" w:hAnsi="Times New Roman" w:cs="Times New Roman"/>
          <w:sz w:val="24"/>
          <w:szCs w:val="24"/>
          <w:lang w:eastAsia="en-US"/>
        </w:rPr>
        <w:t xml:space="preserve"> The same author reported that n</w:t>
      </w:r>
      <w:r w:rsidR="008544E8" w:rsidRPr="000E569D">
        <w:rPr>
          <w:rFonts w:ascii="Times New Roman" w:hAnsi="Times New Roman" w:cs="Times New Roman"/>
          <w:sz w:val="24"/>
          <w:szCs w:val="24"/>
          <w:lang w:eastAsia="en-US"/>
        </w:rPr>
        <w:t>itrogen treatments affected the total number of pod per plant. Increasing the rate of N from 0 to 50 kg ha</w:t>
      </w:r>
      <w:r w:rsidR="008544E8" w:rsidRPr="007D4837">
        <w:rPr>
          <w:rFonts w:ascii="Times New Roman" w:hAnsi="Times New Roman" w:cs="Times New Roman"/>
          <w:sz w:val="24"/>
          <w:szCs w:val="24"/>
          <w:vertAlign w:val="superscript"/>
          <w:lang w:eastAsia="en-US"/>
        </w:rPr>
        <w:t>-1</w:t>
      </w:r>
      <w:r w:rsidR="008544E8" w:rsidRPr="000E569D">
        <w:rPr>
          <w:rFonts w:ascii="Times New Roman" w:hAnsi="Times New Roman" w:cs="Times New Roman"/>
          <w:sz w:val="24"/>
          <w:szCs w:val="24"/>
          <w:lang w:eastAsia="en-US"/>
        </w:rPr>
        <w:t xml:space="preserve"> significantly increased </w:t>
      </w:r>
      <w:r w:rsidR="008544E8" w:rsidRPr="000E569D">
        <w:rPr>
          <w:rFonts w:ascii="Times New Roman" w:hAnsi="Times New Roman" w:cs="Times New Roman"/>
          <w:sz w:val="24"/>
          <w:szCs w:val="24"/>
          <w:lang w:eastAsia="en-US"/>
        </w:rPr>
        <w:lastRenderedPageBreak/>
        <w:t>the total pod number per plant</w:t>
      </w:r>
      <w:r w:rsidR="008544E8">
        <w:rPr>
          <w:rFonts w:ascii="Times New Roman" w:hAnsi="Times New Roman" w:cs="Times New Roman"/>
          <w:sz w:val="24"/>
          <w:szCs w:val="24"/>
          <w:lang w:eastAsia="en-US"/>
        </w:rPr>
        <w:t xml:space="preserve">. </w:t>
      </w:r>
      <w:r w:rsidR="008544E8" w:rsidRPr="000E569D">
        <w:rPr>
          <w:rFonts w:ascii="Times New Roman" w:hAnsi="Times New Roman" w:cs="Times New Roman"/>
          <w:sz w:val="24"/>
          <w:szCs w:val="24"/>
          <w:lang w:eastAsia="en-US"/>
        </w:rPr>
        <w:t>According to the present study, 50 kg N ha</w:t>
      </w:r>
      <w:r w:rsidR="008544E8" w:rsidRPr="007D4837">
        <w:rPr>
          <w:rFonts w:ascii="Times New Roman" w:hAnsi="Times New Roman" w:cs="Times New Roman"/>
          <w:sz w:val="24"/>
          <w:szCs w:val="24"/>
          <w:vertAlign w:val="superscript"/>
          <w:lang w:eastAsia="en-US"/>
        </w:rPr>
        <w:t>-1</w:t>
      </w:r>
      <w:r w:rsidR="008544E8" w:rsidRPr="000E569D">
        <w:rPr>
          <w:rFonts w:ascii="Times New Roman" w:hAnsi="Times New Roman" w:cs="Times New Roman"/>
          <w:sz w:val="24"/>
          <w:szCs w:val="24"/>
          <w:lang w:eastAsia="en-US"/>
        </w:rPr>
        <w:t xml:space="preserve"> showed highly significant yield advantage over both extremes (0 kg N ha</w:t>
      </w:r>
      <w:r w:rsidR="008544E8" w:rsidRPr="007D4837">
        <w:rPr>
          <w:rFonts w:ascii="Times New Roman" w:hAnsi="Times New Roman" w:cs="Times New Roman"/>
          <w:sz w:val="24"/>
          <w:szCs w:val="24"/>
          <w:vertAlign w:val="superscript"/>
          <w:lang w:eastAsia="en-US"/>
        </w:rPr>
        <w:t>-1</w:t>
      </w:r>
      <w:r w:rsidR="008544E8" w:rsidRPr="000E569D">
        <w:rPr>
          <w:rFonts w:ascii="Times New Roman" w:hAnsi="Times New Roman" w:cs="Times New Roman"/>
          <w:sz w:val="24"/>
          <w:szCs w:val="24"/>
          <w:lang w:eastAsia="en-US"/>
        </w:rPr>
        <w:t xml:space="preserve"> and 150 kg N ha</w:t>
      </w:r>
      <w:r w:rsidR="008544E8" w:rsidRPr="007D4837">
        <w:rPr>
          <w:rFonts w:ascii="Times New Roman" w:hAnsi="Times New Roman" w:cs="Times New Roman"/>
          <w:sz w:val="24"/>
          <w:szCs w:val="24"/>
          <w:vertAlign w:val="superscript"/>
          <w:lang w:eastAsia="en-US"/>
        </w:rPr>
        <w:t>-1</w:t>
      </w:r>
      <w:r w:rsidR="008544E8" w:rsidRPr="000E569D">
        <w:rPr>
          <w:rFonts w:ascii="Times New Roman" w:hAnsi="Times New Roman" w:cs="Times New Roman"/>
          <w:sz w:val="24"/>
          <w:szCs w:val="24"/>
          <w:lang w:eastAsia="en-US"/>
        </w:rPr>
        <w:t>) by 114.1% and 50.17%, respectively.  This shows the optimum rate of N for an enhanced number of pod production was already reached at 50 kg ha</w:t>
      </w:r>
      <w:r w:rsidR="008544E8" w:rsidRPr="007D4837">
        <w:rPr>
          <w:rFonts w:ascii="Times New Roman" w:hAnsi="Times New Roman" w:cs="Times New Roman"/>
          <w:sz w:val="24"/>
          <w:szCs w:val="24"/>
          <w:vertAlign w:val="superscript"/>
          <w:lang w:eastAsia="en-US"/>
        </w:rPr>
        <w:t>-1</w:t>
      </w:r>
      <w:r w:rsidR="008544E8" w:rsidRPr="000E569D">
        <w:rPr>
          <w:rFonts w:ascii="Times New Roman" w:hAnsi="Times New Roman" w:cs="Times New Roman"/>
          <w:sz w:val="24"/>
          <w:szCs w:val="24"/>
          <w:lang w:eastAsia="en-US"/>
        </w:rPr>
        <w:t xml:space="preserve"> and increasing the rate of the nutrient beyond that could have a negative impact on the production </w:t>
      </w:r>
      <w:r w:rsidR="008544E8">
        <w:rPr>
          <w:rFonts w:ascii="Times New Roman" w:hAnsi="Times New Roman" w:cs="Times New Roman"/>
          <w:sz w:val="24"/>
          <w:szCs w:val="24"/>
          <w:lang w:eastAsia="en-US"/>
        </w:rPr>
        <w:t>of the number of pod per plant.</w:t>
      </w:r>
    </w:p>
    <w:p w:rsidR="008544E8" w:rsidRDefault="008544E8" w:rsidP="00F03F2A">
      <w:pPr>
        <w:spacing w:after="0" w:line="360" w:lineRule="auto"/>
        <w:jc w:val="both"/>
        <w:rPr>
          <w:rFonts w:ascii="Times New Roman" w:hAnsi="Times New Roman" w:cs="Times New Roman"/>
          <w:bCs/>
          <w:sz w:val="24"/>
          <w:szCs w:val="24"/>
        </w:rPr>
      </w:pPr>
    </w:p>
    <w:p w:rsidR="003B1F10" w:rsidRDefault="008544E8" w:rsidP="00C4734B">
      <w:pPr>
        <w:spacing w:after="0" w:line="360" w:lineRule="auto"/>
        <w:jc w:val="both"/>
        <w:rPr>
          <w:rFonts w:ascii="Times New Roman" w:hAnsi="Times New Roman" w:cs="Times New Roman"/>
          <w:sz w:val="24"/>
          <w:szCs w:val="24"/>
          <w:lang w:eastAsia="en-US"/>
        </w:rPr>
      </w:pPr>
      <w:r>
        <w:rPr>
          <w:rFonts w:ascii="Times New Roman" w:hAnsi="Times New Roman" w:cs="Times New Roman"/>
          <w:sz w:val="24"/>
          <w:szCs w:val="24"/>
        </w:rPr>
        <w:t xml:space="preserve">Ayodele </w:t>
      </w:r>
      <w:r w:rsidRPr="005E562D">
        <w:rPr>
          <w:rFonts w:ascii="Times New Roman" w:hAnsi="Times New Roman" w:cs="Times New Roman"/>
          <w:i/>
          <w:sz w:val="24"/>
          <w:szCs w:val="24"/>
        </w:rPr>
        <w:t>et al</w:t>
      </w:r>
      <w:r>
        <w:rPr>
          <w:rFonts w:ascii="Times New Roman" w:hAnsi="Times New Roman" w:cs="Times New Roman"/>
          <w:sz w:val="24"/>
          <w:szCs w:val="24"/>
        </w:rPr>
        <w:t xml:space="preserve">. (2015) reported that </w:t>
      </w:r>
      <w:r>
        <w:rPr>
          <w:rFonts w:ascii="Times New Roman" w:hAnsi="Times New Roman" w:cs="Times New Roman"/>
          <w:sz w:val="24"/>
          <w:szCs w:val="24"/>
          <w:lang w:eastAsia="en-US"/>
        </w:rPr>
        <w:t>a</w:t>
      </w:r>
      <w:r w:rsidRPr="00992A26">
        <w:rPr>
          <w:rFonts w:ascii="Times New Roman" w:hAnsi="Times New Roman" w:cs="Times New Roman"/>
          <w:sz w:val="24"/>
          <w:szCs w:val="24"/>
          <w:lang w:eastAsia="en-US"/>
        </w:rPr>
        <w:t>pplication of 75 kg N</w:t>
      </w:r>
      <w:r>
        <w:rPr>
          <w:rFonts w:ascii="Times New Roman" w:hAnsi="Times New Roman" w:cs="Times New Roman"/>
          <w:sz w:val="24"/>
          <w:szCs w:val="24"/>
          <w:lang w:eastAsia="en-US"/>
        </w:rPr>
        <w:t xml:space="preserve"> </w:t>
      </w:r>
      <w:r w:rsidRPr="00992A26">
        <w:rPr>
          <w:rFonts w:ascii="Times New Roman" w:hAnsi="Times New Roman" w:cs="Times New Roman"/>
          <w:sz w:val="24"/>
          <w:szCs w:val="24"/>
          <w:lang w:eastAsia="en-US"/>
        </w:rPr>
        <w:t>ha</w:t>
      </w:r>
      <w:r w:rsidRPr="007D4837">
        <w:rPr>
          <w:rFonts w:ascii="Times New Roman" w:hAnsi="Times New Roman" w:cs="Times New Roman"/>
          <w:sz w:val="24"/>
          <w:szCs w:val="24"/>
          <w:vertAlign w:val="superscript"/>
          <w:lang w:eastAsia="en-US"/>
        </w:rPr>
        <w:t>-1</w:t>
      </w:r>
      <w:r w:rsidRPr="00992A26">
        <w:rPr>
          <w:rFonts w:ascii="Times New Roman" w:hAnsi="Times New Roman" w:cs="Times New Roman"/>
          <w:sz w:val="24"/>
          <w:szCs w:val="24"/>
          <w:lang w:eastAsia="en-US"/>
        </w:rPr>
        <w:t xml:space="preserve"> which gave the best plant growth performance also produced the highest number of fruits and fruit yield</w:t>
      </w:r>
      <w:r>
        <w:rPr>
          <w:rFonts w:ascii="Times New Roman" w:hAnsi="Times New Roman" w:cs="Times New Roman"/>
          <w:sz w:val="24"/>
          <w:szCs w:val="24"/>
          <w:lang w:eastAsia="en-US"/>
        </w:rPr>
        <w:t>.</w:t>
      </w:r>
      <w:r w:rsidRPr="00992A26">
        <w:rPr>
          <w:rFonts w:ascii="Times New Roman" w:hAnsi="Times New Roman" w:cs="Times New Roman"/>
          <w:sz w:val="24"/>
          <w:szCs w:val="24"/>
          <w:lang w:eastAsia="en-US"/>
        </w:rPr>
        <w:t xml:space="preserve"> The increase in yield from N application was due to better and earlier canopy formation which checked the growth and reduced competition for nutrients from weeds while increased number of fruits and larger fruit size was attributed to a higher number of fruiting buds which ultimately raised fruit output (Jovicich </w:t>
      </w:r>
      <w:r w:rsidRPr="006F28CE">
        <w:rPr>
          <w:rFonts w:ascii="Times New Roman" w:hAnsi="Times New Roman" w:cs="Times New Roman"/>
          <w:i/>
          <w:sz w:val="24"/>
          <w:szCs w:val="24"/>
          <w:lang w:eastAsia="en-US"/>
        </w:rPr>
        <w:t>et al</w:t>
      </w:r>
      <w:r w:rsidRPr="00992A26">
        <w:rPr>
          <w:rFonts w:ascii="Times New Roman" w:hAnsi="Times New Roman" w:cs="Times New Roman"/>
          <w:sz w:val="24"/>
          <w:szCs w:val="24"/>
          <w:lang w:eastAsia="en-US"/>
        </w:rPr>
        <w:t xml:space="preserve">., 2003). </w:t>
      </w:r>
    </w:p>
    <w:p w:rsidR="00986B41" w:rsidRDefault="00986B41" w:rsidP="00F35B08">
      <w:pPr>
        <w:spacing w:after="0" w:line="360" w:lineRule="auto"/>
        <w:jc w:val="both"/>
        <w:rPr>
          <w:rFonts w:ascii="Times New Roman" w:hAnsi="Times New Roman" w:cs="Times New Roman"/>
          <w:sz w:val="24"/>
          <w:szCs w:val="24"/>
          <w:lang w:eastAsia="en-US"/>
        </w:rPr>
      </w:pPr>
    </w:p>
    <w:p w:rsidR="003B1F10" w:rsidRPr="0072260A" w:rsidRDefault="00EF669C" w:rsidP="0072260A">
      <w:pPr>
        <w:pStyle w:val="Heading3"/>
        <w:spacing w:before="0" w:line="360" w:lineRule="auto"/>
        <w:rPr>
          <w:rFonts w:ascii="Times New Roman" w:hAnsi="Times New Roman" w:cs="Times New Roman"/>
          <w:color w:val="auto"/>
          <w:sz w:val="24"/>
          <w:szCs w:val="24"/>
        </w:rPr>
      </w:pPr>
      <w:bookmarkStart w:id="35" w:name="_Toc102594117"/>
      <w:r w:rsidRPr="0072260A">
        <w:rPr>
          <w:rFonts w:ascii="Times New Roman" w:hAnsi="Times New Roman" w:cs="Times New Roman"/>
          <w:color w:val="auto"/>
          <w:sz w:val="24"/>
          <w:szCs w:val="24"/>
        </w:rPr>
        <w:t>2.6</w:t>
      </w:r>
      <w:r w:rsidR="003B1F10" w:rsidRPr="0072260A">
        <w:rPr>
          <w:rFonts w:ascii="Times New Roman" w:hAnsi="Times New Roman" w:cs="Times New Roman"/>
          <w:color w:val="auto"/>
          <w:sz w:val="24"/>
          <w:szCs w:val="24"/>
        </w:rPr>
        <w:t>.</w:t>
      </w:r>
      <w:r w:rsidR="0072260A" w:rsidRPr="0072260A">
        <w:rPr>
          <w:rFonts w:ascii="Times New Roman" w:hAnsi="Times New Roman" w:cs="Times New Roman"/>
          <w:color w:val="auto"/>
          <w:sz w:val="24"/>
          <w:szCs w:val="24"/>
        </w:rPr>
        <w:t>3</w:t>
      </w:r>
      <w:r w:rsidR="007B0492" w:rsidRPr="0072260A">
        <w:rPr>
          <w:rFonts w:ascii="Times New Roman" w:hAnsi="Times New Roman" w:cs="Times New Roman"/>
          <w:color w:val="auto"/>
          <w:sz w:val="24"/>
          <w:szCs w:val="24"/>
        </w:rPr>
        <w:t>.</w:t>
      </w:r>
      <w:r w:rsidR="003B1F10" w:rsidRPr="0072260A">
        <w:rPr>
          <w:rFonts w:ascii="Times New Roman" w:hAnsi="Times New Roman" w:cs="Times New Roman"/>
          <w:color w:val="auto"/>
          <w:sz w:val="24"/>
          <w:szCs w:val="24"/>
        </w:rPr>
        <w:t xml:space="preserve"> Phosphorus requirements</w:t>
      </w:r>
      <w:bookmarkEnd w:id="35"/>
      <w:r w:rsidR="003B1F10" w:rsidRPr="0072260A">
        <w:rPr>
          <w:rFonts w:ascii="Times New Roman" w:hAnsi="Times New Roman" w:cs="Times New Roman"/>
          <w:color w:val="auto"/>
          <w:sz w:val="24"/>
          <w:szCs w:val="24"/>
        </w:rPr>
        <w:t xml:space="preserve"> </w:t>
      </w:r>
    </w:p>
    <w:p w:rsidR="003B1F10" w:rsidRDefault="003B1F10" w:rsidP="00C4734B">
      <w:pPr>
        <w:spacing w:after="0" w:line="360" w:lineRule="auto"/>
        <w:jc w:val="both"/>
        <w:rPr>
          <w:rFonts w:ascii="Times New Roman" w:hAnsi="Times New Roman" w:cs="Times New Roman"/>
          <w:sz w:val="24"/>
          <w:szCs w:val="24"/>
          <w:lang w:eastAsia="en-US"/>
        </w:rPr>
      </w:pPr>
    </w:p>
    <w:p w:rsidR="003B1F10" w:rsidRDefault="003B1F10" w:rsidP="00C4734B">
      <w:pPr>
        <w:spacing w:after="0" w:line="360" w:lineRule="auto"/>
        <w:jc w:val="both"/>
        <w:rPr>
          <w:rFonts w:ascii="Times New Roman" w:hAnsi="Times New Roman" w:cs="Times New Roman"/>
          <w:sz w:val="24"/>
          <w:szCs w:val="24"/>
          <w:lang w:eastAsia="en-US"/>
        </w:rPr>
      </w:pPr>
      <w:r w:rsidRPr="00217CBA">
        <w:rPr>
          <w:rFonts w:ascii="Times New Roman" w:hAnsi="Times New Roman" w:cs="Times New Roman"/>
          <w:sz w:val="24"/>
          <w:szCs w:val="24"/>
          <w:lang w:eastAsia="en-US"/>
        </w:rPr>
        <w:t xml:space="preserve">Phosphorus is the second most important plant nutrient next to N and essential for development of the roots and reproductive organs. It also contributes for cellular division and formation of energetic structures. It is needed for the seedling growth and establishment of the transplant; although plants actually use relatively small amounts of P when compared to N and K </w:t>
      </w:r>
      <w:r>
        <w:rPr>
          <w:rFonts w:ascii="Times New Roman" w:hAnsi="Times New Roman" w:cs="Times New Roman"/>
          <w:sz w:val="24"/>
          <w:szCs w:val="24"/>
          <w:lang w:eastAsia="en-US"/>
        </w:rPr>
        <w:t>(</w:t>
      </w:r>
      <w:r w:rsidRPr="00217CBA">
        <w:rPr>
          <w:rFonts w:ascii="Times New Roman" w:hAnsi="Times New Roman" w:cs="Times New Roman"/>
          <w:sz w:val="24"/>
          <w:szCs w:val="24"/>
          <w:lang w:eastAsia="en-US"/>
        </w:rPr>
        <w:t>Chemicals, 2016)</w:t>
      </w:r>
      <w:r w:rsidR="007B0492">
        <w:rPr>
          <w:rFonts w:ascii="Times New Roman" w:hAnsi="Times New Roman" w:cs="Times New Roman"/>
          <w:sz w:val="24"/>
          <w:szCs w:val="24"/>
          <w:lang w:eastAsia="en-US"/>
        </w:rPr>
        <w:t xml:space="preserve"> </w:t>
      </w:r>
      <w:r w:rsidRPr="00217CBA">
        <w:rPr>
          <w:rFonts w:ascii="Times New Roman" w:hAnsi="Times New Roman" w:cs="Times New Roman"/>
          <w:sz w:val="24"/>
          <w:szCs w:val="24"/>
          <w:lang w:eastAsia="en-US"/>
        </w:rPr>
        <w:t xml:space="preserve">.It is needed for photosynthesis, sugar and starch formation, energy transfer and movement of carbohydrates (Hamza, 2008).      </w:t>
      </w:r>
    </w:p>
    <w:p w:rsidR="007B0492" w:rsidRDefault="007B0492" w:rsidP="00C4734B">
      <w:pPr>
        <w:spacing w:after="0" w:line="360" w:lineRule="auto"/>
        <w:jc w:val="both"/>
        <w:rPr>
          <w:rFonts w:ascii="Times New Roman" w:hAnsi="Times New Roman" w:cs="Times New Roman"/>
          <w:sz w:val="24"/>
          <w:szCs w:val="24"/>
          <w:lang w:eastAsia="en-US"/>
        </w:rPr>
      </w:pPr>
    </w:p>
    <w:p w:rsidR="00C638EF" w:rsidRDefault="003B1F10" w:rsidP="00C4734B">
      <w:pPr>
        <w:spacing w:after="0" w:line="360" w:lineRule="auto"/>
        <w:jc w:val="both"/>
        <w:rPr>
          <w:rFonts w:ascii="Times New Roman" w:hAnsi="Times New Roman" w:cs="Times New Roman"/>
          <w:sz w:val="24"/>
          <w:szCs w:val="24"/>
          <w:lang w:eastAsia="en-US"/>
        </w:rPr>
      </w:pPr>
      <w:r w:rsidRPr="00217CBA">
        <w:rPr>
          <w:rFonts w:ascii="Times New Roman" w:hAnsi="Times New Roman" w:cs="Times New Roman"/>
          <w:sz w:val="24"/>
          <w:szCs w:val="24"/>
          <w:lang w:eastAsia="en-US"/>
        </w:rPr>
        <w:t xml:space="preserve"> Phosphorus is absorbed in the form of H</w:t>
      </w:r>
      <w:r w:rsidRPr="00C25FC9">
        <w:rPr>
          <w:rFonts w:ascii="Times New Roman" w:hAnsi="Times New Roman" w:cs="Times New Roman"/>
          <w:sz w:val="24"/>
          <w:szCs w:val="24"/>
          <w:vertAlign w:val="subscript"/>
          <w:lang w:eastAsia="en-US"/>
        </w:rPr>
        <w:t>2</w:t>
      </w:r>
      <w:r w:rsidRPr="00217CBA">
        <w:rPr>
          <w:rFonts w:ascii="Times New Roman" w:hAnsi="Times New Roman" w:cs="Times New Roman"/>
          <w:sz w:val="24"/>
          <w:szCs w:val="24"/>
          <w:lang w:eastAsia="en-US"/>
        </w:rPr>
        <w:t>PO</w:t>
      </w:r>
      <w:r w:rsidRPr="00C25FC9">
        <w:rPr>
          <w:rFonts w:ascii="Times New Roman" w:hAnsi="Times New Roman" w:cs="Times New Roman"/>
          <w:sz w:val="24"/>
          <w:szCs w:val="24"/>
          <w:vertAlign w:val="subscript"/>
          <w:lang w:eastAsia="en-US"/>
        </w:rPr>
        <w:t>4</w:t>
      </w:r>
      <w:r w:rsidRPr="00217CBA">
        <w:rPr>
          <w:rFonts w:ascii="Times New Roman" w:hAnsi="Times New Roman" w:cs="Times New Roman"/>
          <w:sz w:val="24"/>
          <w:szCs w:val="24"/>
          <w:lang w:eastAsia="en-US"/>
        </w:rPr>
        <w:t>- or HPO</w:t>
      </w:r>
      <w:r w:rsidRPr="00C25FC9">
        <w:rPr>
          <w:rFonts w:ascii="Times New Roman" w:hAnsi="Times New Roman" w:cs="Times New Roman"/>
          <w:sz w:val="24"/>
          <w:szCs w:val="24"/>
          <w:vertAlign w:val="subscript"/>
          <w:lang w:eastAsia="en-US"/>
        </w:rPr>
        <w:t>4</w:t>
      </w:r>
      <w:r w:rsidRPr="00C25FC9">
        <w:rPr>
          <w:rFonts w:ascii="Times New Roman" w:hAnsi="Times New Roman" w:cs="Times New Roman"/>
          <w:sz w:val="24"/>
          <w:szCs w:val="24"/>
          <w:vertAlign w:val="superscript"/>
          <w:lang w:eastAsia="en-US"/>
        </w:rPr>
        <w:t>2-</w:t>
      </w:r>
      <w:r w:rsidRPr="00217CBA">
        <w:rPr>
          <w:rFonts w:ascii="Times New Roman" w:hAnsi="Times New Roman" w:cs="Times New Roman"/>
          <w:sz w:val="24"/>
          <w:szCs w:val="24"/>
          <w:lang w:eastAsia="en-US"/>
        </w:rPr>
        <w:t xml:space="preserve"> ion. This complex does not leach readily from the soil and mobile in the plant once taken up from the soil</w:t>
      </w:r>
      <w:r w:rsidR="000B2A7C">
        <w:rPr>
          <w:rFonts w:ascii="Times New Roman" w:hAnsi="Times New Roman" w:cs="Times New Roman"/>
          <w:sz w:val="24"/>
          <w:szCs w:val="24"/>
          <w:lang w:eastAsia="en-US"/>
        </w:rPr>
        <w:t xml:space="preserve"> (Chimdessa</w:t>
      </w:r>
      <w:r w:rsidR="00AE37DA">
        <w:rPr>
          <w:rFonts w:ascii="Times New Roman" w:hAnsi="Times New Roman" w:cs="Times New Roman"/>
          <w:sz w:val="24"/>
          <w:szCs w:val="24"/>
          <w:lang w:eastAsia="en-US"/>
        </w:rPr>
        <w:t xml:space="preserve"> </w:t>
      </w:r>
      <w:r w:rsidRPr="00A43277">
        <w:rPr>
          <w:rFonts w:ascii="Times New Roman" w:hAnsi="Times New Roman" w:cs="Times New Roman"/>
          <w:i/>
          <w:sz w:val="24"/>
          <w:szCs w:val="24"/>
          <w:lang w:eastAsia="en-US"/>
        </w:rPr>
        <w:t>et al</w:t>
      </w:r>
      <w:r>
        <w:rPr>
          <w:rFonts w:ascii="Times New Roman" w:hAnsi="Times New Roman" w:cs="Times New Roman"/>
          <w:sz w:val="24"/>
          <w:szCs w:val="24"/>
          <w:lang w:eastAsia="en-US"/>
        </w:rPr>
        <w:t>., 2019)</w:t>
      </w:r>
      <w:r w:rsidRPr="00217CBA">
        <w:rPr>
          <w:rFonts w:ascii="Times New Roman" w:hAnsi="Times New Roman" w:cs="Times New Roman"/>
          <w:sz w:val="24"/>
          <w:szCs w:val="24"/>
          <w:lang w:eastAsia="en-US"/>
        </w:rPr>
        <w:t>. P</w:t>
      </w:r>
      <w:r>
        <w:rPr>
          <w:rFonts w:ascii="Times New Roman" w:hAnsi="Times New Roman" w:cs="Times New Roman"/>
          <w:sz w:val="24"/>
          <w:szCs w:val="24"/>
          <w:lang w:eastAsia="en-US"/>
        </w:rPr>
        <w:t>hosphorus</w:t>
      </w:r>
      <w:r w:rsidRPr="00217CBA">
        <w:rPr>
          <w:rFonts w:ascii="Times New Roman" w:hAnsi="Times New Roman" w:cs="Times New Roman"/>
          <w:sz w:val="24"/>
          <w:szCs w:val="24"/>
          <w:lang w:eastAsia="en-US"/>
        </w:rPr>
        <w:t xml:space="preserve"> is rapidly fixed with iron and aluminum when applied under acidic soil conditions and fixed as insoluble calcium phosphate in alkaline soils with Ca and una</w:t>
      </w:r>
      <w:r>
        <w:rPr>
          <w:rFonts w:ascii="Times New Roman" w:hAnsi="Times New Roman" w:cs="Times New Roman"/>
          <w:sz w:val="24"/>
          <w:szCs w:val="24"/>
          <w:lang w:eastAsia="en-US"/>
        </w:rPr>
        <w:t>vailable to plants (</w:t>
      </w:r>
      <w:r w:rsidRPr="00217CBA">
        <w:rPr>
          <w:rFonts w:ascii="Times New Roman" w:hAnsi="Times New Roman" w:cs="Times New Roman"/>
          <w:sz w:val="24"/>
          <w:szCs w:val="24"/>
          <w:lang w:eastAsia="en-US"/>
        </w:rPr>
        <w:t>Chemicals, 2016). Excess P can induce N and micronutrient deficiencies suc</w:t>
      </w:r>
      <w:r>
        <w:rPr>
          <w:rFonts w:ascii="Times New Roman" w:hAnsi="Times New Roman" w:cs="Times New Roman"/>
          <w:sz w:val="24"/>
          <w:szCs w:val="24"/>
          <w:lang w:eastAsia="en-US"/>
        </w:rPr>
        <w:t xml:space="preserve">h as </w:t>
      </w:r>
      <w:r w:rsidR="000B2A7C">
        <w:rPr>
          <w:rFonts w:ascii="Times New Roman" w:hAnsi="Times New Roman" w:cs="Times New Roman"/>
          <w:sz w:val="24"/>
          <w:szCs w:val="24"/>
          <w:lang w:eastAsia="en-US"/>
        </w:rPr>
        <w:t>Zn, Fe, and Co (Chimdessa</w:t>
      </w:r>
      <w:r w:rsidR="00AE37DA">
        <w:rPr>
          <w:rFonts w:ascii="Times New Roman" w:hAnsi="Times New Roman" w:cs="Times New Roman"/>
          <w:sz w:val="24"/>
          <w:szCs w:val="24"/>
          <w:lang w:eastAsia="en-US"/>
        </w:rPr>
        <w:t xml:space="preserve"> </w:t>
      </w:r>
      <w:r w:rsidRPr="00A43277">
        <w:rPr>
          <w:rFonts w:ascii="Times New Roman" w:hAnsi="Times New Roman" w:cs="Times New Roman"/>
          <w:i/>
          <w:sz w:val="24"/>
          <w:szCs w:val="24"/>
          <w:lang w:eastAsia="en-US"/>
        </w:rPr>
        <w:t>et al</w:t>
      </w:r>
      <w:r>
        <w:rPr>
          <w:rFonts w:ascii="Times New Roman" w:hAnsi="Times New Roman" w:cs="Times New Roman"/>
          <w:sz w:val="24"/>
          <w:szCs w:val="24"/>
          <w:lang w:eastAsia="en-US"/>
        </w:rPr>
        <w:t>., 2019</w:t>
      </w:r>
      <w:r w:rsidRPr="00217CBA">
        <w:rPr>
          <w:rFonts w:ascii="Times New Roman" w:hAnsi="Times New Roman" w:cs="Times New Roman"/>
          <w:sz w:val="24"/>
          <w:szCs w:val="24"/>
          <w:lang w:eastAsia="en-US"/>
        </w:rPr>
        <w:t>). Phosphorous deficiency in plants causes too small and short branches, many undeveloped buds and less fruit, intense coloring, browning or purpling of foliage in some plants, thin stems, loss of lower leaves and reduced flow</w:t>
      </w:r>
      <w:r>
        <w:rPr>
          <w:rFonts w:ascii="Times New Roman" w:hAnsi="Times New Roman" w:cs="Times New Roman"/>
          <w:sz w:val="24"/>
          <w:szCs w:val="24"/>
          <w:lang w:eastAsia="en-US"/>
        </w:rPr>
        <w:t>ering (Hamza, 2008</w:t>
      </w:r>
      <w:r w:rsidRPr="00217CBA">
        <w:rPr>
          <w:rFonts w:ascii="Times New Roman" w:hAnsi="Times New Roman" w:cs="Times New Roman"/>
          <w:sz w:val="24"/>
          <w:szCs w:val="24"/>
          <w:lang w:eastAsia="en-US"/>
        </w:rPr>
        <w:t>).</w:t>
      </w:r>
    </w:p>
    <w:p w:rsidR="00C638EF" w:rsidRDefault="00C638EF" w:rsidP="00C638EF">
      <w:pPr>
        <w:autoSpaceDE w:val="0"/>
        <w:autoSpaceDN w:val="0"/>
        <w:adjustRightInd w:val="0"/>
        <w:spacing w:after="0" w:line="360" w:lineRule="auto"/>
        <w:jc w:val="both"/>
        <w:rPr>
          <w:rFonts w:ascii="Times New Roman" w:eastAsiaTheme="minorHAnsi" w:hAnsi="Times New Roman" w:cs="Times New Roman"/>
          <w:sz w:val="24"/>
          <w:szCs w:val="24"/>
          <w:lang w:eastAsia="en-US"/>
        </w:rPr>
      </w:pPr>
      <w:r w:rsidRPr="00C638EF">
        <w:rPr>
          <w:rFonts w:ascii="Times New Roman" w:eastAsiaTheme="minorHAnsi" w:hAnsi="Times New Roman" w:cs="Times New Roman"/>
          <w:sz w:val="24"/>
          <w:szCs w:val="24"/>
          <w:lang w:eastAsia="en-US"/>
        </w:rPr>
        <w:lastRenderedPageBreak/>
        <w:t>Studies on the effect of phosphorus nutrition show that application of phosphorus fertilizers,</w:t>
      </w:r>
      <w:r>
        <w:rPr>
          <w:rFonts w:ascii="Times New Roman" w:eastAsiaTheme="minorHAnsi" w:hAnsi="Times New Roman" w:cs="Times New Roman"/>
          <w:sz w:val="24"/>
          <w:szCs w:val="24"/>
          <w:lang w:eastAsia="en-US"/>
        </w:rPr>
        <w:t xml:space="preserve"> </w:t>
      </w:r>
      <w:r w:rsidRPr="00C638EF">
        <w:rPr>
          <w:rFonts w:ascii="Times New Roman" w:eastAsiaTheme="minorHAnsi" w:hAnsi="Times New Roman" w:cs="Times New Roman"/>
          <w:sz w:val="24"/>
          <w:szCs w:val="24"/>
          <w:lang w:eastAsia="en-US"/>
        </w:rPr>
        <w:t xml:space="preserve">in most of the cases, increase growth and yield of field grown peppers. Bajaj </w:t>
      </w:r>
      <w:r w:rsidRPr="00C638EF">
        <w:rPr>
          <w:rFonts w:ascii="Times New Roman" w:eastAsiaTheme="minorHAnsi" w:hAnsi="Times New Roman" w:cs="Times New Roman"/>
          <w:i/>
          <w:iCs/>
          <w:sz w:val="24"/>
          <w:szCs w:val="24"/>
          <w:lang w:eastAsia="en-US"/>
        </w:rPr>
        <w:t>et</w:t>
      </w:r>
      <w:r>
        <w:rPr>
          <w:rFonts w:ascii="Times New Roman" w:eastAsiaTheme="minorHAnsi" w:hAnsi="Times New Roman" w:cs="Times New Roman"/>
          <w:i/>
          <w:iCs/>
          <w:sz w:val="24"/>
          <w:szCs w:val="24"/>
          <w:lang w:eastAsia="en-US"/>
        </w:rPr>
        <w:t xml:space="preserve"> </w:t>
      </w:r>
      <w:r w:rsidRPr="00C638EF">
        <w:rPr>
          <w:rFonts w:ascii="Times New Roman" w:eastAsiaTheme="minorHAnsi" w:hAnsi="Times New Roman" w:cs="Times New Roman"/>
          <w:i/>
          <w:iCs/>
          <w:sz w:val="24"/>
          <w:szCs w:val="24"/>
          <w:lang w:eastAsia="en-US"/>
        </w:rPr>
        <w:t>al</w:t>
      </w:r>
      <w:r>
        <w:rPr>
          <w:rFonts w:ascii="Times New Roman" w:eastAsiaTheme="minorHAnsi" w:hAnsi="Times New Roman" w:cs="Times New Roman"/>
          <w:sz w:val="24"/>
          <w:szCs w:val="24"/>
          <w:lang w:eastAsia="en-US"/>
        </w:rPr>
        <w:t>. (1979) reported that</w:t>
      </w:r>
      <w:r w:rsidRPr="00C638EF">
        <w:rPr>
          <w:rFonts w:ascii="Times New Roman" w:eastAsiaTheme="minorHAnsi" w:hAnsi="Times New Roman" w:cs="Times New Roman"/>
          <w:sz w:val="24"/>
          <w:szCs w:val="24"/>
          <w:lang w:eastAsia="en-US"/>
        </w:rPr>
        <w:t xml:space="preserve"> </w:t>
      </w:r>
      <w:r>
        <w:rPr>
          <w:rFonts w:ascii="Times New Roman" w:eastAsiaTheme="minorHAnsi" w:hAnsi="Times New Roman" w:cs="Times New Roman"/>
          <w:sz w:val="24"/>
          <w:szCs w:val="24"/>
          <w:lang w:eastAsia="en-US"/>
        </w:rPr>
        <w:t xml:space="preserve">to produce maximum yield, </w:t>
      </w:r>
      <w:r w:rsidR="00D30C59" w:rsidRPr="00D30C59">
        <w:rPr>
          <w:rFonts w:ascii="Times New Roman" w:eastAsiaTheme="minorHAnsi" w:hAnsi="Times New Roman" w:cs="Times New Roman"/>
          <w:sz w:val="24"/>
          <w:szCs w:val="24"/>
          <w:lang w:eastAsia="en-US"/>
        </w:rPr>
        <w:t>total pepper plant phosphorus uptake was 25.3-26.1 kg</w:t>
      </w:r>
      <w:r>
        <w:rPr>
          <w:rFonts w:ascii="Times New Roman" w:eastAsiaTheme="minorHAnsi" w:hAnsi="Times New Roman" w:cs="Times New Roman"/>
          <w:sz w:val="24"/>
          <w:szCs w:val="24"/>
          <w:lang w:eastAsia="en-US"/>
        </w:rPr>
        <w:t xml:space="preserve"> </w:t>
      </w:r>
      <w:r w:rsidR="00D30C59" w:rsidRPr="00D30C59">
        <w:rPr>
          <w:rFonts w:ascii="Times New Roman" w:eastAsiaTheme="minorHAnsi" w:hAnsi="Times New Roman" w:cs="Times New Roman"/>
          <w:sz w:val="24"/>
          <w:szCs w:val="24"/>
          <w:lang w:eastAsia="en-US"/>
        </w:rPr>
        <w:t>ha</w:t>
      </w:r>
      <w:r w:rsidR="00D30C59" w:rsidRPr="00D30C59">
        <w:rPr>
          <w:rFonts w:ascii="Times New Roman" w:eastAsiaTheme="minorHAnsi" w:hAnsi="Times New Roman" w:cs="Times New Roman"/>
          <w:sz w:val="24"/>
          <w:szCs w:val="24"/>
          <w:vertAlign w:val="superscript"/>
          <w:lang w:eastAsia="en-US"/>
        </w:rPr>
        <w:t>-1</w:t>
      </w:r>
      <w:r w:rsidR="00D30C59" w:rsidRPr="00D30C59">
        <w:rPr>
          <w:rFonts w:ascii="Times New Roman" w:eastAsiaTheme="minorHAnsi" w:hAnsi="Times New Roman" w:cs="Times New Roman"/>
          <w:sz w:val="24"/>
          <w:szCs w:val="24"/>
          <w:lang w:eastAsia="en-US"/>
        </w:rPr>
        <w:t>.</w:t>
      </w:r>
      <w:r>
        <w:rPr>
          <w:rFonts w:ascii="Times New Roman" w:eastAsiaTheme="minorHAnsi" w:hAnsi="Times New Roman" w:cs="Times New Roman"/>
          <w:sz w:val="24"/>
          <w:szCs w:val="24"/>
          <w:lang w:eastAsia="en-US"/>
        </w:rPr>
        <w:t xml:space="preserve"> The same authors</w:t>
      </w:r>
      <w:r w:rsidR="00D30C59" w:rsidRPr="00D30C59">
        <w:rPr>
          <w:rFonts w:ascii="Times New Roman" w:eastAsiaTheme="minorHAnsi" w:hAnsi="Times New Roman" w:cs="Times New Roman"/>
          <w:sz w:val="24"/>
          <w:szCs w:val="24"/>
          <w:lang w:eastAsia="en-US"/>
        </w:rPr>
        <w:t xml:space="preserve"> indicated that increased phosphorus rates resulted in significant increases in plant</w:t>
      </w:r>
      <w:r>
        <w:rPr>
          <w:rFonts w:ascii="Times New Roman" w:eastAsiaTheme="minorHAnsi" w:hAnsi="Times New Roman" w:cs="Times New Roman"/>
          <w:sz w:val="24"/>
          <w:szCs w:val="24"/>
          <w:lang w:eastAsia="en-US"/>
        </w:rPr>
        <w:t xml:space="preserve"> </w:t>
      </w:r>
      <w:r w:rsidR="00D30C59" w:rsidRPr="00D30C59">
        <w:rPr>
          <w:rFonts w:ascii="Times New Roman" w:eastAsiaTheme="minorHAnsi" w:hAnsi="Times New Roman" w:cs="Times New Roman"/>
          <w:sz w:val="24"/>
          <w:szCs w:val="24"/>
          <w:lang w:eastAsia="en-US"/>
        </w:rPr>
        <w:t>height, number of fruits per plant, yield, seed yield and pod dry matter. Phosphorus rates</w:t>
      </w:r>
      <w:r>
        <w:rPr>
          <w:rFonts w:ascii="Times New Roman" w:eastAsiaTheme="minorHAnsi" w:hAnsi="Times New Roman" w:cs="Times New Roman"/>
          <w:sz w:val="24"/>
          <w:szCs w:val="24"/>
          <w:lang w:eastAsia="en-US"/>
        </w:rPr>
        <w:t xml:space="preserve"> </w:t>
      </w:r>
      <w:r w:rsidR="00D30C59" w:rsidRPr="00D30C59">
        <w:rPr>
          <w:rFonts w:ascii="Times New Roman" w:eastAsiaTheme="minorHAnsi" w:hAnsi="Times New Roman" w:cs="Times New Roman"/>
          <w:sz w:val="24"/>
          <w:szCs w:val="24"/>
          <w:lang w:eastAsia="en-US"/>
        </w:rPr>
        <w:t>alone increased the number of branches per plant from 4.1 to 5.8. However, the combination</w:t>
      </w:r>
      <w:r>
        <w:rPr>
          <w:rFonts w:ascii="Times New Roman" w:eastAsiaTheme="minorHAnsi" w:hAnsi="Times New Roman" w:cs="Times New Roman"/>
          <w:sz w:val="24"/>
          <w:szCs w:val="24"/>
          <w:lang w:eastAsia="en-US"/>
        </w:rPr>
        <w:t xml:space="preserve"> </w:t>
      </w:r>
      <w:r w:rsidR="00D30C59" w:rsidRPr="00D30C59">
        <w:rPr>
          <w:rFonts w:ascii="Times New Roman" w:eastAsiaTheme="minorHAnsi" w:hAnsi="Times New Roman" w:cs="Times New Roman"/>
          <w:sz w:val="24"/>
          <w:szCs w:val="24"/>
          <w:lang w:eastAsia="en-US"/>
        </w:rPr>
        <w:t>of the highest nitrogen and highest phosphorus rates in the same study showed reduced</w:t>
      </w:r>
      <w:r>
        <w:rPr>
          <w:rFonts w:ascii="Times New Roman" w:eastAsiaTheme="minorHAnsi" w:hAnsi="Times New Roman" w:cs="Times New Roman"/>
          <w:sz w:val="24"/>
          <w:szCs w:val="24"/>
          <w:lang w:eastAsia="en-US"/>
        </w:rPr>
        <w:t xml:space="preserve"> </w:t>
      </w:r>
      <w:r w:rsidR="00D30C59" w:rsidRPr="00D30C59">
        <w:rPr>
          <w:rFonts w:ascii="Times New Roman" w:eastAsiaTheme="minorHAnsi" w:hAnsi="Times New Roman" w:cs="Times New Roman"/>
          <w:sz w:val="24"/>
          <w:szCs w:val="24"/>
          <w:lang w:eastAsia="en-US"/>
        </w:rPr>
        <w:t>capsaicin content (0.40 g/100 g) compared to 0.52 g/100 g obtained with the combination of</w:t>
      </w:r>
      <w:r>
        <w:rPr>
          <w:rFonts w:ascii="Times New Roman" w:eastAsiaTheme="minorHAnsi" w:hAnsi="Times New Roman" w:cs="Times New Roman"/>
          <w:sz w:val="24"/>
          <w:szCs w:val="24"/>
          <w:lang w:eastAsia="en-US"/>
        </w:rPr>
        <w:t xml:space="preserve"> </w:t>
      </w:r>
      <w:r w:rsidR="00D30C59" w:rsidRPr="00D30C59">
        <w:rPr>
          <w:rFonts w:ascii="Times New Roman" w:eastAsiaTheme="minorHAnsi" w:hAnsi="Times New Roman" w:cs="Times New Roman"/>
          <w:sz w:val="24"/>
          <w:szCs w:val="24"/>
          <w:lang w:eastAsia="en-US"/>
        </w:rPr>
        <w:t>lower phosphorus and highest nitrogen rate.</w:t>
      </w:r>
    </w:p>
    <w:p w:rsidR="00390C7D" w:rsidRDefault="00390C7D" w:rsidP="00C638EF">
      <w:pPr>
        <w:autoSpaceDE w:val="0"/>
        <w:autoSpaceDN w:val="0"/>
        <w:adjustRightInd w:val="0"/>
        <w:spacing w:after="0" w:line="360" w:lineRule="auto"/>
        <w:jc w:val="both"/>
        <w:rPr>
          <w:rFonts w:ascii="Times New Roman" w:eastAsiaTheme="minorHAnsi" w:hAnsi="Times New Roman" w:cs="Times New Roman"/>
          <w:sz w:val="24"/>
          <w:szCs w:val="24"/>
          <w:lang w:eastAsia="en-US"/>
        </w:rPr>
      </w:pPr>
    </w:p>
    <w:p w:rsidR="00390C7D" w:rsidRPr="00C90DD8" w:rsidRDefault="00390C7D" w:rsidP="00C90DD8">
      <w:pPr>
        <w:autoSpaceDE w:val="0"/>
        <w:autoSpaceDN w:val="0"/>
        <w:adjustRightInd w:val="0"/>
        <w:spacing w:after="0" w:line="360" w:lineRule="auto"/>
        <w:jc w:val="both"/>
        <w:rPr>
          <w:rFonts w:ascii="Times New Roman" w:hAnsi="Times New Roman" w:cs="Times New Roman"/>
          <w:sz w:val="24"/>
          <w:szCs w:val="24"/>
          <w:lang w:eastAsia="en-US"/>
        </w:rPr>
      </w:pPr>
      <w:r w:rsidRPr="00C90DD8">
        <w:rPr>
          <w:rFonts w:ascii="Times New Roman" w:eastAsiaTheme="minorHAnsi" w:hAnsi="Times New Roman" w:cs="Times New Roman"/>
          <w:sz w:val="24"/>
          <w:szCs w:val="24"/>
          <w:lang w:eastAsia="en-US"/>
        </w:rPr>
        <w:t>Hot pepper responded differently in their response at different sites. In this regard, Among the</w:t>
      </w:r>
      <w:r w:rsidR="00C90DD8">
        <w:rPr>
          <w:rFonts w:ascii="Times New Roman" w:eastAsiaTheme="minorHAnsi" w:hAnsi="Times New Roman" w:cs="Times New Roman"/>
          <w:sz w:val="24"/>
          <w:szCs w:val="24"/>
          <w:lang w:eastAsia="en-US"/>
        </w:rPr>
        <w:t xml:space="preserve"> </w:t>
      </w:r>
      <w:r w:rsidRPr="00C90DD8">
        <w:rPr>
          <w:rFonts w:ascii="Times New Roman" w:eastAsiaTheme="minorHAnsi" w:hAnsi="Times New Roman" w:cs="Times New Roman"/>
          <w:sz w:val="24"/>
          <w:szCs w:val="24"/>
          <w:lang w:eastAsia="en-US"/>
        </w:rPr>
        <w:t>fertilizer treatments conducted at Bako, 200 kg P</w:t>
      </w:r>
      <w:r w:rsidRPr="00C90DD8">
        <w:rPr>
          <w:rFonts w:ascii="Times New Roman" w:eastAsiaTheme="minorHAnsi" w:hAnsi="Times New Roman" w:cs="Times New Roman"/>
          <w:sz w:val="24"/>
          <w:szCs w:val="24"/>
          <w:vertAlign w:val="subscript"/>
          <w:lang w:eastAsia="en-US"/>
        </w:rPr>
        <w:t>2</w:t>
      </w:r>
      <w:r w:rsidRPr="00C90DD8">
        <w:rPr>
          <w:rFonts w:ascii="Times New Roman" w:eastAsiaTheme="minorHAnsi" w:hAnsi="Times New Roman" w:cs="Times New Roman"/>
          <w:sz w:val="24"/>
          <w:szCs w:val="24"/>
          <w:lang w:eastAsia="en-US"/>
        </w:rPr>
        <w:t>O</w:t>
      </w:r>
      <w:r w:rsidRPr="00C90DD8">
        <w:rPr>
          <w:rFonts w:ascii="Times New Roman" w:eastAsiaTheme="minorHAnsi" w:hAnsi="Times New Roman" w:cs="Times New Roman"/>
          <w:sz w:val="24"/>
          <w:szCs w:val="24"/>
          <w:vertAlign w:val="subscript"/>
          <w:lang w:eastAsia="en-US"/>
        </w:rPr>
        <w:t>5</w:t>
      </w:r>
      <w:r w:rsidRPr="00C90DD8">
        <w:rPr>
          <w:rFonts w:ascii="Times New Roman" w:eastAsiaTheme="minorHAnsi" w:hAnsi="Times New Roman" w:cs="Times New Roman"/>
          <w:sz w:val="24"/>
          <w:szCs w:val="24"/>
          <w:lang w:eastAsia="en-US"/>
        </w:rPr>
        <w:t xml:space="preserve"> ha</w:t>
      </w:r>
      <w:r w:rsidR="00C90DD8" w:rsidRPr="00C90DD8">
        <w:rPr>
          <w:rFonts w:ascii="Times New Roman" w:eastAsiaTheme="minorHAnsi" w:hAnsi="Times New Roman" w:cs="Times New Roman"/>
          <w:sz w:val="24"/>
          <w:szCs w:val="24"/>
          <w:vertAlign w:val="superscript"/>
          <w:lang w:eastAsia="en-US"/>
        </w:rPr>
        <w:t>-1</w:t>
      </w:r>
      <w:r w:rsidRPr="00C90DD8">
        <w:rPr>
          <w:rFonts w:ascii="Times New Roman" w:eastAsiaTheme="minorHAnsi" w:hAnsi="Times New Roman" w:cs="Times New Roman"/>
          <w:sz w:val="24"/>
          <w:szCs w:val="24"/>
          <w:lang w:eastAsia="en-US"/>
        </w:rPr>
        <w:t xml:space="preserve"> gave higher marketable and total pod</w:t>
      </w:r>
      <w:r w:rsidR="00C90DD8">
        <w:rPr>
          <w:rFonts w:ascii="Times New Roman" w:eastAsiaTheme="minorHAnsi" w:hAnsi="Times New Roman" w:cs="Times New Roman"/>
          <w:sz w:val="24"/>
          <w:szCs w:val="24"/>
          <w:lang w:eastAsia="en-US"/>
        </w:rPr>
        <w:t xml:space="preserve"> </w:t>
      </w:r>
      <w:r w:rsidRPr="00C90DD8">
        <w:rPr>
          <w:rFonts w:ascii="Times New Roman" w:eastAsiaTheme="minorHAnsi" w:hAnsi="Times New Roman" w:cs="Times New Roman"/>
          <w:sz w:val="24"/>
          <w:szCs w:val="24"/>
          <w:lang w:eastAsia="en-US"/>
        </w:rPr>
        <w:t>yield</w:t>
      </w:r>
      <w:r w:rsidR="00C90DD8">
        <w:rPr>
          <w:rFonts w:ascii="Times New Roman" w:eastAsiaTheme="minorHAnsi" w:hAnsi="Times New Roman" w:cs="Times New Roman"/>
          <w:sz w:val="24"/>
          <w:szCs w:val="24"/>
          <w:lang w:eastAsia="en-US"/>
        </w:rPr>
        <w:t xml:space="preserve"> followed by 100 kg </w:t>
      </w:r>
      <w:r w:rsidR="00C90DD8" w:rsidRPr="00C90DD8">
        <w:rPr>
          <w:rFonts w:ascii="Times New Roman" w:eastAsiaTheme="minorHAnsi" w:hAnsi="Times New Roman" w:cs="Times New Roman"/>
          <w:sz w:val="24"/>
          <w:szCs w:val="24"/>
          <w:lang w:eastAsia="en-US"/>
        </w:rPr>
        <w:t xml:space="preserve">N </w:t>
      </w:r>
      <w:r w:rsidRPr="00C90DD8">
        <w:rPr>
          <w:rFonts w:ascii="Times New Roman" w:eastAsiaTheme="minorHAnsi" w:hAnsi="Times New Roman" w:cs="Times New Roman"/>
          <w:sz w:val="24"/>
          <w:szCs w:val="24"/>
          <w:lang w:eastAsia="en-US"/>
        </w:rPr>
        <w:t>ha</w:t>
      </w:r>
      <w:r w:rsidR="00C90DD8" w:rsidRPr="00C90DD8">
        <w:rPr>
          <w:rFonts w:ascii="Times New Roman" w:eastAsiaTheme="minorHAnsi" w:hAnsi="Times New Roman" w:cs="Times New Roman"/>
          <w:sz w:val="24"/>
          <w:szCs w:val="24"/>
          <w:vertAlign w:val="superscript"/>
          <w:lang w:eastAsia="en-US"/>
        </w:rPr>
        <w:t>-1</w:t>
      </w:r>
      <w:r w:rsidRPr="00C90DD8">
        <w:rPr>
          <w:rFonts w:ascii="Times New Roman" w:eastAsiaTheme="minorHAnsi" w:hAnsi="Times New Roman" w:cs="Times New Roman"/>
          <w:sz w:val="24"/>
          <w:szCs w:val="24"/>
          <w:lang w:eastAsia="en-US"/>
        </w:rPr>
        <w:t xml:space="preserve"> and 100 kg P</w:t>
      </w:r>
      <w:r w:rsidRPr="00C90DD8">
        <w:rPr>
          <w:rFonts w:ascii="Times New Roman" w:eastAsiaTheme="minorHAnsi" w:hAnsi="Times New Roman" w:cs="Times New Roman"/>
          <w:sz w:val="24"/>
          <w:szCs w:val="24"/>
          <w:vertAlign w:val="subscript"/>
          <w:lang w:eastAsia="en-US"/>
        </w:rPr>
        <w:t>2</w:t>
      </w:r>
      <w:r w:rsidRPr="00C90DD8">
        <w:rPr>
          <w:rFonts w:ascii="Times New Roman" w:eastAsiaTheme="minorHAnsi" w:hAnsi="Times New Roman" w:cs="Times New Roman"/>
          <w:sz w:val="24"/>
          <w:szCs w:val="24"/>
          <w:lang w:eastAsia="en-US"/>
        </w:rPr>
        <w:t>O</w:t>
      </w:r>
      <w:r w:rsidRPr="00C90DD8">
        <w:rPr>
          <w:rFonts w:ascii="Times New Roman" w:eastAsiaTheme="minorHAnsi" w:hAnsi="Times New Roman" w:cs="Times New Roman"/>
          <w:sz w:val="24"/>
          <w:szCs w:val="24"/>
          <w:vertAlign w:val="subscript"/>
          <w:lang w:eastAsia="en-US"/>
        </w:rPr>
        <w:t>5</w:t>
      </w:r>
      <w:r w:rsidR="00C90DD8">
        <w:rPr>
          <w:rFonts w:ascii="Times New Roman" w:eastAsiaTheme="minorHAnsi" w:hAnsi="Times New Roman" w:cs="Times New Roman"/>
          <w:sz w:val="24"/>
          <w:szCs w:val="24"/>
          <w:lang w:eastAsia="en-US"/>
        </w:rPr>
        <w:t xml:space="preserve"> </w:t>
      </w:r>
      <w:r w:rsidR="00C90DD8" w:rsidRPr="00C90DD8">
        <w:rPr>
          <w:rFonts w:ascii="Times New Roman" w:eastAsiaTheme="minorHAnsi" w:hAnsi="Times New Roman" w:cs="Times New Roman"/>
          <w:sz w:val="24"/>
          <w:szCs w:val="24"/>
          <w:lang w:eastAsia="en-US"/>
        </w:rPr>
        <w:t>ha</w:t>
      </w:r>
      <w:r w:rsidR="00C90DD8" w:rsidRPr="00C90DD8">
        <w:rPr>
          <w:rFonts w:ascii="Times New Roman" w:eastAsiaTheme="minorHAnsi" w:hAnsi="Times New Roman" w:cs="Times New Roman"/>
          <w:sz w:val="24"/>
          <w:szCs w:val="24"/>
          <w:vertAlign w:val="superscript"/>
          <w:lang w:eastAsia="en-US"/>
        </w:rPr>
        <w:t>-1</w:t>
      </w:r>
      <w:r w:rsidRPr="00C90DD8">
        <w:rPr>
          <w:rFonts w:ascii="Times New Roman" w:eastAsiaTheme="minorHAnsi" w:hAnsi="Times New Roman" w:cs="Times New Roman"/>
          <w:sz w:val="24"/>
          <w:szCs w:val="24"/>
          <w:lang w:eastAsia="en-US"/>
        </w:rPr>
        <w:t xml:space="preserve"> (Bereke, 1985). Similarly, Melkassa research</w:t>
      </w:r>
      <w:r w:rsidR="00C90DD8">
        <w:rPr>
          <w:rFonts w:ascii="Times New Roman" w:eastAsiaTheme="minorHAnsi" w:hAnsi="Times New Roman" w:cs="Times New Roman"/>
          <w:sz w:val="24"/>
          <w:szCs w:val="24"/>
          <w:lang w:eastAsia="en-US"/>
        </w:rPr>
        <w:t xml:space="preserve"> </w:t>
      </w:r>
      <w:r w:rsidRPr="00C90DD8">
        <w:rPr>
          <w:rFonts w:ascii="Times New Roman" w:eastAsiaTheme="minorHAnsi" w:hAnsi="Times New Roman" w:cs="Times New Roman"/>
          <w:sz w:val="24"/>
          <w:szCs w:val="24"/>
          <w:lang w:eastAsia="en-US"/>
        </w:rPr>
        <w:t>center, in a report released recently (A</w:t>
      </w:r>
      <w:r w:rsidR="00C90DD8">
        <w:rPr>
          <w:rFonts w:ascii="Times New Roman" w:eastAsiaTheme="minorHAnsi" w:hAnsi="Times New Roman" w:cs="Times New Roman"/>
          <w:sz w:val="24"/>
          <w:szCs w:val="24"/>
          <w:lang w:eastAsia="en-US"/>
        </w:rPr>
        <w:t xml:space="preserve">RARI, 2005), recommended 100 kg </w:t>
      </w:r>
      <w:r w:rsidR="00C90DD8" w:rsidRPr="00C90DD8">
        <w:rPr>
          <w:rFonts w:ascii="Times New Roman" w:eastAsiaTheme="minorHAnsi" w:hAnsi="Times New Roman" w:cs="Times New Roman"/>
          <w:sz w:val="24"/>
          <w:szCs w:val="24"/>
          <w:lang w:eastAsia="en-US"/>
        </w:rPr>
        <w:t xml:space="preserve">DAP </w:t>
      </w:r>
      <w:r w:rsidRPr="00C90DD8">
        <w:rPr>
          <w:rFonts w:ascii="Times New Roman" w:eastAsiaTheme="minorHAnsi" w:hAnsi="Times New Roman" w:cs="Times New Roman"/>
          <w:sz w:val="24"/>
          <w:szCs w:val="24"/>
          <w:lang w:eastAsia="en-US"/>
        </w:rPr>
        <w:t>ha</w:t>
      </w:r>
      <w:r w:rsidR="00C90DD8" w:rsidRPr="00C90DD8">
        <w:rPr>
          <w:rFonts w:ascii="Times New Roman" w:eastAsiaTheme="minorHAnsi" w:hAnsi="Times New Roman" w:cs="Times New Roman"/>
          <w:sz w:val="24"/>
          <w:szCs w:val="24"/>
          <w:vertAlign w:val="superscript"/>
          <w:lang w:eastAsia="en-US"/>
        </w:rPr>
        <w:t>-1</w:t>
      </w:r>
      <w:r w:rsidRPr="00C90DD8">
        <w:rPr>
          <w:rFonts w:ascii="Times New Roman" w:eastAsiaTheme="minorHAnsi" w:hAnsi="Times New Roman" w:cs="Times New Roman"/>
          <w:sz w:val="24"/>
          <w:szCs w:val="24"/>
          <w:lang w:eastAsia="en-US"/>
        </w:rPr>
        <w:t xml:space="preserve"> and 100</w:t>
      </w:r>
      <w:r w:rsidR="00C90DD8">
        <w:rPr>
          <w:rFonts w:ascii="Times New Roman" w:eastAsiaTheme="minorHAnsi" w:hAnsi="Times New Roman" w:cs="Times New Roman"/>
          <w:sz w:val="24"/>
          <w:szCs w:val="24"/>
          <w:lang w:eastAsia="en-US"/>
        </w:rPr>
        <w:t xml:space="preserve"> kg </w:t>
      </w:r>
      <w:r w:rsidRPr="00C90DD8">
        <w:rPr>
          <w:rFonts w:ascii="Times New Roman" w:eastAsiaTheme="minorHAnsi" w:hAnsi="Times New Roman" w:cs="Times New Roman"/>
          <w:sz w:val="24"/>
          <w:szCs w:val="24"/>
          <w:lang w:eastAsia="en-US"/>
        </w:rPr>
        <w:t>ha</w:t>
      </w:r>
      <w:r w:rsidR="00C90DD8" w:rsidRPr="00C90DD8">
        <w:rPr>
          <w:rFonts w:ascii="Times New Roman" w:eastAsiaTheme="minorHAnsi" w:hAnsi="Times New Roman" w:cs="Times New Roman"/>
          <w:sz w:val="24"/>
          <w:szCs w:val="24"/>
          <w:vertAlign w:val="superscript"/>
          <w:lang w:eastAsia="en-US"/>
        </w:rPr>
        <w:t>-1</w:t>
      </w:r>
      <w:r w:rsidRPr="00C90DD8">
        <w:rPr>
          <w:rFonts w:ascii="Times New Roman" w:eastAsiaTheme="minorHAnsi" w:hAnsi="Times New Roman" w:cs="Times New Roman"/>
          <w:sz w:val="24"/>
          <w:szCs w:val="24"/>
          <w:vertAlign w:val="superscript"/>
          <w:lang w:eastAsia="en-US"/>
        </w:rPr>
        <w:t xml:space="preserve"> </w:t>
      </w:r>
      <w:r w:rsidRPr="00C90DD8">
        <w:rPr>
          <w:rFonts w:ascii="Times New Roman" w:eastAsiaTheme="minorHAnsi" w:hAnsi="Times New Roman" w:cs="Times New Roman"/>
          <w:sz w:val="24"/>
          <w:szCs w:val="24"/>
          <w:lang w:eastAsia="en-US"/>
        </w:rPr>
        <w:t>of urea (in two split applications) to be applied for newly released Melkazala hot pepper</w:t>
      </w:r>
      <w:r w:rsidR="00C90DD8">
        <w:rPr>
          <w:rFonts w:ascii="Times New Roman" w:eastAsiaTheme="minorHAnsi" w:hAnsi="Times New Roman" w:cs="Times New Roman"/>
          <w:sz w:val="24"/>
          <w:szCs w:val="24"/>
          <w:lang w:eastAsia="en-US"/>
        </w:rPr>
        <w:t xml:space="preserve"> </w:t>
      </w:r>
      <w:r w:rsidRPr="00C90DD8">
        <w:rPr>
          <w:rFonts w:ascii="Times New Roman" w:eastAsiaTheme="minorHAnsi" w:hAnsi="Times New Roman" w:cs="Times New Roman"/>
          <w:sz w:val="24"/>
          <w:szCs w:val="24"/>
          <w:lang w:eastAsia="en-US"/>
        </w:rPr>
        <w:t>variety.</w:t>
      </w:r>
    </w:p>
    <w:p w:rsidR="008544E8" w:rsidRDefault="008544E8" w:rsidP="00C4734B">
      <w:pPr>
        <w:spacing w:after="0" w:line="360" w:lineRule="auto"/>
        <w:jc w:val="both"/>
        <w:rPr>
          <w:rFonts w:ascii="Times New Roman" w:hAnsi="Times New Roman" w:cs="Times New Roman"/>
          <w:sz w:val="24"/>
          <w:szCs w:val="24"/>
          <w:lang w:eastAsia="en-US"/>
        </w:rPr>
      </w:pPr>
    </w:p>
    <w:p w:rsidR="003B1F10" w:rsidRPr="0072260A" w:rsidRDefault="00EF669C" w:rsidP="0072260A">
      <w:pPr>
        <w:pStyle w:val="Heading3"/>
        <w:spacing w:before="0" w:line="360" w:lineRule="auto"/>
        <w:rPr>
          <w:rFonts w:ascii="Times New Roman" w:hAnsi="Times New Roman" w:cs="Times New Roman"/>
          <w:color w:val="auto"/>
          <w:sz w:val="24"/>
          <w:szCs w:val="24"/>
        </w:rPr>
      </w:pPr>
      <w:bookmarkStart w:id="36" w:name="_Toc102594118"/>
      <w:r w:rsidRPr="0072260A">
        <w:rPr>
          <w:rFonts w:ascii="Times New Roman" w:hAnsi="Times New Roman" w:cs="Times New Roman"/>
          <w:color w:val="auto"/>
          <w:sz w:val="24"/>
          <w:szCs w:val="24"/>
        </w:rPr>
        <w:t>2.6</w:t>
      </w:r>
      <w:r w:rsidR="003B1F10" w:rsidRPr="0072260A">
        <w:rPr>
          <w:rFonts w:ascii="Times New Roman" w:hAnsi="Times New Roman" w:cs="Times New Roman"/>
          <w:color w:val="auto"/>
          <w:sz w:val="24"/>
          <w:szCs w:val="24"/>
        </w:rPr>
        <w:t>.</w:t>
      </w:r>
      <w:r w:rsidR="0072260A" w:rsidRPr="0072260A">
        <w:rPr>
          <w:rFonts w:ascii="Times New Roman" w:hAnsi="Times New Roman" w:cs="Times New Roman"/>
          <w:color w:val="auto"/>
          <w:sz w:val="24"/>
          <w:szCs w:val="24"/>
        </w:rPr>
        <w:t>4</w:t>
      </w:r>
      <w:r w:rsidR="00475558" w:rsidRPr="0072260A">
        <w:rPr>
          <w:rFonts w:ascii="Times New Roman" w:hAnsi="Times New Roman" w:cs="Times New Roman"/>
          <w:color w:val="auto"/>
          <w:sz w:val="24"/>
          <w:szCs w:val="24"/>
        </w:rPr>
        <w:t>.</w:t>
      </w:r>
      <w:r w:rsidR="003B1F10" w:rsidRPr="0072260A">
        <w:rPr>
          <w:rFonts w:ascii="Times New Roman" w:hAnsi="Times New Roman" w:cs="Times New Roman"/>
          <w:color w:val="auto"/>
          <w:sz w:val="24"/>
          <w:szCs w:val="24"/>
        </w:rPr>
        <w:t xml:space="preserve"> Sulfur requirements</w:t>
      </w:r>
      <w:bookmarkEnd w:id="36"/>
      <w:r w:rsidR="003B1F10" w:rsidRPr="0072260A">
        <w:rPr>
          <w:rFonts w:ascii="Times New Roman" w:hAnsi="Times New Roman" w:cs="Times New Roman"/>
          <w:color w:val="auto"/>
          <w:sz w:val="24"/>
          <w:szCs w:val="24"/>
        </w:rPr>
        <w:t xml:space="preserve"> </w:t>
      </w:r>
    </w:p>
    <w:p w:rsidR="003B1F10" w:rsidRDefault="003B1F10" w:rsidP="00C4734B">
      <w:pPr>
        <w:spacing w:after="0" w:line="360" w:lineRule="auto"/>
        <w:jc w:val="both"/>
        <w:rPr>
          <w:rFonts w:ascii="Times New Roman" w:hAnsi="Times New Roman" w:cs="Times New Roman"/>
          <w:sz w:val="24"/>
          <w:szCs w:val="24"/>
          <w:lang w:eastAsia="en-US"/>
        </w:rPr>
      </w:pPr>
    </w:p>
    <w:p w:rsidR="003B1F10" w:rsidRDefault="003B1F10" w:rsidP="00C4734B">
      <w:pPr>
        <w:spacing w:after="0" w:line="360" w:lineRule="auto"/>
        <w:jc w:val="both"/>
        <w:rPr>
          <w:rFonts w:ascii="Times New Roman" w:hAnsi="Times New Roman" w:cs="Times New Roman"/>
          <w:sz w:val="24"/>
          <w:szCs w:val="24"/>
          <w:lang w:eastAsia="en-US"/>
        </w:rPr>
      </w:pPr>
      <w:r>
        <w:rPr>
          <w:rFonts w:ascii="Times New Roman" w:hAnsi="Times New Roman" w:cs="Times New Roman"/>
          <w:sz w:val="24"/>
          <w:szCs w:val="24"/>
          <w:lang w:eastAsia="en-US"/>
        </w:rPr>
        <w:t>Sulf</w:t>
      </w:r>
      <w:r w:rsidRPr="00217CBA">
        <w:rPr>
          <w:rFonts w:ascii="Times New Roman" w:hAnsi="Times New Roman" w:cs="Times New Roman"/>
          <w:sz w:val="24"/>
          <w:szCs w:val="24"/>
          <w:lang w:eastAsia="en-US"/>
        </w:rPr>
        <w:t>ur is secondary macro plant nutrients a</w:t>
      </w:r>
      <w:r>
        <w:rPr>
          <w:rFonts w:ascii="Times New Roman" w:hAnsi="Times New Roman" w:cs="Times New Roman"/>
          <w:sz w:val="24"/>
          <w:szCs w:val="24"/>
          <w:lang w:eastAsia="en-US"/>
        </w:rPr>
        <w:t xml:space="preserve">nd </w:t>
      </w:r>
      <w:r w:rsidR="00CC023A">
        <w:rPr>
          <w:rFonts w:ascii="Times New Roman" w:hAnsi="Times New Roman" w:cs="Times New Roman"/>
          <w:sz w:val="24"/>
          <w:szCs w:val="24"/>
          <w:lang w:eastAsia="en-US"/>
        </w:rPr>
        <w:t xml:space="preserve">can </w:t>
      </w:r>
      <w:r>
        <w:rPr>
          <w:rFonts w:ascii="Times New Roman" w:hAnsi="Times New Roman" w:cs="Times New Roman"/>
          <w:sz w:val="24"/>
          <w:szCs w:val="24"/>
          <w:lang w:eastAsia="en-US"/>
        </w:rPr>
        <w:t>invo</w:t>
      </w:r>
      <w:r w:rsidR="000B2A7C">
        <w:rPr>
          <w:rFonts w:ascii="Times New Roman" w:hAnsi="Times New Roman" w:cs="Times New Roman"/>
          <w:sz w:val="24"/>
          <w:szCs w:val="24"/>
          <w:lang w:eastAsia="en-US"/>
        </w:rPr>
        <w:t>lve in protein synthesis (Chimdessa</w:t>
      </w:r>
      <w:r w:rsidR="00AE37DA">
        <w:rPr>
          <w:rFonts w:ascii="Times New Roman" w:hAnsi="Times New Roman" w:cs="Times New Roman"/>
          <w:sz w:val="24"/>
          <w:szCs w:val="24"/>
          <w:lang w:eastAsia="en-US"/>
        </w:rPr>
        <w:t xml:space="preserve"> </w:t>
      </w:r>
      <w:r w:rsidRPr="00A43277">
        <w:rPr>
          <w:rFonts w:ascii="Times New Roman" w:hAnsi="Times New Roman" w:cs="Times New Roman"/>
          <w:i/>
          <w:sz w:val="24"/>
          <w:szCs w:val="24"/>
          <w:lang w:eastAsia="en-US"/>
        </w:rPr>
        <w:t>et al</w:t>
      </w:r>
      <w:r>
        <w:rPr>
          <w:rFonts w:ascii="Times New Roman" w:hAnsi="Times New Roman" w:cs="Times New Roman"/>
          <w:sz w:val="24"/>
          <w:szCs w:val="24"/>
          <w:lang w:eastAsia="en-US"/>
        </w:rPr>
        <w:t>., 2019</w:t>
      </w:r>
      <w:r w:rsidRPr="00217CBA">
        <w:rPr>
          <w:rFonts w:ascii="Times New Roman" w:hAnsi="Times New Roman" w:cs="Times New Roman"/>
          <w:sz w:val="24"/>
          <w:szCs w:val="24"/>
          <w:lang w:eastAsia="en-US"/>
        </w:rPr>
        <w:t>). S</w:t>
      </w:r>
      <w:r>
        <w:rPr>
          <w:rFonts w:ascii="Times New Roman" w:hAnsi="Times New Roman" w:cs="Times New Roman"/>
          <w:sz w:val="24"/>
          <w:szCs w:val="24"/>
          <w:lang w:eastAsia="en-US"/>
        </w:rPr>
        <w:t>ulfur</w:t>
      </w:r>
      <w:r w:rsidRPr="00217CBA">
        <w:rPr>
          <w:rFonts w:ascii="Times New Roman" w:hAnsi="Times New Roman" w:cs="Times New Roman"/>
          <w:sz w:val="24"/>
          <w:szCs w:val="24"/>
          <w:lang w:eastAsia="en-US"/>
        </w:rPr>
        <w:t xml:space="preserve"> is present in the structure of the amino acids cysteine and methionine, both of which are important components of prot</w:t>
      </w:r>
      <w:r>
        <w:rPr>
          <w:rFonts w:ascii="Times New Roman" w:hAnsi="Times New Roman" w:cs="Times New Roman"/>
          <w:sz w:val="24"/>
          <w:szCs w:val="24"/>
          <w:lang w:eastAsia="en-US"/>
        </w:rPr>
        <w:t>eins (Hamza, 2008). Thus, it is</w:t>
      </w:r>
      <w:r w:rsidRPr="00217CBA">
        <w:rPr>
          <w:rFonts w:ascii="Times New Roman" w:hAnsi="Times New Roman" w:cs="Times New Roman"/>
          <w:sz w:val="24"/>
          <w:szCs w:val="24"/>
          <w:lang w:eastAsia="en-US"/>
        </w:rPr>
        <w:t xml:space="preserve"> currently suggested to be applied as chemical fertilizer like P and N by blending with other essential plant nutrients depending on soil nutrient deficiency. Its fertilization encourages the uptake of N, P, K and Zn in the plant; which results in increased crop productivity. Zhang </w:t>
      </w:r>
      <w:r w:rsidRPr="002338ED">
        <w:rPr>
          <w:rFonts w:ascii="Times New Roman" w:hAnsi="Times New Roman" w:cs="Times New Roman"/>
          <w:i/>
          <w:sz w:val="24"/>
          <w:szCs w:val="24"/>
          <w:lang w:eastAsia="en-US"/>
        </w:rPr>
        <w:t>et al</w:t>
      </w:r>
      <w:r>
        <w:rPr>
          <w:rFonts w:ascii="Times New Roman" w:hAnsi="Times New Roman" w:cs="Times New Roman"/>
          <w:sz w:val="24"/>
          <w:szCs w:val="24"/>
          <w:lang w:eastAsia="en-US"/>
        </w:rPr>
        <w:t>.</w:t>
      </w:r>
      <w:r w:rsidR="00AE37DA">
        <w:rPr>
          <w:rFonts w:ascii="Times New Roman" w:hAnsi="Times New Roman" w:cs="Times New Roman"/>
          <w:sz w:val="24"/>
          <w:szCs w:val="24"/>
          <w:lang w:eastAsia="en-US"/>
        </w:rPr>
        <w:t xml:space="preserve"> </w:t>
      </w:r>
      <w:r>
        <w:rPr>
          <w:rFonts w:ascii="Times New Roman" w:hAnsi="Times New Roman" w:cs="Times New Roman"/>
          <w:sz w:val="24"/>
          <w:szCs w:val="24"/>
          <w:lang w:eastAsia="en-US"/>
        </w:rPr>
        <w:t>(</w:t>
      </w:r>
      <w:r w:rsidRPr="00217CBA">
        <w:rPr>
          <w:rFonts w:ascii="Times New Roman" w:hAnsi="Times New Roman" w:cs="Times New Roman"/>
          <w:sz w:val="24"/>
          <w:szCs w:val="24"/>
          <w:lang w:eastAsia="en-US"/>
        </w:rPr>
        <w:t>1999</w:t>
      </w:r>
      <w:r>
        <w:rPr>
          <w:rFonts w:ascii="Times New Roman" w:hAnsi="Times New Roman" w:cs="Times New Roman"/>
          <w:sz w:val="24"/>
          <w:szCs w:val="24"/>
          <w:lang w:eastAsia="en-US"/>
        </w:rPr>
        <w:t xml:space="preserve">) </w:t>
      </w:r>
      <w:r w:rsidR="00A63796">
        <w:rPr>
          <w:rFonts w:ascii="Times New Roman" w:hAnsi="Times New Roman" w:cs="Times New Roman"/>
          <w:sz w:val="24"/>
          <w:szCs w:val="24"/>
          <w:lang w:eastAsia="en-US"/>
        </w:rPr>
        <w:t xml:space="preserve">reported that </w:t>
      </w:r>
      <w:r w:rsidRPr="00217CBA">
        <w:rPr>
          <w:rFonts w:ascii="Times New Roman" w:hAnsi="Times New Roman" w:cs="Times New Roman"/>
          <w:sz w:val="24"/>
          <w:szCs w:val="24"/>
          <w:lang w:eastAsia="en-US"/>
        </w:rPr>
        <w:t>application of S containing fertilizer is a feasible technique to alleviate the uptake of toxic elements like Na and Cl as they act antagonistic to each other; thus, its application is useful for increasing crop production and improves soil conditions for healthy crop growth</w:t>
      </w:r>
      <w:r>
        <w:rPr>
          <w:rFonts w:ascii="Times New Roman" w:hAnsi="Times New Roman" w:cs="Times New Roman"/>
          <w:sz w:val="24"/>
          <w:szCs w:val="24"/>
          <w:lang w:eastAsia="en-US"/>
        </w:rPr>
        <w:t>.</w:t>
      </w:r>
    </w:p>
    <w:p w:rsidR="00CC023A" w:rsidRDefault="00CC023A" w:rsidP="00C4734B">
      <w:pPr>
        <w:spacing w:after="0" w:line="360" w:lineRule="auto"/>
        <w:jc w:val="both"/>
        <w:rPr>
          <w:rFonts w:ascii="Times New Roman" w:hAnsi="Times New Roman" w:cs="Times New Roman"/>
          <w:sz w:val="24"/>
          <w:szCs w:val="24"/>
          <w:lang w:eastAsia="en-US"/>
        </w:rPr>
      </w:pPr>
    </w:p>
    <w:p w:rsidR="00A63796" w:rsidRDefault="003B1F10" w:rsidP="00C4734B">
      <w:pPr>
        <w:spacing w:after="0" w:line="360" w:lineRule="auto"/>
        <w:jc w:val="both"/>
        <w:rPr>
          <w:rFonts w:ascii="Times New Roman" w:hAnsi="Times New Roman" w:cs="Times New Roman"/>
          <w:sz w:val="24"/>
          <w:szCs w:val="24"/>
          <w:lang w:eastAsia="en-US"/>
        </w:rPr>
      </w:pPr>
      <w:r>
        <w:rPr>
          <w:rFonts w:ascii="Times New Roman" w:hAnsi="Times New Roman" w:cs="Times New Roman"/>
          <w:sz w:val="24"/>
          <w:szCs w:val="24"/>
          <w:lang w:eastAsia="en-US"/>
        </w:rPr>
        <w:lastRenderedPageBreak/>
        <w:t>Sulf</w:t>
      </w:r>
      <w:r w:rsidRPr="00217CBA">
        <w:rPr>
          <w:rFonts w:ascii="Times New Roman" w:hAnsi="Times New Roman" w:cs="Times New Roman"/>
          <w:sz w:val="24"/>
          <w:szCs w:val="24"/>
          <w:lang w:eastAsia="en-US"/>
        </w:rPr>
        <w:t>ur deficiency was little practical importance decades ago. However, in Ethiopia the idea of S deficiency has raised in recent years by soil mapping. Land degradation, crop residue removal, clearing and burning of forests and other vegetation, crop uptake, and use of non-S fertilizers are major causes of sulfur deficiency in the Rift Valley (Itanna,</w:t>
      </w:r>
      <w:r>
        <w:rPr>
          <w:rFonts w:ascii="Times New Roman" w:hAnsi="Times New Roman" w:cs="Times New Roman"/>
          <w:sz w:val="24"/>
          <w:szCs w:val="24"/>
          <w:lang w:eastAsia="en-US"/>
        </w:rPr>
        <w:t xml:space="preserve"> 2005</w:t>
      </w:r>
      <w:r w:rsidR="00A63796">
        <w:rPr>
          <w:rFonts w:ascii="Times New Roman" w:hAnsi="Times New Roman" w:cs="Times New Roman"/>
          <w:sz w:val="24"/>
          <w:szCs w:val="24"/>
          <w:lang w:eastAsia="en-US"/>
        </w:rPr>
        <w:t>;</w:t>
      </w:r>
      <w:r>
        <w:rPr>
          <w:rFonts w:ascii="Times New Roman" w:hAnsi="Times New Roman" w:cs="Times New Roman"/>
          <w:sz w:val="24"/>
          <w:szCs w:val="24"/>
          <w:lang w:eastAsia="en-US"/>
        </w:rPr>
        <w:t xml:space="preserve"> </w:t>
      </w:r>
      <w:r w:rsidRPr="00217CBA">
        <w:rPr>
          <w:rFonts w:ascii="Times New Roman" w:hAnsi="Times New Roman" w:cs="Times New Roman"/>
          <w:sz w:val="24"/>
          <w:szCs w:val="24"/>
          <w:lang w:eastAsia="en-US"/>
        </w:rPr>
        <w:t xml:space="preserve">ATA, 2015). Maintenance of the soil organic matter, utilization of subsurface inorganic S and proper management of soils should maintain the S status of the soils in the future (Itanna, 2005).    </w:t>
      </w:r>
    </w:p>
    <w:p w:rsidR="003B1F10" w:rsidRDefault="003B1F10" w:rsidP="00C4734B">
      <w:pPr>
        <w:spacing w:after="0" w:line="360" w:lineRule="auto"/>
        <w:jc w:val="both"/>
        <w:rPr>
          <w:rFonts w:ascii="Times New Roman" w:hAnsi="Times New Roman" w:cs="Times New Roman"/>
          <w:sz w:val="24"/>
          <w:szCs w:val="24"/>
          <w:lang w:eastAsia="en-US"/>
        </w:rPr>
      </w:pPr>
      <w:r w:rsidRPr="00217CBA">
        <w:rPr>
          <w:rFonts w:ascii="Times New Roman" w:hAnsi="Times New Roman" w:cs="Times New Roman"/>
          <w:sz w:val="24"/>
          <w:szCs w:val="24"/>
          <w:lang w:eastAsia="en-US"/>
        </w:rPr>
        <w:t xml:space="preserve">   </w:t>
      </w:r>
    </w:p>
    <w:p w:rsidR="003B1F10" w:rsidRDefault="003B1F10" w:rsidP="00C4734B">
      <w:pPr>
        <w:spacing w:after="0" w:line="360" w:lineRule="auto"/>
        <w:jc w:val="both"/>
        <w:rPr>
          <w:rFonts w:ascii="Times New Roman" w:hAnsi="Times New Roman" w:cs="Times New Roman"/>
          <w:sz w:val="24"/>
          <w:szCs w:val="24"/>
          <w:lang w:eastAsia="en-US"/>
        </w:rPr>
      </w:pPr>
      <w:r>
        <w:rPr>
          <w:rFonts w:ascii="Times New Roman" w:hAnsi="Times New Roman" w:cs="Times New Roman"/>
          <w:sz w:val="24"/>
          <w:szCs w:val="24"/>
          <w:lang w:eastAsia="en-US"/>
        </w:rPr>
        <w:t>Sulfur is absorbed as So</w:t>
      </w:r>
      <w:r w:rsidRPr="00236D95">
        <w:rPr>
          <w:rFonts w:ascii="Times New Roman" w:hAnsi="Times New Roman" w:cs="Times New Roman"/>
          <w:sz w:val="24"/>
          <w:szCs w:val="24"/>
          <w:vertAlign w:val="subscript"/>
          <w:lang w:eastAsia="en-US"/>
        </w:rPr>
        <w:t>4</w:t>
      </w:r>
      <w:r w:rsidRPr="00236D95">
        <w:rPr>
          <w:rFonts w:ascii="Times New Roman" w:hAnsi="Times New Roman" w:cs="Times New Roman"/>
          <w:sz w:val="24"/>
          <w:szCs w:val="24"/>
          <w:vertAlign w:val="superscript"/>
          <w:lang w:eastAsia="en-US"/>
        </w:rPr>
        <w:t>2-</w:t>
      </w:r>
      <w:r w:rsidR="00FF1E15">
        <w:rPr>
          <w:rFonts w:ascii="Times New Roman" w:hAnsi="Times New Roman" w:cs="Times New Roman"/>
          <w:sz w:val="24"/>
          <w:szCs w:val="24"/>
          <w:lang w:eastAsia="en-US"/>
        </w:rPr>
        <w:t xml:space="preserve"> ion form and</w:t>
      </w:r>
      <w:r w:rsidRPr="00217CBA">
        <w:rPr>
          <w:rFonts w:ascii="Times New Roman" w:hAnsi="Times New Roman" w:cs="Times New Roman"/>
          <w:sz w:val="24"/>
          <w:szCs w:val="24"/>
          <w:lang w:eastAsia="en-US"/>
        </w:rPr>
        <w:t xml:space="preserve"> not mobile in the plant; thus, deficiency symptoms include a light green to yellowish color of young leaves, small and spindly plants, retarded growth rate, and delayed maturity. S</w:t>
      </w:r>
      <w:r w:rsidR="00FF1E15">
        <w:rPr>
          <w:rFonts w:ascii="Times New Roman" w:hAnsi="Times New Roman" w:cs="Times New Roman"/>
          <w:sz w:val="24"/>
          <w:szCs w:val="24"/>
          <w:lang w:eastAsia="en-US"/>
        </w:rPr>
        <w:t xml:space="preserve">ulfur </w:t>
      </w:r>
      <w:r w:rsidRPr="00217CBA">
        <w:rPr>
          <w:rFonts w:ascii="Times New Roman" w:hAnsi="Times New Roman" w:cs="Times New Roman"/>
          <w:sz w:val="24"/>
          <w:szCs w:val="24"/>
          <w:lang w:eastAsia="en-US"/>
        </w:rPr>
        <w:t xml:space="preserve">can be leached from soil with excess </w:t>
      </w:r>
      <w:r w:rsidR="0076399D">
        <w:rPr>
          <w:rFonts w:ascii="Times New Roman" w:hAnsi="Times New Roman" w:cs="Times New Roman"/>
          <w:sz w:val="24"/>
          <w:szCs w:val="24"/>
          <w:lang w:eastAsia="en-US"/>
        </w:rPr>
        <w:t>rain and irrigation (Chimdessa</w:t>
      </w:r>
      <w:r w:rsidR="00AE37DA">
        <w:rPr>
          <w:rFonts w:ascii="Times New Roman" w:hAnsi="Times New Roman" w:cs="Times New Roman"/>
          <w:sz w:val="24"/>
          <w:szCs w:val="24"/>
          <w:lang w:eastAsia="en-US"/>
        </w:rPr>
        <w:t xml:space="preserve"> </w:t>
      </w:r>
      <w:r w:rsidR="0076399D" w:rsidRPr="0076399D">
        <w:rPr>
          <w:rFonts w:ascii="Times New Roman" w:hAnsi="Times New Roman" w:cs="Times New Roman"/>
          <w:i/>
          <w:sz w:val="24"/>
          <w:szCs w:val="24"/>
          <w:lang w:eastAsia="en-US"/>
        </w:rPr>
        <w:t>et al</w:t>
      </w:r>
      <w:r w:rsidR="0076399D">
        <w:rPr>
          <w:rFonts w:ascii="Times New Roman" w:hAnsi="Times New Roman" w:cs="Times New Roman"/>
          <w:sz w:val="24"/>
          <w:szCs w:val="24"/>
          <w:lang w:eastAsia="en-US"/>
        </w:rPr>
        <w:t>., 2019</w:t>
      </w:r>
      <w:r w:rsidRPr="00217CBA">
        <w:rPr>
          <w:rFonts w:ascii="Times New Roman" w:hAnsi="Times New Roman" w:cs="Times New Roman"/>
          <w:sz w:val="24"/>
          <w:szCs w:val="24"/>
          <w:lang w:eastAsia="en-US"/>
        </w:rPr>
        <w:t>).</w:t>
      </w:r>
    </w:p>
    <w:p w:rsidR="00A63796" w:rsidRDefault="00A63796" w:rsidP="00C4734B">
      <w:pPr>
        <w:spacing w:after="0" w:line="360" w:lineRule="auto"/>
        <w:jc w:val="both"/>
        <w:rPr>
          <w:rFonts w:ascii="Times New Roman" w:hAnsi="Times New Roman" w:cs="Times New Roman"/>
          <w:sz w:val="24"/>
          <w:szCs w:val="24"/>
          <w:lang w:eastAsia="en-US"/>
        </w:rPr>
      </w:pPr>
    </w:p>
    <w:p w:rsidR="003B1F10" w:rsidRPr="0072260A" w:rsidRDefault="00EF669C" w:rsidP="0072260A">
      <w:pPr>
        <w:pStyle w:val="Heading3"/>
        <w:spacing w:before="0" w:line="360" w:lineRule="auto"/>
        <w:rPr>
          <w:rFonts w:ascii="Times New Roman" w:hAnsi="Times New Roman" w:cs="Times New Roman"/>
          <w:color w:val="auto"/>
          <w:sz w:val="24"/>
          <w:szCs w:val="24"/>
        </w:rPr>
      </w:pPr>
      <w:bookmarkStart w:id="37" w:name="_Toc102594119"/>
      <w:r w:rsidRPr="0072260A">
        <w:rPr>
          <w:rFonts w:ascii="Times New Roman" w:hAnsi="Times New Roman" w:cs="Times New Roman"/>
          <w:color w:val="auto"/>
          <w:sz w:val="24"/>
          <w:szCs w:val="24"/>
        </w:rPr>
        <w:t>2.6</w:t>
      </w:r>
      <w:r w:rsidR="003B1F10" w:rsidRPr="0072260A">
        <w:rPr>
          <w:rFonts w:ascii="Times New Roman" w:hAnsi="Times New Roman" w:cs="Times New Roman"/>
          <w:color w:val="auto"/>
          <w:sz w:val="24"/>
          <w:szCs w:val="24"/>
        </w:rPr>
        <w:t>.</w:t>
      </w:r>
      <w:r w:rsidR="0072260A" w:rsidRPr="0072260A">
        <w:rPr>
          <w:rFonts w:ascii="Times New Roman" w:hAnsi="Times New Roman" w:cs="Times New Roman"/>
          <w:color w:val="auto"/>
          <w:sz w:val="24"/>
          <w:szCs w:val="24"/>
        </w:rPr>
        <w:t>5</w:t>
      </w:r>
      <w:r w:rsidR="00475558" w:rsidRPr="0072260A">
        <w:rPr>
          <w:rFonts w:ascii="Times New Roman" w:hAnsi="Times New Roman" w:cs="Times New Roman"/>
          <w:color w:val="auto"/>
          <w:sz w:val="24"/>
          <w:szCs w:val="24"/>
        </w:rPr>
        <w:t>.</w:t>
      </w:r>
      <w:r w:rsidR="003B1F10" w:rsidRPr="0072260A">
        <w:rPr>
          <w:rFonts w:ascii="Times New Roman" w:hAnsi="Times New Roman" w:cs="Times New Roman"/>
          <w:color w:val="auto"/>
          <w:sz w:val="24"/>
          <w:szCs w:val="24"/>
        </w:rPr>
        <w:t xml:space="preserve"> Boron requirements</w:t>
      </w:r>
      <w:bookmarkEnd w:id="37"/>
      <w:r w:rsidR="003B1F10" w:rsidRPr="0072260A">
        <w:rPr>
          <w:rFonts w:ascii="Times New Roman" w:hAnsi="Times New Roman" w:cs="Times New Roman"/>
          <w:color w:val="auto"/>
          <w:sz w:val="24"/>
          <w:szCs w:val="24"/>
        </w:rPr>
        <w:tab/>
      </w:r>
    </w:p>
    <w:p w:rsidR="003B1F10" w:rsidRDefault="003B1F10" w:rsidP="00C4734B">
      <w:pPr>
        <w:spacing w:after="0" w:line="360" w:lineRule="auto"/>
        <w:jc w:val="both"/>
        <w:rPr>
          <w:rFonts w:ascii="Times New Roman" w:hAnsi="Times New Roman" w:cs="Times New Roman"/>
          <w:sz w:val="24"/>
          <w:szCs w:val="24"/>
          <w:lang w:eastAsia="en-US"/>
        </w:rPr>
      </w:pPr>
    </w:p>
    <w:p w:rsidR="003B1F10" w:rsidRDefault="003B1F10" w:rsidP="00C4734B">
      <w:pPr>
        <w:spacing w:after="0" w:line="360" w:lineRule="auto"/>
        <w:jc w:val="both"/>
        <w:rPr>
          <w:rFonts w:ascii="Times New Roman" w:hAnsi="Times New Roman" w:cs="Times New Roman"/>
          <w:sz w:val="24"/>
          <w:szCs w:val="24"/>
          <w:lang w:eastAsia="en-US"/>
        </w:rPr>
      </w:pPr>
      <w:r w:rsidRPr="00217CBA">
        <w:rPr>
          <w:rFonts w:ascii="Times New Roman" w:hAnsi="Times New Roman" w:cs="Times New Roman"/>
          <w:sz w:val="24"/>
          <w:szCs w:val="24"/>
          <w:lang w:eastAsia="en-US"/>
        </w:rPr>
        <w:t>Boron is absorbed by plants as boric acid, which is easily leached in soils</w:t>
      </w:r>
      <w:r w:rsidR="00A63796">
        <w:rPr>
          <w:rFonts w:ascii="Times New Roman" w:hAnsi="Times New Roman" w:cs="Times New Roman"/>
          <w:sz w:val="24"/>
          <w:szCs w:val="24"/>
          <w:lang w:eastAsia="en-US"/>
        </w:rPr>
        <w:t>;</w:t>
      </w:r>
      <w:r w:rsidRPr="00217CBA">
        <w:rPr>
          <w:rFonts w:ascii="Times New Roman" w:hAnsi="Times New Roman" w:cs="Times New Roman"/>
          <w:sz w:val="24"/>
          <w:szCs w:val="24"/>
          <w:lang w:eastAsia="en-US"/>
        </w:rPr>
        <w:t xml:space="preserve"> </w:t>
      </w:r>
      <w:r w:rsidR="00A63796">
        <w:rPr>
          <w:rFonts w:ascii="Times New Roman" w:hAnsi="Times New Roman" w:cs="Times New Roman"/>
          <w:sz w:val="24"/>
          <w:szCs w:val="24"/>
          <w:lang w:eastAsia="en-US"/>
        </w:rPr>
        <w:t>and g</w:t>
      </w:r>
      <w:r w:rsidR="00A63796" w:rsidRPr="00217CBA">
        <w:rPr>
          <w:rFonts w:ascii="Times New Roman" w:hAnsi="Times New Roman" w:cs="Times New Roman"/>
          <w:sz w:val="24"/>
          <w:szCs w:val="24"/>
          <w:lang w:eastAsia="en-US"/>
        </w:rPr>
        <w:t>lobally</w:t>
      </w:r>
      <w:r w:rsidRPr="00217CBA">
        <w:rPr>
          <w:rFonts w:ascii="Times New Roman" w:hAnsi="Times New Roman" w:cs="Times New Roman"/>
          <w:sz w:val="24"/>
          <w:szCs w:val="24"/>
          <w:lang w:eastAsia="en-US"/>
        </w:rPr>
        <w:t xml:space="preserve">, B deficiency has been recognized as the second most important micronutrient constraint in crops after zinc (Zn) (Ahmad </w:t>
      </w:r>
      <w:r w:rsidRPr="00DA66D7">
        <w:rPr>
          <w:rFonts w:ascii="Times New Roman" w:hAnsi="Times New Roman" w:cs="Times New Roman"/>
          <w:i/>
          <w:sz w:val="24"/>
          <w:szCs w:val="24"/>
          <w:lang w:eastAsia="en-US"/>
        </w:rPr>
        <w:t>et al</w:t>
      </w:r>
      <w:r w:rsidRPr="00217CBA">
        <w:rPr>
          <w:rFonts w:ascii="Times New Roman" w:hAnsi="Times New Roman" w:cs="Times New Roman"/>
          <w:sz w:val="24"/>
          <w:szCs w:val="24"/>
          <w:lang w:eastAsia="en-US"/>
        </w:rPr>
        <w:t>., 2014). Boron helps in the absorption of water and carbohydrate metabolism</w:t>
      </w:r>
      <w:r w:rsidR="00A63796">
        <w:rPr>
          <w:rFonts w:ascii="Times New Roman" w:hAnsi="Times New Roman" w:cs="Times New Roman"/>
          <w:sz w:val="24"/>
          <w:szCs w:val="24"/>
          <w:lang w:eastAsia="en-US"/>
        </w:rPr>
        <w:t>,</w:t>
      </w:r>
      <w:r w:rsidRPr="00217CBA">
        <w:rPr>
          <w:rFonts w:ascii="Times New Roman" w:hAnsi="Times New Roman" w:cs="Times New Roman"/>
          <w:sz w:val="24"/>
          <w:szCs w:val="24"/>
          <w:lang w:eastAsia="en-US"/>
        </w:rPr>
        <w:t xml:space="preserve"> translocation of carbohydrates in plan</w:t>
      </w:r>
      <w:r w:rsidR="003E45EA">
        <w:rPr>
          <w:rFonts w:ascii="Times New Roman" w:hAnsi="Times New Roman" w:cs="Times New Roman"/>
          <w:sz w:val="24"/>
          <w:szCs w:val="24"/>
          <w:lang w:eastAsia="en-US"/>
        </w:rPr>
        <w:t xml:space="preserve">ts, DNA synthesis in meristems, cell division and </w:t>
      </w:r>
      <w:r w:rsidRPr="00217CBA">
        <w:rPr>
          <w:rFonts w:ascii="Times New Roman" w:hAnsi="Times New Roman" w:cs="Times New Roman"/>
          <w:sz w:val="24"/>
          <w:szCs w:val="24"/>
          <w:lang w:eastAsia="en-US"/>
        </w:rPr>
        <w:t>elong</w:t>
      </w:r>
      <w:r w:rsidR="003E45EA">
        <w:rPr>
          <w:rFonts w:ascii="Times New Roman" w:hAnsi="Times New Roman" w:cs="Times New Roman"/>
          <w:sz w:val="24"/>
          <w:szCs w:val="24"/>
          <w:lang w:eastAsia="en-US"/>
        </w:rPr>
        <w:t xml:space="preserve">ation, active salt absorption, water relation and </w:t>
      </w:r>
      <w:r w:rsidRPr="00217CBA">
        <w:rPr>
          <w:rFonts w:ascii="Times New Roman" w:hAnsi="Times New Roman" w:cs="Times New Roman"/>
          <w:sz w:val="24"/>
          <w:szCs w:val="24"/>
          <w:lang w:eastAsia="en-US"/>
        </w:rPr>
        <w:t>photosynthesis and involves indirectly in metabolism of nitrogen, phosphorous, fat and hormones</w:t>
      </w:r>
      <w:r w:rsidR="00A63796">
        <w:rPr>
          <w:rFonts w:ascii="Times New Roman" w:hAnsi="Times New Roman" w:cs="Times New Roman"/>
          <w:sz w:val="24"/>
          <w:szCs w:val="24"/>
          <w:lang w:eastAsia="en-US"/>
        </w:rPr>
        <w:t xml:space="preserve"> </w:t>
      </w:r>
      <w:r w:rsidR="00A63796" w:rsidRPr="00217CBA">
        <w:rPr>
          <w:rFonts w:ascii="Times New Roman" w:hAnsi="Times New Roman" w:cs="Times New Roman"/>
          <w:sz w:val="24"/>
          <w:szCs w:val="24"/>
          <w:lang w:eastAsia="en-US"/>
        </w:rPr>
        <w:t xml:space="preserve">(Haque </w:t>
      </w:r>
      <w:r w:rsidR="00A63796" w:rsidRPr="00936ACF">
        <w:rPr>
          <w:rFonts w:ascii="Times New Roman" w:hAnsi="Times New Roman" w:cs="Times New Roman"/>
          <w:i/>
          <w:sz w:val="24"/>
          <w:szCs w:val="24"/>
          <w:lang w:eastAsia="en-US"/>
        </w:rPr>
        <w:t>et al</w:t>
      </w:r>
      <w:r w:rsidR="00A63796" w:rsidRPr="00217CBA">
        <w:rPr>
          <w:rFonts w:ascii="Times New Roman" w:hAnsi="Times New Roman" w:cs="Times New Roman"/>
          <w:sz w:val="24"/>
          <w:szCs w:val="24"/>
          <w:lang w:eastAsia="en-US"/>
        </w:rPr>
        <w:t>., 2011)</w:t>
      </w:r>
      <w:r w:rsidRPr="00217CBA">
        <w:rPr>
          <w:rFonts w:ascii="Times New Roman" w:hAnsi="Times New Roman" w:cs="Times New Roman"/>
          <w:sz w:val="24"/>
          <w:szCs w:val="24"/>
          <w:lang w:eastAsia="en-US"/>
        </w:rPr>
        <w:t xml:space="preserve">. Due to lack of boron, there is hypertrophy, degeneration and disintegration of cambium cells in the meristematic tissues. Its deficiency </w:t>
      </w:r>
      <w:r w:rsidR="00475558">
        <w:rPr>
          <w:rFonts w:ascii="Times New Roman" w:hAnsi="Times New Roman" w:cs="Times New Roman"/>
          <w:sz w:val="24"/>
          <w:szCs w:val="24"/>
          <w:lang w:eastAsia="en-US"/>
        </w:rPr>
        <w:t xml:space="preserve">in hot pepper </w:t>
      </w:r>
      <w:r w:rsidRPr="00217CBA">
        <w:rPr>
          <w:rFonts w:ascii="Times New Roman" w:hAnsi="Times New Roman" w:cs="Times New Roman"/>
          <w:sz w:val="24"/>
          <w:szCs w:val="24"/>
          <w:lang w:eastAsia="en-US"/>
        </w:rPr>
        <w:t>may cause sterility, small fruit size, and poor yield and y retards apical growth and development because of its impacts on cell development and on sugar formation and translocation</w:t>
      </w:r>
      <w:r w:rsidR="00475558">
        <w:rPr>
          <w:rFonts w:ascii="Times New Roman" w:hAnsi="Times New Roman" w:cs="Times New Roman"/>
          <w:sz w:val="24"/>
          <w:szCs w:val="24"/>
          <w:lang w:eastAsia="en-US"/>
        </w:rPr>
        <w:t xml:space="preserve"> </w:t>
      </w:r>
      <w:r w:rsidR="00475558" w:rsidRPr="00217CBA">
        <w:rPr>
          <w:rFonts w:ascii="Times New Roman" w:hAnsi="Times New Roman" w:cs="Times New Roman"/>
          <w:sz w:val="24"/>
          <w:szCs w:val="24"/>
          <w:lang w:eastAsia="en-US"/>
        </w:rPr>
        <w:t xml:space="preserve">(Davis </w:t>
      </w:r>
      <w:r w:rsidR="00475558" w:rsidRPr="000A6617">
        <w:rPr>
          <w:rFonts w:ascii="Times New Roman" w:hAnsi="Times New Roman" w:cs="Times New Roman"/>
          <w:i/>
          <w:sz w:val="24"/>
          <w:szCs w:val="24"/>
          <w:lang w:eastAsia="en-US"/>
        </w:rPr>
        <w:t>et al</w:t>
      </w:r>
      <w:r w:rsidR="00475558" w:rsidRPr="00217CBA">
        <w:rPr>
          <w:rFonts w:ascii="Times New Roman" w:hAnsi="Times New Roman" w:cs="Times New Roman"/>
          <w:sz w:val="24"/>
          <w:szCs w:val="24"/>
          <w:lang w:eastAsia="en-US"/>
        </w:rPr>
        <w:t>., 2003)</w:t>
      </w:r>
      <w:r w:rsidRPr="00217CBA">
        <w:rPr>
          <w:rFonts w:ascii="Times New Roman" w:hAnsi="Times New Roman" w:cs="Times New Roman"/>
          <w:sz w:val="24"/>
          <w:szCs w:val="24"/>
          <w:lang w:eastAsia="en-US"/>
        </w:rPr>
        <w:t>.  Boron also plays an important part in flowering and fruiting processes, N metabolism, hormonal action and cell division</w:t>
      </w:r>
      <w:r w:rsidR="00475558">
        <w:rPr>
          <w:rFonts w:ascii="Times New Roman" w:hAnsi="Times New Roman" w:cs="Times New Roman"/>
          <w:sz w:val="24"/>
          <w:szCs w:val="24"/>
          <w:lang w:eastAsia="en-US"/>
        </w:rPr>
        <w:t xml:space="preserve"> (Nonnecke, 1989</w:t>
      </w:r>
      <w:r w:rsidR="00475558" w:rsidRPr="00217CBA">
        <w:rPr>
          <w:rFonts w:ascii="Times New Roman" w:hAnsi="Times New Roman" w:cs="Times New Roman"/>
          <w:sz w:val="24"/>
          <w:szCs w:val="24"/>
          <w:lang w:eastAsia="en-US"/>
        </w:rPr>
        <w:t>)</w:t>
      </w:r>
      <w:r w:rsidRPr="00217CBA">
        <w:rPr>
          <w:rFonts w:ascii="Times New Roman" w:hAnsi="Times New Roman" w:cs="Times New Roman"/>
          <w:sz w:val="24"/>
          <w:szCs w:val="24"/>
          <w:lang w:eastAsia="en-US"/>
        </w:rPr>
        <w:t xml:space="preserve">. </w:t>
      </w:r>
      <w:r w:rsidR="00475558">
        <w:rPr>
          <w:rFonts w:ascii="Times New Roman" w:hAnsi="Times New Roman" w:cs="Times New Roman"/>
          <w:sz w:val="24"/>
          <w:szCs w:val="24"/>
          <w:lang w:eastAsia="en-US"/>
        </w:rPr>
        <w:t>The same author further indicated that b</w:t>
      </w:r>
      <w:r w:rsidRPr="00217CBA">
        <w:rPr>
          <w:rFonts w:ascii="Times New Roman" w:hAnsi="Times New Roman" w:cs="Times New Roman"/>
          <w:sz w:val="24"/>
          <w:szCs w:val="24"/>
          <w:lang w:eastAsia="en-US"/>
        </w:rPr>
        <w:t xml:space="preserve">oron deficiency can be caused by high pH in the soil, </w:t>
      </w:r>
      <w:r w:rsidR="00475558">
        <w:rPr>
          <w:rFonts w:ascii="Times New Roman" w:hAnsi="Times New Roman" w:cs="Times New Roman"/>
          <w:sz w:val="24"/>
          <w:szCs w:val="24"/>
          <w:lang w:eastAsia="en-US"/>
        </w:rPr>
        <w:t xml:space="preserve">in which </w:t>
      </w:r>
      <w:r w:rsidRPr="00217CBA">
        <w:rPr>
          <w:rFonts w:ascii="Times New Roman" w:hAnsi="Times New Roman" w:cs="Times New Roman"/>
          <w:sz w:val="24"/>
          <w:szCs w:val="24"/>
          <w:lang w:eastAsia="en-US"/>
        </w:rPr>
        <w:t>the availability of B decreases when the pH is</w:t>
      </w:r>
      <w:r>
        <w:rPr>
          <w:rFonts w:ascii="Times New Roman" w:hAnsi="Times New Roman" w:cs="Times New Roman"/>
          <w:sz w:val="24"/>
          <w:szCs w:val="24"/>
          <w:lang w:eastAsia="en-US"/>
        </w:rPr>
        <w:t xml:space="preserve"> higher than 6.5-7.0</w:t>
      </w:r>
      <w:r w:rsidRPr="00217CBA">
        <w:rPr>
          <w:rFonts w:ascii="Times New Roman" w:hAnsi="Times New Roman" w:cs="Times New Roman"/>
          <w:sz w:val="24"/>
          <w:szCs w:val="24"/>
          <w:lang w:eastAsia="en-US"/>
        </w:rPr>
        <w:t xml:space="preserve">. Boron has also helped to reduce disease severity in some crops because of the </w:t>
      </w:r>
      <w:r w:rsidR="00475558">
        <w:rPr>
          <w:rFonts w:ascii="Times New Roman" w:hAnsi="Times New Roman" w:cs="Times New Roman"/>
          <w:sz w:val="24"/>
          <w:szCs w:val="24"/>
          <w:lang w:eastAsia="en-US"/>
        </w:rPr>
        <w:t xml:space="preserve">fact that its </w:t>
      </w:r>
      <w:r w:rsidRPr="00217CBA">
        <w:rPr>
          <w:rFonts w:ascii="Times New Roman" w:hAnsi="Times New Roman" w:cs="Times New Roman"/>
          <w:sz w:val="24"/>
          <w:szCs w:val="24"/>
          <w:lang w:eastAsia="en-US"/>
        </w:rPr>
        <w:t xml:space="preserve">effect has </w:t>
      </w:r>
      <w:r w:rsidR="00475558">
        <w:rPr>
          <w:rFonts w:ascii="Times New Roman" w:hAnsi="Times New Roman" w:cs="Times New Roman"/>
          <w:sz w:val="24"/>
          <w:szCs w:val="24"/>
          <w:lang w:eastAsia="en-US"/>
        </w:rPr>
        <w:t xml:space="preserve">expressed </w:t>
      </w:r>
      <w:r w:rsidRPr="00217CBA">
        <w:rPr>
          <w:rFonts w:ascii="Times New Roman" w:hAnsi="Times New Roman" w:cs="Times New Roman"/>
          <w:sz w:val="24"/>
          <w:szCs w:val="24"/>
          <w:lang w:eastAsia="en-US"/>
        </w:rPr>
        <w:t>on plant metabolism, cell membranes and cell wall structure (Dordas, 2009).</w:t>
      </w:r>
    </w:p>
    <w:p w:rsidR="006D4CE8" w:rsidRDefault="006D4CE8" w:rsidP="00C4734B">
      <w:pPr>
        <w:spacing w:after="0" w:line="360" w:lineRule="auto"/>
        <w:jc w:val="both"/>
        <w:rPr>
          <w:rFonts w:ascii="Times New Roman" w:hAnsi="Times New Roman" w:cs="Times New Roman"/>
          <w:sz w:val="24"/>
          <w:szCs w:val="24"/>
          <w:lang w:eastAsia="en-US"/>
        </w:rPr>
      </w:pPr>
    </w:p>
    <w:p w:rsidR="00B84A32" w:rsidRPr="00EE5629" w:rsidRDefault="00B84A32" w:rsidP="00EE5629">
      <w:pPr>
        <w:pStyle w:val="Heading3"/>
        <w:spacing w:before="0" w:line="360" w:lineRule="auto"/>
        <w:rPr>
          <w:rFonts w:ascii="Times New Roman" w:hAnsi="Times New Roman" w:cs="Times New Roman"/>
          <w:color w:val="auto"/>
          <w:sz w:val="24"/>
          <w:szCs w:val="24"/>
        </w:rPr>
      </w:pPr>
      <w:bookmarkStart w:id="38" w:name="_Toc102594120"/>
      <w:r w:rsidRPr="00EE5629">
        <w:rPr>
          <w:rFonts w:ascii="Times New Roman" w:hAnsi="Times New Roman" w:cs="Times New Roman"/>
          <w:color w:val="auto"/>
          <w:sz w:val="24"/>
          <w:szCs w:val="24"/>
        </w:rPr>
        <w:lastRenderedPageBreak/>
        <w:t>2.</w:t>
      </w:r>
      <w:r w:rsidR="00EF669C" w:rsidRPr="00EE5629">
        <w:rPr>
          <w:rFonts w:ascii="Times New Roman" w:hAnsi="Times New Roman" w:cs="Times New Roman"/>
          <w:color w:val="auto"/>
          <w:sz w:val="24"/>
          <w:szCs w:val="24"/>
        </w:rPr>
        <w:t>6</w:t>
      </w:r>
      <w:r w:rsidR="00EE5629" w:rsidRPr="00EE5629">
        <w:rPr>
          <w:rFonts w:ascii="Times New Roman" w:hAnsi="Times New Roman" w:cs="Times New Roman"/>
          <w:color w:val="auto"/>
          <w:sz w:val="24"/>
          <w:szCs w:val="24"/>
        </w:rPr>
        <w:t xml:space="preserve">.6. </w:t>
      </w:r>
      <w:r w:rsidRPr="00EE5629">
        <w:rPr>
          <w:rFonts w:ascii="Times New Roman" w:hAnsi="Times New Roman" w:cs="Times New Roman"/>
          <w:color w:val="auto"/>
          <w:sz w:val="24"/>
          <w:szCs w:val="24"/>
        </w:rPr>
        <w:t xml:space="preserve">Response of </w:t>
      </w:r>
      <w:r w:rsidR="00475558" w:rsidRPr="00EE5629">
        <w:rPr>
          <w:rFonts w:ascii="Times New Roman" w:hAnsi="Times New Roman" w:cs="Times New Roman"/>
          <w:color w:val="auto"/>
          <w:sz w:val="24"/>
          <w:szCs w:val="24"/>
        </w:rPr>
        <w:t xml:space="preserve">hot </w:t>
      </w:r>
      <w:r w:rsidRPr="00EE5629">
        <w:rPr>
          <w:rFonts w:ascii="Times New Roman" w:hAnsi="Times New Roman" w:cs="Times New Roman"/>
          <w:color w:val="auto"/>
          <w:sz w:val="24"/>
          <w:szCs w:val="24"/>
        </w:rPr>
        <w:t xml:space="preserve">pepper to </w:t>
      </w:r>
      <w:r w:rsidR="00475558" w:rsidRPr="00EE5629">
        <w:rPr>
          <w:rFonts w:ascii="Times New Roman" w:hAnsi="Times New Roman" w:cs="Times New Roman"/>
          <w:color w:val="auto"/>
          <w:sz w:val="24"/>
          <w:szCs w:val="24"/>
        </w:rPr>
        <w:t>b</w:t>
      </w:r>
      <w:r w:rsidRPr="00EE5629">
        <w:rPr>
          <w:rFonts w:ascii="Times New Roman" w:hAnsi="Times New Roman" w:cs="Times New Roman"/>
          <w:color w:val="auto"/>
          <w:sz w:val="24"/>
          <w:szCs w:val="24"/>
        </w:rPr>
        <w:t>lended NPSB</w:t>
      </w:r>
      <w:r w:rsidR="00475558" w:rsidRPr="00EE5629">
        <w:rPr>
          <w:rFonts w:ascii="Times New Roman" w:hAnsi="Times New Roman" w:cs="Times New Roman"/>
          <w:color w:val="auto"/>
          <w:sz w:val="24"/>
          <w:szCs w:val="24"/>
        </w:rPr>
        <w:t xml:space="preserve"> fertilizer</w:t>
      </w:r>
      <w:bookmarkEnd w:id="38"/>
    </w:p>
    <w:p w:rsidR="00542634" w:rsidRPr="00542634" w:rsidRDefault="00542634" w:rsidP="00C4734B">
      <w:pPr>
        <w:spacing w:after="0" w:line="360" w:lineRule="auto"/>
        <w:rPr>
          <w:lang w:eastAsia="en-US"/>
        </w:rPr>
      </w:pPr>
    </w:p>
    <w:p w:rsidR="00226DC6" w:rsidRDefault="00542634" w:rsidP="00226DC6">
      <w:pPr>
        <w:spacing w:after="0" w:line="360" w:lineRule="auto"/>
        <w:jc w:val="both"/>
        <w:rPr>
          <w:rFonts w:ascii="Times New Roman" w:hAnsi="Times New Roman" w:cs="Times New Roman"/>
          <w:bCs/>
          <w:sz w:val="24"/>
          <w:szCs w:val="24"/>
        </w:rPr>
      </w:pPr>
      <w:r w:rsidRPr="00656887">
        <w:rPr>
          <w:rFonts w:ascii="Times New Roman" w:hAnsi="Times New Roman" w:cs="Times New Roman"/>
          <w:bCs/>
          <w:sz w:val="24"/>
          <w:szCs w:val="24"/>
        </w:rPr>
        <w:t>Fertilizer research works in Ethiopia have been focused on N and P under different soil types and various climatic conditions, while very limited work has been reported with other essential macro and micro nutrients (Nimona</w:t>
      </w:r>
      <w:r w:rsidR="00475558">
        <w:rPr>
          <w:rFonts w:ascii="Times New Roman" w:hAnsi="Times New Roman" w:cs="Times New Roman"/>
          <w:bCs/>
          <w:sz w:val="24"/>
          <w:szCs w:val="24"/>
        </w:rPr>
        <w:t>,</w:t>
      </w:r>
      <w:r w:rsidRPr="00656887">
        <w:rPr>
          <w:rFonts w:ascii="Times New Roman" w:hAnsi="Times New Roman" w:cs="Times New Roman"/>
          <w:bCs/>
          <w:sz w:val="24"/>
          <w:szCs w:val="24"/>
        </w:rPr>
        <w:t xml:space="preserve"> 2018). According to the soil inventory data acquired from EthioSIS, other than N and P, essential nutrients such as K, S, Zn, B and copper (Cu) are deficient in Ethiopian soils and their deficiency symptoms were observed on major crops in different parts of the country  (ATA, 2013</w:t>
      </w:r>
      <w:r w:rsidR="00475558">
        <w:rPr>
          <w:rFonts w:ascii="Times New Roman" w:hAnsi="Times New Roman" w:cs="Times New Roman"/>
          <w:bCs/>
          <w:sz w:val="24"/>
          <w:szCs w:val="24"/>
        </w:rPr>
        <w:t>)</w:t>
      </w:r>
      <w:r w:rsidRPr="00656887">
        <w:rPr>
          <w:rFonts w:ascii="Times New Roman" w:hAnsi="Times New Roman" w:cs="Times New Roman"/>
          <w:bCs/>
          <w:sz w:val="24"/>
          <w:szCs w:val="24"/>
        </w:rPr>
        <w:t xml:space="preserve">. </w:t>
      </w:r>
      <w:r w:rsidR="00AE3ADA">
        <w:rPr>
          <w:rFonts w:ascii="Times New Roman" w:hAnsi="Times New Roman" w:cs="Times New Roman"/>
          <w:bCs/>
          <w:sz w:val="24"/>
          <w:szCs w:val="24"/>
        </w:rPr>
        <w:t xml:space="preserve">The research conducted by </w:t>
      </w:r>
      <w:r w:rsidR="00AE3ADA" w:rsidRPr="00095638">
        <w:rPr>
          <w:rFonts w:ascii="Times New Roman" w:hAnsi="Times New Roman" w:cs="Times New Roman"/>
          <w:bCs/>
          <w:sz w:val="24"/>
          <w:szCs w:val="24"/>
        </w:rPr>
        <w:t>(Alemayehu and Jemb</w:t>
      </w:r>
      <w:r w:rsidR="00AE3ADA">
        <w:rPr>
          <w:rFonts w:ascii="Times New Roman" w:hAnsi="Times New Roman" w:cs="Times New Roman"/>
          <w:bCs/>
          <w:sz w:val="24"/>
          <w:szCs w:val="24"/>
        </w:rPr>
        <w:t xml:space="preserve">erie, 2018) on potato cultivars indicated that </w:t>
      </w:r>
      <w:r w:rsidRPr="00095638">
        <w:rPr>
          <w:rFonts w:ascii="Times New Roman" w:hAnsi="Times New Roman" w:cs="Times New Roman"/>
          <w:bCs/>
          <w:sz w:val="24"/>
          <w:szCs w:val="24"/>
        </w:rPr>
        <w:t>increasing NPS fertilizer level increased days to maturity and duration of vegetative phase</w:t>
      </w:r>
      <w:r w:rsidR="007937D0">
        <w:rPr>
          <w:rFonts w:ascii="Times New Roman" w:hAnsi="Times New Roman" w:cs="Times New Roman"/>
          <w:bCs/>
          <w:sz w:val="24"/>
          <w:szCs w:val="24"/>
        </w:rPr>
        <w:t>.</w:t>
      </w:r>
      <w:r w:rsidR="00AE3ADA">
        <w:rPr>
          <w:rFonts w:ascii="Times New Roman" w:hAnsi="Times New Roman" w:cs="Times New Roman"/>
          <w:bCs/>
          <w:sz w:val="24"/>
          <w:szCs w:val="24"/>
        </w:rPr>
        <w:t xml:space="preserve"> </w:t>
      </w:r>
      <w:r>
        <w:rPr>
          <w:rFonts w:ascii="Times New Roman" w:hAnsi="Times New Roman" w:cs="Times New Roman"/>
          <w:bCs/>
          <w:sz w:val="24"/>
          <w:szCs w:val="24"/>
        </w:rPr>
        <w:t>Tadele</w:t>
      </w:r>
      <w:r w:rsidR="00113F37">
        <w:rPr>
          <w:rFonts w:ascii="Times New Roman" w:hAnsi="Times New Roman" w:cs="Times New Roman"/>
          <w:bCs/>
          <w:sz w:val="24"/>
          <w:szCs w:val="24"/>
        </w:rPr>
        <w:t xml:space="preserve"> </w:t>
      </w:r>
      <w:r w:rsidR="004E027B">
        <w:rPr>
          <w:rFonts w:ascii="Times New Roman" w:hAnsi="Times New Roman" w:cs="Times New Roman"/>
          <w:bCs/>
          <w:i/>
          <w:sz w:val="24"/>
          <w:szCs w:val="24"/>
        </w:rPr>
        <w:t xml:space="preserve">et al. </w:t>
      </w:r>
      <w:r w:rsidR="004E027B" w:rsidRPr="008E2913">
        <w:rPr>
          <w:rFonts w:ascii="Times New Roman" w:hAnsi="Times New Roman" w:cs="Times New Roman"/>
          <w:bCs/>
          <w:sz w:val="24"/>
          <w:szCs w:val="24"/>
        </w:rPr>
        <w:t>(2019)</w:t>
      </w:r>
      <w:r w:rsidR="00AE3ADA">
        <w:rPr>
          <w:rFonts w:ascii="Times New Roman" w:hAnsi="Times New Roman" w:cs="Times New Roman"/>
          <w:bCs/>
          <w:sz w:val="24"/>
          <w:szCs w:val="24"/>
        </w:rPr>
        <w:t xml:space="preserve"> </w:t>
      </w:r>
      <w:r w:rsidR="00630BF2">
        <w:rPr>
          <w:rFonts w:ascii="Times New Roman" w:hAnsi="Times New Roman" w:cs="Times New Roman"/>
          <w:bCs/>
          <w:sz w:val="24"/>
          <w:szCs w:val="24"/>
        </w:rPr>
        <w:t xml:space="preserve">reported that </w:t>
      </w:r>
      <w:r w:rsidR="00630BF2" w:rsidRPr="00095638">
        <w:rPr>
          <w:rFonts w:ascii="Times New Roman" w:hAnsi="Times New Roman" w:cs="Times New Roman"/>
          <w:bCs/>
          <w:sz w:val="24"/>
          <w:szCs w:val="24"/>
        </w:rPr>
        <w:t>day</w:t>
      </w:r>
      <w:r w:rsidRPr="00095638">
        <w:rPr>
          <w:rFonts w:ascii="Times New Roman" w:hAnsi="Times New Roman" w:cs="Times New Roman"/>
          <w:bCs/>
          <w:sz w:val="24"/>
          <w:szCs w:val="24"/>
        </w:rPr>
        <w:t xml:space="preserve"> to first maturity of hot pepper was different as affected by the NPKSZnB blended fertilizer rates.</w:t>
      </w:r>
      <w:r w:rsidR="006371EC">
        <w:rPr>
          <w:rFonts w:ascii="Times New Roman" w:hAnsi="Times New Roman" w:cs="Times New Roman"/>
          <w:bCs/>
          <w:sz w:val="24"/>
          <w:szCs w:val="24"/>
        </w:rPr>
        <w:t xml:space="preserve"> The s</w:t>
      </w:r>
      <w:r w:rsidR="00C74510">
        <w:rPr>
          <w:rFonts w:ascii="Times New Roman" w:hAnsi="Times New Roman" w:cs="Times New Roman"/>
          <w:bCs/>
          <w:sz w:val="24"/>
          <w:szCs w:val="24"/>
        </w:rPr>
        <w:t xml:space="preserve">ame author reported that </w:t>
      </w:r>
      <w:r w:rsidR="00AE3ADA">
        <w:rPr>
          <w:rFonts w:ascii="Times New Roman" w:hAnsi="Times New Roman" w:cs="Times New Roman"/>
          <w:bCs/>
          <w:sz w:val="24"/>
          <w:szCs w:val="24"/>
        </w:rPr>
        <w:t>m</w:t>
      </w:r>
      <w:r w:rsidR="00AE3ADA" w:rsidRPr="00C74510">
        <w:rPr>
          <w:rFonts w:ascii="Times New Roman" w:hAnsi="Times New Roman" w:cs="Times New Roman"/>
          <w:bCs/>
          <w:sz w:val="24"/>
          <w:szCs w:val="24"/>
        </w:rPr>
        <w:t xml:space="preserve">arketable </w:t>
      </w:r>
      <w:r w:rsidR="00C74510" w:rsidRPr="00C74510">
        <w:rPr>
          <w:rFonts w:ascii="Times New Roman" w:hAnsi="Times New Roman" w:cs="Times New Roman"/>
          <w:bCs/>
          <w:sz w:val="24"/>
          <w:szCs w:val="24"/>
        </w:rPr>
        <w:t>yield showed increasing trend with increasing the blended fertilizer rates</w:t>
      </w:r>
      <w:r w:rsidR="00D3729C">
        <w:rPr>
          <w:rFonts w:ascii="Times New Roman" w:hAnsi="Times New Roman" w:cs="Times New Roman"/>
          <w:bCs/>
          <w:sz w:val="24"/>
          <w:szCs w:val="24"/>
        </w:rPr>
        <w:t xml:space="preserve">. </w:t>
      </w:r>
      <w:r w:rsidRPr="00095638">
        <w:rPr>
          <w:rFonts w:ascii="Times New Roman" w:hAnsi="Times New Roman" w:cs="Times New Roman"/>
          <w:bCs/>
          <w:sz w:val="24"/>
          <w:szCs w:val="24"/>
        </w:rPr>
        <w:t>Nimona</w:t>
      </w:r>
      <w:r w:rsidR="00113F37">
        <w:rPr>
          <w:rFonts w:ascii="Times New Roman" w:hAnsi="Times New Roman" w:cs="Times New Roman"/>
          <w:bCs/>
          <w:sz w:val="24"/>
          <w:szCs w:val="24"/>
        </w:rPr>
        <w:t xml:space="preserve"> </w:t>
      </w:r>
      <w:r w:rsidRPr="0052550A">
        <w:rPr>
          <w:rFonts w:ascii="Times New Roman" w:hAnsi="Times New Roman" w:cs="Times New Roman"/>
          <w:bCs/>
          <w:i/>
          <w:sz w:val="24"/>
          <w:szCs w:val="24"/>
        </w:rPr>
        <w:t>et al</w:t>
      </w:r>
      <w:r w:rsidR="0052550A">
        <w:rPr>
          <w:rFonts w:ascii="Times New Roman" w:hAnsi="Times New Roman" w:cs="Times New Roman"/>
          <w:bCs/>
          <w:i/>
          <w:sz w:val="24"/>
          <w:szCs w:val="24"/>
        </w:rPr>
        <w:t>.</w:t>
      </w:r>
      <w:r w:rsidRPr="00095638">
        <w:rPr>
          <w:rFonts w:ascii="Times New Roman" w:hAnsi="Times New Roman" w:cs="Times New Roman"/>
          <w:bCs/>
          <w:sz w:val="24"/>
          <w:szCs w:val="24"/>
        </w:rPr>
        <w:t xml:space="preserve"> (2018) reported that application of different blended fertilizer rates significantly) increased plant height of hot pepper.</w:t>
      </w:r>
      <w:r w:rsidR="00226DC6">
        <w:rPr>
          <w:rFonts w:ascii="Times New Roman" w:hAnsi="Times New Roman" w:cs="Times New Roman"/>
          <w:bCs/>
          <w:sz w:val="24"/>
          <w:szCs w:val="24"/>
        </w:rPr>
        <w:t xml:space="preserve"> </w:t>
      </w:r>
    </w:p>
    <w:p w:rsidR="006F20DB" w:rsidRDefault="006F20DB" w:rsidP="00226DC6">
      <w:pPr>
        <w:spacing w:after="0" w:line="360" w:lineRule="auto"/>
        <w:jc w:val="both"/>
        <w:rPr>
          <w:rFonts w:ascii="Times New Roman" w:eastAsiaTheme="minorHAnsi" w:hAnsi="Times New Roman" w:cs="Times New Roman"/>
          <w:sz w:val="24"/>
          <w:szCs w:val="24"/>
          <w:lang w:eastAsia="en-US"/>
        </w:rPr>
      </w:pPr>
    </w:p>
    <w:p w:rsidR="006F20DB" w:rsidRDefault="006F20DB" w:rsidP="00226DC6">
      <w:pPr>
        <w:spacing w:after="0" w:line="360" w:lineRule="auto"/>
        <w:jc w:val="both"/>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 xml:space="preserve">Awoke </w:t>
      </w:r>
      <w:r w:rsidRPr="006F20DB">
        <w:rPr>
          <w:rFonts w:ascii="Times New Roman" w:eastAsiaTheme="minorHAnsi" w:hAnsi="Times New Roman" w:cs="Times New Roman"/>
          <w:sz w:val="24"/>
          <w:szCs w:val="24"/>
          <w:lang w:eastAsia="en-US"/>
        </w:rPr>
        <w:t>et</w:t>
      </w:r>
      <w:r w:rsidRPr="006F20DB">
        <w:rPr>
          <w:rFonts w:ascii="Times New Roman" w:eastAsiaTheme="minorHAnsi" w:hAnsi="Times New Roman" w:cs="Times New Roman"/>
          <w:i/>
          <w:sz w:val="24"/>
          <w:szCs w:val="24"/>
          <w:lang w:eastAsia="en-US"/>
        </w:rPr>
        <w:t xml:space="preserve"> al</w:t>
      </w:r>
      <w:r w:rsidRPr="006F20DB">
        <w:rPr>
          <w:rFonts w:ascii="Times New Roman" w:eastAsiaTheme="minorHAnsi" w:hAnsi="Times New Roman" w:cs="Times New Roman"/>
          <w:sz w:val="24"/>
          <w:szCs w:val="24"/>
          <w:lang w:eastAsia="en-US"/>
        </w:rPr>
        <w:t>. (2021) also studies on effect of Blended NPS Fertilizer Rates on Dry Fruit Yield and Yield Components of Hot Pepper (Capsicum annuum L.) at Arba Minch, Southern Ethiopia. Accordingly, hot pepper plants grown at the application of 250 kg ha</w:t>
      </w:r>
      <w:r w:rsidRPr="00B72738">
        <w:rPr>
          <w:rFonts w:ascii="Times New Roman" w:eastAsiaTheme="minorHAnsi" w:hAnsi="Times New Roman" w:cs="Times New Roman"/>
          <w:sz w:val="24"/>
          <w:szCs w:val="24"/>
          <w:vertAlign w:val="superscript"/>
          <w:lang w:eastAsia="en-US"/>
        </w:rPr>
        <w:t>-1</w:t>
      </w:r>
      <w:r w:rsidRPr="006F20DB">
        <w:rPr>
          <w:rFonts w:ascii="Times New Roman" w:eastAsiaTheme="minorHAnsi" w:hAnsi="Times New Roman" w:cs="Times New Roman"/>
          <w:sz w:val="24"/>
          <w:szCs w:val="24"/>
          <w:lang w:eastAsia="en-US"/>
        </w:rPr>
        <w:t xml:space="preserve"> rate of blended NPS fertilizer had significantly tallest plants (73.14 cm) and maximum number of primary branches plant</w:t>
      </w:r>
      <w:r w:rsidRPr="00B72738">
        <w:rPr>
          <w:rFonts w:ascii="Times New Roman" w:eastAsiaTheme="minorHAnsi" w:hAnsi="Times New Roman" w:cs="Times New Roman"/>
          <w:sz w:val="24"/>
          <w:szCs w:val="24"/>
          <w:vertAlign w:val="superscript"/>
          <w:lang w:eastAsia="en-US"/>
        </w:rPr>
        <w:t>-1</w:t>
      </w:r>
      <w:r w:rsidRPr="006F20DB">
        <w:rPr>
          <w:rFonts w:ascii="Times New Roman" w:eastAsiaTheme="minorHAnsi" w:hAnsi="Times New Roman" w:cs="Times New Roman"/>
          <w:sz w:val="24"/>
          <w:szCs w:val="24"/>
          <w:lang w:eastAsia="en-US"/>
        </w:rPr>
        <w:t xml:space="preserve"> (10.4) whereas the application of 200 kg ha</w:t>
      </w:r>
      <w:r w:rsidRPr="00B72738">
        <w:rPr>
          <w:rFonts w:ascii="Times New Roman" w:eastAsiaTheme="minorHAnsi" w:hAnsi="Times New Roman" w:cs="Times New Roman"/>
          <w:sz w:val="24"/>
          <w:szCs w:val="24"/>
          <w:vertAlign w:val="superscript"/>
          <w:lang w:eastAsia="en-US"/>
        </w:rPr>
        <w:t>-1</w:t>
      </w:r>
      <w:r w:rsidRPr="006F20DB">
        <w:rPr>
          <w:rFonts w:ascii="Times New Roman" w:eastAsiaTheme="minorHAnsi" w:hAnsi="Times New Roman" w:cs="Times New Roman"/>
          <w:sz w:val="24"/>
          <w:szCs w:val="24"/>
          <w:lang w:eastAsia="en-US"/>
        </w:rPr>
        <w:t xml:space="preserve"> blended NPS fertilizer produced the highest number of fruits plant</w:t>
      </w:r>
      <w:r w:rsidRPr="00B72738">
        <w:rPr>
          <w:rFonts w:ascii="Times New Roman" w:eastAsiaTheme="minorHAnsi" w:hAnsi="Times New Roman" w:cs="Times New Roman"/>
          <w:sz w:val="24"/>
          <w:szCs w:val="24"/>
          <w:vertAlign w:val="superscript"/>
          <w:lang w:eastAsia="en-US"/>
        </w:rPr>
        <w:t>-1</w:t>
      </w:r>
      <w:r w:rsidRPr="006F20DB">
        <w:rPr>
          <w:rFonts w:ascii="Times New Roman" w:eastAsiaTheme="minorHAnsi" w:hAnsi="Times New Roman" w:cs="Times New Roman"/>
          <w:sz w:val="24"/>
          <w:szCs w:val="24"/>
          <w:lang w:eastAsia="en-US"/>
        </w:rPr>
        <w:t xml:space="preserve"> (59.85), average dry fruit weight plant</w:t>
      </w:r>
      <w:r w:rsidRPr="00B72738">
        <w:rPr>
          <w:rFonts w:ascii="Times New Roman" w:eastAsiaTheme="minorHAnsi" w:hAnsi="Times New Roman" w:cs="Times New Roman"/>
          <w:sz w:val="24"/>
          <w:szCs w:val="24"/>
          <w:vertAlign w:val="superscript"/>
          <w:lang w:eastAsia="en-US"/>
        </w:rPr>
        <w:t>-1</w:t>
      </w:r>
      <w:r w:rsidRPr="006F20DB">
        <w:rPr>
          <w:rFonts w:ascii="Times New Roman" w:eastAsiaTheme="minorHAnsi" w:hAnsi="Times New Roman" w:cs="Times New Roman"/>
          <w:sz w:val="24"/>
          <w:szCs w:val="24"/>
          <w:lang w:eastAsia="en-US"/>
        </w:rPr>
        <w:t xml:space="preserve"> (70g) and number of seeds fruit</w:t>
      </w:r>
      <w:r w:rsidRPr="00B72738">
        <w:rPr>
          <w:rFonts w:ascii="Times New Roman" w:eastAsiaTheme="minorHAnsi" w:hAnsi="Times New Roman" w:cs="Times New Roman"/>
          <w:sz w:val="24"/>
          <w:szCs w:val="24"/>
          <w:vertAlign w:val="superscript"/>
          <w:lang w:eastAsia="en-US"/>
        </w:rPr>
        <w:t>-1</w:t>
      </w:r>
      <w:r w:rsidRPr="006F20DB">
        <w:rPr>
          <w:rFonts w:ascii="Times New Roman" w:eastAsiaTheme="minorHAnsi" w:hAnsi="Times New Roman" w:cs="Times New Roman"/>
          <w:sz w:val="24"/>
          <w:szCs w:val="24"/>
          <w:lang w:eastAsia="en-US"/>
        </w:rPr>
        <w:t xml:space="preserve"> (142.9).</w:t>
      </w:r>
    </w:p>
    <w:p w:rsidR="00B72738" w:rsidRPr="00226DC6" w:rsidRDefault="00B72738" w:rsidP="00226DC6">
      <w:pPr>
        <w:spacing w:after="0" w:line="360" w:lineRule="auto"/>
        <w:jc w:val="both"/>
        <w:rPr>
          <w:rFonts w:ascii="Times New Roman" w:hAnsi="Times New Roman" w:cs="Times New Roman"/>
          <w:bCs/>
          <w:sz w:val="24"/>
          <w:szCs w:val="24"/>
        </w:rPr>
      </w:pPr>
    </w:p>
    <w:p w:rsidR="00D70B42" w:rsidRPr="00EE5629" w:rsidRDefault="004A2004" w:rsidP="00EE5629">
      <w:pPr>
        <w:pStyle w:val="Heading3"/>
        <w:spacing w:before="0" w:line="360" w:lineRule="auto"/>
        <w:rPr>
          <w:rFonts w:ascii="Times New Roman" w:hAnsi="Times New Roman" w:cs="Times New Roman"/>
          <w:color w:val="auto"/>
          <w:sz w:val="24"/>
          <w:szCs w:val="24"/>
        </w:rPr>
      </w:pPr>
      <w:bookmarkStart w:id="39" w:name="_Toc102594121"/>
      <w:r w:rsidRPr="00EE5629">
        <w:rPr>
          <w:rFonts w:ascii="Times New Roman" w:hAnsi="Times New Roman" w:cs="Times New Roman"/>
          <w:color w:val="auto"/>
          <w:sz w:val="24"/>
          <w:szCs w:val="24"/>
        </w:rPr>
        <w:t>2.</w:t>
      </w:r>
      <w:r w:rsidR="00EF669C" w:rsidRPr="00EE5629">
        <w:rPr>
          <w:rFonts w:ascii="Times New Roman" w:hAnsi="Times New Roman" w:cs="Times New Roman"/>
          <w:color w:val="auto"/>
          <w:sz w:val="24"/>
          <w:szCs w:val="24"/>
        </w:rPr>
        <w:t>6</w:t>
      </w:r>
      <w:r w:rsidR="00EE5629" w:rsidRPr="00EE5629">
        <w:rPr>
          <w:rFonts w:ascii="Times New Roman" w:hAnsi="Times New Roman" w:cs="Times New Roman"/>
          <w:color w:val="auto"/>
          <w:sz w:val="24"/>
          <w:szCs w:val="24"/>
        </w:rPr>
        <w:t>.7.</w:t>
      </w:r>
      <w:r w:rsidRPr="00EE5629">
        <w:rPr>
          <w:rFonts w:ascii="Times New Roman" w:hAnsi="Times New Roman" w:cs="Times New Roman"/>
          <w:color w:val="auto"/>
          <w:sz w:val="24"/>
          <w:szCs w:val="24"/>
        </w:rPr>
        <w:t xml:space="preserve"> </w:t>
      </w:r>
      <w:r w:rsidR="00F03F2A" w:rsidRPr="00EE5629">
        <w:rPr>
          <w:rFonts w:ascii="Times New Roman" w:hAnsi="Times New Roman" w:cs="Times New Roman"/>
          <w:color w:val="auto"/>
          <w:sz w:val="24"/>
          <w:szCs w:val="24"/>
        </w:rPr>
        <w:t xml:space="preserve">Response of hot pepper to integrated application of Blended NPSB </w:t>
      </w:r>
      <w:r w:rsidRPr="00EE5629">
        <w:rPr>
          <w:rFonts w:ascii="Times New Roman" w:hAnsi="Times New Roman" w:cs="Times New Roman"/>
          <w:color w:val="auto"/>
          <w:sz w:val="24"/>
          <w:szCs w:val="24"/>
        </w:rPr>
        <w:t xml:space="preserve">and </w:t>
      </w:r>
      <w:r w:rsidR="00F03F2A" w:rsidRPr="00EE5629">
        <w:rPr>
          <w:rFonts w:ascii="Times New Roman" w:hAnsi="Times New Roman" w:cs="Times New Roman"/>
          <w:color w:val="auto"/>
          <w:sz w:val="24"/>
          <w:szCs w:val="24"/>
        </w:rPr>
        <w:t xml:space="preserve">N </w:t>
      </w:r>
      <w:r w:rsidRPr="00EE5629">
        <w:rPr>
          <w:rFonts w:ascii="Times New Roman" w:hAnsi="Times New Roman" w:cs="Times New Roman"/>
          <w:color w:val="auto"/>
          <w:sz w:val="24"/>
          <w:szCs w:val="24"/>
        </w:rPr>
        <w:t>Fertilizers</w:t>
      </w:r>
      <w:bookmarkEnd w:id="39"/>
      <w:r w:rsidR="0025477B" w:rsidRPr="00EE5629">
        <w:rPr>
          <w:rFonts w:ascii="Times New Roman" w:hAnsi="Times New Roman" w:cs="Times New Roman"/>
          <w:color w:val="auto"/>
          <w:sz w:val="24"/>
          <w:szCs w:val="24"/>
        </w:rPr>
        <w:t xml:space="preserve"> </w:t>
      </w:r>
    </w:p>
    <w:p w:rsidR="00F03F2A" w:rsidRPr="00EE7BA5" w:rsidRDefault="00F03F2A" w:rsidP="00C4734B">
      <w:pPr>
        <w:spacing w:after="0" w:line="360" w:lineRule="auto"/>
        <w:jc w:val="both"/>
        <w:rPr>
          <w:rFonts w:ascii="Times New Roman" w:hAnsi="Times New Roman" w:cs="Times New Roman"/>
          <w:b/>
          <w:bCs/>
          <w:sz w:val="24"/>
          <w:szCs w:val="24"/>
        </w:rPr>
      </w:pPr>
    </w:p>
    <w:p w:rsidR="00743E31" w:rsidRDefault="00743E31" w:rsidP="00C4734B">
      <w:pPr>
        <w:spacing w:after="0" w:line="360" w:lineRule="auto"/>
        <w:jc w:val="both"/>
        <w:rPr>
          <w:rFonts w:ascii="Times New Roman" w:hAnsi="Times New Roman" w:cs="Times New Roman"/>
          <w:bCs/>
          <w:sz w:val="24"/>
          <w:szCs w:val="24"/>
        </w:rPr>
      </w:pPr>
      <w:r>
        <w:rPr>
          <w:rFonts w:ascii="Times New Roman" w:hAnsi="Times New Roman" w:cs="Times New Roman"/>
          <w:bCs/>
          <w:sz w:val="24"/>
          <w:szCs w:val="24"/>
        </w:rPr>
        <w:t>Gezahegn</w:t>
      </w:r>
      <w:r w:rsidR="00113F37">
        <w:rPr>
          <w:rFonts w:ascii="Times New Roman" w:hAnsi="Times New Roman" w:cs="Times New Roman"/>
          <w:bCs/>
          <w:sz w:val="24"/>
          <w:szCs w:val="24"/>
        </w:rPr>
        <w:t xml:space="preserve"> </w:t>
      </w:r>
      <w:r w:rsidRPr="00743E31">
        <w:rPr>
          <w:rFonts w:ascii="Times New Roman" w:hAnsi="Times New Roman" w:cs="Times New Roman"/>
          <w:bCs/>
          <w:i/>
          <w:sz w:val="24"/>
          <w:szCs w:val="24"/>
        </w:rPr>
        <w:t>et al</w:t>
      </w:r>
      <w:r>
        <w:rPr>
          <w:rFonts w:ascii="Times New Roman" w:hAnsi="Times New Roman" w:cs="Times New Roman"/>
          <w:bCs/>
          <w:sz w:val="24"/>
          <w:szCs w:val="24"/>
        </w:rPr>
        <w:t xml:space="preserve">. (2020) reported </w:t>
      </w:r>
      <w:r w:rsidR="00813DDA">
        <w:rPr>
          <w:rFonts w:ascii="Times New Roman" w:hAnsi="Times New Roman" w:cs="Times New Roman"/>
          <w:bCs/>
          <w:sz w:val="24"/>
          <w:szCs w:val="24"/>
        </w:rPr>
        <w:t>that p</w:t>
      </w:r>
      <w:r w:rsidR="00813DDA" w:rsidRPr="00743E31">
        <w:rPr>
          <w:rFonts w:ascii="Times New Roman" w:hAnsi="Times New Roman" w:cs="Times New Roman"/>
          <w:bCs/>
          <w:sz w:val="24"/>
          <w:szCs w:val="24"/>
        </w:rPr>
        <w:t>lant height and canopy diameter was</w:t>
      </w:r>
      <w:r w:rsidRPr="00743E31">
        <w:rPr>
          <w:rFonts w:ascii="Times New Roman" w:hAnsi="Times New Roman" w:cs="Times New Roman"/>
          <w:bCs/>
          <w:sz w:val="24"/>
          <w:szCs w:val="24"/>
        </w:rPr>
        <w:t xml:space="preserve"> </w:t>
      </w:r>
      <w:r w:rsidR="003D164C" w:rsidRPr="00743E31">
        <w:rPr>
          <w:rFonts w:ascii="Times New Roman" w:hAnsi="Times New Roman" w:cs="Times New Roman"/>
          <w:bCs/>
          <w:sz w:val="24"/>
          <w:szCs w:val="24"/>
        </w:rPr>
        <w:t>significantly influenced</w:t>
      </w:r>
      <w:r w:rsidRPr="00743E31">
        <w:rPr>
          <w:rFonts w:ascii="Times New Roman" w:hAnsi="Times New Roman" w:cs="Times New Roman"/>
          <w:bCs/>
          <w:sz w:val="24"/>
          <w:szCs w:val="24"/>
        </w:rPr>
        <w:t xml:space="preserve"> by ferti</w:t>
      </w:r>
      <w:r>
        <w:rPr>
          <w:rFonts w:ascii="Times New Roman" w:hAnsi="Times New Roman" w:cs="Times New Roman"/>
          <w:bCs/>
          <w:sz w:val="24"/>
          <w:szCs w:val="24"/>
        </w:rPr>
        <w:t>lizer rates</w:t>
      </w:r>
      <w:r w:rsidRPr="00743E31">
        <w:rPr>
          <w:rFonts w:ascii="Times New Roman" w:hAnsi="Times New Roman" w:cs="Times New Roman"/>
          <w:bCs/>
          <w:sz w:val="24"/>
          <w:szCs w:val="24"/>
        </w:rPr>
        <w:t>. The tallest plant (58.77 and 69.73cm) were recorded from the application of 102/115 kg N/P</w:t>
      </w:r>
      <w:r w:rsidRPr="002540EF">
        <w:rPr>
          <w:rFonts w:ascii="Times New Roman" w:hAnsi="Times New Roman" w:cs="Times New Roman"/>
          <w:bCs/>
          <w:sz w:val="24"/>
          <w:szCs w:val="24"/>
          <w:vertAlign w:val="subscript"/>
        </w:rPr>
        <w:t>2</w:t>
      </w:r>
      <w:r w:rsidRPr="00743E31">
        <w:rPr>
          <w:rFonts w:ascii="Times New Roman" w:hAnsi="Times New Roman" w:cs="Times New Roman"/>
          <w:bCs/>
          <w:sz w:val="24"/>
          <w:szCs w:val="24"/>
        </w:rPr>
        <w:t>O</w:t>
      </w:r>
      <w:r w:rsidRPr="002540EF">
        <w:rPr>
          <w:rFonts w:ascii="Times New Roman" w:hAnsi="Times New Roman" w:cs="Times New Roman"/>
          <w:bCs/>
          <w:sz w:val="24"/>
          <w:szCs w:val="24"/>
          <w:vertAlign w:val="subscript"/>
        </w:rPr>
        <w:t>5</w:t>
      </w:r>
      <w:r w:rsidRPr="00743E31">
        <w:rPr>
          <w:rFonts w:ascii="Times New Roman" w:hAnsi="Times New Roman" w:cs="Times New Roman"/>
          <w:bCs/>
          <w:sz w:val="24"/>
          <w:szCs w:val="24"/>
        </w:rPr>
        <w:t xml:space="preserve"> ha</w:t>
      </w:r>
      <w:r w:rsidRPr="00743E31">
        <w:rPr>
          <w:rFonts w:ascii="Times New Roman" w:hAnsi="Times New Roman" w:cs="Times New Roman"/>
          <w:bCs/>
          <w:sz w:val="24"/>
          <w:szCs w:val="24"/>
          <w:vertAlign w:val="superscript"/>
        </w:rPr>
        <w:t>-1</w:t>
      </w:r>
      <w:r w:rsidRPr="00743E31">
        <w:rPr>
          <w:rFonts w:ascii="Times New Roman" w:hAnsi="Times New Roman" w:cs="Times New Roman"/>
          <w:bCs/>
          <w:sz w:val="24"/>
          <w:szCs w:val="24"/>
        </w:rPr>
        <w:t xml:space="preserve"> at Boke and Darolabu districts, respectively, whereas the shortest (44.42cm and 40.07cm) plant were obser</w:t>
      </w:r>
      <w:r>
        <w:rPr>
          <w:rFonts w:ascii="Times New Roman" w:hAnsi="Times New Roman" w:cs="Times New Roman"/>
          <w:bCs/>
          <w:sz w:val="24"/>
          <w:szCs w:val="24"/>
        </w:rPr>
        <w:t>ved from unfertilized plot</w:t>
      </w:r>
      <w:r w:rsidRPr="00743E31">
        <w:rPr>
          <w:rFonts w:ascii="Times New Roman" w:hAnsi="Times New Roman" w:cs="Times New Roman"/>
          <w:bCs/>
          <w:sz w:val="24"/>
          <w:szCs w:val="24"/>
        </w:rPr>
        <w:t xml:space="preserve"> at Boke and </w:t>
      </w:r>
      <w:r w:rsidRPr="00743E31">
        <w:rPr>
          <w:rFonts w:ascii="Times New Roman" w:hAnsi="Times New Roman" w:cs="Times New Roman"/>
          <w:bCs/>
          <w:sz w:val="24"/>
          <w:szCs w:val="24"/>
        </w:rPr>
        <w:lastRenderedPageBreak/>
        <w:t>Darolabu, respectively.</w:t>
      </w:r>
      <w:r w:rsidR="002D6A1A" w:rsidRPr="002D6A1A">
        <w:rPr>
          <w:rFonts w:ascii="Times New Roman" w:hAnsi="Times New Roman" w:cs="Times New Roman"/>
          <w:bCs/>
          <w:sz w:val="24"/>
          <w:szCs w:val="24"/>
        </w:rPr>
        <w:t xml:space="preserve"> Awoke</w:t>
      </w:r>
      <w:r w:rsidR="002D6A1A">
        <w:rPr>
          <w:rFonts w:ascii="Times New Roman" w:hAnsi="Times New Roman" w:cs="Times New Roman"/>
          <w:bCs/>
          <w:sz w:val="24"/>
          <w:szCs w:val="24"/>
        </w:rPr>
        <w:t xml:space="preserve"> </w:t>
      </w:r>
      <w:r w:rsidR="002D6A1A" w:rsidRPr="002D6A1A">
        <w:rPr>
          <w:rFonts w:ascii="Times New Roman" w:hAnsi="Times New Roman" w:cs="Times New Roman"/>
          <w:bCs/>
          <w:i/>
          <w:sz w:val="24"/>
          <w:szCs w:val="24"/>
        </w:rPr>
        <w:t>et al</w:t>
      </w:r>
      <w:r w:rsidR="002D6A1A">
        <w:rPr>
          <w:rFonts w:ascii="Times New Roman" w:hAnsi="Times New Roman" w:cs="Times New Roman"/>
          <w:bCs/>
          <w:i/>
          <w:sz w:val="24"/>
          <w:szCs w:val="24"/>
        </w:rPr>
        <w:t>.</w:t>
      </w:r>
      <w:r w:rsidR="002D6A1A">
        <w:rPr>
          <w:rFonts w:ascii="Times New Roman" w:hAnsi="Times New Roman" w:cs="Times New Roman"/>
          <w:bCs/>
          <w:sz w:val="24"/>
          <w:szCs w:val="24"/>
        </w:rPr>
        <w:t xml:space="preserve"> (2021) also </w:t>
      </w:r>
      <w:r w:rsidR="002D6A1A" w:rsidRPr="002D6A1A">
        <w:rPr>
          <w:rFonts w:ascii="Times New Roman" w:hAnsi="Times New Roman" w:cs="Times New Roman"/>
          <w:bCs/>
          <w:sz w:val="24"/>
          <w:szCs w:val="24"/>
        </w:rPr>
        <w:t>reported that growth parameters (number of branches plant</w:t>
      </w:r>
      <w:r w:rsidR="002D6A1A" w:rsidRPr="002D6A1A">
        <w:rPr>
          <w:rFonts w:ascii="Times New Roman" w:hAnsi="Times New Roman" w:cs="Times New Roman"/>
          <w:bCs/>
          <w:sz w:val="24"/>
          <w:szCs w:val="24"/>
          <w:vertAlign w:val="superscript"/>
        </w:rPr>
        <w:t>-1</w:t>
      </w:r>
      <w:r w:rsidR="002D6A1A" w:rsidRPr="002D6A1A">
        <w:rPr>
          <w:rFonts w:ascii="Times New Roman" w:hAnsi="Times New Roman" w:cs="Times New Roman"/>
          <w:bCs/>
          <w:sz w:val="24"/>
          <w:szCs w:val="24"/>
        </w:rPr>
        <w:t>, canopy width and plant height) were significan</w:t>
      </w:r>
      <w:r w:rsidR="002D6A1A">
        <w:rPr>
          <w:rFonts w:ascii="Times New Roman" w:hAnsi="Times New Roman" w:cs="Times New Roman"/>
          <w:bCs/>
          <w:sz w:val="24"/>
          <w:szCs w:val="24"/>
        </w:rPr>
        <w:t xml:space="preserve">tly affected by </w:t>
      </w:r>
      <w:r w:rsidR="008032E7" w:rsidRPr="008032E7">
        <w:rPr>
          <w:rFonts w:ascii="Times New Roman" w:hAnsi="Times New Roman" w:cs="Times New Roman"/>
          <w:bCs/>
          <w:sz w:val="24"/>
          <w:szCs w:val="24"/>
        </w:rPr>
        <w:t>application of highest (250 kg ha</w:t>
      </w:r>
      <w:r w:rsidR="008032E7" w:rsidRPr="008032E7">
        <w:rPr>
          <w:rFonts w:ascii="Times New Roman" w:hAnsi="Times New Roman" w:cs="Times New Roman"/>
          <w:bCs/>
          <w:sz w:val="24"/>
          <w:szCs w:val="24"/>
          <w:vertAlign w:val="superscript"/>
        </w:rPr>
        <w:t>-1</w:t>
      </w:r>
      <w:r w:rsidR="008032E7" w:rsidRPr="008032E7">
        <w:rPr>
          <w:rFonts w:ascii="Times New Roman" w:hAnsi="Times New Roman" w:cs="Times New Roman"/>
          <w:bCs/>
          <w:sz w:val="24"/>
          <w:szCs w:val="24"/>
        </w:rPr>
        <w:t>) rate of blended NPS fertilizer had significantly tallest plants and maximum number of primary branches plant</w:t>
      </w:r>
      <w:r w:rsidR="008032E7" w:rsidRPr="008032E7">
        <w:rPr>
          <w:rFonts w:ascii="Times New Roman" w:hAnsi="Times New Roman" w:cs="Times New Roman"/>
          <w:bCs/>
          <w:sz w:val="24"/>
          <w:szCs w:val="24"/>
          <w:vertAlign w:val="superscript"/>
        </w:rPr>
        <w:t>-1</w:t>
      </w:r>
      <w:r w:rsidR="008032E7" w:rsidRPr="008032E7">
        <w:rPr>
          <w:rFonts w:ascii="Times New Roman" w:hAnsi="Times New Roman" w:cs="Times New Roman"/>
          <w:bCs/>
          <w:sz w:val="24"/>
          <w:szCs w:val="24"/>
        </w:rPr>
        <w:t xml:space="preserve"> whereas plants grown without fertilizer application produced significantly shortest plants and minimum number of branches plant</w:t>
      </w:r>
      <w:r w:rsidR="008032E7" w:rsidRPr="008032E7">
        <w:rPr>
          <w:rFonts w:ascii="Times New Roman" w:hAnsi="Times New Roman" w:cs="Times New Roman"/>
          <w:bCs/>
          <w:sz w:val="24"/>
          <w:szCs w:val="24"/>
          <w:vertAlign w:val="superscript"/>
        </w:rPr>
        <w:t>-1</w:t>
      </w:r>
      <w:r w:rsidR="008032E7" w:rsidRPr="008032E7">
        <w:rPr>
          <w:rFonts w:ascii="Times New Roman" w:hAnsi="Times New Roman" w:cs="Times New Roman"/>
          <w:bCs/>
          <w:sz w:val="24"/>
          <w:szCs w:val="24"/>
        </w:rPr>
        <w:t>.</w:t>
      </w:r>
    </w:p>
    <w:p w:rsidR="00113F37" w:rsidRDefault="00113F37" w:rsidP="00C4734B">
      <w:pPr>
        <w:spacing w:after="0" w:line="360" w:lineRule="auto"/>
        <w:jc w:val="both"/>
        <w:rPr>
          <w:rFonts w:ascii="Times New Roman" w:hAnsi="Times New Roman" w:cs="Times New Roman"/>
          <w:bCs/>
          <w:sz w:val="24"/>
          <w:szCs w:val="24"/>
        </w:rPr>
      </w:pPr>
    </w:p>
    <w:p w:rsidR="007A5649" w:rsidRDefault="00B51D39" w:rsidP="00C4734B">
      <w:pPr>
        <w:spacing w:after="0" w:line="360" w:lineRule="auto"/>
        <w:jc w:val="both"/>
        <w:rPr>
          <w:rFonts w:ascii="Times New Roman" w:hAnsi="Times New Roman" w:cs="Times New Roman"/>
          <w:bCs/>
          <w:sz w:val="24"/>
          <w:szCs w:val="24"/>
        </w:rPr>
      </w:pPr>
      <w:r>
        <w:rPr>
          <w:rFonts w:ascii="Times New Roman" w:hAnsi="Times New Roman" w:cs="Times New Roman"/>
          <w:sz w:val="24"/>
          <w:szCs w:val="24"/>
          <w:lang w:eastAsia="en-US"/>
        </w:rPr>
        <w:t xml:space="preserve">Nimona and Girma (2019) </w:t>
      </w:r>
      <w:r w:rsidR="00F03F2A">
        <w:rPr>
          <w:rFonts w:ascii="Times New Roman" w:hAnsi="Times New Roman" w:cs="Times New Roman"/>
          <w:sz w:val="24"/>
          <w:szCs w:val="24"/>
          <w:lang w:eastAsia="en-US"/>
        </w:rPr>
        <w:t xml:space="preserve">reported </w:t>
      </w:r>
      <w:r w:rsidR="00F03F2A">
        <w:rPr>
          <w:rFonts w:ascii="Times New Roman" w:hAnsi="Times New Roman" w:cs="Times New Roman"/>
          <w:bCs/>
          <w:sz w:val="24"/>
          <w:szCs w:val="24"/>
        </w:rPr>
        <w:t>e</w:t>
      </w:r>
      <w:r w:rsidRPr="00B51D39">
        <w:rPr>
          <w:rFonts w:ascii="Times New Roman" w:hAnsi="Times New Roman" w:cs="Times New Roman"/>
          <w:bCs/>
          <w:sz w:val="24"/>
          <w:szCs w:val="24"/>
        </w:rPr>
        <w:t>arly flowering and maturity days were recorded with the application of blended fertilizer with 100 kg NPSBZn + 29 kg N ha</w:t>
      </w:r>
      <w:r w:rsidRPr="007D4837">
        <w:rPr>
          <w:rFonts w:ascii="Times New Roman" w:hAnsi="Times New Roman" w:cs="Times New Roman"/>
          <w:bCs/>
          <w:sz w:val="24"/>
          <w:szCs w:val="24"/>
          <w:vertAlign w:val="superscript"/>
        </w:rPr>
        <w:t>-1</w:t>
      </w:r>
      <w:r w:rsidRPr="00B51D39">
        <w:rPr>
          <w:rFonts w:ascii="Times New Roman" w:hAnsi="Times New Roman" w:cs="Times New Roman"/>
          <w:bCs/>
          <w:sz w:val="24"/>
          <w:szCs w:val="24"/>
        </w:rPr>
        <w:t>, followed by 100 kg NPSB + 28 kg N ha</w:t>
      </w:r>
      <w:r w:rsidRPr="007D4837">
        <w:rPr>
          <w:rFonts w:ascii="Times New Roman" w:hAnsi="Times New Roman" w:cs="Times New Roman"/>
          <w:bCs/>
          <w:sz w:val="24"/>
          <w:szCs w:val="24"/>
          <w:vertAlign w:val="superscript"/>
        </w:rPr>
        <w:t>-1</w:t>
      </w:r>
      <w:r w:rsidRPr="00B51D39">
        <w:rPr>
          <w:rFonts w:ascii="Times New Roman" w:hAnsi="Times New Roman" w:cs="Times New Roman"/>
          <w:bCs/>
          <w:sz w:val="24"/>
          <w:szCs w:val="24"/>
        </w:rPr>
        <w:t xml:space="preserve">. </w:t>
      </w:r>
      <w:r w:rsidR="00F03F2A">
        <w:rPr>
          <w:rFonts w:ascii="Times New Roman" w:hAnsi="Times New Roman" w:cs="Times New Roman"/>
          <w:bCs/>
          <w:sz w:val="24"/>
          <w:szCs w:val="24"/>
        </w:rPr>
        <w:t xml:space="preserve">The authors suggested </w:t>
      </w:r>
      <w:r w:rsidR="00D461A4">
        <w:rPr>
          <w:rFonts w:ascii="Times New Roman" w:hAnsi="Times New Roman" w:cs="Times New Roman"/>
          <w:bCs/>
          <w:sz w:val="24"/>
          <w:szCs w:val="24"/>
        </w:rPr>
        <w:t xml:space="preserve">that </w:t>
      </w:r>
      <w:r w:rsidR="00D461A4" w:rsidRPr="00B51D39">
        <w:rPr>
          <w:rFonts w:ascii="Times New Roman" w:hAnsi="Times New Roman" w:cs="Times New Roman"/>
          <w:bCs/>
          <w:sz w:val="24"/>
          <w:szCs w:val="24"/>
        </w:rPr>
        <w:t>the</w:t>
      </w:r>
      <w:r w:rsidRPr="00B51D39">
        <w:rPr>
          <w:rFonts w:ascii="Times New Roman" w:hAnsi="Times New Roman" w:cs="Times New Roman"/>
          <w:bCs/>
          <w:sz w:val="24"/>
          <w:szCs w:val="24"/>
        </w:rPr>
        <w:t xml:space="preserve"> shortening in days to flowering with the increase of blended fertilizer rates might be attributed to P and S level that are known to enhance flowering, fruiting and maturity.</w:t>
      </w:r>
      <w:r w:rsidR="00F03F2A">
        <w:rPr>
          <w:rFonts w:ascii="Times New Roman" w:hAnsi="Times New Roman" w:cs="Times New Roman"/>
          <w:bCs/>
          <w:sz w:val="24"/>
          <w:szCs w:val="24"/>
        </w:rPr>
        <w:t xml:space="preserve"> </w:t>
      </w:r>
      <w:r w:rsidR="007A5649">
        <w:rPr>
          <w:rFonts w:ascii="Times New Roman" w:hAnsi="Times New Roman" w:cs="Times New Roman"/>
          <w:bCs/>
          <w:sz w:val="24"/>
          <w:szCs w:val="24"/>
        </w:rPr>
        <w:t xml:space="preserve">Amare </w:t>
      </w:r>
      <w:r w:rsidR="007A5649" w:rsidRPr="00791DF3">
        <w:rPr>
          <w:rFonts w:ascii="Times New Roman" w:hAnsi="Times New Roman" w:cs="Times New Roman"/>
          <w:bCs/>
          <w:i/>
          <w:sz w:val="24"/>
          <w:szCs w:val="24"/>
        </w:rPr>
        <w:t>et al</w:t>
      </w:r>
      <w:r w:rsidR="007A5649">
        <w:rPr>
          <w:rFonts w:ascii="Times New Roman" w:hAnsi="Times New Roman" w:cs="Times New Roman"/>
          <w:bCs/>
          <w:sz w:val="24"/>
          <w:szCs w:val="24"/>
        </w:rPr>
        <w:t>.</w:t>
      </w:r>
      <w:r w:rsidR="00791DF3">
        <w:rPr>
          <w:rFonts w:ascii="Times New Roman" w:hAnsi="Times New Roman" w:cs="Times New Roman"/>
          <w:bCs/>
          <w:sz w:val="24"/>
          <w:szCs w:val="24"/>
        </w:rPr>
        <w:t xml:space="preserve"> (2013) </w:t>
      </w:r>
      <w:r w:rsidR="00791DF3" w:rsidRPr="00791DF3">
        <w:rPr>
          <w:rFonts w:ascii="Times New Roman" w:hAnsi="Times New Roman" w:cs="Times New Roman"/>
          <w:bCs/>
          <w:sz w:val="24"/>
          <w:szCs w:val="24"/>
        </w:rPr>
        <w:t>indicated that the maximum number of days for fifty percent of the plants in a plot to flowe</w:t>
      </w:r>
      <w:r w:rsidR="00135E48">
        <w:rPr>
          <w:rFonts w:ascii="Times New Roman" w:hAnsi="Times New Roman" w:cs="Times New Roman"/>
          <w:bCs/>
          <w:sz w:val="24"/>
          <w:szCs w:val="24"/>
        </w:rPr>
        <w:t>r was taken 99 days</w:t>
      </w:r>
      <w:r w:rsidR="00791DF3" w:rsidRPr="00791DF3">
        <w:rPr>
          <w:rFonts w:ascii="Times New Roman" w:hAnsi="Times New Roman" w:cs="Times New Roman"/>
          <w:bCs/>
          <w:sz w:val="24"/>
          <w:szCs w:val="24"/>
        </w:rPr>
        <w:t xml:space="preserve"> in plots treated with 0 kg N ha</w:t>
      </w:r>
      <w:r w:rsidR="00791DF3" w:rsidRPr="009F4853">
        <w:rPr>
          <w:rFonts w:ascii="Times New Roman" w:hAnsi="Times New Roman" w:cs="Times New Roman"/>
          <w:bCs/>
          <w:sz w:val="24"/>
          <w:szCs w:val="24"/>
          <w:vertAlign w:val="superscript"/>
        </w:rPr>
        <w:t>-1</w:t>
      </w:r>
      <w:r w:rsidR="00791DF3" w:rsidRPr="00791DF3">
        <w:rPr>
          <w:rFonts w:ascii="Times New Roman" w:hAnsi="Times New Roman" w:cs="Times New Roman"/>
          <w:bCs/>
          <w:sz w:val="24"/>
          <w:szCs w:val="24"/>
        </w:rPr>
        <w:t xml:space="preserve"> and 0 kg P</w:t>
      </w:r>
      <w:r w:rsidR="00791DF3" w:rsidRPr="002540EF">
        <w:rPr>
          <w:rFonts w:ascii="Times New Roman" w:hAnsi="Times New Roman" w:cs="Times New Roman"/>
          <w:bCs/>
          <w:sz w:val="24"/>
          <w:szCs w:val="24"/>
          <w:vertAlign w:val="subscript"/>
        </w:rPr>
        <w:t>2</w:t>
      </w:r>
      <w:r w:rsidR="00791DF3" w:rsidRPr="00791DF3">
        <w:rPr>
          <w:rFonts w:ascii="Times New Roman" w:hAnsi="Times New Roman" w:cs="Times New Roman"/>
          <w:bCs/>
          <w:sz w:val="24"/>
          <w:szCs w:val="24"/>
        </w:rPr>
        <w:t>O</w:t>
      </w:r>
      <w:r w:rsidR="00791DF3" w:rsidRPr="002540EF">
        <w:rPr>
          <w:rFonts w:ascii="Times New Roman" w:hAnsi="Times New Roman" w:cs="Times New Roman"/>
          <w:bCs/>
          <w:sz w:val="24"/>
          <w:szCs w:val="24"/>
          <w:vertAlign w:val="subscript"/>
        </w:rPr>
        <w:t>5</w:t>
      </w:r>
      <w:r w:rsidR="00791DF3" w:rsidRPr="00791DF3">
        <w:rPr>
          <w:rFonts w:ascii="Times New Roman" w:hAnsi="Times New Roman" w:cs="Times New Roman"/>
          <w:bCs/>
          <w:sz w:val="24"/>
          <w:szCs w:val="24"/>
        </w:rPr>
        <w:t xml:space="preserve"> ha</w:t>
      </w:r>
      <w:r w:rsidR="00791DF3" w:rsidRPr="009F4853">
        <w:rPr>
          <w:rFonts w:ascii="Times New Roman" w:hAnsi="Times New Roman" w:cs="Times New Roman"/>
          <w:bCs/>
          <w:sz w:val="24"/>
          <w:szCs w:val="24"/>
          <w:vertAlign w:val="superscript"/>
        </w:rPr>
        <w:t>-1</w:t>
      </w:r>
      <w:r w:rsidR="00791DF3" w:rsidRPr="00791DF3">
        <w:rPr>
          <w:rFonts w:ascii="Times New Roman" w:hAnsi="Times New Roman" w:cs="Times New Roman"/>
          <w:bCs/>
          <w:sz w:val="24"/>
          <w:szCs w:val="24"/>
        </w:rPr>
        <w:t xml:space="preserve"> of </w:t>
      </w:r>
      <w:r w:rsidR="00791DF3">
        <w:rPr>
          <w:rFonts w:ascii="Times New Roman" w:hAnsi="Times New Roman" w:cs="Times New Roman"/>
          <w:bCs/>
          <w:sz w:val="24"/>
          <w:szCs w:val="24"/>
        </w:rPr>
        <w:t xml:space="preserve">the fertilizers (control).  On </w:t>
      </w:r>
      <w:r w:rsidR="00135E48">
        <w:rPr>
          <w:rFonts w:ascii="Times New Roman" w:hAnsi="Times New Roman" w:cs="Times New Roman"/>
          <w:bCs/>
          <w:sz w:val="24"/>
          <w:szCs w:val="24"/>
        </w:rPr>
        <w:t>the other hand,</w:t>
      </w:r>
      <w:r w:rsidR="00791DF3" w:rsidRPr="00791DF3">
        <w:rPr>
          <w:rFonts w:ascii="Times New Roman" w:hAnsi="Times New Roman" w:cs="Times New Roman"/>
          <w:bCs/>
          <w:sz w:val="24"/>
          <w:szCs w:val="24"/>
        </w:rPr>
        <w:t xml:space="preserve"> the earliest to flower</w:t>
      </w:r>
      <w:r w:rsidR="00135E48">
        <w:rPr>
          <w:rFonts w:ascii="Times New Roman" w:hAnsi="Times New Roman" w:cs="Times New Roman"/>
          <w:bCs/>
          <w:sz w:val="24"/>
          <w:szCs w:val="24"/>
        </w:rPr>
        <w:t xml:space="preserve"> was</w:t>
      </w:r>
      <w:r w:rsidR="00791DF3" w:rsidRPr="00791DF3">
        <w:rPr>
          <w:rFonts w:ascii="Times New Roman" w:hAnsi="Times New Roman" w:cs="Times New Roman"/>
          <w:bCs/>
          <w:sz w:val="24"/>
          <w:szCs w:val="24"/>
        </w:rPr>
        <w:t xml:space="preserve"> taking 66 days in plots treated with 0 kg N ha</w:t>
      </w:r>
      <w:r w:rsidR="00791DF3" w:rsidRPr="009F4853">
        <w:rPr>
          <w:rFonts w:ascii="Times New Roman" w:hAnsi="Times New Roman" w:cs="Times New Roman"/>
          <w:bCs/>
          <w:sz w:val="24"/>
          <w:szCs w:val="24"/>
          <w:vertAlign w:val="superscript"/>
        </w:rPr>
        <w:t>-1</w:t>
      </w:r>
      <w:r w:rsidR="00791DF3" w:rsidRPr="00791DF3">
        <w:rPr>
          <w:rFonts w:ascii="Times New Roman" w:hAnsi="Times New Roman" w:cs="Times New Roman"/>
          <w:bCs/>
          <w:sz w:val="24"/>
          <w:szCs w:val="24"/>
        </w:rPr>
        <w:t xml:space="preserve"> and 138 kg P</w:t>
      </w:r>
      <w:r w:rsidR="00791DF3" w:rsidRPr="002540EF">
        <w:rPr>
          <w:rFonts w:ascii="Times New Roman" w:hAnsi="Times New Roman" w:cs="Times New Roman"/>
          <w:bCs/>
          <w:sz w:val="24"/>
          <w:szCs w:val="24"/>
          <w:vertAlign w:val="subscript"/>
        </w:rPr>
        <w:t>2</w:t>
      </w:r>
      <w:r w:rsidR="00791DF3" w:rsidRPr="00791DF3">
        <w:rPr>
          <w:rFonts w:ascii="Times New Roman" w:hAnsi="Times New Roman" w:cs="Times New Roman"/>
          <w:bCs/>
          <w:sz w:val="24"/>
          <w:szCs w:val="24"/>
        </w:rPr>
        <w:t>O</w:t>
      </w:r>
      <w:r w:rsidR="00791DF3" w:rsidRPr="002540EF">
        <w:rPr>
          <w:rFonts w:ascii="Times New Roman" w:hAnsi="Times New Roman" w:cs="Times New Roman"/>
          <w:bCs/>
          <w:sz w:val="24"/>
          <w:szCs w:val="24"/>
          <w:vertAlign w:val="subscript"/>
        </w:rPr>
        <w:t>5</w:t>
      </w:r>
      <w:r w:rsidR="00791DF3" w:rsidRPr="00791DF3">
        <w:rPr>
          <w:rFonts w:ascii="Times New Roman" w:hAnsi="Times New Roman" w:cs="Times New Roman"/>
          <w:bCs/>
          <w:sz w:val="24"/>
          <w:szCs w:val="24"/>
        </w:rPr>
        <w:t xml:space="preserve"> ha</w:t>
      </w:r>
      <w:r w:rsidR="00791DF3" w:rsidRPr="009F4853">
        <w:rPr>
          <w:rFonts w:ascii="Times New Roman" w:hAnsi="Times New Roman" w:cs="Times New Roman"/>
          <w:bCs/>
          <w:sz w:val="24"/>
          <w:szCs w:val="24"/>
          <w:vertAlign w:val="superscript"/>
        </w:rPr>
        <w:t>-1</w:t>
      </w:r>
      <w:r w:rsidR="00791DF3" w:rsidRPr="00791DF3">
        <w:rPr>
          <w:rFonts w:ascii="Times New Roman" w:hAnsi="Times New Roman" w:cs="Times New Roman"/>
          <w:bCs/>
          <w:sz w:val="24"/>
          <w:szCs w:val="24"/>
        </w:rPr>
        <w:t>.</w:t>
      </w:r>
    </w:p>
    <w:p w:rsidR="00113F37" w:rsidRPr="00B51D39" w:rsidRDefault="00113F37" w:rsidP="00C4734B">
      <w:pPr>
        <w:spacing w:after="0" w:line="360" w:lineRule="auto"/>
        <w:jc w:val="both"/>
        <w:rPr>
          <w:rFonts w:ascii="Times New Roman" w:hAnsi="Times New Roman" w:cs="Times New Roman"/>
          <w:bCs/>
          <w:sz w:val="24"/>
          <w:szCs w:val="24"/>
        </w:rPr>
      </w:pPr>
    </w:p>
    <w:p w:rsidR="003B1F10" w:rsidRDefault="00BB707A" w:rsidP="00C4734B">
      <w:pPr>
        <w:spacing w:after="0" w:line="360" w:lineRule="auto"/>
        <w:jc w:val="both"/>
        <w:rPr>
          <w:rFonts w:ascii="Times New Roman" w:hAnsi="Times New Roman" w:cs="Times New Roman"/>
          <w:sz w:val="24"/>
          <w:szCs w:val="24"/>
          <w:lang w:eastAsia="en-US"/>
        </w:rPr>
      </w:pPr>
      <w:r>
        <w:rPr>
          <w:rFonts w:ascii="Times New Roman" w:hAnsi="Times New Roman" w:cs="Times New Roman"/>
          <w:bCs/>
          <w:sz w:val="24"/>
          <w:szCs w:val="24"/>
        </w:rPr>
        <w:t>Gezahegn</w:t>
      </w:r>
      <w:r w:rsidR="006F28CE">
        <w:rPr>
          <w:rFonts w:ascii="Times New Roman" w:hAnsi="Times New Roman" w:cs="Times New Roman"/>
          <w:bCs/>
          <w:sz w:val="24"/>
          <w:szCs w:val="24"/>
        </w:rPr>
        <w:t xml:space="preserve"> </w:t>
      </w:r>
      <w:r w:rsidRPr="00743E31">
        <w:rPr>
          <w:rFonts w:ascii="Times New Roman" w:hAnsi="Times New Roman" w:cs="Times New Roman"/>
          <w:bCs/>
          <w:i/>
          <w:sz w:val="24"/>
          <w:szCs w:val="24"/>
        </w:rPr>
        <w:t>et al</w:t>
      </w:r>
      <w:r>
        <w:rPr>
          <w:rFonts w:ascii="Times New Roman" w:hAnsi="Times New Roman" w:cs="Times New Roman"/>
          <w:bCs/>
          <w:sz w:val="24"/>
          <w:szCs w:val="24"/>
        </w:rPr>
        <w:t>. (2020) also reported that t</w:t>
      </w:r>
      <w:r w:rsidRPr="00BB707A">
        <w:rPr>
          <w:rFonts w:ascii="Times New Roman" w:hAnsi="Times New Roman" w:cs="Times New Roman"/>
          <w:bCs/>
          <w:sz w:val="24"/>
          <w:szCs w:val="24"/>
        </w:rPr>
        <w:t>he highest fruit number</w:t>
      </w:r>
      <w:r>
        <w:rPr>
          <w:rFonts w:ascii="Times New Roman" w:hAnsi="Times New Roman" w:cs="Times New Roman"/>
          <w:bCs/>
          <w:sz w:val="24"/>
          <w:szCs w:val="24"/>
        </w:rPr>
        <w:t>s</w:t>
      </w:r>
      <w:r w:rsidRPr="00BB707A">
        <w:rPr>
          <w:rFonts w:ascii="Times New Roman" w:hAnsi="Times New Roman" w:cs="Times New Roman"/>
          <w:bCs/>
          <w:sz w:val="24"/>
          <w:szCs w:val="24"/>
        </w:rPr>
        <w:t xml:space="preserve"> (22.70) per plant and fruit length (9.33cm) were recorded from the application of 102/115 kg N/P</w:t>
      </w:r>
      <w:r w:rsidRPr="002540EF">
        <w:rPr>
          <w:rFonts w:ascii="Times New Roman" w:hAnsi="Times New Roman" w:cs="Times New Roman"/>
          <w:bCs/>
          <w:sz w:val="24"/>
          <w:szCs w:val="24"/>
          <w:vertAlign w:val="subscript"/>
        </w:rPr>
        <w:t>2</w:t>
      </w:r>
      <w:r w:rsidRPr="00BB707A">
        <w:rPr>
          <w:rFonts w:ascii="Times New Roman" w:hAnsi="Times New Roman" w:cs="Times New Roman"/>
          <w:bCs/>
          <w:sz w:val="24"/>
          <w:szCs w:val="24"/>
        </w:rPr>
        <w:t>O</w:t>
      </w:r>
      <w:r w:rsidRPr="002540EF">
        <w:rPr>
          <w:rFonts w:ascii="Times New Roman" w:hAnsi="Times New Roman" w:cs="Times New Roman"/>
          <w:bCs/>
          <w:sz w:val="24"/>
          <w:szCs w:val="24"/>
          <w:vertAlign w:val="subscript"/>
        </w:rPr>
        <w:t>5</w:t>
      </w:r>
      <w:r w:rsidRPr="00BB707A">
        <w:rPr>
          <w:rFonts w:ascii="Times New Roman" w:hAnsi="Times New Roman" w:cs="Times New Roman"/>
          <w:bCs/>
          <w:sz w:val="24"/>
          <w:szCs w:val="24"/>
        </w:rPr>
        <w:t xml:space="preserve"> ha</w:t>
      </w:r>
      <w:r w:rsidRPr="00BB707A">
        <w:rPr>
          <w:rFonts w:ascii="Times New Roman" w:hAnsi="Times New Roman" w:cs="Times New Roman"/>
          <w:bCs/>
          <w:sz w:val="24"/>
          <w:szCs w:val="24"/>
          <w:vertAlign w:val="superscript"/>
        </w:rPr>
        <w:t>-1</w:t>
      </w:r>
      <w:r w:rsidRPr="00BB707A">
        <w:rPr>
          <w:rFonts w:ascii="Times New Roman" w:hAnsi="Times New Roman" w:cs="Times New Roman"/>
          <w:bCs/>
          <w:sz w:val="24"/>
          <w:szCs w:val="24"/>
        </w:rPr>
        <w:t>. It may be due to the effect of NP which increases the main branches, if there are more brunches there may be a greater number of fruits.</w:t>
      </w:r>
    </w:p>
    <w:p w:rsidR="00F563F7" w:rsidRDefault="00F563F7" w:rsidP="00C4734B">
      <w:pPr>
        <w:spacing w:after="0" w:line="360" w:lineRule="auto"/>
        <w:jc w:val="both"/>
        <w:rPr>
          <w:rFonts w:ascii="Times New Roman" w:hAnsi="Times New Roman" w:cs="Times New Roman"/>
          <w:sz w:val="24"/>
          <w:szCs w:val="24"/>
          <w:lang w:eastAsia="en-US"/>
        </w:rPr>
      </w:pPr>
    </w:p>
    <w:p w:rsidR="00E65619" w:rsidRDefault="00F563F7" w:rsidP="00C4734B">
      <w:pPr>
        <w:spacing w:after="0" w:line="360" w:lineRule="auto"/>
        <w:jc w:val="both"/>
        <w:rPr>
          <w:rFonts w:ascii="Times New Roman" w:hAnsi="Times New Roman" w:cs="Times New Roman"/>
          <w:sz w:val="24"/>
          <w:szCs w:val="24"/>
          <w:lang w:eastAsia="en-US"/>
        </w:rPr>
      </w:pPr>
      <w:r>
        <w:rPr>
          <w:rFonts w:ascii="Times New Roman" w:hAnsi="Times New Roman" w:cs="Times New Roman"/>
          <w:sz w:val="24"/>
          <w:szCs w:val="24"/>
          <w:lang w:eastAsia="en-US"/>
        </w:rPr>
        <w:t>Abebayehu</w:t>
      </w:r>
      <w:r w:rsidR="006F28CE">
        <w:rPr>
          <w:rFonts w:ascii="Times New Roman" w:hAnsi="Times New Roman" w:cs="Times New Roman"/>
          <w:sz w:val="24"/>
          <w:szCs w:val="24"/>
          <w:lang w:eastAsia="en-US"/>
        </w:rPr>
        <w:t xml:space="preserve"> </w:t>
      </w:r>
      <w:r w:rsidRPr="004E027B">
        <w:rPr>
          <w:rFonts w:ascii="Times New Roman" w:hAnsi="Times New Roman" w:cs="Times New Roman"/>
          <w:i/>
          <w:sz w:val="24"/>
          <w:szCs w:val="24"/>
          <w:lang w:eastAsia="en-US"/>
        </w:rPr>
        <w:t>et al</w:t>
      </w:r>
      <w:r>
        <w:rPr>
          <w:rFonts w:ascii="Times New Roman" w:hAnsi="Times New Roman" w:cs="Times New Roman"/>
          <w:sz w:val="24"/>
          <w:szCs w:val="24"/>
          <w:lang w:eastAsia="en-US"/>
        </w:rPr>
        <w:t xml:space="preserve">. (2014) reported that </w:t>
      </w:r>
      <w:r w:rsidR="00207D18" w:rsidRPr="00207D18">
        <w:rPr>
          <w:rFonts w:ascii="Times New Roman" w:hAnsi="Times New Roman" w:cs="Times New Roman"/>
          <w:sz w:val="24"/>
          <w:szCs w:val="24"/>
          <w:lang w:eastAsia="en-US"/>
        </w:rPr>
        <w:t>without DAP and urea fertilizers (control)</w:t>
      </w:r>
      <w:r w:rsidR="00E65619">
        <w:rPr>
          <w:rFonts w:ascii="Times New Roman" w:hAnsi="Times New Roman" w:cs="Times New Roman"/>
          <w:sz w:val="24"/>
          <w:szCs w:val="24"/>
          <w:lang w:eastAsia="en-US"/>
        </w:rPr>
        <w:t xml:space="preserve"> and</w:t>
      </w:r>
      <w:r w:rsidR="00207D18" w:rsidRPr="00207D18">
        <w:rPr>
          <w:rFonts w:ascii="Times New Roman" w:hAnsi="Times New Roman" w:cs="Times New Roman"/>
          <w:sz w:val="24"/>
          <w:szCs w:val="24"/>
          <w:lang w:eastAsia="en-US"/>
        </w:rPr>
        <w:t xml:space="preserve"> applying 25 kg </w:t>
      </w:r>
      <w:r w:rsidR="00E65619" w:rsidRPr="00207D18">
        <w:rPr>
          <w:rFonts w:ascii="Times New Roman" w:hAnsi="Times New Roman" w:cs="Times New Roman"/>
          <w:sz w:val="24"/>
          <w:szCs w:val="24"/>
          <w:lang w:eastAsia="en-US"/>
        </w:rPr>
        <w:t xml:space="preserve">DAP </w:t>
      </w:r>
      <w:r w:rsidR="00207D18" w:rsidRPr="00207D18">
        <w:rPr>
          <w:rFonts w:ascii="Times New Roman" w:hAnsi="Times New Roman" w:cs="Times New Roman"/>
          <w:sz w:val="24"/>
          <w:szCs w:val="24"/>
          <w:lang w:eastAsia="en-US"/>
        </w:rPr>
        <w:t>and 75 kg urea per hectare has similar effects on marketable yield</w:t>
      </w:r>
      <w:r w:rsidR="00E65619">
        <w:rPr>
          <w:rFonts w:ascii="Times New Roman" w:hAnsi="Times New Roman" w:cs="Times New Roman"/>
          <w:sz w:val="24"/>
          <w:szCs w:val="24"/>
          <w:lang w:eastAsia="en-US"/>
        </w:rPr>
        <w:t xml:space="preserve"> of hot pepper</w:t>
      </w:r>
      <w:r w:rsidR="00207D18" w:rsidRPr="00207D18">
        <w:rPr>
          <w:rFonts w:ascii="Times New Roman" w:hAnsi="Times New Roman" w:cs="Times New Roman"/>
          <w:sz w:val="24"/>
          <w:szCs w:val="24"/>
          <w:lang w:eastAsia="en-US"/>
        </w:rPr>
        <w:t>. In contrast, the amount of marketable yield harvested from experimental</w:t>
      </w:r>
      <w:r w:rsidR="00B77E31">
        <w:rPr>
          <w:rFonts w:ascii="Times New Roman" w:hAnsi="Times New Roman" w:cs="Times New Roman"/>
          <w:sz w:val="24"/>
          <w:szCs w:val="24"/>
          <w:lang w:eastAsia="en-US"/>
        </w:rPr>
        <w:t xml:space="preserve"> plots received 50 kg</w:t>
      </w:r>
      <w:r w:rsidR="00207D18" w:rsidRPr="00207D18">
        <w:rPr>
          <w:rFonts w:ascii="Times New Roman" w:hAnsi="Times New Roman" w:cs="Times New Roman"/>
          <w:sz w:val="24"/>
          <w:szCs w:val="24"/>
          <w:lang w:eastAsia="en-US"/>
        </w:rPr>
        <w:t xml:space="preserve"> of DAP</w:t>
      </w:r>
      <w:r w:rsidR="00E65619">
        <w:rPr>
          <w:rFonts w:ascii="Times New Roman" w:hAnsi="Times New Roman" w:cs="Times New Roman"/>
          <w:sz w:val="24"/>
          <w:szCs w:val="24"/>
          <w:lang w:eastAsia="en-US"/>
        </w:rPr>
        <w:t xml:space="preserve"> ha</w:t>
      </w:r>
      <w:r w:rsidR="00B95EDF" w:rsidRPr="00B95EDF">
        <w:rPr>
          <w:rFonts w:ascii="Times New Roman" w:hAnsi="Times New Roman" w:cs="Times New Roman"/>
          <w:sz w:val="24"/>
          <w:szCs w:val="24"/>
          <w:vertAlign w:val="superscript"/>
          <w:lang w:eastAsia="en-US"/>
        </w:rPr>
        <w:t>-1</w:t>
      </w:r>
      <w:r w:rsidR="00B77E31">
        <w:rPr>
          <w:rFonts w:ascii="Times New Roman" w:hAnsi="Times New Roman" w:cs="Times New Roman"/>
          <w:sz w:val="24"/>
          <w:szCs w:val="24"/>
          <w:lang w:eastAsia="en-US"/>
        </w:rPr>
        <w:t xml:space="preserve"> and 100 </w:t>
      </w:r>
      <w:r w:rsidR="00E65619">
        <w:rPr>
          <w:rFonts w:ascii="Times New Roman" w:hAnsi="Times New Roman" w:cs="Times New Roman"/>
          <w:sz w:val="24"/>
          <w:szCs w:val="24"/>
          <w:lang w:eastAsia="en-US"/>
        </w:rPr>
        <w:t xml:space="preserve">kg </w:t>
      </w:r>
      <w:r w:rsidR="00B77E31">
        <w:rPr>
          <w:rFonts w:ascii="Times New Roman" w:hAnsi="Times New Roman" w:cs="Times New Roman"/>
          <w:sz w:val="24"/>
          <w:szCs w:val="24"/>
          <w:lang w:eastAsia="en-US"/>
        </w:rPr>
        <w:t xml:space="preserve">of </w:t>
      </w:r>
      <w:r w:rsidR="00207D18" w:rsidRPr="00207D18">
        <w:rPr>
          <w:rFonts w:ascii="Times New Roman" w:hAnsi="Times New Roman" w:cs="Times New Roman"/>
          <w:sz w:val="24"/>
          <w:szCs w:val="24"/>
          <w:lang w:eastAsia="en-US"/>
        </w:rPr>
        <w:t xml:space="preserve">urea </w:t>
      </w:r>
      <w:r w:rsidR="00E65619">
        <w:rPr>
          <w:rFonts w:ascii="Times New Roman" w:hAnsi="Times New Roman" w:cs="Times New Roman"/>
          <w:sz w:val="24"/>
          <w:szCs w:val="24"/>
          <w:lang w:eastAsia="en-US"/>
        </w:rPr>
        <w:t>ha</w:t>
      </w:r>
      <w:r w:rsidR="00E65619" w:rsidRPr="00B77E31">
        <w:rPr>
          <w:rFonts w:ascii="Times New Roman" w:hAnsi="Times New Roman" w:cs="Times New Roman"/>
          <w:sz w:val="24"/>
          <w:szCs w:val="24"/>
          <w:vertAlign w:val="superscript"/>
          <w:lang w:eastAsia="en-US"/>
        </w:rPr>
        <w:t>-1</w:t>
      </w:r>
      <w:r w:rsidR="00207D18" w:rsidRPr="00207D18">
        <w:rPr>
          <w:rFonts w:ascii="Times New Roman" w:hAnsi="Times New Roman" w:cs="Times New Roman"/>
          <w:sz w:val="24"/>
          <w:szCs w:val="24"/>
          <w:lang w:eastAsia="en-US"/>
        </w:rPr>
        <w:t xml:space="preserve">fertilizers per hectare were significantly </w:t>
      </w:r>
      <w:r w:rsidR="00B77E31" w:rsidRPr="00207D18">
        <w:rPr>
          <w:rFonts w:ascii="Times New Roman" w:hAnsi="Times New Roman" w:cs="Times New Roman"/>
          <w:sz w:val="24"/>
          <w:szCs w:val="24"/>
          <w:lang w:eastAsia="en-US"/>
        </w:rPr>
        <w:t>different from</w:t>
      </w:r>
      <w:r w:rsidR="00CD62A5">
        <w:rPr>
          <w:rFonts w:ascii="Times New Roman" w:hAnsi="Times New Roman" w:cs="Times New Roman"/>
          <w:sz w:val="24"/>
          <w:szCs w:val="24"/>
          <w:lang w:eastAsia="en-US"/>
        </w:rPr>
        <w:t xml:space="preserve"> the control.</w:t>
      </w:r>
    </w:p>
    <w:p w:rsidR="00CD62A5" w:rsidRDefault="00CD62A5" w:rsidP="00C4734B">
      <w:pPr>
        <w:spacing w:after="0" w:line="360" w:lineRule="auto"/>
        <w:jc w:val="both"/>
        <w:rPr>
          <w:rFonts w:ascii="Times New Roman" w:hAnsi="Times New Roman" w:cs="Times New Roman"/>
          <w:sz w:val="24"/>
          <w:szCs w:val="24"/>
          <w:lang w:eastAsia="en-US"/>
        </w:rPr>
      </w:pPr>
    </w:p>
    <w:p w:rsidR="00E65619" w:rsidRDefault="00FB61E3" w:rsidP="00C4734B">
      <w:pPr>
        <w:spacing w:after="0" w:line="360" w:lineRule="auto"/>
        <w:jc w:val="both"/>
        <w:rPr>
          <w:rFonts w:ascii="Times New Roman" w:hAnsi="Times New Roman" w:cs="Times New Roman"/>
          <w:sz w:val="24"/>
          <w:szCs w:val="24"/>
          <w:lang w:eastAsia="en-US"/>
        </w:rPr>
      </w:pPr>
      <w:r>
        <w:rPr>
          <w:rFonts w:ascii="Times New Roman" w:hAnsi="Times New Roman" w:cs="Times New Roman"/>
          <w:sz w:val="24"/>
          <w:szCs w:val="24"/>
          <w:lang w:eastAsia="en-US"/>
        </w:rPr>
        <w:t>Nimona and Girma</w:t>
      </w:r>
      <w:r w:rsidR="007D47C0">
        <w:rPr>
          <w:rFonts w:ascii="Times New Roman" w:hAnsi="Times New Roman" w:cs="Times New Roman"/>
          <w:sz w:val="24"/>
          <w:szCs w:val="24"/>
          <w:lang w:eastAsia="en-US"/>
        </w:rPr>
        <w:t xml:space="preserve"> (2019)</w:t>
      </w:r>
      <w:r>
        <w:rPr>
          <w:rFonts w:ascii="Times New Roman" w:hAnsi="Times New Roman" w:cs="Times New Roman"/>
          <w:sz w:val="24"/>
          <w:szCs w:val="24"/>
          <w:lang w:eastAsia="en-US"/>
        </w:rPr>
        <w:t xml:space="preserve"> reported that t</w:t>
      </w:r>
      <w:r w:rsidRPr="00FB61E3">
        <w:rPr>
          <w:rFonts w:ascii="Times New Roman" w:hAnsi="Times New Roman" w:cs="Times New Roman"/>
          <w:sz w:val="24"/>
          <w:szCs w:val="24"/>
          <w:lang w:eastAsia="en-US"/>
        </w:rPr>
        <w:t>otal fresh fruit yiel</w:t>
      </w:r>
      <w:r>
        <w:rPr>
          <w:rFonts w:ascii="Times New Roman" w:hAnsi="Times New Roman" w:cs="Times New Roman"/>
          <w:sz w:val="24"/>
          <w:szCs w:val="24"/>
          <w:lang w:eastAsia="en-US"/>
        </w:rPr>
        <w:t xml:space="preserve">ds were significantly </w:t>
      </w:r>
      <w:r w:rsidRPr="00FB61E3">
        <w:rPr>
          <w:rFonts w:ascii="Times New Roman" w:hAnsi="Times New Roman" w:cs="Times New Roman"/>
          <w:sz w:val="24"/>
          <w:szCs w:val="24"/>
          <w:lang w:eastAsia="en-US"/>
        </w:rPr>
        <w:t xml:space="preserve">influenced by application of blended fertilizers rates. The highest </w:t>
      </w:r>
      <w:r>
        <w:rPr>
          <w:rFonts w:ascii="Times New Roman" w:hAnsi="Times New Roman" w:cs="Times New Roman"/>
          <w:sz w:val="24"/>
          <w:szCs w:val="24"/>
          <w:lang w:eastAsia="en-US"/>
        </w:rPr>
        <w:t xml:space="preserve">total fresh fruit yields (13.02 </w:t>
      </w:r>
      <w:r w:rsidRPr="00FB61E3">
        <w:rPr>
          <w:rFonts w:ascii="Times New Roman" w:hAnsi="Times New Roman" w:cs="Times New Roman"/>
          <w:sz w:val="24"/>
          <w:szCs w:val="24"/>
          <w:lang w:eastAsia="en-US"/>
        </w:rPr>
        <w:t>t ha</w:t>
      </w:r>
      <w:r w:rsidRPr="007D4837">
        <w:rPr>
          <w:rFonts w:ascii="Times New Roman" w:hAnsi="Times New Roman" w:cs="Times New Roman"/>
          <w:sz w:val="24"/>
          <w:szCs w:val="24"/>
          <w:vertAlign w:val="superscript"/>
          <w:lang w:eastAsia="en-US"/>
        </w:rPr>
        <w:t>-1</w:t>
      </w:r>
      <w:r w:rsidRPr="00FB61E3">
        <w:rPr>
          <w:rFonts w:ascii="Times New Roman" w:hAnsi="Times New Roman" w:cs="Times New Roman"/>
          <w:sz w:val="24"/>
          <w:szCs w:val="24"/>
          <w:lang w:eastAsia="en-US"/>
        </w:rPr>
        <w:t>) was recorded then 150 kg NPSBZn + 44 kg N ha</w:t>
      </w:r>
      <w:r w:rsidRPr="007D4837">
        <w:rPr>
          <w:rFonts w:ascii="Times New Roman" w:hAnsi="Times New Roman" w:cs="Times New Roman"/>
          <w:sz w:val="24"/>
          <w:szCs w:val="24"/>
          <w:vertAlign w:val="superscript"/>
          <w:lang w:eastAsia="en-US"/>
        </w:rPr>
        <w:t>-1</w:t>
      </w:r>
      <w:r w:rsidRPr="00FB61E3">
        <w:rPr>
          <w:rFonts w:ascii="Times New Roman" w:hAnsi="Times New Roman" w:cs="Times New Roman"/>
          <w:sz w:val="24"/>
          <w:szCs w:val="24"/>
          <w:lang w:eastAsia="en-US"/>
        </w:rPr>
        <w:t xml:space="preserve"> was applied as compared to other rates and types of blended fertilizer. The lowest total fresh fruit yield (9.45 t ha</w:t>
      </w:r>
      <w:r w:rsidR="00B95EDF" w:rsidRPr="00B95EDF">
        <w:rPr>
          <w:rFonts w:ascii="Times New Roman" w:hAnsi="Times New Roman" w:cs="Times New Roman"/>
          <w:sz w:val="24"/>
          <w:szCs w:val="24"/>
          <w:vertAlign w:val="superscript"/>
          <w:lang w:eastAsia="en-US"/>
        </w:rPr>
        <w:t>-1</w:t>
      </w:r>
      <w:r w:rsidRPr="00FB61E3">
        <w:rPr>
          <w:rFonts w:ascii="Times New Roman" w:hAnsi="Times New Roman" w:cs="Times New Roman"/>
          <w:sz w:val="24"/>
          <w:szCs w:val="24"/>
          <w:lang w:eastAsia="en-US"/>
        </w:rPr>
        <w:t xml:space="preserve">) was recorded </w:t>
      </w:r>
      <w:r>
        <w:rPr>
          <w:rFonts w:ascii="Times New Roman" w:hAnsi="Times New Roman" w:cs="Times New Roman"/>
          <w:sz w:val="24"/>
          <w:szCs w:val="24"/>
          <w:lang w:eastAsia="en-US"/>
        </w:rPr>
        <w:t>from unfertilized plot</w:t>
      </w:r>
      <w:r w:rsidRPr="00FB61E3">
        <w:rPr>
          <w:rFonts w:ascii="Times New Roman" w:hAnsi="Times New Roman" w:cs="Times New Roman"/>
          <w:sz w:val="24"/>
          <w:szCs w:val="24"/>
          <w:lang w:eastAsia="en-US"/>
        </w:rPr>
        <w:t>.</w:t>
      </w:r>
    </w:p>
    <w:p w:rsidR="0016304E" w:rsidRDefault="002540EF" w:rsidP="00C4734B">
      <w:pPr>
        <w:spacing w:after="0" w:line="360" w:lineRule="auto"/>
        <w:jc w:val="both"/>
        <w:rPr>
          <w:rFonts w:ascii="Times New Roman" w:hAnsi="Times New Roman" w:cs="Times New Roman"/>
          <w:sz w:val="24"/>
          <w:szCs w:val="24"/>
          <w:lang w:eastAsia="en-US"/>
        </w:rPr>
      </w:pPr>
      <w:r>
        <w:rPr>
          <w:rFonts w:ascii="Times New Roman" w:hAnsi="Times New Roman" w:cs="Times New Roman"/>
          <w:sz w:val="24"/>
          <w:szCs w:val="24"/>
          <w:lang w:eastAsia="en-US"/>
        </w:rPr>
        <w:lastRenderedPageBreak/>
        <w:t xml:space="preserve">Amare </w:t>
      </w:r>
      <w:r w:rsidRPr="002540EF">
        <w:rPr>
          <w:rFonts w:ascii="Times New Roman" w:hAnsi="Times New Roman" w:cs="Times New Roman"/>
          <w:i/>
          <w:sz w:val="24"/>
          <w:szCs w:val="24"/>
          <w:lang w:eastAsia="en-US"/>
        </w:rPr>
        <w:t>et al</w:t>
      </w:r>
      <w:r>
        <w:rPr>
          <w:rFonts w:ascii="Times New Roman" w:hAnsi="Times New Roman" w:cs="Times New Roman"/>
          <w:sz w:val="24"/>
          <w:szCs w:val="24"/>
          <w:lang w:eastAsia="en-US"/>
        </w:rPr>
        <w:t>. (2013)</w:t>
      </w:r>
      <w:r w:rsidR="00182F0C" w:rsidRPr="00182F0C">
        <w:rPr>
          <w:rFonts w:ascii="Times New Roman" w:hAnsi="Times New Roman" w:cs="Times New Roman"/>
          <w:sz w:val="24"/>
          <w:szCs w:val="24"/>
          <w:lang w:eastAsia="en-US"/>
        </w:rPr>
        <w:t xml:space="preserve"> showed that the highest marketable yield (1.91 t ha</w:t>
      </w:r>
      <w:r w:rsidR="00182F0C" w:rsidRPr="002540EF">
        <w:rPr>
          <w:rFonts w:ascii="Times New Roman" w:hAnsi="Times New Roman" w:cs="Times New Roman"/>
          <w:sz w:val="24"/>
          <w:szCs w:val="24"/>
          <w:vertAlign w:val="superscript"/>
          <w:lang w:eastAsia="en-US"/>
        </w:rPr>
        <w:t>-1</w:t>
      </w:r>
      <w:r w:rsidR="006F28CE">
        <w:rPr>
          <w:rFonts w:ascii="Times New Roman" w:hAnsi="Times New Roman" w:cs="Times New Roman"/>
          <w:sz w:val="24"/>
          <w:szCs w:val="24"/>
          <w:lang w:eastAsia="en-US"/>
        </w:rPr>
        <w:t>) was obtained from variety Marko</w:t>
      </w:r>
      <w:r w:rsidR="00182F0C" w:rsidRPr="00182F0C">
        <w:rPr>
          <w:rFonts w:ascii="Times New Roman" w:hAnsi="Times New Roman" w:cs="Times New Roman"/>
          <w:sz w:val="24"/>
          <w:szCs w:val="24"/>
          <w:lang w:eastAsia="en-US"/>
        </w:rPr>
        <w:t xml:space="preserve"> fana in plots treated with fertilizer rates of 92 kg N ha</w:t>
      </w:r>
      <w:r w:rsidR="00182F0C" w:rsidRPr="002540EF">
        <w:rPr>
          <w:rFonts w:ascii="Times New Roman" w:hAnsi="Times New Roman" w:cs="Times New Roman"/>
          <w:sz w:val="24"/>
          <w:szCs w:val="24"/>
          <w:vertAlign w:val="superscript"/>
          <w:lang w:eastAsia="en-US"/>
        </w:rPr>
        <w:t>-1</w:t>
      </w:r>
      <w:r w:rsidR="00182F0C" w:rsidRPr="00182F0C">
        <w:rPr>
          <w:rFonts w:ascii="Times New Roman" w:hAnsi="Times New Roman" w:cs="Times New Roman"/>
          <w:sz w:val="24"/>
          <w:szCs w:val="24"/>
          <w:lang w:eastAsia="en-US"/>
        </w:rPr>
        <w:t xml:space="preserve"> and 138 kg P</w:t>
      </w:r>
      <w:r w:rsidR="00182F0C" w:rsidRPr="002540EF">
        <w:rPr>
          <w:rFonts w:ascii="Times New Roman" w:hAnsi="Times New Roman" w:cs="Times New Roman"/>
          <w:sz w:val="24"/>
          <w:szCs w:val="24"/>
          <w:vertAlign w:val="subscript"/>
          <w:lang w:eastAsia="en-US"/>
        </w:rPr>
        <w:t>2</w:t>
      </w:r>
      <w:r w:rsidR="00182F0C" w:rsidRPr="00182F0C">
        <w:rPr>
          <w:rFonts w:ascii="Times New Roman" w:hAnsi="Times New Roman" w:cs="Times New Roman"/>
          <w:sz w:val="24"/>
          <w:szCs w:val="24"/>
          <w:lang w:eastAsia="en-US"/>
        </w:rPr>
        <w:t>O</w:t>
      </w:r>
      <w:r w:rsidR="00182F0C" w:rsidRPr="002540EF">
        <w:rPr>
          <w:rFonts w:ascii="Times New Roman" w:hAnsi="Times New Roman" w:cs="Times New Roman"/>
          <w:sz w:val="24"/>
          <w:szCs w:val="24"/>
          <w:vertAlign w:val="subscript"/>
          <w:lang w:eastAsia="en-US"/>
        </w:rPr>
        <w:t>5</w:t>
      </w:r>
      <w:r w:rsidR="00182F0C" w:rsidRPr="00182F0C">
        <w:rPr>
          <w:rFonts w:ascii="Times New Roman" w:hAnsi="Times New Roman" w:cs="Times New Roman"/>
          <w:sz w:val="24"/>
          <w:szCs w:val="24"/>
          <w:lang w:eastAsia="en-US"/>
        </w:rPr>
        <w:t xml:space="preserve"> ha</w:t>
      </w:r>
      <w:r w:rsidR="00182F0C" w:rsidRPr="002540EF">
        <w:rPr>
          <w:rFonts w:ascii="Times New Roman" w:hAnsi="Times New Roman" w:cs="Times New Roman"/>
          <w:sz w:val="24"/>
          <w:szCs w:val="24"/>
          <w:vertAlign w:val="superscript"/>
          <w:lang w:eastAsia="en-US"/>
        </w:rPr>
        <w:t>-1</w:t>
      </w:r>
      <w:r w:rsidR="00182F0C" w:rsidRPr="00182F0C">
        <w:rPr>
          <w:rFonts w:ascii="Times New Roman" w:hAnsi="Times New Roman" w:cs="Times New Roman"/>
          <w:sz w:val="24"/>
          <w:szCs w:val="24"/>
          <w:lang w:eastAsia="en-US"/>
        </w:rPr>
        <w:t>. On the other hand, from plots treated with 46 kg N ha</w:t>
      </w:r>
      <w:r w:rsidR="00182F0C" w:rsidRPr="002540EF">
        <w:rPr>
          <w:rFonts w:ascii="Times New Roman" w:hAnsi="Times New Roman" w:cs="Times New Roman"/>
          <w:sz w:val="24"/>
          <w:szCs w:val="24"/>
          <w:vertAlign w:val="superscript"/>
          <w:lang w:eastAsia="en-US"/>
        </w:rPr>
        <w:t>-1</w:t>
      </w:r>
      <w:r w:rsidR="00182F0C" w:rsidRPr="00182F0C">
        <w:rPr>
          <w:rFonts w:ascii="Times New Roman" w:hAnsi="Times New Roman" w:cs="Times New Roman"/>
          <w:sz w:val="24"/>
          <w:szCs w:val="24"/>
          <w:lang w:eastAsia="en-US"/>
        </w:rPr>
        <w:t xml:space="preserve"> and 0 kg P</w:t>
      </w:r>
      <w:r w:rsidR="00182F0C" w:rsidRPr="002540EF">
        <w:rPr>
          <w:rFonts w:ascii="Times New Roman" w:hAnsi="Times New Roman" w:cs="Times New Roman"/>
          <w:sz w:val="24"/>
          <w:szCs w:val="24"/>
          <w:vertAlign w:val="subscript"/>
          <w:lang w:eastAsia="en-US"/>
        </w:rPr>
        <w:t>2</w:t>
      </w:r>
      <w:r w:rsidR="00182F0C" w:rsidRPr="00182F0C">
        <w:rPr>
          <w:rFonts w:ascii="Times New Roman" w:hAnsi="Times New Roman" w:cs="Times New Roman"/>
          <w:sz w:val="24"/>
          <w:szCs w:val="24"/>
          <w:lang w:eastAsia="en-US"/>
        </w:rPr>
        <w:t>O</w:t>
      </w:r>
      <w:r w:rsidR="00182F0C" w:rsidRPr="002540EF">
        <w:rPr>
          <w:rFonts w:ascii="Times New Roman" w:hAnsi="Times New Roman" w:cs="Times New Roman"/>
          <w:sz w:val="24"/>
          <w:szCs w:val="24"/>
          <w:vertAlign w:val="subscript"/>
          <w:lang w:eastAsia="en-US"/>
        </w:rPr>
        <w:t>5</w:t>
      </w:r>
      <w:r w:rsidR="00182F0C" w:rsidRPr="00182F0C">
        <w:rPr>
          <w:rFonts w:ascii="Times New Roman" w:hAnsi="Times New Roman" w:cs="Times New Roman"/>
          <w:sz w:val="24"/>
          <w:szCs w:val="24"/>
          <w:lang w:eastAsia="en-US"/>
        </w:rPr>
        <w:t xml:space="preserve"> ha</w:t>
      </w:r>
      <w:r w:rsidR="00182F0C" w:rsidRPr="002540EF">
        <w:rPr>
          <w:rFonts w:ascii="Times New Roman" w:hAnsi="Times New Roman" w:cs="Times New Roman"/>
          <w:sz w:val="24"/>
          <w:szCs w:val="24"/>
          <w:vertAlign w:val="superscript"/>
          <w:lang w:eastAsia="en-US"/>
        </w:rPr>
        <w:t>-1</w:t>
      </w:r>
      <w:r w:rsidR="00182F0C" w:rsidRPr="00182F0C">
        <w:rPr>
          <w:rFonts w:ascii="Times New Roman" w:hAnsi="Times New Roman" w:cs="Times New Roman"/>
          <w:sz w:val="24"/>
          <w:szCs w:val="24"/>
          <w:lang w:eastAsia="en-US"/>
        </w:rPr>
        <w:t xml:space="preserve"> the minimum marketable yield of 0.86 t ha</w:t>
      </w:r>
      <w:r w:rsidR="00182F0C" w:rsidRPr="002540EF">
        <w:rPr>
          <w:rFonts w:ascii="Times New Roman" w:hAnsi="Times New Roman" w:cs="Times New Roman"/>
          <w:sz w:val="24"/>
          <w:szCs w:val="24"/>
          <w:vertAlign w:val="superscript"/>
          <w:lang w:eastAsia="en-US"/>
        </w:rPr>
        <w:t>-1</w:t>
      </w:r>
      <w:r w:rsidR="00182F0C" w:rsidRPr="00182F0C">
        <w:rPr>
          <w:rFonts w:ascii="Times New Roman" w:hAnsi="Times New Roman" w:cs="Times New Roman"/>
          <w:sz w:val="24"/>
          <w:szCs w:val="24"/>
          <w:lang w:eastAsia="en-US"/>
        </w:rPr>
        <w:t xml:space="preserve"> was recorded. This shows that by applying 92 kg N ha</w:t>
      </w:r>
      <w:r w:rsidR="00182F0C" w:rsidRPr="002540EF">
        <w:rPr>
          <w:rFonts w:ascii="Times New Roman" w:hAnsi="Times New Roman" w:cs="Times New Roman"/>
          <w:sz w:val="24"/>
          <w:szCs w:val="24"/>
          <w:vertAlign w:val="superscript"/>
          <w:lang w:eastAsia="en-US"/>
        </w:rPr>
        <w:t>-1</w:t>
      </w:r>
      <w:r w:rsidR="00182F0C" w:rsidRPr="00182F0C">
        <w:rPr>
          <w:rFonts w:ascii="Times New Roman" w:hAnsi="Times New Roman" w:cs="Times New Roman"/>
          <w:sz w:val="24"/>
          <w:szCs w:val="24"/>
          <w:lang w:eastAsia="en-US"/>
        </w:rPr>
        <w:t xml:space="preserve"> and 138 kg P</w:t>
      </w:r>
      <w:r w:rsidR="00182F0C" w:rsidRPr="002540EF">
        <w:rPr>
          <w:rFonts w:ascii="Times New Roman" w:hAnsi="Times New Roman" w:cs="Times New Roman"/>
          <w:sz w:val="24"/>
          <w:szCs w:val="24"/>
          <w:vertAlign w:val="subscript"/>
          <w:lang w:eastAsia="en-US"/>
        </w:rPr>
        <w:t>2</w:t>
      </w:r>
      <w:r w:rsidR="00182F0C" w:rsidRPr="00182F0C">
        <w:rPr>
          <w:rFonts w:ascii="Times New Roman" w:hAnsi="Times New Roman" w:cs="Times New Roman"/>
          <w:sz w:val="24"/>
          <w:szCs w:val="24"/>
          <w:lang w:eastAsia="en-US"/>
        </w:rPr>
        <w:t>O</w:t>
      </w:r>
      <w:r w:rsidR="00182F0C" w:rsidRPr="002540EF">
        <w:rPr>
          <w:rFonts w:ascii="Times New Roman" w:hAnsi="Times New Roman" w:cs="Times New Roman"/>
          <w:sz w:val="24"/>
          <w:szCs w:val="24"/>
          <w:vertAlign w:val="subscript"/>
          <w:lang w:eastAsia="en-US"/>
        </w:rPr>
        <w:t>5</w:t>
      </w:r>
      <w:r w:rsidR="00182F0C" w:rsidRPr="00182F0C">
        <w:rPr>
          <w:rFonts w:ascii="Times New Roman" w:hAnsi="Times New Roman" w:cs="Times New Roman"/>
          <w:sz w:val="24"/>
          <w:szCs w:val="24"/>
          <w:lang w:eastAsia="en-US"/>
        </w:rPr>
        <w:t xml:space="preserve"> ha</w:t>
      </w:r>
      <w:r w:rsidR="00182F0C" w:rsidRPr="002540EF">
        <w:rPr>
          <w:rFonts w:ascii="Times New Roman" w:hAnsi="Times New Roman" w:cs="Times New Roman"/>
          <w:sz w:val="24"/>
          <w:szCs w:val="24"/>
          <w:vertAlign w:val="superscript"/>
          <w:lang w:eastAsia="en-US"/>
        </w:rPr>
        <w:t>-1</w:t>
      </w:r>
      <w:r w:rsidR="00182F0C" w:rsidRPr="00182F0C">
        <w:rPr>
          <w:rFonts w:ascii="Times New Roman" w:hAnsi="Times New Roman" w:cs="Times New Roman"/>
          <w:sz w:val="24"/>
          <w:szCs w:val="24"/>
          <w:lang w:eastAsia="en-US"/>
        </w:rPr>
        <w:t>, the marketable yield can be increased by 51.6% compared with the control plots.</w:t>
      </w:r>
      <w:bookmarkEnd w:id="25"/>
      <w:r w:rsidR="00D461A4">
        <w:rPr>
          <w:rFonts w:ascii="Times New Roman" w:hAnsi="Times New Roman" w:cs="Times New Roman"/>
          <w:sz w:val="24"/>
          <w:szCs w:val="24"/>
          <w:lang w:eastAsia="en-US"/>
        </w:rPr>
        <w:t xml:space="preserve"> </w:t>
      </w:r>
      <w:r w:rsidR="005E6EB2" w:rsidRPr="002D6A1A">
        <w:rPr>
          <w:rFonts w:ascii="Times New Roman" w:hAnsi="Times New Roman" w:cs="Times New Roman"/>
          <w:bCs/>
          <w:sz w:val="24"/>
          <w:szCs w:val="24"/>
        </w:rPr>
        <w:t>Awoke</w:t>
      </w:r>
      <w:r w:rsidR="005E6EB2">
        <w:rPr>
          <w:rFonts w:ascii="Times New Roman" w:hAnsi="Times New Roman" w:cs="Times New Roman"/>
          <w:bCs/>
          <w:sz w:val="24"/>
          <w:szCs w:val="24"/>
        </w:rPr>
        <w:t xml:space="preserve"> </w:t>
      </w:r>
      <w:r w:rsidR="005E6EB2" w:rsidRPr="002D6A1A">
        <w:rPr>
          <w:rFonts w:ascii="Times New Roman" w:hAnsi="Times New Roman" w:cs="Times New Roman"/>
          <w:bCs/>
          <w:i/>
          <w:sz w:val="24"/>
          <w:szCs w:val="24"/>
        </w:rPr>
        <w:t>et al</w:t>
      </w:r>
      <w:r w:rsidR="005E6EB2">
        <w:rPr>
          <w:rFonts w:ascii="Times New Roman" w:hAnsi="Times New Roman" w:cs="Times New Roman"/>
          <w:bCs/>
          <w:i/>
          <w:sz w:val="24"/>
          <w:szCs w:val="24"/>
        </w:rPr>
        <w:t>.</w:t>
      </w:r>
      <w:r w:rsidR="005E6EB2">
        <w:rPr>
          <w:rFonts w:ascii="Times New Roman" w:hAnsi="Times New Roman" w:cs="Times New Roman"/>
          <w:bCs/>
          <w:sz w:val="24"/>
          <w:szCs w:val="24"/>
        </w:rPr>
        <w:t xml:space="preserve"> (2021) also </w:t>
      </w:r>
      <w:r w:rsidR="005E6EB2" w:rsidRPr="002D6A1A">
        <w:rPr>
          <w:rFonts w:ascii="Times New Roman" w:hAnsi="Times New Roman" w:cs="Times New Roman"/>
          <w:bCs/>
          <w:sz w:val="24"/>
          <w:szCs w:val="24"/>
        </w:rPr>
        <w:t xml:space="preserve">reported that </w:t>
      </w:r>
      <w:r w:rsidR="00D461A4" w:rsidRPr="00D461A4">
        <w:rPr>
          <w:rFonts w:ascii="Times New Roman" w:hAnsi="Times New Roman" w:cs="Times New Roman"/>
          <w:sz w:val="24"/>
          <w:szCs w:val="24"/>
          <w:lang w:eastAsia="en-US"/>
        </w:rPr>
        <w:t>the rates of blended NPS fertilizer increased</w:t>
      </w:r>
      <w:r w:rsidR="005E6EB2">
        <w:rPr>
          <w:rFonts w:ascii="Times New Roman" w:hAnsi="Times New Roman" w:cs="Times New Roman"/>
          <w:sz w:val="24"/>
          <w:szCs w:val="24"/>
          <w:lang w:eastAsia="en-US"/>
        </w:rPr>
        <w:t xml:space="preserve"> the yields of hot pepper also increased.</w:t>
      </w:r>
      <w:r w:rsidR="00CB4F4E">
        <w:rPr>
          <w:rFonts w:ascii="Times New Roman" w:hAnsi="Times New Roman" w:cs="Times New Roman"/>
          <w:sz w:val="24"/>
          <w:szCs w:val="24"/>
          <w:lang w:eastAsia="en-US"/>
        </w:rPr>
        <w:t xml:space="preserve"> </w:t>
      </w:r>
      <w:r w:rsidR="00CB4F4E" w:rsidRPr="00CB4F4E">
        <w:rPr>
          <w:rFonts w:ascii="Times New Roman" w:hAnsi="Times New Roman" w:cs="Times New Roman"/>
          <w:sz w:val="24"/>
          <w:szCs w:val="24"/>
          <w:lang w:eastAsia="en-US"/>
        </w:rPr>
        <w:t xml:space="preserve">Kassaye </w:t>
      </w:r>
      <w:r w:rsidR="00CB4F4E" w:rsidRPr="00077B25">
        <w:rPr>
          <w:rFonts w:ascii="Times New Roman" w:hAnsi="Times New Roman" w:cs="Times New Roman"/>
          <w:i/>
          <w:sz w:val="24"/>
          <w:szCs w:val="24"/>
          <w:lang w:eastAsia="en-US"/>
        </w:rPr>
        <w:t>et al</w:t>
      </w:r>
      <w:r w:rsidR="00CB4F4E">
        <w:rPr>
          <w:rFonts w:ascii="Times New Roman" w:hAnsi="Times New Roman" w:cs="Times New Roman"/>
          <w:sz w:val="24"/>
          <w:szCs w:val="24"/>
          <w:lang w:eastAsia="en-US"/>
        </w:rPr>
        <w:t>. (2021) reported that t</w:t>
      </w:r>
      <w:r w:rsidR="00CB4F4E" w:rsidRPr="00CB4F4E">
        <w:rPr>
          <w:rFonts w:ascii="Times New Roman" w:hAnsi="Times New Roman" w:cs="Times New Roman"/>
          <w:sz w:val="24"/>
          <w:szCs w:val="24"/>
          <w:lang w:eastAsia="en-US"/>
        </w:rPr>
        <w:t>he highest total and marketable</w:t>
      </w:r>
      <w:r w:rsidR="00CB4F4E">
        <w:rPr>
          <w:rFonts w:ascii="Times New Roman" w:hAnsi="Times New Roman" w:cs="Times New Roman"/>
          <w:sz w:val="24"/>
          <w:szCs w:val="24"/>
          <w:lang w:eastAsia="en-US"/>
        </w:rPr>
        <w:t xml:space="preserve"> tuber yield (38.75 t ha</w:t>
      </w:r>
      <w:r w:rsidR="00CB4F4E">
        <w:rPr>
          <w:rFonts w:ascii="Times New Roman" w:hAnsi="Times New Roman" w:cs="Times New Roman"/>
          <w:sz w:val="24"/>
          <w:szCs w:val="24"/>
          <w:vertAlign w:val="superscript"/>
          <w:lang w:eastAsia="en-US"/>
        </w:rPr>
        <w:t>-1</w:t>
      </w:r>
      <w:r w:rsidR="00CB4F4E">
        <w:rPr>
          <w:rFonts w:ascii="Times New Roman" w:hAnsi="Times New Roman" w:cs="Times New Roman"/>
          <w:sz w:val="24"/>
          <w:szCs w:val="24"/>
          <w:lang w:eastAsia="en-US"/>
        </w:rPr>
        <w:t xml:space="preserve"> and 36.51 t </w:t>
      </w:r>
      <w:r w:rsidR="00CB4F4E" w:rsidRPr="00CB4F4E">
        <w:rPr>
          <w:rFonts w:ascii="Times New Roman" w:hAnsi="Times New Roman" w:cs="Times New Roman"/>
          <w:sz w:val="24"/>
          <w:szCs w:val="24"/>
          <w:lang w:eastAsia="en-US"/>
        </w:rPr>
        <w:t>ha</w:t>
      </w:r>
      <w:r w:rsidR="00CB4F4E">
        <w:rPr>
          <w:rFonts w:ascii="Times New Roman" w:hAnsi="Times New Roman" w:cs="Times New Roman"/>
          <w:sz w:val="24"/>
          <w:szCs w:val="24"/>
          <w:vertAlign w:val="superscript"/>
          <w:lang w:eastAsia="en-US"/>
        </w:rPr>
        <w:t>-1</w:t>
      </w:r>
      <w:r w:rsidR="00CB4F4E" w:rsidRPr="00CB4F4E">
        <w:rPr>
          <w:rFonts w:ascii="Times New Roman" w:hAnsi="Times New Roman" w:cs="Times New Roman"/>
          <w:sz w:val="24"/>
          <w:szCs w:val="24"/>
          <w:lang w:eastAsia="en-US"/>
        </w:rPr>
        <w:t xml:space="preserve">) were harvested from 350 </w:t>
      </w:r>
      <w:r w:rsidR="00CB4F4E">
        <w:rPr>
          <w:rFonts w:ascii="Times New Roman" w:hAnsi="Times New Roman" w:cs="Times New Roman"/>
          <w:sz w:val="24"/>
          <w:szCs w:val="24"/>
          <w:lang w:eastAsia="en-US"/>
        </w:rPr>
        <w:t>kg ha</w:t>
      </w:r>
      <w:r w:rsidR="00CB4F4E">
        <w:rPr>
          <w:rFonts w:ascii="Times New Roman" w:hAnsi="Times New Roman" w:cs="Times New Roman"/>
          <w:sz w:val="24"/>
          <w:szCs w:val="24"/>
          <w:vertAlign w:val="superscript"/>
          <w:lang w:eastAsia="en-US"/>
        </w:rPr>
        <w:t>-1</w:t>
      </w:r>
      <w:r w:rsidR="00CB4F4E">
        <w:rPr>
          <w:rFonts w:ascii="Times New Roman" w:hAnsi="Times New Roman" w:cs="Times New Roman"/>
          <w:sz w:val="24"/>
          <w:szCs w:val="24"/>
          <w:lang w:eastAsia="en-US"/>
        </w:rPr>
        <w:t xml:space="preserve"> NPSB+140 kg ha</w:t>
      </w:r>
      <w:r w:rsidR="00CB4F4E">
        <w:rPr>
          <w:rFonts w:ascii="Times New Roman" w:hAnsi="Times New Roman" w:cs="Times New Roman"/>
          <w:sz w:val="24"/>
          <w:szCs w:val="24"/>
          <w:vertAlign w:val="superscript"/>
          <w:lang w:eastAsia="en-US"/>
        </w:rPr>
        <w:t>-1</w:t>
      </w:r>
      <w:r w:rsidR="00CB4F4E">
        <w:rPr>
          <w:rFonts w:ascii="Times New Roman" w:hAnsi="Times New Roman" w:cs="Times New Roman"/>
          <w:sz w:val="24"/>
          <w:szCs w:val="24"/>
          <w:lang w:eastAsia="en-US"/>
        </w:rPr>
        <w:t xml:space="preserve"> urea</w:t>
      </w:r>
      <w:r w:rsidR="00CB4F4E" w:rsidRPr="00CB4F4E">
        <w:rPr>
          <w:rFonts w:ascii="Times New Roman" w:hAnsi="Times New Roman" w:cs="Times New Roman"/>
          <w:sz w:val="24"/>
          <w:szCs w:val="24"/>
          <w:lang w:eastAsia="en-US"/>
        </w:rPr>
        <w:t xml:space="preserve"> while the lowest total and marketable yield was</w:t>
      </w:r>
      <w:r w:rsidR="00CB4F4E">
        <w:rPr>
          <w:rFonts w:ascii="Times New Roman" w:hAnsi="Times New Roman" w:cs="Times New Roman"/>
          <w:sz w:val="24"/>
          <w:szCs w:val="24"/>
          <w:lang w:eastAsia="en-US"/>
        </w:rPr>
        <w:t xml:space="preserve"> obtained from control (16.75 t </w:t>
      </w:r>
      <w:r w:rsidR="00CB4F4E" w:rsidRPr="00CB4F4E">
        <w:rPr>
          <w:rFonts w:ascii="Times New Roman" w:hAnsi="Times New Roman" w:cs="Times New Roman"/>
          <w:sz w:val="24"/>
          <w:szCs w:val="24"/>
          <w:lang w:eastAsia="en-US"/>
        </w:rPr>
        <w:t>ha</w:t>
      </w:r>
      <w:r w:rsidR="00CB4F4E">
        <w:rPr>
          <w:rFonts w:ascii="Times New Roman" w:hAnsi="Times New Roman" w:cs="Times New Roman"/>
          <w:sz w:val="24"/>
          <w:szCs w:val="24"/>
          <w:vertAlign w:val="superscript"/>
          <w:lang w:eastAsia="en-US"/>
        </w:rPr>
        <w:t>-1</w:t>
      </w:r>
      <w:r w:rsidR="00CB4F4E">
        <w:rPr>
          <w:rFonts w:ascii="Times New Roman" w:hAnsi="Times New Roman" w:cs="Times New Roman"/>
          <w:sz w:val="24"/>
          <w:szCs w:val="24"/>
          <w:lang w:eastAsia="en-US"/>
        </w:rPr>
        <w:t xml:space="preserve"> and 15.5 t </w:t>
      </w:r>
      <w:r w:rsidR="00CB4F4E" w:rsidRPr="00CB4F4E">
        <w:rPr>
          <w:rFonts w:ascii="Times New Roman" w:hAnsi="Times New Roman" w:cs="Times New Roman"/>
          <w:sz w:val="24"/>
          <w:szCs w:val="24"/>
          <w:lang w:eastAsia="en-US"/>
        </w:rPr>
        <w:t>ha</w:t>
      </w:r>
      <w:r w:rsidR="00CB4F4E">
        <w:rPr>
          <w:rFonts w:ascii="Times New Roman" w:hAnsi="Times New Roman" w:cs="Times New Roman"/>
          <w:sz w:val="24"/>
          <w:szCs w:val="24"/>
          <w:vertAlign w:val="superscript"/>
          <w:lang w:eastAsia="en-US"/>
        </w:rPr>
        <w:t>-1</w:t>
      </w:r>
      <w:r w:rsidR="00CB4F4E" w:rsidRPr="00CB4F4E">
        <w:rPr>
          <w:rFonts w:ascii="Times New Roman" w:hAnsi="Times New Roman" w:cs="Times New Roman"/>
          <w:sz w:val="24"/>
          <w:szCs w:val="24"/>
          <w:lang w:eastAsia="en-US"/>
        </w:rPr>
        <w:t>), respectively</w:t>
      </w:r>
      <w:r w:rsidR="00CB4F4E">
        <w:rPr>
          <w:rFonts w:ascii="Times New Roman" w:hAnsi="Times New Roman" w:cs="Times New Roman"/>
          <w:sz w:val="24"/>
          <w:szCs w:val="24"/>
          <w:lang w:eastAsia="en-US"/>
        </w:rPr>
        <w:t>.</w:t>
      </w:r>
    </w:p>
    <w:p w:rsidR="00815B8A" w:rsidRDefault="00815B8A" w:rsidP="00C4734B">
      <w:pPr>
        <w:spacing w:after="0" w:line="360" w:lineRule="auto"/>
        <w:jc w:val="both"/>
        <w:rPr>
          <w:rFonts w:ascii="Times New Roman" w:hAnsi="Times New Roman" w:cs="Times New Roman"/>
          <w:sz w:val="24"/>
          <w:szCs w:val="24"/>
          <w:lang w:eastAsia="en-US"/>
        </w:rPr>
      </w:pPr>
    </w:p>
    <w:p w:rsidR="00815B8A" w:rsidRDefault="00815B8A" w:rsidP="00C4734B">
      <w:pPr>
        <w:spacing w:after="0" w:line="360" w:lineRule="auto"/>
        <w:jc w:val="both"/>
        <w:rPr>
          <w:rFonts w:ascii="Times New Roman" w:hAnsi="Times New Roman" w:cs="Times New Roman"/>
          <w:sz w:val="24"/>
          <w:szCs w:val="24"/>
          <w:lang w:eastAsia="en-US"/>
        </w:rPr>
      </w:pPr>
    </w:p>
    <w:p w:rsidR="00815B8A" w:rsidRDefault="00815B8A" w:rsidP="00C4734B">
      <w:pPr>
        <w:spacing w:after="0" w:line="360" w:lineRule="auto"/>
        <w:jc w:val="both"/>
        <w:rPr>
          <w:rFonts w:ascii="Times New Roman" w:hAnsi="Times New Roman" w:cs="Times New Roman"/>
          <w:sz w:val="24"/>
          <w:szCs w:val="24"/>
          <w:lang w:eastAsia="en-US"/>
        </w:rPr>
      </w:pPr>
    </w:p>
    <w:p w:rsidR="00133B11" w:rsidRDefault="00133B11" w:rsidP="00C4734B">
      <w:pPr>
        <w:spacing w:after="0" w:line="360" w:lineRule="auto"/>
        <w:jc w:val="both"/>
        <w:rPr>
          <w:rFonts w:ascii="Times New Roman" w:hAnsi="Times New Roman" w:cs="Times New Roman"/>
          <w:sz w:val="24"/>
          <w:szCs w:val="24"/>
          <w:lang w:eastAsia="en-US"/>
        </w:rPr>
      </w:pPr>
    </w:p>
    <w:p w:rsidR="00133B11" w:rsidRDefault="00133B11" w:rsidP="00C4734B">
      <w:pPr>
        <w:spacing w:after="0" w:line="360" w:lineRule="auto"/>
        <w:jc w:val="both"/>
        <w:rPr>
          <w:rFonts w:ascii="Times New Roman" w:hAnsi="Times New Roman" w:cs="Times New Roman"/>
          <w:sz w:val="24"/>
          <w:szCs w:val="24"/>
          <w:lang w:eastAsia="en-US"/>
        </w:rPr>
      </w:pPr>
    </w:p>
    <w:p w:rsidR="00133B11" w:rsidRDefault="00133B11" w:rsidP="00C4734B">
      <w:pPr>
        <w:spacing w:after="0" w:line="360" w:lineRule="auto"/>
        <w:jc w:val="both"/>
        <w:rPr>
          <w:rFonts w:ascii="Times New Roman" w:hAnsi="Times New Roman" w:cs="Times New Roman"/>
          <w:sz w:val="24"/>
          <w:szCs w:val="24"/>
          <w:lang w:eastAsia="en-US"/>
        </w:rPr>
      </w:pPr>
    </w:p>
    <w:p w:rsidR="00133B11" w:rsidRDefault="00133B11" w:rsidP="00C4734B">
      <w:pPr>
        <w:spacing w:after="0" w:line="360" w:lineRule="auto"/>
        <w:jc w:val="both"/>
        <w:rPr>
          <w:rFonts w:ascii="Times New Roman" w:hAnsi="Times New Roman" w:cs="Times New Roman"/>
          <w:sz w:val="24"/>
          <w:szCs w:val="24"/>
          <w:lang w:eastAsia="en-US"/>
        </w:rPr>
      </w:pPr>
    </w:p>
    <w:p w:rsidR="00133B11" w:rsidRDefault="00133B11" w:rsidP="00C4734B">
      <w:pPr>
        <w:spacing w:after="0" w:line="360" w:lineRule="auto"/>
        <w:jc w:val="both"/>
        <w:rPr>
          <w:rFonts w:ascii="Times New Roman" w:hAnsi="Times New Roman" w:cs="Times New Roman"/>
          <w:sz w:val="24"/>
          <w:szCs w:val="24"/>
          <w:lang w:eastAsia="en-US"/>
        </w:rPr>
      </w:pPr>
    </w:p>
    <w:p w:rsidR="00133B11" w:rsidRDefault="00133B11" w:rsidP="00C4734B">
      <w:pPr>
        <w:spacing w:after="0" w:line="360" w:lineRule="auto"/>
        <w:jc w:val="both"/>
        <w:rPr>
          <w:rFonts w:ascii="Times New Roman" w:hAnsi="Times New Roman" w:cs="Times New Roman"/>
          <w:sz w:val="24"/>
          <w:szCs w:val="24"/>
          <w:lang w:eastAsia="en-US"/>
        </w:rPr>
      </w:pPr>
    </w:p>
    <w:p w:rsidR="00133B11" w:rsidRDefault="00133B11" w:rsidP="00C4734B">
      <w:pPr>
        <w:spacing w:after="0" w:line="360" w:lineRule="auto"/>
        <w:jc w:val="both"/>
        <w:rPr>
          <w:rFonts w:ascii="Times New Roman" w:hAnsi="Times New Roman" w:cs="Times New Roman"/>
          <w:sz w:val="24"/>
          <w:szCs w:val="24"/>
          <w:lang w:eastAsia="en-US"/>
        </w:rPr>
      </w:pPr>
    </w:p>
    <w:p w:rsidR="00133B11" w:rsidRDefault="00133B11" w:rsidP="00C4734B">
      <w:pPr>
        <w:spacing w:after="0" w:line="360" w:lineRule="auto"/>
        <w:jc w:val="both"/>
        <w:rPr>
          <w:rFonts w:ascii="Times New Roman" w:hAnsi="Times New Roman" w:cs="Times New Roman"/>
          <w:sz w:val="24"/>
          <w:szCs w:val="24"/>
          <w:lang w:eastAsia="en-US"/>
        </w:rPr>
      </w:pPr>
    </w:p>
    <w:p w:rsidR="00E31716" w:rsidRDefault="00E31716" w:rsidP="00C4734B">
      <w:pPr>
        <w:spacing w:after="0" w:line="360" w:lineRule="auto"/>
        <w:jc w:val="both"/>
        <w:rPr>
          <w:rFonts w:ascii="Times New Roman" w:hAnsi="Times New Roman" w:cs="Times New Roman"/>
          <w:sz w:val="24"/>
          <w:szCs w:val="24"/>
          <w:lang w:eastAsia="en-US"/>
        </w:rPr>
      </w:pPr>
    </w:p>
    <w:p w:rsidR="00E31716" w:rsidRDefault="00E31716" w:rsidP="00C4734B">
      <w:pPr>
        <w:spacing w:after="0" w:line="360" w:lineRule="auto"/>
        <w:jc w:val="both"/>
        <w:rPr>
          <w:rFonts w:ascii="Times New Roman" w:hAnsi="Times New Roman" w:cs="Times New Roman"/>
          <w:sz w:val="24"/>
          <w:szCs w:val="24"/>
          <w:lang w:eastAsia="en-US"/>
        </w:rPr>
      </w:pPr>
    </w:p>
    <w:p w:rsidR="00E31716" w:rsidRDefault="00E31716" w:rsidP="00C4734B">
      <w:pPr>
        <w:spacing w:after="0" w:line="360" w:lineRule="auto"/>
        <w:jc w:val="both"/>
        <w:rPr>
          <w:rFonts w:ascii="Times New Roman" w:hAnsi="Times New Roman" w:cs="Times New Roman"/>
          <w:sz w:val="24"/>
          <w:szCs w:val="24"/>
          <w:lang w:eastAsia="en-US"/>
        </w:rPr>
      </w:pPr>
    </w:p>
    <w:p w:rsidR="00272939" w:rsidRDefault="00272939" w:rsidP="00C4734B">
      <w:pPr>
        <w:pStyle w:val="Heading1"/>
        <w:spacing w:before="0" w:line="360" w:lineRule="auto"/>
        <w:jc w:val="center"/>
        <w:rPr>
          <w:rFonts w:ascii="Times New Roman" w:hAnsi="Times New Roman" w:cs="Times New Roman"/>
          <w:color w:val="auto"/>
        </w:rPr>
      </w:pPr>
    </w:p>
    <w:p w:rsidR="00272939" w:rsidRDefault="00272939" w:rsidP="00C4734B">
      <w:pPr>
        <w:pStyle w:val="Heading1"/>
        <w:spacing w:before="0" w:line="360" w:lineRule="auto"/>
        <w:jc w:val="center"/>
        <w:rPr>
          <w:rFonts w:ascii="Times New Roman" w:hAnsi="Times New Roman" w:cs="Times New Roman"/>
          <w:color w:val="auto"/>
        </w:rPr>
      </w:pPr>
    </w:p>
    <w:p w:rsidR="00272939" w:rsidRDefault="00272939" w:rsidP="00C4734B">
      <w:pPr>
        <w:pStyle w:val="Heading1"/>
        <w:spacing w:before="0" w:line="360" w:lineRule="auto"/>
        <w:jc w:val="center"/>
        <w:rPr>
          <w:rFonts w:ascii="Times New Roman" w:hAnsi="Times New Roman" w:cs="Times New Roman"/>
          <w:color w:val="auto"/>
        </w:rPr>
      </w:pPr>
    </w:p>
    <w:p w:rsidR="00272939" w:rsidRDefault="00272939" w:rsidP="00272939">
      <w:pPr>
        <w:rPr>
          <w:lang w:eastAsia="en-US"/>
        </w:rPr>
      </w:pPr>
    </w:p>
    <w:p w:rsidR="009F49E5" w:rsidRPr="00272939" w:rsidRDefault="009F49E5" w:rsidP="00272939">
      <w:pPr>
        <w:rPr>
          <w:lang w:eastAsia="en-US"/>
        </w:rPr>
      </w:pPr>
    </w:p>
    <w:p w:rsidR="00B96591" w:rsidRPr="009A6023" w:rsidRDefault="003B1F10" w:rsidP="00C4734B">
      <w:pPr>
        <w:pStyle w:val="Heading1"/>
        <w:spacing w:before="0" w:line="360" w:lineRule="auto"/>
        <w:jc w:val="center"/>
        <w:rPr>
          <w:rFonts w:ascii="Times New Roman" w:hAnsi="Times New Roman" w:cs="Times New Roman"/>
          <w:color w:val="auto"/>
        </w:rPr>
      </w:pPr>
      <w:bookmarkStart w:id="40" w:name="_Toc102594122"/>
      <w:r w:rsidRPr="00352D18">
        <w:rPr>
          <w:rFonts w:ascii="Times New Roman" w:hAnsi="Times New Roman" w:cs="Times New Roman"/>
          <w:color w:val="auto"/>
        </w:rPr>
        <w:lastRenderedPageBreak/>
        <w:t>3. MATERIALS AND METHODS</w:t>
      </w:r>
      <w:bookmarkEnd w:id="40"/>
    </w:p>
    <w:p w:rsidR="003B1F10" w:rsidRPr="00352D18" w:rsidRDefault="003B1F10" w:rsidP="00C4734B">
      <w:pPr>
        <w:spacing w:after="0" w:line="360" w:lineRule="auto"/>
        <w:rPr>
          <w:rFonts w:ascii="Times New Roman" w:hAnsi="Times New Roman" w:cs="Times New Roman"/>
          <w:sz w:val="24"/>
          <w:szCs w:val="24"/>
        </w:rPr>
      </w:pPr>
    </w:p>
    <w:p w:rsidR="003B1F10" w:rsidRPr="00B226A2" w:rsidRDefault="003B1F10" w:rsidP="00C4734B">
      <w:pPr>
        <w:pStyle w:val="Heading2"/>
        <w:spacing w:before="0" w:line="360" w:lineRule="auto"/>
        <w:rPr>
          <w:rFonts w:ascii="Times New Roman" w:hAnsi="Times New Roman" w:cs="Times New Roman"/>
          <w:b/>
          <w:color w:val="auto"/>
          <w:sz w:val="24"/>
          <w:szCs w:val="24"/>
        </w:rPr>
      </w:pPr>
      <w:bookmarkStart w:id="41" w:name="_Toc102594123"/>
      <w:r w:rsidRPr="00B226A2">
        <w:rPr>
          <w:rFonts w:ascii="Times New Roman" w:hAnsi="Times New Roman" w:cs="Times New Roman"/>
          <w:b/>
          <w:color w:val="auto"/>
          <w:sz w:val="24"/>
          <w:szCs w:val="24"/>
        </w:rPr>
        <w:t>3.1. Description of the Study Area</w:t>
      </w:r>
      <w:bookmarkEnd w:id="41"/>
    </w:p>
    <w:p w:rsidR="003B1F10" w:rsidRPr="00C05133" w:rsidRDefault="003B1F10" w:rsidP="00C4734B">
      <w:pPr>
        <w:spacing w:after="0" w:line="360" w:lineRule="auto"/>
        <w:rPr>
          <w:rFonts w:ascii="Times New Roman" w:hAnsi="Times New Roman" w:cs="Times New Roman"/>
          <w:b/>
          <w:sz w:val="24"/>
          <w:szCs w:val="24"/>
        </w:rPr>
      </w:pPr>
    </w:p>
    <w:p w:rsidR="00DF0A48" w:rsidRDefault="00F772F8" w:rsidP="00C4734B">
      <w:pPr>
        <w:autoSpaceDE w:val="0"/>
        <w:autoSpaceDN w:val="0"/>
        <w:adjustRightInd w:val="0"/>
        <w:spacing w:after="0" w:line="360" w:lineRule="auto"/>
        <w:jc w:val="both"/>
        <w:rPr>
          <w:rFonts w:ascii="Times New Roman" w:hAnsi="Times New Roman" w:cs="Times New Roman"/>
          <w:sz w:val="24"/>
          <w:szCs w:val="24"/>
        </w:rPr>
      </w:pPr>
      <w:r w:rsidRPr="00F772F8">
        <w:rPr>
          <w:rFonts w:ascii="Times New Roman" w:hAnsi="Times New Roman"/>
          <w:sz w:val="24"/>
          <w:szCs w:val="24"/>
        </w:rPr>
        <w:t>The experiment was</w:t>
      </w:r>
      <w:r w:rsidR="003B1F10" w:rsidRPr="00F772F8">
        <w:rPr>
          <w:rFonts w:ascii="Times New Roman" w:hAnsi="Times New Roman"/>
          <w:sz w:val="24"/>
          <w:szCs w:val="24"/>
        </w:rPr>
        <w:t xml:space="preserve"> conducted at Kobo research station of Sirinka Agricultural Research Centre, Kobo </w:t>
      </w:r>
      <w:r w:rsidR="002269F5">
        <w:rPr>
          <w:rFonts w:ascii="Times New Roman" w:hAnsi="Times New Roman"/>
          <w:sz w:val="24"/>
          <w:szCs w:val="24"/>
        </w:rPr>
        <w:t>d</w:t>
      </w:r>
      <w:r w:rsidR="002269F5" w:rsidRPr="00F772F8">
        <w:rPr>
          <w:rFonts w:ascii="Times New Roman" w:hAnsi="Times New Roman"/>
          <w:sz w:val="24"/>
          <w:szCs w:val="24"/>
        </w:rPr>
        <w:t xml:space="preserve">istrict </w:t>
      </w:r>
      <w:r w:rsidR="003B1F10" w:rsidRPr="00F772F8">
        <w:rPr>
          <w:rFonts w:ascii="Times New Roman" w:hAnsi="Times New Roman"/>
          <w:sz w:val="24"/>
          <w:szCs w:val="24"/>
        </w:rPr>
        <w:t>of North eastern Ethiopia during 2020/2021 croppi</w:t>
      </w:r>
      <w:r w:rsidR="00B14576">
        <w:rPr>
          <w:rFonts w:ascii="Times New Roman" w:hAnsi="Times New Roman"/>
          <w:sz w:val="24"/>
          <w:szCs w:val="24"/>
        </w:rPr>
        <w:t xml:space="preserve">ng season under irrigation. It </w:t>
      </w:r>
      <w:r w:rsidR="002269F5">
        <w:rPr>
          <w:rFonts w:ascii="Times New Roman" w:hAnsi="Times New Roman"/>
          <w:sz w:val="24"/>
          <w:szCs w:val="24"/>
        </w:rPr>
        <w:t xml:space="preserve">is </w:t>
      </w:r>
      <w:r w:rsidR="00B14576">
        <w:rPr>
          <w:rFonts w:ascii="Times New Roman" w:hAnsi="Times New Roman"/>
          <w:sz w:val="24"/>
          <w:szCs w:val="24"/>
        </w:rPr>
        <w:t>located</w:t>
      </w:r>
      <w:r w:rsidR="003B1F10" w:rsidRPr="00F772F8">
        <w:rPr>
          <w:rFonts w:ascii="Times New Roman" w:hAnsi="Times New Roman" w:cs="Times New Roman"/>
          <w:sz w:val="24"/>
          <w:szCs w:val="24"/>
        </w:rPr>
        <w:t xml:space="preserve"> at 571 km and 50 km from </w:t>
      </w:r>
      <w:r w:rsidR="002269F5">
        <w:rPr>
          <w:rFonts w:ascii="Times New Roman" w:hAnsi="Times New Roman" w:cs="Times New Roman"/>
          <w:sz w:val="24"/>
          <w:szCs w:val="24"/>
        </w:rPr>
        <w:t xml:space="preserve">the capital </w:t>
      </w:r>
      <w:r w:rsidR="003B1F10" w:rsidRPr="00F772F8">
        <w:rPr>
          <w:rFonts w:ascii="Times New Roman" w:hAnsi="Times New Roman" w:cs="Times New Roman"/>
          <w:sz w:val="24"/>
          <w:szCs w:val="24"/>
        </w:rPr>
        <w:t xml:space="preserve">Addis Ababa </w:t>
      </w:r>
      <w:r w:rsidR="002269F5">
        <w:rPr>
          <w:rFonts w:ascii="Times New Roman" w:hAnsi="Times New Roman" w:cs="Times New Roman"/>
          <w:sz w:val="24"/>
          <w:szCs w:val="24"/>
        </w:rPr>
        <w:t xml:space="preserve">city </w:t>
      </w:r>
      <w:r w:rsidR="003B1F10" w:rsidRPr="00F772F8">
        <w:rPr>
          <w:rFonts w:ascii="Times New Roman" w:hAnsi="Times New Roman" w:cs="Times New Roman"/>
          <w:sz w:val="24"/>
          <w:szCs w:val="24"/>
        </w:rPr>
        <w:t>and Woldia</w:t>
      </w:r>
      <w:r w:rsidR="002269F5">
        <w:rPr>
          <w:rFonts w:ascii="Times New Roman" w:hAnsi="Times New Roman" w:cs="Times New Roman"/>
          <w:sz w:val="24"/>
          <w:szCs w:val="24"/>
        </w:rPr>
        <w:t xml:space="preserve"> town</w:t>
      </w:r>
      <w:r w:rsidR="003B1F10" w:rsidRPr="00F772F8">
        <w:rPr>
          <w:rFonts w:ascii="Times New Roman" w:hAnsi="Times New Roman" w:cs="Times New Roman"/>
          <w:sz w:val="24"/>
          <w:szCs w:val="24"/>
        </w:rPr>
        <w:t>, respectively</w:t>
      </w:r>
      <w:r w:rsidR="00BF0DB9">
        <w:rPr>
          <w:rFonts w:ascii="Times New Roman" w:hAnsi="Times New Roman" w:cs="Times New Roman"/>
          <w:sz w:val="24"/>
          <w:szCs w:val="24"/>
        </w:rPr>
        <w:t xml:space="preserve"> (Fig. 3.1)</w:t>
      </w:r>
      <w:r w:rsidR="003B1F10" w:rsidRPr="00F772F8">
        <w:rPr>
          <w:rFonts w:ascii="Times New Roman" w:hAnsi="Times New Roman" w:cs="Times New Roman"/>
          <w:sz w:val="24"/>
          <w:szCs w:val="24"/>
        </w:rPr>
        <w:t xml:space="preserve">. </w:t>
      </w:r>
      <w:r w:rsidR="00B14576">
        <w:rPr>
          <w:rFonts w:ascii="Times New Roman" w:hAnsi="Times New Roman" w:cs="Times New Roman"/>
          <w:sz w:val="24"/>
          <w:szCs w:val="24"/>
        </w:rPr>
        <w:t>Geographically the area</w:t>
      </w:r>
      <w:r w:rsidR="003B1F10" w:rsidRPr="00F772F8">
        <w:rPr>
          <w:rFonts w:ascii="Times New Roman" w:hAnsi="Times New Roman" w:cs="Times New Roman"/>
          <w:sz w:val="24"/>
          <w:szCs w:val="24"/>
        </w:rPr>
        <w:t xml:space="preserve"> </w:t>
      </w:r>
      <w:r w:rsidR="003B1F10" w:rsidRPr="00F772F8">
        <w:rPr>
          <w:rFonts w:ascii="Times New Roman" w:hAnsi="Times New Roman"/>
          <w:sz w:val="24"/>
          <w:szCs w:val="24"/>
        </w:rPr>
        <w:t>is located at 12º8’21’’N latitude, 39º18’21’’E longitude and at elevation of 1470 meters above sea level (m.a.s.l.) (Andarge</w:t>
      </w:r>
      <w:r w:rsidR="003B436E">
        <w:rPr>
          <w:rFonts w:ascii="Times New Roman" w:hAnsi="Times New Roman"/>
          <w:sz w:val="24"/>
          <w:szCs w:val="24"/>
        </w:rPr>
        <w:t xml:space="preserve"> </w:t>
      </w:r>
      <w:r w:rsidR="00B95EDF" w:rsidRPr="00B95EDF">
        <w:rPr>
          <w:rFonts w:ascii="Times New Roman" w:hAnsi="Times New Roman"/>
          <w:i/>
          <w:sz w:val="24"/>
          <w:szCs w:val="24"/>
        </w:rPr>
        <w:t>et al</w:t>
      </w:r>
      <w:r w:rsidR="003B436E">
        <w:rPr>
          <w:rFonts w:ascii="Times New Roman" w:hAnsi="Times New Roman"/>
          <w:sz w:val="24"/>
          <w:szCs w:val="24"/>
        </w:rPr>
        <w:t>.</w:t>
      </w:r>
      <w:r w:rsidR="003B1F10" w:rsidRPr="00F772F8">
        <w:rPr>
          <w:rFonts w:ascii="Times New Roman" w:hAnsi="Times New Roman"/>
          <w:sz w:val="24"/>
          <w:szCs w:val="24"/>
        </w:rPr>
        <w:t>, 2017). The area has mean annual minimum and maximum temperatures of 16</w:t>
      </w:r>
      <w:r w:rsidR="003B1F10" w:rsidRPr="00F772F8">
        <w:rPr>
          <w:rFonts w:ascii="Times New Roman" w:hAnsi="Times New Roman"/>
          <w:sz w:val="24"/>
          <w:szCs w:val="24"/>
          <w:vertAlign w:val="superscript"/>
        </w:rPr>
        <w:t>o</w:t>
      </w:r>
      <w:r w:rsidR="003B1F10" w:rsidRPr="00F772F8">
        <w:rPr>
          <w:rFonts w:ascii="Times New Roman" w:hAnsi="Times New Roman"/>
          <w:sz w:val="24"/>
          <w:szCs w:val="24"/>
        </w:rPr>
        <w:t>C and 31</w:t>
      </w:r>
      <w:r w:rsidR="003B1F10" w:rsidRPr="00F772F8">
        <w:rPr>
          <w:rFonts w:ascii="Times New Roman" w:hAnsi="Times New Roman"/>
          <w:sz w:val="24"/>
          <w:szCs w:val="24"/>
          <w:vertAlign w:val="superscript"/>
        </w:rPr>
        <w:t>o</w:t>
      </w:r>
      <w:r w:rsidR="003B1F10" w:rsidRPr="00F772F8">
        <w:rPr>
          <w:rFonts w:ascii="Times New Roman" w:hAnsi="Times New Roman"/>
          <w:sz w:val="24"/>
          <w:szCs w:val="24"/>
        </w:rPr>
        <w:t>C, respectively, and mean annual rainfall of 670 mm. The soil is clay loam in its textural classification with the pH value of 7.32 (</w:t>
      </w:r>
      <w:r w:rsidR="00001698" w:rsidRPr="00F772F8">
        <w:rPr>
          <w:rFonts w:ascii="Times New Roman" w:hAnsi="Times New Roman"/>
          <w:sz w:val="24"/>
          <w:szCs w:val="24"/>
        </w:rPr>
        <w:t>Biruck</w:t>
      </w:r>
      <w:r w:rsidR="00064744">
        <w:rPr>
          <w:rFonts w:ascii="Times New Roman" w:hAnsi="Times New Roman"/>
          <w:sz w:val="24"/>
          <w:szCs w:val="24"/>
        </w:rPr>
        <w:t xml:space="preserve"> </w:t>
      </w:r>
      <w:r w:rsidR="009849AF" w:rsidRPr="00F772F8">
        <w:rPr>
          <w:rFonts w:ascii="Times New Roman" w:hAnsi="Times New Roman"/>
          <w:i/>
          <w:sz w:val="24"/>
          <w:szCs w:val="24"/>
        </w:rPr>
        <w:t>et al</w:t>
      </w:r>
      <w:r w:rsidR="009849AF" w:rsidRPr="00F772F8">
        <w:rPr>
          <w:rFonts w:ascii="Times New Roman" w:hAnsi="Times New Roman"/>
          <w:sz w:val="24"/>
          <w:szCs w:val="24"/>
        </w:rPr>
        <w:t>.,</w:t>
      </w:r>
      <w:r w:rsidR="00001698" w:rsidRPr="00F772F8">
        <w:rPr>
          <w:rFonts w:ascii="Times New Roman" w:hAnsi="Times New Roman"/>
          <w:sz w:val="24"/>
          <w:szCs w:val="24"/>
        </w:rPr>
        <w:t xml:space="preserve"> 2015</w:t>
      </w:r>
      <w:r w:rsidR="003B1F10" w:rsidRPr="00F772F8">
        <w:rPr>
          <w:rFonts w:ascii="Times New Roman" w:hAnsi="Times New Roman"/>
          <w:sz w:val="24"/>
          <w:szCs w:val="24"/>
        </w:rPr>
        <w:t xml:space="preserve">). </w:t>
      </w:r>
      <w:r w:rsidR="003B1F10" w:rsidRPr="00F772F8">
        <w:rPr>
          <w:rFonts w:ascii="Times New Roman" w:hAnsi="Times New Roman" w:cs="Times New Roman"/>
          <w:sz w:val="24"/>
          <w:szCs w:val="24"/>
        </w:rPr>
        <w:t xml:space="preserve">The area is known for the mixed crop-livestock farming </w:t>
      </w:r>
      <w:r w:rsidR="00064744">
        <w:rPr>
          <w:rFonts w:ascii="Times New Roman" w:hAnsi="Times New Roman" w:cs="Times New Roman"/>
          <w:sz w:val="24"/>
          <w:szCs w:val="24"/>
        </w:rPr>
        <w:t>system in which maize,</w:t>
      </w:r>
      <w:r w:rsidR="003B1F10" w:rsidRPr="00F772F8">
        <w:rPr>
          <w:rFonts w:ascii="Times New Roman" w:hAnsi="Times New Roman" w:cs="Times New Roman"/>
          <w:sz w:val="24"/>
          <w:szCs w:val="24"/>
        </w:rPr>
        <w:t xml:space="preserve"> haricot bean</w:t>
      </w:r>
      <w:r w:rsidR="009945CE">
        <w:rPr>
          <w:rFonts w:ascii="Times New Roman" w:hAnsi="Times New Roman" w:cs="Times New Roman"/>
          <w:sz w:val="24"/>
          <w:szCs w:val="24"/>
        </w:rPr>
        <w:t>, soya bean, hot pepper, onion and</w:t>
      </w:r>
      <w:r w:rsidR="008721E4" w:rsidRPr="00F772F8">
        <w:rPr>
          <w:rFonts w:ascii="Times New Roman" w:hAnsi="Times New Roman" w:cs="Times New Roman"/>
          <w:sz w:val="24"/>
          <w:szCs w:val="24"/>
        </w:rPr>
        <w:t xml:space="preserve"> </w:t>
      </w:r>
      <w:r w:rsidR="009945CE" w:rsidRPr="00F772F8">
        <w:rPr>
          <w:rFonts w:ascii="Times New Roman" w:hAnsi="Times New Roman" w:cs="Times New Roman"/>
          <w:sz w:val="24"/>
          <w:szCs w:val="24"/>
        </w:rPr>
        <w:t>tomato</w:t>
      </w:r>
      <w:r w:rsidR="009945CE">
        <w:rPr>
          <w:rFonts w:ascii="Times New Roman" w:hAnsi="Times New Roman" w:cs="Times New Roman"/>
          <w:sz w:val="24"/>
          <w:szCs w:val="24"/>
        </w:rPr>
        <w:t xml:space="preserve"> </w:t>
      </w:r>
      <w:r w:rsidR="009945CE" w:rsidRPr="00F772F8">
        <w:rPr>
          <w:rFonts w:ascii="Times New Roman" w:hAnsi="Times New Roman" w:cs="Times New Roman"/>
          <w:sz w:val="24"/>
          <w:szCs w:val="24"/>
        </w:rPr>
        <w:t>are</w:t>
      </w:r>
      <w:r w:rsidR="003B1F10" w:rsidRPr="00F772F8">
        <w:rPr>
          <w:rFonts w:ascii="Times New Roman" w:hAnsi="Times New Roman" w:cs="Times New Roman"/>
          <w:sz w:val="24"/>
          <w:szCs w:val="24"/>
        </w:rPr>
        <w:t xml:space="preserve"> among the major crops cultivated (Andarge, 2017).</w:t>
      </w:r>
    </w:p>
    <w:p w:rsidR="009168FB" w:rsidRDefault="009168FB" w:rsidP="00C4734B">
      <w:pPr>
        <w:autoSpaceDE w:val="0"/>
        <w:autoSpaceDN w:val="0"/>
        <w:adjustRightInd w:val="0"/>
        <w:spacing w:after="0" w:line="360" w:lineRule="auto"/>
        <w:jc w:val="both"/>
        <w:rPr>
          <w:rFonts w:ascii="Times New Roman" w:hAnsi="Times New Roman" w:cs="Times New Roman"/>
          <w:sz w:val="24"/>
          <w:szCs w:val="24"/>
        </w:rPr>
      </w:pPr>
    </w:p>
    <w:p w:rsidR="00BF0DB9" w:rsidRDefault="009168FB" w:rsidP="00C4734B">
      <w:pPr>
        <w:autoSpaceDE w:val="0"/>
        <w:autoSpaceDN w:val="0"/>
        <w:adjustRightInd w:val="0"/>
        <w:spacing w:after="0" w:line="360" w:lineRule="auto"/>
        <w:jc w:val="both"/>
        <w:rPr>
          <w:rFonts w:ascii="Times New Roman" w:hAnsi="Times New Roman" w:cs="Times New Roman"/>
          <w:sz w:val="24"/>
          <w:szCs w:val="24"/>
        </w:rPr>
      </w:pPr>
      <w:r>
        <w:object w:dxaOrig="10467" w:dyaOrig="7633">
          <v:rect id="_x0000_i1025" style="width:448.3pt;height:381.75pt" o:ole="" o:preferrelative="t" stroked="f">
            <v:imagedata r:id="rId12" o:title=""/>
          </v:rect>
          <o:OLEObject Type="Embed" ProgID="StaticMetafile" ShapeID="_x0000_i1025" DrawAspect="Content" ObjectID="_1797598885" r:id="rId13"/>
        </w:object>
      </w:r>
    </w:p>
    <w:p w:rsidR="009168FB" w:rsidRPr="00DB5D19" w:rsidRDefault="009168FB" w:rsidP="009168FB">
      <w:pPr>
        <w:pStyle w:val="Caption"/>
        <w:spacing w:after="0" w:line="360" w:lineRule="auto"/>
        <w:rPr>
          <w:rFonts w:ascii="Times New Roman" w:hAnsi="Times New Roman"/>
          <w:b w:val="0"/>
          <w:sz w:val="24"/>
          <w:szCs w:val="24"/>
        </w:rPr>
      </w:pPr>
      <w:bookmarkStart w:id="42" w:name="_Toc102545613"/>
      <w:r w:rsidRPr="00DB5D19">
        <w:rPr>
          <w:rFonts w:ascii="Times New Roman" w:hAnsi="Times New Roman"/>
          <w:b w:val="0"/>
          <w:sz w:val="24"/>
          <w:szCs w:val="24"/>
        </w:rPr>
        <w:t xml:space="preserve">Figure </w:t>
      </w:r>
      <w:r w:rsidR="000E5984" w:rsidRPr="00DB5D19">
        <w:rPr>
          <w:rFonts w:ascii="Times New Roman" w:hAnsi="Times New Roman"/>
          <w:b w:val="0"/>
          <w:sz w:val="24"/>
          <w:szCs w:val="24"/>
        </w:rPr>
        <w:fldChar w:fldCharType="begin"/>
      </w:r>
      <w:r w:rsidRPr="00DB5D19">
        <w:rPr>
          <w:rFonts w:ascii="Times New Roman" w:hAnsi="Times New Roman"/>
          <w:b w:val="0"/>
          <w:sz w:val="24"/>
          <w:szCs w:val="24"/>
        </w:rPr>
        <w:instrText xml:space="preserve"> SEQ Figure \* ARABIC </w:instrText>
      </w:r>
      <w:r w:rsidR="000E5984" w:rsidRPr="00DB5D19">
        <w:rPr>
          <w:rFonts w:ascii="Times New Roman" w:hAnsi="Times New Roman"/>
          <w:b w:val="0"/>
          <w:sz w:val="24"/>
          <w:szCs w:val="24"/>
        </w:rPr>
        <w:fldChar w:fldCharType="separate"/>
      </w:r>
      <w:r w:rsidRPr="00DB5D19">
        <w:rPr>
          <w:rFonts w:ascii="Times New Roman" w:hAnsi="Times New Roman"/>
          <w:b w:val="0"/>
          <w:noProof/>
          <w:sz w:val="24"/>
          <w:szCs w:val="24"/>
        </w:rPr>
        <w:t>1</w:t>
      </w:r>
      <w:r w:rsidR="000E5984" w:rsidRPr="00DB5D19">
        <w:rPr>
          <w:rFonts w:ascii="Times New Roman" w:hAnsi="Times New Roman"/>
          <w:b w:val="0"/>
          <w:sz w:val="24"/>
          <w:szCs w:val="24"/>
        </w:rPr>
        <w:fldChar w:fldCharType="end"/>
      </w:r>
      <w:r w:rsidRPr="00DB5D19">
        <w:rPr>
          <w:rFonts w:ascii="Times New Roman" w:hAnsi="Times New Roman"/>
          <w:b w:val="0"/>
          <w:sz w:val="24"/>
          <w:szCs w:val="24"/>
        </w:rPr>
        <w:t xml:space="preserve"> </w:t>
      </w:r>
      <w:r w:rsidRPr="00DB5D19">
        <w:rPr>
          <w:rFonts w:ascii="Times New Roman" w:eastAsia="Times New Roman" w:hAnsi="Times New Roman"/>
          <w:b w:val="0"/>
          <w:sz w:val="24"/>
          <w:szCs w:val="24"/>
        </w:rPr>
        <w:t>Maps of the Study Area</w:t>
      </w:r>
      <w:bookmarkEnd w:id="42"/>
    </w:p>
    <w:p w:rsidR="009168FB" w:rsidRDefault="009168FB" w:rsidP="00BF0DB9">
      <w:pPr>
        <w:pStyle w:val="Heading2"/>
        <w:spacing w:before="0" w:line="360" w:lineRule="auto"/>
        <w:rPr>
          <w:rFonts w:ascii="Times New Roman" w:hAnsi="Times New Roman" w:cs="Times New Roman"/>
          <w:b/>
          <w:color w:val="auto"/>
          <w:sz w:val="24"/>
          <w:szCs w:val="24"/>
        </w:rPr>
      </w:pPr>
    </w:p>
    <w:p w:rsidR="00BF0DB9" w:rsidRPr="009945CE" w:rsidRDefault="00BF0DB9" w:rsidP="00BF0DB9">
      <w:pPr>
        <w:pStyle w:val="Heading2"/>
        <w:spacing w:before="0" w:line="360" w:lineRule="auto"/>
        <w:rPr>
          <w:rFonts w:ascii="Times New Roman" w:hAnsi="Times New Roman" w:cs="Times New Roman"/>
          <w:b/>
          <w:color w:val="auto"/>
          <w:sz w:val="24"/>
          <w:szCs w:val="24"/>
        </w:rPr>
      </w:pPr>
      <w:bookmarkStart w:id="43" w:name="_Toc102594124"/>
      <w:r w:rsidRPr="009945CE">
        <w:rPr>
          <w:rFonts w:ascii="Times New Roman" w:hAnsi="Times New Roman" w:cs="Times New Roman"/>
          <w:b/>
          <w:color w:val="auto"/>
          <w:sz w:val="24"/>
          <w:szCs w:val="24"/>
        </w:rPr>
        <w:t xml:space="preserve">3.2. </w:t>
      </w:r>
      <w:r w:rsidRPr="009945CE">
        <w:rPr>
          <w:rFonts w:ascii="Times New Roman" w:eastAsiaTheme="minorHAnsi" w:hAnsi="Times New Roman" w:cs="Times New Roman"/>
          <w:b/>
          <w:bCs/>
          <w:color w:val="auto"/>
          <w:sz w:val="24"/>
          <w:szCs w:val="24"/>
        </w:rPr>
        <w:t>Experimental Treatments, Design and Procedures</w:t>
      </w:r>
      <w:bookmarkEnd w:id="43"/>
    </w:p>
    <w:p w:rsidR="00BF0DB9" w:rsidRPr="009945CE" w:rsidRDefault="00BF0DB9" w:rsidP="00BF0DB9">
      <w:pPr>
        <w:spacing w:after="0" w:line="360" w:lineRule="auto"/>
        <w:rPr>
          <w:rFonts w:ascii="Times New Roman" w:hAnsi="Times New Roman" w:cs="Times New Roman"/>
          <w:sz w:val="24"/>
          <w:szCs w:val="24"/>
        </w:rPr>
      </w:pPr>
    </w:p>
    <w:p w:rsidR="00400FBD" w:rsidRDefault="00BF0DB9" w:rsidP="009168FB">
      <w:pPr>
        <w:spacing w:after="0" w:line="360" w:lineRule="auto"/>
        <w:jc w:val="both"/>
        <w:rPr>
          <w:rFonts w:ascii="Times New Roman" w:eastAsiaTheme="minorHAnsi" w:hAnsi="Times New Roman" w:cs="Times New Roman"/>
          <w:sz w:val="24"/>
          <w:szCs w:val="24"/>
          <w:lang w:eastAsia="en-US"/>
        </w:rPr>
      </w:pPr>
      <w:r>
        <w:rPr>
          <w:rFonts w:ascii="Times New Roman" w:hAnsi="Times New Roman"/>
          <w:sz w:val="24"/>
          <w:szCs w:val="24"/>
        </w:rPr>
        <w:t xml:space="preserve">Hot pepper variety, </w:t>
      </w:r>
      <w:r>
        <w:rPr>
          <w:rFonts w:ascii="Times New Roman" w:hAnsi="Times New Roman" w:cs="Times New Roman"/>
          <w:color w:val="000000"/>
          <w:sz w:val="24"/>
          <w:szCs w:val="24"/>
        </w:rPr>
        <w:t>Marko</w:t>
      </w:r>
      <w:r w:rsidR="009168FB">
        <w:rPr>
          <w:rFonts w:ascii="Times New Roman" w:hAnsi="Times New Roman" w:cs="Times New Roman"/>
          <w:color w:val="000000"/>
          <w:sz w:val="24"/>
          <w:szCs w:val="24"/>
        </w:rPr>
        <w:t xml:space="preserve"> </w:t>
      </w:r>
      <w:r>
        <w:rPr>
          <w:rFonts w:ascii="Times New Roman" w:hAnsi="Times New Roman" w:cs="Times New Roman"/>
          <w:color w:val="000000"/>
          <w:sz w:val="24"/>
          <w:szCs w:val="24"/>
        </w:rPr>
        <w:t>fana,</w:t>
      </w:r>
      <w:r>
        <w:rPr>
          <w:rFonts w:ascii="Times New Roman" w:hAnsi="Times New Roman"/>
          <w:sz w:val="24"/>
          <w:szCs w:val="24"/>
        </w:rPr>
        <w:t xml:space="preserve"> which is </w:t>
      </w:r>
      <w:r w:rsidR="00F26EC3">
        <w:rPr>
          <w:rFonts w:ascii="Times New Roman" w:hAnsi="Times New Roman"/>
          <w:sz w:val="24"/>
          <w:szCs w:val="24"/>
        </w:rPr>
        <w:t>improved</w:t>
      </w:r>
      <w:r>
        <w:rPr>
          <w:rFonts w:ascii="Times New Roman" w:hAnsi="Times New Roman"/>
          <w:sz w:val="24"/>
          <w:szCs w:val="24"/>
        </w:rPr>
        <w:t xml:space="preserve"> by Melkasa Agricultural</w:t>
      </w:r>
      <w:r w:rsidR="009168FB">
        <w:rPr>
          <w:rFonts w:ascii="Times New Roman" w:hAnsi="Times New Roman"/>
          <w:sz w:val="24"/>
          <w:szCs w:val="24"/>
        </w:rPr>
        <w:t xml:space="preserve"> Research Center (MoARD, 2009), was</w:t>
      </w:r>
      <w:r>
        <w:rPr>
          <w:rFonts w:ascii="Times New Roman" w:hAnsi="Times New Roman"/>
          <w:sz w:val="24"/>
          <w:szCs w:val="24"/>
        </w:rPr>
        <w:t xml:space="preserve"> used </w:t>
      </w:r>
      <w:r>
        <w:rPr>
          <w:rFonts w:ascii="Times New Roman" w:eastAsiaTheme="minorHAnsi" w:hAnsi="Times New Roman" w:cs="Times New Roman"/>
          <w:sz w:val="23"/>
          <w:szCs w:val="23"/>
          <w:lang w:eastAsia="en-US"/>
        </w:rPr>
        <w:t xml:space="preserve">as a planting material for the study. </w:t>
      </w:r>
      <w:r>
        <w:rPr>
          <w:rFonts w:ascii="Times New Roman" w:hAnsi="Times New Roman"/>
          <w:sz w:val="24"/>
          <w:szCs w:val="24"/>
        </w:rPr>
        <w:t>NPSB fertilizer which contains N:P</w:t>
      </w:r>
      <w:r>
        <w:rPr>
          <w:rFonts w:ascii="Times New Roman" w:hAnsi="Times New Roman"/>
          <w:sz w:val="24"/>
          <w:szCs w:val="24"/>
          <w:vertAlign w:val="subscript"/>
        </w:rPr>
        <w:t>2</w:t>
      </w:r>
      <w:r>
        <w:rPr>
          <w:rFonts w:ascii="Times New Roman" w:hAnsi="Times New Roman"/>
          <w:sz w:val="24"/>
          <w:szCs w:val="24"/>
        </w:rPr>
        <w:t>O</w:t>
      </w:r>
      <w:r>
        <w:rPr>
          <w:rFonts w:ascii="Times New Roman" w:hAnsi="Times New Roman"/>
          <w:sz w:val="24"/>
          <w:szCs w:val="24"/>
          <w:vertAlign w:val="subscript"/>
        </w:rPr>
        <w:t>5</w:t>
      </w:r>
      <w:r>
        <w:rPr>
          <w:rFonts w:ascii="Times New Roman" w:hAnsi="Times New Roman"/>
          <w:sz w:val="24"/>
          <w:szCs w:val="24"/>
        </w:rPr>
        <w:t>:S:B at the concentration of 18.9%, 37.7%, 6.95% and 0.1% and urea fertilizer which contains 46% N was used for this study.</w:t>
      </w:r>
      <w:r w:rsidRPr="00BF0DB9">
        <w:rPr>
          <w:rFonts w:ascii="Times New Roman" w:eastAsiaTheme="minorHAnsi" w:hAnsi="Times New Roman" w:cs="Times New Roman"/>
          <w:sz w:val="23"/>
          <w:szCs w:val="23"/>
          <w:lang w:eastAsia="en-US"/>
        </w:rPr>
        <w:t xml:space="preserve"> </w:t>
      </w:r>
      <w:r>
        <w:rPr>
          <w:rFonts w:ascii="Times New Roman" w:eastAsiaTheme="minorHAnsi" w:hAnsi="Times New Roman" w:cs="Times New Roman"/>
          <w:sz w:val="23"/>
          <w:szCs w:val="23"/>
          <w:lang w:eastAsia="en-US"/>
        </w:rPr>
        <w:t xml:space="preserve">The treatments used consisted of combination of four levels of blended NPSB </w:t>
      </w:r>
      <w:r>
        <w:rPr>
          <w:rFonts w:ascii="Times New Roman" w:hAnsi="Times New Roman" w:cs="Times New Roman"/>
          <w:color w:val="000000"/>
          <w:sz w:val="24"/>
          <w:szCs w:val="24"/>
        </w:rPr>
        <w:t>(0, 100, 200 and 300 kg ha</w:t>
      </w:r>
      <w:r w:rsidRPr="000B5A38">
        <w:rPr>
          <w:rFonts w:ascii="Times New Roman" w:hAnsi="Times New Roman" w:cs="Times New Roman"/>
          <w:color w:val="000000"/>
          <w:sz w:val="24"/>
          <w:szCs w:val="24"/>
          <w:vertAlign w:val="superscript"/>
        </w:rPr>
        <w:t>-1</w:t>
      </w:r>
      <w:r w:rsidRPr="006D3ACF">
        <w:rPr>
          <w:rFonts w:ascii="Times New Roman" w:hAnsi="Times New Roman" w:cs="Times New Roman"/>
          <w:color w:val="000000"/>
          <w:sz w:val="24"/>
          <w:szCs w:val="24"/>
        </w:rPr>
        <w:t>)</w:t>
      </w:r>
      <w:r>
        <w:rPr>
          <w:rFonts w:ascii="Times New Roman" w:hAnsi="Times New Roman" w:cs="Times New Roman"/>
          <w:color w:val="000000"/>
          <w:sz w:val="24"/>
          <w:szCs w:val="24"/>
        </w:rPr>
        <w:t xml:space="preserve"> and four levels of </w:t>
      </w:r>
      <w:r w:rsidR="000B5A38">
        <w:rPr>
          <w:rFonts w:ascii="Times New Roman" w:hAnsi="Times New Roman" w:cs="Times New Roman"/>
          <w:color w:val="000000"/>
          <w:sz w:val="24"/>
          <w:szCs w:val="24"/>
        </w:rPr>
        <w:t xml:space="preserve">urea </w:t>
      </w:r>
      <w:r w:rsidR="000B5A38" w:rsidRPr="006D3ACF">
        <w:rPr>
          <w:rFonts w:ascii="Times New Roman" w:hAnsi="Times New Roman" w:cs="Times New Roman"/>
          <w:color w:val="000000"/>
          <w:sz w:val="24"/>
          <w:szCs w:val="24"/>
        </w:rPr>
        <w:t>(</w:t>
      </w:r>
      <w:r w:rsidR="000B5A38">
        <w:rPr>
          <w:rFonts w:ascii="Times New Roman" w:hAnsi="Times New Roman" w:cs="Times New Roman"/>
          <w:color w:val="000000"/>
          <w:sz w:val="24"/>
          <w:szCs w:val="24"/>
        </w:rPr>
        <w:t>0, 50, 100 and 150 kg ha</w:t>
      </w:r>
      <w:r w:rsidR="000B5A38" w:rsidRPr="000B5A38">
        <w:rPr>
          <w:rFonts w:ascii="Times New Roman" w:hAnsi="Times New Roman" w:cs="Times New Roman"/>
          <w:color w:val="000000"/>
          <w:sz w:val="24"/>
          <w:szCs w:val="24"/>
          <w:vertAlign w:val="superscript"/>
        </w:rPr>
        <w:t>-1</w:t>
      </w:r>
      <w:r w:rsidR="000B5A38" w:rsidRPr="006D3ACF">
        <w:rPr>
          <w:rFonts w:ascii="Times New Roman" w:hAnsi="Times New Roman" w:cs="Times New Roman"/>
          <w:color w:val="000000"/>
          <w:sz w:val="24"/>
          <w:szCs w:val="24"/>
        </w:rPr>
        <w:t>)</w:t>
      </w:r>
      <w:r w:rsidR="000B5A38">
        <w:rPr>
          <w:rFonts w:ascii="Times New Roman" w:hAnsi="Times New Roman" w:cs="Times New Roman"/>
          <w:color w:val="000000"/>
          <w:sz w:val="24"/>
          <w:szCs w:val="24"/>
        </w:rPr>
        <w:t xml:space="preserve">. </w:t>
      </w:r>
      <w:r w:rsidRPr="000B5A38">
        <w:rPr>
          <w:rFonts w:ascii="Times New Roman" w:eastAsiaTheme="minorHAnsi" w:hAnsi="Times New Roman" w:cs="Times New Roman"/>
          <w:sz w:val="24"/>
          <w:szCs w:val="24"/>
          <w:lang w:eastAsia="en-US"/>
        </w:rPr>
        <w:t xml:space="preserve">The entire rate of </w:t>
      </w:r>
      <w:r w:rsidR="000B5A38">
        <w:rPr>
          <w:rFonts w:ascii="Times New Roman" w:eastAsiaTheme="minorHAnsi" w:hAnsi="Times New Roman" w:cs="Times New Roman"/>
          <w:sz w:val="24"/>
          <w:szCs w:val="24"/>
          <w:lang w:eastAsia="en-US"/>
        </w:rPr>
        <w:t>N</w:t>
      </w:r>
      <w:r w:rsidRPr="000B5A38">
        <w:rPr>
          <w:rFonts w:ascii="Times New Roman" w:eastAsiaTheme="minorHAnsi" w:hAnsi="Times New Roman" w:cs="Times New Roman"/>
          <w:sz w:val="24"/>
          <w:szCs w:val="24"/>
          <w:lang w:eastAsia="en-US"/>
        </w:rPr>
        <w:t>P</w:t>
      </w:r>
      <w:r w:rsidR="000B5A38">
        <w:rPr>
          <w:rFonts w:ascii="Times New Roman" w:eastAsiaTheme="minorHAnsi" w:hAnsi="Times New Roman" w:cs="Times New Roman"/>
          <w:sz w:val="24"/>
          <w:szCs w:val="24"/>
          <w:lang w:eastAsia="en-US"/>
        </w:rPr>
        <w:t>SB</w:t>
      </w:r>
      <w:r w:rsidRPr="000B5A38">
        <w:rPr>
          <w:rFonts w:ascii="Times New Roman" w:eastAsiaTheme="minorHAnsi" w:hAnsi="Times New Roman" w:cs="Times New Roman"/>
          <w:sz w:val="24"/>
          <w:szCs w:val="24"/>
          <w:lang w:eastAsia="en-US"/>
        </w:rPr>
        <w:t xml:space="preserve"> </w:t>
      </w:r>
      <w:r w:rsidR="000B5A38">
        <w:rPr>
          <w:rFonts w:ascii="Times New Roman" w:eastAsiaTheme="minorHAnsi" w:hAnsi="Times New Roman" w:cs="Times New Roman"/>
          <w:sz w:val="24"/>
          <w:szCs w:val="24"/>
          <w:lang w:eastAsia="en-US"/>
        </w:rPr>
        <w:t xml:space="preserve">was applied at the time of transplanting while </w:t>
      </w:r>
      <w:r w:rsidRPr="000B5A38">
        <w:rPr>
          <w:rFonts w:ascii="Times New Roman" w:eastAsiaTheme="minorHAnsi" w:hAnsi="Times New Roman" w:cs="Times New Roman"/>
          <w:sz w:val="24"/>
          <w:szCs w:val="24"/>
          <w:lang w:eastAsia="en-US"/>
        </w:rPr>
        <w:t xml:space="preserve">half rate of the </w:t>
      </w:r>
      <w:r w:rsidR="000B5A38">
        <w:rPr>
          <w:rFonts w:ascii="Times New Roman" w:eastAsiaTheme="minorHAnsi" w:hAnsi="Times New Roman" w:cs="Times New Roman"/>
          <w:sz w:val="24"/>
          <w:szCs w:val="24"/>
          <w:lang w:eastAsia="en-US"/>
        </w:rPr>
        <w:t>urea</w:t>
      </w:r>
      <w:r w:rsidRPr="000B5A38">
        <w:rPr>
          <w:rFonts w:ascii="Times New Roman" w:eastAsiaTheme="minorHAnsi" w:hAnsi="Times New Roman" w:cs="Times New Roman"/>
          <w:sz w:val="24"/>
          <w:szCs w:val="24"/>
          <w:lang w:eastAsia="en-US"/>
        </w:rPr>
        <w:t xml:space="preserve"> fertilizers w</w:t>
      </w:r>
      <w:r w:rsidR="000B5A38">
        <w:rPr>
          <w:rFonts w:ascii="Times New Roman" w:eastAsiaTheme="minorHAnsi" w:hAnsi="Times New Roman" w:cs="Times New Roman"/>
          <w:sz w:val="24"/>
          <w:szCs w:val="24"/>
          <w:lang w:eastAsia="en-US"/>
        </w:rPr>
        <w:t xml:space="preserve">as </w:t>
      </w:r>
      <w:r w:rsidRPr="000B5A38">
        <w:rPr>
          <w:rFonts w:ascii="Times New Roman" w:eastAsiaTheme="minorHAnsi" w:hAnsi="Times New Roman" w:cs="Times New Roman"/>
          <w:sz w:val="24"/>
          <w:szCs w:val="24"/>
          <w:lang w:eastAsia="en-US"/>
        </w:rPr>
        <w:t>applied</w:t>
      </w:r>
      <w:r w:rsidR="000B5A38">
        <w:rPr>
          <w:rFonts w:ascii="Times New Roman" w:eastAsiaTheme="minorHAnsi" w:hAnsi="Times New Roman" w:cs="Times New Roman"/>
          <w:sz w:val="24"/>
          <w:szCs w:val="24"/>
          <w:lang w:eastAsia="en-US"/>
        </w:rPr>
        <w:t xml:space="preserve"> 15 days and the remaining </w:t>
      </w:r>
      <w:r w:rsidR="000B5A38" w:rsidRPr="000B5A38">
        <w:rPr>
          <w:rFonts w:ascii="Times New Roman" w:eastAsiaTheme="minorHAnsi" w:hAnsi="Times New Roman" w:cs="Times New Roman"/>
          <w:sz w:val="24"/>
          <w:szCs w:val="24"/>
          <w:lang w:eastAsia="en-US"/>
        </w:rPr>
        <w:t xml:space="preserve">half </w:t>
      </w:r>
      <w:r w:rsidRPr="000B5A38">
        <w:rPr>
          <w:rFonts w:ascii="Times New Roman" w:eastAsiaTheme="minorHAnsi" w:hAnsi="Times New Roman" w:cs="Times New Roman"/>
          <w:sz w:val="24"/>
          <w:szCs w:val="24"/>
          <w:lang w:eastAsia="en-US"/>
        </w:rPr>
        <w:t xml:space="preserve">at </w:t>
      </w:r>
      <w:r w:rsidR="000B5A38">
        <w:rPr>
          <w:rFonts w:ascii="Times New Roman" w:eastAsiaTheme="minorHAnsi" w:hAnsi="Times New Roman" w:cs="Times New Roman"/>
          <w:sz w:val="24"/>
          <w:szCs w:val="24"/>
          <w:lang w:eastAsia="en-US"/>
        </w:rPr>
        <w:t xml:space="preserve">45 days after </w:t>
      </w:r>
      <w:r w:rsidR="009168FB">
        <w:rPr>
          <w:rFonts w:ascii="Times New Roman" w:eastAsiaTheme="minorHAnsi" w:hAnsi="Times New Roman" w:cs="Times New Roman"/>
          <w:sz w:val="24"/>
          <w:szCs w:val="24"/>
          <w:lang w:eastAsia="en-US"/>
        </w:rPr>
        <w:lastRenderedPageBreak/>
        <w:t>transplanting.</w:t>
      </w:r>
      <w:r w:rsidR="009168FB" w:rsidRPr="00D30C59">
        <w:rPr>
          <w:rFonts w:ascii="Times New Roman" w:eastAsiaTheme="minorHAnsi" w:hAnsi="Times New Roman" w:cs="Times New Roman"/>
          <w:sz w:val="24"/>
          <w:szCs w:val="24"/>
          <w:lang w:eastAsia="en-US"/>
        </w:rPr>
        <w:t xml:space="preserve"> The</w:t>
      </w:r>
      <w:r w:rsidR="00D30C59" w:rsidRPr="00D30C59">
        <w:rPr>
          <w:rFonts w:ascii="Times New Roman" w:eastAsiaTheme="minorHAnsi" w:hAnsi="Times New Roman" w:cs="Times New Roman"/>
          <w:sz w:val="24"/>
          <w:szCs w:val="24"/>
          <w:lang w:eastAsia="en-US"/>
        </w:rPr>
        <w:t xml:space="preserve"> design used was a 4 x 4 factorial experiment arranged in a randomized complete block,</w:t>
      </w:r>
      <w:r w:rsidR="000B5A38">
        <w:rPr>
          <w:rFonts w:ascii="Times New Roman" w:eastAsiaTheme="minorHAnsi" w:hAnsi="Times New Roman" w:cs="Times New Roman"/>
          <w:sz w:val="24"/>
          <w:szCs w:val="24"/>
          <w:lang w:eastAsia="en-US"/>
        </w:rPr>
        <w:t xml:space="preserve"> </w:t>
      </w:r>
      <w:r w:rsidR="00D30C59" w:rsidRPr="00D30C59">
        <w:rPr>
          <w:rFonts w:ascii="Times New Roman" w:eastAsiaTheme="minorHAnsi" w:hAnsi="Times New Roman" w:cs="Times New Roman"/>
          <w:sz w:val="24"/>
          <w:szCs w:val="24"/>
          <w:lang w:eastAsia="en-US"/>
        </w:rPr>
        <w:t>replicated three times.</w:t>
      </w:r>
    </w:p>
    <w:p w:rsidR="009168FB" w:rsidRPr="009168FB" w:rsidRDefault="009168FB" w:rsidP="009168FB">
      <w:pPr>
        <w:spacing w:after="0" w:line="360" w:lineRule="auto"/>
        <w:jc w:val="both"/>
        <w:rPr>
          <w:rFonts w:ascii="Times New Roman" w:eastAsiaTheme="minorHAnsi" w:hAnsi="Times New Roman" w:cs="Times New Roman"/>
          <w:sz w:val="24"/>
          <w:szCs w:val="24"/>
          <w:lang w:eastAsia="en-US"/>
        </w:rPr>
      </w:pPr>
    </w:p>
    <w:p w:rsidR="00BF0DB9" w:rsidRDefault="00BF0DB9" w:rsidP="00BF0DB9">
      <w:pPr>
        <w:spacing w:after="0" w:line="360" w:lineRule="auto"/>
        <w:jc w:val="both"/>
        <w:rPr>
          <w:rFonts w:ascii="Times New Roman" w:hAnsi="Times New Roman" w:cs="Times New Roman"/>
          <w:sz w:val="24"/>
          <w:szCs w:val="24"/>
        </w:rPr>
      </w:pPr>
      <w:r w:rsidRPr="006D3ACF">
        <w:rPr>
          <w:rFonts w:ascii="Times New Roman" w:hAnsi="Times New Roman" w:cs="Times New Roman"/>
          <w:color w:val="000000"/>
          <w:sz w:val="24"/>
          <w:szCs w:val="24"/>
        </w:rPr>
        <w:t xml:space="preserve">Plot </w:t>
      </w:r>
      <w:r>
        <w:rPr>
          <w:rFonts w:ascii="Times New Roman" w:hAnsi="Times New Roman" w:cs="Times New Roman"/>
          <w:color w:val="000000"/>
          <w:sz w:val="24"/>
          <w:szCs w:val="24"/>
        </w:rPr>
        <w:t xml:space="preserve">size </w:t>
      </w:r>
      <w:r w:rsidR="00A7207E">
        <w:rPr>
          <w:rFonts w:ascii="Times New Roman" w:hAnsi="Times New Roman" w:cs="Times New Roman"/>
          <w:color w:val="000000"/>
          <w:sz w:val="24"/>
          <w:szCs w:val="24"/>
        </w:rPr>
        <w:t>was</w:t>
      </w:r>
      <w:r>
        <w:rPr>
          <w:rFonts w:ascii="Times New Roman" w:hAnsi="Times New Roman" w:cs="Times New Roman"/>
          <w:color w:val="000000"/>
          <w:sz w:val="24"/>
          <w:szCs w:val="24"/>
        </w:rPr>
        <w:t xml:space="preserve"> 3.5 m x 3.0</w:t>
      </w:r>
      <w:r w:rsidRPr="006D3ACF">
        <w:rPr>
          <w:rFonts w:ascii="Times New Roman" w:hAnsi="Times New Roman" w:cs="Times New Roman"/>
          <w:color w:val="000000"/>
          <w:sz w:val="24"/>
          <w:szCs w:val="24"/>
        </w:rPr>
        <w:t xml:space="preserve"> m (</w:t>
      </w:r>
      <w:r>
        <w:rPr>
          <w:rFonts w:ascii="Times New Roman" w:hAnsi="Times New Roman" w:cs="Times New Roman"/>
          <w:color w:val="000000"/>
          <w:sz w:val="24"/>
          <w:szCs w:val="24"/>
        </w:rPr>
        <w:t>10.5</w:t>
      </w:r>
      <w:r w:rsidRPr="006D3ACF">
        <w:rPr>
          <w:rFonts w:ascii="Times New Roman" w:hAnsi="Times New Roman" w:cs="Times New Roman"/>
          <w:color w:val="000000"/>
          <w:sz w:val="24"/>
          <w:szCs w:val="24"/>
        </w:rPr>
        <w:t xml:space="preserve"> m</w:t>
      </w:r>
      <w:r w:rsidRPr="006D3ACF">
        <w:rPr>
          <w:rFonts w:ascii="Times New Roman" w:hAnsi="Times New Roman" w:cs="Times New Roman"/>
          <w:color w:val="000000"/>
          <w:sz w:val="24"/>
          <w:szCs w:val="24"/>
          <w:vertAlign w:val="superscript"/>
        </w:rPr>
        <w:t>2</w:t>
      </w:r>
      <w:r w:rsidRPr="006D3ACF">
        <w:rPr>
          <w:rFonts w:ascii="Times New Roman" w:hAnsi="Times New Roman" w:cs="Times New Roman"/>
          <w:color w:val="000000"/>
          <w:sz w:val="24"/>
          <w:szCs w:val="24"/>
        </w:rPr>
        <w:t xml:space="preserve">). </w:t>
      </w:r>
      <w:r w:rsidRPr="006D3ACF">
        <w:rPr>
          <w:rFonts w:ascii="Times New Roman" w:hAnsi="Times New Roman" w:cs="Times New Roman"/>
          <w:sz w:val="24"/>
          <w:szCs w:val="24"/>
        </w:rPr>
        <w:t xml:space="preserve">The gross and net area of each plot </w:t>
      </w:r>
      <w:r w:rsidR="00A7207E">
        <w:rPr>
          <w:rFonts w:ascii="Times New Roman" w:hAnsi="Times New Roman" w:cs="Times New Roman"/>
          <w:sz w:val="24"/>
          <w:szCs w:val="24"/>
        </w:rPr>
        <w:t>was</w:t>
      </w:r>
      <w:r w:rsidRPr="006D3ACF">
        <w:rPr>
          <w:rFonts w:ascii="Times New Roman" w:hAnsi="Times New Roman" w:cs="Times New Roman"/>
          <w:sz w:val="24"/>
          <w:szCs w:val="24"/>
        </w:rPr>
        <w:t xml:space="preserve"> </w:t>
      </w:r>
      <w:r>
        <w:rPr>
          <w:rFonts w:ascii="Times New Roman" w:hAnsi="Times New Roman" w:cs="Times New Roman"/>
          <w:sz w:val="24"/>
          <w:szCs w:val="24"/>
        </w:rPr>
        <w:t>10.5</w:t>
      </w:r>
      <w:r w:rsidRPr="006D3ACF">
        <w:rPr>
          <w:rFonts w:ascii="Times New Roman" w:hAnsi="Times New Roman" w:cs="Times New Roman"/>
          <w:sz w:val="24"/>
          <w:szCs w:val="24"/>
        </w:rPr>
        <w:t xml:space="preserve"> m</w:t>
      </w:r>
      <w:r w:rsidRPr="006D3ACF">
        <w:rPr>
          <w:rFonts w:ascii="Times New Roman" w:hAnsi="Times New Roman" w:cs="Times New Roman"/>
          <w:sz w:val="24"/>
          <w:szCs w:val="24"/>
          <w:vertAlign w:val="superscript"/>
        </w:rPr>
        <w:t>2</w:t>
      </w:r>
      <w:r>
        <w:rPr>
          <w:rFonts w:ascii="Times New Roman" w:hAnsi="Times New Roman" w:cs="Times New Roman"/>
          <w:sz w:val="24"/>
          <w:szCs w:val="24"/>
        </w:rPr>
        <w:t xml:space="preserve"> a</w:t>
      </w:r>
      <w:r w:rsidRPr="006D3ACF">
        <w:rPr>
          <w:rFonts w:ascii="Times New Roman" w:hAnsi="Times New Roman" w:cs="Times New Roman"/>
          <w:sz w:val="24"/>
          <w:szCs w:val="24"/>
        </w:rPr>
        <w:t>nd</w:t>
      </w:r>
      <w:r>
        <w:rPr>
          <w:rFonts w:ascii="Times New Roman" w:hAnsi="Times New Roman" w:cs="Times New Roman"/>
          <w:sz w:val="24"/>
          <w:szCs w:val="24"/>
        </w:rPr>
        <w:t xml:space="preserve"> 5.04 m</w:t>
      </w:r>
      <w:r w:rsidRPr="00C77AD4">
        <w:rPr>
          <w:rFonts w:ascii="Times New Roman" w:hAnsi="Times New Roman" w:cs="Times New Roman"/>
          <w:sz w:val="24"/>
          <w:szCs w:val="24"/>
          <w:vertAlign w:val="superscript"/>
        </w:rPr>
        <w:t>2</w:t>
      </w:r>
      <w:r w:rsidR="00A7207E">
        <w:rPr>
          <w:rFonts w:ascii="Times New Roman" w:hAnsi="Times New Roman" w:cs="Times New Roman"/>
          <w:sz w:val="24"/>
          <w:szCs w:val="24"/>
        </w:rPr>
        <w:t xml:space="preserve">, </w:t>
      </w:r>
      <w:r w:rsidRPr="006D3ACF">
        <w:rPr>
          <w:rFonts w:ascii="Times New Roman" w:hAnsi="Times New Roman" w:cs="Times New Roman"/>
          <w:sz w:val="24"/>
          <w:szCs w:val="24"/>
        </w:rPr>
        <w:t>respectively. The distances between a</w:t>
      </w:r>
      <w:r>
        <w:rPr>
          <w:rFonts w:ascii="Times New Roman" w:hAnsi="Times New Roman" w:cs="Times New Roman"/>
          <w:sz w:val="24"/>
          <w:szCs w:val="24"/>
        </w:rPr>
        <w:t>djacent plots and blocks were</w:t>
      </w:r>
      <w:r w:rsidRPr="006D3ACF">
        <w:rPr>
          <w:rFonts w:ascii="Times New Roman" w:hAnsi="Times New Roman" w:cs="Times New Roman"/>
          <w:sz w:val="24"/>
          <w:szCs w:val="24"/>
        </w:rPr>
        <w:t xml:space="preserve"> 1 m and </w:t>
      </w:r>
      <w:r>
        <w:rPr>
          <w:rFonts w:ascii="Times New Roman" w:hAnsi="Times New Roman" w:cs="Times New Roman"/>
          <w:sz w:val="24"/>
          <w:szCs w:val="24"/>
        </w:rPr>
        <w:t>1.5</w:t>
      </w:r>
      <w:r w:rsidRPr="006D3ACF">
        <w:rPr>
          <w:rFonts w:ascii="Times New Roman" w:hAnsi="Times New Roman" w:cs="Times New Roman"/>
          <w:sz w:val="24"/>
          <w:szCs w:val="24"/>
        </w:rPr>
        <w:t xml:space="preserve"> m,</w:t>
      </w:r>
      <w:r>
        <w:rPr>
          <w:rFonts w:ascii="Times New Roman" w:hAnsi="Times New Roman" w:cs="Times New Roman"/>
          <w:sz w:val="24"/>
          <w:szCs w:val="24"/>
        </w:rPr>
        <w:t xml:space="preserve"> </w:t>
      </w:r>
      <w:r w:rsidRPr="006D3ACF">
        <w:rPr>
          <w:rFonts w:ascii="Times New Roman" w:hAnsi="Times New Roman" w:cs="Times New Roman"/>
          <w:sz w:val="24"/>
          <w:szCs w:val="24"/>
        </w:rPr>
        <w:t>respectively. The total</w:t>
      </w:r>
      <w:r>
        <w:rPr>
          <w:rFonts w:ascii="Times New Roman" w:hAnsi="Times New Roman" w:cs="Times New Roman"/>
          <w:sz w:val="24"/>
          <w:szCs w:val="24"/>
        </w:rPr>
        <w:t xml:space="preserve"> experimental field area </w:t>
      </w:r>
      <w:r w:rsidR="00A7207E">
        <w:rPr>
          <w:rFonts w:ascii="Times New Roman" w:hAnsi="Times New Roman" w:cs="Times New Roman"/>
          <w:sz w:val="24"/>
          <w:szCs w:val="24"/>
        </w:rPr>
        <w:t xml:space="preserve">was </w:t>
      </w:r>
      <w:r>
        <w:rPr>
          <w:rFonts w:ascii="Times New Roman" w:hAnsi="Times New Roman" w:cs="Times New Roman"/>
          <w:sz w:val="24"/>
          <w:szCs w:val="24"/>
        </w:rPr>
        <w:t>63 m *13.5</w:t>
      </w:r>
      <w:r w:rsidRPr="006D3ACF">
        <w:rPr>
          <w:rFonts w:ascii="Times New Roman" w:hAnsi="Times New Roman" w:cs="Times New Roman"/>
          <w:sz w:val="24"/>
          <w:szCs w:val="24"/>
        </w:rPr>
        <w:t xml:space="preserve"> m=</w:t>
      </w:r>
      <w:r>
        <w:rPr>
          <w:rFonts w:ascii="Times New Roman" w:hAnsi="Times New Roman" w:cs="Times New Roman"/>
          <w:sz w:val="24"/>
          <w:szCs w:val="24"/>
        </w:rPr>
        <w:t>850.5</w:t>
      </w:r>
      <w:r w:rsidRPr="006D3ACF">
        <w:rPr>
          <w:rFonts w:ascii="Times New Roman" w:hAnsi="Times New Roman" w:cs="Times New Roman"/>
          <w:sz w:val="24"/>
          <w:szCs w:val="24"/>
        </w:rPr>
        <w:t>m</w:t>
      </w:r>
      <w:r w:rsidRPr="006D3ACF">
        <w:rPr>
          <w:rFonts w:ascii="Times New Roman" w:hAnsi="Times New Roman" w:cs="Times New Roman"/>
          <w:sz w:val="24"/>
          <w:szCs w:val="24"/>
          <w:vertAlign w:val="superscript"/>
        </w:rPr>
        <w:t>2</w:t>
      </w:r>
      <w:r w:rsidRPr="006D3ACF">
        <w:rPr>
          <w:rFonts w:ascii="Times New Roman" w:hAnsi="Times New Roman" w:cs="Times New Roman"/>
          <w:sz w:val="24"/>
          <w:szCs w:val="24"/>
        </w:rPr>
        <w:t>.</w:t>
      </w:r>
      <w:r w:rsidR="00A7207E">
        <w:rPr>
          <w:rFonts w:ascii="Times New Roman" w:hAnsi="Times New Roman" w:cs="Times New Roman"/>
          <w:sz w:val="24"/>
          <w:szCs w:val="24"/>
        </w:rPr>
        <w:t xml:space="preserve"> </w:t>
      </w:r>
      <w:r>
        <w:rPr>
          <w:rFonts w:ascii="Times New Roman" w:hAnsi="Times New Roman" w:cs="Times New Roman"/>
          <w:color w:val="000000"/>
          <w:sz w:val="24"/>
          <w:szCs w:val="24"/>
        </w:rPr>
        <w:t xml:space="preserve">The spacing between plants and rows were 30 and 70 cm, respectively. </w:t>
      </w:r>
      <w:r w:rsidRPr="001B5087">
        <w:rPr>
          <w:rFonts w:ascii="Times New Roman" w:hAnsi="Times New Roman" w:cs="Times New Roman"/>
          <w:color w:val="000000"/>
          <w:sz w:val="24"/>
          <w:szCs w:val="24"/>
        </w:rPr>
        <w:t>The treatment details are indicated in Table</w:t>
      </w:r>
      <w:r w:rsidR="00A7207E">
        <w:rPr>
          <w:rFonts w:ascii="Times New Roman" w:hAnsi="Times New Roman" w:cs="Times New Roman"/>
          <w:color w:val="000000"/>
          <w:sz w:val="24"/>
          <w:szCs w:val="24"/>
        </w:rPr>
        <w:t xml:space="preserve"> 3.</w:t>
      </w:r>
      <w:r w:rsidRPr="001B5087">
        <w:rPr>
          <w:rFonts w:ascii="Times New Roman" w:hAnsi="Times New Roman" w:cs="Times New Roman"/>
          <w:color w:val="000000"/>
          <w:sz w:val="24"/>
          <w:szCs w:val="24"/>
        </w:rPr>
        <w:t>1.</w:t>
      </w:r>
    </w:p>
    <w:p w:rsidR="003B1F10" w:rsidRPr="006D7E13" w:rsidRDefault="003B1F10" w:rsidP="00C4734B">
      <w:pPr>
        <w:pStyle w:val="Default"/>
        <w:tabs>
          <w:tab w:val="left" w:pos="3548"/>
        </w:tabs>
        <w:spacing w:line="360" w:lineRule="auto"/>
        <w:jc w:val="both"/>
        <w:rPr>
          <w:b/>
        </w:rPr>
      </w:pPr>
      <w:r>
        <w:rPr>
          <w:b/>
        </w:rPr>
        <w:tab/>
      </w:r>
    </w:p>
    <w:p w:rsidR="00400FBD" w:rsidRDefault="00F26EC3">
      <w:pPr>
        <w:spacing w:after="0" w:line="360" w:lineRule="auto"/>
        <w:rPr>
          <w:rFonts w:ascii="Times New Roman" w:hAnsi="Times New Roman" w:cs="Times New Roman"/>
          <w:sz w:val="24"/>
          <w:szCs w:val="24"/>
        </w:rPr>
      </w:pPr>
      <w:r>
        <w:rPr>
          <w:rFonts w:ascii="Times New Roman" w:hAnsi="Times New Roman" w:cs="Times New Roman"/>
          <w:sz w:val="24"/>
          <w:szCs w:val="24"/>
        </w:rPr>
        <w:t>The experimental area was</w:t>
      </w:r>
      <w:r w:rsidRPr="00A87702">
        <w:rPr>
          <w:rFonts w:ascii="Times New Roman" w:hAnsi="Times New Roman" w:cs="Times New Roman"/>
          <w:sz w:val="24"/>
          <w:szCs w:val="24"/>
        </w:rPr>
        <w:t xml:space="preserve"> ploughed, pulveri</w:t>
      </w:r>
      <w:r>
        <w:rPr>
          <w:rFonts w:ascii="Times New Roman" w:hAnsi="Times New Roman" w:cs="Times New Roman"/>
          <w:sz w:val="24"/>
          <w:szCs w:val="24"/>
        </w:rPr>
        <w:t>zed, leveled and divided into 48</w:t>
      </w:r>
      <w:r w:rsidRPr="00A87702">
        <w:rPr>
          <w:rFonts w:ascii="Times New Roman" w:hAnsi="Times New Roman" w:cs="Times New Roman"/>
          <w:sz w:val="24"/>
          <w:szCs w:val="24"/>
        </w:rPr>
        <w:t xml:space="preserve"> experiment</w:t>
      </w:r>
      <w:r>
        <w:rPr>
          <w:rFonts w:ascii="Times New Roman" w:hAnsi="Times New Roman" w:cs="Times New Roman"/>
          <w:sz w:val="24"/>
          <w:szCs w:val="24"/>
        </w:rPr>
        <w:t xml:space="preserve">al units (plots). </w:t>
      </w:r>
      <w:r w:rsidRPr="008C4007">
        <w:rPr>
          <w:rFonts w:ascii="Times New Roman" w:hAnsi="Times New Roman" w:cs="Times New Roman"/>
          <w:sz w:val="24"/>
          <w:szCs w:val="24"/>
        </w:rPr>
        <w:t>Raising</w:t>
      </w:r>
      <w:r>
        <w:t xml:space="preserve"> </w:t>
      </w:r>
      <w:r>
        <w:rPr>
          <w:rFonts w:ascii="Times New Roman" w:hAnsi="Times New Roman" w:cs="Times New Roman"/>
          <w:sz w:val="24"/>
          <w:szCs w:val="24"/>
        </w:rPr>
        <w:t>seedlings was done</w:t>
      </w:r>
      <w:r w:rsidRPr="00A87702">
        <w:rPr>
          <w:rFonts w:ascii="Times New Roman" w:hAnsi="Times New Roman" w:cs="Times New Roman"/>
          <w:sz w:val="24"/>
          <w:szCs w:val="24"/>
        </w:rPr>
        <w:t xml:space="preserve"> on 2m x 1m </w:t>
      </w:r>
      <w:r w:rsidR="00AB2DC4">
        <w:rPr>
          <w:rFonts w:ascii="Times New Roman" w:hAnsi="Times New Roman" w:cs="Times New Roman"/>
          <w:sz w:val="24"/>
          <w:szCs w:val="24"/>
        </w:rPr>
        <w:t>= 2 m</w:t>
      </w:r>
      <w:r w:rsidR="00D30C59" w:rsidRPr="00D30C59">
        <w:rPr>
          <w:rFonts w:ascii="Times New Roman" w:hAnsi="Times New Roman" w:cs="Times New Roman"/>
          <w:sz w:val="24"/>
          <w:szCs w:val="24"/>
          <w:vertAlign w:val="superscript"/>
        </w:rPr>
        <w:t>2</w:t>
      </w:r>
      <w:r w:rsidR="00AB2DC4">
        <w:rPr>
          <w:rFonts w:ascii="Times New Roman" w:hAnsi="Times New Roman" w:cs="Times New Roman"/>
          <w:sz w:val="24"/>
          <w:szCs w:val="24"/>
        </w:rPr>
        <w:t xml:space="preserve"> </w:t>
      </w:r>
      <w:r w:rsidRPr="00A87702">
        <w:rPr>
          <w:rFonts w:ascii="Times New Roman" w:hAnsi="Times New Roman" w:cs="Times New Roman"/>
          <w:sz w:val="24"/>
          <w:szCs w:val="24"/>
        </w:rPr>
        <w:t>plot</w:t>
      </w:r>
      <w:r>
        <w:rPr>
          <w:rFonts w:ascii="Times New Roman" w:hAnsi="Times New Roman" w:cs="Times New Roman"/>
          <w:sz w:val="24"/>
          <w:szCs w:val="24"/>
        </w:rPr>
        <w:t xml:space="preserve"> </w:t>
      </w:r>
      <w:r w:rsidRPr="00A87702">
        <w:rPr>
          <w:rFonts w:ascii="Times New Roman" w:hAnsi="Times New Roman" w:cs="Times New Roman"/>
          <w:sz w:val="24"/>
          <w:szCs w:val="24"/>
        </w:rPr>
        <w:t>thoroughly prepa</w:t>
      </w:r>
      <w:r>
        <w:rPr>
          <w:rFonts w:ascii="Times New Roman" w:hAnsi="Times New Roman" w:cs="Times New Roman"/>
          <w:sz w:val="24"/>
          <w:szCs w:val="24"/>
        </w:rPr>
        <w:t>red beds, 15</w:t>
      </w:r>
      <w:r w:rsidRPr="00A87702">
        <w:rPr>
          <w:rFonts w:ascii="Times New Roman" w:hAnsi="Times New Roman" w:cs="Times New Roman"/>
          <w:sz w:val="24"/>
          <w:szCs w:val="24"/>
        </w:rPr>
        <w:t xml:space="preserve"> cm raised from the surface.  </w:t>
      </w:r>
      <w:r w:rsidR="00AB2DC4">
        <w:rPr>
          <w:rFonts w:ascii="Times New Roman" w:hAnsi="Times New Roman" w:cs="Times New Roman"/>
          <w:sz w:val="24"/>
          <w:szCs w:val="24"/>
        </w:rPr>
        <w:t>Sown seeds were covered with l</w:t>
      </w:r>
      <w:r w:rsidRPr="00A87702">
        <w:rPr>
          <w:rFonts w:ascii="Times New Roman" w:hAnsi="Times New Roman" w:cs="Times New Roman"/>
          <w:sz w:val="24"/>
          <w:szCs w:val="24"/>
        </w:rPr>
        <w:t>ocally available grass mulch for the purpose of conserving moisture and enabling uniform germination of seedlings in the plot.</w:t>
      </w:r>
      <w:r w:rsidRPr="00AE159E">
        <w:rPr>
          <w:rFonts w:ascii="Times New Roman" w:hAnsi="Times New Roman" w:cs="Times New Roman"/>
          <w:sz w:val="24"/>
          <w:szCs w:val="24"/>
        </w:rPr>
        <w:t xml:space="preserve"> After emergence, the</w:t>
      </w:r>
      <w:r>
        <w:rPr>
          <w:rFonts w:ascii="Times New Roman" w:hAnsi="Times New Roman" w:cs="Times New Roman"/>
          <w:sz w:val="24"/>
          <w:szCs w:val="24"/>
        </w:rPr>
        <w:t xml:space="preserve"> </w:t>
      </w:r>
      <w:r w:rsidRPr="00AE159E">
        <w:rPr>
          <w:rFonts w:ascii="Times New Roman" w:hAnsi="Times New Roman" w:cs="Times New Roman"/>
          <w:sz w:val="24"/>
          <w:szCs w:val="24"/>
        </w:rPr>
        <w:t xml:space="preserve">mulch </w:t>
      </w:r>
      <w:r w:rsidR="00AB2DC4">
        <w:rPr>
          <w:rFonts w:ascii="Times New Roman" w:hAnsi="Times New Roman" w:cs="Times New Roman"/>
          <w:sz w:val="24"/>
          <w:szCs w:val="24"/>
        </w:rPr>
        <w:t>was</w:t>
      </w:r>
      <w:r w:rsidRPr="00AE159E">
        <w:rPr>
          <w:rFonts w:ascii="Times New Roman" w:hAnsi="Times New Roman" w:cs="Times New Roman"/>
          <w:sz w:val="24"/>
          <w:szCs w:val="24"/>
        </w:rPr>
        <w:t xml:space="preserve"> gradually be removed with care not to expose the germinating seedlings to</w:t>
      </w:r>
      <w:r>
        <w:rPr>
          <w:rFonts w:ascii="Times New Roman" w:hAnsi="Times New Roman" w:cs="Times New Roman"/>
          <w:sz w:val="24"/>
          <w:szCs w:val="24"/>
        </w:rPr>
        <w:t xml:space="preserve"> </w:t>
      </w:r>
      <w:r w:rsidRPr="00AE159E">
        <w:rPr>
          <w:rFonts w:ascii="Times New Roman" w:hAnsi="Times New Roman" w:cs="Times New Roman"/>
          <w:sz w:val="24"/>
          <w:szCs w:val="24"/>
        </w:rPr>
        <w:t>desiccation.</w:t>
      </w:r>
    </w:p>
    <w:p w:rsidR="009168FB" w:rsidRDefault="009168FB">
      <w:pPr>
        <w:spacing w:after="0" w:line="360" w:lineRule="auto"/>
        <w:rPr>
          <w:rFonts w:ascii="Times New Roman" w:hAnsi="Times New Roman"/>
          <w:sz w:val="24"/>
          <w:szCs w:val="24"/>
        </w:rPr>
      </w:pPr>
    </w:p>
    <w:p w:rsidR="00012C5E" w:rsidRDefault="00AB2DC4" w:rsidP="00012C5E">
      <w:pPr>
        <w:pStyle w:val="Default"/>
        <w:spacing w:line="360" w:lineRule="auto"/>
        <w:jc w:val="both"/>
      </w:pPr>
      <w:r w:rsidRPr="00AE159E">
        <w:t>All</w:t>
      </w:r>
      <w:r>
        <w:t xml:space="preserve"> </w:t>
      </w:r>
      <w:r w:rsidRPr="00AE159E">
        <w:t>management practices (watering, weeding, etc</w:t>
      </w:r>
      <w:r>
        <w:t>.</w:t>
      </w:r>
      <w:r w:rsidRPr="00AE159E">
        <w:t xml:space="preserve">) </w:t>
      </w:r>
      <w:r>
        <w:t>were</w:t>
      </w:r>
      <w:r w:rsidRPr="00AE159E">
        <w:t xml:space="preserve"> applied as required until</w:t>
      </w:r>
      <w:r>
        <w:t xml:space="preserve"> </w:t>
      </w:r>
      <w:r w:rsidRPr="00AE159E">
        <w:t xml:space="preserve">seedlings reached transplanting stage. The seedlings </w:t>
      </w:r>
      <w:r>
        <w:t>was</w:t>
      </w:r>
      <w:r w:rsidRPr="00AE159E">
        <w:t xml:space="preserve"> transplanted into the experimental</w:t>
      </w:r>
      <w:r>
        <w:t xml:space="preserve"> plots 55 day</w:t>
      </w:r>
      <w:r w:rsidRPr="00AE159E">
        <w:t xml:space="preserve">s after sowing on seedbed, i.e., when seedlings </w:t>
      </w:r>
      <w:r>
        <w:t xml:space="preserve">was about 20-25 </w:t>
      </w:r>
      <w:r w:rsidRPr="00AE159E">
        <w:t>cm heig</w:t>
      </w:r>
      <w:r>
        <w:t xml:space="preserve">ht </w:t>
      </w:r>
      <w:r w:rsidRPr="00082347">
        <w:t>(MARC, 2003).</w:t>
      </w:r>
      <w:r>
        <w:t xml:space="preserve"> </w:t>
      </w:r>
      <w:r w:rsidRPr="00AE159E">
        <w:t xml:space="preserve">Only uniform and healthy seedlings of good growth </w:t>
      </w:r>
      <w:r>
        <w:t xml:space="preserve">were </w:t>
      </w:r>
      <w:r w:rsidRPr="00AE159E">
        <w:t xml:space="preserve">selected for transplanting. Prior to lifting, plots </w:t>
      </w:r>
      <w:r>
        <w:t>were</w:t>
      </w:r>
      <w:r w:rsidRPr="00AE159E">
        <w:t xml:space="preserve"> watered to facilitate easy lifting of the</w:t>
      </w:r>
      <w:r>
        <w:t xml:space="preserve"> </w:t>
      </w:r>
      <w:r w:rsidRPr="00AE159E">
        <w:t>seedlings.</w:t>
      </w:r>
      <w:r>
        <w:t xml:space="preserve"> Planting was</w:t>
      </w:r>
      <w:r w:rsidRPr="00A87702">
        <w:t xml:space="preserve"> done on ridges of about 25 cm high adopting the recommended</w:t>
      </w:r>
      <w:r>
        <w:t xml:space="preserve"> spacing of 70 cm between water furrows and 3</w:t>
      </w:r>
      <w:r w:rsidRPr="00A87702">
        <w:t>0 cm between plants in a single row</w:t>
      </w:r>
      <w:r>
        <w:t xml:space="preserve"> </w:t>
      </w:r>
      <w:r w:rsidRPr="00082347">
        <w:t>(MARC, 2003).</w:t>
      </w:r>
      <w:r w:rsidR="00012C5E">
        <w:t xml:space="preserve"> All other agronomic practices such as irrigation, weed control, and earthling up were employed regularly for all treatments during the growing season as described by MARC (</w:t>
      </w:r>
      <w:r w:rsidR="00012C5E" w:rsidRPr="00082347">
        <w:t>2003).</w:t>
      </w:r>
    </w:p>
    <w:p w:rsidR="00400FBD" w:rsidRDefault="00400FBD">
      <w:pPr>
        <w:spacing w:after="0" w:line="360" w:lineRule="auto"/>
        <w:rPr>
          <w:rFonts w:ascii="Times New Roman" w:hAnsi="Times New Roman"/>
          <w:sz w:val="24"/>
          <w:szCs w:val="24"/>
        </w:rPr>
      </w:pPr>
    </w:p>
    <w:p w:rsidR="009168FB" w:rsidRDefault="009168FB">
      <w:pPr>
        <w:spacing w:after="0" w:line="360" w:lineRule="auto"/>
        <w:rPr>
          <w:rFonts w:ascii="Times New Roman" w:hAnsi="Times New Roman"/>
          <w:sz w:val="24"/>
          <w:szCs w:val="24"/>
        </w:rPr>
      </w:pPr>
    </w:p>
    <w:p w:rsidR="009168FB" w:rsidRDefault="009168FB">
      <w:pPr>
        <w:spacing w:after="0" w:line="360" w:lineRule="auto"/>
        <w:rPr>
          <w:rFonts w:ascii="Times New Roman" w:hAnsi="Times New Roman"/>
          <w:sz w:val="24"/>
          <w:szCs w:val="24"/>
        </w:rPr>
      </w:pPr>
    </w:p>
    <w:p w:rsidR="009168FB" w:rsidRDefault="009168FB">
      <w:pPr>
        <w:spacing w:after="0" w:line="360" w:lineRule="auto"/>
        <w:rPr>
          <w:rFonts w:ascii="Times New Roman" w:hAnsi="Times New Roman"/>
          <w:sz w:val="24"/>
          <w:szCs w:val="24"/>
        </w:rPr>
      </w:pPr>
    </w:p>
    <w:p w:rsidR="009168FB" w:rsidRDefault="009168FB">
      <w:pPr>
        <w:spacing w:after="0" w:line="360" w:lineRule="auto"/>
        <w:rPr>
          <w:rFonts w:ascii="Times New Roman" w:hAnsi="Times New Roman"/>
          <w:sz w:val="24"/>
          <w:szCs w:val="24"/>
        </w:rPr>
      </w:pPr>
    </w:p>
    <w:p w:rsidR="00400FBD" w:rsidRPr="00400310" w:rsidRDefault="00400310" w:rsidP="00400310">
      <w:pPr>
        <w:pStyle w:val="Caption"/>
        <w:keepNext/>
        <w:rPr>
          <w:rFonts w:ascii="Times New Roman" w:hAnsi="Times New Roman"/>
          <w:b w:val="0"/>
          <w:sz w:val="24"/>
          <w:szCs w:val="24"/>
        </w:rPr>
      </w:pPr>
      <w:bookmarkStart w:id="44" w:name="_Toc102545462"/>
      <w:r w:rsidRPr="00400310">
        <w:rPr>
          <w:rFonts w:ascii="Times New Roman" w:hAnsi="Times New Roman"/>
          <w:b w:val="0"/>
          <w:sz w:val="24"/>
          <w:szCs w:val="24"/>
        </w:rPr>
        <w:lastRenderedPageBreak/>
        <w:t xml:space="preserve">Table </w:t>
      </w:r>
      <w:r w:rsidR="000E5984" w:rsidRPr="00400310">
        <w:rPr>
          <w:rFonts w:ascii="Times New Roman" w:hAnsi="Times New Roman"/>
          <w:b w:val="0"/>
          <w:sz w:val="24"/>
          <w:szCs w:val="24"/>
        </w:rPr>
        <w:fldChar w:fldCharType="begin"/>
      </w:r>
      <w:r w:rsidRPr="00400310">
        <w:rPr>
          <w:rFonts w:ascii="Times New Roman" w:hAnsi="Times New Roman"/>
          <w:b w:val="0"/>
          <w:sz w:val="24"/>
          <w:szCs w:val="24"/>
        </w:rPr>
        <w:instrText xml:space="preserve"> SEQ Table \* ARABIC </w:instrText>
      </w:r>
      <w:r w:rsidR="000E5984" w:rsidRPr="00400310">
        <w:rPr>
          <w:rFonts w:ascii="Times New Roman" w:hAnsi="Times New Roman"/>
          <w:b w:val="0"/>
          <w:sz w:val="24"/>
          <w:szCs w:val="24"/>
        </w:rPr>
        <w:fldChar w:fldCharType="separate"/>
      </w:r>
      <w:r w:rsidR="007A2DAD">
        <w:rPr>
          <w:rFonts w:ascii="Times New Roman" w:hAnsi="Times New Roman"/>
          <w:b w:val="0"/>
          <w:noProof/>
          <w:sz w:val="24"/>
          <w:szCs w:val="24"/>
        </w:rPr>
        <w:t>3</w:t>
      </w:r>
      <w:r w:rsidR="000E5984" w:rsidRPr="00400310">
        <w:rPr>
          <w:rFonts w:ascii="Times New Roman" w:hAnsi="Times New Roman"/>
          <w:b w:val="0"/>
          <w:sz w:val="24"/>
          <w:szCs w:val="24"/>
        </w:rPr>
        <w:fldChar w:fldCharType="end"/>
      </w:r>
      <w:r w:rsidRPr="00400310">
        <w:rPr>
          <w:rFonts w:ascii="Times New Roman" w:hAnsi="Times New Roman"/>
          <w:b w:val="0"/>
          <w:sz w:val="24"/>
          <w:szCs w:val="24"/>
        </w:rPr>
        <w:t>.1</w:t>
      </w:r>
      <w:r w:rsidR="00ED0B6A" w:rsidRPr="00400310">
        <w:rPr>
          <w:rFonts w:ascii="Times New Roman" w:hAnsi="Times New Roman"/>
          <w:b w:val="0"/>
          <w:sz w:val="24"/>
          <w:szCs w:val="24"/>
        </w:rPr>
        <w:t>Treatment combination</w:t>
      </w:r>
      <w:r w:rsidR="00B73CF9" w:rsidRPr="00400310">
        <w:rPr>
          <w:rFonts w:ascii="Times New Roman" w:hAnsi="Times New Roman"/>
          <w:b w:val="0"/>
          <w:sz w:val="24"/>
          <w:szCs w:val="24"/>
        </w:rPr>
        <w:t>s</w:t>
      </w:r>
      <w:bookmarkEnd w:id="44"/>
    </w:p>
    <w:tbl>
      <w:tblPr>
        <w:tblStyle w:val="TableGrid"/>
        <w:tblW w:w="0" w:type="auto"/>
        <w:tblLook w:val="04A0"/>
      </w:tblPr>
      <w:tblGrid>
        <w:gridCol w:w="3090"/>
        <w:gridCol w:w="3090"/>
        <w:gridCol w:w="3108"/>
      </w:tblGrid>
      <w:tr w:rsidR="003B1F10" w:rsidTr="00080ABA">
        <w:tc>
          <w:tcPr>
            <w:tcW w:w="3090" w:type="dxa"/>
          </w:tcPr>
          <w:p w:rsidR="003B1F10" w:rsidRPr="00A75E84" w:rsidRDefault="003B1F10" w:rsidP="00012C5E">
            <w:pPr>
              <w:spacing w:line="276" w:lineRule="auto"/>
              <w:jc w:val="both"/>
              <w:rPr>
                <w:rFonts w:ascii="Times New Roman" w:hAnsi="Times New Roman" w:cs="Times New Roman"/>
                <w:sz w:val="24"/>
                <w:szCs w:val="24"/>
                <w:lang w:eastAsia="en-US"/>
              </w:rPr>
            </w:pPr>
            <w:r>
              <w:rPr>
                <w:rFonts w:ascii="Times New Roman" w:hAnsi="Times New Roman" w:cs="Times New Roman"/>
                <w:sz w:val="24"/>
                <w:szCs w:val="24"/>
                <w:lang w:eastAsia="en-US"/>
              </w:rPr>
              <w:t>NPSB fertilizer rates (kg ha</w:t>
            </w:r>
            <w:r>
              <w:rPr>
                <w:rFonts w:ascii="Times New Roman" w:hAnsi="Times New Roman" w:cs="Times New Roman"/>
                <w:sz w:val="24"/>
                <w:szCs w:val="24"/>
                <w:vertAlign w:val="superscript"/>
                <w:lang w:eastAsia="en-US"/>
              </w:rPr>
              <w:t>-1</w:t>
            </w:r>
            <w:r>
              <w:rPr>
                <w:rFonts w:ascii="Times New Roman" w:hAnsi="Times New Roman" w:cs="Times New Roman"/>
                <w:sz w:val="24"/>
                <w:szCs w:val="24"/>
                <w:lang w:eastAsia="en-US"/>
              </w:rPr>
              <w:t>)</w:t>
            </w:r>
          </w:p>
        </w:tc>
        <w:tc>
          <w:tcPr>
            <w:tcW w:w="3090" w:type="dxa"/>
          </w:tcPr>
          <w:p w:rsidR="003B1F10" w:rsidRDefault="00080ABA" w:rsidP="00012C5E">
            <w:pPr>
              <w:spacing w:line="276" w:lineRule="auto"/>
              <w:jc w:val="both"/>
              <w:rPr>
                <w:rFonts w:ascii="Times New Roman" w:hAnsi="Times New Roman" w:cs="Times New Roman"/>
                <w:sz w:val="24"/>
                <w:szCs w:val="24"/>
                <w:lang w:eastAsia="en-US"/>
              </w:rPr>
            </w:pPr>
            <w:r>
              <w:rPr>
                <w:rFonts w:ascii="Times New Roman" w:hAnsi="Times New Roman" w:cs="Times New Roman"/>
                <w:sz w:val="24"/>
                <w:szCs w:val="24"/>
                <w:lang w:eastAsia="en-US"/>
              </w:rPr>
              <w:t>Urea fertilizer rates (kg ha</w:t>
            </w:r>
            <w:r w:rsidRPr="00080ABA">
              <w:rPr>
                <w:rFonts w:ascii="Times New Roman" w:hAnsi="Times New Roman" w:cs="Times New Roman"/>
                <w:sz w:val="24"/>
                <w:szCs w:val="24"/>
                <w:vertAlign w:val="superscript"/>
                <w:lang w:eastAsia="en-US"/>
              </w:rPr>
              <w:t>-1</w:t>
            </w:r>
            <w:r>
              <w:rPr>
                <w:rFonts w:ascii="Times New Roman" w:hAnsi="Times New Roman" w:cs="Times New Roman"/>
                <w:sz w:val="24"/>
                <w:szCs w:val="24"/>
                <w:lang w:eastAsia="en-US"/>
              </w:rPr>
              <w:t>)</w:t>
            </w:r>
          </w:p>
        </w:tc>
        <w:tc>
          <w:tcPr>
            <w:tcW w:w="3108" w:type="dxa"/>
          </w:tcPr>
          <w:p w:rsidR="003B1F10" w:rsidRDefault="003B1F10" w:rsidP="00012C5E">
            <w:pPr>
              <w:spacing w:line="276" w:lineRule="auto"/>
              <w:jc w:val="both"/>
              <w:rPr>
                <w:rFonts w:ascii="Times New Roman" w:hAnsi="Times New Roman" w:cs="Times New Roman"/>
                <w:sz w:val="24"/>
                <w:szCs w:val="24"/>
                <w:lang w:eastAsia="en-US"/>
              </w:rPr>
            </w:pPr>
            <w:r>
              <w:rPr>
                <w:rFonts w:ascii="Times New Roman" w:hAnsi="Times New Roman" w:cs="Times New Roman"/>
                <w:sz w:val="24"/>
                <w:szCs w:val="24"/>
              </w:rPr>
              <w:t>Treatment combination</w:t>
            </w:r>
            <w:r w:rsidR="00B73CF9">
              <w:rPr>
                <w:rFonts w:ascii="Times New Roman" w:hAnsi="Times New Roman" w:cs="Times New Roman"/>
                <w:sz w:val="24"/>
                <w:szCs w:val="24"/>
              </w:rPr>
              <w:t>s</w:t>
            </w:r>
          </w:p>
        </w:tc>
      </w:tr>
      <w:tr w:rsidR="00080ABA" w:rsidTr="00080ABA">
        <w:tc>
          <w:tcPr>
            <w:tcW w:w="3090" w:type="dxa"/>
            <w:vMerge w:val="restart"/>
          </w:tcPr>
          <w:p w:rsidR="00B73CF9" w:rsidRDefault="00B73CF9" w:rsidP="00012C5E">
            <w:pPr>
              <w:spacing w:line="276" w:lineRule="auto"/>
              <w:jc w:val="both"/>
              <w:rPr>
                <w:rFonts w:ascii="Times New Roman" w:hAnsi="Times New Roman" w:cs="Times New Roman"/>
                <w:sz w:val="24"/>
                <w:szCs w:val="24"/>
                <w:lang w:eastAsia="en-US"/>
              </w:rPr>
            </w:pPr>
          </w:p>
          <w:p w:rsidR="00B73CF9" w:rsidRDefault="00B73CF9" w:rsidP="00012C5E">
            <w:pPr>
              <w:spacing w:line="276" w:lineRule="auto"/>
              <w:jc w:val="both"/>
              <w:rPr>
                <w:rFonts w:ascii="Times New Roman" w:hAnsi="Times New Roman" w:cs="Times New Roman"/>
                <w:sz w:val="24"/>
                <w:szCs w:val="24"/>
                <w:lang w:eastAsia="en-US"/>
              </w:rPr>
            </w:pPr>
          </w:p>
          <w:p w:rsidR="00080ABA" w:rsidRDefault="00080ABA" w:rsidP="00012C5E">
            <w:pPr>
              <w:spacing w:line="276" w:lineRule="auto"/>
              <w:jc w:val="both"/>
              <w:rPr>
                <w:rFonts w:ascii="Times New Roman" w:hAnsi="Times New Roman" w:cs="Times New Roman"/>
                <w:sz w:val="24"/>
                <w:szCs w:val="24"/>
                <w:lang w:eastAsia="en-US"/>
              </w:rPr>
            </w:pPr>
            <w:r>
              <w:rPr>
                <w:rFonts w:ascii="Times New Roman" w:hAnsi="Times New Roman" w:cs="Times New Roman"/>
                <w:sz w:val="24"/>
                <w:szCs w:val="24"/>
                <w:lang w:eastAsia="en-US"/>
              </w:rPr>
              <w:t>0</w:t>
            </w:r>
            <w:r w:rsidR="00681015">
              <w:rPr>
                <w:rFonts w:ascii="Times New Roman" w:hAnsi="Times New Roman" w:cs="Times New Roman"/>
                <w:sz w:val="24"/>
                <w:szCs w:val="24"/>
                <w:lang w:eastAsia="en-US"/>
              </w:rPr>
              <w:t xml:space="preserve"> (NPSB)</w:t>
            </w:r>
          </w:p>
        </w:tc>
        <w:tc>
          <w:tcPr>
            <w:tcW w:w="3090" w:type="dxa"/>
          </w:tcPr>
          <w:p w:rsidR="00080ABA" w:rsidRDefault="00080ABA" w:rsidP="00012C5E">
            <w:pPr>
              <w:spacing w:line="276" w:lineRule="auto"/>
              <w:jc w:val="both"/>
              <w:rPr>
                <w:rFonts w:ascii="Times New Roman" w:hAnsi="Times New Roman" w:cs="Times New Roman"/>
                <w:sz w:val="24"/>
                <w:szCs w:val="24"/>
                <w:lang w:eastAsia="en-US"/>
              </w:rPr>
            </w:pPr>
            <w:r>
              <w:rPr>
                <w:rFonts w:ascii="Times New Roman" w:hAnsi="Times New Roman" w:cs="Times New Roman"/>
                <w:sz w:val="24"/>
                <w:szCs w:val="24"/>
                <w:lang w:eastAsia="en-US"/>
              </w:rPr>
              <w:t>0</w:t>
            </w:r>
            <w:r w:rsidR="00681015">
              <w:rPr>
                <w:rFonts w:ascii="Times New Roman" w:hAnsi="Times New Roman" w:cs="Times New Roman"/>
                <w:sz w:val="24"/>
                <w:szCs w:val="24"/>
                <w:lang w:eastAsia="en-US"/>
              </w:rPr>
              <w:t xml:space="preserve"> (U)</w:t>
            </w:r>
          </w:p>
        </w:tc>
        <w:tc>
          <w:tcPr>
            <w:tcW w:w="3108" w:type="dxa"/>
          </w:tcPr>
          <w:p w:rsidR="00080ABA" w:rsidRDefault="009E6E36" w:rsidP="00012C5E">
            <w:pPr>
              <w:spacing w:line="276" w:lineRule="auto"/>
              <w:jc w:val="both"/>
              <w:rPr>
                <w:rFonts w:ascii="Times New Roman" w:hAnsi="Times New Roman" w:cs="Times New Roman"/>
                <w:sz w:val="24"/>
                <w:szCs w:val="24"/>
                <w:lang w:eastAsia="en-US"/>
              </w:rPr>
            </w:pPr>
            <w:r>
              <w:rPr>
                <w:rFonts w:ascii="Times New Roman" w:hAnsi="Times New Roman" w:cs="Times New Roman"/>
                <w:sz w:val="24"/>
                <w:szCs w:val="24"/>
                <w:lang w:eastAsia="en-US"/>
              </w:rPr>
              <w:t>NPSB 0 + U 0</w:t>
            </w:r>
          </w:p>
        </w:tc>
      </w:tr>
      <w:tr w:rsidR="00080ABA" w:rsidTr="00080ABA">
        <w:tc>
          <w:tcPr>
            <w:tcW w:w="3090" w:type="dxa"/>
            <w:vMerge/>
          </w:tcPr>
          <w:p w:rsidR="006A3066" w:rsidRDefault="006A3066">
            <w:pPr>
              <w:spacing w:line="276" w:lineRule="auto"/>
              <w:jc w:val="both"/>
              <w:rPr>
                <w:rFonts w:ascii="Times New Roman" w:hAnsi="Times New Roman" w:cs="Times New Roman"/>
                <w:b/>
                <w:bCs/>
                <w:color w:val="4F81BD" w:themeColor="accent1"/>
                <w:sz w:val="24"/>
                <w:szCs w:val="24"/>
                <w:lang w:eastAsia="en-US"/>
              </w:rPr>
            </w:pPr>
          </w:p>
        </w:tc>
        <w:tc>
          <w:tcPr>
            <w:tcW w:w="3090" w:type="dxa"/>
          </w:tcPr>
          <w:p w:rsidR="00400FBD" w:rsidRDefault="00080ABA">
            <w:pPr>
              <w:spacing w:line="276" w:lineRule="auto"/>
              <w:jc w:val="both"/>
              <w:rPr>
                <w:rFonts w:ascii="Times New Roman" w:hAnsi="Times New Roman" w:cs="Times New Roman"/>
                <w:sz w:val="24"/>
                <w:szCs w:val="24"/>
                <w:lang w:eastAsia="en-US"/>
              </w:rPr>
            </w:pPr>
            <w:r>
              <w:rPr>
                <w:rFonts w:ascii="Times New Roman" w:hAnsi="Times New Roman" w:cs="Times New Roman"/>
                <w:sz w:val="24"/>
                <w:szCs w:val="24"/>
                <w:lang w:eastAsia="en-US"/>
              </w:rPr>
              <w:t>50</w:t>
            </w:r>
            <w:r w:rsidR="00681015">
              <w:rPr>
                <w:rFonts w:ascii="Times New Roman" w:hAnsi="Times New Roman" w:cs="Times New Roman"/>
                <w:sz w:val="24"/>
                <w:szCs w:val="24"/>
                <w:lang w:eastAsia="en-US"/>
              </w:rPr>
              <w:t xml:space="preserve"> (U)</w:t>
            </w:r>
          </w:p>
        </w:tc>
        <w:tc>
          <w:tcPr>
            <w:tcW w:w="3108" w:type="dxa"/>
          </w:tcPr>
          <w:p w:rsidR="00400FBD" w:rsidRDefault="009E6E36">
            <w:pPr>
              <w:spacing w:line="276" w:lineRule="auto"/>
              <w:jc w:val="both"/>
              <w:rPr>
                <w:rFonts w:ascii="Times New Roman" w:hAnsi="Times New Roman" w:cs="Times New Roman"/>
                <w:sz w:val="24"/>
                <w:szCs w:val="24"/>
                <w:lang w:eastAsia="en-US"/>
              </w:rPr>
            </w:pPr>
            <w:r>
              <w:rPr>
                <w:rFonts w:ascii="Times New Roman" w:hAnsi="Times New Roman" w:cs="Times New Roman"/>
                <w:sz w:val="24"/>
                <w:szCs w:val="24"/>
                <w:lang w:eastAsia="en-US"/>
              </w:rPr>
              <w:t>NPSB 0 + U 50</w:t>
            </w:r>
          </w:p>
        </w:tc>
      </w:tr>
      <w:tr w:rsidR="00080ABA" w:rsidTr="00080ABA">
        <w:tc>
          <w:tcPr>
            <w:tcW w:w="3090" w:type="dxa"/>
            <w:vMerge/>
          </w:tcPr>
          <w:p w:rsidR="006A3066" w:rsidRDefault="006A3066">
            <w:pPr>
              <w:spacing w:line="276" w:lineRule="auto"/>
              <w:jc w:val="both"/>
              <w:rPr>
                <w:rFonts w:ascii="Times New Roman" w:hAnsi="Times New Roman" w:cs="Times New Roman"/>
                <w:b/>
                <w:bCs/>
                <w:color w:val="4F81BD" w:themeColor="accent1"/>
                <w:sz w:val="24"/>
                <w:szCs w:val="24"/>
                <w:lang w:eastAsia="en-US"/>
              </w:rPr>
            </w:pPr>
          </w:p>
        </w:tc>
        <w:tc>
          <w:tcPr>
            <w:tcW w:w="3090" w:type="dxa"/>
          </w:tcPr>
          <w:p w:rsidR="00400FBD" w:rsidRDefault="00080ABA">
            <w:pPr>
              <w:spacing w:line="276" w:lineRule="auto"/>
              <w:jc w:val="both"/>
              <w:rPr>
                <w:rFonts w:ascii="Times New Roman" w:hAnsi="Times New Roman" w:cs="Times New Roman"/>
                <w:sz w:val="24"/>
                <w:szCs w:val="24"/>
                <w:lang w:eastAsia="en-US"/>
              </w:rPr>
            </w:pPr>
            <w:r>
              <w:rPr>
                <w:rFonts w:ascii="Times New Roman" w:hAnsi="Times New Roman" w:cs="Times New Roman"/>
                <w:sz w:val="24"/>
                <w:szCs w:val="24"/>
                <w:lang w:eastAsia="en-US"/>
              </w:rPr>
              <w:t>100</w:t>
            </w:r>
            <w:r w:rsidR="00681015">
              <w:rPr>
                <w:rFonts w:ascii="Times New Roman" w:hAnsi="Times New Roman" w:cs="Times New Roman"/>
                <w:sz w:val="24"/>
                <w:szCs w:val="24"/>
                <w:lang w:eastAsia="en-US"/>
              </w:rPr>
              <w:t xml:space="preserve"> (U)</w:t>
            </w:r>
          </w:p>
        </w:tc>
        <w:tc>
          <w:tcPr>
            <w:tcW w:w="3108" w:type="dxa"/>
          </w:tcPr>
          <w:p w:rsidR="00400FBD" w:rsidRDefault="009E6E36">
            <w:pPr>
              <w:spacing w:line="276" w:lineRule="auto"/>
              <w:jc w:val="both"/>
              <w:rPr>
                <w:rFonts w:ascii="Times New Roman" w:hAnsi="Times New Roman" w:cs="Times New Roman"/>
                <w:sz w:val="24"/>
                <w:szCs w:val="24"/>
                <w:lang w:eastAsia="en-US"/>
              </w:rPr>
            </w:pPr>
            <w:r>
              <w:rPr>
                <w:rFonts w:ascii="Times New Roman" w:hAnsi="Times New Roman" w:cs="Times New Roman"/>
                <w:sz w:val="24"/>
                <w:szCs w:val="24"/>
                <w:lang w:eastAsia="en-US"/>
              </w:rPr>
              <w:t>NPSB 0 + U 100</w:t>
            </w:r>
          </w:p>
        </w:tc>
      </w:tr>
      <w:tr w:rsidR="00080ABA" w:rsidTr="00080ABA">
        <w:tc>
          <w:tcPr>
            <w:tcW w:w="3090" w:type="dxa"/>
            <w:vMerge/>
          </w:tcPr>
          <w:p w:rsidR="006A3066" w:rsidRDefault="006A3066">
            <w:pPr>
              <w:spacing w:line="276" w:lineRule="auto"/>
              <w:jc w:val="both"/>
              <w:rPr>
                <w:rFonts w:ascii="Times New Roman" w:hAnsi="Times New Roman" w:cs="Times New Roman"/>
                <w:b/>
                <w:bCs/>
                <w:color w:val="4F81BD" w:themeColor="accent1"/>
                <w:sz w:val="24"/>
                <w:szCs w:val="24"/>
                <w:lang w:eastAsia="en-US"/>
              </w:rPr>
            </w:pPr>
          </w:p>
        </w:tc>
        <w:tc>
          <w:tcPr>
            <w:tcW w:w="3090" w:type="dxa"/>
          </w:tcPr>
          <w:p w:rsidR="00400FBD" w:rsidRDefault="00080ABA">
            <w:pPr>
              <w:spacing w:line="276" w:lineRule="auto"/>
              <w:jc w:val="both"/>
              <w:rPr>
                <w:rFonts w:ascii="Times New Roman" w:hAnsi="Times New Roman" w:cs="Times New Roman"/>
                <w:sz w:val="24"/>
                <w:szCs w:val="24"/>
                <w:lang w:eastAsia="en-US"/>
              </w:rPr>
            </w:pPr>
            <w:r>
              <w:rPr>
                <w:rFonts w:ascii="Times New Roman" w:hAnsi="Times New Roman" w:cs="Times New Roman"/>
                <w:sz w:val="24"/>
                <w:szCs w:val="24"/>
                <w:lang w:eastAsia="en-US"/>
              </w:rPr>
              <w:t>150</w:t>
            </w:r>
            <w:r w:rsidR="00681015">
              <w:rPr>
                <w:rFonts w:ascii="Times New Roman" w:hAnsi="Times New Roman" w:cs="Times New Roman"/>
                <w:sz w:val="24"/>
                <w:szCs w:val="24"/>
                <w:lang w:eastAsia="en-US"/>
              </w:rPr>
              <w:t xml:space="preserve"> (U)</w:t>
            </w:r>
          </w:p>
        </w:tc>
        <w:tc>
          <w:tcPr>
            <w:tcW w:w="3108" w:type="dxa"/>
          </w:tcPr>
          <w:p w:rsidR="00400FBD" w:rsidRDefault="009E6E36">
            <w:pPr>
              <w:spacing w:line="276" w:lineRule="auto"/>
              <w:jc w:val="both"/>
              <w:rPr>
                <w:rFonts w:ascii="Times New Roman" w:hAnsi="Times New Roman" w:cs="Times New Roman"/>
                <w:sz w:val="24"/>
                <w:szCs w:val="24"/>
                <w:lang w:eastAsia="en-US"/>
              </w:rPr>
            </w:pPr>
            <w:r>
              <w:rPr>
                <w:rFonts w:ascii="Times New Roman" w:hAnsi="Times New Roman" w:cs="Times New Roman"/>
                <w:sz w:val="24"/>
                <w:szCs w:val="24"/>
                <w:lang w:eastAsia="en-US"/>
              </w:rPr>
              <w:t>NPSB 0</w:t>
            </w:r>
            <w:r w:rsidR="00681015">
              <w:rPr>
                <w:rFonts w:ascii="Times New Roman" w:hAnsi="Times New Roman" w:cs="Times New Roman"/>
                <w:sz w:val="24"/>
                <w:szCs w:val="24"/>
                <w:lang w:eastAsia="en-US"/>
              </w:rPr>
              <w:t xml:space="preserve"> + U 150</w:t>
            </w:r>
          </w:p>
        </w:tc>
      </w:tr>
      <w:tr w:rsidR="00080ABA" w:rsidTr="00080ABA">
        <w:tc>
          <w:tcPr>
            <w:tcW w:w="3090" w:type="dxa"/>
            <w:vMerge w:val="restart"/>
          </w:tcPr>
          <w:p w:rsidR="00B73CF9" w:rsidRDefault="00B73CF9" w:rsidP="00012C5E">
            <w:pPr>
              <w:spacing w:line="276" w:lineRule="auto"/>
              <w:jc w:val="both"/>
              <w:rPr>
                <w:rFonts w:ascii="Times New Roman" w:hAnsi="Times New Roman" w:cs="Times New Roman"/>
                <w:sz w:val="24"/>
                <w:szCs w:val="24"/>
                <w:lang w:eastAsia="en-US"/>
              </w:rPr>
            </w:pPr>
          </w:p>
          <w:p w:rsidR="00B73CF9" w:rsidRDefault="00B73CF9" w:rsidP="00012C5E">
            <w:pPr>
              <w:spacing w:line="276" w:lineRule="auto"/>
              <w:jc w:val="both"/>
              <w:rPr>
                <w:rFonts w:ascii="Times New Roman" w:hAnsi="Times New Roman" w:cs="Times New Roman"/>
                <w:sz w:val="24"/>
                <w:szCs w:val="24"/>
                <w:lang w:eastAsia="en-US"/>
              </w:rPr>
            </w:pPr>
          </w:p>
          <w:p w:rsidR="00080ABA" w:rsidRDefault="009E6E36" w:rsidP="00012C5E">
            <w:pPr>
              <w:spacing w:line="276" w:lineRule="auto"/>
              <w:jc w:val="both"/>
              <w:rPr>
                <w:rFonts w:ascii="Times New Roman" w:hAnsi="Times New Roman" w:cs="Times New Roman"/>
                <w:sz w:val="24"/>
                <w:szCs w:val="24"/>
                <w:lang w:eastAsia="en-US"/>
              </w:rPr>
            </w:pPr>
            <w:r>
              <w:rPr>
                <w:rFonts w:ascii="Times New Roman" w:hAnsi="Times New Roman" w:cs="Times New Roman"/>
                <w:sz w:val="24"/>
                <w:szCs w:val="24"/>
                <w:lang w:eastAsia="en-US"/>
              </w:rPr>
              <w:t xml:space="preserve">100 </w:t>
            </w:r>
            <w:r w:rsidR="00681015">
              <w:rPr>
                <w:rFonts w:ascii="Times New Roman" w:hAnsi="Times New Roman" w:cs="Times New Roman"/>
                <w:sz w:val="24"/>
                <w:szCs w:val="24"/>
                <w:lang w:eastAsia="en-US"/>
              </w:rPr>
              <w:t>(NPSB)</w:t>
            </w:r>
          </w:p>
        </w:tc>
        <w:tc>
          <w:tcPr>
            <w:tcW w:w="3090" w:type="dxa"/>
          </w:tcPr>
          <w:p w:rsidR="00080ABA" w:rsidRDefault="00080ABA" w:rsidP="00012C5E">
            <w:pPr>
              <w:spacing w:line="276" w:lineRule="auto"/>
              <w:jc w:val="both"/>
              <w:rPr>
                <w:rFonts w:ascii="Times New Roman" w:hAnsi="Times New Roman" w:cs="Times New Roman"/>
                <w:sz w:val="24"/>
                <w:szCs w:val="24"/>
                <w:lang w:eastAsia="en-US"/>
              </w:rPr>
            </w:pPr>
            <w:r>
              <w:rPr>
                <w:rFonts w:ascii="Times New Roman" w:hAnsi="Times New Roman" w:cs="Times New Roman"/>
                <w:sz w:val="24"/>
                <w:szCs w:val="24"/>
                <w:lang w:eastAsia="en-US"/>
              </w:rPr>
              <w:t>0</w:t>
            </w:r>
            <w:r w:rsidR="00681015">
              <w:rPr>
                <w:rFonts w:ascii="Times New Roman" w:hAnsi="Times New Roman" w:cs="Times New Roman"/>
                <w:sz w:val="24"/>
                <w:szCs w:val="24"/>
                <w:lang w:eastAsia="en-US"/>
              </w:rPr>
              <w:t xml:space="preserve"> (U)</w:t>
            </w:r>
          </w:p>
        </w:tc>
        <w:tc>
          <w:tcPr>
            <w:tcW w:w="3108" w:type="dxa"/>
          </w:tcPr>
          <w:p w:rsidR="00080ABA" w:rsidRDefault="009E6E36" w:rsidP="00012C5E">
            <w:pPr>
              <w:spacing w:line="276" w:lineRule="auto"/>
              <w:jc w:val="both"/>
              <w:rPr>
                <w:rFonts w:ascii="Times New Roman" w:hAnsi="Times New Roman" w:cs="Times New Roman"/>
                <w:sz w:val="24"/>
                <w:szCs w:val="24"/>
                <w:lang w:eastAsia="en-US"/>
              </w:rPr>
            </w:pPr>
            <w:r>
              <w:rPr>
                <w:rFonts w:ascii="Times New Roman" w:hAnsi="Times New Roman" w:cs="Times New Roman"/>
                <w:sz w:val="24"/>
                <w:szCs w:val="24"/>
                <w:lang w:eastAsia="en-US"/>
              </w:rPr>
              <w:t xml:space="preserve">NPSB </w:t>
            </w:r>
            <w:r w:rsidR="00681015">
              <w:rPr>
                <w:rFonts w:ascii="Times New Roman" w:hAnsi="Times New Roman" w:cs="Times New Roman"/>
                <w:sz w:val="24"/>
                <w:szCs w:val="24"/>
                <w:lang w:eastAsia="en-US"/>
              </w:rPr>
              <w:t>100 + U 0</w:t>
            </w:r>
          </w:p>
        </w:tc>
      </w:tr>
      <w:tr w:rsidR="00080ABA" w:rsidTr="00080ABA">
        <w:tc>
          <w:tcPr>
            <w:tcW w:w="3090" w:type="dxa"/>
            <w:vMerge/>
          </w:tcPr>
          <w:p w:rsidR="006A3066" w:rsidRDefault="006A3066">
            <w:pPr>
              <w:spacing w:line="276" w:lineRule="auto"/>
              <w:jc w:val="both"/>
              <w:rPr>
                <w:rFonts w:ascii="Times New Roman" w:hAnsi="Times New Roman" w:cs="Times New Roman"/>
                <w:b/>
                <w:bCs/>
                <w:color w:val="4F81BD" w:themeColor="accent1"/>
                <w:sz w:val="24"/>
                <w:szCs w:val="24"/>
                <w:lang w:eastAsia="en-US"/>
              </w:rPr>
            </w:pPr>
          </w:p>
        </w:tc>
        <w:tc>
          <w:tcPr>
            <w:tcW w:w="3090" w:type="dxa"/>
          </w:tcPr>
          <w:p w:rsidR="00400FBD" w:rsidRDefault="009E6E36">
            <w:pPr>
              <w:spacing w:line="276" w:lineRule="auto"/>
              <w:jc w:val="both"/>
              <w:rPr>
                <w:rFonts w:ascii="Times New Roman" w:hAnsi="Times New Roman" w:cs="Times New Roman"/>
                <w:sz w:val="24"/>
                <w:szCs w:val="24"/>
                <w:lang w:eastAsia="en-US"/>
              </w:rPr>
            </w:pPr>
            <w:r>
              <w:rPr>
                <w:rFonts w:ascii="Times New Roman" w:hAnsi="Times New Roman" w:cs="Times New Roman"/>
                <w:sz w:val="24"/>
                <w:szCs w:val="24"/>
                <w:lang w:eastAsia="en-US"/>
              </w:rPr>
              <w:t>50</w:t>
            </w:r>
            <w:r w:rsidR="00681015">
              <w:rPr>
                <w:rFonts w:ascii="Times New Roman" w:hAnsi="Times New Roman" w:cs="Times New Roman"/>
                <w:sz w:val="24"/>
                <w:szCs w:val="24"/>
                <w:lang w:eastAsia="en-US"/>
              </w:rPr>
              <w:t xml:space="preserve"> (U)</w:t>
            </w:r>
          </w:p>
        </w:tc>
        <w:tc>
          <w:tcPr>
            <w:tcW w:w="3108" w:type="dxa"/>
          </w:tcPr>
          <w:p w:rsidR="00400FBD" w:rsidRDefault="009E6E36">
            <w:pPr>
              <w:spacing w:line="276" w:lineRule="auto"/>
              <w:jc w:val="both"/>
              <w:rPr>
                <w:rFonts w:ascii="Times New Roman" w:hAnsi="Times New Roman" w:cs="Times New Roman"/>
                <w:sz w:val="24"/>
                <w:szCs w:val="24"/>
                <w:lang w:eastAsia="en-US"/>
              </w:rPr>
            </w:pPr>
            <w:r>
              <w:rPr>
                <w:rFonts w:ascii="Times New Roman" w:hAnsi="Times New Roman" w:cs="Times New Roman"/>
                <w:sz w:val="24"/>
                <w:szCs w:val="24"/>
                <w:lang w:eastAsia="en-US"/>
              </w:rPr>
              <w:t xml:space="preserve">NPSB </w:t>
            </w:r>
            <w:r w:rsidR="00681015">
              <w:rPr>
                <w:rFonts w:ascii="Times New Roman" w:hAnsi="Times New Roman" w:cs="Times New Roman"/>
                <w:sz w:val="24"/>
                <w:szCs w:val="24"/>
                <w:lang w:eastAsia="en-US"/>
              </w:rPr>
              <w:t>100 + U 50</w:t>
            </w:r>
          </w:p>
        </w:tc>
      </w:tr>
      <w:tr w:rsidR="00080ABA" w:rsidTr="00080ABA">
        <w:tc>
          <w:tcPr>
            <w:tcW w:w="3090" w:type="dxa"/>
            <w:vMerge/>
          </w:tcPr>
          <w:p w:rsidR="006A3066" w:rsidRDefault="006A3066">
            <w:pPr>
              <w:spacing w:line="276" w:lineRule="auto"/>
              <w:jc w:val="both"/>
              <w:rPr>
                <w:rFonts w:ascii="Times New Roman" w:hAnsi="Times New Roman" w:cs="Times New Roman"/>
                <w:b/>
                <w:bCs/>
                <w:color w:val="4F81BD" w:themeColor="accent1"/>
                <w:sz w:val="24"/>
                <w:szCs w:val="24"/>
                <w:lang w:eastAsia="en-US"/>
              </w:rPr>
            </w:pPr>
          </w:p>
        </w:tc>
        <w:tc>
          <w:tcPr>
            <w:tcW w:w="3090" w:type="dxa"/>
          </w:tcPr>
          <w:p w:rsidR="00400FBD" w:rsidRDefault="009E6E36">
            <w:pPr>
              <w:spacing w:line="276" w:lineRule="auto"/>
              <w:jc w:val="both"/>
              <w:rPr>
                <w:rFonts w:ascii="Times New Roman" w:hAnsi="Times New Roman" w:cs="Times New Roman"/>
                <w:sz w:val="24"/>
                <w:szCs w:val="24"/>
                <w:lang w:eastAsia="en-US"/>
              </w:rPr>
            </w:pPr>
            <w:r>
              <w:rPr>
                <w:rFonts w:ascii="Times New Roman" w:hAnsi="Times New Roman" w:cs="Times New Roman"/>
                <w:sz w:val="24"/>
                <w:szCs w:val="24"/>
                <w:lang w:eastAsia="en-US"/>
              </w:rPr>
              <w:t>100</w:t>
            </w:r>
            <w:r w:rsidR="00681015">
              <w:rPr>
                <w:rFonts w:ascii="Times New Roman" w:hAnsi="Times New Roman" w:cs="Times New Roman"/>
                <w:sz w:val="24"/>
                <w:szCs w:val="24"/>
                <w:lang w:eastAsia="en-US"/>
              </w:rPr>
              <w:t xml:space="preserve"> (U)</w:t>
            </w:r>
          </w:p>
        </w:tc>
        <w:tc>
          <w:tcPr>
            <w:tcW w:w="3108" w:type="dxa"/>
          </w:tcPr>
          <w:p w:rsidR="00400FBD" w:rsidRDefault="009E6E36">
            <w:pPr>
              <w:spacing w:line="276" w:lineRule="auto"/>
              <w:jc w:val="both"/>
              <w:rPr>
                <w:rFonts w:ascii="Times New Roman" w:hAnsi="Times New Roman" w:cs="Times New Roman"/>
                <w:sz w:val="24"/>
                <w:szCs w:val="24"/>
                <w:lang w:eastAsia="en-US"/>
              </w:rPr>
            </w:pPr>
            <w:r>
              <w:rPr>
                <w:rFonts w:ascii="Times New Roman" w:hAnsi="Times New Roman" w:cs="Times New Roman"/>
                <w:sz w:val="24"/>
                <w:szCs w:val="24"/>
                <w:lang w:eastAsia="en-US"/>
              </w:rPr>
              <w:t xml:space="preserve">NPSB </w:t>
            </w:r>
            <w:r w:rsidR="00681015">
              <w:rPr>
                <w:rFonts w:ascii="Times New Roman" w:hAnsi="Times New Roman" w:cs="Times New Roman"/>
                <w:sz w:val="24"/>
                <w:szCs w:val="24"/>
                <w:lang w:eastAsia="en-US"/>
              </w:rPr>
              <w:t>100 + U 100</w:t>
            </w:r>
          </w:p>
        </w:tc>
      </w:tr>
      <w:tr w:rsidR="00080ABA" w:rsidTr="00080ABA">
        <w:tc>
          <w:tcPr>
            <w:tcW w:w="3090" w:type="dxa"/>
            <w:vMerge/>
          </w:tcPr>
          <w:p w:rsidR="006A3066" w:rsidRDefault="006A3066">
            <w:pPr>
              <w:spacing w:line="276" w:lineRule="auto"/>
              <w:jc w:val="both"/>
              <w:rPr>
                <w:rFonts w:ascii="Times New Roman" w:hAnsi="Times New Roman" w:cs="Times New Roman"/>
                <w:b/>
                <w:bCs/>
                <w:color w:val="4F81BD" w:themeColor="accent1"/>
                <w:sz w:val="24"/>
                <w:szCs w:val="24"/>
                <w:lang w:eastAsia="en-US"/>
              </w:rPr>
            </w:pPr>
          </w:p>
        </w:tc>
        <w:tc>
          <w:tcPr>
            <w:tcW w:w="3090" w:type="dxa"/>
          </w:tcPr>
          <w:p w:rsidR="00400FBD" w:rsidRDefault="009E6E36">
            <w:pPr>
              <w:spacing w:line="276" w:lineRule="auto"/>
              <w:jc w:val="both"/>
              <w:rPr>
                <w:rFonts w:ascii="Times New Roman" w:hAnsi="Times New Roman" w:cs="Times New Roman"/>
                <w:sz w:val="24"/>
                <w:szCs w:val="24"/>
                <w:lang w:eastAsia="en-US"/>
              </w:rPr>
            </w:pPr>
            <w:r>
              <w:rPr>
                <w:rFonts w:ascii="Times New Roman" w:hAnsi="Times New Roman" w:cs="Times New Roman"/>
                <w:sz w:val="24"/>
                <w:szCs w:val="24"/>
                <w:lang w:eastAsia="en-US"/>
              </w:rPr>
              <w:t>150</w:t>
            </w:r>
            <w:r w:rsidR="00681015">
              <w:rPr>
                <w:rFonts w:ascii="Times New Roman" w:hAnsi="Times New Roman" w:cs="Times New Roman"/>
                <w:sz w:val="24"/>
                <w:szCs w:val="24"/>
                <w:lang w:eastAsia="en-US"/>
              </w:rPr>
              <w:t xml:space="preserve"> (U)</w:t>
            </w:r>
          </w:p>
        </w:tc>
        <w:tc>
          <w:tcPr>
            <w:tcW w:w="3108" w:type="dxa"/>
          </w:tcPr>
          <w:p w:rsidR="00400FBD" w:rsidRDefault="009E6E36">
            <w:pPr>
              <w:spacing w:line="276" w:lineRule="auto"/>
              <w:jc w:val="both"/>
              <w:rPr>
                <w:rFonts w:ascii="Times New Roman" w:hAnsi="Times New Roman" w:cs="Times New Roman"/>
                <w:sz w:val="24"/>
                <w:szCs w:val="24"/>
                <w:lang w:eastAsia="en-US"/>
              </w:rPr>
            </w:pPr>
            <w:r>
              <w:rPr>
                <w:rFonts w:ascii="Times New Roman" w:hAnsi="Times New Roman" w:cs="Times New Roman"/>
                <w:sz w:val="24"/>
                <w:szCs w:val="24"/>
                <w:lang w:eastAsia="en-US"/>
              </w:rPr>
              <w:t xml:space="preserve">NPSB </w:t>
            </w:r>
            <w:r w:rsidR="00681015">
              <w:rPr>
                <w:rFonts w:ascii="Times New Roman" w:hAnsi="Times New Roman" w:cs="Times New Roman"/>
                <w:sz w:val="24"/>
                <w:szCs w:val="24"/>
                <w:lang w:eastAsia="en-US"/>
              </w:rPr>
              <w:t>100 + U 150</w:t>
            </w:r>
          </w:p>
        </w:tc>
      </w:tr>
      <w:tr w:rsidR="00080ABA" w:rsidTr="00080ABA">
        <w:tc>
          <w:tcPr>
            <w:tcW w:w="3090" w:type="dxa"/>
            <w:vMerge w:val="restart"/>
          </w:tcPr>
          <w:p w:rsidR="00B73CF9" w:rsidRDefault="00B73CF9" w:rsidP="00012C5E">
            <w:pPr>
              <w:spacing w:line="276" w:lineRule="auto"/>
              <w:jc w:val="both"/>
              <w:rPr>
                <w:rFonts w:ascii="Times New Roman" w:hAnsi="Times New Roman" w:cs="Times New Roman"/>
                <w:sz w:val="24"/>
                <w:szCs w:val="24"/>
                <w:lang w:eastAsia="en-US"/>
              </w:rPr>
            </w:pPr>
          </w:p>
          <w:p w:rsidR="00B73CF9" w:rsidRDefault="00B73CF9" w:rsidP="00012C5E">
            <w:pPr>
              <w:spacing w:line="276" w:lineRule="auto"/>
              <w:jc w:val="both"/>
              <w:rPr>
                <w:rFonts w:ascii="Times New Roman" w:hAnsi="Times New Roman" w:cs="Times New Roman"/>
                <w:sz w:val="24"/>
                <w:szCs w:val="24"/>
                <w:lang w:eastAsia="en-US"/>
              </w:rPr>
            </w:pPr>
          </w:p>
          <w:p w:rsidR="00080ABA" w:rsidRDefault="009E6E36" w:rsidP="00012C5E">
            <w:pPr>
              <w:spacing w:line="276" w:lineRule="auto"/>
              <w:jc w:val="both"/>
              <w:rPr>
                <w:rFonts w:ascii="Times New Roman" w:hAnsi="Times New Roman" w:cs="Times New Roman"/>
                <w:sz w:val="24"/>
                <w:szCs w:val="24"/>
                <w:lang w:eastAsia="en-US"/>
              </w:rPr>
            </w:pPr>
            <w:r>
              <w:rPr>
                <w:rFonts w:ascii="Times New Roman" w:hAnsi="Times New Roman" w:cs="Times New Roman"/>
                <w:sz w:val="24"/>
                <w:szCs w:val="24"/>
                <w:lang w:eastAsia="en-US"/>
              </w:rPr>
              <w:t xml:space="preserve">200 </w:t>
            </w:r>
            <w:r w:rsidR="00681015">
              <w:rPr>
                <w:rFonts w:ascii="Times New Roman" w:hAnsi="Times New Roman" w:cs="Times New Roman"/>
                <w:sz w:val="24"/>
                <w:szCs w:val="24"/>
                <w:lang w:eastAsia="en-US"/>
              </w:rPr>
              <w:t>(NPSB)</w:t>
            </w:r>
          </w:p>
        </w:tc>
        <w:tc>
          <w:tcPr>
            <w:tcW w:w="3090" w:type="dxa"/>
          </w:tcPr>
          <w:p w:rsidR="00080ABA" w:rsidRDefault="009E6E36" w:rsidP="00012C5E">
            <w:pPr>
              <w:spacing w:line="276" w:lineRule="auto"/>
              <w:jc w:val="both"/>
              <w:rPr>
                <w:rFonts w:ascii="Times New Roman" w:hAnsi="Times New Roman" w:cs="Times New Roman"/>
                <w:sz w:val="24"/>
                <w:szCs w:val="24"/>
                <w:lang w:eastAsia="en-US"/>
              </w:rPr>
            </w:pPr>
            <w:r>
              <w:rPr>
                <w:rFonts w:ascii="Times New Roman" w:hAnsi="Times New Roman" w:cs="Times New Roman"/>
                <w:sz w:val="24"/>
                <w:szCs w:val="24"/>
                <w:lang w:eastAsia="en-US"/>
              </w:rPr>
              <w:t>0</w:t>
            </w:r>
            <w:r w:rsidR="00681015">
              <w:rPr>
                <w:rFonts w:ascii="Times New Roman" w:hAnsi="Times New Roman" w:cs="Times New Roman"/>
                <w:sz w:val="24"/>
                <w:szCs w:val="24"/>
                <w:lang w:eastAsia="en-US"/>
              </w:rPr>
              <w:t xml:space="preserve"> (U)</w:t>
            </w:r>
          </w:p>
        </w:tc>
        <w:tc>
          <w:tcPr>
            <w:tcW w:w="3108" w:type="dxa"/>
          </w:tcPr>
          <w:p w:rsidR="00080ABA" w:rsidRDefault="009E6E36" w:rsidP="00012C5E">
            <w:pPr>
              <w:spacing w:line="276" w:lineRule="auto"/>
              <w:jc w:val="both"/>
              <w:rPr>
                <w:rFonts w:ascii="Times New Roman" w:hAnsi="Times New Roman" w:cs="Times New Roman"/>
                <w:sz w:val="24"/>
                <w:szCs w:val="24"/>
                <w:lang w:eastAsia="en-US"/>
              </w:rPr>
            </w:pPr>
            <w:r>
              <w:rPr>
                <w:rFonts w:ascii="Times New Roman" w:hAnsi="Times New Roman" w:cs="Times New Roman"/>
                <w:sz w:val="24"/>
                <w:szCs w:val="24"/>
                <w:lang w:eastAsia="en-US"/>
              </w:rPr>
              <w:t xml:space="preserve">NPSB </w:t>
            </w:r>
            <w:r w:rsidR="00681015">
              <w:rPr>
                <w:rFonts w:ascii="Times New Roman" w:hAnsi="Times New Roman" w:cs="Times New Roman"/>
                <w:sz w:val="24"/>
                <w:szCs w:val="24"/>
                <w:lang w:eastAsia="en-US"/>
              </w:rPr>
              <w:t>200 + U 0</w:t>
            </w:r>
          </w:p>
        </w:tc>
      </w:tr>
      <w:tr w:rsidR="00080ABA" w:rsidTr="00080ABA">
        <w:tc>
          <w:tcPr>
            <w:tcW w:w="3090" w:type="dxa"/>
            <w:vMerge/>
          </w:tcPr>
          <w:p w:rsidR="006A3066" w:rsidRDefault="006A3066">
            <w:pPr>
              <w:spacing w:line="276" w:lineRule="auto"/>
              <w:jc w:val="both"/>
              <w:rPr>
                <w:rFonts w:ascii="Times New Roman" w:hAnsi="Times New Roman" w:cs="Times New Roman"/>
                <w:b/>
                <w:bCs/>
                <w:color w:val="4F81BD" w:themeColor="accent1"/>
                <w:sz w:val="24"/>
                <w:szCs w:val="24"/>
                <w:lang w:eastAsia="en-US"/>
              </w:rPr>
            </w:pPr>
          </w:p>
        </w:tc>
        <w:tc>
          <w:tcPr>
            <w:tcW w:w="3090" w:type="dxa"/>
          </w:tcPr>
          <w:p w:rsidR="00400FBD" w:rsidRDefault="009E6E36">
            <w:pPr>
              <w:spacing w:line="276" w:lineRule="auto"/>
              <w:jc w:val="both"/>
              <w:rPr>
                <w:rFonts w:ascii="Times New Roman" w:hAnsi="Times New Roman" w:cs="Times New Roman"/>
                <w:sz w:val="24"/>
                <w:szCs w:val="24"/>
                <w:lang w:eastAsia="en-US"/>
              </w:rPr>
            </w:pPr>
            <w:r>
              <w:rPr>
                <w:rFonts w:ascii="Times New Roman" w:hAnsi="Times New Roman" w:cs="Times New Roman"/>
                <w:sz w:val="24"/>
                <w:szCs w:val="24"/>
                <w:lang w:eastAsia="en-US"/>
              </w:rPr>
              <w:t>50</w:t>
            </w:r>
            <w:r w:rsidR="00681015">
              <w:rPr>
                <w:rFonts w:ascii="Times New Roman" w:hAnsi="Times New Roman" w:cs="Times New Roman"/>
                <w:sz w:val="24"/>
                <w:szCs w:val="24"/>
                <w:lang w:eastAsia="en-US"/>
              </w:rPr>
              <w:t xml:space="preserve"> (U)</w:t>
            </w:r>
          </w:p>
        </w:tc>
        <w:tc>
          <w:tcPr>
            <w:tcW w:w="3108" w:type="dxa"/>
          </w:tcPr>
          <w:p w:rsidR="00400FBD" w:rsidRDefault="009E6E36">
            <w:pPr>
              <w:spacing w:line="276" w:lineRule="auto"/>
              <w:jc w:val="both"/>
              <w:rPr>
                <w:rFonts w:ascii="Times New Roman" w:hAnsi="Times New Roman" w:cs="Times New Roman"/>
                <w:sz w:val="24"/>
                <w:szCs w:val="24"/>
                <w:lang w:eastAsia="en-US"/>
              </w:rPr>
            </w:pPr>
            <w:r>
              <w:rPr>
                <w:rFonts w:ascii="Times New Roman" w:hAnsi="Times New Roman" w:cs="Times New Roman"/>
                <w:sz w:val="24"/>
                <w:szCs w:val="24"/>
                <w:lang w:eastAsia="en-US"/>
              </w:rPr>
              <w:t xml:space="preserve">NPSB </w:t>
            </w:r>
            <w:r w:rsidR="00681015">
              <w:rPr>
                <w:rFonts w:ascii="Times New Roman" w:hAnsi="Times New Roman" w:cs="Times New Roman"/>
                <w:sz w:val="24"/>
                <w:szCs w:val="24"/>
                <w:lang w:eastAsia="en-US"/>
              </w:rPr>
              <w:t>200 + U 50</w:t>
            </w:r>
          </w:p>
        </w:tc>
      </w:tr>
      <w:tr w:rsidR="00080ABA" w:rsidTr="00080ABA">
        <w:tc>
          <w:tcPr>
            <w:tcW w:w="3090" w:type="dxa"/>
            <w:vMerge/>
          </w:tcPr>
          <w:p w:rsidR="006A3066" w:rsidRDefault="006A3066">
            <w:pPr>
              <w:spacing w:line="276" w:lineRule="auto"/>
              <w:jc w:val="both"/>
              <w:rPr>
                <w:rFonts w:ascii="Times New Roman" w:hAnsi="Times New Roman" w:cs="Times New Roman"/>
                <w:b/>
                <w:bCs/>
                <w:color w:val="4F81BD" w:themeColor="accent1"/>
                <w:sz w:val="24"/>
                <w:szCs w:val="24"/>
                <w:lang w:eastAsia="en-US"/>
              </w:rPr>
            </w:pPr>
          </w:p>
        </w:tc>
        <w:tc>
          <w:tcPr>
            <w:tcW w:w="3090" w:type="dxa"/>
          </w:tcPr>
          <w:p w:rsidR="00400FBD" w:rsidRDefault="009E6E36">
            <w:pPr>
              <w:spacing w:line="276" w:lineRule="auto"/>
              <w:jc w:val="both"/>
              <w:rPr>
                <w:rFonts w:ascii="Times New Roman" w:hAnsi="Times New Roman" w:cs="Times New Roman"/>
                <w:sz w:val="24"/>
                <w:szCs w:val="24"/>
                <w:lang w:eastAsia="en-US"/>
              </w:rPr>
            </w:pPr>
            <w:r>
              <w:rPr>
                <w:rFonts w:ascii="Times New Roman" w:hAnsi="Times New Roman" w:cs="Times New Roman"/>
                <w:sz w:val="24"/>
                <w:szCs w:val="24"/>
                <w:lang w:eastAsia="en-US"/>
              </w:rPr>
              <w:t>100</w:t>
            </w:r>
            <w:r w:rsidR="00681015">
              <w:rPr>
                <w:rFonts w:ascii="Times New Roman" w:hAnsi="Times New Roman" w:cs="Times New Roman"/>
                <w:sz w:val="24"/>
                <w:szCs w:val="24"/>
                <w:lang w:eastAsia="en-US"/>
              </w:rPr>
              <w:t xml:space="preserve">(U) </w:t>
            </w:r>
          </w:p>
        </w:tc>
        <w:tc>
          <w:tcPr>
            <w:tcW w:w="3108" w:type="dxa"/>
          </w:tcPr>
          <w:p w:rsidR="00400FBD" w:rsidRDefault="009E6E36">
            <w:pPr>
              <w:spacing w:line="276" w:lineRule="auto"/>
              <w:jc w:val="both"/>
              <w:rPr>
                <w:rFonts w:ascii="Times New Roman" w:hAnsi="Times New Roman" w:cs="Times New Roman"/>
                <w:sz w:val="24"/>
                <w:szCs w:val="24"/>
                <w:lang w:eastAsia="en-US"/>
              </w:rPr>
            </w:pPr>
            <w:r>
              <w:rPr>
                <w:rFonts w:ascii="Times New Roman" w:hAnsi="Times New Roman" w:cs="Times New Roman"/>
                <w:sz w:val="24"/>
                <w:szCs w:val="24"/>
                <w:lang w:eastAsia="en-US"/>
              </w:rPr>
              <w:t xml:space="preserve">NPSB </w:t>
            </w:r>
            <w:r w:rsidR="00681015">
              <w:rPr>
                <w:rFonts w:ascii="Times New Roman" w:hAnsi="Times New Roman" w:cs="Times New Roman"/>
                <w:sz w:val="24"/>
                <w:szCs w:val="24"/>
                <w:lang w:eastAsia="en-US"/>
              </w:rPr>
              <w:t>200 + U 100</w:t>
            </w:r>
          </w:p>
        </w:tc>
      </w:tr>
      <w:tr w:rsidR="00080ABA" w:rsidTr="00080ABA">
        <w:tc>
          <w:tcPr>
            <w:tcW w:w="3090" w:type="dxa"/>
            <w:vMerge/>
          </w:tcPr>
          <w:p w:rsidR="006A3066" w:rsidRDefault="006A3066">
            <w:pPr>
              <w:spacing w:line="276" w:lineRule="auto"/>
              <w:jc w:val="both"/>
              <w:rPr>
                <w:rFonts w:ascii="Times New Roman" w:hAnsi="Times New Roman" w:cs="Times New Roman"/>
                <w:b/>
                <w:bCs/>
                <w:color w:val="4F81BD" w:themeColor="accent1"/>
                <w:sz w:val="24"/>
                <w:szCs w:val="24"/>
                <w:lang w:eastAsia="en-US"/>
              </w:rPr>
            </w:pPr>
          </w:p>
        </w:tc>
        <w:tc>
          <w:tcPr>
            <w:tcW w:w="3090" w:type="dxa"/>
          </w:tcPr>
          <w:p w:rsidR="00400FBD" w:rsidRDefault="009E6E36">
            <w:pPr>
              <w:spacing w:line="276" w:lineRule="auto"/>
              <w:jc w:val="both"/>
              <w:rPr>
                <w:rFonts w:ascii="Times New Roman" w:hAnsi="Times New Roman" w:cs="Times New Roman"/>
                <w:sz w:val="24"/>
                <w:szCs w:val="24"/>
                <w:lang w:eastAsia="en-US"/>
              </w:rPr>
            </w:pPr>
            <w:r>
              <w:rPr>
                <w:rFonts w:ascii="Times New Roman" w:hAnsi="Times New Roman" w:cs="Times New Roman"/>
                <w:sz w:val="24"/>
                <w:szCs w:val="24"/>
                <w:lang w:eastAsia="en-US"/>
              </w:rPr>
              <w:t>150</w:t>
            </w:r>
            <w:r w:rsidR="00681015">
              <w:rPr>
                <w:rFonts w:ascii="Times New Roman" w:hAnsi="Times New Roman" w:cs="Times New Roman"/>
                <w:sz w:val="24"/>
                <w:szCs w:val="24"/>
                <w:lang w:eastAsia="en-US"/>
              </w:rPr>
              <w:t xml:space="preserve"> (U)</w:t>
            </w:r>
          </w:p>
        </w:tc>
        <w:tc>
          <w:tcPr>
            <w:tcW w:w="3108" w:type="dxa"/>
          </w:tcPr>
          <w:p w:rsidR="00400FBD" w:rsidRDefault="009E6E36">
            <w:pPr>
              <w:spacing w:line="276" w:lineRule="auto"/>
              <w:jc w:val="both"/>
              <w:rPr>
                <w:rFonts w:ascii="Times New Roman" w:hAnsi="Times New Roman" w:cs="Times New Roman"/>
                <w:sz w:val="24"/>
                <w:szCs w:val="24"/>
                <w:lang w:eastAsia="en-US"/>
              </w:rPr>
            </w:pPr>
            <w:r>
              <w:rPr>
                <w:rFonts w:ascii="Times New Roman" w:hAnsi="Times New Roman" w:cs="Times New Roman"/>
                <w:sz w:val="24"/>
                <w:szCs w:val="24"/>
                <w:lang w:eastAsia="en-US"/>
              </w:rPr>
              <w:t xml:space="preserve">NPSB </w:t>
            </w:r>
            <w:r w:rsidR="00681015">
              <w:rPr>
                <w:rFonts w:ascii="Times New Roman" w:hAnsi="Times New Roman" w:cs="Times New Roman"/>
                <w:sz w:val="24"/>
                <w:szCs w:val="24"/>
                <w:lang w:eastAsia="en-US"/>
              </w:rPr>
              <w:t>200 + U 150</w:t>
            </w:r>
          </w:p>
        </w:tc>
      </w:tr>
      <w:tr w:rsidR="00080ABA" w:rsidTr="00080ABA">
        <w:tc>
          <w:tcPr>
            <w:tcW w:w="3090" w:type="dxa"/>
            <w:vMerge w:val="restart"/>
          </w:tcPr>
          <w:p w:rsidR="00B73CF9" w:rsidRDefault="00B73CF9" w:rsidP="00012C5E">
            <w:pPr>
              <w:spacing w:line="276" w:lineRule="auto"/>
              <w:jc w:val="both"/>
              <w:rPr>
                <w:rFonts w:ascii="Times New Roman" w:hAnsi="Times New Roman" w:cs="Times New Roman"/>
                <w:sz w:val="24"/>
                <w:szCs w:val="24"/>
                <w:lang w:eastAsia="en-US"/>
              </w:rPr>
            </w:pPr>
          </w:p>
          <w:p w:rsidR="00B73CF9" w:rsidRDefault="00B73CF9" w:rsidP="00012C5E">
            <w:pPr>
              <w:spacing w:line="276" w:lineRule="auto"/>
              <w:jc w:val="both"/>
              <w:rPr>
                <w:rFonts w:ascii="Times New Roman" w:hAnsi="Times New Roman" w:cs="Times New Roman"/>
                <w:sz w:val="24"/>
                <w:szCs w:val="24"/>
                <w:lang w:eastAsia="en-US"/>
              </w:rPr>
            </w:pPr>
          </w:p>
          <w:p w:rsidR="00080ABA" w:rsidRDefault="009E6E36" w:rsidP="00012C5E">
            <w:pPr>
              <w:spacing w:line="276" w:lineRule="auto"/>
              <w:jc w:val="both"/>
              <w:rPr>
                <w:rFonts w:ascii="Times New Roman" w:hAnsi="Times New Roman" w:cs="Times New Roman"/>
                <w:sz w:val="24"/>
                <w:szCs w:val="24"/>
                <w:lang w:eastAsia="en-US"/>
              </w:rPr>
            </w:pPr>
            <w:r>
              <w:rPr>
                <w:rFonts w:ascii="Times New Roman" w:hAnsi="Times New Roman" w:cs="Times New Roman"/>
                <w:sz w:val="24"/>
                <w:szCs w:val="24"/>
                <w:lang w:eastAsia="en-US"/>
              </w:rPr>
              <w:t xml:space="preserve">300 </w:t>
            </w:r>
            <w:r w:rsidR="00681015">
              <w:rPr>
                <w:rFonts w:ascii="Times New Roman" w:hAnsi="Times New Roman" w:cs="Times New Roman"/>
                <w:sz w:val="24"/>
                <w:szCs w:val="24"/>
                <w:lang w:eastAsia="en-US"/>
              </w:rPr>
              <w:t>(NPSB)</w:t>
            </w:r>
          </w:p>
        </w:tc>
        <w:tc>
          <w:tcPr>
            <w:tcW w:w="3090" w:type="dxa"/>
          </w:tcPr>
          <w:p w:rsidR="00080ABA" w:rsidRDefault="009E6E36" w:rsidP="00012C5E">
            <w:pPr>
              <w:spacing w:line="276" w:lineRule="auto"/>
              <w:jc w:val="both"/>
              <w:rPr>
                <w:rFonts w:ascii="Times New Roman" w:hAnsi="Times New Roman" w:cs="Times New Roman"/>
                <w:sz w:val="24"/>
                <w:szCs w:val="24"/>
                <w:lang w:eastAsia="en-US"/>
              </w:rPr>
            </w:pPr>
            <w:r>
              <w:rPr>
                <w:rFonts w:ascii="Times New Roman" w:hAnsi="Times New Roman" w:cs="Times New Roman"/>
                <w:sz w:val="24"/>
                <w:szCs w:val="24"/>
                <w:lang w:eastAsia="en-US"/>
              </w:rPr>
              <w:t>0</w:t>
            </w:r>
            <w:r w:rsidR="00681015">
              <w:rPr>
                <w:rFonts w:ascii="Times New Roman" w:hAnsi="Times New Roman" w:cs="Times New Roman"/>
                <w:sz w:val="24"/>
                <w:szCs w:val="24"/>
                <w:lang w:eastAsia="en-US"/>
              </w:rPr>
              <w:t xml:space="preserve"> (U)</w:t>
            </w:r>
          </w:p>
        </w:tc>
        <w:tc>
          <w:tcPr>
            <w:tcW w:w="3108" w:type="dxa"/>
          </w:tcPr>
          <w:p w:rsidR="00080ABA" w:rsidRDefault="009E6E36" w:rsidP="00012C5E">
            <w:pPr>
              <w:spacing w:line="276" w:lineRule="auto"/>
              <w:jc w:val="both"/>
              <w:rPr>
                <w:rFonts w:ascii="Times New Roman" w:hAnsi="Times New Roman" w:cs="Times New Roman"/>
                <w:sz w:val="24"/>
                <w:szCs w:val="24"/>
                <w:lang w:eastAsia="en-US"/>
              </w:rPr>
            </w:pPr>
            <w:r>
              <w:rPr>
                <w:rFonts w:ascii="Times New Roman" w:hAnsi="Times New Roman" w:cs="Times New Roman"/>
                <w:sz w:val="24"/>
                <w:szCs w:val="24"/>
                <w:lang w:eastAsia="en-US"/>
              </w:rPr>
              <w:t xml:space="preserve">NPSB </w:t>
            </w:r>
            <w:r w:rsidR="00681015">
              <w:rPr>
                <w:rFonts w:ascii="Times New Roman" w:hAnsi="Times New Roman" w:cs="Times New Roman"/>
                <w:sz w:val="24"/>
                <w:szCs w:val="24"/>
                <w:lang w:eastAsia="en-US"/>
              </w:rPr>
              <w:t>300 + U 0</w:t>
            </w:r>
          </w:p>
        </w:tc>
      </w:tr>
      <w:tr w:rsidR="00080ABA" w:rsidTr="00080ABA">
        <w:tc>
          <w:tcPr>
            <w:tcW w:w="3090" w:type="dxa"/>
            <w:vMerge/>
          </w:tcPr>
          <w:p w:rsidR="006A3066" w:rsidRDefault="006A3066">
            <w:pPr>
              <w:spacing w:line="276" w:lineRule="auto"/>
              <w:jc w:val="both"/>
              <w:rPr>
                <w:rFonts w:ascii="Times New Roman" w:hAnsi="Times New Roman" w:cs="Times New Roman"/>
                <w:b/>
                <w:bCs/>
                <w:color w:val="4F81BD" w:themeColor="accent1"/>
                <w:sz w:val="24"/>
                <w:szCs w:val="24"/>
                <w:lang w:eastAsia="en-US"/>
              </w:rPr>
            </w:pPr>
          </w:p>
        </w:tc>
        <w:tc>
          <w:tcPr>
            <w:tcW w:w="3090" w:type="dxa"/>
          </w:tcPr>
          <w:p w:rsidR="00400FBD" w:rsidRDefault="009E6E36">
            <w:pPr>
              <w:spacing w:line="276" w:lineRule="auto"/>
              <w:jc w:val="both"/>
              <w:rPr>
                <w:rFonts w:ascii="Times New Roman" w:hAnsi="Times New Roman" w:cs="Times New Roman"/>
                <w:sz w:val="24"/>
                <w:szCs w:val="24"/>
                <w:lang w:eastAsia="en-US"/>
              </w:rPr>
            </w:pPr>
            <w:r>
              <w:rPr>
                <w:rFonts w:ascii="Times New Roman" w:hAnsi="Times New Roman" w:cs="Times New Roman"/>
                <w:sz w:val="24"/>
                <w:szCs w:val="24"/>
                <w:lang w:eastAsia="en-US"/>
              </w:rPr>
              <w:t>50</w:t>
            </w:r>
            <w:r w:rsidR="00681015">
              <w:rPr>
                <w:rFonts w:ascii="Times New Roman" w:hAnsi="Times New Roman" w:cs="Times New Roman"/>
                <w:sz w:val="24"/>
                <w:szCs w:val="24"/>
                <w:lang w:eastAsia="en-US"/>
              </w:rPr>
              <w:t xml:space="preserve"> (U)</w:t>
            </w:r>
          </w:p>
        </w:tc>
        <w:tc>
          <w:tcPr>
            <w:tcW w:w="3108" w:type="dxa"/>
          </w:tcPr>
          <w:p w:rsidR="00400FBD" w:rsidRDefault="009E6E36">
            <w:pPr>
              <w:spacing w:line="276" w:lineRule="auto"/>
              <w:jc w:val="both"/>
              <w:rPr>
                <w:rFonts w:ascii="Times New Roman" w:hAnsi="Times New Roman" w:cs="Times New Roman"/>
                <w:sz w:val="24"/>
                <w:szCs w:val="24"/>
                <w:lang w:eastAsia="en-US"/>
              </w:rPr>
            </w:pPr>
            <w:r>
              <w:rPr>
                <w:rFonts w:ascii="Times New Roman" w:hAnsi="Times New Roman" w:cs="Times New Roman"/>
                <w:sz w:val="24"/>
                <w:szCs w:val="24"/>
                <w:lang w:eastAsia="en-US"/>
              </w:rPr>
              <w:t xml:space="preserve">NPSB </w:t>
            </w:r>
            <w:r w:rsidR="00681015">
              <w:rPr>
                <w:rFonts w:ascii="Times New Roman" w:hAnsi="Times New Roman" w:cs="Times New Roman"/>
                <w:sz w:val="24"/>
                <w:szCs w:val="24"/>
                <w:lang w:eastAsia="en-US"/>
              </w:rPr>
              <w:t>300 + U 50</w:t>
            </w:r>
          </w:p>
        </w:tc>
      </w:tr>
      <w:tr w:rsidR="00080ABA" w:rsidTr="00080ABA">
        <w:tc>
          <w:tcPr>
            <w:tcW w:w="3090" w:type="dxa"/>
            <w:vMerge/>
          </w:tcPr>
          <w:p w:rsidR="006A3066" w:rsidRDefault="006A3066">
            <w:pPr>
              <w:spacing w:line="276" w:lineRule="auto"/>
              <w:jc w:val="both"/>
              <w:rPr>
                <w:rFonts w:ascii="Times New Roman" w:hAnsi="Times New Roman" w:cs="Times New Roman"/>
                <w:b/>
                <w:bCs/>
                <w:color w:val="4F81BD" w:themeColor="accent1"/>
                <w:sz w:val="24"/>
                <w:szCs w:val="24"/>
                <w:lang w:eastAsia="en-US"/>
              </w:rPr>
            </w:pPr>
          </w:p>
        </w:tc>
        <w:tc>
          <w:tcPr>
            <w:tcW w:w="3090" w:type="dxa"/>
          </w:tcPr>
          <w:p w:rsidR="00400FBD" w:rsidRDefault="009E6E36">
            <w:pPr>
              <w:spacing w:line="276" w:lineRule="auto"/>
              <w:jc w:val="both"/>
              <w:rPr>
                <w:rFonts w:ascii="Times New Roman" w:hAnsi="Times New Roman" w:cs="Times New Roman"/>
                <w:sz w:val="24"/>
                <w:szCs w:val="24"/>
                <w:lang w:eastAsia="en-US"/>
              </w:rPr>
            </w:pPr>
            <w:r>
              <w:rPr>
                <w:rFonts w:ascii="Times New Roman" w:hAnsi="Times New Roman" w:cs="Times New Roman"/>
                <w:sz w:val="24"/>
                <w:szCs w:val="24"/>
                <w:lang w:eastAsia="en-US"/>
              </w:rPr>
              <w:t>100</w:t>
            </w:r>
            <w:r w:rsidR="00681015">
              <w:rPr>
                <w:rFonts w:ascii="Times New Roman" w:hAnsi="Times New Roman" w:cs="Times New Roman"/>
                <w:sz w:val="24"/>
                <w:szCs w:val="24"/>
                <w:lang w:eastAsia="en-US"/>
              </w:rPr>
              <w:t xml:space="preserve"> (U) </w:t>
            </w:r>
          </w:p>
        </w:tc>
        <w:tc>
          <w:tcPr>
            <w:tcW w:w="3108" w:type="dxa"/>
          </w:tcPr>
          <w:p w:rsidR="00400FBD" w:rsidRDefault="009E6E36">
            <w:pPr>
              <w:spacing w:line="276" w:lineRule="auto"/>
              <w:jc w:val="both"/>
              <w:rPr>
                <w:rFonts w:ascii="Times New Roman" w:hAnsi="Times New Roman" w:cs="Times New Roman"/>
                <w:sz w:val="24"/>
                <w:szCs w:val="24"/>
                <w:lang w:eastAsia="en-US"/>
              </w:rPr>
            </w:pPr>
            <w:r>
              <w:rPr>
                <w:rFonts w:ascii="Times New Roman" w:hAnsi="Times New Roman" w:cs="Times New Roman"/>
                <w:sz w:val="24"/>
                <w:szCs w:val="24"/>
                <w:lang w:eastAsia="en-US"/>
              </w:rPr>
              <w:t xml:space="preserve">NPSB </w:t>
            </w:r>
            <w:r w:rsidR="00681015">
              <w:rPr>
                <w:rFonts w:ascii="Times New Roman" w:hAnsi="Times New Roman" w:cs="Times New Roman"/>
                <w:sz w:val="24"/>
                <w:szCs w:val="24"/>
                <w:lang w:eastAsia="en-US"/>
              </w:rPr>
              <w:t>300 + U 100</w:t>
            </w:r>
          </w:p>
        </w:tc>
      </w:tr>
      <w:tr w:rsidR="00080ABA" w:rsidTr="00080ABA">
        <w:tc>
          <w:tcPr>
            <w:tcW w:w="3090" w:type="dxa"/>
            <w:vMerge/>
          </w:tcPr>
          <w:p w:rsidR="006A3066" w:rsidRDefault="006A3066">
            <w:pPr>
              <w:spacing w:line="276" w:lineRule="auto"/>
              <w:jc w:val="both"/>
              <w:rPr>
                <w:rFonts w:ascii="Times New Roman" w:hAnsi="Times New Roman" w:cs="Times New Roman"/>
                <w:b/>
                <w:bCs/>
                <w:color w:val="4F81BD" w:themeColor="accent1"/>
                <w:sz w:val="24"/>
                <w:szCs w:val="24"/>
                <w:lang w:eastAsia="en-US"/>
              </w:rPr>
            </w:pPr>
          </w:p>
        </w:tc>
        <w:tc>
          <w:tcPr>
            <w:tcW w:w="3090" w:type="dxa"/>
          </w:tcPr>
          <w:p w:rsidR="00400FBD" w:rsidRDefault="009E6E36">
            <w:pPr>
              <w:spacing w:line="276" w:lineRule="auto"/>
              <w:jc w:val="both"/>
              <w:rPr>
                <w:rFonts w:ascii="Times New Roman" w:hAnsi="Times New Roman" w:cs="Times New Roman"/>
                <w:sz w:val="24"/>
                <w:szCs w:val="24"/>
                <w:lang w:eastAsia="en-US"/>
              </w:rPr>
            </w:pPr>
            <w:r>
              <w:rPr>
                <w:rFonts w:ascii="Times New Roman" w:hAnsi="Times New Roman" w:cs="Times New Roman"/>
                <w:sz w:val="24"/>
                <w:szCs w:val="24"/>
                <w:lang w:eastAsia="en-US"/>
              </w:rPr>
              <w:t>150</w:t>
            </w:r>
            <w:r w:rsidR="00681015">
              <w:rPr>
                <w:rFonts w:ascii="Times New Roman" w:hAnsi="Times New Roman" w:cs="Times New Roman"/>
                <w:sz w:val="24"/>
                <w:szCs w:val="24"/>
                <w:lang w:eastAsia="en-US"/>
              </w:rPr>
              <w:t xml:space="preserve"> (U)</w:t>
            </w:r>
          </w:p>
        </w:tc>
        <w:tc>
          <w:tcPr>
            <w:tcW w:w="3108" w:type="dxa"/>
          </w:tcPr>
          <w:p w:rsidR="00400FBD" w:rsidRDefault="009E6E36">
            <w:pPr>
              <w:spacing w:line="276" w:lineRule="auto"/>
              <w:jc w:val="both"/>
              <w:rPr>
                <w:rFonts w:ascii="Times New Roman" w:hAnsi="Times New Roman" w:cs="Times New Roman"/>
                <w:sz w:val="24"/>
                <w:szCs w:val="24"/>
                <w:lang w:eastAsia="en-US"/>
              </w:rPr>
            </w:pPr>
            <w:r>
              <w:rPr>
                <w:rFonts w:ascii="Times New Roman" w:hAnsi="Times New Roman" w:cs="Times New Roman"/>
                <w:sz w:val="24"/>
                <w:szCs w:val="24"/>
                <w:lang w:eastAsia="en-US"/>
              </w:rPr>
              <w:t xml:space="preserve">NPSB </w:t>
            </w:r>
            <w:r w:rsidR="00681015">
              <w:rPr>
                <w:rFonts w:ascii="Times New Roman" w:hAnsi="Times New Roman" w:cs="Times New Roman"/>
                <w:sz w:val="24"/>
                <w:szCs w:val="24"/>
                <w:lang w:eastAsia="en-US"/>
              </w:rPr>
              <w:t>300 + U 150</w:t>
            </w:r>
          </w:p>
        </w:tc>
      </w:tr>
    </w:tbl>
    <w:p w:rsidR="003B1F10" w:rsidRDefault="003B1F10" w:rsidP="00C4734B">
      <w:pPr>
        <w:spacing w:after="0" w:line="360" w:lineRule="auto"/>
        <w:jc w:val="both"/>
        <w:rPr>
          <w:rFonts w:ascii="Times New Roman" w:hAnsi="Times New Roman" w:cs="Times New Roman"/>
          <w:sz w:val="24"/>
          <w:szCs w:val="24"/>
          <w:lang w:eastAsia="en-US"/>
        </w:rPr>
      </w:pPr>
    </w:p>
    <w:p w:rsidR="00F00496" w:rsidRDefault="00F00496" w:rsidP="00C4734B">
      <w:pPr>
        <w:pStyle w:val="Default"/>
        <w:spacing w:line="360" w:lineRule="auto"/>
        <w:jc w:val="both"/>
      </w:pPr>
    </w:p>
    <w:p w:rsidR="008509A4" w:rsidRDefault="00B64A18" w:rsidP="00C4734B">
      <w:pPr>
        <w:pStyle w:val="Heading2"/>
        <w:spacing w:before="0" w:line="360" w:lineRule="auto"/>
        <w:rPr>
          <w:rFonts w:ascii="Times New Roman" w:eastAsiaTheme="minorHAnsi" w:hAnsi="Times New Roman" w:cs="Times New Roman"/>
          <w:b/>
          <w:bCs/>
          <w:color w:val="auto"/>
          <w:sz w:val="23"/>
          <w:szCs w:val="23"/>
        </w:rPr>
      </w:pPr>
      <w:bookmarkStart w:id="45" w:name="_Toc102594125"/>
      <w:bookmarkStart w:id="46" w:name="_Toc25218769"/>
      <w:bookmarkStart w:id="47" w:name="_Toc25376489"/>
      <w:bookmarkStart w:id="48" w:name="_Toc43897509"/>
      <w:r>
        <w:rPr>
          <w:rFonts w:ascii="Times New Roman" w:hAnsi="Times New Roman" w:cs="Times New Roman"/>
          <w:b/>
          <w:color w:val="auto"/>
          <w:sz w:val="24"/>
          <w:szCs w:val="24"/>
        </w:rPr>
        <w:t>3.3</w:t>
      </w:r>
      <w:r w:rsidR="008509A4">
        <w:rPr>
          <w:rFonts w:ascii="Times New Roman" w:hAnsi="Times New Roman" w:cs="Times New Roman"/>
          <w:b/>
          <w:color w:val="auto"/>
          <w:sz w:val="24"/>
          <w:szCs w:val="24"/>
        </w:rPr>
        <w:t xml:space="preserve">. </w:t>
      </w:r>
      <w:r w:rsidR="008509A4" w:rsidRPr="00916DBB">
        <w:rPr>
          <w:rFonts w:ascii="Times New Roman" w:eastAsiaTheme="minorHAnsi" w:hAnsi="Times New Roman" w:cs="Times New Roman"/>
          <w:b/>
          <w:bCs/>
          <w:color w:val="auto"/>
          <w:sz w:val="23"/>
          <w:szCs w:val="23"/>
        </w:rPr>
        <w:t>Soil Sampling and Analysis before Planting</w:t>
      </w:r>
      <w:bookmarkEnd w:id="45"/>
    </w:p>
    <w:p w:rsidR="009945CE" w:rsidRPr="007771C7" w:rsidRDefault="009945CE" w:rsidP="007771C7">
      <w:pPr>
        <w:spacing w:after="0" w:line="360" w:lineRule="auto"/>
        <w:rPr>
          <w:rFonts w:ascii="Times New Roman" w:hAnsi="Times New Roman" w:cs="Times New Roman"/>
          <w:sz w:val="24"/>
          <w:szCs w:val="24"/>
          <w:lang w:eastAsia="en-US"/>
        </w:rPr>
      </w:pPr>
    </w:p>
    <w:bookmarkEnd w:id="46"/>
    <w:bookmarkEnd w:id="47"/>
    <w:bookmarkEnd w:id="48"/>
    <w:p w:rsidR="008509A4" w:rsidRDefault="008509A4" w:rsidP="008509A4">
      <w:pPr>
        <w:autoSpaceDE w:val="0"/>
        <w:autoSpaceDN w:val="0"/>
        <w:adjustRightInd w:val="0"/>
        <w:spacing w:after="0" w:line="360" w:lineRule="auto"/>
        <w:jc w:val="both"/>
        <w:rPr>
          <w:rFonts w:ascii="Times New Roman" w:eastAsiaTheme="minorHAnsi" w:hAnsi="Times New Roman" w:cs="Times New Roman"/>
          <w:sz w:val="24"/>
          <w:szCs w:val="24"/>
          <w:lang w:eastAsia="en-US"/>
        </w:rPr>
      </w:pPr>
      <w:r w:rsidRPr="008509A4">
        <w:rPr>
          <w:rFonts w:ascii="Times New Roman" w:eastAsiaTheme="minorHAnsi" w:hAnsi="Times New Roman" w:cs="Times New Roman"/>
          <w:sz w:val="24"/>
          <w:szCs w:val="24"/>
          <w:lang w:eastAsia="en-US"/>
        </w:rPr>
        <w:t>Soil samples were randomly taken from ten sites of the experimental field to a depth of 0-30</w:t>
      </w:r>
      <w:r>
        <w:rPr>
          <w:rFonts w:ascii="Times New Roman" w:eastAsiaTheme="minorHAnsi" w:hAnsi="Times New Roman" w:cs="Times New Roman"/>
          <w:sz w:val="24"/>
          <w:szCs w:val="24"/>
          <w:lang w:eastAsia="en-US"/>
        </w:rPr>
        <w:t xml:space="preserve"> </w:t>
      </w:r>
      <w:r w:rsidRPr="008509A4">
        <w:rPr>
          <w:rFonts w:ascii="Times New Roman" w:eastAsiaTheme="minorHAnsi" w:hAnsi="Times New Roman" w:cs="Times New Roman"/>
          <w:sz w:val="24"/>
          <w:szCs w:val="24"/>
          <w:lang w:eastAsia="en-US"/>
        </w:rPr>
        <w:t>cm using an auger before planting. The collected samples were air-dried and grounded to pass</w:t>
      </w:r>
      <w:r>
        <w:rPr>
          <w:rFonts w:ascii="Times New Roman" w:eastAsiaTheme="minorHAnsi" w:hAnsi="Times New Roman" w:cs="Times New Roman"/>
          <w:sz w:val="24"/>
          <w:szCs w:val="24"/>
          <w:lang w:eastAsia="en-US"/>
        </w:rPr>
        <w:t xml:space="preserve"> </w:t>
      </w:r>
      <w:r w:rsidRPr="008509A4">
        <w:rPr>
          <w:rFonts w:ascii="Times New Roman" w:eastAsiaTheme="minorHAnsi" w:hAnsi="Times New Roman" w:cs="Times New Roman"/>
          <w:sz w:val="24"/>
          <w:szCs w:val="24"/>
          <w:lang w:eastAsia="en-US"/>
        </w:rPr>
        <w:t xml:space="preserve">through 2 mm sieve and </w:t>
      </w:r>
      <w:r w:rsidRPr="008509A4">
        <w:rPr>
          <w:rFonts w:ascii="Times New Roman" w:hAnsi="Times New Roman"/>
          <w:sz w:val="24"/>
          <w:szCs w:val="24"/>
        </w:rPr>
        <w:t>sub-divided into working samples to determine the physicochemical properties of the soil</w:t>
      </w:r>
      <w:r w:rsidRPr="008509A4">
        <w:rPr>
          <w:rFonts w:ascii="Times New Roman" w:eastAsiaTheme="minorHAnsi" w:hAnsi="Times New Roman" w:cs="Times New Roman"/>
          <w:sz w:val="24"/>
          <w:szCs w:val="24"/>
          <w:lang w:eastAsia="en-US"/>
        </w:rPr>
        <w:t xml:space="preserve"> before planting. Particle size</w:t>
      </w:r>
      <w:r>
        <w:rPr>
          <w:rFonts w:ascii="Times New Roman" w:eastAsiaTheme="minorHAnsi" w:hAnsi="Times New Roman" w:cs="Times New Roman"/>
          <w:sz w:val="24"/>
          <w:szCs w:val="24"/>
          <w:lang w:eastAsia="en-US"/>
        </w:rPr>
        <w:t xml:space="preserve"> </w:t>
      </w:r>
      <w:r w:rsidRPr="008509A4">
        <w:rPr>
          <w:rFonts w:ascii="Times New Roman" w:eastAsiaTheme="minorHAnsi" w:hAnsi="Times New Roman" w:cs="Times New Roman"/>
          <w:sz w:val="24"/>
          <w:szCs w:val="24"/>
          <w:lang w:eastAsia="en-US"/>
        </w:rPr>
        <w:t>distribution was determined by the hydrometer method as described by Day (1965). The Soil</w:t>
      </w:r>
      <w:r>
        <w:rPr>
          <w:rFonts w:ascii="Times New Roman" w:eastAsiaTheme="minorHAnsi" w:hAnsi="Times New Roman" w:cs="Times New Roman"/>
          <w:sz w:val="24"/>
          <w:szCs w:val="24"/>
          <w:lang w:eastAsia="en-US"/>
        </w:rPr>
        <w:t xml:space="preserve"> </w:t>
      </w:r>
      <w:r w:rsidRPr="008509A4">
        <w:rPr>
          <w:rFonts w:ascii="Times New Roman" w:eastAsiaTheme="minorHAnsi" w:hAnsi="Times New Roman" w:cs="Times New Roman"/>
          <w:sz w:val="24"/>
          <w:szCs w:val="24"/>
          <w:lang w:eastAsia="en-US"/>
        </w:rPr>
        <w:t xml:space="preserve">pH was determined in 1:2.5 </w:t>
      </w:r>
      <w:r w:rsidR="007771C7" w:rsidRPr="008509A4">
        <w:rPr>
          <w:rFonts w:ascii="Times New Roman" w:eastAsiaTheme="minorHAnsi" w:hAnsi="Times New Roman" w:cs="Times New Roman"/>
          <w:sz w:val="24"/>
          <w:szCs w:val="24"/>
          <w:lang w:eastAsia="en-US"/>
        </w:rPr>
        <w:t>soils</w:t>
      </w:r>
      <w:r w:rsidRPr="008509A4">
        <w:rPr>
          <w:rFonts w:ascii="Times New Roman" w:eastAsiaTheme="minorHAnsi" w:hAnsi="Times New Roman" w:cs="Times New Roman"/>
          <w:sz w:val="24"/>
          <w:szCs w:val="24"/>
          <w:lang w:eastAsia="en-US"/>
        </w:rPr>
        <w:t xml:space="preserve"> to water ratio using a glass electrode attached to a digital pH</w:t>
      </w:r>
      <w:r>
        <w:rPr>
          <w:rFonts w:ascii="Times New Roman" w:eastAsiaTheme="minorHAnsi" w:hAnsi="Times New Roman" w:cs="Times New Roman"/>
          <w:sz w:val="24"/>
          <w:szCs w:val="24"/>
          <w:lang w:eastAsia="en-US"/>
        </w:rPr>
        <w:t xml:space="preserve"> </w:t>
      </w:r>
      <w:r w:rsidRPr="008509A4">
        <w:rPr>
          <w:rFonts w:ascii="Times New Roman" w:eastAsiaTheme="minorHAnsi" w:hAnsi="Times New Roman" w:cs="Times New Roman"/>
          <w:sz w:val="24"/>
          <w:szCs w:val="24"/>
          <w:lang w:eastAsia="en-US"/>
        </w:rPr>
        <w:t>meter (Page, 1982).</w:t>
      </w:r>
      <w:r>
        <w:rPr>
          <w:rFonts w:ascii="Times New Roman" w:eastAsiaTheme="minorHAnsi" w:hAnsi="Times New Roman" w:cs="Times New Roman"/>
          <w:sz w:val="24"/>
          <w:szCs w:val="24"/>
          <w:lang w:eastAsia="en-US"/>
        </w:rPr>
        <w:t xml:space="preserve"> </w:t>
      </w:r>
      <w:r w:rsidRPr="008509A4">
        <w:rPr>
          <w:rFonts w:ascii="Times New Roman" w:eastAsiaTheme="minorHAnsi" w:hAnsi="Times New Roman" w:cs="Times New Roman"/>
          <w:sz w:val="24"/>
          <w:szCs w:val="24"/>
          <w:lang w:eastAsia="en-US"/>
        </w:rPr>
        <w:t>The Organic matter content of the soil was recorded based on the</w:t>
      </w:r>
      <w:r>
        <w:rPr>
          <w:rFonts w:ascii="Times New Roman" w:eastAsiaTheme="minorHAnsi" w:hAnsi="Times New Roman" w:cs="Times New Roman"/>
          <w:sz w:val="24"/>
          <w:szCs w:val="24"/>
          <w:lang w:eastAsia="en-US"/>
        </w:rPr>
        <w:t xml:space="preserve"> </w:t>
      </w:r>
      <w:r w:rsidRPr="008509A4">
        <w:rPr>
          <w:rFonts w:ascii="Times New Roman" w:eastAsiaTheme="minorHAnsi" w:hAnsi="Times New Roman" w:cs="Times New Roman"/>
          <w:sz w:val="24"/>
          <w:szCs w:val="24"/>
          <w:lang w:eastAsia="en-US"/>
        </w:rPr>
        <w:t>oxidation of organic carbon with acid potassium di-Chromate (K</w:t>
      </w:r>
      <w:r w:rsidR="00D30C59" w:rsidRPr="00D30C59">
        <w:rPr>
          <w:rFonts w:ascii="Times New Roman" w:eastAsiaTheme="minorHAnsi" w:hAnsi="Times New Roman" w:cs="Times New Roman"/>
          <w:sz w:val="24"/>
          <w:szCs w:val="24"/>
          <w:vertAlign w:val="subscript"/>
          <w:lang w:eastAsia="en-US"/>
        </w:rPr>
        <w:t>2</w:t>
      </w:r>
      <w:r w:rsidRPr="008509A4">
        <w:rPr>
          <w:rFonts w:ascii="Times New Roman" w:eastAsiaTheme="minorHAnsi" w:hAnsi="Times New Roman" w:cs="Times New Roman"/>
          <w:sz w:val="24"/>
          <w:szCs w:val="24"/>
          <w:lang w:eastAsia="en-US"/>
        </w:rPr>
        <w:t>C</w:t>
      </w:r>
      <w:r w:rsidR="00D30C59" w:rsidRPr="00D30C59">
        <w:rPr>
          <w:rFonts w:ascii="Times New Roman" w:eastAsiaTheme="minorHAnsi" w:hAnsi="Times New Roman" w:cs="Times New Roman"/>
          <w:sz w:val="24"/>
          <w:szCs w:val="24"/>
          <w:vertAlign w:val="subscript"/>
          <w:lang w:eastAsia="en-US"/>
        </w:rPr>
        <w:t>2</w:t>
      </w:r>
      <w:r w:rsidRPr="008509A4">
        <w:rPr>
          <w:rFonts w:ascii="Times New Roman" w:eastAsiaTheme="minorHAnsi" w:hAnsi="Times New Roman" w:cs="Times New Roman"/>
          <w:sz w:val="24"/>
          <w:szCs w:val="24"/>
          <w:lang w:eastAsia="en-US"/>
        </w:rPr>
        <w:t>O</w:t>
      </w:r>
      <w:r w:rsidR="00D30C59" w:rsidRPr="00D30C59">
        <w:rPr>
          <w:rFonts w:ascii="Times New Roman" w:eastAsiaTheme="minorHAnsi" w:hAnsi="Times New Roman" w:cs="Times New Roman"/>
          <w:sz w:val="24"/>
          <w:szCs w:val="24"/>
          <w:vertAlign w:val="subscript"/>
          <w:lang w:eastAsia="en-US"/>
        </w:rPr>
        <w:t>7</w:t>
      </w:r>
      <w:r w:rsidRPr="008509A4">
        <w:rPr>
          <w:rFonts w:ascii="Times New Roman" w:eastAsiaTheme="minorHAnsi" w:hAnsi="Times New Roman" w:cs="Times New Roman"/>
          <w:sz w:val="24"/>
          <w:szCs w:val="24"/>
          <w:vertAlign w:val="superscript"/>
          <w:lang w:eastAsia="en-US"/>
        </w:rPr>
        <w:t>2-</w:t>
      </w:r>
      <w:r w:rsidRPr="008509A4">
        <w:rPr>
          <w:rFonts w:ascii="Times New Roman" w:eastAsiaTheme="minorHAnsi" w:hAnsi="Times New Roman" w:cs="Times New Roman"/>
          <w:sz w:val="24"/>
          <w:szCs w:val="24"/>
          <w:lang w:eastAsia="en-US"/>
        </w:rPr>
        <w:t>) medium using the</w:t>
      </w:r>
      <w:r>
        <w:rPr>
          <w:rFonts w:ascii="Times New Roman" w:eastAsiaTheme="minorHAnsi" w:hAnsi="Times New Roman" w:cs="Times New Roman"/>
          <w:sz w:val="24"/>
          <w:szCs w:val="24"/>
          <w:lang w:eastAsia="en-US"/>
        </w:rPr>
        <w:t xml:space="preserve"> </w:t>
      </w:r>
      <w:r w:rsidRPr="008509A4">
        <w:rPr>
          <w:rFonts w:ascii="Times New Roman" w:eastAsiaTheme="minorHAnsi" w:hAnsi="Times New Roman" w:cs="Times New Roman"/>
          <w:sz w:val="24"/>
          <w:szCs w:val="24"/>
          <w:lang w:eastAsia="en-US"/>
        </w:rPr>
        <w:t>Walkley and Black method as described by Dewis and Freitas (1970). Total N was estimated</w:t>
      </w:r>
      <w:r>
        <w:rPr>
          <w:rFonts w:ascii="Times New Roman" w:eastAsiaTheme="minorHAnsi" w:hAnsi="Times New Roman" w:cs="Times New Roman"/>
          <w:sz w:val="24"/>
          <w:szCs w:val="24"/>
          <w:lang w:eastAsia="en-US"/>
        </w:rPr>
        <w:t xml:space="preserve"> </w:t>
      </w:r>
      <w:r w:rsidRPr="008509A4">
        <w:rPr>
          <w:rFonts w:ascii="Times New Roman" w:eastAsiaTheme="minorHAnsi" w:hAnsi="Times New Roman" w:cs="Times New Roman"/>
          <w:sz w:val="24"/>
          <w:szCs w:val="24"/>
          <w:lang w:eastAsia="en-US"/>
        </w:rPr>
        <w:t xml:space="preserve">by micro-Kjeldahl method (Dewis and Freitas, 1970). Soil cation exchange </w:t>
      </w:r>
      <w:r w:rsidR="00D53FD2" w:rsidRPr="008509A4">
        <w:rPr>
          <w:rFonts w:ascii="Times New Roman" w:eastAsiaTheme="minorHAnsi" w:hAnsi="Times New Roman" w:cs="Times New Roman"/>
          <w:sz w:val="24"/>
          <w:szCs w:val="24"/>
          <w:lang w:eastAsia="en-US"/>
        </w:rPr>
        <w:t>capacity (CEC) was</w:t>
      </w:r>
      <w:r w:rsidRPr="008509A4">
        <w:rPr>
          <w:rFonts w:ascii="Times New Roman" w:eastAsiaTheme="minorHAnsi" w:hAnsi="Times New Roman" w:cs="Times New Roman"/>
          <w:sz w:val="24"/>
          <w:szCs w:val="24"/>
          <w:lang w:eastAsia="en-US"/>
        </w:rPr>
        <w:t xml:space="preserve"> determined by the ammonium acetate</w:t>
      </w:r>
      <w:r>
        <w:rPr>
          <w:rFonts w:ascii="Times New Roman" w:eastAsiaTheme="minorHAnsi" w:hAnsi="Times New Roman" w:cs="Times New Roman"/>
          <w:sz w:val="24"/>
          <w:szCs w:val="24"/>
          <w:lang w:eastAsia="en-US"/>
        </w:rPr>
        <w:t xml:space="preserve"> </w:t>
      </w:r>
      <w:r w:rsidRPr="008509A4">
        <w:rPr>
          <w:rFonts w:ascii="Times New Roman" w:eastAsiaTheme="minorHAnsi" w:hAnsi="Times New Roman" w:cs="Times New Roman"/>
          <w:sz w:val="24"/>
          <w:szCs w:val="24"/>
          <w:lang w:eastAsia="en-US"/>
        </w:rPr>
        <w:t>method (Chapman, 1965) whereby K was read by flame photometer. The available P was determined using the sodium</w:t>
      </w:r>
      <w:r>
        <w:rPr>
          <w:rFonts w:ascii="Times New Roman" w:eastAsiaTheme="minorHAnsi" w:hAnsi="Times New Roman" w:cs="Times New Roman"/>
          <w:sz w:val="24"/>
          <w:szCs w:val="24"/>
          <w:lang w:eastAsia="en-US"/>
        </w:rPr>
        <w:t xml:space="preserve"> </w:t>
      </w:r>
      <w:r w:rsidRPr="008509A4">
        <w:rPr>
          <w:rFonts w:ascii="Times New Roman" w:eastAsiaTheme="minorHAnsi" w:hAnsi="Times New Roman" w:cs="Times New Roman"/>
          <w:sz w:val="24"/>
          <w:szCs w:val="24"/>
          <w:lang w:eastAsia="en-US"/>
        </w:rPr>
        <w:t xml:space="preserve">bicarbonate extraction method as outlined by Olsen and </w:t>
      </w:r>
      <w:r w:rsidRPr="008509A4">
        <w:rPr>
          <w:rFonts w:ascii="Times New Roman" w:eastAsiaTheme="minorHAnsi" w:hAnsi="Times New Roman" w:cs="Times New Roman"/>
          <w:sz w:val="24"/>
          <w:szCs w:val="24"/>
          <w:lang w:eastAsia="en-US"/>
        </w:rPr>
        <w:lastRenderedPageBreak/>
        <w:t>Dean (1965). Pre-planting soil test result of the study area is presented in Table 3.</w:t>
      </w:r>
      <w:r w:rsidR="006660CE">
        <w:rPr>
          <w:rFonts w:ascii="Times New Roman" w:eastAsiaTheme="minorHAnsi" w:hAnsi="Times New Roman" w:cs="Times New Roman"/>
          <w:sz w:val="24"/>
          <w:szCs w:val="24"/>
          <w:lang w:eastAsia="en-US"/>
        </w:rPr>
        <w:t xml:space="preserve">2. </w:t>
      </w:r>
      <w:r w:rsidR="006660CE">
        <w:rPr>
          <w:rFonts w:ascii="Times New Roman" w:hAnsi="Times New Roman"/>
          <w:sz w:val="24"/>
          <w:szCs w:val="24"/>
        </w:rPr>
        <w:t>Soil analysis was</w:t>
      </w:r>
      <w:r w:rsidR="006660CE" w:rsidRPr="00745806">
        <w:rPr>
          <w:rFonts w:ascii="Times New Roman" w:hAnsi="Times New Roman"/>
          <w:sz w:val="24"/>
          <w:szCs w:val="24"/>
        </w:rPr>
        <w:t xml:space="preserve"> carried out at Sirinka Agricultural Research Center Soil laboratory</w:t>
      </w:r>
      <w:r w:rsidR="006660CE">
        <w:rPr>
          <w:rFonts w:ascii="Times New Roman" w:hAnsi="Times New Roman"/>
          <w:sz w:val="24"/>
          <w:szCs w:val="24"/>
        </w:rPr>
        <w:t>.</w:t>
      </w:r>
    </w:p>
    <w:p w:rsidR="008509A4" w:rsidRDefault="008509A4" w:rsidP="008509A4">
      <w:pPr>
        <w:autoSpaceDE w:val="0"/>
        <w:autoSpaceDN w:val="0"/>
        <w:adjustRightInd w:val="0"/>
        <w:spacing w:after="0" w:line="360" w:lineRule="auto"/>
        <w:jc w:val="both"/>
        <w:rPr>
          <w:rFonts w:ascii="Times New Roman" w:eastAsiaTheme="minorHAnsi" w:hAnsi="Times New Roman" w:cs="Times New Roman"/>
          <w:sz w:val="24"/>
          <w:szCs w:val="24"/>
          <w:lang w:eastAsia="en-US"/>
        </w:rPr>
      </w:pPr>
    </w:p>
    <w:p w:rsidR="006660CE" w:rsidRPr="00400310" w:rsidRDefault="00400310" w:rsidP="00400310">
      <w:pPr>
        <w:pStyle w:val="Caption"/>
        <w:keepNext/>
        <w:rPr>
          <w:rFonts w:ascii="Times New Roman" w:hAnsi="Times New Roman"/>
          <w:sz w:val="24"/>
          <w:szCs w:val="24"/>
        </w:rPr>
      </w:pPr>
      <w:bookmarkStart w:id="49" w:name="_Toc102545463"/>
      <w:r w:rsidRPr="00400310">
        <w:rPr>
          <w:rFonts w:ascii="Times New Roman" w:hAnsi="Times New Roman"/>
          <w:b w:val="0"/>
          <w:sz w:val="24"/>
          <w:szCs w:val="24"/>
        </w:rPr>
        <w:t xml:space="preserve">Table </w:t>
      </w:r>
      <w:r w:rsidR="00286119">
        <w:rPr>
          <w:rFonts w:ascii="Times New Roman" w:hAnsi="Times New Roman"/>
          <w:b w:val="0"/>
          <w:sz w:val="24"/>
          <w:szCs w:val="24"/>
        </w:rPr>
        <w:t>3</w:t>
      </w:r>
      <w:r w:rsidRPr="00400310">
        <w:rPr>
          <w:rFonts w:ascii="Times New Roman" w:hAnsi="Times New Roman"/>
          <w:b w:val="0"/>
          <w:sz w:val="24"/>
          <w:szCs w:val="24"/>
        </w:rPr>
        <w:t>.2</w:t>
      </w:r>
      <w:r w:rsidRPr="00400310">
        <w:rPr>
          <w:rFonts w:ascii="Times New Roman" w:hAnsi="Times New Roman"/>
          <w:sz w:val="24"/>
          <w:szCs w:val="24"/>
        </w:rPr>
        <w:t xml:space="preserve"> </w:t>
      </w:r>
      <w:r w:rsidR="006660CE" w:rsidRPr="00400310">
        <w:rPr>
          <w:rFonts w:ascii="Times New Roman" w:eastAsia="Times New Roman" w:hAnsi="Times New Roman"/>
          <w:b w:val="0"/>
          <w:sz w:val="24"/>
          <w:szCs w:val="24"/>
        </w:rPr>
        <w:t>Physical and chemical properties of soil the experimental site before-planting</w:t>
      </w:r>
      <w:bookmarkEnd w:id="49"/>
    </w:p>
    <w:tbl>
      <w:tblPr>
        <w:tblW w:w="0" w:type="auto"/>
        <w:tblLayout w:type="fixed"/>
        <w:tblLook w:val="04A0"/>
      </w:tblPr>
      <w:tblGrid>
        <w:gridCol w:w="2358"/>
        <w:gridCol w:w="1620"/>
        <w:gridCol w:w="900"/>
        <w:gridCol w:w="1800"/>
        <w:gridCol w:w="2610"/>
      </w:tblGrid>
      <w:tr w:rsidR="006660CE" w:rsidTr="00907A13">
        <w:tc>
          <w:tcPr>
            <w:tcW w:w="2358" w:type="dxa"/>
            <w:tcBorders>
              <w:top w:val="single" w:sz="4" w:space="0" w:color="auto"/>
              <w:bottom w:val="single" w:sz="4" w:space="0" w:color="auto"/>
            </w:tcBorders>
          </w:tcPr>
          <w:p w:rsidR="006660CE" w:rsidRDefault="006660CE" w:rsidP="00C06B27">
            <w:pPr>
              <w:spacing w:after="0"/>
              <w:rPr>
                <w:rFonts w:ascii="Times New Roman" w:hAnsi="Times New Roman" w:cs="Times New Roman"/>
                <w:sz w:val="24"/>
                <w:szCs w:val="24"/>
                <w:lang w:eastAsia="en-US"/>
              </w:rPr>
            </w:pPr>
            <w:r>
              <w:rPr>
                <w:rFonts w:ascii="Times New Roman" w:hAnsi="Times New Roman" w:cs="Times New Roman"/>
                <w:sz w:val="24"/>
                <w:szCs w:val="24"/>
                <w:lang w:eastAsia="en-US"/>
              </w:rPr>
              <w:t>Properties</w:t>
            </w:r>
          </w:p>
        </w:tc>
        <w:tc>
          <w:tcPr>
            <w:tcW w:w="1620" w:type="dxa"/>
            <w:tcBorders>
              <w:top w:val="single" w:sz="4" w:space="0" w:color="auto"/>
              <w:bottom w:val="single" w:sz="4" w:space="0" w:color="auto"/>
            </w:tcBorders>
          </w:tcPr>
          <w:p w:rsidR="006660CE" w:rsidRDefault="006660CE" w:rsidP="00C06B27">
            <w:pPr>
              <w:spacing w:after="0"/>
              <w:rPr>
                <w:rFonts w:ascii="Times New Roman" w:hAnsi="Times New Roman" w:cs="Times New Roman"/>
                <w:sz w:val="24"/>
                <w:szCs w:val="24"/>
                <w:lang w:eastAsia="en-US"/>
              </w:rPr>
            </w:pPr>
            <w:r>
              <w:rPr>
                <w:rFonts w:ascii="Times New Roman" w:hAnsi="Times New Roman" w:cs="Times New Roman"/>
                <w:sz w:val="24"/>
                <w:szCs w:val="24"/>
                <w:lang w:eastAsia="en-US"/>
              </w:rPr>
              <w:t>Unit</w:t>
            </w:r>
          </w:p>
        </w:tc>
        <w:tc>
          <w:tcPr>
            <w:tcW w:w="900" w:type="dxa"/>
            <w:tcBorders>
              <w:top w:val="single" w:sz="4" w:space="0" w:color="auto"/>
              <w:bottom w:val="single" w:sz="4" w:space="0" w:color="auto"/>
            </w:tcBorders>
          </w:tcPr>
          <w:p w:rsidR="006660CE" w:rsidRDefault="006660CE" w:rsidP="00C06B27">
            <w:pPr>
              <w:spacing w:after="0"/>
              <w:rPr>
                <w:rFonts w:ascii="Times New Roman" w:hAnsi="Times New Roman" w:cs="Times New Roman"/>
                <w:sz w:val="24"/>
                <w:szCs w:val="24"/>
                <w:lang w:eastAsia="en-US"/>
              </w:rPr>
            </w:pPr>
            <w:r>
              <w:rPr>
                <w:rFonts w:ascii="Times New Roman" w:hAnsi="Times New Roman" w:cs="Times New Roman"/>
                <w:sz w:val="24"/>
                <w:szCs w:val="24"/>
                <w:lang w:eastAsia="en-US"/>
              </w:rPr>
              <w:t>Result</w:t>
            </w:r>
          </w:p>
        </w:tc>
        <w:tc>
          <w:tcPr>
            <w:tcW w:w="1800" w:type="dxa"/>
            <w:tcBorders>
              <w:top w:val="single" w:sz="4" w:space="0" w:color="auto"/>
              <w:bottom w:val="single" w:sz="4" w:space="0" w:color="auto"/>
            </w:tcBorders>
          </w:tcPr>
          <w:p w:rsidR="006660CE" w:rsidRDefault="006660CE" w:rsidP="00C06B27">
            <w:pPr>
              <w:spacing w:after="0"/>
              <w:rPr>
                <w:rFonts w:ascii="Times New Roman" w:hAnsi="Times New Roman" w:cs="Times New Roman"/>
                <w:sz w:val="24"/>
                <w:szCs w:val="24"/>
                <w:lang w:eastAsia="en-US"/>
              </w:rPr>
            </w:pPr>
            <w:r>
              <w:rPr>
                <w:rFonts w:ascii="Times New Roman" w:hAnsi="Times New Roman" w:cs="Times New Roman"/>
                <w:sz w:val="24"/>
                <w:szCs w:val="24"/>
                <w:lang w:eastAsia="en-US"/>
              </w:rPr>
              <w:t>Rating</w:t>
            </w:r>
          </w:p>
        </w:tc>
        <w:tc>
          <w:tcPr>
            <w:tcW w:w="2610" w:type="dxa"/>
            <w:tcBorders>
              <w:top w:val="single" w:sz="4" w:space="0" w:color="auto"/>
              <w:bottom w:val="single" w:sz="4" w:space="0" w:color="auto"/>
            </w:tcBorders>
          </w:tcPr>
          <w:p w:rsidR="006660CE" w:rsidRDefault="006660CE" w:rsidP="00C06B27">
            <w:pPr>
              <w:spacing w:after="0"/>
              <w:rPr>
                <w:rFonts w:ascii="Times New Roman" w:hAnsi="Times New Roman" w:cs="Times New Roman"/>
                <w:sz w:val="24"/>
                <w:szCs w:val="24"/>
                <w:lang w:eastAsia="en-US"/>
              </w:rPr>
            </w:pPr>
            <w:r>
              <w:rPr>
                <w:rFonts w:ascii="Times New Roman" w:hAnsi="Times New Roman" w:cs="Times New Roman"/>
                <w:sz w:val="24"/>
                <w:szCs w:val="24"/>
                <w:lang w:eastAsia="en-US"/>
              </w:rPr>
              <w:t>Reference Authors</w:t>
            </w:r>
          </w:p>
        </w:tc>
      </w:tr>
      <w:tr w:rsidR="006660CE" w:rsidTr="00907A13">
        <w:tc>
          <w:tcPr>
            <w:tcW w:w="2358" w:type="dxa"/>
            <w:tcBorders>
              <w:top w:val="single" w:sz="4" w:space="0" w:color="auto"/>
              <w:bottom w:val="single" w:sz="4" w:space="0" w:color="auto"/>
            </w:tcBorders>
          </w:tcPr>
          <w:p w:rsidR="006660CE" w:rsidRDefault="006660CE" w:rsidP="00C06B27">
            <w:pPr>
              <w:spacing w:after="0"/>
              <w:rPr>
                <w:rFonts w:ascii="Times New Roman" w:hAnsi="Times New Roman" w:cs="Times New Roman"/>
                <w:sz w:val="24"/>
                <w:szCs w:val="24"/>
                <w:lang w:eastAsia="en-US"/>
              </w:rPr>
            </w:pPr>
            <w:r>
              <w:rPr>
                <w:rFonts w:ascii="Times New Roman" w:hAnsi="Times New Roman" w:cs="Times New Roman"/>
                <w:sz w:val="24"/>
                <w:szCs w:val="24"/>
                <w:lang w:eastAsia="en-US"/>
              </w:rPr>
              <w:t>1.Physical properties</w:t>
            </w:r>
          </w:p>
        </w:tc>
        <w:tc>
          <w:tcPr>
            <w:tcW w:w="1620" w:type="dxa"/>
            <w:tcBorders>
              <w:top w:val="single" w:sz="4" w:space="0" w:color="auto"/>
              <w:bottom w:val="single" w:sz="4" w:space="0" w:color="auto"/>
            </w:tcBorders>
          </w:tcPr>
          <w:p w:rsidR="006660CE" w:rsidRDefault="006660CE" w:rsidP="00C06B27">
            <w:pPr>
              <w:spacing w:after="0"/>
              <w:rPr>
                <w:rFonts w:ascii="Times New Roman" w:hAnsi="Times New Roman" w:cs="Times New Roman"/>
                <w:sz w:val="24"/>
                <w:szCs w:val="24"/>
                <w:lang w:eastAsia="en-US"/>
              </w:rPr>
            </w:pPr>
          </w:p>
        </w:tc>
        <w:tc>
          <w:tcPr>
            <w:tcW w:w="900" w:type="dxa"/>
            <w:tcBorders>
              <w:top w:val="single" w:sz="4" w:space="0" w:color="auto"/>
              <w:bottom w:val="single" w:sz="4" w:space="0" w:color="auto"/>
            </w:tcBorders>
          </w:tcPr>
          <w:p w:rsidR="006660CE" w:rsidRDefault="006660CE" w:rsidP="00C06B27">
            <w:pPr>
              <w:spacing w:after="0"/>
              <w:rPr>
                <w:rFonts w:ascii="Times New Roman" w:hAnsi="Times New Roman" w:cs="Times New Roman"/>
                <w:sz w:val="24"/>
                <w:szCs w:val="24"/>
                <w:lang w:eastAsia="en-US"/>
              </w:rPr>
            </w:pPr>
          </w:p>
        </w:tc>
        <w:tc>
          <w:tcPr>
            <w:tcW w:w="1800" w:type="dxa"/>
            <w:tcBorders>
              <w:top w:val="single" w:sz="4" w:space="0" w:color="auto"/>
              <w:bottom w:val="single" w:sz="4" w:space="0" w:color="auto"/>
            </w:tcBorders>
          </w:tcPr>
          <w:p w:rsidR="006660CE" w:rsidRDefault="006660CE" w:rsidP="00C06B27">
            <w:pPr>
              <w:spacing w:after="0"/>
              <w:rPr>
                <w:rFonts w:ascii="Times New Roman" w:hAnsi="Times New Roman" w:cs="Times New Roman"/>
                <w:sz w:val="24"/>
                <w:szCs w:val="24"/>
                <w:lang w:eastAsia="en-US"/>
              </w:rPr>
            </w:pPr>
          </w:p>
        </w:tc>
        <w:tc>
          <w:tcPr>
            <w:tcW w:w="2610" w:type="dxa"/>
            <w:tcBorders>
              <w:top w:val="single" w:sz="4" w:space="0" w:color="auto"/>
              <w:bottom w:val="single" w:sz="4" w:space="0" w:color="auto"/>
            </w:tcBorders>
          </w:tcPr>
          <w:p w:rsidR="006660CE" w:rsidRDefault="006660CE" w:rsidP="00C06B27">
            <w:pPr>
              <w:spacing w:after="0"/>
              <w:rPr>
                <w:rFonts w:ascii="Times New Roman" w:hAnsi="Times New Roman" w:cs="Times New Roman"/>
                <w:sz w:val="24"/>
                <w:szCs w:val="24"/>
                <w:lang w:eastAsia="en-US"/>
              </w:rPr>
            </w:pPr>
          </w:p>
        </w:tc>
      </w:tr>
      <w:tr w:rsidR="006660CE" w:rsidTr="00907A13">
        <w:tc>
          <w:tcPr>
            <w:tcW w:w="2358" w:type="dxa"/>
            <w:tcBorders>
              <w:top w:val="single" w:sz="4" w:space="0" w:color="auto"/>
            </w:tcBorders>
          </w:tcPr>
          <w:p w:rsidR="006660CE" w:rsidRPr="00EE40DC" w:rsidRDefault="006660CE" w:rsidP="00C06B27">
            <w:pPr>
              <w:spacing w:after="0"/>
              <w:jc w:val="both"/>
              <w:rPr>
                <w:rFonts w:ascii="Times New Roman" w:eastAsia="Times New Roman" w:hAnsi="Times New Roman" w:cs="Times New Roman"/>
                <w:sz w:val="24"/>
              </w:rPr>
            </w:pPr>
            <w:r w:rsidRPr="00EE40DC">
              <w:rPr>
                <w:rFonts w:ascii="Times New Roman" w:eastAsia="Times New Roman" w:hAnsi="Times New Roman" w:cs="Times New Roman"/>
                <w:sz w:val="24"/>
              </w:rPr>
              <w:t>Sand</w:t>
            </w:r>
          </w:p>
        </w:tc>
        <w:tc>
          <w:tcPr>
            <w:tcW w:w="1620" w:type="dxa"/>
            <w:tcBorders>
              <w:top w:val="single" w:sz="4" w:space="0" w:color="auto"/>
            </w:tcBorders>
          </w:tcPr>
          <w:p w:rsidR="006660CE" w:rsidRDefault="006660CE" w:rsidP="00C06B27">
            <w:pPr>
              <w:spacing w:after="0"/>
              <w:rPr>
                <w:rFonts w:ascii="Times New Roman" w:hAnsi="Times New Roman" w:cs="Times New Roman"/>
                <w:sz w:val="24"/>
                <w:szCs w:val="24"/>
                <w:lang w:eastAsia="en-US"/>
              </w:rPr>
            </w:pPr>
            <w:r>
              <w:rPr>
                <w:rFonts w:ascii="Times New Roman" w:hAnsi="Times New Roman" w:cs="Times New Roman"/>
                <w:sz w:val="24"/>
                <w:szCs w:val="24"/>
                <w:lang w:eastAsia="en-US"/>
              </w:rPr>
              <w:t>%</w:t>
            </w:r>
          </w:p>
        </w:tc>
        <w:tc>
          <w:tcPr>
            <w:tcW w:w="900" w:type="dxa"/>
            <w:tcBorders>
              <w:top w:val="single" w:sz="4" w:space="0" w:color="auto"/>
            </w:tcBorders>
          </w:tcPr>
          <w:p w:rsidR="006660CE" w:rsidRDefault="006660CE" w:rsidP="00C06B27">
            <w:pPr>
              <w:spacing w:after="0"/>
              <w:rPr>
                <w:rFonts w:ascii="Times New Roman" w:hAnsi="Times New Roman" w:cs="Times New Roman"/>
                <w:sz w:val="24"/>
                <w:szCs w:val="24"/>
                <w:lang w:eastAsia="en-US"/>
              </w:rPr>
            </w:pPr>
            <w:r>
              <w:rPr>
                <w:rFonts w:ascii="Times New Roman" w:hAnsi="Times New Roman" w:cs="Times New Roman"/>
                <w:sz w:val="24"/>
                <w:szCs w:val="24"/>
                <w:lang w:eastAsia="en-US"/>
              </w:rPr>
              <w:t>20</w:t>
            </w:r>
          </w:p>
        </w:tc>
        <w:tc>
          <w:tcPr>
            <w:tcW w:w="1800" w:type="dxa"/>
            <w:tcBorders>
              <w:top w:val="single" w:sz="4" w:space="0" w:color="auto"/>
            </w:tcBorders>
          </w:tcPr>
          <w:p w:rsidR="006660CE" w:rsidRDefault="006660CE" w:rsidP="00C06B27">
            <w:pPr>
              <w:spacing w:after="0"/>
              <w:rPr>
                <w:rFonts w:ascii="Times New Roman" w:hAnsi="Times New Roman" w:cs="Times New Roman"/>
                <w:sz w:val="24"/>
                <w:szCs w:val="24"/>
                <w:lang w:eastAsia="en-US"/>
              </w:rPr>
            </w:pPr>
            <w:r>
              <w:rPr>
                <w:rFonts w:ascii="Times New Roman" w:hAnsi="Times New Roman" w:cs="Times New Roman"/>
                <w:sz w:val="24"/>
                <w:szCs w:val="24"/>
                <w:lang w:eastAsia="en-US"/>
              </w:rPr>
              <w:t>Low</w:t>
            </w:r>
          </w:p>
        </w:tc>
        <w:tc>
          <w:tcPr>
            <w:tcW w:w="2610" w:type="dxa"/>
            <w:tcBorders>
              <w:top w:val="single" w:sz="4" w:space="0" w:color="auto"/>
            </w:tcBorders>
          </w:tcPr>
          <w:p w:rsidR="006660CE" w:rsidRDefault="006660CE" w:rsidP="00C06B27">
            <w:pPr>
              <w:spacing w:after="0"/>
              <w:rPr>
                <w:rFonts w:ascii="Times New Roman" w:hAnsi="Times New Roman" w:cs="Times New Roman"/>
                <w:sz w:val="24"/>
                <w:szCs w:val="24"/>
                <w:lang w:eastAsia="en-US"/>
              </w:rPr>
            </w:pPr>
            <w:r>
              <w:rPr>
                <w:rFonts w:ascii="Times New Roman" w:hAnsi="Times New Roman"/>
                <w:bCs/>
                <w:iCs/>
                <w:sz w:val="24"/>
                <w:szCs w:val="24"/>
              </w:rPr>
              <w:t>USDA (2008)</w:t>
            </w:r>
          </w:p>
        </w:tc>
      </w:tr>
      <w:tr w:rsidR="006660CE" w:rsidTr="00907A13">
        <w:tc>
          <w:tcPr>
            <w:tcW w:w="2358" w:type="dxa"/>
          </w:tcPr>
          <w:p w:rsidR="006660CE" w:rsidRPr="00EE40DC" w:rsidRDefault="006660CE" w:rsidP="00C06B27">
            <w:pPr>
              <w:spacing w:after="0"/>
              <w:jc w:val="both"/>
              <w:rPr>
                <w:rFonts w:ascii="Times New Roman" w:eastAsia="Times New Roman" w:hAnsi="Times New Roman" w:cs="Times New Roman"/>
                <w:sz w:val="24"/>
              </w:rPr>
            </w:pPr>
            <w:r w:rsidRPr="00EE40DC">
              <w:rPr>
                <w:rFonts w:ascii="Times New Roman" w:eastAsia="Times New Roman" w:hAnsi="Times New Roman" w:cs="Times New Roman"/>
                <w:sz w:val="24"/>
              </w:rPr>
              <w:t>Silt</w:t>
            </w:r>
            <w:r w:rsidRPr="00EE40DC">
              <w:rPr>
                <w:rFonts w:ascii="Times New Roman" w:eastAsia="Times New Roman" w:hAnsi="Times New Roman" w:cs="Times New Roman"/>
                <w:sz w:val="24"/>
              </w:rPr>
              <w:tab/>
            </w:r>
          </w:p>
        </w:tc>
        <w:tc>
          <w:tcPr>
            <w:tcW w:w="1620" w:type="dxa"/>
          </w:tcPr>
          <w:p w:rsidR="006660CE" w:rsidRDefault="006660CE" w:rsidP="00C06B27">
            <w:pPr>
              <w:spacing w:after="0"/>
              <w:rPr>
                <w:rFonts w:ascii="Times New Roman" w:hAnsi="Times New Roman" w:cs="Times New Roman"/>
                <w:sz w:val="24"/>
                <w:szCs w:val="24"/>
                <w:lang w:eastAsia="en-US"/>
              </w:rPr>
            </w:pPr>
            <w:r>
              <w:rPr>
                <w:rFonts w:ascii="Times New Roman" w:hAnsi="Times New Roman" w:cs="Times New Roman"/>
                <w:sz w:val="24"/>
                <w:szCs w:val="24"/>
                <w:lang w:eastAsia="en-US"/>
              </w:rPr>
              <w:t>%</w:t>
            </w:r>
          </w:p>
        </w:tc>
        <w:tc>
          <w:tcPr>
            <w:tcW w:w="900" w:type="dxa"/>
          </w:tcPr>
          <w:p w:rsidR="006660CE" w:rsidRDefault="006660CE" w:rsidP="00C06B27">
            <w:pPr>
              <w:spacing w:after="0"/>
              <w:rPr>
                <w:rFonts w:ascii="Times New Roman" w:hAnsi="Times New Roman" w:cs="Times New Roman"/>
                <w:sz w:val="24"/>
                <w:szCs w:val="24"/>
                <w:lang w:eastAsia="en-US"/>
              </w:rPr>
            </w:pPr>
            <w:r>
              <w:rPr>
                <w:rFonts w:ascii="Times New Roman" w:hAnsi="Times New Roman" w:cs="Times New Roman"/>
                <w:sz w:val="24"/>
                <w:szCs w:val="24"/>
                <w:lang w:eastAsia="en-US"/>
              </w:rPr>
              <w:t>34</w:t>
            </w:r>
          </w:p>
        </w:tc>
        <w:tc>
          <w:tcPr>
            <w:tcW w:w="1800" w:type="dxa"/>
          </w:tcPr>
          <w:p w:rsidR="006660CE" w:rsidRDefault="006660CE" w:rsidP="00C06B27">
            <w:pPr>
              <w:spacing w:after="0"/>
              <w:rPr>
                <w:rFonts w:ascii="Times New Roman" w:hAnsi="Times New Roman" w:cs="Times New Roman"/>
                <w:sz w:val="24"/>
                <w:szCs w:val="24"/>
                <w:lang w:eastAsia="en-US"/>
              </w:rPr>
            </w:pPr>
            <w:r>
              <w:rPr>
                <w:rFonts w:ascii="Times New Roman" w:hAnsi="Times New Roman" w:cs="Times New Roman"/>
                <w:sz w:val="24"/>
                <w:szCs w:val="24"/>
                <w:lang w:eastAsia="en-US"/>
              </w:rPr>
              <w:t>Medium</w:t>
            </w:r>
          </w:p>
        </w:tc>
        <w:tc>
          <w:tcPr>
            <w:tcW w:w="2610" w:type="dxa"/>
          </w:tcPr>
          <w:p w:rsidR="006660CE" w:rsidRDefault="006660CE" w:rsidP="00C06B27">
            <w:pPr>
              <w:spacing w:after="0"/>
              <w:rPr>
                <w:rFonts w:ascii="Times New Roman" w:hAnsi="Times New Roman" w:cs="Times New Roman"/>
                <w:sz w:val="24"/>
                <w:szCs w:val="24"/>
                <w:lang w:eastAsia="en-US"/>
              </w:rPr>
            </w:pPr>
            <w:r>
              <w:rPr>
                <w:rFonts w:ascii="Times New Roman" w:hAnsi="Times New Roman"/>
                <w:bCs/>
                <w:iCs/>
                <w:sz w:val="24"/>
                <w:szCs w:val="24"/>
              </w:rPr>
              <w:t>USDA (2008)</w:t>
            </w:r>
          </w:p>
        </w:tc>
      </w:tr>
      <w:tr w:rsidR="006660CE" w:rsidTr="00907A13">
        <w:tc>
          <w:tcPr>
            <w:tcW w:w="2358" w:type="dxa"/>
          </w:tcPr>
          <w:p w:rsidR="006660CE" w:rsidRPr="00EE40DC" w:rsidRDefault="006660CE" w:rsidP="00C06B27">
            <w:pPr>
              <w:spacing w:after="0"/>
              <w:jc w:val="both"/>
              <w:rPr>
                <w:rFonts w:ascii="Times New Roman" w:eastAsia="Times New Roman" w:hAnsi="Times New Roman" w:cs="Times New Roman"/>
                <w:sz w:val="24"/>
              </w:rPr>
            </w:pPr>
            <w:r w:rsidRPr="00EE40DC">
              <w:rPr>
                <w:rFonts w:ascii="Times New Roman" w:eastAsia="Times New Roman" w:hAnsi="Times New Roman" w:cs="Times New Roman"/>
                <w:sz w:val="24"/>
              </w:rPr>
              <w:t>Clay</w:t>
            </w:r>
          </w:p>
        </w:tc>
        <w:tc>
          <w:tcPr>
            <w:tcW w:w="1620" w:type="dxa"/>
          </w:tcPr>
          <w:p w:rsidR="006660CE" w:rsidRDefault="006660CE" w:rsidP="00C06B27">
            <w:pPr>
              <w:spacing w:after="0"/>
              <w:rPr>
                <w:rFonts w:ascii="Times New Roman" w:hAnsi="Times New Roman" w:cs="Times New Roman"/>
                <w:sz w:val="24"/>
                <w:szCs w:val="24"/>
                <w:lang w:eastAsia="en-US"/>
              </w:rPr>
            </w:pPr>
            <w:r>
              <w:rPr>
                <w:rFonts w:ascii="Times New Roman" w:hAnsi="Times New Roman" w:cs="Times New Roman"/>
                <w:sz w:val="24"/>
                <w:szCs w:val="24"/>
                <w:lang w:eastAsia="en-US"/>
              </w:rPr>
              <w:t>%</w:t>
            </w:r>
          </w:p>
        </w:tc>
        <w:tc>
          <w:tcPr>
            <w:tcW w:w="900" w:type="dxa"/>
          </w:tcPr>
          <w:p w:rsidR="006660CE" w:rsidRDefault="006660CE" w:rsidP="00C06B27">
            <w:pPr>
              <w:spacing w:after="0"/>
              <w:rPr>
                <w:rFonts w:ascii="Times New Roman" w:hAnsi="Times New Roman" w:cs="Times New Roman"/>
                <w:sz w:val="24"/>
                <w:szCs w:val="24"/>
                <w:lang w:eastAsia="en-US"/>
              </w:rPr>
            </w:pPr>
            <w:r>
              <w:rPr>
                <w:rFonts w:ascii="Times New Roman" w:hAnsi="Times New Roman" w:cs="Times New Roman"/>
                <w:sz w:val="24"/>
                <w:szCs w:val="24"/>
                <w:lang w:eastAsia="en-US"/>
              </w:rPr>
              <w:t>46</w:t>
            </w:r>
          </w:p>
        </w:tc>
        <w:tc>
          <w:tcPr>
            <w:tcW w:w="1800" w:type="dxa"/>
          </w:tcPr>
          <w:p w:rsidR="006660CE" w:rsidRDefault="006660CE" w:rsidP="00C06B27">
            <w:pPr>
              <w:spacing w:after="0"/>
              <w:rPr>
                <w:rFonts w:ascii="Times New Roman" w:hAnsi="Times New Roman" w:cs="Times New Roman"/>
                <w:sz w:val="24"/>
                <w:szCs w:val="24"/>
                <w:lang w:eastAsia="en-US"/>
              </w:rPr>
            </w:pPr>
            <w:r>
              <w:rPr>
                <w:rFonts w:ascii="Times New Roman" w:hAnsi="Times New Roman" w:cs="Times New Roman"/>
                <w:sz w:val="24"/>
                <w:szCs w:val="24"/>
                <w:lang w:eastAsia="en-US"/>
              </w:rPr>
              <w:t>High</w:t>
            </w:r>
          </w:p>
        </w:tc>
        <w:tc>
          <w:tcPr>
            <w:tcW w:w="2610" w:type="dxa"/>
          </w:tcPr>
          <w:p w:rsidR="006660CE" w:rsidRDefault="006660CE" w:rsidP="00C06B27">
            <w:pPr>
              <w:spacing w:after="0"/>
              <w:rPr>
                <w:rFonts w:ascii="Times New Roman" w:hAnsi="Times New Roman" w:cs="Times New Roman"/>
                <w:sz w:val="24"/>
                <w:szCs w:val="24"/>
                <w:lang w:eastAsia="en-US"/>
              </w:rPr>
            </w:pPr>
            <w:r>
              <w:rPr>
                <w:rFonts w:ascii="Times New Roman" w:hAnsi="Times New Roman"/>
                <w:bCs/>
                <w:iCs/>
                <w:sz w:val="24"/>
                <w:szCs w:val="24"/>
              </w:rPr>
              <w:t>USDA (2008)</w:t>
            </w:r>
          </w:p>
        </w:tc>
      </w:tr>
      <w:tr w:rsidR="006660CE" w:rsidTr="00907A13">
        <w:tc>
          <w:tcPr>
            <w:tcW w:w="2358" w:type="dxa"/>
            <w:tcBorders>
              <w:bottom w:val="single" w:sz="4" w:space="0" w:color="auto"/>
            </w:tcBorders>
          </w:tcPr>
          <w:p w:rsidR="006660CE" w:rsidRPr="00EE40DC" w:rsidRDefault="006660CE" w:rsidP="00C06B27">
            <w:pPr>
              <w:spacing w:after="0"/>
              <w:jc w:val="both"/>
              <w:rPr>
                <w:rFonts w:ascii="Times New Roman" w:eastAsia="Times New Roman" w:hAnsi="Times New Roman" w:cs="Times New Roman"/>
                <w:sz w:val="24"/>
              </w:rPr>
            </w:pPr>
            <w:r w:rsidRPr="00EE40DC">
              <w:rPr>
                <w:rFonts w:ascii="Times New Roman" w:eastAsia="Times New Roman" w:hAnsi="Times New Roman" w:cs="Times New Roman"/>
                <w:sz w:val="24"/>
              </w:rPr>
              <w:t>Textural class</w:t>
            </w:r>
          </w:p>
        </w:tc>
        <w:tc>
          <w:tcPr>
            <w:tcW w:w="1620" w:type="dxa"/>
            <w:tcBorders>
              <w:bottom w:val="single" w:sz="4" w:space="0" w:color="auto"/>
            </w:tcBorders>
          </w:tcPr>
          <w:p w:rsidR="006660CE" w:rsidRDefault="006660CE" w:rsidP="00C06B27">
            <w:pPr>
              <w:spacing w:after="0"/>
              <w:rPr>
                <w:rFonts w:ascii="Times New Roman" w:hAnsi="Times New Roman" w:cs="Times New Roman"/>
                <w:sz w:val="24"/>
                <w:szCs w:val="24"/>
                <w:lang w:eastAsia="en-US"/>
              </w:rPr>
            </w:pPr>
          </w:p>
        </w:tc>
        <w:tc>
          <w:tcPr>
            <w:tcW w:w="900" w:type="dxa"/>
            <w:tcBorders>
              <w:bottom w:val="single" w:sz="4" w:space="0" w:color="auto"/>
            </w:tcBorders>
          </w:tcPr>
          <w:p w:rsidR="006660CE" w:rsidRDefault="006660CE" w:rsidP="00C06B27">
            <w:pPr>
              <w:spacing w:after="0"/>
              <w:rPr>
                <w:rFonts w:ascii="Times New Roman" w:hAnsi="Times New Roman" w:cs="Times New Roman"/>
                <w:sz w:val="24"/>
                <w:szCs w:val="24"/>
                <w:lang w:eastAsia="en-US"/>
              </w:rPr>
            </w:pPr>
            <w:r>
              <w:rPr>
                <w:rFonts w:ascii="Times New Roman" w:hAnsi="Times New Roman" w:cs="Times New Roman"/>
                <w:sz w:val="24"/>
                <w:szCs w:val="24"/>
                <w:lang w:eastAsia="en-US"/>
              </w:rPr>
              <w:t>Clay</w:t>
            </w:r>
          </w:p>
        </w:tc>
        <w:tc>
          <w:tcPr>
            <w:tcW w:w="1800" w:type="dxa"/>
            <w:tcBorders>
              <w:bottom w:val="single" w:sz="4" w:space="0" w:color="auto"/>
            </w:tcBorders>
          </w:tcPr>
          <w:p w:rsidR="006660CE" w:rsidRDefault="006660CE" w:rsidP="00C06B27">
            <w:pPr>
              <w:spacing w:after="0"/>
              <w:rPr>
                <w:rFonts w:ascii="Times New Roman" w:hAnsi="Times New Roman" w:cs="Times New Roman"/>
                <w:sz w:val="24"/>
                <w:szCs w:val="24"/>
                <w:lang w:eastAsia="en-US"/>
              </w:rPr>
            </w:pPr>
          </w:p>
        </w:tc>
        <w:tc>
          <w:tcPr>
            <w:tcW w:w="2610" w:type="dxa"/>
            <w:tcBorders>
              <w:bottom w:val="single" w:sz="4" w:space="0" w:color="auto"/>
            </w:tcBorders>
          </w:tcPr>
          <w:p w:rsidR="006660CE" w:rsidRDefault="006660CE" w:rsidP="00C06B27">
            <w:pPr>
              <w:spacing w:after="0"/>
              <w:rPr>
                <w:rFonts w:ascii="Times New Roman" w:hAnsi="Times New Roman" w:cs="Times New Roman"/>
                <w:sz w:val="24"/>
                <w:szCs w:val="24"/>
                <w:lang w:eastAsia="en-US"/>
              </w:rPr>
            </w:pPr>
            <w:r>
              <w:rPr>
                <w:rFonts w:ascii="Times New Roman" w:hAnsi="Times New Roman"/>
                <w:bCs/>
                <w:iCs/>
                <w:sz w:val="24"/>
                <w:szCs w:val="24"/>
              </w:rPr>
              <w:t xml:space="preserve"> Hazelton and Murphy (</w:t>
            </w:r>
            <w:r w:rsidRPr="006B528E">
              <w:rPr>
                <w:rFonts w:ascii="Times New Roman" w:hAnsi="Times New Roman"/>
                <w:bCs/>
                <w:iCs/>
                <w:sz w:val="24"/>
                <w:szCs w:val="24"/>
              </w:rPr>
              <w:t>2007)</w:t>
            </w:r>
          </w:p>
        </w:tc>
      </w:tr>
      <w:tr w:rsidR="006660CE" w:rsidTr="00907A13">
        <w:tc>
          <w:tcPr>
            <w:tcW w:w="2358" w:type="dxa"/>
            <w:tcBorders>
              <w:top w:val="single" w:sz="4" w:space="0" w:color="auto"/>
              <w:bottom w:val="single" w:sz="4" w:space="0" w:color="auto"/>
            </w:tcBorders>
          </w:tcPr>
          <w:p w:rsidR="006660CE" w:rsidRPr="007B3FED" w:rsidRDefault="006660CE" w:rsidP="00C06B27">
            <w:pPr>
              <w:spacing w:after="0"/>
              <w:jc w:val="both"/>
              <w:rPr>
                <w:rFonts w:ascii="Times New Roman" w:eastAsia="Times New Roman" w:hAnsi="Times New Roman" w:cs="Times New Roman"/>
                <w:sz w:val="24"/>
              </w:rPr>
            </w:pPr>
            <w:r>
              <w:rPr>
                <w:rFonts w:ascii="Times New Roman" w:eastAsia="Times New Roman" w:hAnsi="Times New Roman" w:cs="Times New Roman"/>
                <w:sz w:val="24"/>
              </w:rPr>
              <w:t>2.Chemical properties</w:t>
            </w:r>
          </w:p>
        </w:tc>
        <w:tc>
          <w:tcPr>
            <w:tcW w:w="1620" w:type="dxa"/>
            <w:tcBorders>
              <w:top w:val="single" w:sz="4" w:space="0" w:color="auto"/>
              <w:bottom w:val="single" w:sz="4" w:space="0" w:color="auto"/>
            </w:tcBorders>
          </w:tcPr>
          <w:p w:rsidR="006660CE" w:rsidRDefault="006660CE" w:rsidP="00C06B27">
            <w:pPr>
              <w:spacing w:after="0"/>
              <w:rPr>
                <w:rFonts w:ascii="Times New Roman" w:hAnsi="Times New Roman" w:cs="Times New Roman"/>
                <w:sz w:val="24"/>
                <w:szCs w:val="24"/>
                <w:lang w:eastAsia="en-US"/>
              </w:rPr>
            </w:pPr>
          </w:p>
        </w:tc>
        <w:tc>
          <w:tcPr>
            <w:tcW w:w="900" w:type="dxa"/>
            <w:tcBorders>
              <w:top w:val="single" w:sz="4" w:space="0" w:color="auto"/>
              <w:bottom w:val="single" w:sz="4" w:space="0" w:color="auto"/>
            </w:tcBorders>
          </w:tcPr>
          <w:p w:rsidR="006660CE" w:rsidRDefault="006660CE" w:rsidP="00C06B27">
            <w:pPr>
              <w:spacing w:after="0"/>
              <w:rPr>
                <w:rFonts w:ascii="Times New Roman" w:hAnsi="Times New Roman" w:cs="Times New Roman"/>
                <w:sz w:val="24"/>
                <w:szCs w:val="24"/>
                <w:lang w:eastAsia="en-US"/>
              </w:rPr>
            </w:pPr>
          </w:p>
        </w:tc>
        <w:tc>
          <w:tcPr>
            <w:tcW w:w="1800" w:type="dxa"/>
            <w:tcBorders>
              <w:top w:val="single" w:sz="4" w:space="0" w:color="auto"/>
              <w:bottom w:val="single" w:sz="4" w:space="0" w:color="auto"/>
            </w:tcBorders>
          </w:tcPr>
          <w:p w:rsidR="006660CE" w:rsidRDefault="006660CE" w:rsidP="00C06B27">
            <w:pPr>
              <w:spacing w:after="0"/>
              <w:rPr>
                <w:rFonts w:ascii="Times New Roman" w:hAnsi="Times New Roman" w:cs="Times New Roman"/>
                <w:sz w:val="24"/>
                <w:szCs w:val="24"/>
                <w:lang w:eastAsia="en-US"/>
              </w:rPr>
            </w:pPr>
          </w:p>
        </w:tc>
        <w:tc>
          <w:tcPr>
            <w:tcW w:w="2610" w:type="dxa"/>
            <w:tcBorders>
              <w:top w:val="single" w:sz="4" w:space="0" w:color="auto"/>
              <w:bottom w:val="single" w:sz="4" w:space="0" w:color="auto"/>
            </w:tcBorders>
          </w:tcPr>
          <w:p w:rsidR="006660CE" w:rsidRDefault="006660CE" w:rsidP="00C06B27">
            <w:pPr>
              <w:spacing w:after="0"/>
              <w:rPr>
                <w:rFonts w:ascii="Times New Roman" w:hAnsi="Times New Roman" w:cs="Times New Roman"/>
                <w:sz w:val="24"/>
                <w:szCs w:val="24"/>
                <w:lang w:eastAsia="en-US"/>
              </w:rPr>
            </w:pPr>
          </w:p>
        </w:tc>
      </w:tr>
      <w:tr w:rsidR="006660CE" w:rsidTr="00907A13">
        <w:tc>
          <w:tcPr>
            <w:tcW w:w="2358" w:type="dxa"/>
            <w:tcBorders>
              <w:top w:val="single" w:sz="4" w:space="0" w:color="auto"/>
            </w:tcBorders>
          </w:tcPr>
          <w:p w:rsidR="006660CE" w:rsidRPr="00DA73BF" w:rsidRDefault="00267F60" w:rsidP="00267F60">
            <w:pPr>
              <w:spacing w:after="0"/>
              <w:jc w:val="both"/>
              <w:rPr>
                <w:rFonts w:ascii="Times New Roman" w:eastAsia="Times New Roman" w:hAnsi="Times New Roman" w:cs="Times New Roman"/>
                <w:sz w:val="24"/>
              </w:rPr>
            </w:pPr>
            <w:r>
              <w:rPr>
                <w:rFonts w:ascii="Times New Roman" w:eastAsia="Times New Roman" w:hAnsi="Times New Roman" w:cs="Times New Roman"/>
                <w:sz w:val="24"/>
              </w:rPr>
              <w:t>pH</w:t>
            </w:r>
          </w:p>
        </w:tc>
        <w:tc>
          <w:tcPr>
            <w:tcW w:w="1620" w:type="dxa"/>
            <w:tcBorders>
              <w:top w:val="single" w:sz="4" w:space="0" w:color="auto"/>
            </w:tcBorders>
          </w:tcPr>
          <w:p w:rsidR="006660CE" w:rsidRDefault="006660CE" w:rsidP="00C06B27">
            <w:pPr>
              <w:spacing w:after="0"/>
              <w:rPr>
                <w:rFonts w:ascii="Times New Roman" w:hAnsi="Times New Roman" w:cs="Times New Roman"/>
                <w:sz w:val="24"/>
                <w:szCs w:val="24"/>
                <w:lang w:eastAsia="en-US"/>
              </w:rPr>
            </w:pPr>
            <w:r>
              <w:rPr>
                <w:rFonts w:ascii="Times New Roman" w:hAnsi="Times New Roman" w:cs="Times New Roman"/>
                <w:sz w:val="24"/>
                <w:szCs w:val="24"/>
                <w:lang w:eastAsia="en-US"/>
              </w:rPr>
              <w:t>-</w:t>
            </w:r>
          </w:p>
        </w:tc>
        <w:tc>
          <w:tcPr>
            <w:tcW w:w="900" w:type="dxa"/>
            <w:tcBorders>
              <w:top w:val="single" w:sz="4" w:space="0" w:color="auto"/>
            </w:tcBorders>
          </w:tcPr>
          <w:p w:rsidR="006660CE" w:rsidRDefault="006660CE" w:rsidP="00C06B27">
            <w:pPr>
              <w:spacing w:after="0"/>
              <w:rPr>
                <w:rFonts w:ascii="Times New Roman" w:hAnsi="Times New Roman" w:cs="Times New Roman"/>
                <w:sz w:val="24"/>
                <w:szCs w:val="24"/>
                <w:lang w:eastAsia="en-US"/>
              </w:rPr>
            </w:pPr>
            <w:r>
              <w:rPr>
                <w:rFonts w:ascii="Times New Roman" w:hAnsi="Times New Roman" w:cs="Times New Roman"/>
                <w:sz w:val="24"/>
                <w:szCs w:val="24"/>
                <w:lang w:eastAsia="en-US"/>
              </w:rPr>
              <w:t>6.62</w:t>
            </w:r>
          </w:p>
        </w:tc>
        <w:tc>
          <w:tcPr>
            <w:tcW w:w="1800" w:type="dxa"/>
            <w:tcBorders>
              <w:top w:val="single" w:sz="4" w:space="0" w:color="auto"/>
            </w:tcBorders>
          </w:tcPr>
          <w:p w:rsidR="006660CE" w:rsidRDefault="006660CE" w:rsidP="00C06B27">
            <w:pPr>
              <w:spacing w:after="0"/>
              <w:rPr>
                <w:rFonts w:ascii="Times New Roman" w:hAnsi="Times New Roman" w:cs="Times New Roman"/>
                <w:sz w:val="24"/>
                <w:szCs w:val="24"/>
                <w:lang w:eastAsia="en-US"/>
              </w:rPr>
            </w:pPr>
            <w:r>
              <w:rPr>
                <w:rFonts w:ascii="Times New Roman" w:hAnsi="Times New Roman" w:cs="Times New Roman"/>
                <w:sz w:val="24"/>
                <w:szCs w:val="24"/>
                <w:lang w:eastAsia="en-US"/>
              </w:rPr>
              <w:t xml:space="preserve">Slightly alkaline </w:t>
            </w:r>
          </w:p>
        </w:tc>
        <w:tc>
          <w:tcPr>
            <w:tcW w:w="2610" w:type="dxa"/>
            <w:tcBorders>
              <w:top w:val="single" w:sz="4" w:space="0" w:color="auto"/>
            </w:tcBorders>
          </w:tcPr>
          <w:p w:rsidR="006660CE" w:rsidRPr="00D613F7" w:rsidRDefault="006660CE" w:rsidP="00C06B27">
            <w:pPr>
              <w:pStyle w:val="Default"/>
              <w:spacing w:line="276" w:lineRule="auto"/>
            </w:pPr>
            <w:r w:rsidRPr="00D613F7">
              <w:t xml:space="preserve">Murphy (1968) </w:t>
            </w:r>
          </w:p>
        </w:tc>
      </w:tr>
      <w:tr w:rsidR="006660CE" w:rsidTr="00907A13">
        <w:tc>
          <w:tcPr>
            <w:tcW w:w="2358" w:type="dxa"/>
          </w:tcPr>
          <w:p w:rsidR="006660CE" w:rsidRPr="00DA73BF" w:rsidRDefault="006660CE" w:rsidP="00C06B27">
            <w:pPr>
              <w:spacing w:after="0"/>
              <w:jc w:val="both"/>
              <w:rPr>
                <w:rFonts w:ascii="Times New Roman" w:eastAsia="Times New Roman" w:hAnsi="Times New Roman" w:cs="Times New Roman"/>
                <w:sz w:val="24"/>
              </w:rPr>
            </w:pPr>
            <w:r w:rsidRPr="00DA73BF">
              <w:rPr>
                <w:rFonts w:ascii="Times New Roman" w:eastAsia="Times New Roman" w:hAnsi="Times New Roman" w:cs="Times New Roman"/>
                <w:sz w:val="24"/>
              </w:rPr>
              <w:t>Organic carbon</w:t>
            </w:r>
          </w:p>
        </w:tc>
        <w:tc>
          <w:tcPr>
            <w:tcW w:w="1620" w:type="dxa"/>
          </w:tcPr>
          <w:p w:rsidR="006660CE" w:rsidRDefault="006660CE" w:rsidP="00C06B27">
            <w:pPr>
              <w:spacing w:after="0"/>
              <w:rPr>
                <w:rFonts w:ascii="Times New Roman" w:hAnsi="Times New Roman" w:cs="Times New Roman"/>
                <w:sz w:val="24"/>
                <w:szCs w:val="24"/>
                <w:lang w:eastAsia="en-US"/>
              </w:rPr>
            </w:pPr>
            <w:r>
              <w:rPr>
                <w:rFonts w:ascii="Times New Roman" w:hAnsi="Times New Roman" w:cs="Times New Roman"/>
                <w:sz w:val="24"/>
                <w:szCs w:val="24"/>
                <w:lang w:eastAsia="en-US"/>
              </w:rPr>
              <w:t>%</w:t>
            </w:r>
          </w:p>
        </w:tc>
        <w:tc>
          <w:tcPr>
            <w:tcW w:w="900" w:type="dxa"/>
          </w:tcPr>
          <w:p w:rsidR="006660CE" w:rsidRDefault="006660CE" w:rsidP="00C06B27">
            <w:pPr>
              <w:spacing w:after="0"/>
              <w:rPr>
                <w:rFonts w:ascii="Times New Roman" w:hAnsi="Times New Roman" w:cs="Times New Roman"/>
                <w:sz w:val="24"/>
                <w:szCs w:val="24"/>
                <w:lang w:eastAsia="en-US"/>
              </w:rPr>
            </w:pPr>
            <w:r>
              <w:rPr>
                <w:rFonts w:ascii="Times New Roman" w:hAnsi="Times New Roman" w:cs="Times New Roman"/>
                <w:sz w:val="24"/>
                <w:szCs w:val="24"/>
                <w:lang w:eastAsia="en-US"/>
              </w:rPr>
              <w:t>1.68</w:t>
            </w:r>
          </w:p>
        </w:tc>
        <w:tc>
          <w:tcPr>
            <w:tcW w:w="1800" w:type="dxa"/>
          </w:tcPr>
          <w:p w:rsidR="006660CE" w:rsidRDefault="006660CE" w:rsidP="00C06B27">
            <w:pPr>
              <w:spacing w:after="0"/>
              <w:rPr>
                <w:rFonts w:ascii="Times New Roman" w:hAnsi="Times New Roman" w:cs="Times New Roman"/>
                <w:sz w:val="24"/>
                <w:szCs w:val="24"/>
                <w:lang w:eastAsia="en-US"/>
              </w:rPr>
            </w:pPr>
            <w:r>
              <w:rPr>
                <w:rFonts w:ascii="Times New Roman" w:hAnsi="Times New Roman" w:cs="Times New Roman"/>
                <w:sz w:val="24"/>
                <w:szCs w:val="24"/>
                <w:lang w:eastAsia="en-US"/>
              </w:rPr>
              <w:t>Low</w:t>
            </w:r>
          </w:p>
        </w:tc>
        <w:tc>
          <w:tcPr>
            <w:tcW w:w="2610" w:type="dxa"/>
          </w:tcPr>
          <w:p w:rsidR="006660CE" w:rsidRDefault="006660CE" w:rsidP="00C06B27">
            <w:pPr>
              <w:spacing w:after="0"/>
              <w:rPr>
                <w:rFonts w:ascii="Times New Roman" w:hAnsi="Times New Roman" w:cs="Times New Roman"/>
                <w:sz w:val="24"/>
                <w:szCs w:val="24"/>
                <w:lang w:eastAsia="en-US"/>
              </w:rPr>
            </w:pPr>
            <w:r>
              <w:rPr>
                <w:rFonts w:ascii="Times New Roman" w:hAnsi="Times New Roman"/>
                <w:bCs/>
                <w:iCs/>
                <w:sz w:val="24"/>
                <w:szCs w:val="24"/>
              </w:rPr>
              <w:t>Tekalign Tadese (</w:t>
            </w:r>
            <w:r w:rsidRPr="003E3359">
              <w:rPr>
                <w:rFonts w:ascii="Times New Roman" w:hAnsi="Times New Roman"/>
                <w:bCs/>
                <w:iCs/>
                <w:sz w:val="24"/>
                <w:szCs w:val="24"/>
              </w:rPr>
              <w:t>1991)</w:t>
            </w:r>
          </w:p>
        </w:tc>
      </w:tr>
      <w:tr w:rsidR="006660CE" w:rsidTr="00907A13">
        <w:tc>
          <w:tcPr>
            <w:tcW w:w="2358" w:type="dxa"/>
          </w:tcPr>
          <w:p w:rsidR="006660CE" w:rsidRPr="00DA73BF" w:rsidRDefault="006660CE" w:rsidP="00C06B27">
            <w:pPr>
              <w:spacing w:after="0"/>
              <w:jc w:val="both"/>
              <w:rPr>
                <w:rFonts w:ascii="Times New Roman" w:eastAsia="Times New Roman" w:hAnsi="Times New Roman" w:cs="Times New Roman"/>
                <w:sz w:val="24"/>
                <w:szCs w:val="24"/>
              </w:rPr>
            </w:pPr>
            <w:r w:rsidRPr="00DA73BF">
              <w:rPr>
                <w:rFonts w:ascii="Times New Roman" w:eastAsia="Times New Roman" w:hAnsi="Times New Roman" w:cs="Times New Roman"/>
                <w:sz w:val="24"/>
              </w:rPr>
              <w:t xml:space="preserve">Organic matter </w:t>
            </w:r>
          </w:p>
        </w:tc>
        <w:tc>
          <w:tcPr>
            <w:tcW w:w="1620" w:type="dxa"/>
          </w:tcPr>
          <w:p w:rsidR="006660CE" w:rsidRDefault="006660CE" w:rsidP="00C06B27">
            <w:pPr>
              <w:spacing w:after="0"/>
              <w:rPr>
                <w:rFonts w:ascii="Times New Roman" w:hAnsi="Times New Roman" w:cs="Times New Roman"/>
                <w:sz w:val="24"/>
                <w:szCs w:val="24"/>
                <w:lang w:eastAsia="en-US"/>
              </w:rPr>
            </w:pPr>
            <w:r>
              <w:rPr>
                <w:rFonts w:ascii="Times New Roman" w:hAnsi="Times New Roman" w:cs="Times New Roman"/>
                <w:sz w:val="24"/>
                <w:szCs w:val="24"/>
                <w:lang w:eastAsia="en-US"/>
              </w:rPr>
              <w:t>%</w:t>
            </w:r>
          </w:p>
        </w:tc>
        <w:tc>
          <w:tcPr>
            <w:tcW w:w="900" w:type="dxa"/>
          </w:tcPr>
          <w:p w:rsidR="006660CE" w:rsidRDefault="006660CE" w:rsidP="00C06B27">
            <w:pPr>
              <w:spacing w:after="0"/>
              <w:rPr>
                <w:rFonts w:ascii="Times New Roman" w:hAnsi="Times New Roman" w:cs="Times New Roman"/>
                <w:sz w:val="24"/>
                <w:szCs w:val="24"/>
                <w:lang w:eastAsia="en-US"/>
              </w:rPr>
            </w:pPr>
            <w:r>
              <w:rPr>
                <w:rFonts w:ascii="Times New Roman" w:hAnsi="Times New Roman" w:cs="Times New Roman"/>
                <w:sz w:val="24"/>
                <w:szCs w:val="24"/>
                <w:lang w:eastAsia="en-US"/>
              </w:rPr>
              <w:t>1.46</w:t>
            </w:r>
          </w:p>
        </w:tc>
        <w:tc>
          <w:tcPr>
            <w:tcW w:w="1800" w:type="dxa"/>
          </w:tcPr>
          <w:p w:rsidR="006660CE" w:rsidRDefault="006660CE" w:rsidP="00C06B27">
            <w:pPr>
              <w:spacing w:after="0"/>
              <w:rPr>
                <w:rFonts w:ascii="Times New Roman" w:hAnsi="Times New Roman" w:cs="Times New Roman"/>
                <w:sz w:val="24"/>
                <w:szCs w:val="24"/>
                <w:lang w:eastAsia="en-US"/>
              </w:rPr>
            </w:pPr>
            <w:r>
              <w:rPr>
                <w:rFonts w:ascii="Times New Roman" w:hAnsi="Times New Roman" w:cs="Times New Roman"/>
                <w:sz w:val="24"/>
                <w:szCs w:val="24"/>
                <w:lang w:eastAsia="en-US"/>
              </w:rPr>
              <w:t>Low</w:t>
            </w:r>
          </w:p>
        </w:tc>
        <w:tc>
          <w:tcPr>
            <w:tcW w:w="2610" w:type="dxa"/>
          </w:tcPr>
          <w:p w:rsidR="006660CE" w:rsidRDefault="006660CE" w:rsidP="00C06B27">
            <w:pPr>
              <w:spacing w:after="0"/>
              <w:rPr>
                <w:rFonts w:ascii="Times New Roman" w:hAnsi="Times New Roman" w:cs="Times New Roman"/>
                <w:sz w:val="24"/>
                <w:szCs w:val="24"/>
                <w:lang w:eastAsia="en-US"/>
              </w:rPr>
            </w:pPr>
            <w:r w:rsidRPr="003E3359">
              <w:rPr>
                <w:rFonts w:ascii="Times New Roman" w:hAnsi="Times New Roman"/>
                <w:bCs/>
                <w:iCs/>
                <w:sz w:val="24"/>
                <w:szCs w:val="24"/>
              </w:rPr>
              <w:t>Shege</w:t>
            </w:r>
            <w:r>
              <w:rPr>
                <w:rFonts w:ascii="Times New Roman" w:hAnsi="Times New Roman"/>
                <w:bCs/>
                <w:iCs/>
                <w:sz w:val="24"/>
                <w:szCs w:val="24"/>
              </w:rPr>
              <w:t xml:space="preserve"> </w:t>
            </w:r>
            <w:r w:rsidRPr="003E3359">
              <w:rPr>
                <w:rFonts w:ascii="Times New Roman" w:hAnsi="Times New Roman"/>
                <w:bCs/>
                <w:iCs/>
                <w:sz w:val="24"/>
                <w:szCs w:val="24"/>
              </w:rPr>
              <w:t>Getu</w:t>
            </w:r>
            <w:r>
              <w:rPr>
                <w:rFonts w:ascii="Times New Roman" w:hAnsi="Times New Roman"/>
                <w:bCs/>
                <w:iCs/>
                <w:sz w:val="24"/>
                <w:szCs w:val="24"/>
              </w:rPr>
              <w:t xml:space="preserve"> </w:t>
            </w:r>
            <w:r w:rsidRPr="003E3359">
              <w:rPr>
                <w:rFonts w:ascii="Times New Roman" w:hAnsi="Times New Roman"/>
                <w:bCs/>
                <w:i/>
                <w:iCs/>
                <w:sz w:val="24"/>
                <w:szCs w:val="24"/>
              </w:rPr>
              <w:t>et al.</w:t>
            </w:r>
            <w:r>
              <w:rPr>
                <w:rFonts w:ascii="Times New Roman" w:hAnsi="Times New Roman"/>
                <w:bCs/>
                <w:i/>
                <w:iCs/>
                <w:sz w:val="24"/>
                <w:szCs w:val="24"/>
              </w:rPr>
              <w:t xml:space="preserve"> (</w:t>
            </w:r>
            <w:r w:rsidRPr="003E3359">
              <w:rPr>
                <w:rFonts w:ascii="Times New Roman" w:hAnsi="Times New Roman"/>
                <w:bCs/>
                <w:iCs/>
                <w:sz w:val="24"/>
                <w:szCs w:val="24"/>
              </w:rPr>
              <w:t>2017</w:t>
            </w:r>
            <w:r>
              <w:rPr>
                <w:rFonts w:ascii="Times New Roman" w:hAnsi="Times New Roman"/>
                <w:bCs/>
                <w:iCs/>
                <w:sz w:val="24"/>
                <w:szCs w:val="24"/>
              </w:rPr>
              <w:t>)</w:t>
            </w:r>
          </w:p>
        </w:tc>
      </w:tr>
      <w:tr w:rsidR="006660CE" w:rsidTr="00907A13">
        <w:tc>
          <w:tcPr>
            <w:tcW w:w="2358" w:type="dxa"/>
          </w:tcPr>
          <w:p w:rsidR="006660CE" w:rsidRDefault="006660CE" w:rsidP="00C06B27">
            <w:pPr>
              <w:spacing w:after="0"/>
            </w:pPr>
            <w:r w:rsidRPr="00DA73BF">
              <w:rPr>
                <w:rFonts w:ascii="Times New Roman" w:eastAsia="Times New Roman" w:hAnsi="Times New Roman" w:cs="Times New Roman"/>
                <w:sz w:val="24"/>
              </w:rPr>
              <w:t>Total N</w:t>
            </w:r>
          </w:p>
        </w:tc>
        <w:tc>
          <w:tcPr>
            <w:tcW w:w="1620" w:type="dxa"/>
          </w:tcPr>
          <w:p w:rsidR="006660CE" w:rsidRDefault="006660CE" w:rsidP="00C06B27">
            <w:pPr>
              <w:spacing w:after="0"/>
              <w:rPr>
                <w:rFonts w:ascii="Times New Roman" w:hAnsi="Times New Roman" w:cs="Times New Roman"/>
                <w:sz w:val="24"/>
                <w:szCs w:val="24"/>
                <w:lang w:eastAsia="en-US"/>
              </w:rPr>
            </w:pPr>
            <w:r>
              <w:rPr>
                <w:rFonts w:ascii="Times New Roman" w:hAnsi="Times New Roman" w:cs="Times New Roman"/>
                <w:sz w:val="24"/>
                <w:szCs w:val="24"/>
                <w:lang w:eastAsia="en-US"/>
              </w:rPr>
              <w:t>%</w:t>
            </w:r>
          </w:p>
        </w:tc>
        <w:tc>
          <w:tcPr>
            <w:tcW w:w="900" w:type="dxa"/>
          </w:tcPr>
          <w:p w:rsidR="006660CE" w:rsidRDefault="006660CE" w:rsidP="00C06B27">
            <w:pPr>
              <w:spacing w:after="0"/>
              <w:rPr>
                <w:rFonts w:ascii="Times New Roman" w:hAnsi="Times New Roman" w:cs="Times New Roman"/>
                <w:sz w:val="24"/>
                <w:szCs w:val="24"/>
                <w:lang w:eastAsia="en-US"/>
              </w:rPr>
            </w:pPr>
            <w:r>
              <w:rPr>
                <w:rFonts w:ascii="Times New Roman" w:hAnsi="Times New Roman" w:cs="Times New Roman"/>
                <w:sz w:val="24"/>
                <w:szCs w:val="24"/>
                <w:lang w:eastAsia="en-US"/>
              </w:rPr>
              <w:t>0.079</w:t>
            </w:r>
          </w:p>
        </w:tc>
        <w:tc>
          <w:tcPr>
            <w:tcW w:w="1800" w:type="dxa"/>
          </w:tcPr>
          <w:p w:rsidR="006660CE" w:rsidRDefault="006660CE" w:rsidP="00C06B27">
            <w:pPr>
              <w:spacing w:after="0"/>
              <w:rPr>
                <w:rFonts w:ascii="Times New Roman" w:hAnsi="Times New Roman" w:cs="Times New Roman"/>
                <w:sz w:val="24"/>
                <w:szCs w:val="24"/>
                <w:lang w:eastAsia="en-US"/>
              </w:rPr>
            </w:pPr>
            <w:r>
              <w:rPr>
                <w:rFonts w:ascii="Times New Roman" w:hAnsi="Times New Roman" w:cs="Times New Roman"/>
                <w:sz w:val="24"/>
                <w:szCs w:val="24"/>
                <w:lang w:eastAsia="en-US"/>
              </w:rPr>
              <w:t>Low</w:t>
            </w:r>
          </w:p>
        </w:tc>
        <w:tc>
          <w:tcPr>
            <w:tcW w:w="2610" w:type="dxa"/>
          </w:tcPr>
          <w:p w:rsidR="006660CE" w:rsidRDefault="006660CE" w:rsidP="00C06B27">
            <w:pPr>
              <w:spacing w:after="0"/>
              <w:rPr>
                <w:rFonts w:ascii="Times New Roman" w:hAnsi="Times New Roman" w:cs="Times New Roman"/>
                <w:sz w:val="24"/>
                <w:szCs w:val="24"/>
                <w:lang w:eastAsia="en-US"/>
              </w:rPr>
            </w:pPr>
            <w:r>
              <w:rPr>
                <w:rFonts w:ascii="Times New Roman" w:hAnsi="Times New Roman"/>
                <w:sz w:val="24"/>
                <w:szCs w:val="24"/>
              </w:rPr>
              <w:t xml:space="preserve"> Murphy (1982)</w:t>
            </w:r>
          </w:p>
        </w:tc>
      </w:tr>
      <w:tr w:rsidR="006660CE" w:rsidTr="00907A13">
        <w:tc>
          <w:tcPr>
            <w:tcW w:w="2358" w:type="dxa"/>
          </w:tcPr>
          <w:p w:rsidR="006660CE" w:rsidRPr="007B3FED" w:rsidRDefault="006660CE" w:rsidP="00C06B27">
            <w:pPr>
              <w:spacing w:after="0"/>
              <w:jc w:val="both"/>
              <w:rPr>
                <w:rFonts w:ascii="Times New Roman" w:eastAsia="Times New Roman" w:hAnsi="Times New Roman" w:cs="Times New Roman"/>
                <w:sz w:val="24"/>
              </w:rPr>
            </w:pPr>
            <w:r>
              <w:rPr>
                <w:rFonts w:ascii="Times New Roman" w:eastAsia="Times New Roman" w:hAnsi="Times New Roman" w:cs="Times New Roman"/>
                <w:sz w:val="24"/>
              </w:rPr>
              <w:t>Available P</w:t>
            </w:r>
          </w:p>
        </w:tc>
        <w:tc>
          <w:tcPr>
            <w:tcW w:w="1620" w:type="dxa"/>
          </w:tcPr>
          <w:p w:rsidR="006660CE" w:rsidRPr="0053568E" w:rsidRDefault="006660CE" w:rsidP="00C06B27">
            <w:pPr>
              <w:spacing w:after="0"/>
              <w:rPr>
                <w:rFonts w:ascii="Times New Roman" w:eastAsia="Times New Roman" w:hAnsi="Times New Roman" w:cs="Times New Roman"/>
                <w:sz w:val="24"/>
                <w:vertAlign w:val="superscript"/>
              </w:rPr>
            </w:pPr>
            <w:r>
              <w:rPr>
                <w:rFonts w:ascii="Times New Roman" w:eastAsia="Times New Roman" w:hAnsi="Times New Roman" w:cs="Times New Roman"/>
                <w:sz w:val="24"/>
              </w:rPr>
              <w:t>mg kg</w:t>
            </w:r>
            <w:r w:rsidRPr="00A94856">
              <w:rPr>
                <w:rFonts w:ascii="Times New Roman" w:eastAsia="Times New Roman" w:hAnsi="Times New Roman" w:cs="Times New Roman"/>
                <w:sz w:val="24"/>
                <w:vertAlign w:val="superscript"/>
              </w:rPr>
              <w:t>-1</w:t>
            </w:r>
            <w:r>
              <w:rPr>
                <w:rFonts w:ascii="Times New Roman" w:eastAsia="Times New Roman" w:hAnsi="Times New Roman" w:cs="Times New Roman"/>
                <w:sz w:val="24"/>
              </w:rPr>
              <w:t xml:space="preserve"> soil</w:t>
            </w:r>
          </w:p>
        </w:tc>
        <w:tc>
          <w:tcPr>
            <w:tcW w:w="900" w:type="dxa"/>
          </w:tcPr>
          <w:p w:rsidR="006660CE" w:rsidRDefault="006660CE" w:rsidP="00C06B27">
            <w:pPr>
              <w:spacing w:after="0"/>
              <w:rPr>
                <w:rFonts w:ascii="Times New Roman" w:hAnsi="Times New Roman" w:cs="Times New Roman"/>
                <w:sz w:val="24"/>
                <w:szCs w:val="24"/>
                <w:lang w:eastAsia="en-US"/>
              </w:rPr>
            </w:pPr>
            <w:r>
              <w:rPr>
                <w:rFonts w:ascii="Times New Roman" w:hAnsi="Times New Roman" w:cs="Times New Roman"/>
                <w:sz w:val="24"/>
                <w:szCs w:val="24"/>
                <w:lang w:eastAsia="en-US"/>
              </w:rPr>
              <w:t>17.05</w:t>
            </w:r>
          </w:p>
        </w:tc>
        <w:tc>
          <w:tcPr>
            <w:tcW w:w="1800" w:type="dxa"/>
          </w:tcPr>
          <w:p w:rsidR="006660CE" w:rsidRDefault="006660CE" w:rsidP="00C06B27">
            <w:pPr>
              <w:spacing w:after="0"/>
              <w:rPr>
                <w:rFonts w:ascii="Times New Roman" w:hAnsi="Times New Roman" w:cs="Times New Roman"/>
                <w:sz w:val="24"/>
                <w:szCs w:val="24"/>
                <w:lang w:eastAsia="en-US"/>
              </w:rPr>
            </w:pPr>
            <w:r>
              <w:rPr>
                <w:rFonts w:ascii="Times New Roman" w:hAnsi="Times New Roman" w:cs="Times New Roman"/>
                <w:sz w:val="24"/>
                <w:szCs w:val="24"/>
                <w:lang w:eastAsia="en-US"/>
              </w:rPr>
              <w:t>Medium</w:t>
            </w:r>
          </w:p>
        </w:tc>
        <w:tc>
          <w:tcPr>
            <w:tcW w:w="2610" w:type="dxa"/>
          </w:tcPr>
          <w:p w:rsidR="006660CE" w:rsidRDefault="006660CE" w:rsidP="0004436B">
            <w:pPr>
              <w:spacing w:after="0"/>
              <w:rPr>
                <w:rFonts w:ascii="Times New Roman" w:hAnsi="Times New Roman" w:cs="Times New Roman"/>
                <w:sz w:val="24"/>
                <w:szCs w:val="24"/>
                <w:lang w:eastAsia="en-US"/>
              </w:rPr>
            </w:pPr>
            <w:r>
              <w:rPr>
                <w:rFonts w:ascii="Times New Roman" w:hAnsi="Times New Roman"/>
                <w:sz w:val="24"/>
                <w:szCs w:val="24"/>
              </w:rPr>
              <w:t xml:space="preserve">Olsen </w:t>
            </w:r>
            <w:r w:rsidR="0004436B">
              <w:rPr>
                <w:rFonts w:ascii="Times New Roman" w:hAnsi="Times New Roman"/>
                <w:sz w:val="24"/>
                <w:szCs w:val="24"/>
              </w:rPr>
              <w:t xml:space="preserve"> and</w:t>
            </w:r>
            <w:r w:rsidR="0004436B">
              <w:rPr>
                <w:rFonts w:ascii="Times New Roman" w:hAnsi="Times New Roman"/>
                <w:i/>
                <w:sz w:val="24"/>
                <w:szCs w:val="24"/>
              </w:rPr>
              <w:t xml:space="preserve"> </w:t>
            </w:r>
            <w:r w:rsidR="0004436B" w:rsidRPr="0004436B">
              <w:rPr>
                <w:rFonts w:ascii="Times New Roman" w:hAnsi="Times New Roman"/>
                <w:sz w:val="24"/>
                <w:szCs w:val="24"/>
              </w:rPr>
              <w:t>Dean</w:t>
            </w:r>
            <w:r>
              <w:rPr>
                <w:rFonts w:ascii="Times New Roman" w:hAnsi="Times New Roman"/>
                <w:i/>
                <w:sz w:val="24"/>
                <w:szCs w:val="24"/>
              </w:rPr>
              <w:t xml:space="preserve"> (</w:t>
            </w:r>
            <w:r>
              <w:rPr>
                <w:rFonts w:ascii="Times New Roman" w:hAnsi="Times New Roman"/>
                <w:sz w:val="24"/>
                <w:szCs w:val="24"/>
              </w:rPr>
              <w:t>19</w:t>
            </w:r>
            <w:r w:rsidR="0004436B">
              <w:rPr>
                <w:rFonts w:ascii="Times New Roman" w:hAnsi="Times New Roman"/>
                <w:sz w:val="24"/>
                <w:szCs w:val="24"/>
              </w:rPr>
              <w:t>6</w:t>
            </w:r>
            <w:r>
              <w:rPr>
                <w:rFonts w:ascii="Times New Roman" w:hAnsi="Times New Roman"/>
                <w:sz w:val="24"/>
                <w:szCs w:val="24"/>
              </w:rPr>
              <w:t>5)</w:t>
            </w:r>
          </w:p>
        </w:tc>
      </w:tr>
      <w:tr w:rsidR="006660CE" w:rsidTr="00907A13">
        <w:tc>
          <w:tcPr>
            <w:tcW w:w="2358" w:type="dxa"/>
          </w:tcPr>
          <w:p w:rsidR="006660CE" w:rsidRDefault="006660CE" w:rsidP="00C06B27">
            <w:pPr>
              <w:spacing w:after="0"/>
              <w:jc w:val="both"/>
              <w:rPr>
                <w:rFonts w:ascii="Times New Roman" w:eastAsia="Times New Roman" w:hAnsi="Times New Roman" w:cs="Times New Roman"/>
                <w:sz w:val="24"/>
              </w:rPr>
            </w:pPr>
            <w:r>
              <w:rPr>
                <w:rFonts w:ascii="Times New Roman" w:eastAsia="Times New Roman" w:hAnsi="Times New Roman" w:cs="Times New Roman"/>
                <w:sz w:val="24"/>
              </w:rPr>
              <w:t>Available S</w:t>
            </w:r>
          </w:p>
        </w:tc>
        <w:tc>
          <w:tcPr>
            <w:tcW w:w="1620" w:type="dxa"/>
          </w:tcPr>
          <w:p w:rsidR="006660CE" w:rsidRPr="0053568E" w:rsidRDefault="006660CE" w:rsidP="00C06B27">
            <w:pPr>
              <w:spacing w:after="0"/>
              <w:rPr>
                <w:rFonts w:ascii="Times New Roman" w:eastAsia="Times New Roman" w:hAnsi="Times New Roman" w:cs="Times New Roman"/>
                <w:sz w:val="24"/>
                <w:vertAlign w:val="superscript"/>
              </w:rPr>
            </w:pPr>
            <w:r>
              <w:rPr>
                <w:rFonts w:ascii="Times New Roman" w:eastAsia="Times New Roman" w:hAnsi="Times New Roman" w:cs="Times New Roman"/>
                <w:sz w:val="24"/>
              </w:rPr>
              <w:t>mg kg</w:t>
            </w:r>
            <w:r w:rsidRPr="00A94856">
              <w:rPr>
                <w:rFonts w:ascii="Times New Roman" w:eastAsia="Times New Roman" w:hAnsi="Times New Roman" w:cs="Times New Roman"/>
                <w:sz w:val="24"/>
                <w:vertAlign w:val="superscript"/>
              </w:rPr>
              <w:t>-1</w:t>
            </w:r>
            <w:r>
              <w:rPr>
                <w:rFonts w:ascii="Times New Roman" w:eastAsia="Times New Roman" w:hAnsi="Times New Roman" w:cs="Times New Roman"/>
                <w:sz w:val="24"/>
              </w:rPr>
              <w:t xml:space="preserve"> soil</w:t>
            </w:r>
          </w:p>
        </w:tc>
        <w:tc>
          <w:tcPr>
            <w:tcW w:w="900" w:type="dxa"/>
          </w:tcPr>
          <w:p w:rsidR="006660CE" w:rsidRDefault="006660CE" w:rsidP="00C06B27">
            <w:pPr>
              <w:spacing w:after="0"/>
              <w:rPr>
                <w:rFonts w:ascii="Times New Roman" w:hAnsi="Times New Roman" w:cs="Times New Roman"/>
                <w:sz w:val="24"/>
                <w:szCs w:val="24"/>
                <w:lang w:eastAsia="en-US"/>
              </w:rPr>
            </w:pPr>
            <w:r>
              <w:rPr>
                <w:rFonts w:ascii="Times New Roman" w:hAnsi="Times New Roman" w:cs="Times New Roman"/>
                <w:sz w:val="24"/>
                <w:szCs w:val="24"/>
                <w:lang w:eastAsia="en-US"/>
              </w:rPr>
              <w:t>26.81</w:t>
            </w:r>
          </w:p>
        </w:tc>
        <w:tc>
          <w:tcPr>
            <w:tcW w:w="1800" w:type="dxa"/>
          </w:tcPr>
          <w:p w:rsidR="006660CE" w:rsidRDefault="006660CE" w:rsidP="00C06B27">
            <w:pPr>
              <w:spacing w:after="0"/>
              <w:rPr>
                <w:rFonts w:ascii="Times New Roman" w:hAnsi="Times New Roman" w:cs="Times New Roman"/>
                <w:sz w:val="24"/>
                <w:szCs w:val="24"/>
                <w:lang w:eastAsia="en-US"/>
              </w:rPr>
            </w:pPr>
            <w:r w:rsidRPr="00D613F7">
              <w:rPr>
                <w:rFonts w:ascii="Times New Roman" w:hAnsi="Times New Roman" w:cs="Times New Roman"/>
                <w:sz w:val="24"/>
                <w:szCs w:val="24"/>
                <w:lang w:eastAsia="en-US"/>
              </w:rPr>
              <w:t>Medium</w:t>
            </w:r>
          </w:p>
        </w:tc>
        <w:tc>
          <w:tcPr>
            <w:tcW w:w="2610" w:type="dxa"/>
          </w:tcPr>
          <w:p w:rsidR="006660CE" w:rsidRDefault="006660CE" w:rsidP="00C06B27">
            <w:pPr>
              <w:spacing w:after="0"/>
              <w:rPr>
                <w:rFonts w:ascii="Times New Roman" w:hAnsi="Times New Roman" w:cs="Times New Roman"/>
                <w:sz w:val="24"/>
                <w:szCs w:val="24"/>
                <w:lang w:eastAsia="en-US"/>
              </w:rPr>
            </w:pPr>
            <w:r>
              <w:rPr>
                <w:rFonts w:ascii="Times New Roman" w:hAnsi="Times New Roman"/>
                <w:bCs/>
                <w:iCs/>
                <w:sz w:val="24"/>
                <w:szCs w:val="24"/>
              </w:rPr>
              <w:t>Olsen (1968)</w:t>
            </w:r>
          </w:p>
        </w:tc>
      </w:tr>
      <w:tr w:rsidR="006660CE" w:rsidTr="00907A13">
        <w:tc>
          <w:tcPr>
            <w:tcW w:w="2358" w:type="dxa"/>
          </w:tcPr>
          <w:p w:rsidR="006660CE" w:rsidRPr="007B3FED" w:rsidRDefault="006660CE" w:rsidP="00C06B27">
            <w:pPr>
              <w:spacing w:after="0"/>
              <w:jc w:val="both"/>
              <w:rPr>
                <w:rFonts w:ascii="Times New Roman" w:eastAsia="Times New Roman" w:hAnsi="Times New Roman" w:cs="Times New Roman"/>
                <w:sz w:val="24"/>
              </w:rPr>
            </w:pPr>
            <w:r>
              <w:rPr>
                <w:rFonts w:ascii="Times New Roman" w:eastAsia="Times New Roman" w:hAnsi="Times New Roman" w:cs="Times New Roman"/>
                <w:sz w:val="24"/>
              </w:rPr>
              <w:t>Available K</w:t>
            </w:r>
          </w:p>
        </w:tc>
        <w:tc>
          <w:tcPr>
            <w:tcW w:w="1620" w:type="dxa"/>
          </w:tcPr>
          <w:p w:rsidR="006660CE" w:rsidRPr="0053568E" w:rsidRDefault="006660CE" w:rsidP="00C06B27">
            <w:pPr>
              <w:spacing w:after="0"/>
              <w:rPr>
                <w:rFonts w:ascii="Times New Roman" w:eastAsia="Times New Roman" w:hAnsi="Times New Roman" w:cs="Times New Roman"/>
                <w:sz w:val="24"/>
                <w:vertAlign w:val="superscript"/>
              </w:rPr>
            </w:pPr>
            <w:r>
              <w:rPr>
                <w:rFonts w:ascii="Times New Roman" w:eastAsia="Times New Roman" w:hAnsi="Times New Roman" w:cs="Times New Roman"/>
                <w:sz w:val="24"/>
              </w:rPr>
              <w:t>mg kg</w:t>
            </w:r>
            <w:r w:rsidRPr="00A94856">
              <w:rPr>
                <w:rFonts w:ascii="Times New Roman" w:eastAsia="Times New Roman" w:hAnsi="Times New Roman" w:cs="Times New Roman"/>
                <w:sz w:val="24"/>
                <w:vertAlign w:val="superscript"/>
              </w:rPr>
              <w:t>-1</w:t>
            </w:r>
            <w:r>
              <w:rPr>
                <w:rFonts w:ascii="Times New Roman" w:eastAsia="Times New Roman" w:hAnsi="Times New Roman" w:cs="Times New Roman"/>
                <w:sz w:val="24"/>
              </w:rPr>
              <w:t xml:space="preserve"> soil</w:t>
            </w:r>
          </w:p>
        </w:tc>
        <w:tc>
          <w:tcPr>
            <w:tcW w:w="900" w:type="dxa"/>
          </w:tcPr>
          <w:p w:rsidR="006660CE" w:rsidRDefault="006660CE" w:rsidP="00C06B27">
            <w:pPr>
              <w:spacing w:after="0"/>
              <w:rPr>
                <w:rFonts w:ascii="Times New Roman" w:hAnsi="Times New Roman" w:cs="Times New Roman"/>
                <w:sz w:val="24"/>
                <w:szCs w:val="24"/>
                <w:lang w:eastAsia="en-US"/>
              </w:rPr>
            </w:pPr>
            <w:r>
              <w:rPr>
                <w:rFonts w:ascii="Times New Roman" w:hAnsi="Times New Roman" w:cs="Times New Roman"/>
                <w:sz w:val="24"/>
                <w:szCs w:val="24"/>
                <w:lang w:eastAsia="en-US"/>
              </w:rPr>
              <w:t>1.84</w:t>
            </w:r>
          </w:p>
        </w:tc>
        <w:tc>
          <w:tcPr>
            <w:tcW w:w="1800" w:type="dxa"/>
          </w:tcPr>
          <w:p w:rsidR="006660CE" w:rsidRDefault="006660CE" w:rsidP="00C06B27">
            <w:pPr>
              <w:spacing w:after="0"/>
              <w:rPr>
                <w:rFonts w:ascii="Times New Roman" w:hAnsi="Times New Roman" w:cs="Times New Roman"/>
                <w:sz w:val="24"/>
                <w:szCs w:val="24"/>
                <w:lang w:eastAsia="en-US"/>
              </w:rPr>
            </w:pPr>
            <w:r>
              <w:rPr>
                <w:rFonts w:ascii="Times New Roman" w:hAnsi="Times New Roman" w:cs="Times New Roman"/>
                <w:sz w:val="24"/>
                <w:szCs w:val="24"/>
                <w:lang w:eastAsia="en-US"/>
              </w:rPr>
              <w:t>Very high</w:t>
            </w:r>
          </w:p>
        </w:tc>
        <w:tc>
          <w:tcPr>
            <w:tcW w:w="2610" w:type="dxa"/>
          </w:tcPr>
          <w:p w:rsidR="006660CE" w:rsidRDefault="006660CE" w:rsidP="00C06B27">
            <w:pPr>
              <w:spacing w:after="0"/>
              <w:rPr>
                <w:rFonts w:ascii="Times New Roman" w:hAnsi="Times New Roman" w:cs="Times New Roman"/>
                <w:sz w:val="24"/>
                <w:szCs w:val="24"/>
                <w:lang w:eastAsia="en-US"/>
              </w:rPr>
            </w:pPr>
            <w:r>
              <w:rPr>
                <w:rFonts w:ascii="Times New Roman" w:hAnsi="Times New Roman"/>
                <w:bCs/>
                <w:iCs/>
                <w:sz w:val="24"/>
                <w:szCs w:val="24"/>
              </w:rPr>
              <w:t>FAO (</w:t>
            </w:r>
            <w:r w:rsidRPr="006B528E">
              <w:rPr>
                <w:rFonts w:ascii="Times New Roman" w:hAnsi="Times New Roman"/>
                <w:bCs/>
                <w:iCs/>
                <w:sz w:val="24"/>
                <w:szCs w:val="24"/>
              </w:rPr>
              <w:t>2006)</w:t>
            </w:r>
          </w:p>
        </w:tc>
      </w:tr>
      <w:tr w:rsidR="006660CE" w:rsidTr="00907A13">
        <w:tc>
          <w:tcPr>
            <w:tcW w:w="2358" w:type="dxa"/>
            <w:tcBorders>
              <w:bottom w:val="single" w:sz="4" w:space="0" w:color="auto"/>
            </w:tcBorders>
          </w:tcPr>
          <w:p w:rsidR="006660CE" w:rsidRDefault="006660CE" w:rsidP="00C06B27">
            <w:pPr>
              <w:spacing w:after="0"/>
              <w:jc w:val="both"/>
            </w:pPr>
            <w:r>
              <w:rPr>
                <w:rFonts w:ascii="Times New Roman" w:eastAsia="Times New Roman" w:hAnsi="Times New Roman" w:cs="Times New Roman"/>
                <w:sz w:val="24"/>
              </w:rPr>
              <w:t>CEC</w:t>
            </w:r>
          </w:p>
        </w:tc>
        <w:tc>
          <w:tcPr>
            <w:tcW w:w="1620" w:type="dxa"/>
            <w:tcBorders>
              <w:bottom w:val="single" w:sz="4" w:space="0" w:color="auto"/>
            </w:tcBorders>
          </w:tcPr>
          <w:p w:rsidR="006660CE" w:rsidRDefault="006660CE" w:rsidP="00C06B27">
            <w:pPr>
              <w:spacing w:after="0"/>
              <w:rPr>
                <w:rFonts w:ascii="Times New Roman" w:hAnsi="Times New Roman" w:cs="Times New Roman"/>
                <w:sz w:val="24"/>
                <w:szCs w:val="24"/>
                <w:lang w:eastAsia="en-US"/>
              </w:rPr>
            </w:pPr>
            <w:r>
              <w:rPr>
                <w:rFonts w:ascii="Times New Roman" w:eastAsia="Times New Roman" w:hAnsi="Times New Roman" w:cs="Times New Roman"/>
                <w:sz w:val="24"/>
              </w:rPr>
              <w:t xml:space="preserve">cmol </w:t>
            </w:r>
            <w:r w:rsidR="0004436B">
              <w:rPr>
                <w:rFonts w:ascii="Times New Roman" w:eastAsia="Times New Roman" w:hAnsi="Times New Roman" w:cs="Times New Roman"/>
                <w:sz w:val="24"/>
              </w:rPr>
              <w:t>(+)</w:t>
            </w:r>
            <w:r>
              <w:rPr>
                <w:rFonts w:ascii="Times New Roman" w:eastAsia="Times New Roman" w:hAnsi="Times New Roman" w:cs="Times New Roman"/>
                <w:sz w:val="24"/>
              </w:rPr>
              <w:t>kg</w:t>
            </w:r>
            <w:r w:rsidRPr="00A94856">
              <w:rPr>
                <w:rFonts w:ascii="Times New Roman" w:eastAsia="Times New Roman" w:hAnsi="Times New Roman" w:cs="Times New Roman"/>
                <w:sz w:val="24"/>
                <w:vertAlign w:val="superscript"/>
              </w:rPr>
              <w:t>-1</w:t>
            </w:r>
            <w:r>
              <w:rPr>
                <w:rFonts w:ascii="Times New Roman" w:eastAsia="Times New Roman" w:hAnsi="Times New Roman" w:cs="Times New Roman"/>
                <w:sz w:val="24"/>
              </w:rPr>
              <w:t xml:space="preserve"> soil</w:t>
            </w:r>
          </w:p>
        </w:tc>
        <w:tc>
          <w:tcPr>
            <w:tcW w:w="900" w:type="dxa"/>
            <w:tcBorders>
              <w:bottom w:val="single" w:sz="4" w:space="0" w:color="auto"/>
            </w:tcBorders>
          </w:tcPr>
          <w:p w:rsidR="006660CE" w:rsidRDefault="006660CE" w:rsidP="00C06B27">
            <w:pPr>
              <w:spacing w:after="0"/>
              <w:rPr>
                <w:rFonts w:ascii="Times New Roman" w:hAnsi="Times New Roman" w:cs="Times New Roman"/>
                <w:sz w:val="24"/>
                <w:szCs w:val="24"/>
                <w:lang w:eastAsia="en-US"/>
              </w:rPr>
            </w:pPr>
            <w:r>
              <w:rPr>
                <w:rFonts w:ascii="Times New Roman" w:hAnsi="Times New Roman" w:cs="Times New Roman"/>
                <w:sz w:val="24"/>
                <w:szCs w:val="24"/>
                <w:lang w:eastAsia="en-US"/>
              </w:rPr>
              <w:t>48.83</w:t>
            </w:r>
          </w:p>
        </w:tc>
        <w:tc>
          <w:tcPr>
            <w:tcW w:w="1800" w:type="dxa"/>
            <w:tcBorders>
              <w:bottom w:val="single" w:sz="4" w:space="0" w:color="auto"/>
            </w:tcBorders>
          </w:tcPr>
          <w:p w:rsidR="006660CE" w:rsidRDefault="006660CE" w:rsidP="00C06B27">
            <w:pPr>
              <w:spacing w:after="0"/>
              <w:rPr>
                <w:rFonts w:ascii="Times New Roman" w:hAnsi="Times New Roman" w:cs="Times New Roman"/>
                <w:sz w:val="24"/>
                <w:szCs w:val="24"/>
                <w:lang w:eastAsia="en-US"/>
              </w:rPr>
            </w:pPr>
            <w:r>
              <w:rPr>
                <w:rFonts w:ascii="Times New Roman" w:hAnsi="Times New Roman" w:cs="Times New Roman"/>
                <w:sz w:val="24"/>
                <w:szCs w:val="24"/>
                <w:lang w:eastAsia="en-US"/>
              </w:rPr>
              <w:t>High</w:t>
            </w:r>
          </w:p>
        </w:tc>
        <w:tc>
          <w:tcPr>
            <w:tcW w:w="2610" w:type="dxa"/>
            <w:tcBorders>
              <w:bottom w:val="single" w:sz="4" w:space="0" w:color="auto"/>
            </w:tcBorders>
          </w:tcPr>
          <w:p w:rsidR="006660CE" w:rsidRDefault="006660CE" w:rsidP="00C06B27">
            <w:pPr>
              <w:pStyle w:val="Default"/>
              <w:spacing w:line="276" w:lineRule="auto"/>
            </w:pPr>
            <w:r w:rsidRPr="004113E5">
              <w:t xml:space="preserve">Murphy (2007) </w:t>
            </w:r>
          </w:p>
        </w:tc>
      </w:tr>
    </w:tbl>
    <w:p w:rsidR="006660CE" w:rsidRPr="008509A4" w:rsidRDefault="006660CE" w:rsidP="008509A4">
      <w:pPr>
        <w:autoSpaceDE w:val="0"/>
        <w:autoSpaceDN w:val="0"/>
        <w:adjustRightInd w:val="0"/>
        <w:spacing w:after="0" w:line="360" w:lineRule="auto"/>
        <w:jc w:val="both"/>
        <w:rPr>
          <w:rFonts w:ascii="Times New Roman" w:eastAsiaTheme="minorHAnsi" w:hAnsi="Times New Roman" w:cs="Times New Roman"/>
          <w:sz w:val="24"/>
          <w:szCs w:val="24"/>
          <w:lang w:eastAsia="en-US"/>
        </w:rPr>
      </w:pPr>
    </w:p>
    <w:p w:rsidR="006A6636" w:rsidRDefault="006A6636" w:rsidP="0004436B">
      <w:pPr>
        <w:autoSpaceDE w:val="0"/>
        <w:autoSpaceDN w:val="0"/>
        <w:adjustRightInd w:val="0"/>
        <w:spacing w:after="0" w:line="360" w:lineRule="auto"/>
        <w:jc w:val="both"/>
        <w:rPr>
          <w:rFonts w:ascii="Times New Roman" w:eastAsiaTheme="minorHAnsi" w:hAnsi="Times New Roman" w:cs="Times New Roman"/>
          <w:sz w:val="24"/>
          <w:szCs w:val="24"/>
          <w:lang w:eastAsia="en-US"/>
        </w:rPr>
      </w:pPr>
      <w:r w:rsidRPr="0004436B">
        <w:rPr>
          <w:rFonts w:ascii="Times New Roman" w:eastAsiaTheme="minorHAnsi" w:hAnsi="Times New Roman" w:cs="Times New Roman"/>
          <w:sz w:val="24"/>
          <w:szCs w:val="24"/>
          <w:lang w:eastAsia="en-US"/>
        </w:rPr>
        <w:t>Soil analysis results revealed that the soil was slightly acidic in reaction</w:t>
      </w:r>
      <w:r w:rsidR="0004436B">
        <w:rPr>
          <w:rFonts w:ascii="Times New Roman" w:eastAsiaTheme="minorHAnsi" w:hAnsi="Times New Roman" w:cs="Times New Roman"/>
          <w:sz w:val="24"/>
          <w:szCs w:val="24"/>
          <w:lang w:eastAsia="en-US"/>
        </w:rPr>
        <w:t xml:space="preserve"> </w:t>
      </w:r>
      <w:r w:rsidRPr="0004436B">
        <w:rPr>
          <w:rFonts w:ascii="Times New Roman" w:eastAsiaTheme="minorHAnsi" w:hAnsi="Times New Roman" w:cs="Times New Roman"/>
          <w:sz w:val="24"/>
          <w:szCs w:val="24"/>
          <w:lang w:eastAsia="en-US"/>
        </w:rPr>
        <w:t xml:space="preserve">with a </w:t>
      </w:r>
      <w:r w:rsidR="0004436B">
        <w:rPr>
          <w:rFonts w:ascii="Times New Roman" w:eastAsiaTheme="minorHAnsi" w:hAnsi="Times New Roman" w:cs="Times New Roman"/>
          <w:sz w:val="24"/>
          <w:szCs w:val="24"/>
          <w:lang w:eastAsia="en-US"/>
        </w:rPr>
        <w:t>p</w:t>
      </w:r>
      <w:r w:rsidRPr="0004436B">
        <w:rPr>
          <w:rFonts w:ascii="Times New Roman" w:eastAsiaTheme="minorHAnsi" w:hAnsi="Times New Roman" w:cs="Times New Roman"/>
          <w:sz w:val="24"/>
          <w:szCs w:val="24"/>
          <w:lang w:eastAsia="en-US"/>
        </w:rPr>
        <w:t>H of 6.</w:t>
      </w:r>
      <w:r w:rsidR="0004436B">
        <w:rPr>
          <w:rFonts w:ascii="Times New Roman" w:eastAsiaTheme="minorHAnsi" w:hAnsi="Times New Roman" w:cs="Times New Roman"/>
          <w:sz w:val="24"/>
          <w:szCs w:val="24"/>
          <w:lang w:eastAsia="en-US"/>
        </w:rPr>
        <w:t>62</w:t>
      </w:r>
      <w:r w:rsidRPr="0004436B">
        <w:rPr>
          <w:rFonts w:ascii="Times New Roman" w:eastAsiaTheme="minorHAnsi" w:hAnsi="Times New Roman" w:cs="Times New Roman"/>
          <w:sz w:val="24"/>
          <w:szCs w:val="24"/>
          <w:lang w:eastAsia="en-US"/>
        </w:rPr>
        <w:t xml:space="preserve"> (H</w:t>
      </w:r>
      <w:r w:rsidRPr="0004436B">
        <w:rPr>
          <w:rFonts w:ascii="Times New Roman" w:eastAsiaTheme="minorHAnsi" w:hAnsi="Times New Roman" w:cs="Times New Roman"/>
          <w:sz w:val="24"/>
          <w:szCs w:val="24"/>
          <w:vertAlign w:val="subscript"/>
          <w:lang w:eastAsia="en-US"/>
        </w:rPr>
        <w:t>2</w:t>
      </w:r>
      <w:r w:rsidRPr="0004436B">
        <w:rPr>
          <w:rFonts w:ascii="Times New Roman" w:eastAsiaTheme="minorHAnsi" w:hAnsi="Times New Roman" w:cs="Times New Roman"/>
          <w:sz w:val="24"/>
          <w:szCs w:val="24"/>
          <w:lang w:eastAsia="en-US"/>
        </w:rPr>
        <w:t xml:space="preserve">O). The experimental soil was found to be </w:t>
      </w:r>
      <w:r w:rsidR="0004436B">
        <w:rPr>
          <w:rFonts w:ascii="Times New Roman" w:eastAsiaTheme="minorHAnsi" w:hAnsi="Times New Roman" w:cs="Times New Roman"/>
          <w:sz w:val="24"/>
          <w:szCs w:val="24"/>
          <w:lang w:eastAsia="en-US"/>
        </w:rPr>
        <w:t>high</w:t>
      </w:r>
      <w:r w:rsidRPr="0004436B">
        <w:rPr>
          <w:rFonts w:ascii="Times New Roman" w:eastAsiaTheme="minorHAnsi" w:hAnsi="Times New Roman" w:cs="Times New Roman"/>
          <w:sz w:val="24"/>
          <w:szCs w:val="24"/>
          <w:lang w:eastAsia="en-US"/>
        </w:rPr>
        <w:t xml:space="preserve"> in CEC (</w:t>
      </w:r>
      <w:r w:rsidR="0004436B">
        <w:rPr>
          <w:rFonts w:ascii="Times New Roman" w:eastAsiaTheme="minorHAnsi" w:hAnsi="Times New Roman" w:cs="Times New Roman"/>
          <w:sz w:val="24"/>
          <w:szCs w:val="24"/>
          <w:lang w:eastAsia="en-US"/>
        </w:rPr>
        <w:t>4</w:t>
      </w:r>
      <w:r w:rsidRPr="0004436B">
        <w:rPr>
          <w:rFonts w:ascii="Times New Roman" w:eastAsiaTheme="minorHAnsi" w:hAnsi="Times New Roman" w:cs="Times New Roman"/>
          <w:sz w:val="24"/>
          <w:szCs w:val="24"/>
          <w:lang w:eastAsia="en-US"/>
        </w:rPr>
        <w:t>8</w:t>
      </w:r>
      <w:r w:rsidR="0004436B">
        <w:rPr>
          <w:rFonts w:ascii="Times New Roman" w:eastAsiaTheme="minorHAnsi" w:hAnsi="Times New Roman" w:cs="Times New Roman"/>
          <w:sz w:val="24"/>
          <w:szCs w:val="24"/>
          <w:lang w:eastAsia="en-US"/>
        </w:rPr>
        <w:t>.83</w:t>
      </w:r>
      <w:r w:rsidRPr="0004436B">
        <w:rPr>
          <w:rFonts w:ascii="Times New Roman" w:eastAsiaTheme="minorHAnsi" w:hAnsi="Times New Roman" w:cs="Times New Roman"/>
          <w:sz w:val="24"/>
          <w:szCs w:val="24"/>
          <w:lang w:eastAsia="en-US"/>
        </w:rPr>
        <w:t xml:space="preserve"> cmol</w:t>
      </w:r>
      <w:r w:rsidR="0004436B">
        <w:rPr>
          <w:rFonts w:ascii="Times New Roman" w:eastAsiaTheme="minorHAnsi" w:hAnsi="Times New Roman" w:cs="Times New Roman"/>
          <w:sz w:val="24"/>
          <w:szCs w:val="24"/>
          <w:lang w:eastAsia="en-US"/>
        </w:rPr>
        <w:t xml:space="preserve"> </w:t>
      </w:r>
      <w:r w:rsidRPr="0004436B">
        <w:rPr>
          <w:rFonts w:ascii="Times New Roman" w:eastAsiaTheme="minorHAnsi" w:hAnsi="Times New Roman" w:cs="Times New Roman"/>
          <w:sz w:val="24"/>
          <w:szCs w:val="24"/>
          <w:lang w:eastAsia="en-US"/>
        </w:rPr>
        <w:t xml:space="preserve">(+)/kg), </w:t>
      </w:r>
      <w:r w:rsidR="0004436B">
        <w:rPr>
          <w:rFonts w:ascii="Times New Roman" w:eastAsiaTheme="minorHAnsi" w:hAnsi="Times New Roman" w:cs="Times New Roman"/>
          <w:sz w:val="24"/>
          <w:szCs w:val="24"/>
          <w:lang w:eastAsia="en-US"/>
        </w:rPr>
        <w:t>low in total N (0.079</w:t>
      </w:r>
      <w:r w:rsidRPr="0004436B">
        <w:rPr>
          <w:rFonts w:ascii="Times New Roman" w:eastAsiaTheme="minorHAnsi" w:hAnsi="Times New Roman" w:cs="Times New Roman"/>
          <w:sz w:val="24"/>
          <w:szCs w:val="24"/>
          <w:lang w:eastAsia="en-US"/>
        </w:rPr>
        <w:t>%),</w:t>
      </w:r>
      <w:r w:rsidR="0004436B">
        <w:rPr>
          <w:rFonts w:ascii="Times New Roman" w:eastAsiaTheme="minorHAnsi" w:hAnsi="Times New Roman" w:cs="Times New Roman"/>
          <w:sz w:val="24"/>
          <w:szCs w:val="24"/>
          <w:lang w:eastAsia="en-US"/>
        </w:rPr>
        <w:t xml:space="preserve"> and low in organic matter (1.46</w:t>
      </w:r>
      <w:r w:rsidRPr="0004436B">
        <w:rPr>
          <w:rFonts w:ascii="Times New Roman" w:eastAsiaTheme="minorHAnsi" w:hAnsi="Times New Roman" w:cs="Times New Roman"/>
          <w:sz w:val="24"/>
          <w:szCs w:val="24"/>
          <w:lang w:eastAsia="en-US"/>
        </w:rPr>
        <w:t>%)</w:t>
      </w:r>
      <w:r w:rsidR="0004436B">
        <w:rPr>
          <w:rFonts w:ascii="Times New Roman" w:eastAsiaTheme="minorHAnsi" w:hAnsi="Times New Roman" w:cs="Times New Roman"/>
          <w:sz w:val="24"/>
          <w:szCs w:val="24"/>
          <w:lang w:eastAsia="en-US"/>
        </w:rPr>
        <w:t xml:space="preserve"> </w:t>
      </w:r>
      <w:r w:rsidRPr="0004436B">
        <w:rPr>
          <w:rFonts w:ascii="Times New Roman" w:eastAsiaTheme="minorHAnsi" w:hAnsi="Times New Roman" w:cs="Times New Roman"/>
          <w:sz w:val="24"/>
          <w:szCs w:val="24"/>
          <w:lang w:eastAsia="en-US"/>
        </w:rPr>
        <w:t>(</w:t>
      </w:r>
      <w:r w:rsidR="006040D4" w:rsidRPr="003E3359">
        <w:rPr>
          <w:rFonts w:ascii="Times New Roman" w:hAnsi="Times New Roman"/>
          <w:bCs/>
          <w:iCs/>
          <w:sz w:val="24"/>
          <w:szCs w:val="24"/>
        </w:rPr>
        <w:t>Shege</w:t>
      </w:r>
      <w:r w:rsidR="006040D4">
        <w:rPr>
          <w:rFonts w:ascii="Times New Roman" w:hAnsi="Times New Roman"/>
          <w:bCs/>
          <w:iCs/>
          <w:sz w:val="24"/>
          <w:szCs w:val="24"/>
        </w:rPr>
        <w:t xml:space="preserve"> </w:t>
      </w:r>
      <w:r w:rsidR="006040D4" w:rsidRPr="003E3359">
        <w:rPr>
          <w:rFonts w:ascii="Times New Roman" w:hAnsi="Times New Roman"/>
          <w:bCs/>
          <w:i/>
          <w:iCs/>
          <w:sz w:val="24"/>
          <w:szCs w:val="24"/>
        </w:rPr>
        <w:t>et al.</w:t>
      </w:r>
      <w:r w:rsidR="00701E3E">
        <w:rPr>
          <w:rFonts w:ascii="Times New Roman" w:hAnsi="Times New Roman"/>
          <w:bCs/>
          <w:i/>
          <w:iCs/>
          <w:sz w:val="24"/>
          <w:szCs w:val="24"/>
        </w:rPr>
        <w:t>,</w:t>
      </w:r>
      <w:r w:rsidR="00701E3E" w:rsidRPr="003E3359">
        <w:rPr>
          <w:rFonts w:ascii="Times New Roman" w:hAnsi="Times New Roman"/>
          <w:bCs/>
          <w:iCs/>
          <w:sz w:val="24"/>
          <w:szCs w:val="24"/>
        </w:rPr>
        <w:t xml:space="preserve"> 2017</w:t>
      </w:r>
      <w:r w:rsidRPr="0004436B">
        <w:rPr>
          <w:rFonts w:ascii="Times New Roman" w:eastAsiaTheme="minorHAnsi" w:hAnsi="Times New Roman" w:cs="Times New Roman"/>
          <w:sz w:val="24"/>
          <w:szCs w:val="24"/>
          <w:lang w:eastAsia="en-US"/>
        </w:rPr>
        <w:t>). The result signifies the need for external application of nutrients according to</w:t>
      </w:r>
      <w:r w:rsidR="0004436B">
        <w:rPr>
          <w:rFonts w:ascii="Times New Roman" w:eastAsiaTheme="minorHAnsi" w:hAnsi="Times New Roman" w:cs="Times New Roman"/>
          <w:sz w:val="24"/>
          <w:szCs w:val="24"/>
          <w:lang w:eastAsia="en-US"/>
        </w:rPr>
        <w:t xml:space="preserve"> </w:t>
      </w:r>
      <w:r w:rsidRPr="0004436B">
        <w:rPr>
          <w:rFonts w:ascii="Times New Roman" w:eastAsiaTheme="minorHAnsi" w:hAnsi="Times New Roman" w:cs="Times New Roman"/>
          <w:sz w:val="24"/>
          <w:szCs w:val="24"/>
          <w:lang w:eastAsia="en-US"/>
        </w:rPr>
        <w:t>recommendation given for pepper crop (Adet ARC, 2005). According to the classification</w:t>
      </w:r>
      <w:r w:rsidR="0004436B">
        <w:rPr>
          <w:rFonts w:ascii="Times New Roman" w:eastAsiaTheme="minorHAnsi" w:hAnsi="Times New Roman" w:cs="Times New Roman"/>
          <w:sz w:val="24"/>
          <w:szCs w:val="24"/>
          <w:lang w:eastAsia="en-US"/>
        </w:rPr>
        <w:t xml:space="preserve"> </w:t>
      </w:r>
      <w:r w:rsidRPr="0004436B">
        <w:rPr>
          <w:rFonts w:ascii="Times New Roman" w:eastAsiaTheme="minorHAnsi" w:hAnsi="Times New Roman" w:cs="Times New Roman"/>
          <w:sz w:val="24"/>
          <w:szCs w:val="24"/>
          <w:lang w:eastAsia="en-US"/>
        </w:rPr>
        <w:t xml:space="preserve">limit set by </w:t>
      </w:r>
      <w:r w:rsidR="0004436B" w:rsidRPr="008509A4">
        <w:rPr>
          <w:rFonts w:ascii="Times New Roman" w:eastAsiaTheme="minorHAnsi" w:hAnsi="Times New Roman" w:cs="Times New Roman"/>
          <w:sz w:val="24"/>
          <w:szCs w:val="24"/>
          <w:lang w:eastAsia="en-US"/>
        </w:rPr>
        <w:t xml:space="preserve">Olsen and Dean </w:t>
      </w:r>
      <w:r w:rsidRPr="0004436B">
        <w:rPr>
          <w:rFonts w:ascii="Times New Roman" w:eastAsiaTheme="minorHAnsi" w:hAnsi="Times New Roman" w:cs="Times New Roman"/>
          <w:sz w:val="24"/>
          <w:szCs w:val="24"/>
          <w:lang w:eastAsia="en-US"/>
        </w:rPr>
        <w:t>(19</w:t>
      </w:r>
      <w:r w:rsidR="0004436B">
        <w:rPr>
          <w:rFonts w:ascii="Times New Roman" w:eastAsiaTheme="minorHAnsi" w:hAnsi="Times New Roman" w:cs="Times New Roman"/>
          <w:sz w:val="24"/>
          <w:szCs w:val="24"/>
          <w:lang w:eastAsia="en-US"/>
        </w:rPr>
        <w:t>65</w:t>
      </w:r>
      <w:r w:rsidRPr="0004436B">
        <w:rPr>
          <w:rFonts w:ascii="Times New Roman" w:eastAsiaTheme="minorHAnsi" w:hAnsi="Times New Roman" w:cs="Times New Roman"/>
          <w:sz w:val="24"/>
          <w:szCs w:val="24"/>
          <w:lang w:eastAsia="en-US"/>
        </w:rPr>
        <w:t>), the soil is medium in soil available P (1</w:t>
      </w:r>
      <w:r w:rsidR="0004436B">
        <w:rPr>
          <w:rFonts w:ascii="Times New Roman" w:eastAsiaTheme="minorHAnsi" w:hAnsi="Times New Roman" w:cs="Times New Roman"/>
          <w:sz w:val="24"/>
          <w:szCs w:val="24"/>
          <w:lang w:eastAsia="en-US"/>
        </w:rPr>
        <w:t>7</w:t>
      </w:r>
      <w:r w:rsidRPr="0004436B">
        <w:rPr>
          <w:rFonts w:ascii="Times New Roman" w:eastAsiaTheme="minorHAnsi" w:hAnsi="Times New Roman" w:cs="Times New Roman"/>
          <w:sz w:val="24"/>
          <w:szCs w:val="24"/>
          <w:lang w:eastAsia="en-US"/>
        </w:rPr>
        <w:t>.0</w:t>
      </w:r>
      <w:r w:rsidR="0004436B">
        <w:rPr>
          <w:rFonts w:ascii="Times New Roman" w:eastAsiaTheme="minorHAnsi" w:hAnsi="Times New Roman" w:cs="Times New Roman"/>
          <w:sz w:val="24"/>
          <w:szCs w:val="24"/>
          <w:lang w:eastAsia="en-US"/>
        </w:rPr>
        <w:t>5</w:t>
      </w:r>
      <w:r w:rsidRPr="0004436B">
        <w:rPr>
          <w:rFonts w:ascii="Times New Roman" w:eastAsiaTheme="minorHAnsi" w:hAnsi="Times New Roman" w:cs="Times New Roman"/>
          <w:sz w:val="24"/>
          <w:szCs w:val="24"/>
          <w:lang w:eastAsia="en-US"/>
        </w:rPr>
        <w:t xml:space="preserve"> ppm). The</w:t>
      </w:r>
      <w:r w:rsidR="0004436B">
        <w:rPr>
          <w:rFonts w:ascii="Times New Roman" w:eastAsiaTheme="minorHAnsi" w:hAnsi="Times New Roman" w:cs="Times New Roman"/>
          <w:sz w:val="24"/>
          <w:szCs w:val="24"/>
          <w:lang w:eastAsia="en-US"/>
        </w:rPr>
        <w:t xml:space="preserve"> </w:t>
      </w:r>
      <w:r w:rsidRPr="0004436B">
        <w:rPr>
          <w:rFonts w:ascii="Times New Roman" w:eastAsiaTheme="minorHAnsi" w:hAnsi="Times New Roman" w:cs="Times New Roman"/>
          <w:sz w:val="24"/>
          <w:szCs w:val="24"/>
          <w:lang w:eastAsia="en-US"/>
        </w:rPr>
        <w:t xml:space="preserve">medium P content of the soil is probably attributed to moderate P fixing capacity of the </w:t>
      </w:r>
      <w:r w:rsidR="006040D4">
        <w:rPr>
          <w:rFonts w:ascii="Times New Roman" w:eastAsiaTheme="minorHAnsi" w:hAnsi="Times New Roman" w:cs="Times New Roman"/>
          <w:sz w:val="24"/>
          <w:szCs w:val="24"/>
          <w:lang w:eastAsia="en-US"/>
        </w:rPr>
        <w:t>Kobo</w:t>
      </w:r>
      <w:r w:rsidRPr="0004436B">
        <w:rPr>
          <w:rFonts w:ascii="Times New Roman" w:eastAsiaTheme="minorHAnsi" w:hAnsi="Times New Roman" w:cs="Times New Roman"/>
          <w:sz w:val="24"/>
          <w:szCs w:val="24"/>
          <w:lang w:eastAsia="en-US"/>
        </w:rPr>
        <w:t xml:space="preserve"> soil. These properties indicate that the experimental soil has some limitations with regard</w:t>
      </w:r>
      <w:r w:rsidR="0004436B">
        <w:rPr>
          <w:rFonts w:ascii="Times New Roman" w:eastAsiaTheme="minorHAnsi" w:hAnsi="Times New Roman" w:cs="Times New Roman"/>
          <w:sz w:val="24"/>
          <w:szCs w:val="24"/>
          <w:lang w:eastAsia="en-US"/>
        </w:rPr>
        <w:t xml:space="preserve"> </w:t>
      </w:r>
      <w:r w:rsidRPr="0004436B">
        <w:rPr>
          <w:rFonts w:ascii="Times New Roman" w:eastAsiaTheme="minorHAnsi" w:hAnsi="Times New Roman" w:cs="Times New Roman"/>
          <w:sz w:val="24"/>
          <w:szCs w:val="24"/>
          <w:lang w:eastAsia="en-US"/>
        </w:rPr>
        <w:t xml:space="preserve">to its use for crop production. </w:t>
      </w:r>
    </w:p>
    <w:p w:rsidR="006040D4" w:rsidRPr="007771C7" w:rsidRDefault="006040D4" w:rsidP="0004436B">
      <w:pPr>
        <w:autoSpaceDE w:val="0"/>
        <w:autoSpaceDN w:val="0"/>
        <w:adjustRightInd w:val="0"/>
        <w:spacing w:after="0" w:line="360" w:lineRule="auto"/>
        <w:jc w:val="both"/>
        <w:rPr>
          <w:rFonts w:ascii="Times New Roman" w:hAnsi="Times New Roman" w:cs="Times New Roman"/>
          <w:sz w:val="24"/>
          <w:szCs w:val="24"/>
        </w:rPr>
      </w:pPr>
    </w:p>
    <w:p w:rsidR="003B1F10" w:rsidRPr="007771C7" w:rsidRDefault="003B1F10" w:rsidP="007771C7">
      <w:pPr>
        <w:pStyle w:val="Heading2"/>
        <w:spacing w:before="0" w:line="360" w:lineRule="auto"/>
        <w:rPr>
          <w:rFonts w:ascii="Times New Roman" w:hAnsi="Times New Roman" w:cs="Times New Roman"/>
          <w:b/>
          <w:color w:val="auto"/>
          <w:sz w:val="24"/>
          <w:szCs w:val="24"/>
        </w:rPr>
      </w:pPr>
      <w:bookmarkStart w:id="50" w:name="_Toc102594126"/>
      <w:r w:rsidRPr="007771C7">
        <w:rPr>
          <w:rFonts w:ascii="Times New Roman" w:hAnsi="Times New Roman" w:cs="Times New Roman"/>
          <w:b/>
          <w:color w:val="auto"/>
          <w:sz w:val="24"/>
          <w:szCs w:val="24"/>
        </w:rPr>
        <w:t>3.</w:t>
      </w:r>
      <w:r w:rsidR="00B64A18">
        <w:rPr>
          <w:rFonts w:ascii="Times New Roman" w:hAnsi="Times New Roman" w:cs="Times New Roman"/>
          <w:b/>
          <w:color w:val="auto"/>
          <w:sz w:val="24"/>
          <w:szCs w:val="24"/>
        </w:rPr>
        <w:t>4</w:t>
      </w:r>
      <w:r w:rsidRPr="007771C7">
        <w:rPr>
          <w:rFonts w:ascii="Times New Roman" w:hAnsi="Times New Roman" w:cs="Times New Roman"/>
          <w:b/>
          <w:color w:val="auto"/>
          <w:sz w:val="24"/>
          <w:szCs w:val="24"/>
        </w:rPr>
        <w:t xml:space="preserve">. </w:t>
      </w:r>
      <w:r w:rsidR="001E7274" w:rsidRPr="007771C7">
        <w:rPr>
          <w:rFonts w:ascii="Times New Roman" w:eastAsiaTheme="minorHAnsi" w:hAnsi="Times New Roman" w:cs="Times New Roman"/>
          <w:b/>
          <w:color w:val="auto"/>
          <w:sz w:val="24"/>
          <w:szCs w:val="24"/>
        </w:rPr>
        <w:t>Crop Data Collection</w:t>
      </w:r>
      <w:bookmarkEnd w:id="50"/>
    </w:p>
    <w:p w:rsidR="006040D4" w:rsidRDefault="006040D4" w:rsidP="006040D4">
      <w:pPr>
        <w:autoSpaceDE w:val="0"/>
        <w:autoSpaceDN w:val="0"/>
        <w:adjustRightInd w:val="0"/>
        <w:spacing w:after="0" w:line="360" w:lineRule="auto"/>
        <w:jc w:val="both"/>
        <w:rPr>
          <w:rFonts w:ascii="Times New Roman" w:eastAsiaTheme="minorHAnsi" w:hAnsi="Times New Roman" w:cs="Times New Roman"/>
          <w:sz w:val="24"/>
          <w:szCs w:val="24"/>
          <w:lang w:eastAsia="en-US"/>
        </w:rPr>
      </w:pPr>
    </w:p>
    <w:p w:rsidR="00CA3B85" w:rsidRPr="00231CD5" w:rsidRDefault="001E7274" w:rsidP="00C4734B">
      <w:pPr>
        <w:autoSpaceDE w:val="0"/>
        <w:autoSpaceDN w:val="0"/>
        <w:adjustRightInd w:val="0"/>
        <w:spacing w:after="0" w:line="360" w:lineRule="auto"/>
        <w:jc w:val="both"/>
        <w:rPr>
          <w:rFonts w:ascii="Times New Roman" w:hAnsi="Times New Roman" w:cs="Times New Roman"/>
          <w:sz w:val="24"/>
          <w:szCs w:val="24"/>
        </w:rPr>
      </w:pPr>
      <w:r w:rsidRPr="00231CD5">
        <w:rPr>
          <w:rFonts w:ascii="Times New Roman" w:eastAsiaTheme="minorHAnsi" w:hAnsi="Times New Roman" w:cs="Times New Roman"/>
          <w:sz w:val="24"/>
          <w:szCs w:val="24"/>
          <w:lang w:eastAsia="en-US"/>
        </w:rPr>
        <w:t>A number of crop related data ranging from crop phenological characters through yield</w:t>
      </w:r>
      <w:r w:rsidR="006040D4" w:rsidRPr="00231CD5">
        <w:rPr>
          <w:rFonts w:ascii="Times New Roman" w:eastAsiaTheme="minorHAnsi" w:hAnsi="Times New Roman" w:cs="Times New Roman"/>
          <w:sz w:val="24"/>
          <w:szCs w:val="24"/>
          <w:lang w:eastAsia="en-US"/>
        </w:rPr>
        <w:t xml:space="preserve"> </w:t>
      </w:r>
      <w:r w:rsidRPr="00231CD5">
        <w:rPr>
          <w:rFonts w:ascii="Times New Roman" w:eastAsiaTheme="minorHAnsi" w:hAnsi="Times New Roman" w:cs="Times New Roman"/>
          <w:sz w:val="24"/>
          <w:szCs w:val="24"/>
          <w:lang w:eastAsia="en-US"/>
        </w:rPr>
        <w:t>components to actual yield were considered in this study. These</w:t>
      </w:r>
      <w:r w:rsidR="006040D4" w:rsidRPr="00231CD5">
        <w:rPr>
          <w:rFonts w:ascii="Times New Roman" w:eastAsiaTheme="minorHAnsi" w:hAnsi="Times New Roman" w:cs="Times New Roman"/>
          <w:sz w:val="24"/>
          <w:szCs w:val="24"/>
          <w:lang w:eastAsia="en-US"/>
        </w:rPr>
        <w:t xml:space="preserve"> </w:t>
      </w:r>
      <w:r w:rsidRPr="00231CD5">
        <w:rPr>
          <w:rFonts w:ascii="Times New Roman" w:eastAsiaTheme="minorHAnsi" w:hAnsi="Times New Roman" w:cs="Times New Roman"/>
          <w:sz w:val="24"/>
          <w:szCs w:val="24"/>
          <w:lang w:eastAsia="en-US"/>
        </w:rPr>
        <w:t xml:space="preserve">include days to </w:t>
      </w:r>
      <w:r w:rsidR="006040D4" w:rsidRPr="00231CD5">
        <w:rPr>
          <w:rFonts w:ascii="Times New Roman" w:eastAsiaTheme="minorHAnsi" w:hAnsi="Times New Roman" w:cs="Times New Roman"/>
          <w:sz w:val="24"/>
          <w:szCs w:val="24"/>
          <w:lang w:eastAsia="en-US"/>
        </w:rPr>
        <w:t xml:space="preserve">50% </w:t>
      </w:r>
      <w:r w:rsidRPr="00231CD5">
        <w:rPr>
          <w:rFonts w:ascii="Times New Roman" w:eastAsiaTheme="minorHAnsi" w:hAnsi="Times New Roman" w:cs="Times New Roman"/>
          <w:sz w:val="24"/>
          <w:szCs w:val="24"/>
          <w:lang w:eastAsia="en-US"/>
        </w:rPr>
        <w:lastRenderedPageBreak/>
        <w:t xml:space="preserve">flowering; </w:t>
      </w:r>
      <w:r w:rsidR="006040D4" w:rsidRPr="00231CD5">
        <w:rPr>
          <w:rFonts w:ascii="Times New Roman" w:eastAsiaTheme="minorHAnsi" w:hAnsi="Times New Roman" w:cs="Times New Roman"/>
          <w:sz w:val="24"/>
          <w:szCs w:val="24"/>
          <w:lang w:eastAsia="en-US"/>
        </w:rPr>
        <w:t xml:space="preserve">days to 50% fruit setting; </w:t>
      </w:r>
      <w:r w:rsidRPr="00231CD5">
        <w:rPr>
          <w:rFonts w:ascii="Times New Roman" w:eastAsiaTheme="minorHAnsi" w:hAnsi="Times New Roman" w:cs="Times New Roman"/>
          <w:sz w:val="24"/>
          <w:szCs w:val="24"/>
          <w:lang w:eastAsia="en-US"/>
        </w:rPr>
        <w:t>plant height and number</w:t>
      </w:r>
      <w:r w:rsidR="006040D4" w:rsidRPr="00231CD5">
        <w:rPr>
          <w:rFonts w:ascii="Times New Roman" w:eastAsiaTheme="minorHAnsi" w:hAnsi="Times New Roman" w:cs="Times New Roman"/>
          <w:sz w:val="24"/>
          <w:szCs w:val="24"/>
          <w:lang w:eastAsia="en-US"/>
        </w:rPr>
        <w:t xml:space="preserve"> of branches and leaves</w:t>
      </w:r>
      <w:r w:rsidRPr="00231CD5">
        <w:rPr>
          <w:rFonts w:ascii="Times New Roman" w:eastAsiaTheme="minorHAnsi" w:hAnsi="Times New Roman" w:cs="Times New Roman"/>
          <w:sz w:val="24"/>
          <w:szCs w:val="24"/>
          <w:lang w:eastAsia="en-US"/>
        </w:rPr>
        <w:t xml:space="preserve">; </w:t>
      </w:r>
      <w:r w:rsidR="006040D4" w:rsidRPr="00231CD5">
        <w:rPr>
          <w:rFonts w:ascii="Times New Roman" w:eastAsiaTheme="minorHAnsi" w:hAnsi="Times New Roman" w:cs="Times New Roman"/>
          <w:sz w:val="24"/>
          <w:szCs w:val="24"/>
          <w:lang w:eastAsia="en-US"/>
        </w:rPr>
        <w:t>number of pods; fruit diameter; fruit weight; pod dry matter; marketable and total fruit yield</w:t>
      </w:r>
      <w:r w:rsidR="00CA3B85" w:rsidRPr="00231CD5">
        <w:rPr>
          <w:rFonts w:ascii="Times New Roman" w:eastAsiaTheme="minorHAnsi" w:hAnsi="Times New Roman" w:cs="Times New Roman"/>
          <w:sz w:val="24"/>
          <w:szCs w:val="24"/>
          <w:lang w:eastAsia="en-US"/>
        </w:rPr>
        <w:t xml:space="preserve">. </w:t>
      </w:r>
      <w:r w:rsidR="003B1F10" w:rsidRPr="00231CD5">
        <w:rPr>
          <w:rFonts w:ascii="Times New Roman" w:hAnsi="Times New Roman" w:cs="Times New Roman"/>
          <w:sz w:val="24"/>
          <w:szCs w:val="24"/>
        </w:rPr>
        <w:t xml:space="preserve">The data collection </w:t>
      </w:r>
      <w:r w:rsidR="008A0A16" w:rsidRPr="00231CD5">
        <w:rPr>
          <w:rFonts w:ascii="Times New Roman" w:hAnsi="Times New Roman" w:cs="Times New Roman"/>
          <w:sz w:val="24"/>
          <w:szCs w:val="24"/>
        </w:rPr>
        <w:t>was made on three</w:t>
      </w:r>
      <w:r w:rsidR="003B1F10" w:rsidRPr="00231CD5">
        <w:rPr>
          <w:rFonts w:ascii="Times New Roman" w:hAnsi="Times New Roman" w:cs="Times New Roman"/>
          <w:sz w:val="24"/>
          <w:szCs w:val="24"/>
        </w:rPr>
        <w:t xml:space="preserve"> middle rows, leaving border rows in order to avoid</w:t>
      </w:r>
      <w:r w:rsidR="00324595" w:rsidRPr="00231CD5">
        <w:rPr>
          <w:rFonts w:ascii="Times New Roman" w:hAnsi="Times New Roman" w:cs="Times New Roman"/>
          <w:sz w:val="24"/>
          <w:szCs w:val="24"/>
        </w:rPr>
        <w:t xml:space="preserve"> </w:t>
      </w:r>
      <w:r w:rsidR="003B1F10" w:rsidRPr="00231CD5">
        <w:rPr>
          <w:rFonts w:ascii="Times New Roman" w:hAnsi="Times New Roman" w:cs="Times New Roman"/>
          <w:sz w:val="24"/>
          <w:szCs w:val="24"/>
        </w:rPr>
        <w:t xml:space="preserve">border effects. </w:t>
      </w:r>
    </w:p>
    <w:p w:rsidR="00CA3B85" w:rsidRPr="00231CD5" w:rsidRDefault="00932F7C" w:rsidP="00CA3B85">
      <w:pPr>
        <w:autoSpaceDE w:val="0"/>
        <w:autoSpaceDN w:val="0"/>
        <w:adjustRightInd w:val="0"/>
        <w:spacing w:after="0" w:line="360" w:lineRule="auto"/>
        <w:jc w:val="both"/>
        <w:rPr>
          <w:rFonts w:ascii="Times New Roman" w:hAnsi="Times New Roman" w:cs="Times New Roman"/>
          <w:sz w:val="24"/>
          <w:szCs w:val="24"/>
        </w:rPr>
      </w:pPr>
      <w:r w:rsidRPr="00231CD5">
        <w:rPr>
          <w:rFonts w:ascii="Times New Roman" w:hAnsi="Times New Roman" w:cs="Times New Roman"/>
          <w:b/>
          <w:bCs/>
          <w:sz w:val="24"/>
          <w:szCs w:val="24"/>
        </w:rPr>
        <w:t>Days to 50%</w:t>
      </w:r>
      <w:r w:rsidR="003B1F10" w:rsidRPr="00231CD5">
        <w:rPr>
          <w:rFonts w:ascii="Times New Roman" w:hAnsi="Times New Roman" w:cs="Times New Roman"/>
          <w:b/>
          <w:bCs/>
          <w:sz w:val="24"/>
          <w:szCs w:val="24"/>
        </w:rPr>
        <w:t xml:space="preserve"> flowering: </w:t>
      </w:r>
      <w:r w:rsidR="00CA3B85" w:rsidRPr="00231CD5">
        <w:rPr>
          <w:rFonts w:ascii="Times New Roman" w:eastAsiaTheme="minorHAnsi" w:hAnsi="Times New Roman" w:cs="Times New Roman"/>
          <w:sz w:val="24"/>
          <w:szCs w:val="24"/>
          <w:lang w:eastAsia="en-US"/>
        </w:rPr>
        <w:t xml:space="preserve">Days to flowering was recorded when 50% of the plant population attained the flowering stage. </w:t>
      </w:r>
    </w:p>
    <w:p w:rsidR="00CA3B85" w:rsidRPr="00231CD5" w:rsidRDefault="003B1F10" w:rsidP="00CA3B85">
      <w:pPr>
        <w:autoSpaceDE w:val="0"/>
        <w:autoSpaceDN w:val="0"/>
        <w:adjustRightInd w:val="0"/>
        <w:spacing w:after="0" w:line="360" w:lineRule="auto"/>
        <w:jc w:val="both"/>
        <w:rPr>
          <w:rFonts w:ascii="Times New Roman" w:hAnsi="Times New Roman" w:cs="Times New Roman"/>
          <w:sz w:val="24"/>
          <w:szCs w:val="24"/>
        </w:rPr>
      </w:pPr>
      <w:r w:rsidRPr="00231CD5">
        <w:rPr>
          <w:rFonts w:ascii="Times New Roman" w:hAnsi="Times New Roman" w:cs="Times New Roman"/>
          <w:b/>
          <w:sz w:val="24"/>
          <w:szCs w:val="24"/>
        </w:rPr>
        <w:t xml:space="preserve">Days to 50% </w:t>
      </w:r>
      <w:r w:rsidR="00F10350" w:rsidRPr="00231CD5">
        <w:rPr>
          <w:rFonts w:ascii="Times New Roman" w:hAnsi="Times New Roman" w:cs="Times New Roman"/>
          <w:b/>
          <w:sz w:val="24"/>
          <w:szCs w:val="24"/>
        </w:rPr>
        <w:t>fruit setting</w:t>
      </w:r>
      <w:r w:rsidR="00C13937" w:rsidRPr="00231CD5">
        <w:rPr>
          <w:rFonts w:ascii="Times New Roman" w:hAnsi="Times New Roman" w:cs="Times New Roman"/>
          <w:sz w:val="24"/>
          <w:szCs w:val="24"/>
        </w:rPr>
        <w:t>: Days to 50% fruit setting</w:t>
      </w:r>
      <w:r w:rsidR="00324595" w:rsidRPr="00231CD5">
        <w:rPr>
          <w:rFonts w:ascii="Times New Roman" w:hAnsi="Times New Roman" w:cs="Times New Roman"/>
          <w:sz w:val="24"/>
          <w:szCs w:val="24"/>
        </w:rPr>
        <w:t xml:space="preserve"> </w:t>
      </w:r>
      <w:r w:rsidR="008A0A16" w:rsidRPr="00231CD5">
        <w:rPr>
          <w:rFonts w:ascii="Times New Roman" w:hAnsi="Times New Roman" w:cs="Times New Roman"/>
          <w:sz w:val="24"/>
          <w:szCs w:val="24"/>
        </w:rPr>
        <w:t>was</w:t>
      </w:r>
      <w:r w:rsidRPr="00231CD5">
        <w:rPr>
          <w:rFonts w:ascii="Times New Roman" w:hAnsi="Times New Roman" w:cs="Times New Roman"/>
          <w:sz w:val="24"/>
          <w:szCs w:val="24"/>
        </w:rPr>
        <w:t xml:space="preserve"> recorded </w:t>
      </w:r>
      <w:r w:rsidR="00CA3B85" w:rsidRPr="00231CD5">
        <w:rPr>
          <w:rFonts w:ascii="Times New Roman" w:eastAsiaTheme="minorHAnsi" w:hAnsi="Times New Roman" w:cs="Times New Roman"/>
          <w:sz w:val="24"/>
          <w:szCs w:val="24"/>
          <w:lang w:eastAsia="en-US"/>
        </w:rPr>
        <w:t xml:space="preserve">when 50% of the plant population attained the fruit setting stage. </w:t>
      </w:r>
    </w:p>
    <w:p w:rsidR="003B1F10" w:rsidRPr="00231CD5" w:rsidRDefault="003B1F10" w:rsidP="00C4734B">
      <w:pPr>
        <w:autoSpaceDE w:val="0"/>
        <w:autoSpaceDN w:val="0"/>
        <w:adjustRightInd w:val="0"/>
        <w:spacing w:after="0" w:line="360" w:lineRule="auto"/>
        <w:jc w:val="both"/>
        <w:rPr>
          <w:rFonts w:ascii="Times New Roman" w:hAnsi="Times New Roman" w:cs="Times New Roman"/>
          <w:sz w:val="24"/>
          <w:szCs w:val="24"/>
        </w:rPr>
      </w:pPr>
      <w:bookmarkStart w:id="51" w:name="_Toc25218770"/>
      <w:bookmarkStart w:id="52" w:name="_Toc25376490"/>
      <w:bookmarkStart w:id="53" w:name="_Toc43897510"/>
      <w:r w:rsidRPr="00231CD5">
        <w:rPr>
          <w:rFonts w:ascii="Times New Roman" w:hAnsi="Times New Roman" w:cs="Times New Roman"/>
          <w:b/>
          <w:bCs/>
          <w:sz w:val="24"/>
          <w:szCs w:val="24"/>
        </w:rPr>
        <w:t>Number of branches</w:t>
      </w:r>
      <w:r w:rsidR="00C13937" w:rsidRPr="00231CD5">
        <w:rPr>
          <w:rFonts w:ascii="Times New Roman" w:hAnsi="Times New Roman" w:cs="Times New Roman"/>
          <w:b/>
          <w:bCs/>
          <w:sz w:val="24"/>
          <w:szCs w:val="24"/>
        </w:rPr>
        <w:t xml:space="preserve"> per plant</w:t>
      </w:r>
      <w:r w:rsidRPr="00231CD5">
        <w:rPr>
          <w:rFonts w:ascii="Times New Roman" w:hAnsi="Times New Roman" w:cs="Times New Roman"/>
          <w:b/>
          <w:bCs/>
          <w:sz w:val="24"/>
          <w:szCs w:val="24"/>
        </w:rPr>
        <w:t xml:space="preserve">: </w:t>
      </w:r>
      <w:r w:rsidRPr="00231CD5">
        <w:rPr>
          <w:rFonts w:ascii="Times New Roman" w:hAnsi="Times New Roman" w:cs="Times New Roman"/>
          <w:sz w:val="24"/>
          <w:szCs w:val="24"/>
        </w:rPr>
        <w:t>Among the plant populati</w:t>
      </w:r>
      <w:r w:rsidR="008A0A16" w:rsidRPr="00231CD5">
        <w:rPr>
          <w:rFonts w:ascii="Times New Roman" w:hAnsi="Times New Roman" w:cs="Times New Roman"/>
          <w:sz w:val="24"/>
          <w:szCs w:val="24"/>
        </w:rPr>
        <w:t>on within the middle rows, five</w:t>
      </w:r>
      <w:r w:rsidRPr="00231CD5">
        <w:rPr>
          <w:rFonts w:ascii="Times New Roman" w:hAnsi="Times New Roman" w:cs="Times New Roman"/>
          <w:sz w:val="24"/>
          <w:szCs w:val="24"/>
        </w:rPr>
        <w:t xml:space="preserve"> randomly</w:t>
      </w:r>
      <w:r w:rsidR="00324595" w:rsidRPr="00231CD5">
        <w:rPr>
          <w:rFonts w:ascii="Times New Roman" w:hAnsi="Times New Roman" w:cs="Times New Roman"/>
          <w:sz w:val="24"/>
          <w:szCs w:val="24"/>
        </w:rPr>
        <w:t xml:space="preserve"> </w:t>
      </w:r>
      <w:r w:rsidRPr="00231CD5">
        <w:rPr>
          <w:rFonts w:ascii="Times New Roman" w:hAnsi="Times New Roman" w:cs="Times New Roman"/>
          <w:sz w:val="24"/>
          <w:szCs w:val="24"/>
        </w:rPr>
        <w:t xml:space="preserve">selected sample plants </w:t>
      </w:r>
      <w:r w:rsidR="008A0A16" w:rsidRPr="00231CD5">
        <w:rPr>
          <w:rFonts w:ascii="Times New Roman" w:hAnsi="Times New Roman" w:cs="Times New Roman"/>
          <w:sz w:val="24"/>
          <w:szCs w:val="24"/>
        </w:rPr>
        <w:t>was</w:t>
      </w:r>
      <w:r w:rsidRPr="00231CD5">
        <w:rPr>
          <w:rFonts w:ascii="Times New Roman" w:hAnsi="Times New Roman" w:cs="Times New Roman"/>
          <w:sz w:val="24"/>
          <w:szCs w:val="24"/>
        </w:rPr>
        <w:t xml:space="preserve"> used to assess the number of primary, secondary and tertiary</w:t>
      </w:r>
      <w:r w:rsidR="00324595" w:rsidRPr="00231CD5">
        <w:rPr>
          <w:rFonts w:ascii="Times New Roman" w:hAnsi="Times New Roman" w:cs="Times New Roman"/>
          <w:sz w:val="24"/>
          <w:szCs w:val="24"/>
        </w:rPr>
        <w:t xml:space="preserve"> </w:t>
      </w:r>
      <w:r w:rsidRPr="00231CD5">
        <w:rPr>
          <w:rFonts w:ascii="Times New Roman" w:hAnsi="Times New Roman" w:cs="Times New Roman"/>
          <w:sz w:val="24"/>
          <w:szCs w:val="24"/>
        </w:rPr>
        <w:t>branches</w:t>
      </w:r>
      <w:r w:rsidR="00C13937" w:rsidRPr="00231CD5">
        <w:rPr>
          <w:rFonts w:ascii="Times New Roman" w:hAnsi="Times New Roman" w:cs="Times New Roman"/>
          <w:sz w:val="24"/>
          <w:szCs w:val="24"/>
        </w:rPr>
        <w:t xml:space="preserve"> per plant</w:t>
      </w:r>
      <w:r w:rsidRPr="00231CD5">
        <w:rPr>
          <w:rFonts w:ascii="Times New Roman" w:hAnsi="Times New Roman" w:cs="Times New Roman"/>
          <w:sz w:val="24"/>
          <w:szCs w:val="24"/>
        </w:rPr>
        <w:t xml:space="preserve"> in each treatment</w:t>
      </w:r>
      <w:r w:rsidR="009F7A10" w:rsidRPr="00231CD5">
        <w:rPr>
          <w:rFonts w:ascii="Times New Roman" w:hAnsi="Times New Roman" w:cs="Times New Roman"/>
          <w:sz w:val="24"/>
          <w:szCs w:val="24"/>
        </w:rPr>
        <w:t xml:space="preserve"> </w:t>
      </w:r>
      <w:r w:rsidR="00CA3B85" w:rsidRPr="00231CD5">
        <w:rPr>
          <w:rFonts w:ascii="Times New Roman" w:hAnsi="Times New Roman" w:cs="Times New Roman"/>
          <w:sz w:val="24"/>
          <w:szCs w:val="24"/>
        </w:rPr>
        <w:t>and t</w:t>
      </w:r>
      <w:r w:rsidR="00C13937" w:rsidRPr="00231CD5">
        <w:rPr>
          <w:rFonts w:ascii="Times New Roman" w:hAnsi="Times New Roman" w:cs="Times New Roman"/>
          <w:sz w:val="24"/>
          <w:szCs w:val="24"/>
        </w:rPr>
        <w:t>he average value was calculated and used for analysis.</w:t>
      </w:r>
    </w:p>
    <w:p w:rsidR="003B1F10" w:rsidRPr="00231CD5" w:rsidRDefault="003B1F10" w:rsidP="00C4734B">
      <w:pPr>
        <w:spacing w:after="0" w:line="360" w:lineRule="auto"/>
        <w:jc w:val="both"/>
        <w:rPr>
          <w:rFonts w:ascii="Times New Roman" w:hAnsi="Times New Roman" w:cs="Times New Roman"/>
          <w:sz w:val="24"/>
          <w:szCs w:val="24"/>
        </w:rPr>
      </w:pPr>
      <w:r w:rsidRPr="00231CD5">
        <w:rPr>
          <w:rFonts w:ascii="Times New Roman" w:hAnsi="Times New Roman" w:cs="Times New Roman"/>
          <w:b/>
          <w:sz w:val="24"/>
          <w:szCs w:val="24"/>
        </w:rPr>
        <w:t>Number of leaves per plant</w:t>
      </w:r>
      <w:r w:rsidRPr="00231CD5">
        <w:rPr>
          <w:rFonts w:ascii="Times New Roman" w:hAnsi="Times New Roman" w:cs="Times New Roman"/>
          <w:sz w:val="24"/>
          <w:szCs w:val="24"/>
        </w:rPr>
        <w:t>: The nu</w:t>
      </w:r>
      <w:r w:rsidR="008A0A16" w:rsidRPr="00231CD5">
        <w:rPr>
          <w:rFonts w:ascii="Times New Roman" w:hAnsi="Times New Roman" w:cs="Times New Roman"/>
          <w:sz w:val="24"/>
          <w:szCs w:val="24"/>
        </w:rPr>
        <w:t>mber of leaves per plant was</w:t>
      </w:r>
      <w:r w:rsidRPr="00231CD5">
        <w:rPr>
          <w:rFonts w:ascii="Times New Roman" w:hAnsi="Times New Roman" w:cs="Times New Roman"/>
          <w:sz w:val="24"/>
          <w:szCs w:val="24"/>
        </w:rPr>
        <w:t xml:space="preserve"> counted from the selected </w:t>
      </w:r>
      <w:r w:rsidR="008A0A16" w:rsidRPr="00231CD5">
        <w:rPr>
          <w:rFonts w:ascii="Times New Roman" w:hAnsi="Times New Roman" w:cs="Times New Roman"/>
          <w:sz w:val="24"/>
          <w:szCs w:val="24"/>
        </w:rPr>
        <w:t xml:space="preserve">plants and their average </w:t>
      </w:r>
      <w:r w:rsidR="00030642" w:rsidRPr="00231CD5">
        <w:rPr>
          <w:rFonts w:ascii="Times New Roman" w:hAnsi="Times New Roman" w:cs="Times New Roman"/>
          <w:sz w:val="24"/>
          <w:szCs w:val="24"/>
        </w:rPr>
        <w:t>was taken</w:t>
      </w:r>
      <w:r w:rsidRPr="00231CD5">
        <w:rPr>
          <w:rFonts w:ascii="Times New Roman" w:hAnsi="Times New Roman" w:cs="Times New Roman"/>
          <w:sz w:val="24"/>
          <w:szCs w:val="24"/>
        </w:rPr>
        <w:t xml:space="preserve"> for further analysis.</w:t>
      </w:r>
    </w:p>
    <w:p w:rsidR="003B1F10" w:rsidRPr="00231CD5" w:rsidRDefault="003B1F10" w:rsidP="00C4734B">
      <w:pPr>
        <w:autoSpaceDE w:val="0"/>
        <w:autoSpaceDN w:val="0"/>
        <w:adjustRightInd w:val="0"/>
        <w:spacing w:after="0" w:line="360" w:lineRule="auto"/>
        <w:jc w:val="both"/>
        <w:rPr>
          <w:rFonts w:ascii="Times New Roman" w:hAnsi="Times New Roman" w:cs="Times New Roman"/>
          <w:sz w:val="24"/>
          <w:szCs w:val="24"/>
        </w:rPr>
      </w:pPr>
      <w:r w:rsidRPr="00231CD5">
        <w:rPr>
          <w:rFonts w:ascii="Times New Roman" w:hAnsi="Times New Roman" w:cs="Times New Roman"/>
          <w:b/>
          <w:bCs/>
          <w:sz w:val="24"/>
          <w:szCs w:val="24"/>
        </w:rPr>
        <w:t xml:space="preserve">Plant height (cm): </w:t>
      </w:r>
      <w:r w:rsidRPr="00231CD5">
        <w:rPr>
          <w:rFonts w:ascii="Times New Roman" w:hAnsi="Times New Roman" w:cs="Times New Roman"/>
          <w:sz w:val="24"/>
          <w:szCs w:val="24"/>
        </w:rPr>
        <w:t xml:space="preserve">Plant height </w:t>
      </w:r>
      <w:r w:rsidR="00214C67" w:rsidRPr="00231CD5">
        <w:rPr>
          <w:rFonts w:ascii="Times New Roman" w:hAnsi="Times New Roman" w:cs="Times New Roman"/>
          <w:sz w:val="24"/>
          <w:szCs w:val="24"/>
        </w:rPr>
        <w:t xml:space="preserve">was measured </w:t>
      </w:r>
      <w:r w:rsidRPr="00231CD5">
        <w:rPr>
          <w:rFonts w:ascii="Times New Roman" w:hAnsi="Times New Roman" w:cs="Times New Roman"/>
          <w:sz w:val="24"/>
          <w:szCs w:val="24"/>
        </w:rPr>
        <w:t xml:space="preserve">from </w:t>
      </w:r>
      <w:r w:rsidR="008A0A16" w:rsidRPr="00231CD5">
        <w:rPr>
          <w:rFonts w:ascii="Times New Roman" w:hAnsi="Times New Roman" w:cs="Times New Roman"/>
          <w:sz w:val="24"/>
          <w:szCs w:val="24"/>
        </w:rPr>
        <w:t>five</w:t>
      </w:r>
      <w:r w:rsidRPr="00231CD5">
        <w:rPr>
          <w:rFonts w:ascii="Times New Roman" w:hAnsi="Times New Roman" w:cs="Times New Roman"/>
          <w:sz w:val="24"/>
          <w:szCs w:val="24"/>
        </w:rPr>
        <w:t xml:space="preserve"> </w:t>
      </w:r>
      <w:r w:rsidR="00214C67" w:rsidRPr="00231CD5">
        <w:rPr>
          <w:rFonts w:ascii="Times New Roman" w:hAnsi="Times New Roman" w:cs="Times New Roman"/>
          <w:sz w:val="24"/>
          <w:szCs w:val="24"/>
        </w:rPr>
        <w:t>randomly</w:t>
      </w:r>
      <w:r w:rsidRPr="00231CD5">
        <w:rPr>
          <w:rFonts w:ascii="Times New Roman" w:hAnsi="Times New Roman" w:cs="Times New Roman"/>
          <w:sz w:val="24"/>
          <w:szCs w:val="24"/>
        </w:rPr>
        <w:t xml:space="preserve"> sample</w:t>
      </w:r>
      <w:r w:rsidR="00214C67" w:rsidRPr="00231CD5">
        <w:rPr>
          <w:rFonts w:ascii="Times New Roman" w:hAnsi="Times New Roman" w:cs="Times New Roman"/>
          <w:sz w:val="24"/>
          <w:szCs w:val="24"/>
        </w:rPr>
        <w:t>d</w:t>
      </w:r>
      <w:r w:rsidRPr="00231CD5">
        <w:rPr>
          <w:rFonts w:ascii="Times New Roman" w:hAnsi="Times New Roman" w:cs="Times New Roman"/>
          <w:sz w:val="24"/>
          <w:szCs w:val="24"/>
        </w:rPr>
        <w:t xml:space="preserve"> plants from </w:t>
      </w:r>
      <w:r w:rsidR="00030642" w:rsidRPr="00231CD5">
        <w:rPr>
          <w:rFonts w:ascii="Times New Roman" w:hAnsi="Times New Roman" w:cs="Times New Roman"/>
          <w:sz w:val="24"/>
          <w:szCs w:val="24"/>
        </w:rPr>
        <w:t>the central</w:t>
      </w:r>
      <w:r w:rsidRPr="00231CD5">
        <w:rPr>
          <w:rFonts w:ascii="Times New Roman" w:hAnsi="Times New Roman" w:cs="Times New Roman"/>
          <w:sz w:val="24"/>
          <w:szCs w:val="24"/>
        </w:rPr>
        <w:t xml:space="preserve"> rows of each plot</w:t>
      </w:r>
      <w:r w:rsidR="00214C67" w:rsidRPr="00231CD5">
        <w:rPr>
          <w:rFonts w:ascii="Times New Roman" w:hAnsi="Times New Roman" w:cs="Times New Roman"/>
          <w:sz w:val="24"/>
          <w:szCs w:val="24"/>
        </w:rPr>
        <w:t xml:space="preserve"> using ruler from the soil surface to the top most growth point at the last harvesting time.</w:t>
      </w:r>
      <w:r w:rsidRPr="00231CD5">
        <w:rPr>
          <w:rFonts w:ascii="Times New Roman" w:hAnsi="Times New Roman" w:cs="Times New Roman"/>
          <w:sz w:val="24"/>
          <w:szCs w:val="24"/>
        </w:rPr>
        <w:t xml:space="preserve"> </w:t>
      </w:r>
    </w:p>
    <w:p w:rsidR="00B737A0" w:rsidRDefault="003B1F10" w:rsidP="00B737A0">
      <w:pPr>
        <w:autoSpaceDE w:val="0"/>
        <w:autoSpaceDN w:val="0"/>
        <w:adjustRightInd w:val="0"/>
        <w:spacing w:after="0" w:line="360" w:lineRule="auto"/>
        <w:jc w:val="both"/>
        <w:rPr>
          <w:rFonts w:ascii="Times New Roman" w:hAnsi="Times New Roman" w:cs="Times New Roman"/>
          <w:sz w:val="24"/>
          <w:szCs w:val="24"/>
        </w:rPr>
      </w:pPr>
      <w:r w:rsidRPr="00231CD5">
        <w:rPr>
          <w:rFonts w:ascii="Times New Roman" w:hAnsi="Times New Roman" w:cs="Times New Roman"/>
          <w:b/>
          <w:bCs/>
          <w:sz w:val="24"/>
          <w:szCs w:val="24"/>
        </w:rPr>
        <w:t xml:space="preserve">Number of pods per plant: </w:t>
      </w:r>
      <w:r w:rsidRPr="00231CD5">
        <w:rPr>
          <w:rFonts w:ascii="Times New Roman" w:hAnsi="Times New Roman" w:cs="Times New Roman"/>
          <w:sz w:val="24"/>
          <w:szCs w:val="24"/>
        </w:rPr>
        <w:t>Fruit (pod) number (both marketable and unmarketable fruits)</w:t>
      </w:r>
      <w:r w:rsidR="00C13937" w:rsidRPr="00231CD5">
        <w:rPr>
          <w:rFonts w:ascii="Times New Roman" w:hAnsi="Times New Roman" w:cs="Times New Roman"/>
          <w:sz w:val="24"/>
          <w:szCs w:val="24"/>
        </w:rPr>
        <w:t xml:space="preserve"> were</w:t>
      </w:r>
      <w:r w:rsidRPr="00231CD5">
        <w:rPr>
          <w:rFonts w:ascii="Times New Roman" w:hAnsi="Times New Roman" w:cs="Times New Roman"/>
          <w:sz w:val="24"/>
          <w:szCs w:val="24"/>
        </w:rPr>
        <w:t xml:space="preserve"> counted from five randomly taken plants from the central rows of a plot at each </w:t>
      </w:r>
      <w:r w:rsidR="00030642" w:rsidRPr="00231CD5">
        <w:rPr>
          <w:rFonts w:ascii="Times New Roman" w:hAnsi="Times New Roman" w:cs="Times New Roman"/>
          <w:sz w:val="24"/>
          <w:szCs w:val="24"/>
        </w:rPr>
        <w:t>harvest and</w:t>
      </w:r>
      <w:r w:rsidRPr="00231CD5">
        <w:rPr>
          <w:rFonts w:ascii="Times New Roman" w:hAnsi="Times New Roman" w:cs="Times New Roman"/>
          <w:sz w:val="24"/>
          <w:szCs w:val="24"/>
        </w:rPr>
        <w:t xml:space="preserve"> summed up at the final stage of the experiment.</w:t>
      </w:r>
    </w:p>
    <w:p w:rsidR="003B1F10" w:rsidRPr="00231CD5" w:rsidRDefault="003B1F10" w:rsidP="00C4734B">
      <w:pPr>
        <w:autoSpaceDE w:val="0"/>
        <w:autoSpaceDN w:val="0"/>
        <w:adjustRightInd w:val="0"/>
        <w:spacing w:after="0" w:line="360" w:lineRule="auto"/>
        <w:jc w:val="both"/>
        <w:rPr>
          <w:rFonts w:ascii="Times New Roman" w:hAnsi="Times New Roman" w:cs="Times New Roman"/>
          <w:sz w:val="24"/>
          <w:szCs w:val="24"/>
        </w:rPr>
      </w:pPr>
      <w:r w:rsidRPr="00CA41C8">
        <w:rPr>
          <w:rFonts w:ascii="Times New Roman" w:hAnsi="Times New Roman" w:cs="Times New Roman"/>
          <w:b/>
          <w:bCs/>
          <w:sz w:val="24"/>
          <w:szCs w:val="24"/>
        </w:rPr>
        <w:t>Fruit</w:t>
      </w:r>
      <w:r w:rsidR="00CA41C8" w:rsidRPr="00CA41C8">
        <w:rPr>
          <w:rFonts w:ascii="Times New Roman" w:hAnsi="Times New Roman" w:cs="Times New Roman"/>
          <w:b/>
          <w:bCs/>
          <w:sz w:val="24"/>
          <w:szCs w:val="24"/>
        </w:rPr>
        <w:t xml:space="preserve"> length and</w:t>
      </w:r>
      <w:r w:rsidRPr="00CA41C8">
        <w:rPr>
          <w:rFonts w:ascii="Times New Roman" w:hAnsi="Times New Roman" w:cs="Times New Roman"/>
          <w:b/>
          <w:bCs/>
          <w:sz w:val="24"/>
          <w:szCs w:val="24"/>
        </w:rPr>
        <w:t xml:space="preserve"> </w:t>
      </w:r>
      <w:r w:rsidR="00CA41C8">
        <w:rPr>
          <w:rFonts w:ascii="Times New Roman" w:hAnsi="Times New Roman" w:cs="Times New Roman"/>
          <w:b/>
          <w:bCs/>
          <w:sz w:val="24"/>
          <w:szCs w:val="24"/>
        </w:rPr>
        <w:t>width</w:t>
      </w:r>
      <w:r w:rsidRPr="00B737A0">
        <w:rPr>
          <w:rFonts w:ascii="Times New Roman" w:hAnsi="Times New Roman" w:cs="Times New Roman"/>
          <w:b/>
          <w:bCs/>
          <w:sz w:val="24"/>
          <w:szCs w:val="24"/>
        </w:rPr>
        <w:t>:</w:t>
      </w:r>
      <w:r w:rsidR="00CE1165" w:rsidRPr="00CE1165">
        <w:rPr>
          <w:rFonts w:ascii="Times New Roman" w:hAnsi="Times New Roman" w:cs="Times New Roman"/>
          <w:sz w:val="24"/>
          <w:szCs w:val="24"/>
        </w:rPr>
        <w:t xml:space="preserve"> </w:t>
      </w:r>
      <w:r w:rsidR="00CE1165" w:rsidRPr="00734CCC">
        <w:rPr>
          <w:rFonts w:ascii="Times New Roman" w:hAnsi="Times New Roman" w:cs="Times New Roman"/>
          <w:sz w:val="24"/>
          <w:szCs w:val="24"/>
        </w:rPr>
        <w:t>Length and width (</w:t>
      </w:r>
      <w:r w:rsidR="00CE1165">
        <w:rPr>
          <w:rFonts w:ascii="Times New Roman" w:hAnsi="Times New Roman" w:cs="Times New Roman"/>
          <w:sz w:val="24"/>
          <w:szCs w:val="24"/>
        </w:rPr>
        <w:t>diameter)</w:t>
      </w:r>
      <w:r w:rsidRPr="00B737A0">
        <w:rPr>
          <w:rFonts w:ascii="Times New Roman" w:hAnsi="Times New Roman" w:cs="Times New Roman"/>
          <w:sz w:val="24"/>
          <w:szCs w:val="24"/>
        </w:rPr>
        <w:t xml:space="preserve"> of </w:t>
      </w:r>
      <w:r w:rsidR="00CE1165">
        <w:rPr>
          <w:rFonts w:ascii="Times New Roman" w:hAnsi="Times New Roman" w:cs="Times New Roman"/>
          <w:sz w:val="24"/>
          <w:szCs w:val="24"/>
        </w:rPr>
        <w:t>five</w:t>
      </w:r>
      <w:r w:rsidR="00214C67" w:rsidRPr="00B737A0">
        <w:rPr>
          <w:rFonts w:ascii="Times New Roman" w:hAnsi="Times New Roman" w:cs="Times New Roman"/>
          <w:sz w:val="24"/>
          <w:szCs w:val="24"/>
        </w:rPr>
        <w:t xml:space="preserve"> </w:t>
      </w:r>
      <w:r w:rsidRPr="00B737A0">
        <w:rPr>
          <w:rFonts w:ascii="Times New Roman" w:hAnsi="Times New Roman" w:cs="Times New Roman"/>
          <w:sz w:val="24"/>
          <w:szCs w:val="24"/>
        </w:rPr>
        <w:t>random</w:t>
      </w:r>
      <w:r w:rsidR="00214C67" w:rsidRPr="00B737A0">
        <w:rPr>
          <w:rFonts w:ascii="Times New Roman" w:hAnsi="Times New Roman" w:cs="Times New Roman"/>
          <w:sz w:val="24"/>
          <w:szCs w:val="24"/>
        </w:rPr>
        <w:t>ly</w:t>
      </w:r>
      <w:r w:rsidRPr="00B737A0">
        <w:rPr>
          <w:rFonts w:ascii="Times New Roman" w:hAnsi="Times New Roman" w:cs="Times New Roman"/>
          <w:sz w:val="24"/>
          <w:szCs w:val="24"/>
        </w:rPr>
        <w:t xml:space="preserve"> sample</w:t>
      </w:r>
      <w:r w:rsidR="00214C67" w:rsidRPr="00B737A0">
        <w:rPr>
          <w:rFonts w:ascii="Times New Roman" w:hAnsi="Times New Roman" w:cs="Times New Roman"/>
          <w:sz w:val="24"/>
          <w:szCs w:val="24"/>
        </w:rPr>
        <w:t>d</w:t>
      </w:r>
      <w:r w:rsidRPr="00B737A0">
        <w:rPr>
          <w:rFonts w:ascii="Times New Roman" w:hAnsi="Times New Roman" w:cs="Times New Roman"/>
          <w:sz w:val="24"/>
          <w:szCs w:val="24"/>
        </w:rPr>
        <w:t xml:space="preserve"> </w:t>
      </w:r>
      <w:r w:rsidR="00030642" w:rsidRPr="00B737A0">
        <w:rPr>
          <w:rFonts w:ascii="Times New Roman" w:hAnsi="Times New Roman" w:cs="Times New Roman"/>
          <w:sz w:val="24"/>
          <w:szCs w:val="24"/>
        </w:rPr>
        <w:t>marketable fruits</w:t>
      </w:r>
      <w:r w:rsidRPr="00B737A0">
        <w:rPr>
          <w:rFonts w:ascii="Times New Roman" w:hAnsi="Times New Roman" w:cs="Times New Roman"/>
          <w:sz w:val="24"/>
          <w:szCs w:val="24"/>
        </w:rPr>
        <w:t xml:space="preserve"> from each plot bulk </w:t>
      </w:r>
      <w:r w:rsidR="008A0A16" w:rsidRPr="00B737A0">
        <w:rPr>
          <w:rFonts w:ascii="Times New Roman" w:hAnsi="Times New Roman" w:cs="Times New Roman"/>
          <w:sz w:val="24"/>
          <w:szCs w:val="24"/>
        </w:rPr>
        <w:t>was</w:t>
      </w:r>
      <w:r w:rsidRPr="00B737A0">
        <w:rPr>
          <w:rFonts w:ascii="Times New Roman" w:hAnsi="Times New Roman" w:cs="Times New Roman"/>
          <w:sz w:val="24"/>
          <w:szCs w:val="24"/>
        </w:rPr>
        <w:t xml:space="preserve"> measured at each harvest using </w:t>
      </w:r>
      <w:r w:rsidR="00B737A0" w:rsidRPr="00B737A0">
        <w:rPr>
          <w:rFonts w:ascii="Times New Roman" w:hAnsi="Times New Roman" w:cs="Times New Roman"/>
          <w:sz w:val="24"/>
          <w:szCs w:val="24"/>
        </w:rPr>
        <w:t>caliper (Vernier calipe</w:t>
      </w:r>
      <w:r w:rsidR="00CE1165">
        <w:rPr>
          <w:rFonts w:ascii="Times New Roman" w:hAnsi="Times New Roman" w:cs="Times New Roman"/>
          <w:sz w:val="24"/>
          <w:szCs w:val="24"/>
        </w:rPr>
        <w:t>r scales; t</w:t>
      </w:r>
      <w:r w:rsidR="00B737A0" w:rsidRPr="00B737A0">
        <w:rPr>
          <w:rFonts w:ascii="Times New Roman" w:hAnsi="Times New Roman" w:cs="Times New Roman"/>
          <w:sz w:val="24"/>
          <w:szCs w:val="24"/>
        </w:rPr>
        <w:t>he main scale reading is that to the left of the zero on the vernier scale</w:t>
      </w:r>
      <w:r w:rsidRPr="00231CD5">
        <w:rPr>
          <w:rFonts w:ascii="Times New Roman" w:hAnsi="Times New Roman" w:cs="Times New Roman"/>
          <w:sz w:val="24"/>
          <w:szCs w:val="24"/>
        </w:rPr>
        <w:t>) and mean values</w:t>
      </w:r>
      <w:r w:rsidR="008A0A16" w:rsidRPr="00231CD5">
        <w:rPr>
          <w:rFonts w:ascii="Times New Roman" w:hAnsi="Times New Roman" w:cs="Times New Roman"/>
          <w:sz w:val="24"/>
          <w:szCs w:val="24"/>
        </w:rPr>
        <w:t xml:space="preserve"> was</w:t>
      </w:r>
      <w:r w:rsidRPr="00231CD5">
        <w:rPr>
          <w:rFonts w:ascii="Times New Roman" w:hAnsi="Times New Roman" w:cs="Times New Roman"/>
          <w:sz w:val="24"/>
          <w:szCs w:val="24"/>
        </w:rPr>
        <w:t xml:space="preserve"> calculated </w:t>
      </w:r>
      <w:r w:rsidR="00214C67" w:rsidRPr="00231CD5">
        <w:rPr>
          <w:rFonts w:ascii="Times New Roman" w:hAnsi="Times New Roman" w:cs="Times New Roman"/>
          <w:sz w:val="24"/>
          <w:szCs w:val="24"/>
        </w:rPr>
        <w:t xml:space="preserve">including last harvest. </w:t>
      </w:r>
    </w:p>
    <w:p w:rsidR="003B1F10" w:rsidRPr="00231CD5" w:rsidRDefault="003B1F10" w:rsidP="00C4734B">
      <w:pPr>
        <w:autoSpaceDE w:val="0"/>
        <w:autoSpaceDN w:val="0"/>
        <w:adjustRightInd w:val="0"/>
        <w:spacing w:after="0" w:line="360" w:lineRule="auto"/>
        <w:jc w:val="both"/>
        <w:rPr>
          <w:rFonts w:ascii="Times New Roman" w:hAnsi="Times New Roman" w:cs="Times New Roman"/>
          <w:sz w:val="24"/>
          <w:szCs w:val="24"/>
        </w:rPr>
      </w:pPr>
      <w:r w:rsidRPr="00231CD5">
        <w:rPr>
          <w:rFonts w:ascii="Times New Roman" w:hAnsi="Times New Roman" w:cs="Times New Roman"/>
          <w:b/>
          <w:bCs/>
          <w:sz w:val="24"/>
          <w:szCs w:val="24"/>
        </w:rPr>
        <w:t xml:space="preserve">Fruit weight: </w:t>
      </w:r>
      <w:r w:rsidR="00C317EC" w:rsidRPr="00231CD5">
        <w:rPr>
          <w:rFonts w:ascii="Times New Roman" w:hAnsi="Times New Roman" w:cs="Times New Roman"/>
          <w:sz w:val="24"/>
          <w:szCs w:val="24"/>
        </w:rPr>
        <w:t xml:space="preserve">Freshly collected </w:t>
      </w:r>
      <w:r w:rsidR="00214C67" w:rsidRPr="00231CD5">
        <w:rPr>
          <w:rFonts w:ascii="Times New Roman" w:hAnsi="Times New Roman" w:cs="Times New Roman"/>
          <w:sz w:val="24"/>
          <w:szCs w:val="24"/>
        </w:rPr>
        <w:t xml:space="preserve">from </w:t>
      </w:r>
      <w:r w:rsidR="00C317EC" w:rsidRPr="00231CD5">
        <w:rPr>
          <w:rFonts w:ascii="Times New Roman" w:hAnsi="Times New Roman" w:cs="Times New Roman"/>
          <w:sz w:val="24"/>
          <w:szCs w:val="24"/>
        </w:rPr>
        <w:t>five</w:t>
      </w:r>
      <w:r w:rsidR="00030642" w:rsidRPr="00231CD5">
        <w:rPr>
          <w:rFonts w:ascii="Times New Roman" w:hAnsi="Times New Roman" w:cs="Times New Roman"/>
          <w:sz w:val="24"/>
          <w:szCs w:val="24"/>
        </w:rPr>
        <w:t xml:space="preserve"> sample</w:t>
      </w:r>
      <w:r w:rsidR="00214C67" w:rsidRPr="00231CD5">
        <w:rPr>
          <w:rFonts w:ascii="Times New Roman" w:hAnsi="Times New Roman" w:cs="Times New Roman"/>
          <w:sz w:val="24"/>
          <w:szCs w:val="24"/>
        </w:rPr>
        <w:t>d</w:t>
      </w:r>
      <w:r w:rsidR="00030642" w:rsidRPr="00231CD5">
        <w:rPr>
          <w:rFonts w:ascii="Times New Roman" w:hAnsi="Times New Roman" w:cs="Times New Roman"/>
          <w:sz w:val="24"/>
          <w:szCs w:val="24"/>
        </w:rPr>
        <w:t xml:space="preserve"> fruits were</w:t>
      </w:r>
      <w:r w:rsidRPr="00231CD5">
        <w:rPr>
          <w:rFonts w:ascii="Times New Roman" w:hAnsi="Times New Roman" w:cs="Times New Roman"/>
          <w:sz w:val="24"/>
          <w:szCs w:val="24"/>
        </w:rPr>
        <w:t xml:space="preserve"> weighed and recorded </w:t>
      </w:r>
      <w:r w:rsidR="00030642" w:rsidRPr="00231CD5">
        <w:rPr>
          <w:rFonts w:ascii="Times New Roman" w:hAnsi="Times New Roman" w:cs="Times New Roman"/>
          <w:sz w:val="24"/>
          <w:szCs w:val="24"/>
        </w:rPr>
        <w:t>immediately after</w:t>
      </w:r>
      <w:r w:rsidRPr="00231CD5">
        <w:rPr>
          <w:rFonts w:ascii="Times New Roman" w:hAnsi="Times New Roman" w:cs="Times New Roman"/>
          <w:sz w:val="24"/>
          <w:szCs w:val="24"/>
        </w:rPr>
        <w:t xml:space="preserve"> each harvest, before losing weight due to evaporation. After the final harvest, mean </w:t>
      </w:r>
      <w:r w:rsidR="00030642" w:rsidRPr="00231CD5">
        <w:rPr>
          <w:rFonts w:ascii="Times New Roman" w:hAnsi="Times New Roman" w:cs="Times New Roman"/>
          <w:sz w:val="24"/>
          <w:szCs w:val="24"/>
        </w:rPr>
        <w:t>fruit weight</w:t>
      </w:r>
      <w:r w:rsidRPr="00231CD5">
        <w:rPr>
          <w:rFonts w:ascii="Times New Roman" w:hAnsi="Times New Roman" w:cs="Times New Roman"/>
          <w:sz w:val="24"/>
          <w:szCs w:val="24"/>
        </w:rPr>
        <w:t xml:space="preserve"> (g) per plot </w:t>
      </w:r>
      <w:r w:rsidR="008A0A16" w:rsidRPr="00231CD5">
        <w:rPr>
          <w:rFonts w:ascii="Times New Roman" w:hAnsi="Times New Roman" w:cs="Times New Roman"/>
          <w:sz w:val="24"/>
          <w:szCs w:val="24"/>
        </w:rPr>
        <w:t>was</w:t>
      </w:r>
      <w:r w:rsidRPr="00231CD5">
        <w:rPr>
          <w:rFonts w:ascii="Times New Roman" w:hAnsi="Times New Roman" w:cs="Times New Roman"/>
          <w:sz w:val="24"/>
          <w:szCs w:val="24"/>
        </w:rPr>
        <w:t xml:space="preserve"> calculated.</w:t>
      </w:r>
    </w:p>
    <w:p w:rsidR="0031008D" w:rsidRPr="00B27971" w:rsidRDefault="00030642" w:rsidP="00B27971">
      <w:pPr>
        <w:autoSpaceDE w:val="0"/>
        <w:autoSpaceDN w:val="0"/>
        <w:adjustRightInd w:val="0"/>
        <w:spacing w:after="0" w:line="360" w:lineRule="auto"/>
        <w:jc w:val="both"/>
        <w:rPr>
          <w:rFonts w:ascii="Times New Roman" w:hAnsi="Times New Roman" w:cs="Times New Roman"/>
          <w:sz w:val="24"/>
          <w:szCs w:val="24"/>
        </w:rPr>
      </w:pPr>
      <w:r w:rsidRPr="00B27971">
        <w:rPr>
          <w:rFonts w:ascii="Times New Roman" w:hAnsi="Times New Roman" w:cs="Times New Roman"/>
          <w:b/>
          <w:bCs/>
          <w:sz w:val="24"/>
          <w:szCs w:val="24"/>
        </w:rPr>
        <w:t xml:space="preserve">Pod dry matter %: </w:t>
      </w:r>
      <w:r w:rsidR="00D71CD8" w:rsidRPr="00B27971">
        <w:rPr>
          <w:rFonts w:ascii="Times New Roman" w:eastAsiaTheme="minorHAnsi" w:hAnsi="Times New Roman" w:cs="Times New Roman"/>
          <w:sz w:val="24"/>
          <w:szCs w:val="24"/>
          <w:lang w:eastAsia="en-US"/>
        </w:rPr>
        <w:t xml:space="preserve">Freshly collected 10 sample fruits were weighed and recorded immediately after each harvest, before losing weight. During the final period of the experiment, the fruit fresh weight in each plot was summed up for </w:t>
      </w:r>
      <w:r w:rsidR="0031008D" w:rsidRPr="00B27971">
        <w:rPr>
          <w:rFonts w:ascii="Times New Roman" w:eastAsiaTheme="minorHAnsi" w:hAnsi="Times New Roman" w:cs="Times New Roman"/>
          <w:sz w:val="24"/>
          <w:szCs w:val="24"/>
          <w:lang w:eastAsia="en-US"/>
        </w:rPr>
        <w:t>analysis. The</w:t>
      </w:r>
      <w:r w:rsidR="00D71CD8" w:rsidRPr="00B27971">
        <w:rPr>
          <w:rFonts w:ascii="Times New Roman" w:eastAsiaTheme="minorHAnsi" w:hAnsi="Times New Roman" w:cs="Times New Roman"/>
          <w:sz w:val="24"/>
          <w:szCs w:val="24"/>
          <w:lang w:eastAsia="en-US"/>
        </w:rPr>
        <w:t xml:space="preserve"> dry matter (%) of the fruit was taken after drying</w:t>
      </w:r>
      <w:r w:rsidR="0031008D" w:rsidRPr="00B27971">
        <w:rPr>
          <w:rFonts w:ascii="Times New Roman" w:eastAsiaTheme="minorHAnsi" w:hAnsi="Times New Roman" w:cs="Times New Roman"/>
          <w:sz w:val="24"/>
          <w:szCs w:val="24"/>
          <w:lang w:eastAsia="en-US"/>
        </w:rPr>
        <w:t xml:space="preserve"> </w:t>
      </w:r>
      <w:r w:rsidR="00D71CD8" w:rsidRPr="00B27971">
        <w:rPr>
          <w:rFonts w:ascii="Times New Roman" w:eastAsiaTheme="minorHAnsi" w:hAnsi="Times New Roman" w:cs="Times New Roman"/>
          <w:sz w:val="24"/>
          <w:szCs w:val="24"/>
          <w:lang w:eastAsia="en-US"/>
        </w:rPr>
        <w:t>sample fruits in an oven at 70</w:t>
      </w:r>
      <w:r w:rsidR="00866F6F">
        <w:rPr>
          <w:rFonts w:ascii="Times New Roman" w:eastAsiaTheme="minorHAnsi" w:hAnsi="Times New Roman" w:cs="Times New Roman"/>
          <w:sz w:val="24"/>
          <w:szCs w:val="24"/>
          <w:lang w:eastAsia="en-US"/>
        </w:rPr>
        <w:t xml:space="preserve"> </w:t>
      </w:r>
      <w:r w:rsidR="00D71CD8" w:rsidRPr="00866F6F">
        <w:rPr>
          <w:rFonts w:ascii="Times New Roman" w:eastAsiaTheme="minorHAnsi" w:hAnsi="Times New Roman" w:cs="Times New Roman"/>
          <w:sz w:val="24"/>
          <w:szCs w:val="24"/>
          <w:vertAlign w:val="superscript"/>
          <w:lang w:eastAsia="en-US"/>
        </w:rPr>
        <w:t>o</w:t>
      </w:r>
      <w:r w:rsidR="00D71CD8" w:rsidRPr="00B27971">
        <w:rPr>
          <w:rFonts w:ascii="Times New Roman" w:eastAsiaTheme="minorHAnsi" w:hAnsi="Times New Roman" w:cs="Times New Roman"/>
          <w:sz w:val="24"/>
          <w:szCs w:val="24"/>
          <w:lang w:eastAsia="en-US"/>
        </w:rPr>
        <w:t>C for 72 hours until</w:t>
      </w:r>
      <w:r w:rsidR="00DC106B" w:rsidRPr="00B27971">
        <w:rPr>
          <w:rFonts w:ascii="Times New Roman" w:hAnsi="Times New Roman" w:cs="Times New Roman"/>
          <w:sz w:val="24"/>
          <w:szCs w:val="24"/>
        </w:rPr>
        <w:t>.</w:t>
      </w:r>
      <w:r w:rsidR="00D71CD8" w:rsidRPr="00B27971">
        <w:rPr>
          <w:rFonts w:ascii="Times New Roman" w:eastAsiaTheme="minorHAnsi" w:hAnsi="Times New Roman" w:cs="Times New Roman"/>
          <w:sz w:val="24"/>
          <w:szCs w:val="24"/>
          <w:lang w:eastAsia="en-US"/>
        </w:rPr>
        <w:t xml:space="preserve"> For </w:t>
      </w:r>
      <w:r w:rsidR="00D71CD8" w:rsidRPr="00B27971">
        <w:rPr>
          <w:rFonts w:ascii="Times New Roman" w:eastAsiaTheme="minorHAnsi" w:hAnsi="Times New Roman" w:cs="Times New Roman"/>
          <w:sz w:val="24"/>
          <w:szCs w:val="24"/>
          <w:lang w:eastAsia="en-US"/>
        </w:rPr>
        <w:lastRenderedPageBreak/>
        <w:t>dry matter percent,</w:t>
      </w:r>
      <w:r w:rsidR="0031008D" w:rsidRPr="00B27971">
        <w:rPr>
          <w:rFonts w:ascii="Times New Roman" w:eastAsiaTheme="minorHAnsi" w:hAnsi="Times New Roman" w:cs="Times New Roman"/>
          <w:sz w:val="24"/>
          <w:szCs w:val="24"/>
          <w:lang w:eastAsia="en-US"/>
        </w:rPr>
        <w:t xml:space="preserve"> 200g fruit samples were </w:t>
      </w:r>
      <w:r w:rsidR="00D71CD8" w:rsidRPr="00B27971">
        <w:rPr>
          <w:rFonts w:ascii="Times New Roman" w:eastAsiaTheme="minorHAnsi" w:hAnsi="Times New Roman" w:cs="Times New Roman"/>
          <w:sz w:val="24"/>
          <w:szCs w:val="24"/>
          <w:lang w:eastAsia="en-US"/>
        </w:rPr>
        <w:t>taken three times for the whole</w:t>
      </w:r>
      <w:r w:rsidR="0031008D" w:rsidRPr="00B27971">
        <w:rPr>
          <w:rFonts w:ascii="Times New Roman" w:eastAsiaTheme="minorHAnsi" w:hAnsi="Times New Roman" w:cs="Times New Roman"/>
          <w:sz w:val="24"/>
          <w:szCs w:val="24"/>
          <w:lang w:eastAsia="en-US"/>
        </w:rPr>
        <w:t xml:space="preserve"> </w:t>
      </w:r>
      <w:r w:rsidR="00D71CD8" w:rsidRPr="00B27971">
        <w:rPr>
          <w:rFonts w:ascii="Times New Roman" w:eastAsiaTheme="minorHAnsi" w:hAnsi="Times New Roman" w:cs="Times New Roman"/>
          <w:sz w:val="24"/>
          <w:szCs w:val="24"/>
          <w:lang w:eastAsia="en-US"/>
        </w:rPr>
        <w:t>period of the experiment. The first is conducted during</w:t>
      </w:r>
      <w:r w:rsidR="0031008D" w:rsidRPr="00B27971">
        <w:rPr>
          <w:rFonts w:ascii="Times New Roman" w:eastAsiaTheme="minorHAnsi" w:hAnsi="Times New Roman" w:cs="Times New Roman"/>
          <w:sz w:val="24"/>
          <w:szCs w:val="24"/>
          <w:lang w:eastAsia="en-US"/>
        </w:rPr>
        <w:t xml:space="preserve"> </w:t>
      </w:r>
      <w:r w:rsidR="00D71CD8" w:rsidRPr="00B27971">
        <w:rPr>
          <w:rFonts w:ascii="Times New Roman" w:eastAsiaTheme="minorHAnsi" w:hAnsi="Times New Roman" w:cs="Times New Roman"/>
          <w:sz w:val="24"/>
          <w:szCs w:val="24"/>
          <w:lang w:eastAsia="en-US"/>
        </w:rPr>
        <w:t>early period of harvest</w:t>
      </w:r>
      <w:r w:rsidR="008E1707">
        <w:rPr>
          <w:rFonts w:ascii="Times New Roman" w:eastAsiaTheme="minorHAnsi" w:hAnsi="Times New Roman" w:cs="Times New Roman"/>
          <w:sz w:val="24"/>
          <w:szCs w:val="24"/>
          <w:lang w:eastAsia="en-US"/>
        </w:rPr>
        <w:t>ing, the second at the middle</w:t>
      </w:r>
      <w:r w:rsidR="00D71CD8" w:rsidRPr="00B27971">
        <w:rPr>
          <w:rFonts w:ascii="Times New Roman" w:eastAsiaTheme="minorHAnsi" w:hAnsi="Times New Roman" w:cs="Times New Roman"/>
          <w:sz w:val="24"/>
          <w:szCs w:val="24"/>
          <w:lang w:eastAsia="en-US"/>
        </w:rPr>
        <w:t xml:space="preserve"> of harvesting period, and finally the third at the</w:t>
      </w:r>
      <w:r w:rsidR="0031008D" w:rsidRPr="00B27971">
        <w:rPr>
          <w:rFonts w:ascii="Times New Roman" w:eastAsiaTheme="minorHAnsi" w:hAnsi="Times New Roman" w:cs="Times New Roman"/>
          <w:sz w:val="24"/>
          <w:szCs w:val="24"/>
          <w:lang w:eastAsia="en-US"/>
        </w:rPr>
        <w:t xml:space="preserve"> </w:t>
      </w:r>
      <w:r w:rsidR="00D71CD8" w:rsidRPr="00B27971">
        <w:rPr>
          <w:rFonts w:ascii="Times New Roman" w:eastAsiaTheme="minorHAnsi" w:hAnsi="Times New Roman" w:cs="Times New Roman"/>
          <w:sz w:val="24"/>
          <w:szCs w:val="24"/>
          <w:lang w:eastAsia="en-US"/>
        </w:rPr>
        <w:t>end of harvesting.</w:t>
      </w:r>
      <w:r w:rsidR="00214C67" w:rsidRPr="00B27971">
        <w:rPr>
          <w:rFonts w:ascii="Times New Roman" w:hAnsi="Times New Roman" w:cs="Times New Roman"/>
          <w:sz w:val="24"/>
          <w:szCs w:val="24"/>
        </w:rPr>
        <w:t xml:space="preserve"> </w:t>
      </w:r>
    </w:p>
    <w:p w:rsidR="0031008D" w:rsidRPr="00B27971" w:rsidRDefault="0031008D" w:rsidP="00B27971">
      <w:pPr>
        <w:autoSpaceDE w:val="0"/>
        <w:autoSpaceDN w:val="0"/>
        <w:adjustRightInd w:val="0"/>
        <w:spacing w:after="0" w:line="360" w:lineRule="auto"/>
        <w:jc w:val="both"/>
        <w:rPr>
          <w:rFonts w:ascii="Times New Roman" w:eastAsiaTheme="minorHAnsi" w:hAnsi="Times New Roman" w:cs="Times New Roman"/>
          <w:sz w:val="24"/>
          <w:szCs w:val="24"/>
          <w:lang w:eastAsia="en-US"/>
        </w:rPr>
      </w:pPr>
      <w:r w:rsidRPr="00B27971">
        <w:rPr>
          <w:rFonts w:ascii="Times New Roman" w:eastAsiaTheme="minorHAnsi" w:hAnsi="Times New Roman" w:cs="Times New Roman"/>
          <w:sz w:val="24"/>
          <w:szCs w:val="24"/>
          <w:lang w:eastAsia="en-US"/>
        </w:rPr>
        <w:t>The dry matter percent was calculated as:</w:t>
      </w:r>
    </w:p>
    <w:p w:rsidR="00D71CD8" w:rsidRPr="00B27971" w:rsidRDefault="0031008D" w:rsidP="00B27971">
      <w:pPr>
        <w:autoSpaceDE w:val="0"/>
        <w:autoSpaceDN w:val="0"/>
        <w:adjustRightInd w:val="0"/>
        <w:spacing w:after="0" w:line="360" w:lineRule="auto"/>
        <w:jc w:val="both"/>
        <w:rPr>
          <w:rFonts w:ascii="Times New Roman" w:hAnsi="Times New Roman" w:cs="Times New Roman"/>
          <w:sz w:val="24"/>
          <w:szCs w:val="24"/>
        </w:rPr>
      </w:pPr>
      <w:r w:rsidRPr="00B27971">
        <w:rPr>
          <w:rFonts w:ascii="Times New Roman" w:hAnsi="Times New Roman" w:cs="Times New Roman"/>
          <w:sz w:val="24"/>
          <w:szCs w:val="24"/>
        </w:rPr>
        <w:t xml:space="preserve">                          </w:t>
      </w:r>
      <m:oMath>
        <m:r>
          <m:rPr>
            <m:sty m:val="p"/>
          </m:rPr>
          <w:rPr>
            <w:rFonts w:ascii="Cambria Math" w:hAnsi="Times New Roman" w:cs="Times New Roman"/>
            <w:sz w:val="24"/>
            <w:szCs w:val="24"/>
          </w:rPr>
          <m:t>DM(%)</m:t>
        </m:r>
        <m:r>
          <w:rPr>
            <w:rFonts w:ascii="Cambria Math" w:hAnsi="Times New Roman" w:cs="Times New Roman"/>
            <w:sz w:val="24"/>
            <w:szCs w:val="24"/>
          </w:rPr>
          <m:t>=</m:t>
        </m:r>
        <m:f>
          <m:fPr>
            <m:ctrlPr>
              <w:rPr>
                <w:rFonts w:ascii="Cambria Math" w:hAnsi="Times New Roman" w:cs="Times New Roman"/>
                <w:sz w:val="24"/>
                <w:szCs w:val="24"/>
              </w:rPr>
            </m:ctrlPr>
          </m:fPr>
          <m:num>
            <m:r>
              <m:rPr>
                <m:sty m:val="p"/>
              </m:rPr>
              <w:rPr>
                <w:rFonts w:ascii="Cambria Math" w:hAnsi="Times New Roman" w:cs="Times New Roman"/>
                <w:sz w:val="24"/>
                <w:szCs w:val="24"/>
              </w:rPr>
              <m:t>(DW+CW)</m:t>
            </m:r>
            <m:r>
              <m:rPr>
                <m:sty m:val="p"/>
              </m:rPr>
              <w:rPr>
                <w:rFonts w:ascii="Times New Roman" w:hAnsi="Times New Roman" w:cs="Times New Roman"/>
                <w:sz w:val="24"/>
                <w:szCs w:val="24"/>
              </w:rPr>
              <m:t>-</m:t>
            </m:r>
            <m:r>
              <m:rPr>
                <m:sty m:val="p"/>
              </m:rPr>
              <w:rPr>
                <w:rFonts w:ascii="Cambria Math" w:hAnsi="Times New Roman" w:cs="Times New Roman"/>
                <w:sz w:val="24"/>
                <w:szCs w:val="24"/>
              </w:rPr>
              <m:t>CW</m:t>
            </m:r>
          </m:num>
          <m:den>
            <m:r>
              <w:rPr>
                <w:rFonts w:ascii="Cambria Math" w:hAnsi="Times New Roman" w:cs="Times New Roman"/>
                <w:sz w:val="24"/>
                <w:szCs w:val="24"/>
              </w:rPr>
              <m:t>(</m:t>
            </m:r>
            <m:r>
              <w:rPr>
                <w:rFonts w:ascii="Cambria Math" w:hAnsi="Cambria Math" w:cs="Times New Roman"/>
                <w:sz w:val="24"/>
                <w:szCs w:val="24"/>
              </w:rPr>
              <m:t>FW</m:t>
            </m:r>
            <m:r>
              <w:rPr>
                <w:rFonts w:ascii="Cambria Math" w:hAnsi="Times New Roman" w:cs="Times New Roman"/>
                <w:sz w:val="24"/>
                <w:szCs w:val="24"/>
              </w:rPr>
              <m:t>+</m:t>
            </m:r>
            <m:r>
              <w:rPr>
                <w:rFonts w:ascii="Cambria Math" w:hAnsi="Cambria Math" w:cs="Times New Roman"/>
                <w:sz w:val="24"/>
                <w:szCs w:val="24"/>
              </w:rPr>
              <m:t>CW</m:t>
            </m:r>
            <m:r>
              <w:rPr>
                <w:rFonts w:ascii="Cambria Math" w:hAnsi="Times New Roman" w:cs="Times New Roman"/>
                <w:sz w:val="24"/>
                <w:szCs w:val="24"/>
              </w:rPr>
              <m:t>)</m:t>
            </m:r>
            <m:r>
              <w:rPr>
                <w:rFonts w:ascii="Times New Roman" w:hAnsi="Times New Roman" w:cs="Times New Roman"/>
                <w:sz w:val="24"/>
                <w:szCs w:val="24"/>
              </w:rPr>
              <m:t>-</m:t>
            </m:r>
            <m:r>
              <w:rPr>
                <w:rFonts w:ascii="Cambria Math" w:hAnsi="Cambria Math" w:cs="Times New Roman"/>
                <w:sz w:val="24"/>
                <w:szCs w:val="24"/>
              </w:rPr>
              <m:t>CW</m:t>
            </m:r>
          </m:den>
        </m:f>
        <m:r>
          <m:rPr>
            <m:sty m:val="p"/>
          </m:rPr>
          <w:rPr>
            <w:rFonts w:ascii="Cambria Math" w:hAnsi="Times New Roman" w:cs="Times New Roman"/>
            <w:sz w:val="24"/>
            <w:szCs w:val="24"/>
          </w:rPr>
          <m:t>x100</m:t>
        </m:r>
      </m:oMath>
    </w:p>
    <w:p w:rsidR="00CC055E" w:rsidRPr="00B27971" w:rsidRDefault="00CC055E" w:rsidP="00B27971">
      <w:pPr>
        <w:autoSpaceDE w:val="0"/>
        <w:autoSpaceDN w:val="0"/>
        <w:adjustRightInd w:val="0"/>
        <w:spacing w:after="0" w:line="360" w:lineRule="auto"/>
        <w:rPr>
          <w:rFonts w:ascii="Times New Roman" w:eastAsiaTheme="minorHAnsi" w:hAnsi="Times New Roman" w:cs="Times New Roman"/>
          <w:sz w:val="24"/>
          <w:szCs w:val="24"/>
          <w:lang w:eastAsia="en-US"/>
        </w:rPr>
      </w:pPr>
      <w:r w:rsidRPr="00B27971">
        <w:rPr>
          <w:rFonts w:ascii="Times New Roman" w:eastAsiaTheme="minorHAnsi" w:hAnsi="Times New Roman" w:cs="Times New Roman"/>
          <w:sz w:val="24"/>
          <w:szCs w:val="24"/>
          <w:lang w:eastAsia="en-US"/>
        </w:rPr>
        <w:t>Where, DM=Dry matter (%), DW=Dry weight (g), CW=Container weight (g) and FW=Fresh fruit weight (g)</w:t>
      </w:r>
    </w:p>
    <w:p w:rsidR="003B1F10" w:rsidRPr="00231CD5" w:rsidRDefault="00FF7CBD" w:rsidP="00C4734B">
      <w:pPr>
        <w:autoSpaceDE w:val="0"/>
        <w:autoSpaceDN w:val="0"/>
        <w:adjustRightInd w:val="0"/>
        <w:spacing w:after="0" w:line="360" w:lineRule="auto"/>
        <w:jc w:val="both"/>
        <w:rPr>
          <w:rFonts w:ascii="Times New Roman" w:hAnsi="Times New Roman" w:cs="Times New Roman"/>
          <w:sz w:val="24"/>
          <w:szCs w:val="24"/>
        </w:rPr>
      </w:pPr>
      <w:r w:rsidRPr="00231CD5">
        <w:rPr>
          <w:rFonts w:ascii="Times New Roman" w:hAnsi="Times New Roman" w:cs="Times New Roman"/>
          <w:b/>
          <w:bCs/>
          <w:sz w:val="24"/>
          <w:szCs w:val="24"/>
        </w:rPr>
        <w:t>Total fresh fruit yield (t</w:t>
      </w:r>
      <w:r w:rsidR="00F10710" w:rsidRPr="00231CD5">
        <w:rPr>
          <w:rFonts w:ascii="Times New Roman" w:hAnsi="Times New Roman" w:cs="Times New Roman"/>
          <w:b/>
          <w:bCs/>
          <w:sz w:val="24"/>
          <w:szCs w:val="24"/>
        </w:rPr>
        <w:t xml:space="preserve"> </w:t>
      </w:r>
      <w:r w:rsidR="003B1F10" w:rsidRPr="00231CD5">
        <w:rPr>
          <w:rFonts w:ascii="Times New Roman" w:hAnsi="Times New Roman" w:cs="Times New Roman"/>
          <w:b/>
          <w:bCs/>
          <w:sz w:val="24"/>
          <w:szCs w:val="24"/>
        </w:rPr>
        <w:t>ha</w:t>
      </w:r>
      <w:r w:rsidR="00D30C59" w:rsidRPr="00231CD5">
        <w:rPr>
          <w:rFonts w:ascii="Times New Roman" w:hAnsi="Times New Roman" w:cs="Times New Roman"/>
          <w:b/>
          <w:bCs/>
          <w:sz w:val="24"/>
          <w:szCs w:val="24"/>
          <w:vertAlign w:val="superscript"/>
        </w:rPr>
        <w:t>-1</w:t>
      </w:r>
      <w:r w:rsidR="003B1F10" w:rsidRPr="00231CD5">
        <w:rPr>
          <w:rFonts w:ascii="Times New Roman" w:hAnsi="Times New Roman" w:cs="Times New Roman"/>
          <w:b/>
          <w:bCs/>
          <w:sz w:val="24"/>
          <w:szCs w:val="24"/>
        </w:rPr>
        <w:t xml:space="preserve">): </w:t>
      </w:r>
      <w:r w:rsidR="003B1F10" w:rsidRPr="00231CD5">
        <w:rPr>
          <w:rFonts w:ascii="Times New Roman" w:hAnsi="Times New Roman" w:cs="Times New Roman"/>
          <w:sz w:val="24"/>
          <w:szCs w:val="24"/>
        </w:rPr>
        <w:t>Weight o</w:t>
      </w:r>
      <w:r w:rsidR="0048388D" w:rsidRPr="00231CD5">
        <w:rPr>
          <w:rFonts w:ascii="Times New Roman" w:hAnsi="Times New Roman" w:cs="Times New Roman"/>
          <w:sz w:val="24"/>
          <w:szCs w:val="24"/>
        </w:rPr>
        <w:t>f fresh fruits harvested at three</w:t>
      </w:r>
      <w:r w:rsidR="003B1F10" w:rsidRPr="00231CD5">
        <w:rPr>
          <w:rFonts w:ascii="Times New Roman" w:hAnsi="Times New Roman" w:cs="Times New Roman"/>
          <w:sz w:val="24"/>
          <w:szCs w:val="24"/>
        </w:rPr>
        <w:t xml:space="preserve"> </w:t>
      </w:r>
      <w:r w:rsidR="00030642" w:rsidRPr="00231CD5">
        <w:rPr>
          <w:rFonts w:ascii="Times New Roman" w:hAnsi="Times New Roman" w:cs="Times New Roman"/>
          <w:sz w:val="24"/>
          <w:szCs w:val="24"/>
        </w:rPr>
        <w:t>successive harvesting</w:t>
      </w:r>
      <w:r w:rsidR="003B1F10" w:rsidRPr="00231CD5">
        <w:rPr>
          <w:rFonts w:ascii="Times New Roman" w:hAnsi="Times New Roman" w:cs="Times New Roman"/>
          <w:sz w:val="24"/>
          <w:szCs w:val="24"/>
        </w:rPr>
        <w:t xml:space="preserve"> from the central rows </w:t>
      </w:r>
      <w:r w:rsidR="008A0A16" w:rsidRPr="00231CD5">
        <w:rPr>
          <w:rFonts w:ascii="Times New Roman" w:hAnsi="Times New Roman" w:cs="Times New Roman"/>
          <w:sz w:val="24"/>
          <w:szCs w:val="24"/>
        </w:rPr>
        <w:t>was</w:t>
      </w:r>
      <w:r w:rsidR="003B1F10" w:rsidRPr="00231CD5">
        <w:rPr>
          <w:rFonts w:ascii="Times New Roman" w:hAnsi="Times New Roman" w:cs="Times New Roman"/>
          <w:sz w:val="24"/>
          <w:szCs w:val="24"/>
        </w:rPr>
        <w:t xml:space="preserve"> recorded, and at the end of the experiment, all </w:t>
      </w:r>
      <w:r w:rsidR="00030642" w:rsidRPr="00231CD5">
        <w:rPr>
          <w:rFonts w:ascii="Times New Roman" w:hAnsi="Times New Roman" w:cs="Times New Roman"/>
          <w:sz w:val="24"/>
          <w:szCs w:val="24"/>
        </w:rPr>
        <w:t>the recorded</w:t>
      </w:r>
      <w:r w:rsidR="003B1F10" w:rsidRPr="00231CD5">
        <w:rPr>
          <w:rFonts w:ascii="Times New Roman" w:hAnsi="Times New Roman" w:cs="Times New Roman"/>
          <w:sz w:val="24"/>
          <w:szCs w:val="24"/>
        </w:rPr>
        <w:t xml:space="preserve"> data </w:t>
      </w:r>
      <w:r w:rsidR="008A0A16" w:rsidRPr="00231CD5">
        <w:rPr>
          <w:rFonts w:ascii="Times New Roman" w:hAnsi="Times New Roman" w:cs="Times New Roman"/>
          <w:sz w:val="24"/>
          <w:szCs w:val="24"/>
        </w:rPr>
        <w:t>was</w:t>
      </w:r>
      <w:r w:rsidR="003B1F10" w:rsidRPr="00231CD5">
        <w:rPr>
          <w:rFonts w:ascii="Times New Roman" w:hAnsi="Times New Roman" w:cs="Times New Roman"/>
          <w:sz w:val="24"/>
          <w:szCs w:val="24"/>
        </w:rPr>
        <w:t xml:space="preserve"> summed up for estimation of yield per hectare. Total fresh fruit yield is </w:t>
      </w:r>
      <w:r w:rsidR="00030642" w:rsidRPr="00231CD5">
        <w:rPr>
          <w:rFonts w:ascii="Times New Roman" w:hAnsi="Times New Roman" w:cs="Times New Roman"/>
          <w:sz w:val="24"/>
          <w:szCs w:val="24"/>
        </w:rPr>
        <w:t>a summation</w:t>
      </w:r>
      <w:r w:rsidR="003B1F10" w:rsidRPr="00231CD5">
        <w:rPr>
          <w:rFonts w:ascii="Times New Roman" w:hAnsi="Times New Roman" w:cs="Times New Roman"/>
          <w:sz w:val="24"/>
          <w:szCs w:val="24"/>
        </w:rPr>
        <w:t xml:space="preserve"> of both marketable and unmarketable fruit yield obtained at the end of </w:t>
      </w:r>
      <w:r w:rsidR="00030642" w:rsidRPr="00231CD5">
        <w:rPr>
          <w:rFonts w:ascii="Times New Roman" w:hAnsi="Times New Roman" w:cs="Times New Roman"/>
          <w:sz w:val="24"/>
          <w:szCs w:val="24"/>
        </w:rPr>
        <w:t>the experiment</w:t>
      </w:r>
      <w:r w:rsidR="003B1F10" w:rsidRPr="00231CD5">
        <w:rPr>
          <w:rFonts w:ascii="Times New Roman" w:hAnsi="Times New Roman" w:cs="Times New Roman"/>
          <w:sz w:val="24"/>
          <w:szCs w:val="24"/>
        </w:rPr>
        <w:t>.</w:t>
      </w:r>
    </w:p>
    <w:p w:rsidR="009945CE" w:rsidRPr="00231CD5" w:rsidRDefault="00FF7CBD" w:rsidP="009945CE">
      <w:pPr>
        <w:autoSpaceDE w:val="0"/>
        <w:autoSpaceDN w:val="0"/>
        <w:adjustRightInd w:val="0"/>
        <w:spacing w:after="0" w:line="360" w:lineRule="auto"/>
        <w:jc w:val="both"/>
        <w:rPr>
          <w:rFonts w:ascii="Times New Roman" w:hAnsi="Times New Roman" w:cs="Times New Roman"/>
          <w:sz w:val="24"/>
          <w:szCs w:val="24"/>
        </w:rPr>
      </w:pPr>
      <w:r w:rsidRPr="00231CD5">
        <w:rPr>
          <w:rFonts w:ascii="Times New Roman" w:hAnsi="Times New Roman" w:cs="Times New Roman"/>
          <w:b/>
          <w:bCs/>
          <w:sz w:val="24"/>
          <w:szCs w:val="24"/>
        </w:rPr>
        <w:t>Marketable yield (t</w:t>
      </w:r>
      <w:r w:rsidR="00F10710" w:rsidRPr="00231CD5">
        <w:rPr>
          <w:rFonts w:ascii="Times New Roman" w:hAnsi="Times New Roman" w:cs="Times New Roman"/>
          <w:b/>
          <w:bCs/>
          <w:sz w:val="24"/>
          <w:szCs w:val="24"/>
        </w:rPr>
        <w:t xml:space="preserve"> </w:t>
      </w:r>
      <w:r w:rsidRPr="00231CD5">
        <w:rPr>
          <w:rFonts w:ascii="Times New Roman" w:hAnsi="Times New Roman" w:cs="Times New Roman"/>
          <w:b/>
          <w:bCs/>
          <w:sz w:val="24"/>
          <w:szCs w:val="24"/>
        </w:rPr>
        <w:t>ha</w:t>
      </w:r>
      <w:r w:rsidR="00D30C59" w:rsidRPr="00231CD5">
        <w:rPr>
          <w:rFonts w:ascii="Times New Roman" w:hAnsi="Times New Roman" w:cs="Times New Roman"/>
          <w:b/>
          <w:bCs/>
          <w:sz w:val="24"/>
          <w:szCs w:val="24"/>
          <w:vertAlign w:val="superscript"/>
        </w:rPr>
        <w:t>-1</w:t>
      </w:r>
      <w:r w:rsidR="003B1F10" w:rsidRPr="00231CD5">
        <w:rPr>
          <w:rFonts w:ascii="Times New Roman" w:hAnsi="Times New Roman" w:cs="Times New Roman"/>
          <w:b/>
          <w:bCs/>
          <w:sz w:val="24"/>
          <w:szCs w:val="24"/>
        </w:rPr>
        <w:t xml:space="preserve">): </w:t>
      </w:r>
      <w:r w:rsidR="003B1F10" w:rsidRPr="00231CD5">
        <w:rPr>
          <w:rFonts w:ascii="Times New Roman" w:hAnsi="Times New Roman" w:cs="Times New Roman"/>
          <w:sz w:val="24"/>
          <w:szCs w:val="24"/>
        </w:rPr>
        <w:t xml:space="preserve">The marketable yield </w:t>
      </w:r>
      <w:r w:rsidR="008A0A16" w:rsidRPr="00231CD5">
        <w:rPr>
          <w:rFonts w:ascii="Times New Roman" w:hAnsi="Times New Roman" w:cs="Times New Roman"/>
          <w:sz w:val="24"/>
          <w:szCs w:val="24"/>
        </w:rPr>
        <w:t>was</w:t>
      </w:r>
      <w:r w:rsidR="003B1F10" w:rsidRPr="00231CD5">
        <w:rPr>
          <w:rFonts w:ascii="Times New Roman" w:hAnsi="Times New Roman" w:cs="Times New Roman"/>
          <w:sz w:val="24"/>
          <w:szCs w:val="24"/>
        </w:rPr>
        <w:t xml:space="preserve"> subjectively determined. During each</w:t>
      </w:r>
      <w:r w:rsidR="00B57966" w:rsidRPr="00231CD5">
        <w:rPr>
          <w:rFonts w:ascii="Times New Roman" w:hAnsi="Times New Roman" w:cs="Times New Roman"/>
          <w:sz w:val="24"/>
          <w:szCs w:val="24"/>
        </w:rPr>
        <w:t xml:space="preserve"> </w:t>
      </w:r>
      <w:r w:rsidR="003B1F10" w:rsidRPr="00231CD5">
        <w:rPr>
          <w:rFonts w:ascii="Times New Roman" w:hAnsi="Times New Roman" w:cs="Times New Roman"/>
          <w:sz w:val="24"/>
          <w:szCs w:val="24"/>
        </w:rPr>
        <w:t xml:space="preserve">harvesting, the marketable yield from the central rows of each plot </w:t>
      </w:r>
      <w:r w:rsidR="008A0A16" w:rsidRPr="00231CD5">
        <w:rPr>
          <w:rFonts w:ascii="Times New Roman" w:hAnsi="Times New Roman" w:cs="Times New Roman"/>
          <w:sz w:val="24"/>
          <w:szCs w:val="24"/>
        </w:rPr>
        <w:t>was</w:t>
      </w:r>
      <w:r w:rsidR="003B1F10" w:rsidRPr="00231CD5">
        <w:rPr>
          <w:rFonts w:ascii="Times New Roman" w:hAnsi="Times New Roman" w:cs="Times New Roman"/>
          <w:sz w:val="24"/>
          <w:szCs w:val="24"/>
        </w:rPr>
        <w:t xml:space="preserve"> assessed based on</w:t>
      </w:r>
      <w:r w:rsidR="00B57966" w:rsidRPr="00231CD5">
        <w:rPr>
          <w:rFonts w:ascii="Times New Roman" w:hAnsi="Times New Roman" w:cs="Times New Roman"/>
          <w:sz w:val="24"/>
          <w:szCs w:val="24"/>
        </w:rPr>
        <w:t xml:space="preserve"> </w:t>
      </w:r>
      <w:r w:rsidR="003B1F10" w:rsidRPr="00231CD5">
        <w:rPr>
          <w:rFonts w:ascii="Times New Roman" w:hAnsi="Times New Roman" w:cs="Times New Roman"/>
          <w:sz w:val="24"/>
          <w:szCs w:val="24"/>
        </w:rPr>
        <w:t xml:space="preserve">quality rating </w:t>
      </w:r>
      <w:r w:rsidR="005519B9" w:rsidRPr="00231CD5">
        <w:rPr>
          <w:rFonts w:ascii="Times New Roman" w:hAnsi="Times New Roman" w:cs="Times New Roman"/>
          <w:sz w:val="24"/>
          <w:szCs w:val="24"/>
        </w:rPr>
        <w:t xml:space="preserve">(color of the fruit, shininess, presence of surface defects due to insect or disease damage, fruit firmness and fruit size) </w:t>
      </w:r>
      <w:r w:rsidR="003B1F10" w:rsidRPr="00231CD5">
        <w:rPr>
          <w:rFonts w:ascii="Times New Roman" w:hAnsi="Times New Roman" w:cs="Times New Roman"/>
          <w:sz w:val="24"/>
          <w:szCs w:val="24"/>
        </w:rPr>
        <w:t xml:space="preserve">by experienced laborers of the farm. </w:t>
      </w:r>
      <w:bookmarkStart w:id="54" w:name="_Toc73422209"/>
    </w:p>
    <w:p w:rsidR="009945CE" w:rsidRPr="00231CD5" w:rsidRDefault="009945CE" w:rsidP="009945CE">
      <w:pPr>
        <w:autoSpaceDE w:val="0"/>
        <w:autoSpaceDN w:val="0"/>
        <w:adjustRightInd w:val="0"/>
        <w:spacing w:after="0" w:line="360" w:lineRule="auto"/>
        <w:jc w:val="both"/>
        <w:rPr>
          <w:rFonts w:ascii="Times New Roman" w:hAnsi="Times New Roman" w:cs="Times New Roman"/>
          <w:sz w:val="24"/>
          <w:szCs w:val="24"/>
        </w:rPr>
      </w:pPr>
      <w:r w:rsidRPr="00231CD5">
        <w:rPr>
          <w:rFonts w:ascii="Times New Roman" w:hAnsi="Times New Roman" w:cs="Times New Roman"/>
          <w:b/>
          <w:sz w:val="24"/>
          <w:szCs w:val="24"/>
        </w:rPr>
        <w:t xml:space="preserve"> Unmarketable yield </w:t>
      </w:r>
      <w:r w:rsidRPr="00231CD5">
        <w:rPr>
          <w:rFonts w:ascii="Times New Roman" w:hAnsi="Times New Roman" w:cs="Times New Roman"/>
          <w:b/>
          <w:bCs/>
          <w:sz w:val="24"/>
          <w:szCs w:val="24"/>
        </w:rPr>
        <w:t>(t ha</w:t>
      </w:r>
      <w:r w:rsidRPr="00231CD5">
        <w:rPr>
          <w:rFonts w:ascii="Times New Roman" w:hAnsi="Times New Roman" w:cs="Times New Roman"/>
          <w:b/>
          <w:bCs/>
          <w:sz w:val="24"/>
          <w:szCs w:val="24"/>
          <w:vertAlign w:val="superscript"/>
        </w:rPr>
        <w:t>-1</w:t>
      </w:r>
      <w:r w:rsidRPr="00231CD5">
        <w:rPr>
          <w:rFonts w:ascii="Times New Roman" w:hAnsi="Times New Roman" w:cs="Times New Roman"/>
          <w:b/>
          <w:bCs/>
          <w:sz w:val="24"/>
          <w:szCs w:val="24"/>
        </w:rPr>
        <w:t xml:space="preserve">): </w:t>
      </w:r>
      <w:r w:rsidRPr="00231CD5">
        <w:rPr>
          <w:rFonts w:ascii="Times New Roman" w:hAnsi="Times New Roman" w:cs="Times New Roman"/>
          <w:bCs/>
          <w:sz w:val="24"/>
          <w:szCs w:val="24"/>
        </w:rPr>
        <w:t xml:space="preserve">During each harvesting </w:t>
      </w:r>
      <w:r w:rsidR="00561F80" w:rsidRPr="00231CD5">
        <w:rPr>
          <w:rFonts w:ascii="Times New Roman" w:hAnsi="Times New Roman" w:cs="Times New Roman"/>
          <w:bCs/>
          <w:sz w:val="24"/>
          <w:szCs w:val="24"/>
        </w:rPr>
        <w:t xml:space="preserve">unmarketable yield from central rows of each plot was assessed no quality fruits (like disease and insect pest damage, under or over fruit size and dried fruit) by </w:t>
      </w:r>
      <w:r w:rsidR="00561F80" w:rsidRPr="00231CD5">
        <w:rPr>
          <w:rFonts w:ascii="Times New Roman" w:hAnsi="Times New Roman" w:cs="Times New Roman"/>
          <w:sz w:val="24"/>
          <w:szCs w:val="24"/>
        </w:rPr>
        <w:t xml:space="preserve">experienced laborers of the farm. </w:t>
      </w:r>
      <w:r w:rsidR="00561F80" w:rsidRPr="00231CD5">
        <w:rPr>
          <w:rFonts w:ascii="Times New Roman" w:hAnsi="Times New Roman" w:cs="Times New Roman"/>
          <w:bCs/>
          <w:sz w:val="24"/>
          <w:szCs w:val="24"/>
        </w:rPr>
        <w:t xml:space="preserve">  </w:t>
      </w:r>
    </w:p>
    <w:p w:rsidR="007B3FED" w:rsidRPr="00231CD5" w:rsidRDefault="007B3FED" w:rsidP="00C4734B">
      <w:pPr>
        <w:pStyle w:val="Caption"/>
        <w:spacing w:after="0" w:line="360" w:lineRule="auto"/>
        <w:rPr>
          <w:rFonts w:ascii="Times New Roman" w:hAnsi="Times New Roman"/>
          <w:b w:val="0"/>
          <w:sz w:val="24"/>
          <w:szCs w:val="24"/>
        </w:rPr>
      </w:pPr>
    </w:p>
    <w:p w:rsidR="003B1F10" w:rsidRPr="00231CD5" w:rsidRDefault="00B64A18" w:rsidP="00C4734B">
      <w:pPr>
        <w:pStyle w:val="Heading2"/>
        <w:spacing w:before="0" w:line="360" w:lineRule="auto"/>
        <w:rPr>
          <w:rFonts w:ascii="Times New Roman" w:hAnsi="Times New Roman" w:cs="Times New Roman"/>
          <w:b/>
          <w:color w:val="auto"/>
          <w:sz w:val="24"/>
          <w:szCs w:val="24"/>
        </w:rPr>
      </w:pPr>
      <w:bookmarkStart w:id="55" w:name="_Toc102594127"/>
      <w:bookmarkEnd w:id="54"/>
      <w:r>
        <w:rPr>
          <w:rFonts w:ascii="Times New Roman" w:hAnsi="Times New Roman" w:cs="Times New Roman"/>
          <w:b/>
          <w:color w:val="auto"/>
          <w:sz w:val="24"/>
          <w:szCs w:val="24"/>
        </w:rPr>
        <w:t>3.5</w:t>
      </w:r>
      <w:r w:rsidR="003B1F10" w:rsidRPr="00231CD5">
        <w:rPr>
          <w:rFonts w:ascii="Times New Roman" w:hAnsi="Times New Roman" w:cs="Times New Roman"/>
          <w:b/>
          <w:color w:val="auto"/>
          <w:sz w:val="24"/>
          <w:szCs w:val="24"/>
        </w:rPr>
        <w:t>. Data Analysis</w:t>
      </w:r>
      <w:bookmarkEnd w:id="55"/>
    </w:p>
    <w:p w:rsidR="00A6234F" w:rsidRPr="00231CD5" w:rsidRDefault="00A6234F" w:rsidP="00C4734B">
      <w:pPr>
        <w:spacing w:after="0" w:line="360" w:lineRule="auto"/>
        <w:rPr>
          <w:rFonts w:ascii="Times New Roman" w:hAnsi="Times New Roman" w:cs="Times New Roman"/>
          <w:sz w:val="24"/>
          <w:szCs w:val="24"/>
          <w:lang w:eastAsia="en-US"/>
        </w:rPr>
      </w:pPr>
    </w:p>
    <w:p w:rsidR="003B1F10" w:rsidRPr="00231CD5" w:rsidRDefault="000F029D" w:rsidP="00C4734B">
      <w:pPr>
        <w:spacing w:after="0" w:line="360" w:lineRule="auto"/>
        <w:jc w:val="both"/>
        <w:rPr>
          <w:rFonts w:ascii="Times New Roman" w:hAnsi="Times New Roman" w:cs="Times New Roman"/>
          <w:sz w:val="24"/>
          <w:szCs w:val="24"/>
        </w:rPr>
      </w:pPr>
      <w:r w:rsidRPr="00231CD5">
        <w:rPr>
          <w:rFonts w:ascii="Times New Roman" w:hAnsi="Times New Roman" w:cs="Times New Roman"/>
          <w:sz w:val="24"/>
          <w:szCs w:val="24"/>
        </w:rPr>
        <w:t>The data was</w:t>
      </w:r>
      <w:r w:rsidR="00437825" w:rsidRPr="00231CD5">
        <w:rPr>
          <w:rFonts w:ascii="Times New Roman" w:hAnsi="Times New Roman" w:cs="Times New Roman"/>
          <w:sz w:val="24"/>
          <w:szCs w:val="24"/>
        </w:rPr>
        <w:t xml:space="preserve"> subjected </w:t>
      </w:r>
      <w:r w:rsidR="003B1F10" w:rsidRPr="00231CD5">
        <w:rPr>
          <w:rFonts w:ascii="Times New Roman" w:hAnsi="Times New Roman" w:cs="Times New Roman"/>
          <w:sz w:val="24"/>
          <w:szCs w:val="24"/>
        </w:rPr>
        <w:t>to analysis of variance (ANOVA) using SAS version 9.3 (SAS, 2012) procedures and least significa</w:t>
      </w:r>
      <w:r w:rsidRPr="00231CD5">
        <w:rPr>
          <w:rFonts w:ascii="Times New Roman" w:hAnsi="Times New Roman" w:cs="Times New Roman"/>
          <w:sz w:val="24"/>
          <w:szCs w:val="24"/>
        </w:rPr>
        <w:t>nt difference (LSD) test was</w:t>
      </w:r>
      <w:r w:rsidR="003B1F10" w:rsidRPr="00231CD5">
        <w:rPr>
          <w:rFonts w:ascii="Times New Roman" w:hAnsi="Times New Roman" w:cs="Times New Roman"/>
          <w:sz w:val="24"/>
          <w:szCs w:val="24"/>
        </w:rPr>
        <w:t xml:space="preserve"> used to separate means at 5% probability </w:t>
      </w:r>
      <w:r w:rsidR="00D613F7" w:rsidRPr="00231CD5">
        <w:rPr>
          <w:rFonts w:ascii="Times New Roman" w:hAnsi="Times New Roman" w:cs="Times New Roman"/>
          <w:sz w:val="24"/>
          <w:szCs w:val="24"/>
        </w:rPr>
        <w:t>level. Moreover</w:t>
      </w:r>
      <w:r w:rsidR="003B1F10" w:rsidRPr="00231CD5">
        <w:rPr>
          <w:rFonts w:ascii="Times New Roman" w:hAnsi="Times New Roman" w:cs="Times New Roman"/>
          <w:sz w:val="24"/>
          <w:szCs w:val="24"/>
        </w:rPr>
        <w:t>, simple Pearso</w:t>
      </w:r>
      <w:r w:rsidR="00C62308" w:rsidRPr="00231CD5">
        <w:rPr>
          <w:rFonts w:ascii="Times New Roman" w:hAnsi="Times New Roman" w:cs="Times New Roman"/>
          <w:sz w:val="24"/>
          <w:szCs w:val="24"/>
        </w:rPr>
        <w:t>n’s correlation analysis was</w:t>
      </w:r>
      <w:r w:rsidR="003B1F10" w:rsidRPr="00231CD5">
        <w:rPr>
          <w:rFonts w:ascii="Times New Roman" w:hAnsi="Times New Roman" w:cs="Times New Roman"/>
          <w:sz w:val="24"/>
          <w:szCs w:val="24"/>
        </w:rPr>
        <w:t xml:space="preserve"> done to reveal the magnitudes and directions of relationships between selected growth, yield and yield component of the crop.</w:t>
      </w:r>
    </w:p>
    <w:p w:rsidR="00356697" w:rsidRPr="00231CD5" w:rsidRDefault="00356697" w:rsidP="00356697">
      <w:pPr>
        <w:autoSpaceDE w:val="0"/>
        <w:autoSpaceDN w:val="0"/>
        <w:adjustRightInd w:val="0"/>
        <w:spacing w:after="0" w:line="360" w:lineRule="auto"/>
        <w:jc w:val="both"/>
        <w:rPr>
          <w:sz w:val="24"/>
          <w:szCs w:val="24"/>
        </w:rPr>
      </w:pPr>
      <w:bookmarkStart w:id="56" w:name="_Toc43897513"/>
      <w:bookmarkEnd w:id="51"/>
      <w:bookmarkEnd w:id="52"/>
      <w:bookmarkEnd w:id="53"/>
    </w:p>
    <w:p w:rsidR="003B1F10" w:rsidRPr="00231CD5" w:rsidRDefault="0099401C" w:rsidP="00C4734B">
      <w:pPr>
        <w:pStyle w:val="Heading2"/>
        <w:spacing w:before="0" w:line="360" w:lineRule="auto"/>
        <w:rPr>
          <w:rFonts w:ascii="Times New Roman" w:hAnsi="Times New Roman" w:cs="Times New Roman"/>
          <w:b/>
          <w:color w:val="auto"/>
          <w:sz w:val="24"/>
          <w:szCs w:val="24"/>
        </w:rPr>
      </w:pPr>
      <w:bookmarkStart w:id="57" w:name="_Toc102594128"/>
      <w:r w:rsidRPr="00231CD5">
        <w:rPr>
          <w:rFonts w:ascii="Times New Roman" w:hAnsi="Times New Roman" w:cs="Times New Roman"/>
          <w:b/>
          <w:color w:val="auto"/>
          <w:sz w:val="24"/>
          <w:szCs w:val="24"/>
        </w:rPr>
        <w:t>3</w:t>
      </w:r>
      <w:r w:rsidR="00B64A18">
        <w:rPr>
          <w:rFonts w:ascii="Times New Roman" w:hAnsi="Times New Roman" w:cs="Times New Roman"/>
          <w:b/>
          <w:color w:val="auto"/>
          <w:sz w:val="24"/>
          <w:szCs w:val="24"/>
        </w:rPr>
        <w:t>.6</w:t>
      </w:r>
      <w:r w:rsidR="003B1F10" w:rsidRPr="00231CD5">
        <w:rPr>
          <w:rFonts w:ascii="Times New Roman" w:hAnsi="Times New Roman" w:cs="Times New Roman"/>
          <w:b/>
          <w:color w:val="auto"/>
          <w:sz w:val="24"/>
          <w:szCs w:val="24"/>
        </w:rPr>
        <w:t>. Economic Analysis</w:t>
      </w:r>
      <w:bookmarkEnd w:id="56"/>
      <w:bookmarkEnd w:id="57"/>
    </w:p>
    <w:p w:rsidR="003B1F10" w:rsidRPr="00231CD5" w:rsidRDefault="003B1F10" w:rsidP="00C4734B">
      <w:pPr>
        <w:spacing w:after="0" w:line="360" w:lineRule="auto"/>
        <w:jc w:val="both"/>
        <w:rPr>
          <w:rFonts w:ascii="Times New Roman" w:hAnsi="Times New Roman" w:cs="Times New Roman"/>
          <w:sz w:val="24"/>
          <w:szCs w:val="24"/>
        </w:rPr>
      </w:pPr>
    </w:p>
    <w:p w:rsidR="003B1F10" w:rsidRPr="00231CD5" w:rsidRDefault="003B1F10" w:rsidP="00C4734B">
      <w:pPr>
        <w:spacing w:after="0" w:line="360" w:lineRule="auto"/>
        <w:jc w:val="both"/>
        <w:rPr>
          <w:rFonts w:ascii="Times New Roman" w:hAnsi="Times New Roman" w:cs="Times New Roman"/>
          <w:sz w:val="24"/>
          <w:szCs w:val="24"/>
        </w:rPr>
      </w:pPr>
      <w:r w:rsidRPr="00231CD5">
        <w:rPr>
          <w:rFonts w:ascii="Times New Roman" w:hAnsi="Times New Roman" w:cs="Times New Roman"/>
          <w:sz w:val="24"/>
          <w:szCs w:val="24"/>
        </w:rPr>
        <w:t xml:space="preserve">The economic analysis </w:t>
      </w:r>
      <w:r w:rsidR="000F029D" w:rsidRPr="00231CD5">
        <w:rPr>
          <w:rFonts w:ascii="Times New Roman" w:hAnsi="Times New Roman" w:cs="Times New Roman"/>
          <w:sz w:val="24"/>
          <w:szCs w:val="24"/>
        </w:rPr>
        <w:t>was</w:t>
      </w:r>
      <w:r w:rsidRPr="00231CD5">
        <w:rPr>
          <w:rFonts w:ascii="Times New Roman" w:hAnsi="Times New Roman" w:cs="Times New Roman"/>
          <w:sz w:val="24"/>
          <w:szCs w:val="24"/>
        </w:rPr>
        <w:t xml:space="preserve"> done using the partial budget analysis described by CIMMYT (1988).</w:t>
      </w:r>
      <w:r w:rsidR="000B666D" w:rsidRPr="00231CD5">
        <w:rPr>
          <w:rFonts w:ascii="Times New Roman" w:hAnsi="Times New Roman" w:cs="Times New Roman"/>
          <w:sz w:val="24"/>
          <w:szCs w:val="24"/>
        </w:rPr>
        <w:t xml:space="preserve"> </w:t>
      </w:r>
      <w:r w:rsidRPr="00231CD5">
        <w:rPr>
          <w:rFonts w:ascii="Times New Roman" w:hAnsi="Times New Roman" w:cs="Times New Roman"/>
          <w:sz w:val="24"/>
          <w:szCs w:val="24"/>
        </w:rPr>
        <w:t>Net return (Birr ha</w:t>
      </w:r>
      <w:r w:rsidRPr="00231CD5">
        <w:rPr>
          <w:rFonts w:ascii="Times New Roman" w:hAnsi="Times New Roman" w:cs="Times New Roman"/>
          <w:sz w:val="24"/>
          <w:szCs w:val="24"/>
          <w:vertAlign w:val="superscript"/>
        </w:rPr>
        <w:t>-1</w:t>
      </w:r>
      <w:r w:rsidRPr="00231CD5">
        <w:rPr>
          <w:rFonts w:ascii="Times New Roman" w:hAnsi="Times New Roman" w:cs="Times New Roman"/>
          <w:sz w:val="24"/>
          <w:szCs w:val="24"/>
        </w:rPr>
        <w:t xml:space="preserve">) and cost benefit ratio </w:t>
      </w:r>
      <w:r w:rsidR="000F029D" w:rsidRPr="00231CD5">
        <w:rPr>
          <w:rFonts w:ascii="Times New Roman" w:hAnsi="Times New Roman" w:cs="Times New Roman"/>
          <w:sz w:val="24"/>
          <w:szCs w:val="24"/>
        </w:rPr>
        <w:t>was</w:t>
      </w:r>
      <w:r w:rsidRPr="00231CD5">
        <w:rPr>
          <w:rFonts w:ascii="Times New Roman" w:hAnsi="Times New Roman" w:cs="Times New Roman"/>
          <w:sz w:val="24"/>
          <w:szCs w:val="24"/>
        </w:rPr>
        <w:t xml:space="preserve"> calculated by considering the sale </w:t>
      </w:r>
      <w:r w:rsidRPr="00231CD5">
        <w:rPr>
          <w:rFonts w:ascii="Times New Roman" w:hAnsi="Times New Roman" w:cs="Times New Roman"/>
          <w:sz w:val="24"/>
          <w:szCs w:val="24"/>
        </w:rPr>
        <w:lastRenderedPageBreak/>
        <w:t xml:space="preserve">prices of hot pepper and cost of fertilizers and labour for all field activities done. Thus, the economic gains of the different treatments </w:t>
      </w:r>
      <w:r w:rsidR="000F029D" w:rsidRPr="00231CD5">
        <w:rPr>
          <w:rFonts w:ascii="Times New Roman" w:hAnsi="Times New Roman" w:cs="Times New Roman"/>
          <w:sz w:val="24"/>
          <w:szCs w:val="24"/>
        </w:rPr>
        <w:t>was</w:t>
      </w:r>
      <w:r w:rsidRPr="00231CD5">
        <w:rPr>
          <w:rFonts w:ascii="Times New Roman" w:hAnsi="Times New Roman" w:cs="Times New Roman"/>
          <w:sz w:val="24"/>
          <w:szCs w:val="24"/>
        </w:rPr>
        <w:t xml:space="preserve"> calculated to estimate the net returns and the cost of cultivation, after considering the cost of fertilizer NPSB, labour and the income from total pepper fruit for economic analysis. Hence, following the CIMMYT partial budget analysis methodology, total variable costs (TC), gross benefits</w:t>
      </w:r>
      <w:r w:rsidR="000B666D" w:rsidRPr="00231CD5">
        <w:rPr>
          <w:rFonts w:ascii="Times New Roman" w:hAnsi="Times New Roman" w:cs="Times New Roman"/>
          <w:sz w:val="24"/>
          <w:szCs w:val="24"/>
        </w:rPr>
        <w:t xml:space="preserve"> </w:t>
      </w:r>
      <w:r w:rsidRPr="00231CD5">
        <w:rPr>
          <w:rFonts w:ascii="Times New Roman" w:hAnsi="Times New Roman" w:cs="Times New Roman"/>
          <w:sz w:val="24"/>
          <w:szCs w:val="24"/>
        </w:rPr>
        <w:t xml:space="preserve">(GB) and net benefits (NB) </w:t>
      </w:r>
      <w:r w:rsidR="000F029D" w:rsidRPr="00231CD5">
        <w:rPr>
          <w:rFonts w:ascii="Times New Roman" w:hAnsi="Times New Roman" w:cs="Times New Roman"/>
          <w:sz w:val="24"/>
          <w:szCs w:val="24"/>
        </w:rPr>
        <w:t>was</w:t>
      </w:r>
      <w:r w:rsidRPr="00231CD5">
        <w:rPr>
          <w:rFonts w:ascii="Times New Roman" w:hAnsi="Times New Roman" w:cs="Times New Roman"/>
          <w:sz w:val="24"/>
          <w:szCs w:val="24"/>
        </w:rPr>
        <w:t xml:space="preserve"> calculated. For each pair of treatments, marginal rate of return </w:t>
      </w:r>
      <w:r w:rsidR="000B666D" w:rsidRPr="00231CD5">
        <w:rPr>
          <w:rFonts w:ascii="Times New Roman" w:hAnsi="Times New Roman" w:cs="Times New Roman"/>
          <w:sz w:val="24"/>
          <w:szCs w:val="24"/>
        </w:rPr>
        <w:t>(</w:t>
      </w:r>
      <w:r w:rsidRPr="00231CD5">
        <w:rPr>
          <w:rFonts w:ascii="Times New Roman" w:hAnsi="Times New Roman" w:cs="Times New Roman"/>
          <w:sz w:val="24"/>
          <w:szCs w:val="24"/>
        </w:rPr>
        <w:t xml:space="preserve">MRR %) </w:t>
      </w:r>
      <w:r w:rsidR="000F029D" w:rsidRPr="00231CD5">
        <w:rPr>
          <w:rFonts w:ascii="Times New Roman" w:hAnsi="Times New Roman" w:cs="Times New Roman"/>
          <w:sz w:val="24"/>
          <w:szCs w:val="24"/>
        </w:rPr>
        <w:t>was</w:t>
      </w:r>
      <w:r w:rsidRPr="00231CD5">
        <w:rPr>
          <w:rFonts w:ascii="Times New Roman" w:hAnsi="Times New Roman" w:cs="Times New Roman"/>
          <w:sz w:val="24"/>
          <w:szCs w:val="24"/>
        </w:rPr>
        <w:t xml:space="preserve"> calculated as the ratio of the difference in higher net benefit to lower benefit over the difference in higher total costs that vary to lower costs and expressed in percent. Thus, the treatment which </w:t>
      </w:r>
      <w:r w:rsidR="000506DE" w:rsidRPr="00231CD5">
        <w:rPr>
          <w:rFonts w:ascii="Times New Roman" w:hAnsi="Times New Roman" w:cs="Times New Roman"/>
          <w:sz w:val="24"/>
          <w:szCs w:val="24"/>
        </w:rPr>
        <w:t>was</w:t>
      </w:r>
      <w:r w:rsidRPr="00231CD5">
        <w:rPr>
          <w:rFonts w:ascii="Times New Roman" w:hAnsi="Times New Roman" w:cs="Times New Roman"/>
          <w:sz w:val="24"/>
          <w:szCs w:val="24"/>
        </w:rPr>
        <w:t xml:space="preserve"> non-dominated and having a MRR of greater or equal to 50% with the highest net benefit </w:t>
      </w:r>
      <w:r w:rsidR="000506DE" w:rsidRPr="00231CD5">
        <w:rPr>
          <w:rFonts w:ascii="Times New Roman" w:hAnsi="Times New Roman" w:cs="Times New Roman"/>
          <w:sz w:val="24"/>
          <w:szCs w:val="24"/>
        </w:rPr>
        <w:t>was</w:t>
      </w:r>
      <w:r w:rsidRPr="00231CD5">
        <w:rPr>
          <w:rFonts w:ascii="Times New Roman" w:hAnsi="Times New Roman" w:cs="Times New Roman"/>
          <w:sz w:val="24"/>
          <w:szCs w:val="24"/>
        </w:rPr>
        <w:t xml:space="preserve"> taken to be economically </w:t>
      </w:r>
      <w:r w:rsidR="000B666D" w:rsidRPr="00231CD5">
        <w:rPr>
          <w:rFonts w:ascii="Times New Roman" w:hAnsi="Times New Roman" w:cs="Times New Roman"/>
          <w:sz w:val="24"/>
          <w:szCs w:val="24"/>
        </w:rPr>
        <w:t>feasible</w:t>
      </w:r>
      <w:r w:rsidRPr="00231CD5">
        <w:rPr>
          <w:rFonts w:ascii="Times New Roman" w:hAnsi="Times New Roman" w:cs="Times New Roman"/>
          <w:sz w:val="24"/>
          <w:szCs w:val="24"/>
        </w:rPr>
        <w:t>.</w:t>
      </w:r>
    </w:p>
    <w:p w:rsidR="00CD013D" w:rsidRPr="00231CD5" w:rsidRDefault="00CD013D" w:rsidP="00C4734B">
      <w:pPr>
        <w:spacing w:after="0" w:line="360" w:lineRule="auto"/>
        <w:jc w:val="both"/>
        <w:rPr>
          <w:rFonts w:ascii="Times New Roman" w:hAnsi="Times New Roman" w:cs="Times New Roman"/>
          <w:sz w:val="24"/>
          <w:szCs w:val="24"/>
        </w:rPr>
      </w:pPr>
    </w:p>
    <w:p w:rsidR="008A66A1" w:rsidRPr="00231CD5" w:rsidRDefault="003B1F10" w:rsidP="00C4734B">
      <w:pPr>
        <w:autoSpaceDE w:val="0"/>
        <w:autoSpaceDN w:val="0"/>
        <w:adjustRightInd w:val="0"/>
        <w:spacing w:after="0" w:line="360" w:lineRule="auto"/>
        <w:jc w:val="both"/>
        <w:rPr>
          <w:rFonts w:ascii="Times New Roman" w:hAnsi="Times New Roman" w:cs="Times New Roman"/>
          <w:color w:val="000000"/>
          <w:sz w:val="24"/>
          <w:szCs w:val="24"/>
        </w:rPr>
      </w:pPr>
      <w:r w:rsidRPr="00231CD5">
        <w:rPr>
          <w:rFonts w:ascii="Times New Roman" w:hAnsi="Times New Roman" w:cs="Times New Roman"/>
          <w:color w:val="000000"/>
          <w:sz w:val="24"/>
          <w:szCs w:val="24"/>
        </w:rPr>
        <w:t>Gross average fruit yield (t</w:t>
      </w:r>
      <w:r w:rsidR="008A66A1" w:rsidRPr="00231CD5">
        <w:rPr>
          <w:rFonts w:ascii="Times New Roman" w:hAnsi="Times New Roman" w:cs="Times New Roman"/>
          <w:color w:val="000000"/>
          <w:sz w:val="24"/>
          <w:szCs w:val="24"/>
        </w:rPr>
        <w:t xml:space="preserve"> </w:t>
      </w:r>
      <w:r w:rsidRPr="00231CD5">
        <w:rPr>
          <w:rFonts w:ascii="Times New Roman" w:hAnsi="Times New Roman" w:cs="Times New Roman"/>
          <w:color w:val="000000"/>
          <w:sz w:val="24"/>
          <w:szCs w:val="24"/>
        </w:rPr>
        <w:t>ha</w:t>
      </w:r>
      <w:r w:rsidR="00D30C59" w:rsidRPr="00231CD5">
        <w:rPr>
          <w:rFonts w:ascii="Times New Roman" w:hAnsi="Times New Roman" w:cs="Times New Roman"/>
          <w:color w:val="000000"/>
          <w:sz w:val="24"/>
          <w:szCs w:val="24"/>
          <w:vertAlign w:val="superscript"/>
        </w:rPr>
        <w:t>-1</w:t>
      </w:r>
      <w:r w:rsidRPr="00231CD5">
        <w:rPr>
          <w:rFonts w:ascii="Times New Roman" w:hAnsi="Times New Roman" w:cs="Times New Roman"/>
          <w:color w:val="000000"/>
          <w:sz w:val="24"/>
          <w:szCs w:val="24"/>
        </w:rPr>
        <w:t xml:space="preserve">) (AvY): An average yield of each treatment converted in hectare </w:t>
      </w:r>
      <w:r w:rsidR="009F77AB" w:rsidRPr="00231CD5">
        <w:rPr>
          <w:rFonts w:ascii="Times New Roman" w:hAnsi="Times New Roman" w:cs="Times New Roman"/>
          <w:color w:val="000000"/>
          <w:sz w:val="24"/>
          <w:szCs w:val="24"/>
        </w:rPr>
        <w:t xml:space="preserve">base. </w:t>
      </w:r>
    </w:p>
    <w:p w:rsidR="008A66A1" w:rsidRPr="00231CD5" w:rsidRDefault="009F77AB" w:rsidP="00C4734B">
      <w:pPr>
        <w:autoSpaceDE w:val="0"/>
        <w:autoSpaceDN w:val="0"/>
        <w:adjustRightInd w:val="0"/>
        <w:spacing w:after="0" w:line="360" w:lineRule="auto"/>
        <w:jc w:val="both"/>
        <w:rPr>
          <w:rFonts w:ascii="Times New Roman" w:hAnsi="Times New Roman" w:cs="Times New Roman"/>
          <w:color w:val="000000"/>
          <w:sz w:val="24"/>
          <w:szCs w:val="24"/>
        </w:rPr>
      </w:pPr>
      <w:r w:rsidRPr="00231CD5">
        <w:rPr>
          <w:rFonts w:ascii="Times New Roman" w:hAnsi="Times New Roman" w:cs="Times New Roman"/>
          <w:color w:val="000000"/>
          <w:sz w:val="24"/>
          <w:szCs w:val="24"/>
        </w:rPr>
        <w:t>Adjusted</w:t>
      </w:r>
      <w:r w:rsidR="003B1F10" w:rsidRPr="00231CD5">
        <w:rPr>
          <w:rFonts w:ascii="Times New Roman" w:hAnsi="Times New Roman" w:cs="Times New Roman"/>
          <w:color w:val="000000"/>
          <w:sz w:val="24"/>
          <w:szCs w:val="24"/>
        </w:rPr>
        <w:t xml:space="preserve"> yield (AjY): Average yield adjusted downward by 10% to reflect the difference between the experimental yield and yield of farmers thus: </w:t>
      </w:r>
      <w:r w:rsidR="008A66A1" w:rsidRPr="00231CD5">
        <w:rPr>
          <w:rFonts w:ascii="Times New Roman" w:hAnsi="Times New Roman" w:cs="Times New Roman"/>
          <w:color w:val="000000"/>
          <w:sz w:val="24"/>
          <w:szCs w:val="24"/>
        </w:rPr>
        <w:t>A</w:t>
      </w:r>
      <w:r w:rsidR="003B1F10" w:rsidRPr="00231CD5">
        <w:rPr>
          <w:rFonts w:ascii="Times New Roman" w:hAnsi="Times New Roman" w:cs="Times New Roman"/>
          <w:color w:val="000000"/>
          <w:sz w:val="24"/>
          <w:szCs w:val="24"/>
        </w:rPr>
        <w:t>jY (t</w:t>
      </w:r>
      <w:r w:rsidR="008A66A1" w:rsidRPr="00231CD5">
        <w:rPr>
          <w:rFonts w:ascii="Times New Roman" w:hAnsi="Times New Roman" w:cs="Times New Roman"/>
          <w:color w:val="000000"/>
          <w:sz w:val="24"/>
          <w:szCs w:val="24"/>
        </w:rPr>
        <w:t xml:space="preserve"> </w:t>
      </w:r>
      <w:r w:rsidR="003B1F10" w:rsidRPr="00231CD5">
        <w:rPr>
          <w:rFonts w:ascii="Times New Roman" w:hAnsi="Times New Roman" w:cs="Times New Roman"/>
          <w:color w:val="000000"/>
          <w:sz w:val="24"/>
          <w:szCs w:val="24"/>
        </w:rPr>
        <w:t>ha</w:t>
      </w:r>
      <w:r w:rsidR="00D30C59" w:rsidRPr="00231CD5">
        <w:rPr>
          <w:rFonts w:ascii="Times New Roman" w:hAnsi="Times New Roman" w:cs="Times New Roman"/>
          <w:color w:val="000000"/>
          <w:sz w:val="24"/>
          <w:szCs w:val="24"/>
          <w:vertAlign w:val="superscript"/>
        </w:rPr>
        <w:t>-1</w:t>
      </w:r>
      <w:r w:rsidR="003B1F10" w:rsidRPr="00231CD5">
        <w:rPr>
          <w:rFonts w:ascii="Times New Roman" w:hAnsi="Times New Roman" w:cs="Times New Roman"/>
          <w:color w:val="000000"/>
          <w:sz w:val="24"/>
          <w:szCs w:val="24"/>
        </w:rPr>
        <w:t xml:space="preserve">) = AvY × (1-0.1). </w:t>
      </w:r>
    </w:p>
    <w:p w:rsidR="001449CC" w:rsidRPr="00231CD5" w:rsidRDefault="003B1F10" w:rsidP="00C4734B">
      <w:pPr>
        <w:autoSpaceDE w:val="0"/>
        <w:autoSpaceDN w:val="0"/>
        <w:adjustRightInd w:val="0"/>
        <w:spacing w:after="0" w:line="360" w:lineRule="auto"/>
        <w:jc w:val="both"/>
        <w:rPr>
          <w:rFonts w:ascii="Times New Roman" w:hAnsi="Times New Roman" w:cs="Times New Roman"/>
          <w:color w:val="000000"/>
          <w:sz w:val="24"/>
          <w:szCs w:val="24"/>
        </w:rPr>
      </w:pPr>
      <w:r w:rsidRPr="00231CD5">
        <w:rPr>
          <w:rFonts w:ascii="Times New Roman" w:hAnsi="Times New Roman" w:cs="Times New Roman"/>
          <w:color w:val="000000"/>
          <w:sz w:val="24"/>
          <w:szCs w:val="24"/>
        </w:rPr>
        <w:t>Gross field benefit (GFB) (ETB</w:t>
      </w:r>
      <w:r w:rsidR="005A75F7" w:rsidRPr="00231CD5">
        <w:rPr>
          <w:rFonts w:ascii="Times New Roman" w:hAnsi="Times New Roman" w:cs="Times New Roman"/>
          <w:color w:val="000000"/>
          <w:sz w:val="24"/>
          <w:szCs w:val="24"/>
        </w:rPr>
        <w:t xml:space="preserve"> </w:t>
      </w:r>
      <w:r w:rsidRPr="00231CD5">
        <w:rPr>
          <w:rFonts w:ascii="Times New Roman" w:hAnsi="Times New Roman" w:cs="Times New Roman"/>
          <w:color w:val="000000"/>
          <w:sz w:val="24"/>
          <w:szCs w:val="24"/>
        </w:rPr>
        <w:t>ha</w:t>
      </w:r>
      <w:r w:rsidR="00D30C59" w:rsidRPr="00231CD5">
        <w:rPr>
          <w:rFonts w:ascii="Times New Roman" w:hAnsi="Times New Roman" w:cs="Times New Roman"/>
          <w:color w:val="000000"/>
          <w:sz w:val="24"/>
          <w:szCs w:val="24"/>
          <w:vertAlign w:val="superscript"/>
        </w:rPr>
        <w:t>-1</w:t>
      </w:r>
      <w:r w:rsidRPr="00231CD5">
        <w:rPr>
          <w:rFonts w:ascii="Times New Roman" w:hAnsi="Times New Roman" w:cs="Times New Roman"/>
          <w:color w:val="000000"/>
          <w:sz w:val="24"/>
          <w:szCs w:val="24"/>
        </w:rPr>
        <w:t>): Computed by multiplying field/farm gate price (quintal</w:t>
      </w:r>
      <w:r w:rsidR="008A66A1" w:rsidRPr="00231CD5">
        <w:rPr>
          <w:rFonts w:ascii="Times New Roman" w:hAnsi="Times New Roman" w:cs="Times New Roman"/>
          <w:color w:val="000000"/>
          <w:sz w:val="24"/>
          <w:szCs w:val="24"/>
        </w:rPr>
        <w:t xml:space="preserve"> </w:t>
      </w:r>
      <w:r w:rsidRPr="00231CD5">
        <w:rPr>
          <w:rFonts w:ascii="Times New Roman" w:hAnsi="Times New Roman" w:cs="Times New Roman"/>
          <w:color w:val="000000"/>
          <w:sz w:val="24"/>
          <w:szCs w:val="24"/>
        </w:rPr>
        <w:t>ha</w:t>
      </w:r>
      <w:r w:rsidR="00D30C59" w:rsidRPr="00231CD5">
        <w:rPr>
          <w:rFonts w:ascii="Times New Roman" w:hAnsi="Times New Roman" w:cs="Times New Roman"/>
          <w:color w:val="000000"/>
          <w:sz w:val="24"/>
          <w:szCs w:val="24"/>
          <w:vertAlign w:val="superscript"/>
        </w:rPr>
        <w:t>-1</w:t>
      </w:r>
      <w:r w:rsidRPr="00231CD5">
        <w:rPr>
          <w:rFonts w:ascii="Times New Roman" w:hAnsi="Times New Roman" w:cs="Times New Roman"/>
          <w:color w:val="000000"/>
          <w:sz w:val="24"/>
          <w:szCs w:val="24"/>
        </w:rPr>
        <w:t>) by adjusted yield</w:t>
      </w:r>
      <w:r w:rsidR="008A66A1" w:rsidRPr="00231CD5">
        <w:rPr>
          <w:rFonts w:ascii="Times New Roman" w:hAnsi="Times New Roman" w:cs="Times New Roman"/>
          <w:color w:val="000000"/>
          <w:sz w:val="24"/>
          <w:szCs w:val="24"/>
        </w:rPr>
        <w:t>;</w:t>
      </w:r>
      <w:r w:rsidRPr="00231CD5">
        <w:rPr>
          <w:rFonts w:ascii="Times New Roman" w:hAnsi="Times New Roman" w:cs="Times New Roman"/>
          <w:color w:val="000000"/>
          <w:sz w:val="24"/>
          <w:szCs w:val="24"/>
        </w:rPr>
        <w:t xml:space="preserve"> thus GFB = AjY × fiel</w:t>
      </w:r>
      <w:r w:rsidR="00C4574C" w:rsidRPr="00231CD5">
        <w:rPr>
          <w:rFonts w:ascii="Times New Roman" w:hAnsi="Times New Roman" w:cs="Times New Roman"/>
          <w:color w:val="000000"/>
          <w:sz w:val="24"/>
          <w:szCs w:val="24"/>
        </w:rPr>
        <w:t xml:space="preserve">d/farm gate price for the crop. </w:t>
      </w:r>
    </w:p>
    <w:p w:rsidR="003B1F10" w:rsidRPr="00231CD5" w:rsidRDefault="003B1F10" w:rsidP="00C4734B">
      <w:pPr>
        <w:autoSpaceDE w:val="0"/>
        <w:autoSpaceDN w:val="0"/>
        <w:adjustRightInd w:val="0"/>
        <w:spacing w:after="0" w:line="360" w:lineRule="auto"/>
        <w:jc w:val="both"/>
        <w:rPr>
          <w:rFonts w:ascii="Times New Roman" w:hAnsi="Times New Roman" w:cs="Times New Roman"/>
          <w:color w:val="000000"/>
          <w:sz w:val="24"/>
          <w:szCs w:val="24"/>
        </w:rPr>
      </w:pPr>
      <w:r w:rsidRPr="00231CD5">
        <w:rPr>
          <w:rFonts w:ascii="Times New Roman" w:hAnsi="Times New Roman" w:cs="Times New Roman"/>
          <w:color w:val="000000"/>
          <w:sz w:val="24"/>
          <w:szCs w:val="24"/>
        </w:rPr>
        <w:t>Total variable cost</w:t>
      </w:r>
      <w:r w:rsidR="001449CC" w:rsidRPr="00231CD5">
        <w:rPr>
          <w:rFonts w:ascii="Times New Roman" w:hAnsi="Times New Roman" w:cs="Times New Roman"/>
          <w:color w:val="000000"/>
          <w:sz w:val="24"/>
          <w:szCs w:val="24"/>
        </w:rPr>
        <w:t xml:space="preserve"> (TVC):</w:t>
      </w:r>
      <w:r w:rsidR="008A66A1" w:rsidRPr="00231CD5">
        <w:rPr>
          <w:rFonts w:ascii="Times New Roman" w:hAnsi="Times New Roman" w:cs="Times New Roman"/>
          <w:color w:val="000000"/>
          <w:sz w:val="24"/>
          <w:szCs w:val="24"/>
        </w:rPr>
        <w:t xml:space="preserve"> </w:t>
      </w:r>
      <w:r w:rsidRPr="00231CD5">
        <w:rPr>
          <w:rFonts w:ascii="Times New Roman" w:hAnsi="Times New Roman" w:cs="Times New Roman"/>
          <w:color w:val="000000"/>
          <w:sz w:val="24"/>
          <w:szCs w:val="24"/>
        </w:rPr>
        <w:t xml:space="preserve">cost of fertilizers and </w:t>
      </w:r>
      <w:r w:rsidR="008249B9" w:rsidRPr="00231CD5">
        <w:rPr>
          <w:rFonts w:ascii="Times New Roman" w:hAnsi="Times New Roman" w:cs="Times New Roman"/>
          <w:color w:val="000000"/>
          <w:sz w:val="24"/>
          <w:szCs w:val="24"/>
        </w:rPr>
        <w:t>labor cost for fertilizer application.</w:t>
      </w:r>
      <w:r w:rsidRPr="00231CD5">
        <w:rPr>
          <w:rFonts w:ascii="Times New Roman" w:hAnsi="Times New Roman" w:cs="Times New Roman"/>
          <w:color w:val="000000"/>
          <w:sz w:val="24"/>
          <w:szCs w:val="24"/>
        </w:rPr>
        <w:t xml:space="preserve">The costs of other inputs and production practices such as labor cost for land preparation, planting, weeding, crop protection, and harvesting </w:t>
      </w:r>
      <w:r w:rsidR="000506DE" w:rsidRPr="00231CD5">
        <w:rPr>
          <w:rFonts w:ascii="Times New Roman" w:hAnsi="Times New Roman" w:cs="Times New Roman"/>
          <w:color w:val="000000"/>
          <w:sz w:val="24"/>
          <w:szCs w:val="24"/>
        </w:rPr>
        <w:t>was</w:t>
      </w:r>
      <w:r w:rsidRPr="00231CD5">
        <w:rPr>
          <w:rFonts w:ascii="Times New Roman" w:hAnsi="Times New Roman" w:cs="Times New Roman"/>
          <w:color w:val="000000"/>
          <w:sz w:val="24"/>
          <w:szCs w:val="24"/>
        </w:rPr>
        <w:t xml:space="preserve"> considered to remain the same or would be insignificant among treatments. </w:t>
      </w:r>
    </w:p>
    <w:p w:rsidR="003B1F10" w:rsidRPr="00231CD5" w:rsidRDefault="003B1F10" w:rsidP="00C4734B">
      <w:pPr>
        <w:spacing w:after="0" w:line="360" w:lineRule="auto"/>
        <w:jc w:val="both"/>
        <w:rPr>
          <w:rFonts w:ascii="Times New Roman" w:hAnsi="Times New Roman" w:cs="Times New Roman"/>
          <w:sz w:val="24"/>
          <w:szCs w:val="24"/>
        </w:rPr>
      </w:pPr>
      <w:r w:rsidRPr="00231CD5">
        <w:rPr>
          <w:rFonts w:ascii="Times New Roman" w:hAnsi="Times New Roman" w:cs="Times New Roman"/>
          <w:color w:val="000000"/>
          <w:sz w:val="24"/>
          <w:szCs w:val="24"/>
        </w:rPr>
        <w:t>Net benefit (NB) (ETB</w:t>
      </w:r>
      <w:r w:rsidR="008A66A1" w:rsidRPr="00231CD5">
        <w:rPr>
          <w:rFonts w:ascii="Times New Roman" w:hAnsi="Times New Roman" w:cs="Times New Roman"/>
          <w:color w:val="000000"/>
          <w:sz w:val="24"/>
          <w:szCs w:val="24"/>
        </w:rPr>
        <w:t xml:space="preserve"> </w:t>
      </w:r>
      <w:r w:rsidRPr="00231CD5">
        <w:rPr>
          <w:rFonts w:ascii="Times New Roman" w:hAnsi="Times New Roman" w:cs="Times New Roman"/>
          <w:color w:val="000000"/>
          <w:sz w:val="24"/>
          <w:szCs w:val="24"/>
        </w:rPr>
        <w:t>ha</w:t>
      </w:r>
      <w:r w:rsidR="00D30C59" w:rsidRPr="00231CD5">
        <w:rPr>
          <w:rFonts w:ascii="Times New Roman" w:hAnsi="Times New Roman" w:cs="Times New Roman"/>
          <w:color w:val="000000"/>
          <w:sz w:val="24"/>
          <w:szCs w:val="24"/>
          <w:vertAlign w:val="superscript"/>
        </w:rPr>
        <w:t>-1</w:t>
      </w:r>
      <w:r w:rsidRPr="00231CD5">
        <w:rPr>
          <w:rFonts w:ascii="Times New Roman" w:hAnsi="Times New Roman" w:cs="Times New Roman"/>
          <w:color w:val="000000"/>
          <w:sz w:val="24"/>
          <w:szCs w:val="24"/>
        </w:rPr>
        <w:t>): Calculated by subtracting the total costs from gross field benefits for each treatment</w:t>
      </w:r>
      <w:r w:rsidR="008A66A1" w:rsidRPr="00231CD5">
        <w:rPr>
          <w:rFonts w:ascii="Times New Roman" w:hAnsi="Times New Roman" w:cs="Times New Roman"/>
          <w:color w:val="000000"/>
          <w:sz w:val="24"/>
          <w:szCs w:val="24"/>
        </w:rPr>
        <w:t>;</w:t>
      </w:r>
      <w:r w:rsidRPr="00231CD5">
        <w:rPr>
          <w:rFonts w:ascii="Times New Roman" w:hAnsi="Times New Roman" w:cs="Times New Roman"/>
          <w:color w:val="000000"/>
          <w:sz w:val="24"/>
          <w:szCs w:val="24"/>
        </w:rPr>
        <w:t xml:space="preserve"> thus: NB = GFB - </w:t>
      </w:r>
      <w:r w:rsidR="008A66A1" w:rsidRPr="00231CD5">
        <w:rPr>
          <w:rFonts w:ascii="Times New Roman" w:hAnsi="Times New Roman" w:cs="Times New Roman"/>
          <w:color w:val="000000"/>
          <w:sz w:val="24"/>
          <w:szCs w:val="24"/>
        </w:rPr>
        <w:t>TVC</w:t>
      </w:r>
      <w:r w:rsidRPr="00231CD5">
        <w:rPr>
          <w:rFonts w:ascii="Times New Roman" w:hAnsi="Times New Roman" w:cs="Times New Roman"/>
          <w:color w:val="000000"/>
          <w:sz w:val="24"/>
          <w:szCs w:val="24"/>
        </w:rPr>
        <w:t>.</w:t>
      </w:r>
    </w:p>
    <w:p w:rsidR="003B1F10" w:rsidRPr="00231CD5" w:rsidRDefault="003B1F10" w:rsidP="00C4734B">
      <w:pPr>
        <w:spacing w:after="0" w:line="360" w:lineRule="auto"/>
        <w:jc w:val="both"/>
        <w:rPr>
          <w:rFonts w:ascii="Times New Roman" w:hAnsi="Times New Roman" w:cs="Times New Roman"/>
          <w:sz w:val="24"/>
          <w:szCs w:val="24"/>
        </w:rPr>
      </w:pPr>
      <w:r w:rsidRPr="00231CD5">
        <w:rPr>
          <w:rFonts w:ascii="Times New Roman" w:hAnsi="Times New Roman" w:cs="Times New Roman"/>
          <w:sz w:val="24"/>
          <w:szCs w:val="24"/>
        </w:rPr>
        <w:t>Marginal rate of return (MRR %)</w:t>
      </w:r>
      <w:r w:rsidR="008A66A1" w:rsidRPr="00231CD5">
        <w:rPr>
          <w:rFonts w:ascii="Times New Roman" w:hAnsi="Times New Roman" w:cs="Times New Roman"/>
          <w:sz w:val="24"/>
          <w:szCs w:val="24"/>
        </w:rPr>
        <w:t>:</w:t>
      </w:r>
      <w:r w:rsidRPr="00231CD5">
        <w:rPr>
          <w:rFonts w:ascii="Times New Roman" w:hAnsi="Times New Roman" w:cs="Times New Roman"/>
          <w:sz w:val="24"/>
          <w:szCs w:val="24"/>
        </w:rPr>
        <w:t xml:space="preserve"> calculated by dividing change in net benefit by change in </w:t>
      </w:r>
      <w:r w:rsidR="008A66A1" w:rsidRPr="00231CD5">
        <w:rPr>
          <w:rFonts w:ascii="Times New Roman" w:hAnsi="Times New Roman" w:cs="Times New Roman"/>
          <w:sz w:val="24"/>
          <w:szCs w:val="24"/>
        </w:rPr>
        <w:t xml:space="preserve">total variable </w:t>
      </w:r>
      <w:r w:rsidRPr="00231CD5">
        <w:rPr>
          <w:rFonts w:ascii="Times New Roman" w:hAnsi="Times New Roman" w:cs="Times New Roman"/>
          <w:sz w:val="24"/>
          <w:szCs w:val="24"/>
        </w:rPr>
        <w:t>cost (CIMMYT, 1988)</w:t>
      </w:r>
      <w:r w:rsidR="008A66A1" w:rsidRPr="00231CD5">
        <w:rPr>
          <w:rFonts w:ascii="Times New Roman" w:hAnsi="Times New Roman" w:cs="Times New Roman"/>
          <w:sz w:val="24"/>
          <w:szCs w:val="24"/>
        </w:rPr>
        <w:t>;</w:t>
      </w:r>
      <w:r w:rsidRPr="00231CD5">
        <w:rPr>
          <w:rFonts w:ascii="Times New Roman" w:hAnsi="Times New Roman" w:cs="Times New Roman"/>
          <w:sz w:val="24"/>
          <w:szCs w:val="24"/>
        </w:rPr>
        <w:t xml:space="preserve"> thus:   </w:t>
      </w:r>
      <m:oMath>
        <m:r>
          <m:rPr>
            <m:sty m:val="p"/>
          </m:rPr>
          <w:rPr>
            <w:rFonts w:ascii="Cambria Math" w:hAnsi="Cambria Math" w:cs="Times New Roman"/>
            <w:sz w:val="24"/>
            <w:szCs w:val="24"/>
          </w:rPr>
          <m:t>MRR</m:t>
        </m:r>
        <m:r>
          <w:rPr>
            <w:rFonts w:ascii="Cambria Math" w:hAnsi="Cambria Math" w:cs="Times New Roman"/>
            <w:sz w:val="24"/>
            <w:szCs w:val="24"/>
          </w:rPr>
          <m:t>=</m:t>
        </m:r>
        <m:f>
          <m:fPr>
            <m:ctrlPr>
              <w:rPr>
                <w:rFonts w:ascii="Cambria Math" w:hAnsi="Cambria Math" w:cs="Times New Roman"/>
                <w:sz w:val="24"/>
                <w:szCs w:val="24"/>
              </w:rPr>
            </m:ctrlPr>
          </m:fPr>
          <m:num>
            <m:r>
              <w:rPr>
                <w:rFonts w:ascii="Cambria Math" w:hAnsi="Cambria Math" w:cs="Times New Roman"/>
                <w:sz w:val="24"/>
                <w:szCs w:val="24"/>
              </w:rPr>
              <m:t>Δ</m:t>
            </m:r>
            <m:r>
              <m:rPr>
                <m:sty m:val="p"/>
              </m:rPr>
              <w:rPr>
                <w:rFonts w:ascii="Cambria Math" w:hAnsi="Cambria Math" w:cs="Times New Roman"/>
                <w:sz w:val="24"/>
                <w:szCs w:val="24"/>
              </w:rPr>
              <m:t>NB</m:t>
            </m:r>
          </m:num>
          <m:den>
            <m:r>
              <w:rPr>
                <w:rFonts w:ascii="Cambria Math" w:hAnsi="Cambria Math" w:cs="Times New Roman"/>
                <w:sz w:val="24"/>
                <w:szCs w:val="24"/>
              </w:rPr>
              <m:t>ΔTVC!</m:t>
            </m:r>
          </m:den>
        </m:f>
      </m:oMath>
      <w:r w:rsidRPr="00231CD5">
        <w:rPr>
          <w:rFonts w:ascii="Times New Roman" w:hAnsi="Times New Roman" w:cs="Times New Roman"/>
          <w:sz w:val="24"/>
          <w:szCs w:val="24"/>
        </w:rPr>
        <w:t>or</w:t>
      </w:r>
    </w:p>
    <w:p w:rsidR="00250584" w:rsidRPr="00231CD5" w:rsidRDefault="003B1F10" w:rsidP="00133B11">
      <w:pPr>
        <w:spacing w:after="0" w:line="360" w:lineRule="auto"/>
        <w:jc w:val="both"/>
        <w:rPr>
          <w:rFonts w:ascii="Times New Roman" w:hAnsi="Times New Roman" w:cs="Times New Roman"/>
          <w:sz w:val="24"/>
          <w:szCs w:val="24"/>
        </w:rPr>
      </w:pPr>
      <m:oMathPara>
        <m:oMath>
          <m:r>
            <m:rPr>
              <m:sty m:val="p"/>
            </m:rPr>
            <w:rPr>
              <w:rFonts w:ascii="Cambria Math" w:hAnsi="Times New Roman" w:cs="Times New Roman"/>
              <w:sz w:val="24"/>
              <w:szCs w:val="24"/>
            </w:rPr>
            <m:t>MRR (%)</m:t>
          </m:r>
          <m:r>
            <w:rPr>
              <w:rFonts w:ascii="Cambria Math" w:hAnsi="Times New Roman" w:cs="Times New Roman"/>
              <w:sz w:val="24"/>
              <w:szCs w:val="24"/>
            </w:rPr>
            <m:t>=</m:t>
          </m:r>
          <m:f>
            <m:fPr>
              <m:ctrlPr>
                <w:rPr>
                  <w:rFonts w:ascii="Cambria Math" w:hAnsi="Times New Roman" w:cs="Times New Roman"/>
                  <w:sz w:val="24"/>
                  <w:szCs w:val="24"/>
                </w:rPr>
              </m:ctrlPr>
            </m:fPr>
            <m:num>
              <m:r>
                <w:rPr>
                  <w:rFonts w:ascii="Cambria Math" w:hAnsi="Cambria Math" w:cs="Times New Roman"/>
                  <w:sz w:val="24"/>
                  <w:szCs w:val="24"/>
                </w:rPr>
                <m:t>Marginal benefit</m:t>
              </m:r>
            </m:num>
            <m:den>
              <m:r>
                <w:rPr>
                  <w:rFonts w:ascii="Cambria Math" w:hAnsi="Cambria Math" w:cs="Times New Roman"/>
                  <w:sz w:val="24"/>
                  <w:szCs w:val="24"/>
                </w:rPr>
                <m:t>Marginal cost</m:t>
              </m:r>
            </m:den>
          </m:f>
          <m:r>
            <w:rPr>
              <w:rFonts w:ascii="Cambria Math" w:hAnsi="Cambria Math" w:cs="Times New Roman"/>
              <w:sz w:val="24"/>
              <w:szCs w:val="24"/>
            </w:rPr>
            <m:t>x</m:t>
          </m:r>
          <m:r>
            <w:rPr>
              <w:rFonts w:ascii="Cambria Math" w:hAnsi="Times New Roman" w:cs="Times New Roman"/>
              <w:sz w:val="24"/>
              <w:szCs w:val="24"/>
            </w:rPr>
            <m:t>100</m:t>
          </m:r>
          <w:bookmarkStart w:id="58" w:name="_Toc25218773"/>
          <w:bookmarkStart w:id="59" w:name="_Toc25376493"/>
        </m:oMath>
      </m:oMathPara>
    </w:p>
    <w:p w:rsidR="00907A13" w:rsidRPr="00701E3E" w:rsidRDefault="00907A13">
      <w:pPr>
        <w:rPr>
          <w:rFonts w:ascii="Times New Roman" w:eastAsiaTheme="majorEastAsia" w:hAnsi="Times New Roman" w:cs="Times New Roman"/>
          <w:bCs/>
          <w:sz w:val="28"/>
          <w:szCs w:val="28"/>
          <w:lang w:eastAsia="en-US"/>
        </w:rPr>
      </w:pPr>
      <w:r w:rsidRPr="00701E3E">
        <w:rPr>
          <w:rFonts w:ascii="Times New Roman" w:eastAsiaTheme="majorEastAsia" w:hAnsi="Times New Roman" w:cs="Times New Roman"/>
          <w:bCs/>
          <w:sz w:val="28"/>
          <w:szCs w:val="28"/>
          <w:lang w:eastAsia="en-US"/>
        </w:rPr>
        <w:br w:type="page"/>
      </w:r>
    </w:p>
    <w:p w:rsidR="00E54422" w:rsidRDefault="003B1F10" w:rsidP="00C4734B">
      <w:pPr>
        <w:pStyle w:val="Heading1"/>
        <w:spacing w:before="0" w:line="360" w:lineRule="auto"/>
        <w:jc w:val="center"/>
        <w:rPr>
          <w:rFonts w:ascii="Times New Roman" w:hAnsi="Times New Roman" w:cs="Times New Roman"/>
          <w:color w:val="auto"/>
        </w:rPr>
      </w:pPr>
      <w:bookmarkStart w:id="60" w:name="_Toc102594129"/>
      <w:r w:rsidRPr="00E54422">
        <w:rPr>
          <w:rFonts w:ascii="Times New Roman" w:hAnsi="Times New Roman" w:cs="Times New Roman"/>
          <w:color w:val="auto"/>
        </w:rPr>
        <w:lastRenderedPageBreak/>
        <w:t xml:space="preserve">4. </w:t>
      </w:r>
      <w:bookmarkEnd w:id="58"/>
      <w:bookmarkEnd w:id="59"/>
      <w:r w:rsidR="000506DE">
        <w:rPr>
          <w:rFonts w:ascii="Times New Roman" w:hAnsi="Times New Roman" w:cs="Times New Roman"/>
          <w:color w:val="auto"/>
        </w:rPr>
        <w:t>RESULT</w:t>
      </w:r>
      <w:r w:rsidR="00907A13">
        <w:rPr>
          <w:rFonts w:ascii="Times New Roman" w:hAnsi="Times New Roman" w:cs="Times New Roman"/>
          <w:color w:val="auto"/>
        </w:rPr>
        <w:t>S</w:t>
      </w:r>
      <w:r w:rsidR="000506DE">
        <w:rPr>
          <w:rFonts w:ascii="Times New Roman" w:hAnsi="Times New Roman" w:cs="Times New Roman"/>
          <w:color w:val="auto"/>
        </w:rPr>
        <w:t xml:space="preserve"> AND DISCUSS</w:t>
      </w:r>
      <w:r w:rsidR="00784E5A">
        <w:rPr>
          <w:rFonts w:ascii="Times New Roman" w:hAnsi="Times New Roman" w:cs="Times New Roman"/>
          <w:color w:val="auto"/>
        </w:rPr>
        <w:t>ION</w:t>
      </w:r>
      <w:bookmarkEnd w:id="60"/>
    </w:p>
    <w:p w:rsidR="00CE515C" w:rsidRPr="00CE515C" w:rsidRDefault="00CE515C" w:rsidP="00CE515C">
      <w:pPr>
        <w:spacing w:after="0" w:line="360" w:lineRule="auto"/>
        <w:rPr>
          <w:rFonts w:ascii="Times New Roman" w:hAnsi="Times New Roman" w:cs="Times New Roman"/>
          <w:sz w:val="24"/>
          <w:szCs w:val="24"/>
          <w:lang w:eastAsia="en-US"/>
        </w:rPr>
      </w:pPr>
    </w:p>
    <w:p w:rsidR="001A5062" w:rsidRPr="00CE515C" w:rsidRDefault="007771C7" w:rsidP="00CE515C">
      <w:pPr>
        <w:pStyle w:val="Heading2"/>
        <w:rPr>
          <w:rFonts w:ascii="Times New Roman" w:hAnsi="Times New Roman" w:cs="Times New Roman"/>
          <w:b/>
          <w:color w:val="auto"/>
          <w:sz w:val="24"/>
          <w:szCs w:val="24"/>
        </w:rPr>
      </w:pPr>
      <w:bookmarkStart w:id="61" w:name="_Toc102594130"/>
      <w:r w:rsidRPr="00CE515C">
        <w:rPr>
          <w:rFonts w:ascii="Times New Roman" w:hAnsi="Times New Roman" w:cs="Times New Roman"/>
          <w:b/>
          <w:color w:val="auto"/>
          <w:sz w:val="24"/>
          <w:szCs w:val="24"/>
        </w:rPr>
        <w:t>4.1.</w:t>
      </w:r>
      <w:r w:rsidR="00CE515C" w:rsidRPr="00CE515C">
        <w:rPr>
          <w:rFonts w:ascii="Times New Roman" w:hAnsi="Times New Roman" w:cs="Times New Roman"/>
          <w:b/>
          <w:color w:val="auto"/>
          <w:sz w:val="24"/>
          <w:szCs w:val="24"/>
        </w:rPr>
        <w:t xml:space="preserve"> Growth Parameters</w:t>
      </w:r>
      <w:bookmarkEnd w:id="61"/>
    </w:p>
    <w:p w:rsidR="00CE515C" w:rsidRPr="00CE515C" w:rsidRDefault="00CE515C" w:rsidP="00C4734B">
      <w:pPr>
        <w:spacing w:after="0" w:line="360" w:lineRule="auto"/>
        <w:jc w:val="both"/>
        <w:rPr>
          <w:rFonts w:ascii="Times New Roman" w:hAnsi="Times New Roman" w:cs="Times New Roman"/>
          <w:sz w:val="24"/>
          <w:szCs w:val="24"/>
          <w:lang w:eastAsia="en-US"/>
        </w:rPr>
      </w:pPr>
    </w:p>
    <w:p w:rsidR="00B27CBE" w:rsidRDefault="00B27CBE" w:rsidP="00C4734B">
      <w:pPr>
        <w:pStyle w:val="Heading3"/>
        <w:spacing w:before="0" w:line="360" w:lineRule="auto"/>
        <w:rPr>
          <w:rFonts w:ascii="Times New Roman" w:hAnsi="Times New Roman" w:cs="Times New Roman"/>
          <w:color w:val="auto"/>
          <w:sz w:val="24"/>
          <w:szCs w:val="24"/>
        </w:rPr>
      </w:pPr>
      <w:bookmarkStart w:id="62" w:name="_Toc102594131"/>
      <w:r w:rsidRPr="001878E8">
        <w:rPr>
          <w:rFonts w:ascii="Times New Roman" w:hAnsi="Times New Roman" w:cs="Times New Roman"/>
          <w:color w:val="auto"/>
          <w:sz w:val="24"/>
          <w:szCs w:val="24"/>
        </w:rPr>
        <w:t>4.1.</w:t>
      </w:r>
      <w:r w:rsidR="00CE515C">
        <w:rPr>
          <w:rFonts w:ascii="Times New Roman" w:hAnsi="Times New Roman" w:cs="Times New Roman"/>
          <w:color w:val="auto"/>
          <w:sz w:val="24"/>
          <w:szCs w:val="24"/>
        </w:rPr>
        <w:t>1.</w:t>
      </w:r>
      <w:r w:rsidRPr="001878E8">
        <w:rPr>
          <w:rFonts w:ascii="Times New Roman" w:hAnsi="Times New Roman" w:cs="Times New Roman"/>
          <w:color w:val="auto"/>
          <w:sz w:val="24"/>
          <w:szCs w:val="24"/>
        </w:rPr>
        <w:t xml:space="preserve"> </w:t>
      </w:r>
      <w:r w:rsidR="002F7E7B" w:rsidRPr="001878E8">
        <w:rPr>
          <w:rFonts w:ascii="Times New Roman" w:hAnsi="Times New Roman" w:cs="Times New Roman"/>
          <w:color w:val="auto"/>
          <w:sz w:val="24"/>
          <w:szCs w:val="24"/>
        </w:rPr>
        <w:t xml:space="preserve">Plant </w:t>
      </w:r>
      <w:r w:rsidR="005C6B91">
        <w:rPr>
          <w:rFonts w:ascii="Times New Roman" w:hAnsi="Times New Roman" w:cs="Times New Roman"/>
          <w:color w:val="auto"/>
          <w:sz w:val="24"/>
          <w:szCs w:val="24"/>
        </w:rPr>
        <w:t>H</w:t>
      </w:r>
      <w:r w:rsidR="005C6B91" w:rsidRPr="001878E8">
        <w:rPr>
          <w:rFonts w:ascii="Times New Roman" w:hAnsi="Times New Roman" w:cs="Times New Roman"/>
          <w:color w:val="auto"/>
          <w:sz w:val="24"/>
          <w:szCs w:val="24"/>
        </w:rPr>
        <w:t>eight</w:t>
      </w:r>
      <w:bookmarkEnd w:id="62"/>
    </w:p>
    <w:p w:rsidR="001878E8" w:rsidRPr="009259E6" w:rsidRDefault="001878E8" w:rsidP="00C4734B">
      <w:pPr>
        <w:spacing w:after="0" w:line="360" w:lineRule="auto"/>
        <w:rPr>
          <w:rFonts w:ascii="Times New Roman" w:hAnsi="Times New Roman" w:cs="Times New Roman"/>
          <w:sz w:val="24"/>
          <w:szCs w:val="24"/>
          <w:lang w:eastAsia="en-US"/>
        </w:rPr>
      </w:pPr>
    </w:p>
    <w:p w:rsidR="00B85DC0" w:rsidRPr="00B85DC0" w:rsidRDefault="002378B3" w:rsidP="00B85DC0">
      <w:pPr>
        <w:spacing w:after="0" w:line="360" w:lineRule="auto"/>
        <w:jc w:val="both"/>
        <w:rPr>
          <w:rFonts w:ascii="Times New Roman" w:hAnsi="Times New Roman" w:cs="Times New Roman"/>
          <w:sz w:val="24"/>
          <w:szCs w:val="24"/>
        </w:rPr>
      </w:pPr>
      <w:r>
        <w:rPr>
          <w:rFonts w:ascii="Times New Roman" w:eastAsia="Times New Roman" w:hAnsi="Times New Roman" w:cs="Times New Roman"/>
          <w:sz w:val="24"/>
        </w:rPr>
        <w:t xml:space="preserve">The analysis of variance </w:t>
      </w:r>
      <w:r w:rsidR="00FB2EA9">
        <w:rPr>
          <w:rFonts w:ascii="Times New Roman" w:eastAsia="Times New Roman" w:hAnsi="Times New Roman" w:cs="Times New Roman"/>
          <w:sz w:val="24"/>
        </w:rPr>
        <w:t xml:space="preserve">showed that plant height was </w:t>
      </w:r>
      <w:r w:rsidR="005C6B91">
        <w:rPr>
          <w:rFonts w:ascii="Times New Roman" w:eastAsia="Times New Roman" w:hAnsi="Times New Roman" w:cs="Times New Roman"/>
          <w:sz w:val="24"/>
        </w:rPr>
        <w:t xml:space="preserve">very highly </w:t>
      </w:r>
      <w:r w:rsidR="00FB2EA9">
        <w:rPr>
          <w:rFonts w:ascii="Times New Roman" w:eastAsia="Times New Roman" w:hAnsi="Times New Roman" w:cs="Times New Roman"/>
          <w:sz w:val="24"/>
        </w:rPr>
        <w:t xml:space="preserve">significantly (P &lt; 0.001) </w:t>
      </w:r>
      <w:r w:rsidR="00DC3960">
        <w:rPr>
          <w:rFonts w:ascii="Times New Roman" w:eastAsia="Times New Roman" w:hAnsi="Times New Roman" w:cs="Times New Roman"/>
          <w:sz w:val="24"/>
        </w:rPr>
        <w:t>influenced by</w:t>
      </w:r>
      <w:r w:rsidR="00FB2EA9">
        <w:rPr>
          <w:rFonts w:ascii="Times New Roman" w:eastAsia="Times New Roman" w:hAnsi="Times New Roman" w:cs="Times New Roman"/>
          <w:sz w:val="24"/>
        </w:rPr>
        <w:t xml:space="preserve"> the </w:t>
      </w:r>
      <w:r>
        <w:rPr>
          <w:rFonts w:ascii="Times New Roman" w:eastAsia="Times New Roman" w:hAnsi="Times New Roman" w:cs="Times New Roman"/>
          <w:sz w:val="24"/>
        </w:rPr>
        <w:t>interaction effect of blended NPSB and urea fertilizer applic</w:t>
      </w:r>
      <w:r w:rsidR="00FB2EA9">
        <w:rPr>
          <w:rFonts w:ascii="Times New Roman" w:eastAsia="Times New Roman" w:hAnsi="Times New Roman" w:cs="Times New Roman"/>
          <w:sz w:val="24"/>
        </w:rPr>
        <w:t xml:space="preserve">ation </w:t>
      </w:r>
      <w:r w:rsidR="005C6B91">
        <w:rPr>
          <w:rFonts w:ascii="Times New Roman" w:eastAsia="Times New Roman" w:hAnsi="Times New Roman" w:cs="Times New Roman"/>
          <w:sz w:val="24"/>
        </w:rPr>
        <w:t xml:space="preserve">as well as the main effects of NPSB and urea fertilizers </w:t>
      </w:r>
      <w:r w:rsidR="007555EF">
        <w:rPr>
          <w:rFonts w:ascii="Times New Roman" w:eastAsia="Times New Roman" w:hAnsi="Times New Roman" w:cs="Times New Roman"/>
          <w:sz w:val="24"/>
        </w:rPr>
        <w:t>(</w:t>
      </w:r>
      <w:r w:rsidR="00F32499">
        <w:rPr>
          <w:rFonts w:ascii="Times New Roman" w:eastAsia="Times New Roman" w:hAnsi="Times New Roman" w:cs="Times New Roman"/>
          <w:sz w:val="24"/>
        </w:rPr>
        <w:t>Appendix T</w:t>
      </w:r>
      <w:r>
        <w:rPr>
          <w:rFonts w:ascii="Times New Roman" w:eastAsia="Times New Roman" w:hAnsi="Times New Roman" w:cs="Times New Roman"/>
          <w:sz w:val="24"/>
        </w:rPr>
        <w:t>able</w:t>
      </w:r>
      <w:r w:rsidR="005C6B91">
        <w:rPr>
          <w:rFonts w:ascii="Times New Roman" w:eastAsia="Times New Roman" w:hAnsi="Times New Roman" w:cs="Times New Roman"/>
          <w:sz w:val="24"/>
        </w:rPr>
        <w:t xml:space="preserve"> </w:t>
      </w:r>
      <w:r>
        <w:rPr>
          <w:rFonts w:ascii="Times New Roman" w:eastAsia="Times New Roman" w:hAnsi="Times New Roman" w:cs="Times New Roman"/>
          <w:sz w:val="24"/>
        </w:rPr>
        <w:t>1).</w:t>
      </w:r>
      <w:r w:rsidR="005C6B91">
        <w:rPr>
          <w:rFonts w:ascii="Times New Roman" w:eastAsia="Times New Roman" w:hAnsi="Times New Roman" w:cs="Times New Roman"/>
          <w:sz w:val="24"/>
        </w:rPr>
        <w:t xml:space="preserve"> </w:t>
      </w:r>
      <w:r w:rsidR="00AC37D9">
        <w:rPr>
          <w:rFonts w:ascii="Times New Roman" w:hAnsi="Times New Roman" w:cs="Times New Roman"/>
          <w:sz w:val="24"/>
          <w:szCs w:val="24"/>
        </w:rPr>
        <w:t>The longest</w:t>
      </w:r>
      <w:r w:rsidR="007555EF">
        <w:rPr>
          <w:rFonts w:ascii="Times New Roman" w:hAnsi="Times New Roman" w:cs="Times New Roman"/>
          <w:sz w:val="24"/>
          <w:szCs w:val="24"/>
        </w:rPr>
        <w:t xml:space="preserve"> plant height (79</w:t>
      </w:r>
      <w:r w:rsidR="007555EF" w:rsidRPr="007555EF">
        <w:rPr>
          <w:rFonts w:ascii="Times New Roman" w:hAnsi="Times New Roman" w:cs="Times New Roman"/>
          <w:sz w:val="24"/>
          <w:szCs w:val="24"/>
        </w:rPr>
        <w:t>.</w:t>
      </w:r>
      <w:r w:rsidR="007555EF">
        <w:rPr>
          <w:rFonts w:ascii="Times New Roman" w:hAnsi="Times New Roman" w:cs="Times New Roman"/>
          <w:sz w:val="24"/>
          <w:szCs w:val="24"/>
        </w:rPr>
        <w:t>7</w:t>
      </w:r>
      <w:r w:rsidR="007555EF" w:rsidRPr="007555EF">
        <w:rPr>
          <w:rFonts w:ascii="Times New Roman" w:hAnsi="Times New Roman" w:cs="Times New Roman"/>
          <w:sz w:val="24"/>
          <w:szCs w:val="24"/>
        </w:rPr>
        <w:t xml:space="preserve">6cm) was </w:t>
      </w:r>
      <w:r w:rsidR="00FB2EA9">
        <w:rPr>
          <w:rFonts w:ascii="Times New Roman" w:hAnsi="Times New Roman" w:cs="Times New Roman"/>
          <w:sz w:val="24"/>
          <w:szCs w:val="24"/>
        </w:rPr>
        <w:t>recorded from</w:t>
      </w:r>
      <w:r w:rsidR="007555EF">
        <w:rPr>
          <w:rFonts w:ascii="Times New Roman" w:hAnsi="Times New Roman" w:cs="Times New Roman"/>
          <w:sz w:val="24"/>
          <w:szCs w:val="24"/>
        </w:rPr>
        <w:t xml:space="preserve"> the combination of 300</w:t>
      </w:r>
      <w:r w:rsidR="007555EF" w:rsidRPr="007555EF">
        <w:rPr>
          <w:rFonts w:ascii="Times New Roman" w:hAnsi="Times New Roman" w:cs="Times New Roman"/>
          <w:sz w:val="24"/>
          <w:szCs w:val="24"/>
        </w:rPr>
        <w:t xml:space="preserve"> kg N</w:t>
      </w:r>
      <w:r w:rsidR="007555EF">
        <w:rPr>
          <w:rFonts w:ascii="Times New Roman" w:hAnsi="Times New Roman" w:cs="Times New Roman"/>
          <w:sz w:val="24"/>
          <w:szCs w:val="24"/>
        </w:rPr>
        <w:t xml:space="preserve">PSB </w:t>
      </w:r>
      <w:r w:rsidR="005C6B91">
        <w:rPr>
          <w:rFonts w:ascii="Times New Roman" w:hAnsi="Times New Roman" w:cs="Times New Roman"/>
          <w:sz w:val="24"/>
          <w:szCs w:val="24"/>
        </w:rPr>
        <w:t>ha</w:t>
      </w:r>
      <w:r w:rsidR="00D30C59" w:rsidRPr="00D30C59">
        <w:rPr>
          <w:rFonts w:ascii="Times New Roman" w:hAnsi="Times New Roman" w:cs="Times New Roman"/>
          <w:sz w:val="24"/>
          <w:szCs w:val="24"/>
          <w:vertAlign w:val="superscript"/>
        </w:rPr>
        <w:t>-1</w:t>
      </w:r>
      <w:r w:rsidR="005C6B91">
        <w:rPr>
          <w:rFonts w:ascii="Times New Roman" w:hAnsi="Times New Roman" w:cs="Times New Roman"/>
          <w:sz w:val="24"/>
          <w:szCs w:val="24"/>
        </w:rPr>
        <w:t xml:space="preserve"> </w:t>
      </w:r>
      <w:r w:rsidR="007555EF">
        <w:rPr>
          <w:rFonts w:ascii="Times New Roman" w:hAnsi="Times New Roman" w:cs="Times New Roman"/>
          <w:sz w:val="24"/>
          <w:szCs w:val="24"/>
        </w:rPr>
        <w:t>and 150</w:t>
      </w:r>
      <w:r w:rsidR="007555EF" w:rsidRPr="007555EF">
        <w:rPr>
          <w:rFonts w:ascii="Times New Roman" w:hAnsi="Times New Roman" w:cs="Times New Roman"/>
          <w:sz w:val="24"/>
          <w:szCs w:val="24"/>
        </w:rPr>
        <w:t xml:space="preserve"> kg </w:t>
      </w:r>
      <w:r w:rsidR="005C6B91">
        <w:rPr>
          <w:rFonts w:ascii="Times New Roman" w:hAnsi="Times New Roman" w:cs="Times New Roman"/>
          <w:sz w:val="24"/>
          <w:szCs w:val="24"/>
        </w:rPr>
        <w:t>urea</w:t>
      </w:r>
      <w:r w:rsidR="005C6B91" w:rsidRPr="007555EF">
        <w:rPr>
          <w:rFonts w:ascii="Times New Roman" w:hAnsi="Times New Roman" w:cs="Times New Roman"/>
          <w:sz w:val="24"/>
          <w:szCs w:val="24"/>
        </w:rPr>
        <w:t xml:space="preserve"> </w:t>
      </w:r>
      <w:r w:rsidR="007555EF" w:rsidRPr="007555EF">
        <w:rPr>
          <w:rFonts w:ascii="Times New Roman" w:hAnsi="Times New Roman" w:cs="Times New Roman"/>
          <w:sz w:val="24"/>
          <w:szCs w:val="24"/>
        </w:rPr>
        <w:t>ha</w:t>
      </w:r>
      <w:r w:rsidR="007555EF" w:rsidRPr="007555EF">
        <w:rPr>
          <w:rFonts w:ascii="Times New Roman" w:hAnsi="Times New Roman" w:cs="Times New Roman"/>
          <w:sz w:val="24"/>
          <w:szCs w:val="24"/>
          <w:vertAlign w:val="superscript"/>
        </w:rPr>
        <w:t>-1</w:t>
      </w:r>
      <w:r w:rsidR="007555EF" w:rsidRPr="007555EF">
        <w:rPr>
          <w:rFonts w:ascii="Times New Roman" w:hAnsi="Times New Roman" w:cs="Times New Roman"/>
          <w:sz w:val="24"/>
          <w:szCs w:val="24"/>
        </w:rPr>
        <w:t>, wh</w:t>
      </w:r>
      <w:r w:rsidR="00AC37D9">
        <w:rPr>
          <w:rFonts w:ascii="Times New Roman" w:hAnsi="Times New Roman" w:cs="Times New Roman"/>
          <w:sz w:val="24"/>
          <w:szCs w:val="24"/>
        </w:rPr>
        <w:t>ile the shortest</w:t>
      </w:r>
      <w:r w:rsidR="007555EF">
        <w:rPr>
          <w:rFonts w:ascii="Times New Roman" w:hAnsi="Times New Roman" w:cs="Times New Roman"/>
          <w:sz w:val="24"/>
          <w:szCs w:val="24"/>
        </w:rPr>
        <w:t xml:space="preserve"> </w:t>
      </w:r>
      <w:r w:rsidR="005C6B91">
        <w:rPr>
          <w:rFonts w:ascii="Times New Roman" w:hAnsi="Times New Roman" w:cs="Times New Roman"/>
          <w:sz w:val="24"/>
          <w:szCs w:val="24"/>
        </w:rPr>
        <w:t>value</w:t>
      </w:r>
      <w:r w:rsidR="007555EF">
        <w:rPr>
          <w:rFonts w:ascii="Times New Roman" w:hAnsi="Times New Roman" w:cs="Times New Roman"/>
          <w:sz w:val="24"/>
          <w:szCs w:val="24"/>
        </w:rPr>
        <w:t xml:space="preserve"> (33.02</w:t>
      </w:r>
      <w:r w:rsidR="007555EF" w:rsidRPr="007555EF">
        <w:rPr>
          <w:rFonts w:ascii="Times New Roman" w:hAnsi="Times New Roman" w:cs="Times New Roman"/>
          <w:sz w:val="24"/>
          <w:szCs w:val="24"/>
        </w:rPr>
        <w:t xml:space="preserve"> cm) w</w:t>
      </w:r>
      <w:r w:rsidR="00FB2EA9">
        <w:rPr>
          <w:rFonts w:ascii="Times New Roman" w:hAnsi="Times New Roman" w:cs="Times New Roman"/>
          <w:sz w:val="24"/>
          <w:szCs w:val="24"/>
        </w:rPr>
        <w:t>as recorded f</w:t>
      </w:r>
      <w:r w:rsidR="005C6B91">
        <w:rPr>
          <w:rFonts w:ascii="Times New Roman" w:hAnsi="Times New Roman" w:cs="Times New Roman"/>
          <w:sz w:val="24"/>
          <w:szCs w:val="24"/>
        </w:rPr>
        <w:t>r</w:t>
      </w:r>
      <w:r w:rsidR="00FB2EA9">
        <w:rPr>
          <w:rFonts w:ascii="Times New Roman" w:hAnsi="Times New Roman" w:cs="Times New Roman"/>
          <w:sz w:val="24"/>
          <w:szCs w:val="24"/>
        </w:rPr>
        <w:t>o</w:t>
      </w:r>
      <w:r w:rsidR="005C6B91">
        <w:rPr>
          <w:rFonts w:ascii="Times New Roman" w:hAnsi="Times New Roman" w:cs="Times New Roman"/>
          <w:sz w:val="24"/>
          <w:szCs w:val="24"/>
        </w:rPr>
        <w:t>m</w:t>
      </w:r>
      <w:r w:rsidR="00FB2EA9">
        <w:rPr>
          <w:rFonts w:ascii="Times New Roman" w:hAnsi="Times New Roman" w:cs="Times New Roman"/>
          <w:sz w:val="24"/>
          <w:szCs w:val="24"/>
        </w:rPr>
        <w:t xml:space="preserve"> the</w:t>
      </w:r>
      <w:r w:rsidR="00A64F00">
        <w:rPr>
          <w:rFonts w:ascii="Times New Roman" w:hAnsi="Times New Roman" w:cs="Times New Roman"/>
          <w:sz w:val="24"/>
          <w:szCs w:val="24"/>
        </w:rPr>
        <w:t xml:space="preserve"> null</w:t>
      </w:r>
      <w:r w:rsidR="005C6B91">
        <w:rPr>
          <w:rFonts w:ascii="Times New Roman" w:hAnsi="Times New Roman" w:cs="Times New Roman"/>
          <w:sz w:val="24"/>
          <w:szCs w:val="24"/>
        </w:rPr>
        <w:t xml:space="preserve"> rates of</w:t>
      </w:r>
      <w:r w:rsidR="00FB2EA9">
        <w:rPr>
          <w:rFonts w:ascii="Times New Roman" w:hAnsi="Times New Roman" w:cs="Times New Roman"/>
          <w:sz w:val="24"/>
          <w:szCs w:val="24"/>
        </w:rPr>
        <w:t xml:space="preserve"> </w:t>
      </w:r>
      <w:r w:rsidR="005C6B91">
        <w:rPr>
          <w:rFonts w:ascii="Times New Roman" w:hAnsi="Times New Roman" w:cs="Times New Roman"/>
          <w:sz w:val="24"/>
          <w:szCs w:val="24"/>
        </w:rPr>
        <w:t>(</w:t>
      </w:r>
      <w:r w:rsidR="00FB2EA9">
        <w:rPr>
          <w:rFonts w:ascii="Times New Roman" w:hAnsi="Times New Roman" w:cs="Times New Roman"/>
          <w:sz w:val="24"/>
          <w:szCs w:val="24"/>
        </w:rPr>
        <w:t>control</w:t>
      </w:r>
      <w:r w:rsidR="005C6B91">
        <w:rPr>
          <w:rFonts w:ascii="Times New Roman" w:hAnsi="Times New Roman" w:cs="Times New Roman"/>
          <w:sz w:val="24"/>
          <w:szCs w:val="24"/>
        </w:rPr>
        <w:t>) NPSB and urea</w:t>
      </w:r>
      <w:r w:rsidR="00FB2EA9">
        <w:rPr>
          <w:rFonts w:ascii="Times New Roman" w:hAnsi="Times New Roman" w:cs="Times New Roman"/>
          <w:sz w:val="24"/>
          <w:szCs w:val="24"/>
        </w:rPr>
        <w:t xml:space="preserve"> </w:t>
      </w:r>
      <w:r w:rsidR="007555EF" w:rsidRPr="007555EF">
        <w:rPr>
          <w:rFonts w:ascii="Times New Roman" w:hAnsi="Times New Roman" w:cs="Times New Roman"/>
          <w:sz w:val="24"/>
          <w:szCs w:val="24"/>
        </w:rPr>
        <w:t>(Table 4.1).</w:t>
      </w:r>
      <w:r w:rsidR="00E025D3">
        <w:rPr>
          <w:rFonts w:ascii="Times New Roman" w:hAnsi="Times New Roman" w:cs="Times New Roman"/>
          <w:sz w:val="24"/>
          <w:szCs w:val="24"/>
        </w:rPr>
        <w:t xml:space="preserve"> </w:t>
      </w:r>
      <w:r w:rsidR="00660CCD" w:rsidRPr="00660CCD">
        <w:rPr>
          <w:rFonts w:ascii="Times New Roman" w:hAnsi="Times New Roman" w:cs="Times New Roman"/>
          <w:sz w:val="24"/>
          <w:szCs w:val="24"/>
        </w:rPr>
        <w:t>Increasing the rates of both</w:t>
      </w:r>
      <w:r w:rsidR="00C37372">
        <w:rPr>
          <w:rFonts w:ascii="Times New Roman" w:hAnsi="Times New Roman" w:cs="Times New Roman"/>
          <w:sz w:val="24"/>
          <w:szCs w:val="24"/>
        </w:rPr>
        <w:t xml:space="preserve"> blended</w:t>
      </w:r>
      <w:r w:rsidR="00660CCD" w:rsidRPr="00660CCD">
        <w:rPr>
          <w:rFonts w:ascii="Times New Roman" w:hAnsi="Times New Roman" w:cs="Times New Roman"/>
          <w:sz w:val="24"/>
          <w:szCs w:val="24"/>
        </w:rPr>
        <w:t xml:space="preserve"> N</w:t>
      </w:r>
      <w:r w:rsidR="00C37372">
        <w:rPr>
          <w:rFonts w:ascii="Times New Roman" w:hAnsi="Times New Roman" w:cs="Times New Roman"/>
          <w:sz w:val="24"/>
          <w:szCs w:val="24"/>
        </w:rPr>
        <w:t>PSB</w:t>
      </w:r>
      <w:r w:rsidR="00660CCD" w:rsidRPr="00660CCD">
        <w:rPr>
          <w:rFonts w:ascii="Times New Roman" w:hAnsi="Times New Roman" w:cs="Times New Roman"/>
          <w:sz w:val="24"/>
          <w:szCs w:val="24"/>
        </w:rPr>
        <w:t xml:space="preserve"> and</w:t>
      </w:r>
      <w:r w:rsidR="00C37372">
        <w:rPr>
          <w:rFonts w:ascii="Times New Roman" w:hAnsi="Times New Roman" w:cs="Times New Roman"/>
          <w:sz w:val="24"/>
          <w:szCs w:val="24"/>
        </w:rPr>
        <w:t xml:space="preserve"> urea</w:t>
      </w:r>
      <w:r w:rsidR="00660CCD">
        <w:rPr>
          <w:rFonts w:ascii="Times New Roman" w:hAnsi="Times New Roman" w:cs="Times New Roman"/>
          <w:sz w:val="24"/>
          <w:szCs w:val="24"/>
        </w:rPr>
        <w:t xml:space="preserve"> from zero to the maximum was</w:t>
      </w:r>
      <w:r w:rsidR="00C37372">
        <w:rPr>
          <w:rFonts w:ascii="Times New Roman" w:hAnsi="Times New Roman" w:cs="Times New Roman"/>
          <w:sz w:val="24"/>
          <w:szCs w:val="24"/>
        </w:rPr>
        <w:t xml:space="preserve"> increased plant height by </w:t>
      </w:r>
      <w:r w:rsidR="00E025D3">
        <w:rPr>
          <w:rFonts w:ascii="Times New Roman" w:hAnsi="Times New Roman" w:cs="Times New Roman"/>
          <w:sz w:val="24"/>
          <w:szCs w:val="24"/>
        </w:rPr>
        <w:t>142</w:t>
      </w:r>
      <w:r w:rsidR="00660CCD" w:rsidRPr="00660CCD">
        <w:rPr>
          <w:rFonts w:ascii="Times New Roman" w:hAnsi="Times New Roman" w:cs="Times New Roman"/>
          <w:sz w:val="24"/>
          <w:szCs w:val="24"/>
        </w:rPr>
        <w:t>% over the control. This effect might be due to the obvious role of nitrogen in enhancing vegetative growth and seemed to be more enhanced d</w:t>
      </w:r>
      <w:r w:rsidR="00C37372">
        <w:rPr>
          <w:rFonts w:ascii="Times New Roman" w:hAnsi="Times New Roman" w:cs="Times New Roman"/>
          <w:sz w:val="24"/>
          <w:szCs w:val="24"/>
        </w:rPr>
        <w:t>ue to the presence of NPSB</w:t>
      </w:r>
      <w:r w:rsidR="00660CCD" w:rsidRPr="00660CCD">
        <w:rPr>
          <w:rFonts w:ascii="Times New Roman" w:hAnsi="Times New Roman" w:cs="Times New Roman"/>
          <w:sz w:val="24"/>
          <w:szCs w:val="24"/>
        </w:rPr>
        <w:t>.</w:t>
      </w:r>
      <w:r w:rsidR="00E025D3">
        <w:rPr>
          <w:rFonts w:ascii="Times New Roman" w:hAnsi="Times New Roman" w:cs="Times New Roman"/>
          <w:sz w:val="24"/>
          <w:szCs w:val="24"/>
        </w:rPr>
        <w:t xml:space="preserve"> </w:t>
      </w:r>
      <w:r w:rsidR="00D30C59" w:rsidRPr="00D30C59">
        <w:rPr>
          <w:rFonts w:ascii="Times New Roman" w:eastAsiaTheme="minorHAnsi" w:hAnsi="Times New Roman" w:cs="Times New Roman"/>
          <w:sz w:val="24"/>
          <w:szCs w:val="24"/>
          <w:lang w:eastAsia="en-US"/>
        </w:rPr>
        <w:t>Plant height increment in response to the fertilization treatment may</w:t>
      </w:r>
      <w:r w:rsidR="00E025D3">
        <w:rPr>
          <w:rFonts w:ascii="Times New Roman" w:eastAsiaTheme="minorHAnsi" w:hAnsi="Times New Roman" w:cs="Times New Roman"/>
          <w:sz w:val="24"/>
          <w:szCs w:val="24"/>
          <w:lang w:eastAsia="en-US"/>
        </w:rPr>
        <w:t xml:space="preserve"> </w:t>
      </w:r>
      <w:r w:rsidR="00D30C59" w:rsidRPr="00D30C59">
        <w:rPr>
          <w:rFonts w:ascii="Times New Roman" w:eastAsiaTheme="minorHAnsi" w:hAnsi="Times New Roman" w:cs="Times New Roman"/>
          <w:sz w:val="24"/>
          <w:szCs w:val="24"/>
          <w:lang w:eastAsia="en-US"/>
        </w:rPr>
        <w:t>be attributed to stem elongation.</w:t>
      </w:r>
      <w:r w:rsidR="00E025D3">
        <w:rPr>
          <w:rFonts w:ascii="Times New Roman" w:eastAsiaTheme="minorHAnsi" w:hAnsi="Times New Roman" w:cs="Times New Roman"/>
          <w:sz w:val="24"/>
          <w:szCs w:val="24"/>
          <w:lang w:eastAsia="en-US"/>
        </w:rPr>
        <w:t xml:space="preserve"> </w:t>
      </w:r>
      <w:r w:rsidR="00D30C59" w:rsidRPr="00D30C59">
        <w:rPr>
          <w:rFonts w:ascii="Times New Roman" w:eastAsiaTheme="minorHAnsi" w:hAnsi="Times New Roman" w:cs="Times New Roman"/>
          <w:sz w:val="24"/>
          <w:szCs w:val="24"/>
          <w:lang w:eastAsia="en-US"/>
        </w:rPr>
        <w:t>Positive and significant correlation between plant h</w:t>
      </w:r>
      <w:r w:rsidR="003573B8">
        <w:rPr>
          <w:rFonts w:ascii="Times New Roman" w:eastAsiaTheme="minorHAnsi" w:hAnsi="Times New Roman" w:cs="Times New Roman"/>
          <w:sz w:val="24"/>
          <w:szCs w:val="24"/>
          <w:lang w:eastAsia="en-US"/>
        </w:rPr>
        <w:t xml:space="preserve">eight and </w:t>
      </w:r>
      <w:r w:rsidR="00D30C59" w:rsidRPr="00D30C59">
        <w:rPr>
          <w:rFonts w:ascii="Times New Roman" w:eastAsiaTheme="minorHAnsi" w:hAnsi="Times New Roman" w:cs="Times New Roman"/>
          <w:sz w:val="24"/>
          <w:szCs w:val="24"/>
          <w:lang w:eastAsia="en-US"/>
        </w:rPr>
        <w:t>number</w:t>
      </w:r>
      <w:r w:rsidR="003573B8">
        <w:rPr>
          <w:rFonts w:ascii="Times New Roman" w:eastAsiaTheme="minorHAnsi" w:hAnsi="Times New Roman" w:cs="Times New Roman"/>
          <w:sz w:val="24"/>
          <w:szCs w:val="24"/>
          <w:lang w:eastAsia="en-US"/>
        </w:rPr>
        <w:t xml:space="preserve"> of secondary branches (r = 0.71</w:t>
      </w:r>
      <w:r w:rsidR="00D30C59" w:rsidRPr="00D30C59">
        <w:rPr>
          <w:rFonts w:ascii="Times New Roman" w:eastAsiaTheme="minorHAnsi" w:hAnsi="Times New Roman" w:cs="Times New Roman"/>
          <w:sz w:val="24"/>
          <w:szCs w:val="24"/>
          <w:lang w:eastAsia="en-US"/>
        </w:rPr>
        <w:t>***) and numbe</w:t>
      </w:r>
      <w:r w:rsidR="003573B8">
        <w:rPr>
          <w:rFonts w:ascii="Times New Roman" w:eastAsiaTheme="minorHAnsi" w:hAnsi="Times New Roman" w:cs="Times New Roman"/>
          <w:sz w:val="24"/>
          <w:szCs w:val="24"/>
          <w:lang w:eastAsia="en-US"/>
        </w:rPr>
        <w:t>r of tertiary branches (r = 0.76</w:t>
      </w:r>
      <w:r w:rsidR="00D30C59" w:rsidRPr="00D30C59">
        <w:rPr>
          <w:rFonts w:ascii="Times New Roman" w:eastAsiaTheme="minorHAnsi" w:hAnsi="Times New Roman" w:cs="Times New Roman"/>
          <w:sz w:val="24"/>
          <w:szCs w:val="24"/>
          <w:lang w:eastAsia="en-US"/>
        </w:rPr>
        <w:t>***) was observed between plant height and three branch types indicating the existence of positive association between the parameters</w:t>
      </w:r>
      <w:r w:rsidR="00E025D3">
        <w:rPr>
          <w:rFonts w:ascii="Times New Roman" w:eastAsiaTheme="minorHAnsi" w:hAnsi="Times New Roman" w:cs="Times New Roman"/>
          <w:sz w:val="24"/>
          <w:szCs w:val="24"/>
          <w:lang w:eastAsia="en-US"/>
        </w:rPr>
        <w:t xml:space="preserve">. </w:t>
      </w:r>
      <w:r w:rsidR="00297256" w:rsidRPr="00297256">
        <w:rPr>
          <w:rFonts w:ascii="Times New Roman" w:hAnsi="Times New Roman" w:cs="Times New Roman"/>
          <w:sz w:val="24"/>
          <w:szCs w:val="24"/>
        </w:rPr>
        <w:t xml:space="preserve">Results of the present experiment </w:t>
      </w:r>
      <w:r w:rsidR="00C56C78" w:rsidRPr="00297256">
        <w:rPr>
          <w:rFonts w:ascii="Times New Roman" w:hAnsi="Times New Roman" w:cs="Times New Roman"/>
          <w:sz w:val="24"/>
          <w:szCs w:val="24"/>
        </w:rPr>
        <w:t>agree</w:t>
      </w:r>
      <w:r w:rsidR="00297256" w:rsidRPr="00297256">
        <w:rPr>
          <w:rFonts w:ascii="Times New Roman" w:hAnsi="Times New Roman" w:cs="Times New Roman"/>
          <w:sz w:val="24"/>
          <w:szCs w:val="24"/>
        </w:rPr>
        <w:t xml:space="preserve"> with the finding of Sharma </w:t>
      </w:r>
      <w:r w:rsidR="00297256" w:rsidRPr="00297256">
        <w:rPr>
          <w:rFonts w:ascii="Times New Roman" w:hAnsi="Times New Roman" w:cs="Times New Roman"/>
          <w:i/>
          <w:iCs/>
          <w:sz w:val="24"/>
          <w:szCs w:val="24"/>
        </w:rPr>
        <w:t>et al</w:t>
      </w:r>
      <w:r w:rsidR="00297256" w:rsidRPr="00297256">
        <w:rPr>
          <w:rFonts w:ascii="Times New Roman" w:hAnsi="Times New Roman" w:cs="Times New Roman"/>
          <w:sz w:val="24"/>
          <w:szCs w:val="24"/>
        </w:rPr>
        <w:t xml:space="preserve">. (2014) who reported that plant height increased with increasing fertilizer levels of nitrogen and phosphorus. </w:t>
      </w:r>
      <w:r w:rsidR="00E025D3" w:rsidRPr="00297256">
        <w:rPr>
          <w:rFonts w:ascii="Times New Roman" w:hAnsi="Times New Roman" w:cs="Times New Roman"/>
          <w:sz w:val="24"/>
          <w:szCs w:val="24"/>
        </w:rPr>
        <w:t>Th</w:t>
      </w:r>
      <w:r w:rsidR="00E025D3">
        <w:rPr>
          <w:rFonts w:ascii="Times New Roman" w:hAnsi="Times New Roman" w:cs="Times New Roman"/>
          <w:sz w:val="24"/>
          <w:szCs w:val="24"/>
        </w:rPr>
        <w:t>e authors suggested that this</w:t>
      </w:r>
      <w:r w:rsidR="00E025D3" w:rsidRPr="00297256">
        <w:rPr>
          <w:rFonts w:ascii="Times New Roman" w:hAnsi="Times New Roman" w:cs="Times New Roman"/>
          <w:sz w:val="24"/>
          <w:szCs w:val="24"/>
        </w:rPr>
        <w:t xml:space="preserve"> </w:t>
      </w:r>
      <w:r w:rsidR="00297256" w:rsidRPr="00297256">
        <w:rPr>
          <w:rFonts w:ascii="Times New Roman" w:hAnsi="Times New Roman" w:cs="Times New Roman"/>
          <w:sz w:val="24"/>
          <w:szCs w:val="24"/>
        </w:rPr>
        <w:t xml:space="preserve">could be attributed to the enhanced availability of nutrients to the crop which may have resulted in increased photosynthetic efficiency and increased metabolic activities of the plant with an increase in fertilizer </w:t>
      </w:r>
      <w:r w:rsidR="001A5062" w:rsidRPr="00297256">
        <w:rPr>
          <w:rFonts w:ascii="Times New Roman" w:hAnsi="Times New Roman" w:cs="Times New Roman"/>
          <w:sz w:val="24"/>
          <w:szCs w:val="24"/>
        </w:rPr>
        <w:t>level.</w:t>
      </w:r>
      <w:r w:rsidR="001A5062" w:rsidRPr="00CB578E">
        <w:rPr>
          <w:rFonts w:ascii="Times New Roman" w:hAnsi="Times New Roman" w:cs="Times New Roman"/>
          <w:sz w:val="24"/>
          <w:szCs w:val="24"/>
        </w:rPr>
        <w:t xml:space="preserve"> </w:t>
      </w:r>
      <w:r w:rsidR="00CB578E" w:rsidRPr="00CB578E">
        <w:rPr>
          <w:rFonts w:ascii="Times New Roman" w:hAnsi="Times New Roman" w:cs="Times New Roman"/>
          <w:sz w:val="24"/>
          <w:szCs w:val="24"/>
        </w:rPr>
        <w:t xml:space="preserve">Nimona </w:t>
      </w:r>
      <w:r w:rsidR="00D30C59" w:rsidRPr="00D30C59">
        <w:rPr>
          <w:rFonts w:ascii="Times New Roman" w:hAnsi="Times New Roman" w:cs="Times New Roman"/>
          <w:i/>
          <w:sz w:val="24"/>
          <w:szCs w:val="24"/>
        </w:rPr>
        <w:t>et al</w:t>
      </w:r>
      <w:r w:rsidR="00E025D3">
        <w:rPr>
          <w:rFonts w:ascii="Times New Roman" w:hAnsi="Times New Roman" w:cs="Times New Roman"/>
          <w:sz w:val="24"/>
          <w:szCs w:val="24"/>
        </w:rPr>
        <w:t>.</w:t>
      </w:r>
      <w:r w:rsidR="00CB578E" w:rsidRPr="00CB578E">
        <w:rPr>
          <w:rFonts w:ascii="Times New Roman" w:hAnsi="Times New Roman" w:cs="Times New Roman"/>
          <w:sz w:val="24"/>
          <w:szCs w:val="24"/>
        </w:rPr>
        <w:t xml:space="preserve"> (2018) reported that application of different blended fertilizer rates significantly increas</w:t>
      </w:r>
      <w:r w:rsidR="00027F95">
        <w:rPr>
          <w:rFonts w:ascii="Times New Roman" w:hAnsi="Times New Roman" w:cs="Times New Roman"/>
          <w:sz w:val="24"/>
          <w:szCs w:val="24"/>
        </w:rPr>
        <w:t xml:space="preserve">ed plant height of hot pepper. </w:t>
      </w:r>
      <w:r w:rsidR="00027F95" w:rsidRPr="00027F95">
        <w:rPr>
          <w:rFonts w:ascii="Times New Roman" w:hAnsi="Times New Roman" w:cs="Times New Roman"/>
          <w:sz w:val="24"/>
          <w:szCs w:val="24"/>
        </w:rPr>
        <w:t>I</w:t>
      </w:r>
      <w:r w:rsidR="00027F95">
        <w:rPr>
          <w:rFonts w:ascii="Times New Roman" w:hAnsi="Times New Roman" w:cs="Times New Roman"/>
          <w:sz w:val="24"/>
          <w:szCs w:val="24"/>
        </w:rPr>
        <w:t xml:space="preserve">n </w:t>
      </w:r>
      <w:r w:rsidR="002F2CE8">
        <w:rPr>
          <w:rFonts w:ascii="Times New Roman" w:hAnsi="Times New Roman" w:cs="Times New Roman"/>
          <w:sz w:val="24"/>
          <w:szCs w:val="24"/>
        </w:rPr>
        <w:t>harmony to this finding, Tadele</w:t>
      </w:r>
      <w:r w:rsidR="001A5062">
        <w:rPr>
          <w:rFonts w:ascii="Times New Roman" w:hAnsi="Times New Roman" w:cs="Times New Roman"/>
          <w:sz w:val="24"/>
          <w:szCs w:val="24"/>
        </w:rPr>
        <w:t xml:space="preserve"> </w:t>
      </w:r>
      <w:r w:rsidR="00027F95" w:rsidRPr="00027F95">
        <w:rPr>
          <w:rFonts w:ascii="Times New Roman" w:hAnsi="Times New Roman" w:cs="Times New Roman"/>
          <w:i/>
          <w:sz w:val="24"/>
          <w:szCs w:val="24"/>
        </w:rPr>
        <w:t>et al</w:t>
      </w:r>
      <w:r w:rsidR="00027F95">
        <w:rPr>
          <w:rFonts w:ascii="Times New Roman" w:hAnsi="Times New Roman" w:cs="Times New Roman"/>
          <w:sz w:val="24"/>
          <w:szCs w:val="24"/>
        </w:rPr>
        <w:t>.</w:t>
      </w:r>
      <w:r w:rsidR="00027F95" w:rsidRPr="00027F95">
        <w:rPr>
          <w:rFonts w:ascii="Times New Roman" w:hAnsi="Times New Roman" w:cs="Times New Roman"/>
          <w:sz w:val="24"/>
          <w:szCs w:val="24"/>
        </w:rPr>
        <w:t xml:space="preserve"> (2014) also revealed that increment in plant height was obtained as the rate of blended fertilizer increase</w:t>
      </w:r>
      <w:r w:rsidR="00027F95">
        <w:rPr>
          <w:rFonts w:ascii="Times New Roman" w:hAnsi="Times New Roman" w:cs="Times New Roman"/>
          <w:sz w:val="24"/>
          <w:szCs w:val="24"/>
        </w:rPr>
        <w:t xml:space="preserve">d which might be attributed to </w:t>
      </w:r>
      <w:r w:rsidR="00027F95" w:rsidRPr="00027F95">
        <w:rPr>
          <w:rFonts w:ascii="Times New Roman" w:hAnsi="Times New Roman" w:cs="Times New Roman"/>
          <w:sz w:val="24"/>
          <w:szCs w:val="24"/>
        </w:rPr>
        <w:t>N which contributes for plant elongation and for initiating growth promoting hormones</w:t>
      </w:r>
      <w:r w:rsidR="00027F95">
        <w:rPr>
          <w:rFonts w:ascii="Times New Roman" w:hAnsi="Times New Roman" w:cs="Times New Roman"/>
          <w:sz w:val="24"/>
          <w:szCs w:val="24"/>
        </w:rPr>
        <w:t>.</w:t>
      </w:r>
      <w:r w:rsidR="00B85DC0">
        <w:rPr>
          <w:rFonts w:ascii="Times New Roman" w:hAnsi="Times New Roman" w:cs="Times New Roman"/>
          <w:sz w:val="24"/>
          <w:szCs w:val="24"/>
        </w:rPr>
        <w:t xml:space="preserve"> In another crop, </w:t>
      </w:r>
      <w:r w:rsidR="00D30C59" w:rsidRPr="00D30C59">
        <w:rPr>
          <w:rFonts w:ascii="Times New Roman" w:eastAsiaTheme="minorHAnsi" w:hAnsi="Times New Roman" w:cs="Times New Roman"/>
          <w:sz w:val="24"/>
          <w:szCs w:val="24"/>
          <w:lang w:eastAsia="en-US"/>
        </w:rPr>
        <w:t>Yohannes (1994) reported a</w:t>
      </w:r>
      <w:r w:rsidR="00B85DC0">
        <w:rPr>
          <w:rFonts w:ascii="Times New Roman" w:eastAsiaTheme="minorHAnsi" w:hAnsi="Times New Roman" w:cs="Times New Roman"/>
          <w:sz w:val="24"/>
          <w:szCs w:val="24"/>
          <w:lang w:eastAsia="en-US"/>
        </w:rPr>
        <w:t xml:space="preserve"> </w:t>
      </w:r>
      <w:r w:rsidR="00D30C59" w:rsidRPr="00D30C59">
        <w:rPr>
          <w:rFonts w:ascii="Times New Roman" w:eastAsiaTheme="minorHAnsi" w:hAnsi="Times New Roman" w:cs="Times New Roman"/>
          <w:sz w:val="24"/>
          <w:szCs w:val="24"/>
          <w:lang w:eastAsia="en-US"/>
        </w:rPr>
        <w:t>significant increment in the height of enset crops as the rates of N and P applications were</w:t>
      </w:r>
      <w:r w:rsidR="00B85DC0">
        <w:rPr>
          <w:rFonts w:ascii="Times New Roman" w:eastAsiaTheme="minorHAnsi" w:hAnsi="Times New Roman" w:cs="Times New Roman"/>
          <w:sz w:val="24"/>
          <w:szCs w:val="24"/>
          <w:lang w:eastAsia="en-US"/>
        </w:rPr>
        <w:t xml:space="preserve"> </w:t>
      </w:r>
      <w:r w:rsidR="00D30C59" w:rsidRPr="00D30C59">
        <w:rPr>
          <w:rFonts w:ascii="Times New Roman" w:eastAsiaTheme="minorHAnsi" w:hAnsi="Times New Roman" w:cs="Times New Roman"/>
          <w:sz w:val="24"/>
          <w:szCs w:val="24"/>
          <w:lang w:eastAsia="en-US"/>
        </w:rPr>
        <w:t>increased.</w:t>
      </w:r>
    </w:p>
    <w:p w:rsidR="00701E3E" w:rsidRDefault="00701E3E" w:rsidP="00C4734B">
      <w:pPr>
        <w:spacing w:after="0" w:line="360" w:lineRule="auto"/>
        <w:jc w:val="both"/>
        <w:rPr>
          <w:rFonts w:ascii="Times New Roman" w:hAnsi="Times New Roman" w:cs="Times New Roman"/>
          <w:sz w:val="24"/>
          <w:szCs w:val="24"/>
        </w:rPr>
      </w:pPr>
    </w:p>
    <w:p w:rsidR="004105FB" w:rsidRDefault="00CE515C" w:rsidP="00C4734B">
      <w:pPr>
        <w:pStyle w:val="Heading3"/>
        <w:spacing w:before="0" w:line="360" w:lineRule="auto"/>
        <w:rPr>
          <w:rFonts w:ascii="Times New Roman" w:hAnsi="Times New Roman" w:cs="Times New Roman"/>
          <w:color w:val="auto"/>
          <w:sz w:val="24"/>
          <w:szCs w:val="24"/>
        </w:rPr>
      </w:pPr>
      <w:bookmarkStart w:id="63" w:name="_Toc102594132"/>
      <w:r>
        <w:rPr>
          <w:rFonts w:ascii="Times New Roman" w:hAnsi="Times New Roman" w:cs="Times New Roman"/>
          <w:color w:val="auto"/>
          <w:sz w:val="24"/>
          <w:szCs w:val="24"/>
        </w:rPr>
        <w:lastRenderedPageBreak/>
        <w:t>4.1</w:t>
      </w:r>
      <w:r w:rsidR="00CA207C" w:rsidRPr="001878E8">
        <w:rPr>
          <w:rFonts w:ascii="Times New Roman" w:hAnsi="Times New Roman" w:cs="Times New Roman"/>
          <w:color w:val="auto"/>
          <w:sz w:val="24"/>
          <w:szCs w:val="24"/>
        </w:rPr>
        <w:t>.</w:t>
      </w:r>
      <w:r>
        <w:rPr>
          <w:rFonts w:ascii="Times New Roman" w:hAnsi="Times New Roman" w:cs="Times New Roman"/>
          <w:color w:val="auto"/>
          <w:sz w:val="24"/>
          <w:szCs w:val="24"/>
        </w:rPr>
        <w:t>2.</w:t>
      </w:r>
      <w:r w:rsidR="00CA207C" w:rsidRPr="001878E8">
        <w:rPr>
          <w:rFonts w:ascii="Times New Roman" w:hAnsi="Times New Roman" w:cs="Times New Roman"/>
          <w:color w:val="auto"/>
          <w:sz w:val="24"/>
          <w:szCs w:val="24"/>
        </w:rPr>
        <w:t xml:space="preserve"> Number of leaves</w:t>
      </w:r>
      <w:bookmarkEnd w:id="63"/>
      <w:r w:rsidR="00CA207C" w:rsidRPr="001878E8">
        <w:rPr>
          <w:rFonts w:ascii="Times New Roman" w:hAnsi="Times New Roman" w:cs="Times New Roman"/>
          <w:color w:val="auto"/>
          <w:sz w:val="24"/>
          <w:szCs w:val="24"/>
        </w:rPr>
        <w:t xml:space="preserve"> </w:t>
      </w:r>
    </w:p>
    <w:p w:rsidR="001878E8" w:rsidRPr="001878E8" w:rsidRDefault="001878E8" w:rsidP="00C4734B">
      <w:pPr>
        <w:spacing w:after="0" w:line="360" w:lineRule="auto"/>
        <w:rPr>
          <w:rFonts w:ascii="Times New Roman" w:hAnsi="Times New Roman" w:cs="Times New Roman"/>
          <w:sz w:val="24"/>
          <w:szCs w:val="24"/>
          <w:lang w:eastAsia="en-US"/>
        </w:rPr>
      </w:pPr>
    </w:p>
    <w:p w:rsidR="00771337" w:rsidRPr="00623BEB" w:rsidRDefault="00FB2EA9" w:rsidP="00623BEB">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Number of leaves per plant was </w:t>
      </w:r>
      <w:r w:rsidR="00FB74AC">
        <w:rPr>
          <w:rFonts w:ascii="Times New Roman" w:hAnsi="Times New Roman" w:cs="Times New Roman"/>
          <w:sz w:val="24"/>
          <w:szCs w:val="24"/>
        </w:rPr>
        <w:t xml:space="preserve">significantly </w:t>
      </w:r>
      <w:r w:rsidR="00FB74AC" w:rsidRPr="00CA207C">
        <w:rPr>
          <w:rFonts w:ascii="Times New Roman" w:hAnsi="Times New Roman" w:cs="Times New Roman"/>
          <w:sz w:val="24"/>
          <w:szCs w:val="24"/>
        </w:rPr>
        <w:t>(P &lt; 0.</w:t>
      </w:r>
      <w:r w:rsidR="00FB74AC">
        <w:rPr>
          <w:rFonts w:ascii="Times New Roman" w:hAnsi="Times New Roman" w:cs="Times New Roman"/>
          <w:sz w:val="24"/>
          <w:szCs w:val="24"/>
        </w:rPr>
        <w:t>001) affected by the</w:t>
      </w:r>
      <w:r w:rsidR="001A5062">
        <w:rPr>
          <w:rFonts w:ascii="Times New Roman" w:hAnsi="Times New Roman" w:cs="Times New Roman"/>
          <w:sz w:val="24"/>
          <w:szCs w:val="24"/>
        </w:rPr>
        <w:t xml:space="preserve"> </w:t>
      </w:r>
      <w:r w:rsidR="00B67025">
        <w:rPr>
          <w:rFonts w:ascii="Times New Roman" w:hAnsi="Times New Roman" w:cs="Times New Roman"/>
          <w:sz w:val="24"/>
          <w:szCs w:val="24"/>
        </w:rPr>
        <w:t xml:space="preserve">main and </w:t>
      </w:r>
      <w:r w:rsidR="00FB74AC">
        <w:rPr>
          <w:rFonts w:ascii="Times New Roman" w:hAnsi="Times New Roman" w:cs="Times New Roman"/>
          <w:sz w:val="24"/>
          <w:szCs w:val="24"/>
        </w:rPr>
        <w:t>i</w:t>
      </w:r>
      <w:r w:rsidR="00CA207C">
        <w:rPr>
          <w:rFonts w:ascii="Times New Roman" w:hAnsi="Times New Roman" w:cs="Times New Roman"/>
          <w:sz w:val="24"/>
          <w:szCs w:val="24"/>
        </w:rPr>
        <w:t>nteraction</w:t>
      </w:r>
      <w:r w:rsidR="00FB74AC">
        <w:rPr>
          <w:rFonts w:ascii="Times New Roman" w:hAnsi="Times New Roman" w:cs="Times New Roman"/>
          <w:sz w:val="24"/>
          <w:szCs w:val="24"/>
        </w:rPr>
        <w:t xml:space="preserve"> effect</w:t>
      </w:r>
      <w:r w:rsidR="00CA207C">
        <w:rPr>
          <w:rFonts w:ascii="Times New Roman" w:hAnsi="Times New Roman" w:cs="Times New Roman"/>
          <w:sz w:val="24"/>
          <w:szCs w:val="24"/>
        </w:rPr>
        <w:t xml:space="preserve"> of blended NPSB and urea</w:t>
      </w:r>
      <w:r w:rsidR="00FB74AC">
        <w:rPr>
          <w:rFonts w:ascii="Times New Roman" w:hAnsi="Times New Roman" w:cs="Times New Roman"/>
          <w:sz w:val="24"/>
          <w:szCs w:val="24"/>
        </w:rPr>
        <w:t xml:space="preserve"> fertilizer rate</w:t>
      </w:r>
      <w:r w:rsidR="00B67025">
        <w:rPr>
          <w:rFonts w:ascii="Times New Roman" w:hAnsi="Times New Roman" w:cs="Times New Roman"/>
          <w:sz w:val="24"/>
          <w:szCs w:val="24"/>
        </w:rPr>
        <w:t>s</w:t>
      </w:r>
      <w:r w:rsidR="00FB74AC">
        <w:rPr>
          <w:rFonts w:ascii="Times New Roman" w:hAnsi="Times New Roman" w:cs="Times New Roman"/>
          <w:sz w:val="24"/>
          <w:szCs w:val="24"/>
        </w:rPr>
        <w:t xml:space="preserve"> (Appendix </w:t>
      </w:r>
      <w:r w:rsidR="00B67025">
        <w:rPr>
          <w:rFonts w:ascii="Times New Roman" w:hAnsi="Times New Roman" w:cs="Times New Roman"/>
          <w:sz w:val="24"/>
          <w:szCs w:val="24"/>
        </w:rPr>
        <w:t xml:space="preserve">Table </w:t>
      </w:r>
      <w:r w:rsidR="00FB74AC">
        <w:rPr>
          <w:rFonts w:ascii="Times New Roman" w:hAnsi="Times New Roman" w:cs="Times New Roman"/>
          <w:sz w:val="24"/>
          <w:szCs w:val="24"/>
        </w:rPr>
        <w:t>1). The maximum Number of leaves per plant</w:t>
      </w:r>
      <w:r w:rsidR="00705F96">
        <w:rPr>
          <w:rFonts w:ascii="Times New Roman" w:hAnsi="Times New Roman" w:cs="Times New Roman"/>
          <w:sz w:val="24"/>
          <w:szCs w:val="24"/>
        </w:rPr>
        <w:t xml:space="preserve"> (464.43)</w:t>
      </w:r>
      <w:r w:rsidR="00FB74AC">
        <w:rPr>
          <w:rFonts w:ascii="Times New Roman" w:hAnsi="Times New Roman" w:cs="Times New Roman"/>
          <w:sz w:val="24"/>
          <w:szCs w:val="24"/>
        </w:rPr>
        <w:t xml:space="preserve"> was recorded from the combination of 300 kg ha</w:t>
      </w:r>
      <w:r w:rsidR="00FB74AC">
        <w:rPr>
          <w:rFonts w:ascii="Times New Roman" w:hAnsi="Times New Roman" w:cs="Times New Roman"/>
          <w:sz w:val="24"/>
          <w:szCs w:val="24"/>
          <w:vertAlign w:val="superscript"/>
        </w:rPr>
        <w:t>-1</w:t>
      </w:r>
      <w:r w:rsidR="00FB74AC">
        <w:rPr>
          <w:rFonts w:ascii="Times New Roman" w:hAnsi="Times New Roman" w:cs="Times New Roman"/>
          <w:sz w:val="24"/>
          <w:szCs w:val="24"/>
        </w:rPr>
        <w:t xml:space="preserve"> NPSB</w:t>
      </w:r>
      <w:r w:rsidR="00B67025">
        <w:rPr>
          <w:rFonts w:ascii="Times New Roman" w:hAnsi="Times New Roman" w:cs="Times New Roman"/>
          <w:sz w:val="24"/>
          <w:szCs w:val="24"/>
        </w:rPr>
        <w:t xml:space="preserve"> ha</w:t>
      </w:r>
      <w:r w:rsidR="00B95EDF" w:rsidRPr="00B95EDF">
        <w:rPr>
          <w:rFonts w:ascii="Times New Roman" w:hAnsi="Times New Roman" w:cs="Times New Roman"/>
          <w:sz w:val="24"/>
          <w:szCs w:val="24"/>
          <w:vertAlign w:val="superscript"/>
        </w:rPr>
        <w:t>-1</w:t>
      </w:r>
      <w:r w:rsidR="00FB74AC">
        <w:rPr>
          <w:rFonts w:ascii="Times New Roman" w:hAnsi="Times New Roman" w:cs="Times New Roman"/>
          <w:sz w:val="24"/>
          <w:szCs w:val="24"/>
        </w:rPr>
        <w:t xml:space="preserve"> and 150 kg ha</w:t>
      </w:r>
      <w:r w:rsidR="00FB74AC">
        <w:rPr>
          <w:rFonts w:ascii="Times New Roman" w:hAnsi="Times New Roman" w:cs="Times New Roman"/>
          <w:sz w:val="24"/>
          <w:szCs w:val="24"/>
          <w:vertAlign w:val="superscript"/>
        </w:rPr>
        <w:t>-1</w:t>
      </w:r>
      <w:r w:rsidR="00FB74AC">
        <w:rPr>
          <w:rFonts w:ascii="Times New Roman" w:hAnsi="Times New Roman" w:cs="Times New Roman"/>
          <w:sz w:val="24"/>
          <w:szCs w:val="24"/>
        </w:rPr>
        <w:t xml:space="preserve"> urea fertilizer</w:t>
      </w:r>
      <w:r w:rsidR="00F32499">
        <w:rPr>
          <w:rFonts w:ascii="Times New Roman" w:hAnsi="Times New Roman" w:cs="Times New Roman"/>
          <w:sz w:val="24"/>
          <w:szCs w:val="24"/>
        </w:rPr>
        <w:t>, while the minimum number of leaves per plant (</w:t>
      </w:r>
      <w:r w:rsidR="00705F96">
        <w:rPr>
          <w:rFonts w:ascii="Times New Roman" w:hAnsi="Times New Roman" w:cs="Times New Roman"/>
          <w:sz w:val="24"/>
          <w:szCs w:val="24"/>
        </w:rPr>
        <w:t>108</w:t>
      </w:r>
      <w:r w:rsidR="005F4FF3">
        <w:rPr>
          <w:rFonts w:ascii="Times New Roman" w:hAnsi="Times New Roman" w:cs="Times New Roman"/>
          <w:sz w:val="24"/>
          <w:szCs w:val="24"/>
        </w:rPr>
        <w:t xml:space="preserve">.5) </w:t>
      </w:r>
      <w:r w:rsidR="00F32499">
        <w:rPr>
          <w:rFonts w:ascii="Times New Roman" w:hAnsi="Times New Roman" w:cs="Times New Roman"/>
          <w:sz w:val="24"/>
          <w:szCs w:val="24"/>
        </w:rPr>
        <w:t>was recorded from</w:t>
      </w:r>
      <w:r w:rsidR="00705F96">
        <w:rPr>
          <w:rFonts w:ascii="Times New Roman" w:hAnsi="Times New Roman" w:cs="Times New Roman"/>
          <w:sz w:val="24"/>
          <w:szCs w:val="24"/>
        </w:rPr>
        <w:t xml:space="preserve"> the control treatment </w:t>
      </w:r>
      <w:r w:rsidR="00F32499">
        <w:rPr>
          <w:rFonts w:ascii="Times New Roman" w:hAnsi="Times New Roman" w:cs="Times New Roman"/>
          <w:sz w:val="24"/>
          <w:szCs w:val="24"/>
        </w:rPr>
        <w:t>(</w:t>
      </w:r>
      <w:r w:rsidR="00705F96">
        <w:rPr>
          <w:rFonts w:ascii="Times New Roman" w:hAnsi="Times New Roman" w:cs="Times New Roman"/>
          <w:sz w:val="24"/>
          <w:szCs w:val="24"/>
        </w:rPr>
        <w:t>T</w:t>
      </w:r>
      <w:r w:rsidR="00F32499">
        <w:rPr>
          <w:rFonts w:ascii="Times New Roman" w:hAnsi="Times New Roman" w:cs="Times New Roman"/>
          <w:sz w:val="24"/>
          <w:szCs w:val="24"/>
        </w:rPr>
        <w:t>able 4.1)</w:t>
      </w:r>
      <w:r w:rsidR="00705F96">
        <w:rPr>
          <w:rFonts w:ascii="Times New Roman" w:hAnsi="Times New Roman" w:cs="Times New Roman"/>
          <w:sz w:val="24"/>
          <w:szCs w:val="24"/>
        </w:rPr>
        <w:t>.</w:t>
      </w:r>
      <w:r w:rsidR="005F4FF3">
        <w:rPr>
          <w:rFonts w:ascii="Times New Roman" w:hAnsi="Times New Roman" w:cs="Times New Roman"/>
          <w:sz w:val="24"/>
          <w:szCs w:val="24"/>
        </w:rPr>
        <w:t xml:space="preserve"> </w:t>
      </w:r>
      <w:r w:rsidR="00B67025">
        <w:rPr>
          <w:rFonts w:ascii="Times New Roman" w:hAnsi="Times New Roman" w:cs="Times New Roman"/>
          <w:sz w:val="24"/>
          <w:szCs w:val="24"/>
        </w:rPr>
        <w:t xml:space="preserve">The number of leaves was increased with increasing rates integrated </w:t>
      </w:r>
      <w:r w:rsidR="00A86EBF">
        <w:rPr>
          <w:rFonts w:ascii="Times New Roman" w:hAnsi="Times New Roman" w:cs="Times New Roman"/>
          <w:sz w:val="24"/>
          <w:szCs w:val="24"/>
        </w:rPr>
        <w:t>application</w:t>
      </w:r>
      <w:r w:rsidR="00B67025">
        <w:rPr>
          <w:rFonts w:ascii="Times New Roman" w:hAnsi="Times New Roman" w:cs="Times New Roman"/>
          <w:sz w:val="24"/>
          <w:szCs w:val="24"/>
        </w:rPr>
        <w:t xml:space="preserve"> of NPSB and urea. </w:t>
      </w:r>
      <w:r w:rsidR="00581286" w:rsidRPr="00581286">
        <w:rPr>
          <w:rFonts w:ascii="Times New Roman" w:hAnsi="Times New Roman" w:cs="Times New Roman"/>
          <w:sz w:val="24"/>
          <w:szCs w:val="24"/>
        </w:rPr>
        <w:t>N</w:t>
      </w:r>
      <w:r w:rsidR="00B67025">
        <w:rPr>
          <w:rFonts w:ascii="Times New Roman" w:hAnsi="Times New Roman" w:cs="Times New Roman"/>
          <w:sz w:val="24"/>
          <w:szCs w:val="24"/>
        </w:rPr>
        <w:t>itrogen</w:t>
      </w:r>
      <w:r w:rsidR="00581286" w:rsidRPr="00581286">
        <w:rPr>
          <w:rFonts w:ascii="Times New Roman" w:hAnsi="Times New Roman" w:cs="Times New Roman"/>
          <w:sz w:val="24"/>
          <w:szCs w:val="24"/>
        </w:rPr>
        <w:t xml:space="preserve"> is known to promote both cell division and elongation which may explain way treatments with high </w:t>
      </w:r>
      <w:r w:rsidR="00B67025">
        <w:rPr>
          <w:rFonts w:ascii="Times New Roman" w:hAnsi="Times New Roman" w:cs="Times New Roman"/>
          <w:sz w:val="24"/>
          <w:szCs w:val="24"/>
        </w:rPr>
        <w:t xml:space="preserve">urea (sources of N) </w:t>
      </w:r>
      <w:r w:rsidR="00581286" w:rsidRPr="00581286">
        <w:rPr>
          <w:rFonts w:ascii="Times New Roman" w:hAnsi="Times New Roman" w:cs="Times New Roman"/>
          <w:sz w:val="24"/>
          <w:szCs w:val="24"/>
        </w:rPr>
        <w:t xml:space="preserve">had high mean </w:t>
      </w:r>
      <w:r w:rsidR="001C1CA5">
        <w:rPr>
          <w:rFonts w:ascii="Times New Roman" w:hAnsi="Times New Roman" w:cs="Times New Roman"/>
          <w:sz w:val="24"/>
          <w:szCs w:val="24"/>
        </w:rPr>
        <w:t>number of leaves as well as</w:t>
      </w:r>
      <w:r w:rsidR="00371934">
        <w:rPr>
          <w:rFonts w:ascii="Times New Roman" w:hAnsi="Times New Roman" w:cs="Times New Roman"/>
          <w:sz w:val="24"/>
          <w:szCs w:val="24"/>
        </w:rPr>
        <w:t xml:space="preserve"> </w:t>
      </w:r>
      <w:r w:rsidR="001C1CA5" w:rsidRPr="00581286">
        <w:rPr>
          <w:rFonts w:ascii="Times New Roman" w:hAnsi="Times New Roman" w:cs="Times New Roman"/>
          <w:sz w:val="24"/>
          <w:szCs w:val="24"/>
        </w:rPr>
        <w:t>plant height</w:t>
      </w:r>
      <w:r w:rsidR="001C1CA5">
        <w:rPr>
          <w:rFonts w:ascii="Times New Roman" w:hAnsi="Times New Roman" w:cs="Times New Roman"/>
          <w:sz w:val="24"/>
          <w:szCs w:val="24"/>
        </w:rPr>
        <w:t xml:space="preserve"> and </w:t>
      </w:r>
      <w:r w:rsidR="00581286" w:rsidRPr="00581286">
        <w:rPr>
          <w:rFonts w:ascii="Times New Roman" w:hAnsi="Times New Roman" w:cs="Times New Roman"/>
          <w:sz w:val="24"/>
          <w:szCs w:val="24"/>
        </w:rPr>
        <w:t>branch number.</w:t>
      </w:r>
      <w:r w:rsidR="00B67025">
        <w:rPr>
          <w:rFonts w:ascii="Times New Roman" w:hAnsi="Times New Roman" w:cs="Times New Roman"/>
          <w:sz w:val="24"/>
          <w:szCs w:val="24"/>
        </w:rPr>
        <w:t xml:space="preserve"> The positive and significant correlation between number of le</w:t>
      </w:r>
      <w:r w:rsidR="003573B8">
        <w:rPr>
          <w:rFonts w:ascii="Times New Roman" w:hAnsi="Times New Roman" w:cs="Times New Roman"/>
          <w:sz w:val="24"/>
          <w:szCs w:val="24"/>
        </w:rPr>
        <w:t>aves and branch number (r = 0. 9</w:t>
      </w:r>
      <w:r w:rsidR="00B67025">
        <w:rPr>
          <w:rFonts w:ascii="Times New Roman" w:hAnsi="Times New Roman" w:cs="Times New Roman"/>
          <w:sz w:val="24"/>
          <w:szCs w:val="24"/>
        </w:rPr>
        <w:t>7***</w:t>
      </w:r>
      <w:r w:rsidR="003573B8">
        <w:rPr>
          <w:rFonts w:ascii="Times New Roman" w:hAnsi="Times New Roman" w:cs="Times New Roman"/>
          <w:sz w:val="24"/>
          <w:szCs w:val="24"/>
        </w:rPr>
        <w:t>)</w:t>
      </w:r>
      <w:r w:rsidR="00B67025">
        <w:rPr>
          <w:rFonts w:ascii="Times New Roman" w:hAnsi="Times New Roman" w:cs="Times New Roman"/>
          <w:sz w:val="24"/>
          <w:szCs w:val="24"/>
        </w:rPr>
        <w:t xml:space="preserve"> confirms the speculation.  In agreement with the result, </w:t>
      </w:r>
      <w:r w:rsidR="001C1CA5" w:rsidRPr="001C1CA5">
        <w:rPr>
          <w:rFonts w:ascii="Times New Roman" w:hAnsi="Times New Roman" w:cs="Times New Roman"/>
          <w:sz w:val="24"/>
          <w:szCs w:val="24"/>
        </w:rPr>
        <w:t>AL</w:t>
      </w:r>
      <w:r w:rsidR="001C1CA5">
        <w:rPr>
          <w:rFonts w:ascii="Times New Roman" w:hAnsi="Times New Roman" w:cs="Times New Roman"/>
          <w:sz w:val="24"/>
          <w:szCs w:val="24"/>
        </w:rPr>
        <w:t>-</w:t>
      </w:r>
      <w:r w:rsidR="001C1CA5" w:rsidRPr="001C1CA5">
        <w:rPr>
          <w:rFonts w:ascii="Times New Roman" w:hAnsi="Times New Roman" w:cs="Times New Roman"/>
          <w:sz w:val="24"/>
          <w:szCs w:val="24"/>
        </w:rPr>
        <w:t>Shooke (1985) reported that the vegetative growth significantly improved through N fertilization.</w:t>
      </w:r>
      <w:r w:rsidR="00371934">
        <w:rPr>
          <w:rFonts w:ascii="Times New Roman" w:hAnsi="Times New Roman" w:cs="Times New Roman"/>
          <w:sz w:val="24"/>
          <w:szCs w:val="24"/>
        </w:rPr>
        <w:t xml:space="preserve"> </w:t>
      </w:r>
      <w:r w:rsidR="001C1CA5" w:rsidRPr="001C1CA5">
        <w:rPr>
          <w:rFonts w:ascii="Times New Roman" w:hAnsi="Times New Roman" w:cs="Times New Roman"/>
          <w:sz w:val="24"/>
          <w:szCs w:val="24"/>
        </w:rPr>
        <w:t>Similarly, Stroeheline</w:t>
      </w:r>
      <w:r w:rsidR="00371934">
        <w:rPr>
          <w:rFonts w:ascii="Times New Roman" w:hAnsi="Times New Roman" w:cs="Times New Roman"/>
          <w:sz w:val="24"/>
          <w:szCs w:val="24"/>
        </w:rPr>
        <w:t xml:space="preserve"> </w:t>
      </w:r>
      <w:r w:rsidR="001C1CA5" w:rsidRPr="00DB7746">
        <w:rPr>
          <w:rFonts w:ascii="Times New Roman" w:hAnsi="Times New Roman" w:cs="Times New Roman"/>
          <w:i/>
          <w:sz w:val="24"/>
          <w:szCs w:val="24"/>
        </w:rPr>
        <w:t>et al</w:t>
      </w:r>
      <w:r w:rsidR="001C1CA5" w:rsidRPr="001C1CA5">
        <w:rPr>
          <w:rFonts w:ascii="Times New Roman" w:hAnsi="Times New Roman" w:cs="Times New Roman"/>
          <w:sz w:val="24"/>
          <w:szCs w:val="24"/>
        </w:rPr>
        <w:t>. (1979) reported that plants suffering from P deficiency produced low lateral shoots which result in to developed low number of leaves.</w:t>
      </w:r>
    </w:p>
    <w:p w:rsidR="00D57931" w:rsidRPr="00D57931" w:rsidRDefault="00D57931" w:rsidP="00D57931">
      <w:pPr>
        <w:pStyle w:val="Caption"/>
        <w:keepNext/>
        <w:jc w:val="both"/>
        <w:rPr>
          <w:rFonts w:ascii="Times New Roman" w:hAnsi="Times New Roman"/>
          <w:b w:val="0"/>
          <w:sz w:val="24"/>
          <w:szCs w:val="24"/>
        </w:rPr>
      </w:pPr>
      <w:bookmarkStart w:id="64" w:name="_Toc102545464"/>
      <w:r w:rsidRPr="00D57931">
        <w:rPr>
          <w:rFonts w:ascii="Times New Roman" w:hAnsi="Times New Roman"/>
          <w:b w:val="0"/>
          <w:sz w:val="24"/>
          <w:szCs w:val="24"/>
        </w:rPr>
        <w:t xml:space="preserve">Table </w:t>
      </w:r>
      <w:r w:rsidR="00286119">
        <w:rPr>
          <w:rFonts w:ascii="Times New Roman" w:hAnsi="Times New Roman"/>
          <w:b w:val="0"/>
          <w:sz w:val="24"/>
          <w:szCs w:val="24"/>
        </w:rPr>
        <w:t>4</w:t>
      </w:r>
      <w:r w:rsidRPr="00D57931">
        <w:rPr>
          <w:rFonts w:ascii="Times New Roman" w:hAnsi="Times New Roman"/>
          <w:b w:val="0"/>
          <w:sz w:val="24"/>
          <w:szCs w:val="24"/>
        </w:rPr>
        <w:t>.1</w:t>
      </w:r>
      <w:r w:rsidR="00704ECC" w:rsidRPr="00D57931">
        <w:rPr>
          <w:rFonts w:ascii="Times New Roman" w:hAnsi="Times New Roman"/>
          <w:b w:val="0"/>
          <w:sz w:val="24"/>
          <w:szCs w:val="24"/>
        </w:rPr>
        <w:t xml:space="preserve"> Interaction effects of NPSB and Urea on </w:t>
      </w:r>
      <w:r w:rsidR="00F70B29" w:rsidRPr="00D57931">
        <w:rPr>
          <w:rFonts w:ascii="Times New Roman" w:hAnsi="Times New Roman"/>
          <w:b w:val="0"/>
          <w:sz w:val="24"/>
          <w:szCs w:val="24"/>
        </w:rPr>
        <w:t xml:space="preserve">the growth of hot pepper </w:t>
      </w:r>
      <w:r w:rsidR="00D80EEC" w:rsidRPr="00D57931">
        <w:rPr>
          <w:rFonts w:ascii="Times New Roman" w:hAnsi="Times New Roman"/>
          <w:b w:val="0"/>
          <w:sz w:val="24"/>
          <w:szCs w:val="24"/>
        </w:rPr>
        <w:t xml:space="preserve">grown </w:t>
      </w:r>
      <w:r w:rsidR="00AC3F1E" w:rsidRPr="00D57931">
        <w:rPr>
          <w:rFonts w:ascii="Times New Roman" w:hAnsi="Times New Roman"/>
          <w:b w:val="0"/>
          <w:sz w:val="24"/>
          <w:szCs w:val="24"/>
        </w:rPr>
        <w:t xml:space="preserve">at </w:t>
      </w:r>
      <w:r w:rsidR="00F70B29" w:rsidRPr="00D57931">
        <w:rPr>
          <w:rFonts w:ascii="Times New Roman" w:hAnsi="Times New Roman"/>
          <w:b w:val="0"/>
          <w:sz w:val="24"/>
          <w:szCs w:val="24"/>
        </w:rPr>
        <w:t>Kobo during 2021 cropping season under irrigation.</w:t>
      </w:r>
      <w:bookmarkEnd w:id="64"/>
    </w:p>
    <w:tbl>
      <w:tblPr>
        <w:tblW w:w="0" w:type="auto"/>
        <w:tblBorders>
          <w:top w:val="single" w:sz="4" w:space="0" w:color="auto"/>
          <w:bottom w:val="single" w:sz="4" w:space="0" w:color="auto"/>
        </w:tblBorders>
        <w:tblLook w:val="04A0"/>
      </w:tblPr>
      <w:tblGrid>
        <w:gridCol w:w="1121"/>
        <w:gridCol w:w="1102"/>
        <w:gridCol w:w="908"/>
        <w:gridCol w:w="908"/>
        <w:gridCol w:w="961"/>
        <w:gridCol w:w="1081"/>
        <w:gridCol w:w="1090"/>
        <w:gridCol w:w="1036"/>
        <w:gridCol w:w="1081"/>
      </w:tblGrid>
      <w:tr w:rsidR="00D80EEC" w:rsidRPr="003A392E" w:rsidTr="00D57931">
        <w:tc>
          <w:tcPr>
            <w:tcW w:w="1121" w:type="dxa"/>
            <w:vMerge w:val="restart"/>
            <w:tcBorders>
              <w:top w:val="single" w:sz="4" w:space="0" w:color="auto"/>
              <w:bottom w:val="nil"/>
            </w:tcBorders>
          </w:tcPr>
          <w:p w:rsidR="00771337" w:rsidRPr="003A392E" w:rsidRDefault="00771337" w:rsidP="003A392E">
            <w:pPr>
              <w:rPr>
                <w:rFonts w:ascii="Times New Roman" w:hAnsi="Times New Roman" w:cs="Times New Roman"/>
                <w:sz w:val="24"/>
                <w:szCs w:val="24"/>
                <w:lang w:eastAsia="en-US"/>
              </w:rPr>
            </w:pPr>
            <w:r w:rsidRPr="003A392E">
              <w:rPr>
                <w:rFonts w:ascii="Times New Roman" w:hAnsi="Times New Roman" w:cs="Times New Roman"/>
                <w:sz w:val="24"/>
                <w:szCs w:val="24"/>
                <w:lang w:eastAsia="en-US"/>
              </w:rPr>
              <w:t>NPSB rates (kg ha</w:t>
            </w:r>
            <w:r w:rsidRPr="003A392E">
              <w:rPr>
                <w:rFonts w:ascii="Times New Roman" w:hAnsi="Times New Roman" w:cs="Times New Roman"/>
                <w:sz w:val="24"/>
                <w:szCs w:val="24"/>
                <w:vertAlign w:val="superscript"/>
                <w:lang w:eastAsia="en-US"/>
              </w:rPr>
              <w:t>-1</w:t>
            </w:r>
            <w:r w:rsidRPr="003A392E">
              <w:rPr>
                <w:rFonts w:ascii="Times New Roman" w:hAnsi="Times New Roman" w:cs="Times New Roman"/>
                <w:sz w:val="24"/>
                <w:szCs w:val="24"/>
                <w:lang w:eastAsia="en-US"/>
              </w:rPr>
              <w:t>)</w:t>
            </w:r>
          </w:p>
        </w:tc>
        <w:tc>
          <w:tcPr>
            <w:tcW w:w="3879" w:type="dxa"/>
            <w:gridSpan w:val="4"/>
            <w:tcBorders>
              <w:top w:val="single" w:sz="4" w:space="0" w:color="auto"/>
              <w:bottom w:val="nil"/>
            </w:tcBorders>
          </w:tcPr>
          <w:p w:rsidR="005F6F58" w:rsidRDefault="00771337">
            <w:pPr>
              <w:jc w:val="center"/>
              <w:rPr>
                <w:rFonts w:ascii="Times New Roman" w:hAnsi="Times New Roman" w:cs="Times New Roman"/>
                <w:sz w:val="24"/>
                <w:szCs w:val="24"/>
                <w:lang w:eastAsia="en-US"/>
              </w:rPr>
            </w:pPr>
            <w:r w:rsidRPr="003A392E">
              <w:rPr>
                <w:rFonts w:ascii="Times New Roman" w:hAnsi="Times New Roman" w:cs="Times New Roman"/>
                <w:sz w:val="24"/>
                <w:szCs w:val="24"/>
                <w:lang w:eastAsia="en-US"/>
              </w:rPr>
              <w:t>Plant height (cm)</w:t>
            </w:r>
          </w:p>
        </w:tc>
        <w:tc>
          <w:tcPr>
            <w:tcW w:w="0" w:type="auto"/>
            <w:gridSpan w:val="4"/>
            <w:tcBorders>
              <w:top w:val="single" w:sz="4" w:space="0" w:color="auto"/>
              <w:bottom w:val="nil"/>
            </w:tcBorders>
          </w:tcPr>
          <w:p w:rsidR="005F6F58" w:rsidRDefault="00771337">
            <w:pPr>
              <w:jc w:val="center"/>
              <w:rPr>
                <w:rFonts w:ascii="Times New Roman" w:hAnsi="Times New Roman" w:cs="Times New Roman"/>
                <w:sz w:val="24"/>
                <w:szCs w:val="24"/>
                <w:lang w:eastAsia="en-US"/>
              </w:rPr>
            </w:pPr>
            <w:r w:rsidRPr="003A392E">
              <w:rPr>
                <w:rFonts w:ascii="Times New Roman" w:hAnsi="Times New Roman" w:cs="Times New Roman"/>
                <w:sz w:val="24"/>
                <w:szCs w:val="24"/>
                <w:lang w:eastAsia="en-US"/>
              </w:rPr>
              <w:t>Number of leaves per plant</w:t>
            </w:r>
          </w:p>
        </w:tc>
      </w:tr>
      <w:tr w:rsidR="00D80EEC" w:rsidRPr="003A392E" w:rsidTr="00D57931">
        <w:tc>
          <w:tcPr>
            <w:tcW w:w="1121" w:type="dxa"/>
            <w:vMerge/>
            <w:tcBorders>
              <w:top w:val="nil"/>
              <w:bottom w:val="nil"/>
            </w:tcBorders>
          </w:tcPr>
          <w:p w:rsidR="006A3066" w:rsidRDefault="006A3066">
            <w:pPr>
              <w:rPr>
                <w:rFonts w:ascii="Times New Roman" w:hAnsi="Times New Roman" w:cs="Times New Roman"/>
                <w:b/>
                <w:bCs/>
                <w:color w:val="365F91" w:themeColor="accent1" w:themeShade="BF"/>
                <w:sz w:val="24"/>
                <w:szCs w:val="24"/>
                <w:lang w:eastAsia="en-US"/>
              </w:rPr>
            </w:pPr>
          </w:p>
        </w:tc>
        <w:tc>
          <w:tcPr>
            <w:tcW w:w="3879" w:type="dxa"/>
            <w:gridSpan w:val="4"/>
            <w:tcBorders>
              <w:top w:val="nil"/>
              <w:bottom w:val="nil"/>
            </w:tcBorders>
          </w:tcPr>
          <w:p w:rsidR="005F6F58" w:rsidRDefault="00771337">
            <w:pPr>
              <w:jc w:val="center"/>
              <w:rPr>
                <w:rFonts w:ascii="Times New Roman" w:hAnsi="Times New Roman" w:cs="Times New Roman"/>
                <w:sz w:val="24"/>
                <w:szCs w:val="24"/>
                <w:lang w:eastAsia="en-US"/>
              </w:rPr>
            </w:pPr>
            <w:r w:rsidRPr="003A392E">
              <w:rPr>
                <w:rFonts w:ascii="Times New Roman" w:hAnsi="Times New Roman" w:cs="Times New Roman"/>
                <w:sz w:val="24"/>
                <w:szCs w:val="24"/>
                <w:lang w:eastAsia="en-US"/>
              </w:rPr>
              <w:t>Urea rates (kg ha</w:t>
            </w:r>
            <w:r w:rsidRPr="003A392E">
              <w:rPr>
                <w:rFonts w:ascii="Times New Roman" w:hAnsi="Times New Roman" w:cs="Times New Roman"/>
                <w:sz w:val="24"/>
                <w:szCs w:val="24"/>
                <w:vertAlign w:val="superscript"/>
                <w:lang w:eastAsia="en-US"/>
              </w:rPr>
              <w:t>-1</w:t>
            </w:r>
            <w:r w:rsidRPr="003A392E">
              <w:rPr>
                <w:rFonts w:ascii="Times New Roman" w:hAnsi="Times New Roman" w:cs="Times New Roman"/>
                <w:sz w:val="24"/>
                <w:szCs w:val="24"/>
                <w:lang w:eastAsia="en-US"/>
              </w:rPr>
              <w:t>)</w:t>
            </w:r>
          </w:p>
        </w:tc>
        <w:tc>
          <w:tcPr>
            <w:tcW w:w="0" w:type="auto"/>
            <w:gridSpan w:val="4"/>
            <w:tcBorders>
              <w:top w:val="nil"/>
              <w:bottom w:val="nil"/>
            </w:tcBorders>
          </w:tcPr>
          <w:p w:rsidR="005F6F58" w:rsidRDefault="00771337">
            <w:pPr>
              <w:jc w:val="center"/>
              <w:rPr>
                <w:rFonts w:ascii="Times New Roman" w:hAnsi="Times New Roman" w:cs="Times New Roman"/>
                <w:sz w:val="24"/>
                <w:szCs w:val="24"/>
                <w:lang w:eastAsia="en-US"/>
              </w:rPr>
            </w:pPr>
            <w:r w:rsidRPr="003A392E">
              <w:rPr>
                <w:rFonts w:ascii="Times New Roman" w:hAnsi="Times New Roman" w:cs="Times New Roman"/>
                <w:sz w:val="24"/>
                <w:szCs w:val="24"/>
                <w:lang w:eastAsia="en-US"/>
              </w:rPr>
              <w:t>Urea rates (kg ha</w:t>
            </w:r>
            <w:r w:rsidRPr="003A392E">
              <w:rPr>
                <w:rFonts w:ascii="Times New Roman" w:hAnsi="Times New Roman" w:cs="Times New Roman"/>
                <w:sz w:val="24"/>
                <w:szCs w:val="24"/>
                <w:vertAlign w:val="superscript"/>
                <w:lang w:eastAsia="en-US"/>
              </w:rPr>
              <w:t>-1</w:t>
            </w:r>
            <w:r w:rsidRPr="003A392E">
              <w:rPr>
                <w:rFonts w:ascii="Times New Roman" w:hAnsi="Times New Roman" w:cs="Times New Roman"/>
                <w:sz w:val="24"/>
                <w:szCs w:val="24"/>
                <w:lang w:eastAsia="en-US"/>
              </w:rPr>
              <w:t>)</w:t>
            </w:r>
          </w:p>
        </w:tc>
      </w:tr>
      <w:tr w:rsidR="003A392E" w:rsidRPr="003A392E" w:rsidTr="00D57931">
        <w:tc>
          <w:tcPr>
            <w:tcW w:w="1121" w:type="dxa"/>
            <w:vMerge/>
            <w:tcBorders>
              <w:top w:val="nil"/>
              <w:bottom w:val="single" w:sz="4" w:space="0" w:color="auto"/>
            </w:tcBorders>
          </w:tcPr>
          <w:p w:rsidR="005F6F58" w:rsidRDefault="005F6F58">
            <w:pPr>
              <w:rPr>
                <w:rFonts w:ascii="Times New Roman" w:hAnsi="Times New Roman" w:cs="Times New Roman"/>
                <w:sz w:val="24"/>
                <w:szCs w:val="24"/>
                <w:lang w:eastAsia="en-US"/>
              </w:rPr>
            </w:pPr>
          </w:p>
        </w:tc>
        <w:tc>
          <w:tcPr>
            <w:tcW w:w="1102" w:type="dxa"/>
            <w:tcBorders>
              <w:top w:val="nil"/>
              <w:bottom w:val="single" w:sz="4" w:space="0" w:color="auto"/>
            </w:tcBorders>
          </w:tcPr>
          <w:p w:rsidR="005F6F58" w:rsidRDefault="00771337">
            <w:pPr>
              <w:rPr>
                <w:rFonts w:ascii="Times New Roman" w:hAnsi="Times New Roman" w:cs="Times New Roman"/>
                <w:sz w:val="24"/>
                <w:szCs w:val="24"/>
                <w:lang w:eastAsia="en-US"/>
              </w:rPr>
            </w:pPr>
            <w:r w:rsidRPr="003A392E">
              <w:rPr>
                <w:rFonts w:ascii="Times New Roman" w:hAnsi="Times New Roman" w:cs="Times New Roman"/>
                <w:sz w:val="24"/>
                <w:szCs w:val="24"/>
                <w:lang w:eastAsia="en-US"/>
              </w:rPr>
              <w:t>0</w:t>
            </w:r>
          </w:p>
        </w:tc>
        <w:tc>
          <w:tcPr>
            <w:tcW w:w="0" w:type="auto"/>
            <w:tcBorders>
              <w:top w:val="nil"/>
              <w:bottom w:val="single" w:sz="4" w:space="0" w:color="auto"/>
            </w:tcBorders>
          </w:tcPr>
          <w:p w:rsidR="005F6F58" w:rsidRDefault="00771337">
            <w:pPr>
              <w:rPr>
                <w:rFonts w:ascii="Times New Roman" w:hAnsi="Times New Roman" w:cs="Times New Roman"/>
                <w:sz w:val="24"/>
                <w:szCs w:val="24"/>
                <w:lang w:eastAsia="en-US"/>
              </w:rPr>
            </w:pPr>
            <w:r w:rsidRPr="003A392E">
              <w:rPr>
                <w:rFonts w:ascii="Times New Roman" w:hAnsi="Times New Roman" w:cs="Times New Roman"/>
                <w:sz w:val="24"/>
                <w:szCs w:val="24"/>
                <w:lang w:eastAsia="en-US"/>
              </w:rPr>
              <w:t>50</w:t>
            </w:r>
          </w:p>
        </w:tc>
        <w:tc>
          <w:tcPr>
            <w:tcW w:w="0" w:type="auto"/>
            <w:tcBorders>
              <w:top w:val="nil"/>
              <w:bottom w:val="single" w:sz="4" w:space="0" w:color="auto"/>
            </w:tcBorders>
          </w:tcPr>
          <w:p w:rsidR="005F6F58" w:rsidRDefault="00771337">
            <w:pPr>
              <w:rPr>
                <w:rFonts w:ascii="Times New Roman" w:hAnsi="Times New Roman" w:cs="Times New Roman"/>
                <w:sz w:val="24"/>
                <w:szCs w:val="24"/>
                <w:lang w:eastAsia="en-US"/>
              </w:rPr>
            </w:pPr>
            <w:r w:rsidRPr="003A392E">
              <w:rPr>
                <w:rFonts w:ascii="Times New Roman" w:hAnsi="Times New Roman" w:cs="Times New Roman"/>
                <w:sz w:val="24"/>
                <w:szCs w:val="24"/>
                <w:lang w:eastAsia="en-US"/>
              </w:rPr>
              <w:t>100</w:t>
            </w:r>
          </w:p>
        </w:tc>
        <w:tc>
          <w:tcPr>
            <w:tcW w:w="0" w:type="auto"/>
            <w:tcBorders>
              <w:top w:val="nil"/>
              <w:bottom w:val="single" w:sz="4" w:space="0" w:color="auto"/>
            </w:tcBorders>
          </w:tcPr>
          <w:p w:rsidR="005F6F58" w:rsidRDefault="00771337">
            <w:pPr>
              <w:rPr>
                <w:rFonts w:ascii="Times New Roman" w:hAnsi="Times New Roman" w:cs="Times New Roman"/>
                <w:sz w:val="24"/>
                <w:szCs w:val="24"/>
                <w:lang w:eastAsia="en-US"/>
              </w:rPr>
            </w:pPr>
            <w:r w:rsidRPr="003A392E">
              <w:rPr>
                <w:rFonts w:ascii="Times New Roman" w:hAnsi="Times New Roman" w:cs="Times New Roman"/>
                <w:sz w:val="24"/>
                <w:szCs w:val="24"/>
                <w:lang w:eastAsia="en-US"/>
              </w:rPr>
              <w:t>150</w:t>
            </w:r>
          </w:p>
        </w:tc>
        <w:tc>
          <w:tcPr>
            <w:tcW w:w="0" w:type="auto"/>
            <w:tcBorders>
              <w:top w:val="nil"/>
              <w:bottom w:val="single" w:sz="4" w:space="0" w:color="auto"/>
            </w:tcBorders>
          </w:tcPr>
          <w:p w:rsidR="005F6F58" w:rsidRDefault="00771337">
            <w:pPr>
              <w:rPr>
                <w:rFonts w:ascii="Times New Roman" w:hAnsi="Times New Roman" w:cs="Times New Roman"/>
                <w:sz w:val="24"/>
                <w:szCs w:val="24"/>
                <w:lang w:eastAsia="en-US"/>
              </w:rPr>
            </w:pPr>
            <w:r w:rsidRPr="003A392E">
              <w:rPr>
                <w:rFonts w:ascii="Times New Roman" w:hAnsi="Times New Roman" w:cs="Times New Roman"/>
                <w:sz w:val="24"/>
                <w:szCs w:val="24"/>
                <w:lang w:eastAsia="en-US"/>
              </w:rPr>
              <w:t>0</w:t>
            </w:r>
          </w:p>
        </w:tc>
        <w:tc>
          <w:tcPr>
            <w:tcW w:w="0" w:type="auto"/>
            <w:tcBorders>
              <w:top w:val="nil"/>
              <w:bottom w:val="single" w:sz="4" w:space="0" w:color="auto"/>
            </w:tcBorders>
          </w:tcPr>
          <w:p w:rsidR="005F6F58" w:rsidRDefault="00771337">
            <w:pPr>
              <w:rPr>
                <w:rFonts w:ascii="Times New Roman" w:hAnsi="Times New Roman" w:cs="Times New Roman"/>
                <w:sz w:val="24"/>
                <w:szCs w:val="24"/>
                <w:lang w:eastAsia="en-US"/>
              </w:rPr>
            </w:pPr>
            <w:r w:rsidRPr="003A392E">
              <w:rPr>
                <w:rFonts w:ascii="Times New Roman" w:hAnsi="Times New Roman" w:cs="Times New Roman"/>
                <w:sz w:val="24"/>
                <w:szCs w:val="24"/>
                <w:lang w:eastAsia="en-US"/>
              </w:rPr>
              <w:t>50</w:t>
            </w:r>
          </w:p>
        </w:tc>
        <w:tc>
          <w:tcPr>
            <w:tcW w:w="0" w:type="auto"/>
            <w:tcBorders>
              <w:top w:val="nil"/>
              <w:bottom w:val="single" w:sz="4" w:space="0" w:color="auto"/>
            </w:tcBorders>
          </w:tcPr>
          <w:p w:rsidR="005F6F58" w:rsidRDefault="00771337">
            <w:pPr>
              <w:rPr>
                <w:rFonts w:ascii="Times New Roman" w:hAnsi="Times New Roman" w:cs="Times New Roman"/>
                <w:sz w:val="24"/>
                <w:szCs w:val="24"/>
                <w:lang w:eastAsia="en-US"/>
              </w:rPr>
            </w:pPr>
            <w:r w:rsidRPr="003A392E">
              <w:rPr>
                <w:rFonts w:ascii="Times New Roman" w:hAnsi="Times New Roman" w:cs="Times New Roman"/>
                <w:sz w:val="24"/>
                <w:szCs w:val="24"/>
                <w:lang w:eastAsia="en-US"/>
              </w:rPr>
              <w:t>100</w:t>
            </w:r>
          </w:p>
        </w:tc>
        <w:tc>
          <w:tcPr>
            <w:tcW w:w="0" w:type="auto"/>
            <w:tcBorders>
              <w:top w:val="nil"/>
              <w:bottom w:val="single" w:sz="4" w:space="0" w:color="auto"/>
            </w:tcBorders>
          </w:tcPr>
          <w:p w:rsidR="005F6F58" w:rsidRDefault="00771337">
            <w:pPr>
              <w:rPr>
                <w:rFonts w:ascii="Times New Roman" w:hAnsi="Times New Roman" w:cs="Times New Roman"/>
                <w:sz w:val="24"/>
                <w:szCs w:val="24"/>
                <w:lang w:eastAsia="en-US"/>
              </w:rPr>
            </w:pPr>
            <w:r w:rsidRPr="003A392E">
              <w:rPr>
                <w:rFonts w:ascii="Times New Roman" w:hAnsi="Times New Roman" w:cs="Times New Roman"/>
                <w:sz w:val="24"/>
                <w:szCs w:val="24"/>
                <w:lang w:eastAsia="en-US"/>
              </w:rPr>
              <w:t>150</w:t>
            </w:r>
          </w:p>
        </w:tc>
      </w:tr>
      <w:tr w:rsidR="003A392E" w:rsidRPr="003A392E" w:rsidTr="00D57931">
        <w:tc>
          <w:tcPr>
            <w:tcW w:w="1121" w:type="dxa"/>
            <w:tcBorders>
              <w:top w:val="single" w:sz="4" w:space="0" w:color="auto"/>
              <w:bottom w:val="nil"/>
            </w:tcBorders>
          </w:tcPr>
          <w:p w:rsidR="00771337" w:rsidRPr="003A392E" w:rsidRDefault="00771337" w:rsidP="003A392E">
            <w:pPr>
              <w:rPr>
                <w:rFonts w:ascii="Times New Roman" w:hAnsi="Times New Roman" w:cs="Times New Roman"/>
                <w:sz w:val="24"/>
                <w:szCs w:val="24"/>
                <w:lang w:eastAsia="en-US"/>
              </w:rPr>
            </w:pPr>
            <w:r w:rsidRPr="003A392E">
              <w:rPr>
                <w:rFonts w:ascii="Times New Roman" w:hAnsi="Times New Roman" w:cs="Times New Roman"/>
                <w:sz w:val="24"/>
                <w:szCs w:val="24"/>
                <w:lang w:eastAsia="en-US"/>
              </w:rPr>
              <w:t>0</w:t>
            </w:r>
          </w:p>
        </w:tc>
        <w:tc>
          <w:tcPr>
            <w:tcW w:w="1102" w:type="dxa"/>
            <w:tcBorders>
              <w:top w:val="single" w:sz="4" w:space="0" w:color="auto"/>
              <w:bottom w:val="nil"/>
            </w:tcBorders>
          </w:tcPr>
          <w:p w:rsidR="00771337" w:rsidRPr="003A392E" w:rsidRDefault="00771337" w:rsidP="003A392E">
            <w:pPr>
              <w:rPr>
                <w:rFonts w:ascii="Times New Roman" w:hAnsi="Times New Roman" w:cs="Times New Roman"/>
                <w:sz w:val="24"/>
                <w:szCs w:val="24"/>
                <w:lang w:eastAsia="en-US"/>
              </w:rPr>
            </w:pPr>
            <w:r w:rsidRPr="003A392E">
              <w:rPr>
                <w:rFonts w:ascii="Times New Roman" w:hAnsi="Times New Roman" w:cs="Times New Roman"/>
                <w:sz w:val="24"/>
                <w:szCs w:val="24"/>
                <w:lang w:eastAsia="en-US"/>
              </w:rPr>
              <w:t>33.02</w:t>
            </w:r>
            <w:r w:rsidRPr="003A392E">
              <w:rPr>
                <w:rFonts w:ascii="Times New Roman" w:hAnsi="Times New Roman" w:cs="Times New Roman"/>
                <w:sz w:val="24"/>
                <w:szCs w:val="24"/>
                <w:vertAlign w:val="superscript"/>
                <w:lang w:eastAsia="en-US"/>
              </w:rPr>
              <w:t>i</w:t>
            </w:r>
          </w:p>
        </w:tc>
        <w:tc>
          <w:tcPr>
            <w:tcW w:w="0" w:type="auto"/>
            <w:tcBorders>
              <w:top w:val="single" w:sz="4" w:space="0" w:color="auto"/>
              <w:bottom w:val="nil"/>
            </w:tcBorders>
          </w:tcPr>
          <w:p w:rsidR="00771337" w:rsidRPr="003A392E" w:rsidRDefault="00771337" w:rsidP="003A392E">
            <w:pPr>
              <w:rPr>
                <w:rFonts w:ascii="Times New Roman" w:hAnsi="Times New Roman" w:cs="Times New Roman"/>
                <w:sz w:val="24"/>
                <w:szCs w:val="24"/>
                <w:lang w:eastAsia="en-US"/>
              </w:rPr>
            </w:pPr>
            <w:r w:rsidRPr="003A392E">
              <w:rPr>
                <w:rFonts w:ascii="Times New Roman" w:hAnsi="Times New Roman" w:cs="Times New Roman"/>
                <w:sz w:val="24"/>
                <w:szCs w:val="24"/>
                <w:lang w:eastAsia="en-US"/>
              </w:rPr>
              <w:t>40.73</w:t>
            </w:r>
            <w:r w:rsidRPr="003A392E">
              <w:rPr>
                <w:rFonts w:ascii="Times New Roman" w:hAnsi="Times New Roman" w:cs="Times New Roman"/>
                <w:sz w:val="24"/>
                <w:szCs w:val="24"/>
                <w:vertAlign w:val="superscript"/>
                <w:lang w:eastAsia="en-US"/>
              </w:rPr>
              <w:t>h</w:t>
            </w:r>
          </w:p>
        </w:tc>
        <w:tc>
          <w:tcPr>
            <w:tcW w:w="0" w:type="auto"/>
            <w:tcBorders>
              <w:top w:val="single" w:sz="4" w:space="0" w:color="auto"/>
              <w:bottom w:val="nil"/>
            </w:tcBorders>
          </w:tcPr>
          <w:p w:rsidR="00771337" w:rsidRPr="003A392E" w:rsidRDefault="00771337" w:rsidP="003A392E">
            <w:pPr>
              <w:rPr>
                <w:rFonts w:ascii="Times New Roman" w:hAnsi="Times New Roman" w:cs="Times New Roman"/>
                <w:sz w:val="24"/>
                <w:szCs w:val="24"/>
                <w:lang w:eastAsia="en-US"/>
              </w:rPr>
            </w:pPr>
            <w:r w:rsidRPr="003A392E">
              <w:rPr>
                <w:rFonts w:ascii="Times New Roman" w:hAnsi="Times New Roman" w:cs="Times New Roman"/>
                <w:sz w:val="24"/>
                <w:szCs w:val="24"/>
                <w:lang w:eastAsia="en-US"/>
              </w:rPr>
              <w:t>56.40</w:t>
            </w:r>
            <w:r w:rsidRPr="003A392E">
              <w:rPr>
                <w:rFonts w:ascii="Times New Roman" w:hAnsi="Times New Roman" w:cs="Times New Roman"/>
                <w:sz w:val="24"/>
                <w:szCs w:val="24"/>
                <w:vertAlign w:val="superscript"/>
                <w:lang w:eastAsia="en-US"/>
              </w:rPr>
              <w:t>fg</w:t>
            </w:r>
          </w:p>
        </w:tc>
        <w:tc>
          <w:tcPr>
            <w:tcW w:w="0" w:type="auto"/>
            <w:tcBorders>
              <w:top w:val="single" w:sz="4" w:space="0" w:color="auto"/>
              <w:bottom w:val="nil"/>
            </w:tcBorders>
          </w:tcPr>
          <w:p w:rsidR="00771337" w:rsidRPr="003A392E" w:rsidRDefault="00771337" w:rsidP="003A392E">
            <w:pPr>
              <w:rPr>
                <w:rFonts w:ascii="Times New Roman" w:hAnsi="Times New Roman" w:cs="Times New Roman"/>
                <w:sz w:val="24"/>
                <w:szCs w:val="24"/>
                <w:lang w:eastAsia="en-US"/>
              </w:rPr>
            </w:pPr>
            <w:r w:rsidRPr="003A392E">
              <w:rPr>
                <w:rFonts w:ascii="Times New Roman" w:hAnsi="Times New Roman" w:cs="Times New Roman"/>
                <w:sz w:val="24"/>
                <w:szCs w:val="24"/>
                <w:lang w:eastAsia="en-US"/>
              </w:rPr>
              <w:t>56.70</w:t>
            </w:r>
            <w:r w:rsidRPr="003A392E">
              <w:rPr>
                <w:rFonts w:ascii="Times New Roman" w:hAnsi="Times New Roman" w:cs="Times New Roman"/>
                <w:sz w:val="24"/>
                <w:szCs w:val="24"/>
                <w:vertAlign w:val="superscript"/>
                <w:lang w:eastAsia="en-US"/>
              </w:rPr>
              <w:t>efg</w:t>
            </w:r>
          </w:p>
        </w:tc>
        <w:tc>
          <w:tcPr>
            <w:tcW w:w="0" w:type="auto"/>
            <w:tcBorders>
              <w:top w:val="single" w:sz="4" w:space="0" w:color="auto"/>
              <w:bottom w:val="nil"/>
            </w:tcBorders>
          </w:tcPr>
          <w:p w:rsidR="00771337" w:rsidRPr="003A392E" w:rsidRDefault="000C109A" w:rsidP="003A392E">
            <w:pPr>
              <w:rPr>
                <w:rFonts w:ascii="Times New Roman" w:hAnsi="Times New Roman" w:cs="Times New Roman"/>
                <w:sz w:val="24"/>
                <w:szCs w:val="24"/>
                <w:lang w:eastAsia="en-US"/>
              </w:rPr>
            </w:pPr>
            <w:r w:rsidRPr="003A392E">
              <w:rPr>
                <w:rFonts w:ascii="Times New Roman" w:hAnsi="Times New Roman" w:cs="Times New Roman"/>
                <w:sz w:val="24"/>
                <w:szCs w:val="24"/>
                <w:lang w:eastAsia="en-US"/>
              </w:rPr>
              <w:t>108.50</w:t>
            </w:r>
            <w:r w:rsidRPr="003A392E">
              <w:rPr>
                <w:rFonts w:ascii="Times New Roman" w:hAnsi="Times New Roman" w:cs="Times New Roman"/>
                <w:sz w:val="24"/>
                <w:szCs w:val="24"/>
                <w:vertAlign w:val="superscript"/>
                <w:lang w:eastAsia="en-US"/>
              </w:rPr>
              <w:t>k</w:t>
            </w:r>
          </w:p>
        </w:tc>
        <w:tc>
          <w:tcPr>
            <w:tcW w:w="0" w:type="auto"/>
            <w:tcBorders>
              <w:top w:val="single" w:sz="4" w:space="0" w:color="auto"/>
              <w:bottom w:val="nil"/>
            </w:tcBorders>
          </w:tcPr>
          <w:p w:rsidR="00771337" w:rsidRPr="003A392E" w:rsidRDefault="000C109A" w:rsidP="003A392E">
            <w:pPr>
              <w:rPr>
                <w:rFonts w:ascii="Times New Roman" w:hAnsi="Times New Roman" w:cs="Times New Roman"/>
                <w:sz w:val="24"/>
                <w:szCs w:val="24"/>
                <w:lang w:eastAsia="en-US"/>
              </w:rPr>
            </w:pPr>
            <w:r w:rsidRPr="003A392E">
              <w:rPr>
                <w:rFonts w:ascii="Times New Roman" w:hAnsi="Times New Roman" w:cs="Times New Roman"/>
                <w:sz w:val="24"/>
                <w:szCs w:val="24"/>
                <w:lang w:eastAsia="en-US"/>
              </w:rPr>
              <w:t>173.43</w:t>
            </w:r>
            <w:r w:rsidRPr="003A392E">
              <w:rPr>
                <w:rFonts w:ascii="Times New Roman" w:hAnsi="Times New Roman" w:cs="Times New Roman"/>
                <w:sz w:val="24"/>
                <w:szCs w:val="24"/>
                <w:vertAlign w:val="superscript"/>
                <w:lang w:eastAsia="en-US"/>
              </w:rPr>
              <w:t>ij</w:t>
            </w:r>
          </w:p>
        </w:tc>
        <w:tc>
          <w:tcPr>
            <w:tcW w:w="0" w:type="auto"/>
            <w:tcBorders>
              <w:top w:val="single" w:sz="4" w:space="0" w:color="auto"/>
              <w:bottom w:val="nil"/>
            </w:tcBorders>
          </w:tcPr>
          <w:p w:rsidR="00771337" w:rsidRPr="003A392E" w:rsidRDefault="000C109A" w:rsidP="003A392E">
            <w:pPr>
              <w:rPr>
                <w:rFonts w:ascii="Times New Roman" w:hAnsi="Times New Roman" w:cs="Times New Roman"/>
                <w:sz w:val="24"/>
                <w:szCs w:val="24"/>
                <w:lang w:eastAsia="en-US"/>
              </w:rPr>
            </w:pPr>
            <w:r w:rsidRPr="003A392E">
              <w:rPr>
                <w:rFonts w:ascii="Times New Roman" w:hAnsi="Times New Roman" w:cs="Times New Roman"/>
                <w:sz w:val="24"/>
                <w:szCs w:val="24"/>
                <w:lang w:eastAsia="en-US"/>
              </w:rPr>
              <w:t>232.00</w:t>
            </w:r>
            <w:r w:rsidRPr="003A392E">
              <w:rPr>
                <w:rFonts w:ascii="Times New Roman" w:hAnsi="Times New Roman" w:cs="Times New Roman"/>
                <w:sz w:val="24"/>
                <w:szCs w:val="24"/>
                <w:vertAlign w:val="superscript"/>
                <w:lang w:eastAsia="en-US"/>
              </w:rPr>
              <w:t>gh</w:t>
            </w:r>
          </w:p>
        </w:tc>
        <w:tc>
          <w:tcPr>
            <w:tcW w:w="0" w:type="auto"/>
            <w:tcBorders>
              <w:top w:val="single" w:sz="4" w:space="0" w:color="auto"/>
              <w:bottom w:val="nil"/>
            </w:tcBorders>
          </w:tcPr>
          <w:p w:rsidR="00771337" w:rsidRPr="003A392E" w:rsidRDefault="000C109A" w:rsidP="003A392E">
            <w:pPr>
              <w:rPr>
                <w:rFonts w:ascii="Times New Roman" w:hAnsi="Times New Roman" w:cs="Times New Roman"/>
                <w:sz w:val="24"/>
                <w:szCs w:val="24"/>
                <w:lang w:eastAsia="en-US"/>
              </w:rPr>
            </w:pPr>
            <w:r w:rsidRPr="003A392E">
              <w:rPr>
                <w:rFonts w:ascii="Times New Roman" w:hAnsi="Times New Roman" w:cs="Times New Roman"/>
                <w:sz w:val="24"/>
                <w:szCs w:val="24"/>
                <w:lang w:eastAsia="en-US"/>
              </w:rPr>
              <w:t>220.80</w:t>
            </w:r>
            <w:r w:rsidRPr="003A392E">
              <w:rPr>
                <w:rFonts w:ascii="Times New Roman" w:hAnsi="Times New Roman" w:cs="Times New Roman"/>
                <w:sz w:val="24"/>
                <w:szCs w:val="24"/>
                <w:vertAlign w:val="superscript"/>
                <w:lang w:eastAsia="en-US"/>
              </w:rPr>
              <w:t>igh</w:t>
            </w:r>
          </w:p>
        </w:tc>
      </w:tr>
      <w:tr w:rsidR="003A392E" w:rsidRPr="003A392E" w:rsidTr="00D57931">
        <w:tc>
          <w:tcPr>
            <w:tcW w:w="1121" w:type="dxa"/>
            <w:tcBorders>
              <w:top w:val="nil"/>
              <w:bottom w:val="nil"/>
            </w:tcBorders>
          </w:tcPr>
          <w:p w:rsidR="00771337" w:rsidRPr="003A392E" w:rsidRDefault="00771337" w:rsidP="003A392E">
            <w:pPr>
              <w:rPr>
                <w:rFonts w:ascii="Times New Roman" w:hAnsi="Times New Roman" w:cs="Times New Roman"/>
                <w:sz w:val="24"/>
                <w:szCs w:val="24"/>
                <w:lang w:eastAsia="en-US"/>
              </w:rPr>
            </w:pPr>
            <w:r w:rsidRPr="003A392E">
              <w:rPr>
                <w:rFonts w:ascii="Times New Roman" w:hAnsi="Times New Roman" w:cs="Times New Roman"/>
                <w:sz w:val="24"/>
                <w:szCs w:val="24"/>
                <w:lang w:eastAsia="en-US"/>
              </w:rPr>
              <w:t>100</w:t>
            </w:r>
          </w:p>
        </w:tc>
        <w:tc>
          <w:tcPr>
            <w:tcW w:w="1102" w:type="dxa"/>
            <w:tcBorders>
              <w:top w:val="nil"/>
              <w:bottom w:val="nil"/>
            </w:tcBorders>
          </w:tcPr>
          <w:p w:rsidR="00771337" w:rsidRPr="003A392E" w:rsidRDefault="00771337" w:rsidP="003A392E">
            <w:pPr>
              <w:rPr>
                <w:rFonts w:ascii="Times New Roman" w:hAnsi="Times New Roman" w:cs="Times New Roman"/>
                <w:sz w:val="24"/>
                <w:szCs w:val="24"/>
                <w:lang w:eastAsia="en-US"/>
              </w:rPr>
            </w:pPr>
            <w:r w:rsidRPr="003A392E">
              <w:rPr>
                <w:rFonts w:ascii="Times New Roman" w:hAnsi="Times New Roman" w:cs="Times New Roman"/>
                <w:sz w:val="24"/>
                <w:szCs w:val="24"/>
                <w:lang w:eastAsia="en-US"/>
              </w:rPr>
              <w:t>52.89</w:t>
            </w:r>
            <w:r w:rsidRPr="003A392E">
              <w:rPr>
                <w:rFonts w:ascii="Times New Roman" w:hAnsi="Times New Roman" w:cs="Times New Roman"/>
                <w:sz w:val="24"/>
                <w:szCs w:val="24"/>
                <w:vertAlign w:val="superscript"/>
                <w:lang w:eastAsia="en-US"/>
              </w:rPr>
              <w:t>g</w:t>
            </w:r>
          </w:p>
        </w:tc>
        <w:tc>
          <w:tcPr>
            <w:tcW w:w="0" w:type="auto"/>
            <w:tcBorders>
              <w:top w:val="nil"/>
              <w:bottom w:val="nil"/>
            </w:tcBorders>
          </w:tcPr>
          <w:p w:rsidR="00771337" w:rsidRPr="003A392E" w:rsidRDefault="00771337" w:rsidP="003A392E">
            <w:pPr>
              <w:rPr>
                <w:rFonts w:ascii="Times New Roman" w:hAnsi="Times New Roman" w:cs="Times New Roman"/>
                <w:sz w:val="24"/>
                <w:szCs w:val="24"/>
                <w:lang w:eastAsia="en-US"/>
              </w:rPr>
            </w:pPr>
            <w:r w:rsidRPr="003A392E">
              <w:rPr>
                <w:rFonts w:ascii="Times New Roman" w:hAnsi="Times New Roman" w:cs="Times New Roman"/>
                <w:sz w:val="24"/>
                <w:szCs w:val="24"/>
                <w:lang w:eastAsia="en-US"/>
              </w:rPr>
              <w:t>69.22</w:t>
            </w:r>
            <w:r w:rsidRPr="003A392E">
              <w:rPr>
                <w:rFonts w:ascii="Times New Roman" w:hAnsi="Times New Roman" w:cs="Times New Roman"/>
                <w:sz w:val="24"/>
                <w:szCs w:val="24"/>
                <w:vertAlign w:val="superscript"/>
                <w:lang w:eastAsia="en-US"/>
              </w:rPr>
              <w:t>c</w:t>
            </w:r>
          </w:p>
        </w:tc>
        <w:tc>
          <w:tcPr>
            <w:tcW w:w="0" w:type="auto"/>
            <w:tcBorders>
              <w:top w:val="nil"/>
              <w:bottom w:val="nil"/>
            </w:tcBorders>
          </w:tcPr>
          <w:p w:rsidR="00771337" w:rsidRPr="003A392E" w:rsidRDefault="00771337" w:rsidP="003A392E">
            <w:pPr>
              <w:rPr>
                <w:rFonts w:ascii="Times New Roman" w:hAnsi="Times New Roman" w:cs="Times New Roman"/>
                <w:sz w:val="24"/>
                <w:szCs w:val="24"/>
                <w:lang w:eastAsia="en-US"/>
              </w:rPr>
            </w:pPr>
            <w:r w:rsidRPr="003A392E">
              <w:rPr>
                <w:rFonts w:ascii="Times New Roman" w:hAnsi="Times New Roman" w:cs="Times New Roman"/>
                <w:sz w:val="24"/>
                <w:szCs w:val="24"/>
                <w:lang w:eastAsia="en-US"/>
              </w:rPr>
              <w:t>60.70</w:t>
            </w:r>
            <w:r w:rsidRPr="003A392E">
              <w:rPr>
                <w:rFonts w:ascii="Times New Roman" w:hAnsi="Times New Roman" w:cs="Times New Roman"/>
                <w:sz w:val="24"/>
                <w:szCs w:val="24"/>
                <w:vertAlign w:val="superscript"/>
                <w:lang w:eastAsia="en-US"/>
              </w:rPr>
              <w:t>de</w:t>
            </w:r>
          </w:p>
        </w:tc>
        <w:tc>
          <w:tcPr>
            <w:tcW w:w="0" w:type="auto"/>
            <w:tcBorders>
              <w:top w:val="nil"/>
              <w:bottom w:val="nil"/>
            </w:tcBorders>
          </w:tcPr>
          <w:p w:rsidR="00771337" w:rsidRPr="003A392E" w:rsidRDefault="00771337" w:rsidP="003A392E">
            <w:pPr>
              <w:rPr>
                <w:rFonts w:ascii="Times New Roman" w:hAnsi="Times New Roman" w:cs="Times New Roman"/>
                <w:sz w:val="24"/>
                <w:szCs w:val="24"/>
                <w:lang w:eastAsia="en-US"/>
              </w:rPr>
            </w:pPr>
            <w:r w:rsidRPr="003A392E">
              <w:rPr>
                <w:rFonts w:ascii="Times New Roman" w:hAnsi="Times New Roman" w:cs="Times New Roman"/>
                <w:sz w:val="24"/>
                <w:szCs w:val="24"/>
                <w:lang w:eastAsia="en-US"/>
              </w:rPr>
              <w:t>61.22</w:t>
            </w:r>
            <w:r w:rsidRPr="003A392E">
              <w:rPr>
                <w:rFonts w:ascii="Times New Roman" w:hAnsi="Times New Roman" w:cs="Times New Roman"/>
                <w:sz w:val="24"/>
                <w:szCs w:val="24"/>
                <w:vertAlign w:val="superscript"/>
                <w:lang w:eastAsia="en-US"/>
              </w:rPr>
              <w:t>d</w:t>
            </w:r>
          </w:p>
        </w:tc>
        <w:tc>
          <w:tcPr>
            <w:tcW w:w="0" w:type="auto"/>
            <w:tcBorders>
              <w:top w:val="nil"/>
              <w:bottom w:val="nil"/>
            </w:tcBorders>
          </w:tcPr>
          <w:p w:rsidR="00771337" w:rsidRPr="003A392E" w:rsidRDefault="000C109A" w:rsidP="003A392E">
            <w:pPr>
              <w:rPr>
                <w:rFonts w:ascii="Times New Roman" w:hAnsi="Times New Roman" w:cs="Times New Roman"/>
                <w:sz w:val="24"/>
                <w:szCs w:val="24"/>
                <w:lang w:eastAsia="en-US"/>
              </w:rPr>
            </w:pPr>
            <w:r w:rsidRPr="003A392E">
              <w:rPr>
                <w:rFonts w:ascii="Times New Roman" w:hAnsi="Times New Roman" w:cs="Times New Roman"/>
                <w:sz w:val="24"/>
                <w:szCs w:val="24"/>
                <w:lang w:eastAsia="en-US"/>
              </w:rPr>
              <w:t>138.33</w:t>
            </w:r>
            <w:r w:rsidRPr="003A392E">
              <w:rPr>
                <w:rFonts w:ascii="Times New Roman" w:hAnsi="Times New Roman" w:cs="Times New Roman"/>
                <w:sz w:val="24"/>
                <w:szCs w:val="24"/>
                <w:vertAlign w:val="superscript"/>
                <w:lang w:eastAsia="en-US"/>
              </w:rPr>
              <w:t>kj</w:t>
            </w:r>
          </w:p>
        </w:tc>
        <w:tc>
          <w:tcPr>
            <w:tcW w:w="0" w:type="auto"/>
            <w:tcBorders>
              <w:top w:val="nil"/>
              <w:bottom w:val="nil"/>
            </w:tcBorders>
          </w:tcPr>
          <w:p w:rsidR="00771337" w:rsidRPr="003A392E" w:rsidRDefault="000C109A" w:rsidP="003A392E">
            <w:pPr>
              <w:rPr>
                <w:rFonts w:ascii="Times New Roman" w:hAnsi="Times New Roman" w:cs="Times New Roman"/>
                <w:sz w:val="24"/>
                <w:szCs w:val="24"/>
                <w:lang w:eastAsia="en-US"/>
              </w:rPr>
            </w:pPr>
            <w:r w:rsidRPr="003A392E">
              <w:rPr>
                <w:rFonts w:ascii="Times New Roman" w:hAnsi="Times New Roman" w:cs="Times New Roman"/>
                <w:sz w:val="24"/>
                <w:szCs w:val="24"/>
                <w:lang w:eastAsia="en-US"/>
              </w:rPr>
              <w:t>254.37</w:t>
            </w:r>
            <w:r w:rsidRPr="003A392E">
              <w:rPr>
                <w:rFonts w:ascii="Times New Roman" w:hAnsi="Times New Roman" w:cs="Times New Roman"/>
                <w:sz w:val="24"/>
                <w:szCs w:val="24"/>
                <w:vertAlign w:val="superscript"/>
                <w:lang w:eastAsia="en-US"/>
              </w:rPr>
              <w:t>fgh</w:t>
            </w:r>
          </w:p>
        </w:tc>
        <w:tc>
          <w:tcPr>
            <w:tcW w:w="0" w:type="auto"/>
            <w:tcBorders>
              <w:top w:val="nil"/>
              <w:bottom w:val="nil"/>
            </w:tcBorders>
          </w:tcPr>
          <w:p w:rsidR="00771337" w:rsidRPr="003A392E" w:rsidRDefault="000C109A" w:rsidP="003A392E">
            <w:pPr>
              <w:rPr>
                <w:rFonts w:ascii="Times New Roman" w:hAnsi="Times New Roman" w:cs="Times New Roman"/>
                <w:sz w:val="24"/>
                <w:szCs w:val="24"/>
                <w:lang w:eastAsia="en-US"/>
              </w:rPr>
            </w:pPr>
            <w:r w:rsidRPr="003A392E">
              <w:rPr>
                <w:rFonts w:ascii="Times New Roman" w:hAnsi="Times New Roman" w:cs="Times New Roman"/>
                <w:sz w:val="24"/>
                <w:szCs w:val="24"/>
                <w:lang w:eastAsia="en-US"/>
              </w:rPr>
              <w:t>258.27</w:t>
            </w:r>
            <w:r w:rsidRPr="003A392E">
              <w:rPr>
                <w:rFonts w:ascii="Times New Roman" w:hAnsi="Times New Roman" w:cs="Times New Roman"/>
                <w:sz w:val="24"/>
                <w:szCs w:val="24"/>
                <w:vertAlign w:val="superscript"/>
                <w:lang w:eastAsia="en-US"/>
              </w:rPr>
              <w:t>fg</w:t>
            </w:r>
          </w:p>
        </w:tc>
        <w:tc>
          <w:tcPr>
            <w:tcW w:w="0" w:type="auto"/>
            <w:tcBorders>
              <w:top w:val="nil"/>
              <w:bottom w:val="nil"/>
            </w:tcBorders>
          </w:tcPr>
          <w:p w:rsidR="00771337" w:rsidRPr="003A392E" w:rsidRDefault="000C109A" w:rsidP="003A392E">
            <w:pPr>
              <w:rPr>
                <w:rFonts w:ascii="Times New Roman" w:hAnsi="Times New Roman" w:cs="Times New Roman"/>
                <w:sz w:val="24"/>
                <w:szCs w:val="24"/>
                <w:lang w:eastAsia="en-US"/>
              </w:rPr>
            </w:pPr>
            <w:r w:rsidRPr="003A392E">
              <w:rPr>
                <w:rFonts w:ascii="Times New Roman" w:hAnsi="Times New Roman" w:cs="Times New Roman"/>
                <w:sz w:val="24"/>
                <w:szCs w:val="24"/>
                <w:lang w:eastAsia="en-US"/>
              </w:rPr>
              <w:t>454.73</w:t>
            </w:r>
            <w:r w:rsidRPr="003A392E">
              <w:rPr>
                <w:rFonts w:ascii="Times New Roman" w:hAnsi="Times New Roman" w:cs="Times New Roman"/>
                <w:sz w:val="24"/>
                <w:szCs w:val="24"/>
                <w:vertAlign w:val="superscript"/>
                <w:lang w:eastAsia="en-US"/>
              </w:rPr>
              <w:t>ab</w:t>
            </w:r>
          </w:p>
        </w:tc>
      </w:tr>
      <w:tr w:rsidR="003A392E" w:rsidRPr="003A392E" w:rsidTr="00D57931">
        <w:tc>
          <w:tcPr>
            <w:tcW w:w="1121" w:type="dxa"/>
            <w:tcBorders>
              <w:top w:val="nil"/>
              <w:bottom w:val="nil"/>
            </w:tcBorders>
          </w:tcPr>
          <w:p w:rsidR="00771337" w:rsidRPr="003A392E" w:rsidRDefault="00771337" w:rsidP="003A392E">
            <w:pPr>
              <w:rPr>
                <w:rFonts w:ascii="Times New Roman" w:hAnsi="Times New Roman" w:cs="Times New Roman"/>
                <w:sz w:val="24"/>
                <w:szCs w:val="24"/>
                <w:lang w:eastAsia="en-US"/>
              </w:rPr>
            </w:pPr>
            <w:r w:rsidRPr="003A392E">
              <w:rPr>
                <w:rFonts w:ascii="Times New Roman" w:hAnsi="Times New Roman" w:cs="Times New Roman"/>
                <w:sz w:val="24"/>
                <w:szCs w:val="24"/>
                <w:lang w:eastAsia="en-US"/>
              </w:rPr>
              <w:t>200</w:t>
            </w:r>
          </w:p>
        </w:tc>
        <w:tc>
          <w:tcPr>
            <w:tcW w:w="1102" w:type="dxa"/>
            <w:tcBorders>
              <w:top w:val="nil"/>
              <w:bottom w:val="nil"/>
            </w:tcBorders>
          </w:tcPr>
          <w:p w:rsidR="00771337" w:rsidRPr="003A392E" w:rsidRDefault="000C109A" w:rsidP="003A392E">
            <w:pPr>
              <w:rPr>
                <w:rFonts w:ascii="Times New Roman" w:hAnsi="Times New Roman" w:cs="Times New Roman"/>
                <w:sz w:val="24"/>
                <w:szCs w:val="24"/>
                <w:lang w:eastAsia="en-US"/>
              </w:rPr>
            </w:pPr>
            <w:r w:rsidRPr="003A392E">
              <w:rPr>
                <w:rFonts w:ascii="Times New Roman" w:hAnsi="Times New Roman" w:cs="Times New Roman"/>
                <w:sz w:val="24"/>
                <w:szCs w:val="24"/>
                <w:lang w:eastAsia="en-US"/>
              </w:rPr>
              <w:t>59.03</w:t>
            </w:r>
            <w:r w:rsidRPr="003A392E">
              <w:rPr>
                <w:rFonts w:ascii="Times New Roman" w:hAnsi="Times New Roman" w:cs="Times New Roman"/>
                <w:sz w:val="24"/>
                <w:szCs w:val="24"/>
                <w:vertAlign w:val="superscript"/>
                <w:lang w:eastAsia="en-US"/>
              </w:rPr>
              <w:t>def</w:t>
            </w:r>
          </w:p>
        </w:tc>
        <w:tc>
          <w:tcPr>
            <w:tcW w:w="0" w:type="auto"/>
            <w:tcBorders>
              <w:top w:val="nil"/>
              <w:bottom w:val="nil"/>
            </w:tcBorders>
          </w:tcPr>
          <w:p w:rsidR="00771337" w:rsidRPr="003A392E" w:rsidRDefault="000C109A" w:rsidP="003A392E">
            <w:pPr>
              <w:rPr>
                <w:rFonts w:ascii="Times New Roman" w:hAnsi="Times New Roman" w:cs="Times New Roman"/>
                <w:sz w:val="24"/>
                <w:szCs w:val="24"/>
                <w:lang w:eastAsia="en-US"/>
              </w:rPr>
            </w:pPr>
            <w:r w:rsidRPr="003A392E">
              <w:rPr>
                <w:rFonts w:ascii="Times New Roman" w:hAnsi="Times New Roman" w:cs="Times New Roman"/>
                <w:sz w:val="24"/>
                <w:szCs w:val="24"/>
                <w:lang w:eastAsia="en-US"/>
              </w:rPr>
              <w:t>60.77</w:t>
            </w:r>
            <w:r w:rsidRPr="003A392E">
              <w:rPr>
                <w:rFonts w:ascii="Times New Roman" w:hAnsi="Times New Roman" w:cs="Times New Roman"/>
                <w:sz w:val="24"/>
                <w:szCs w:val="24"/>
                <w:vertAlign w:val="superscript"/>
                <w:lang w:eastAsia="en-US"/>
              </w:rPr>
              <w:t>de</w:t>
            </w:r>
          </w:p>
        </w:tc>
        <w:tc>
          <w:tcPr>
            <w:tcW w:w="0" w:type="auto"/>
            <w:tcBorders>
              <w:top w:val="nil"/>
              <w:bottom w:val="nil"/>
            </w:tcBorders>
          </w:tcPr>
          <w:p w:rsidR="00771337" w:rsidRPr="003A392E" w:rsidRDefault="000C109A" w:rsidP="003A392E">
            <w:pPr>
              <w:rPr>
                <w:rFonts w:ascii="Times New Roman" w:hAnsi="Times New Roman" w:cs="Times New Roman"/>
                <w:sz w:val="24"/>
                <w:szCs w:val="24"/>
                <w:lang w:eastAsia="en-US"/>
              </w:rPr>
            </w:pPr>
            <w:r w:rsidRPr="003A392E">
              <w:rPr>
                <w:rFonts w:ascii="Times New Roman" w:hAnsi="Times New Roman" w:cs="Times New Roman"/>
                <w:sz w:val="24"/>
                <w:szCs w:val="24"/>
                <w:lang w:eastAsia="en-US"/>
              </w:rPr>
              <w:t>72.75</w:t>
            </w:r>
            <w:r w:rsidRPr="003A392E">
              <w:rPr>
                <w:rFonts w:ascii="Times New Roman" w:hAnsi="Times New Roman" w:cs="Times New Roman"/>
                <w:sz w:val="24"/>
                <w:szCs w:val="24"/>
                <w:vertAlign w:val="superscript"/>
                <w:lang w:eastAsia="en-US"/>
              </w:rPr>
              <w:t>bc</w:t>
            </w:r>
          </w:p>
        </w:tc>
        <w:tc>
          <w:tcPr>
            <w:tcW w:w="0" w:type="auto"/>
            <w:tcBorders>
              <w:top w:val="nil"/>
              <w:bottom w:val="nil"/>
            </w:tcBorders>
          </w:tcPr>
          <w:p w:rsidR="00771337" w:rsidRPr="003A392E" w:rsidRDefault="000C109A" w:rsidP="003A392E">
            <w:pPr>
              <w:rPr>
                <w:rFonts w:ascii="Times New Roman" w:hAnsi="Times New Roman" w:cs="Times New Roman"/>
                <w:sz w:val="24"/>
                <w:szCs w:val="24"/>
                <w:lang w:eastAsia="en-US"/>
              </w:rPr>
            </w:pPr>
            <w:r w:rsidRPr="003A392E">
              <w:rPr>
                <w:rFonts w:ascii="Times New Roman" w:hAnsi="Times New Roman" w:cs="Times New Roman"/>
                <w:sz w:val="24"/>
                <w:szCs w:val="24"/>
                <w:lang w:eastAsia="en-US"/>
              </w:rPr>
              <w:t>74.32</w:t>
            </w:r>
            <w:r w:rsidRPr="003A392E">
              <w:rPr>
                <w:rFonts w:ascii="Times New Roman" w:hAnsi="Times New Roman" w:cs="Times New Roman"/>
                <w:sz w:val="24"/>
                <w:szCs w:val="24"/>
                <w:vertAlign w:val="superscript"/>
                <w:lang w:eastAsia="en-US"/>
              </w:rPr>
              <w:t>b</w:t>
            </w:r>
          </w:p>
        </w:tc>
        <w:tc>
          <w:tcPr>
            <w:tcW w:w="0" w:type="auto"/>
            <w:tcBorders>
              <w:top w:val="nil"/>
              <w:bottom w:val="nil"/>
            </w:tcBorders>
          </w:tcPr>
          <w:p w:rsidR="00771337" w:rsidRPr="003A392E" w:rsidRDefault="000C109A" w:rsidP="003A392E">
            <w:pPr>
              <w:rPr>
                <w:rFonts w:ascii="Times New Roman" w:hAnsi="Times New Roman" w:cs="Times New Roman"/>
                <w:sz w:val="24"/>
                <w:szCs w:val="24"/>
                <w:lang w:eastAsia="en-US"/>
              </w:rPr>
            </w:pPr>
            <w:r w:rsidRPr="003A392E">
              <w:rPr>
                <w:rFonts w:ascii="Times New Roman" w:hAnsi="Times New Roman" w:cs="Times New Roman"/>
                <w:sz w:val="24"/>
                <w:szCs w:val="24"/>
                <w:lang w:eastAsia="en-US"/>
              </w:rPr>
              <w:t>202.87</w:t>
            </w:r>
            <w:r w:rsidRPr="003A392E">
              <w:rPr>
                <w:rFonts w:ascii="Times New Roman" w:hAnsi="Times New Roman" w:cs="Times New Roman"/>
                <w:sz w:val="24"/>
                <w:szCs w:val="24"/>
                <w:vertAlign w:val="superscript"/>
                <w:lang w:eastAsia="en-US"/>
              </w:rPr>
              <w:t>igh</w:t>
            </w:r>
          </w:p>
        </w:tc>
        <w:tc>
          <w:tcPr>
            <w:tcW w:w="0" w:type="auto"/>
            <w:tcBorders>
              <w:top w:val="nil"/>
              <w:bottom w:val="nil"/>
            </w:tcBorders>
          </w:tcPr>
          <w:p w:rsidR="00771337" w:rsidRPr="003A392E" w:rsidRDefault="000C109A" w:rsidP="003A392E">
            <w:pPr>
              <w:rPr>
                <w:rFonts w:ascii="Times New Roman" w:hAnsi="Times New Roman" w:cs="Times New Roman"/>
                <w:sz w:val="24"/>
                <w:szCs w:val="24"/>
                <w:lang w:eastAsia="en-US"/>
              </w:rPr>
            </w:pPr>
            <w:r w:rsidRPr="003A392E">
              <w:rPr>
                <w:rFonts w:ascii="Times New Roman" w:hAnsi="Times New Roman" w:cs="Times New Roman"/>
                <w:sz w:val="24"/>
                <w:szCs w:val="24"/>
                <w:lang w:eastAsia="en-US"/>
              </w:rPr>
              <w:t>246.20</w:t>
            </w:r>
            <w:r w:rsidRPr="003A392E">
              <w:rPr>
                <w:rFonts w:ascii="Times New Roman" w:hAnsi="Times New Roman" w:cs="Times New Roman"/>
                <w:sz w:val="24"/>
                <w:szCs w:val="24"/>
                <w:vertAlign w:val="superscript"/>
                <w:lang w:eastAsia="en-US"/>
              </w:rPr>
              <w:t>gh</w:t>
            </w:r>
          </w:p>
        </w:tc>
        <w:tc>
          <w:tcPr>
            <w:tcW w:w="0" w:type="auto"/>
            <w:tcBorders>
              <w:top w:val="nil"/>
              <w:bottom w:val="nil"/>
            </w:tcBorders>
          </w:tcPr>
          <w:p w:rsidR="00771337" w:rsidRPr="003A392E" w:rsidRDefault="000C109A" w:rsidP="003A392E">
            <w:pPr>
              <w:rPr>
                <w:rFonts w:ascii="Times New Roman" w:hAnsi="Times New Roman" w:cs="Times New Roman"/>
                <w:sz w:val="24"/>
                <w:szCs w:val="24"/>
                <w:lang w:eastAsia="en-US"/>
              </w:rPr>
            </w:pPr>
            <w:r w:rsidRPr="003A392E">
              <w:rPr>
                <w:rFonts w:ascii="Times New Roman" w:hAnsi="Times New Roman" w:cs="Times New Roman"/>
                <w:sz w:val="24"/>
                <w:szCs w:val="24"/>
                <w:lang w:eastAsia="en-US"/>
              </w:rPr>
              <w:t>381.40</w:t>
            </w:r>
            <w:r w:rsidRPr="003A392E">
              <w:rPr>
                <w:rFonts w:ascii="Times New Roman" w:hAnsi="Times New Roman" w:cs="Times New Roman"/>
                <w:sz w:val="24"/>
                <w:szCs w:val="24"/>
                <w:vertAlign w:val="superscript"/>
                <w:lang w:eastAsia="en-US"/>
              </w:rPr>
              <w:t>dc</w:t>
            </w:r>
          </w:p>
        </w:tc>
        <w:tc>
          <w:tcPr>
            <w:tcW w:w="0" w:type="auto"/>
            <w:tcBorders>
              <w:top w:val="nil"/>
              <w:bottom w:val="nil"/>
            </w:tcBorders>
          </w:tcPr>
          <w:p w:rsidR="00771337" w:rsidRPr="003A392E" w:rsidRDefault="000C109A" w:rsidP="003A392E">
            <w:pPr>
              <w:rPr>
                <w:rFonts w:ascii="Times New Roman" w:hAnsi="Times New Roman" w:cs="Times New Roman"/>
                <w:sz w:val="24"/>
                <w:szCs w:val="24"/>
                <w:lang w:eastAsia="en-US"/>
              </w:rPr>
            </w:pPr>
            <w:r w:rsidRPr="003A392E">
              <w:rPr>
                <w:rFonts w:ascii="Times New Roman" w:hAnsi="Times New Roman" w:cs="Times New Roman"/>
                <w:sz w:val="24"/>
                <w:szCs w:val="24"/>
                <w:lang w:eastAsia="en-US"/>
              </w:rPr>
              <w:t>330.60</w:t>
            </w:r>
            <w:r w:rsidRPr="003A392E">
              <w:rPr>
                <w:rFonts w:ascii="Times New Roman" w:hAnsi="Times New Roman" w:cs="Times New Roman"/>
                <w:sz w:val="24"/>
                <w:szCs w:val="24"/>
                <w:vertAlign w:val="superscript"/>
                <w:lang w:eastAsia="en-US"/>
              </w:rPr>
              <w:t>de</w:t>
            </w:r>
          </w:p>
        </w:tc>
      </w:tr>
      <w:tr w:rsidR="003A392E" w:rsidRPr="003A392E" w:rsidTr="00D57931">
        <w:tc>
          <w:tcPr>
            <w:tcW w:w="1121" w:type="dxa"/>
            <w:tcBorders>
              <w:top w:val="nil"/>
              <w:bottom w:val="single" w:sz="4" w:space="0" w:color="auto"/>
            </w:tcBorders>
          </w:tcPr>
          <w:p w:rsidR="00771337" w:rsidRPr="003A392E" w:rsidRDefault="00771337" w:rsidP="003A392E">
            <w:pPr>
              <w:rPr>
                <w:rFonts w:ascii="Times New Roman" w:hAnsi="Times New Roman" w:cs="Times New Roman"/>
                <w:sz w:val="24"/>
                <w:szCs w:val="24"/>
                <w:lang w:eastAsia="en-US"/>
              </w:rPr>
            </w:pPr>
            <w:r w:rsidRPr="003A392E">
              <w:rPr>
                <w:rFonts w:ascii="Times New Roman" w:hAnsi="Times New Roman" w:cs="Times New Roman"/>
                <w:sz w:val="24"/>
                <w:szCs w:val="24"/>
                <w:lang w:eastAsia="en-US"/>
              </w:rPr>
              <w:t>300</w:t>
            </w:r>
          </w:p>
        </w:tc>
        <w:tc>
          <w:tcPr>
            <w:tcW w:w="1102" w:type="dxa"/>
            <w:tcBorders>
              <w:top w:val="nil"/>
              <w:bottom w:val="single" w:sz="4" w:space="0" w:color="auto"/>
            </w:tcBorders>
          </w:tcPr>
          <w:p w:rsidR="00771337" w:rsidRPr="003A392E" w:rsidRDefault="000C109A" w:rsidP="003A392E">
            <w:pPr>
              <w:rPr>
                <w:rFonts w:ascii="Times New Roman" w:hAnsi="Times New Roman" w:cs="Times New Roman"/>
                <w:sz w:val="24"/>
                <w:szCs w:val="24"/>
                <w:lang w:eastAsia="en-US"/>
              </w:rPr>
            </w:pPr>
            <w:r w:rsidRPr="003A392E">
              <w:rPr>
                <w:rFonts w:ascii="Times New Roman" w:hAnsi="Times New Roman" w:cs="Times New Roman"/>
                <w:sz w:val="24"/>
                <w:szCs w:val="24"/>
                <w:lang w:eastAsia="en-US"/>
              </w:rPr>
              <w:t>62.41</w:t>
            </w:r>
            <w:r w:rsidRPr="003A392E">
              <w:rPr>
                <w:rFonts w:ascii="Times New Roman" w:hAnsi="Times New Roman" w:cs="Times New Roman"/>
                <w:sz w:val="24"/>
                <w:szCs w:val="24"/>
                <w:vertAlign w:val="superscript"/>
                <w:lang w:eastAsia="en-US"/>
              </w:rPr>
              <w:t>d</w:t>
            </w:r>
          </w:p>
        </w:tc>
        <w:tc>
          <w:tcPr>
            <w:tcW w:w="0" w:type="auto"/>
            <w:tcBorders>
              <w:top w:val="nil"/>
              <w:bottom w:val="single" w:sz="4" w:space="0" w:color="auto"/>
            </w:tcBorders>
          </w:tcPr>
          <w:p w:rsidR="00771337" w:rsidRPr="003A392E" w:rsidRDefault="000C109A" w:rsidP="003A392E">
            <w:pPr>
              <w:rPr>
                <w:rFonts w:ascii="Times New Roman" w:hAnsi="Times New Roman" w:cs="Times New Roman"/>
                <w:sz w:val="24"/>
                <w:szCs w:val="24"/>
                <w:lang w:eastAsia="en-US"/>
              </w:rPr>
            </w:pPr>
            <w:r w:rsidRPr="003A392E">
              <w:rPr>
                <w:rFonts w:ascii="Times New Roman" w:hAnsi="Times New Roman" w:cs="Times New Roman"/>
                <w:sz w:val="24"/>
                <w:szCs w:val="24"/>
                <w:lang w:eastAsia="en-US"/>
              </w:rPr>
              <w:t>75.35</w:t>
            </w:r>
            <w:r w:rsidRPr="003A392E">
              <w:rPr>
                <w:rFonts w:ascii="Times New Roman" w:hAnsi="Times New Roman" w:cs="Times New Roman"/>
                <w:sz w:val="24"/>
                <w:szCs w:val="24"/>
                <w:vertAlign w:val="superscript"/>
                <w:lang w:eastAsia="en-US"/>
              </w:rPr>
              <w:t>b</w:t>
            </w:r>
          </w:p>
        </w:tc>
        <w:tc>
          <w:tcPr>
            <w:tcW w:w="0" w:type="auto"/>
            <w:tcBorders>
              <w:top w:val="nil"/>
              <w:bottom w:val="single" w:sz="4" w:space="0" w:color="auto"/>
            </w:tcBorders>
          </w:tcPr>
          <w:p w:rsidR="00771337" w:rsidRPr="003A392E" w:rsidRDefault="000C109A" w:rsidP="003A392E">
            <w:pPr>
              <w:rPr>
                <w:rFonts w:ascii="Times New Roman" w:hAnsi="Times New Roman" w:cs="Times New Roman"/>
                <w:sz w:val="24"/>
                <w:szCs w:val="24"/>
                <w:lang w:eastAsia="en-US"/>
              </w:rPr>
            </w:pPr>
            <w:r w:rsidRPr="003A392E">
              <w:rPr>
                <w:rFonts w:ascii="Times New Roman" w:hAnsi="Times New Roman" w:cs="Times New Roman"/>
                <w:sz w:val="24"/>
                <w:szCs w:val="24"/>
                <w:lang w:eastAsia="en-US"/>
              </w:rPr>
              <w:t>75.11</w:t>
            </w:r>
            <w:r w:rsidRPr="003A392E">
              <w:rPr>
                <w:rFonts w:ascii="Times New Roman" w:hAnsi="Times New Roman" w:cs="Times New Roman"/>
                <w:sz w:val="24"/>
                <w:szCs w:val="24"/>
                <w:vertAlign w:val="superscript"/>
                <w:lang w:eastAsia="en-US"/>
              </w:rPr>
              <w:t>b</w:t>
            </w:r>
          </w:p>
        </w:tc>
        <w:tc>
          <w:tcPr>
            <w:tcW w:w="0" w:type="auto"/>
            <w:tcBorders>
              <w:top w:val="nil"/>
              <w:bottom w:val="single" w:sz="4" w:space="0" w:color="auto"/>
            </w:tcBorders>
          </w:tcPr>
          <w:p w:rsidR="00771337" w:rsidRPr="003A392E" w:rsidRDefault="000C109A" w:rsidP="003A392E">
            <w:pPr>
              <w:rPr>
                <w:rFonts w:ascii="Times New Roman" w:hAnsi="Times New Roman" w:cs="Times New Roman"/>
                <w:sz w:val="24"/>
                <w:szCs w:val="24"/>
                <w:lang w:eastAsia="en-US"/>
              </w:rPr>
            </w:pPr>
            <w:r w:rsidRPr="003A392E">
              <w:rPr>
                <w:rFonts w:ascii="Times New Roman" w:hAnsi="Times New Roman" w:cs="Times New Roman"/>
                <w:sz w:val="24"/>
                <w:szCs w:val="24"/>
                <w:lang w:eastAsia="en-US"/>
              </w:rPr>
              <w:t>79.76</w:t>
            </w:r>
            <w:r w:rsidRPr="003A392E">
              <w:rPr>
                <w:rFonts w:ascii="Times New Roman" w:hAnsi="Times New Roman" w:cs="Times New Roman"/>
                <w:sz w:val="24"/>
                <w:szCs w:val="24"/>
                <w:vertAlign w:val="superscript"/>
                <w:lang w:eastAsia="en-US"/>
              </w:rPr>
              <w:t>a</w:t>
            </w:r>
          </w:p>
        </w:tc>
        <w:tc>
          <w:tcPr>
            <w:tcW w:w="0" w:type="auto"/>
            <w:tcBorders>
              <w:top w:val="nil"/>
              <w:bottom w:val="single" w:sz="4" w:space="0" w:color="auto"/>
            </w:tcBorders>
          </w:tcPr>
          <w:p w:rsidR="00771337" w:rsidRPr="003A392E" w:rsidRDefault="000C109A" w:rsidP="003A392E">
            <w:pPr>
              <w:rPr>
                <w:rFonts w:ascii="Times New Roman" w:hAnsi="Times New Roman" w:cs="Times New Roman"/>
                <w:sz w:val="24"/>
                <w:szCs w:val="24"/>
                <w:lang w:eastAsia="en-US"/>
              </w:rPr>
            </w:pPr>
            <w:r w:rsidRPr="003A392E">
              <w:rPr>
                <w:rFonts w:ascii="Times New Roman" w:hAnsi="Times New Roman" w:cs="Times New Roman"/>
                <w:sz w:val="24"/>
                <w:szCs w:val="24"/>
                <w:lang w:eastAsia="en-US"/>
              </w:rPr>
              <w:t>200.70</w:t>
            </w:r>
            <w:r w:rsidRPr="003A392E">
              <w:rPr>
                <w:rFonts w:ascii="Times New Roman" w:hAnsi="Times New Roman" w:cs="Times New Roman"/>
                <w:sz w:val="24"/>
                <w:szCs w:val="24"/>
                <w:vertAlign w:val="superscript"/>
                <w:lang w:eastAsia="en-US"/>
              </w:rPr>
              <w:t>ih</w:t>
            </w:r>
          </w:p>
        </w:tc>
        <w:tc>
          <w:tcPr>
            <w:tcW w:w="0" w:type="auto"/>
            <w:tcBorders>
              <w:top w:val="nil"/>
              <w:bottom w:val="single" w:sz="4" w:space="0" w:color="auto"/>
            </w:tcBorders>
          </w:tcPr>
          <w:p w:rsidR="00771337" w:rsidRPr="003A392E" w:rsidRDefault="000C109A" w:rsidP="003A392E">
            <w:pPr>
              <w:rPr>
                <w:rFonts w:ascii="Times New Roman" w:hAnsi="Times New Roman" w:cs="Times New Roman"/>
                <w:sz w:val="24"/>
                <w:szCs w:val="24"/>
                <w:lang w:eastAsia="en-US"/>
              </w:rPr>
            </w:pPr>
            <w:r w:rsidRPr="003A392E">
              <w:rPr>
                <w:rFonts w:ascii="Times New Roman" w:hAnsi="Times New Roman" w:cs="Times New Roman"/>
                <w:sz w:val="24"/>
                <w:szCs w:val="24"/>
                <w:lang w:eastAsia="en-US"/>
              </w:rPr>
              <w:t>305.53</w:t>
            </w:r>
            <w:r w:rsidRPr="003A392E">
              <w:rPr>
                <w:rFonts w:ascii="Times New Roman" w:hAnsi="Times New Roman" w:cs="Times New Roman"/>
                <w:sz w:val="24"/>
                <w:szCs w:val="24"/>
                <w:vertAlign w:val="superscript"/>
                <w:lang w:eastAsia="en-US"/>
              </w:rPr>
              <w:t>fe</w:t>
            </w:r>
          </w:p>
        </w:tc>
        <w:tc>
          <w:tcPr>
            <w:tcW w:w="0" w:type="auto"/>
            <w:tcBorders>
              <w:top w:val="nil"/>
              <w:bottom w:val="single" w:sz="4" w:space="0" w:color="auto"/>
            </w:tcBorders>
          </w:tcPr>
          <w:p w:rsidR="00771337" w:rsidRPr="003A392E" w:rsidRDefault="003A392E" w:rsidP="003A392E">
            <w:pPr>
              <w:rPr>
                <w:rFonts w:ascii="Times New Roman" w:hAnsi="Times New Roman" w:cs="Times New Roman"/>
                <w:sz w:val="24"/>
                <w:szCs w:val="24"/>
                <w:lang w:eastAsia="en-US"/>
              </w:rPr>
            </w:pPr>
            <w:r w:rsidRPr="003A392E">
              <w:rPr>
                <w:rFonts w:ascii="Times New Roman" w:hAnsi="Times New Roman" w:cs="Times New Roman"/>
                <w:sz w:val="24"/>
                <w:szCs w:val="24"/>
                <w:lang w:eastAsia="en-US"/>
              </w:rPr>
              <w:t>403.73</w:t>
            </w:r>
            <w:r w:rsidRPr="003A392E">
              <w:rPr>
                <w:rFonts w:ascii="Times New Roman" w:hAnsi="Times New Roman" w:cs="Times New Roman"/>
                <w:sz w:val="24"/>
                <w:szCs w:val="24"/>
                <w:vertAlign w:val="superscript"/>
                <w:lang w:eastAsia="en-US"/>
              </w:rPr>
              <w:t>bc</w:t>
            </w:r>
          </w:p>
        </w:tc>
        <w:tc>
          <w:tcPr>
            <w:tcW w:w="0" w:type="auto"/>
            <w:tcBorders>
              <w:top w:val="nil"/>
              <w:bottom w:val="single" w:sz="4" w:space="0" w:color="auto"/>
            </w:tcBorders>
          </w:tcPr>
          <w:p w:rsidR="00771337" w:rsidRPr="003A392E" w:rsidRDefault="003A392E" w:rsidP="003A392E">
            <w:pPr>
              <w:rPr>
                <w:rFonts w:ascii="Times New Roman" w:hAnsi="Times New Roman" w:cs="Times New Roman"/>
                <w:sz w:val="24"/>
                <w:szCs w:val="24"/>
                <w:lang w:eastAsia="en-US"/>
              </w:rPr>
            </w:pPr>
            <w:r w:rsidRPr="003A392E">
              <w:rPr>
                <w:rFonts w:ascii="Times New Roman" w:hAnsi="Times New Roman" w:cs="Times New Roman"/>
                <w:sz w:val="24"/>
                <w:szCs w:val="24"/>
                <w:lang w:eastAsia="en-US"/>
              </w:rPr>
              <w:t>464.47</w:t>
            </w:r>
            <w:r w:rsidRPr="003A392E">
              <w:rPr>
                <w:rFonts w:ascii="Times New Roman" w:hAnsi="Times New Roman" w:cs="Times New Roman"/>
                <w:sz w:val="24"/>
                <w:szCs w:val="24"/>
                <w:vertAlign w:val="superscript"/>
                <w:lang w:eastAsia="en-US"/>
              </w:rPr>
              <w:t>a</w:t>
            </w:r>
          </w:p>
        </w:tc>
      </w:tr>
      <w:tr w:rsidR="003A392E" w:rsidRPr="003A392E" w:rsidTr="00D57931">
        <w:tc>
          <w:tcPr>
            <w:tcW w:w="1121" w:type="dxa"/>
            <w:tcBorders>
              <w:top w:val="single" w:sz="4" w:space="0" w:color="auto"/>
            </w:tcBorders>
          </w:tcPr>
          <w:p w:rsidR="003A392E" w:rsidRPr="003A392E" w:rsidRDefault="003A392E" w:rsidP="003A392E">
            <w:pPr>
              <w:rPr>
                <w:rFonts w:ascii="Times New Roman" w:hAnsi="Times New Roman" w:cs="Times New Roman"/>
                <w:sz w:val="24"/>
                <w:szCs w:val="24"/>
                <w:lang w:eastAsia="en-US"/>
              </w:rPr>
            </w:pPr>
            <w:r w:rsidRPr="003A392E">
              <w:rPr>
                <w:rFonts w:ascii="Times New Roman" w:hAnsi="Times New Roman" w:cs="Times New Roman"/>
                <w:sz w:val="24"/>
                <w:szCs w:val="24"/>
                <w:lang w:eastAsia="en-US"/>
              </w:rPr>
              <w:t>LSD (5%)</w:t>
            </w:r>
          </w:p>
        </w:tc>
        <w:tc>
          <w:tcPr>
            <w:tcW w:w="3879" w:type="dxa"/>
            <w:gridSpan w:val="4"/>
            <w:tcBorders>
              <w:top w:val="single" w:sz="4" w:space="0" w:color="auto"/>
            </w:tcBorders>
          </w:tcPr>
          <w:p w:rsidR="003A392E" w:rsidRPr="003A392E" w:rsidRDefault="003A392E" w:rsidP="003A392E">
            <w:pPr>
              <w:jc w:val="center"/>
              <w:rPr>
                <w:rFonts w:ascii="Times New Roman" w:hAnsi="Times New Roman" w:cs="Times New Roman"/>
                <w:sz w:val="24"/>
                <w:szCs w:val="24"/>
                <w:lang w:eastAsia="en-US"/>
              </w:rPr>
            </w:pPr>
            <w:r w:rsidRPr="003A392E">
              <w:rPr>
                <w:rFonts w:ascii="Times New Roman" w:hAnsi="Times New Roman" w:cs="Times New Roman"/>
                <w:sz w:val="24"/>
                <w:szCs w:val="24"/>
                <w:lang w:eastAsia="en-US"/>
              </w:rPr>
              <w:t>4.13</w:t>
            </w:r>
          </w:p>
        </w:tc>
        <w:tc>
          <w:tcPr>
            <w:tcW w:w="0" w:type="auto"/>
            <w:gridSpan w:val="4"/>
            <w:tcBorders>
              <w:top w:val="single" w:sz="4" w:space="0" w:color="auto"/>
            </w:tcBorders>
          </w:tcPr>
          <w:p w:rsidR="003A392E" w:rsidRPr="003A392E" w:rsidRDefault="003A392E" w:rsidP="003A392E">
            <w:pPr>
              <w:jc w:val="center"/>
              <w:rPr>
                <w:rFonts w:ascii="Times New Roman" w:hAnsi="Times New Roman" w:cs="Times New Roman"/>
                <w:sz w:val="24"/>
                <w:szCs w:val="24"/>
                <w:lang w:eastAsia="en-US"/>
              </w:rPr>
            </w:pPr>
            <w:r w:rsidRPr="003A392E">
              <w:rPr>
                <w:rFonts w:ascii="Times New Roman" w:hAnsi="Times New Roman" w:cs="Times New Roman"/>
                <w:sz w:val="24"/>
                <w:szCs w:val="24"/>
                <w:lang w:eastAsia="en-US"/>
              </w:rPr>
              <w:t>56.85</w:t>
            </w:r>
          </w:p>
        </w:tc>
      </w:tr>
      <w:tr w:rsidR="003A392E" w:rsidRPr="003A392E" w:rsidTr="00D57931">
        <w:tc>
          <w:tcPr>
            <w:tcW w:w="1121" w:type="dxa"/>
          </w:tcPr>
          <w:p w:rsidR="003A392E" w:rsidRPr="003A392E" w:rsidRDefault="00D80EEC" w:rsidP="003A392E">
            <w:pPr>
              <w:rPr>
                <w:rFonts w:ascii="Times New Roman" w:hAnsi="Times New Roman" w:cs="Times New Roman"/>
                <w:sz w:val="24"/>
                <w:szCs w:val="24"/>
                <w:lang w:eastAsia="en-US"/>
              </w:rPr>
            </w:pPr>
            <w:r>
              <w:rPr>
                <w:rFonts w:ascii="Times New Roman" w:hAnsi="Times New Roman" w:cs="Times New Roman"/>
                <w:sz w:val="24"/>
                <w:szCs w:val="24"/>
                <w:lang w:eastAsia="en-US"/>
              </w:rPr>
              <w:t>F-test</w:t>
            </w:r>
          </w:p>
        </w:tc>
        <w:tc>
          <w:tcPr>
            <w:tcW w:w="3879" w:type="dxa"/>
            <w:gridSpan w:val="4"/>
          </w:tcPr>
          <w:p w:rsidR="003A392E" w:rsidRPr="003A392E" w:rsidRDefault="003A392E" w:rsidP="003A392E">
            <w:pPr>
              <w:jc w:val="center"/>
              <w:rPr>
                <w:rFonts w:ascii="Times New Roman" w:hAnsi="Times New Roman" w:cs="Times New Roman"/>
                <w:sz w:val="24"/>
                <w:szCs w:val="24"/>
                <w:lang w:eastAsia="en-US"/>
              </w:rPr>
            </w:pPr>
            <w:r w:rsidRPr="003A392E">
              <w:rPr>
                <w:rFonts w:ascii="Times New Roman" w:hAnsi="Times New Roman" w:cs="Times New Roman"/>
                <w:sz w:val="24"/>
                <w:szCs w:val="24"/>
                <w:lang w:eastAsia="en-US"/>
              </w:rPr>
              <w:t>***</w:t>
            </w:r>
          </w:p>
        </w:tc>
        <w:tc>
          <w:tcPr>
            <w:tcW w:w="0" w:type="auto"/>
            <w:gridSpan w:val="4"/>
          </w:tcPr>
          <w:p w:rsidR="003A392E" w:rsidRPr="003A392E" w:rsidRDefault="003A392E" w:rsidP="003A392E">
            <w:pPr>
              <w:jc w:val="center"/>
              <w:rPr>
                <w:rFonts w:ascii="Times New Roman" w:hAnsi="Times New Roman" w:cs="Times New Roman"/>
                <w:sz w:val="24"/>
                <w:szCs w:val="24"/>
                <w:lang w:eastAsia="en-US"/>
              </w:rPr>
            </w:pPr>
            <w:r w:rsidRPr="003A392E">
              <w:rPr>
                <w:rFonts w:ascii="Times New Roman" w:hAnsi="Times New Roman" w:cs="Times New Roman"/>
                <w:sz w:val="24"/>
                <w:szCs w:val="24"/>
                <w:lang w:eastAsia="en-US"/>
              </w:rPr>
              <w:t>***</w:t>
            </w:r>
          </w:p>
        </w:tc>
      </w:tr>
      <w:tr w:rsidR="003A392E" w:rsidRPr="003A392E" w:rsidTr="00D57931">
        <w:tc>
          <w:tcPr>
            <w:tcW w:w="1121" w:type="dxa"/>
          </w:tcPr>
          <w:p w:rsidR="003A392E" w:rsidRPr="003A392E" w:rsidRDefault="003A392E" w:rsidP="003A392E">
            <w:pPr>
              <w:rPr>
                <w:rFonts w:ascii="Times New Roman" w:hAnsi="Times New Roman" w:cs="Times New Roman"/>
                <w:sz w:val="24"/>
                <w:szCs w:val="24"/>
                <w:lang w:eastAsia="en-US"/>
              </w:rPr>
            </w:pPr>
            <w:r w:rsidRPr="003A392E">
              <w:rPr>
                <w:rFonts w:ascii="Times New Roman" w:hAnsi="Times New Roman" w:cs="Times New Roman"/>
                <w:sz w:val="24"/>
                <w:szCs w:val="24"/>
                <w:lang w:eastAsia="en-US"/>
              </w:rPr>
              <w:t>CV (%)</w:t>
            </w:r>
          </w:p>
        </w:tc>
        <w:tc>
          <w:tcPr>
            <w:tcW w:w="3879" w:type="dxa"/>
            <w:gridSpan w:val="4"/>
          </w:tcPr>
          <w:p w:rsidR="003A392E" w:rsidRPr="003A392E" w:rsidRDefault="003A392E" w:rsidP="003A392E">
            <w:pPr>
              <w:jc w:val="center"/>
              <w:rPr>
                <w:rFonts w:ascii="Times New Roman" w:hAnsi="Times New Roman" w:cs="Times New Roman"/>
                <w:sz w:val="24"/>
                <w:szCs w:val="24"/>
                <w:lang w:eastAsia="en-US"/>
              </w:rPr>
            </w:pPr>
            <w:r w:rsidRPr="003A392E">
              <w:rPr>
                <w:rFonts w:ascii="Times New Roman" w:hAnsi="Times New Roman" w:cs="Times New Roman"/>
                <w:sz w:val="24"/>
                <w:szCs w:val="24"/>
                <w:lang w:eastAsia="en-US"/>
              </w:rPr>
              <w:t>4.04</w:t>
            </w:r>
          </w:p>
        </w:tc>
        <w:tc>
          <w:tcPr>
            <w:tcW w:w="0" w:type="auto"/>
            <w:gridSpan w:val="4"/>
          </w:tcPr>
          <w:p w:rsidR="003A392E" w:rsidRPr="003A392E" w:rsidRDefault="003A392E" w:rsidP="003A392E">
            <w:pPr>
              <w:jc w:val="center"/>
              <w:rPr>
                <w:rFonts w:ascii="Times New Roman" w:hAnsi="Times New Roman" w:cs="Times New Roman"/>
                <w:sz w:val="24"/>
                <w:szCs w:val="24"/>
                <w:lang w:eastAsia="en-US"/>
              </w:rPr>
            </w:pPr>
            <w:r w:rsidRPr="003A392E">
              <w:rPr>
                <w:rFonts w:ascii="Times New Roman" w:hAnsi="Times New Roman" w:cs="Times New Roman"/>
                <w:sz w:val="24"/>
                <w:szCs w:val="24"/>
                <w:lang w:eastAsia="en-US"/>
              </w:rPr>
              <w:t>11.58</w:t>
            </w:r>
          </w:p>
        </w:tc>
      </w:tr>
    </w:tbl>
    <w:p w:rsidR="00771337" w:rsidRPr="00D80EEC" w:rsidRDefault="00D80EEC" w:rsidP="00D80EEC">
      <w:pPr>
        <w:autoSpaceDE w:val="0"/>
        <w:autoSpaceDN w:val="0"/>
        <w:adjustRightInd w:val="0"/>
        <w:spacing w:after="0"/>
        <w:jc w:val="both"/>
        <w:rPr>
          <w:sz w:val="24"/>
          <w:szCs w:val="24"/>
          <w:lang w:eastAsia="en-US"/>
        </w:rPr>
      </w:pPr>
      <w:r w:rsidRPr="00D80EEC">
        <w:rPr>
          <w:rFonts w:ascii="Times New Roman" w:eastAsiaTheme="minorHAnsi" w:hAnsi="Times New Roman" w:cs="Times New Roman"/>
          <w:sz w:val="24"/>
          <w:szCs w:val="24"/>
          <w:lang w:eastAsia="en-US"/>
        </w:rPr>
        <w:lastRenderedPageBreak/>
        <w:t xml:space="preserve">Means of the same </w:t>
      </w:r>
      <w:r>
        <w:rPr>
          <w:rFonts w:ascii="Times New Roman" w:eastAsiaTheme="minorHAnsi" w:hAnsi="Times New Roman" w:cs="Times New Roman"/>
          <w:sz w:val="24"/>
          <w:szCs w:val="24"/>
          <w:lang w:eastAsia="en-US"/>
        </w:rPr>
        <w:t>interaction</w:t>
      </w:r>
      <w:r w:rsidRPr="00D80EEC">
        <w:rPr>
          <w:rFonts w:ascii="Times New Roman" w:eastAsiaTheme="minorHAnsi" w:hAnsi="Times New Roman" w:cs="Times New Roman"/>
          <w:sz w:val="24"/>
          <w:szCs w:val="24"/>
          <w:lang w:eastAsia="en-US"/>
        </w:rPr>
        <w:t xml:space="preserve"> effect within a column followed by the same letter are not significantly different at 5%</w:t>
      </w:r>
      <w:r>
        <w:rPr>
          <w:rFonts w:ascii="Times New Roman" w:eastAsiaTheme="minorHAnsi" w:hAnsi="Times New Roman" w:cs="Times New Roman"/>
          <w:sz w:val="24"/>
          <w:szCs w:val="24"/>
          <w:lang w:eastAsia="en-US"/>
        </w:rPr>
        <w:t xml:space="preserve"> </w:t>
      </w:r>
      <w:r w:rsidRPr="00D80EEC">
        <w:rPr>
          <w:rFonts w:ascii="Times New Roman" w:eastAsiaTheme="minorHAnsi" w:hAnsi="Times New Roman" w:cs="Times New Roman"/>
          <w:sz w:val="24"/>
          <w:szCs w:val="24"/>
          <w:lang w:eastAsia="en-US"/>
        </w:rPr>
        <w:t>of probability level (</w:t>
      </w:r>
      <w:r>
        <w:rPr>
          <w:rFonts w:ascii="Times New Roman" w:eastAsiaTheme="minorHAnsi" w:hAnsi="Times New Roman" w:cs="Times New Roman"/>
          <w:sz w:val="24"/>
          <w:szCs w:val="24"/>
          <w:lang w:eastAsia="en-US"/>
        </w:rPr>
        <w:t>LSD</w:t>
      </w:r>
      <w:r w:rsidRPr="00D80EEC">
        <w:rPr>
          <w:rFonts w:ascii="Times New Roman" w:eastAsiaTheme="minorHAnsi" w:hAnsi="Times New Roman" w:cs="Times New Roman"/>
          <w:sz w:val="24"/>
          <w:szCs w:val="24"/>
          <w:lang w:eastAsia="en-US"/>
        </w:rPr>
        <w:t xml:space="preserve"> test); *** = Significant at 0.1%</w:t>
      </w:r>
    </w:p>
    <w:p w:rsidR="00771337" w:rsidRPr="00771337" w:rsidRDefault="00771337" w:rsidP="00771337">
      <w:pPr>
        <w:rPr>
          <w:lang w:eastAsia="en-US"/>
        </w:rPr>
      </w:pPr>
    </w:p>
    <w:p w:rsidR="00AC3F1E" w:rsidRDefault="00AC3F1E" w:rsidP="00C4734B">
      <w:pPr>
        <w:pStyle w:val="Heading3"/>
        <w:spacing w:before="0" w:line="360" w:lineRule="auto"/>
        <w:rPr>
          <w:rFonts w:ascii="Times New Roman" w:hAnsi="Times New Roman" w:cs="Times New Roman"/>
          <w:color w:val="auto"/>
          <w:sz w:val="24"/>
          <w:szCs w:val="24"/>
        </w:rPr>
      </w:pPr>
    </w:p>
    <w:p w:rsidR="005B07DE" w:rsidRDefault="005B07DE">
      <w:pPr>
        <w:rPr>
          <w:rFonts w:ascii="Times New Roman" w:eastAsiaTheme="majorEastAsia" w:hAnsi="Times New Roman" w:cs="Times New Roman"/>
          <w:b/>
          <w:bCs/>
          <w:sz w:val="24"/>
          <w:szCs w:val="24"/>
          <w:lang w:eastAsia="en-US"/>
        </w:rPr>
      </w:pPr>
      <w:r>
        <w:rPr>
          <w:rFonts w:ascii="Times New Roman" w:hAnsi="Times New Roman" w:cs="Times New Roman"/>
          <w:sz w:val="24"/>
          <w:szCs w:val="24"/>
        </w:rPr>
        <w:br w:type="page"/>
      </w:r>
    </w:p>
    <w:p w:rsidR="00FE5D4A" w:rsidRDefault="00CE515C" w:rsidP="00C4734B">
      <w:pPr>
        <w:pStyle w:val="Heading3"/>
        <w:spacing w:before="0" w:line="360" w:lineRule="auto"/>
        <w:rPr>
          <w:rFonts w:ascii="Times New Roman" w:hAnsi="Times New Roman" w:cs="Times New Roman"/>
          <w:color w:val="auto"/>
          <w:sz w:val="24"/>
          <w:szCs w:val="24"/>
        </w:rPr>
      </w:pPr>
      <w:bookmarkStart w:id="65" w:name="_Toc102594133"/>
      <w:r>
        <w:rPr>
          <w:rFonts w:ascii="Times New Roman" w:hAnsi="Times New Roman" w:cs="Times New Roman"/>
          <w:color w:val="auto"/>
          <w:sz w:val="24"/>
          <w:szCs w:val="24"/>
        </w:rPr>
        <w:lastRenderedPageBreak/>
        <w:t>4.1</w:t>
      </w:r>
      <w:r w:rsidR="00DE63DA" w:rsidRPr="001878E8">
        <w:rPr>
          <w:rFonts w:ascii="Times New Roman" w:hAnsi="Times New Roman" w:cs="Times New Roman"/>
          <w:color w:val="auto"/>
          <w:sz w:val="24"/>
          <w:szCs w:val="24"/>
        </w:rPr>
        <w:t>.</w:t>
      </w:r>
      <w:r>
        <w:rPr>
          <w:rFonts w:ascii="Times New Roman" w:hAnsi="Times New Roman" w:cs="Times New Roman"/>
          <w:color w:val="auto"/>
          <w:sz w:val="24"/>
          <w:szCs w:val="24"/>
        </w:rPr>
        <w:t>3.</w:t>
      </w:r>
      <w:r w:rsidR="00EE45D5" w:rsidRPr="001878E8">
        <w:rPr>
          <w:rFonts w:ascii="Times New Roman" w:hAnsi="Times New Roman" w:cs="Times New Roman"/>
          <w:color w:val="auto"/>
          <w:sz w:val="24"/>
          <w:szCs w:val="24"/>
        </w:rPr>
        <w:t xml:space="preserve"> Number of braches</w:t>
      </w:r>
      <w:bookmarkEnd w:id="65"/>
      <w:r w:rsidR="00EE45D5" w:rsidRPr="001878E8">
        <w:rPr>
          <w:rFonts w:ascii="Times New Roman" w:hAnsi="Times New Roman" w:cs="Times New Roman"/>
          <w:color w:val="auto"/>
          <w:sz w:val="24"/>
          <w:szCs w:val="24"/>
        </w:rPr>
        <w:t xml:space="preserve"> </w:t>
      </w:r>
    </w:p>
    <w:p w:rsidR="001878E8" w:rsidRPr="001878E8" w:rsidRDefault="001878E8" w:rsidP="00C4734B">
      <w:pPr>
        <w:spacing w:after="0" w:line="360" w:lineRule="auto"/>
        <w:rPr>
          <w:lang w:eastAsia="en-US"/>
        </w:rPr>
      </w:pPr>
    </w:p>
    <w:p w:rsidR="005F6F58" w:rsidRPr="00B64A18" w:rsidRDefault="00EE45D5">
      <w:pPr>
        <w:autoSpaceDE w:val="0"/>
        <w:autoSpaceDN w:val="0"/>
        <w:adjustRightInd w:val="0"/>
        <w:spacing w:after="0" w:line="360" w:lineRule="auto"/>
        <w:jc w:val="both"/>
        <w:rPr>
          <w:rFonts w:ascii="Times New Roman" w:eastAsia="TimesNewRoman" w:hAnsi="Times New Roman" w:cs="Times New Roman"/>
          <w:sz w:val="24"/>
          <w:szCs w:val="24"/>
          <w:lang w:eastAsia="en-US"/>
        </w:rPr>
      </w:pPr>
      <w:r w:rsidRPr="00B64A18">
        <w:rPr>
          <w:rFonts w:ascii="Times New Roman" w:hAnsi="Times New Roman" w:cs="Times New Roman"/>
          <w:sz w:val="24"/>
          <w:szCs w:val="24"/>
        </w:rPr>
        <w:t xml:space="preserve">The analysis of variance revealed that, primary, secondary and tertiary branches were significantly (P&lt; 0.001) affected by the </w:t>
      </w:r>
      <w:r w:rsidR="00732F19" w:rsidRPr="00B64A18">
        <w:rPr>
          <w:rFonts w:ascii="Times New Roman" w:hAnsi="Times New Roman" w:cs="Times New Roman"/>
          <w:sz w:val="24"/>
          <w:szCs w:val="24"/>
        </w:rPr>
        <w:t xml:space="preserve">main as well as the </w:t>
      </w:r>
      <w:r w:rsidRPr="00B64A18">
        <w:rPr>
          <w:rFonts w:ascii="Times New Roman" w:hAnsi="Times New Roman" w:cs="Times New Roman"/>
          <w:sz w:val="24"/>
          <w:szCs w:val="24"/>
        </w:rPr>
        <w:t>interaction effect</w:t>
      </w:r>
      <w:r w:rsidR="00732F19" w:rsidRPr="00B64A18">
        <w:rPr>
          <w:rFonts w:ascii="Times New Roman" w:hAnsi="Times New Roman" w:cs="Times New Roman"/>
          <w:sz w:val="24"/>
          <w:szCs w:val="24"/>
        </w:rPr>
        <w:t>s</w:t>
      </w:r>
      <w:r w:rsidRPr="00B64A18">
        <w:rPr>
          <w:rFonts w:ascii="Times New Roman" w:hAnsi="Times New Roman" w:cs="Times New Roman"/>
          <w:sz w:val="24"/>
          <w:szCs w:val="24"/>
        </w:rPr>
        <w:t xml:space="preserve"> of blended NPSB and urea fertilizer rate</w:t>
      </w:r>
      <w:r w:rsidR="00732F19" w:rsidRPr="00B64A18">
        <w:rPr>
          <w:rFonts w:ascii="Times New Roman" w:hAnsi="Times New Roman" w:cs="Times New Roman"/>
          <w:sz w:val="24"/>
          <w:szCs w:val="24"/>
        </w:rPr>
        <w:t>s</w:t>
      </w:r>
      <w:r w:rsidRPr="00B64A18">
        <w:rPr>
          <w:rFonts w:ascii="Times New Roman" w:hAnsi="Times New Roman" w:cs="Times New Roman"/>
          <w:sz w:val="24"/>
          <w:szCs w:val="24"/>
        </w:rPr>
        <w:t xml:space="preserve"> (Appendix Table 1). </w:t>
      </w:r>
      <w:r w:rsidR="00732F19" w:rsidRPr="00B64A18">
        <w:rPr>
          <w:rFonts w:ascii="Times New Roman" w:eastAsiaTheme="minorHAnsi" w:hAnsi="Times New Roman" w:cs="Times New Roman"/>
          <w:sz w:val="24"/>
          <w:szCs w:val="24"/>
          <w:lang w:eastAsia="en-US"/>
        </w:rPr>
        <w:t xml:space="preserve">The highest number of primary branches (7.00), secondary branches (12.80) and tertiary branches (15.33) were recorded from  plots  treated with the combined application of </w:t>
      </w:r>
      <w:r w:rsidR="00F212DD" w:rsidRPr="00B64A18">
        <w:rPr>
          <w:rFonts w:ascii="Times New Roman" w:eastAsia="Times New Roman" w:hAnsi="Times New Roman" w:cs="Times New Roman"/>
          <w:sz w:val="24"/>
          <w:szCs w:val="24"/>
        </w:rPr>
        <w:t>300 kg ha</w:t>
      </w:r>
      <w:r w:rsidR="00F212DD" w:rsidRPr="00B64A18">
        <w:rPr>
          <w:rFonts w:ascii="Times New Roman" w:eastAsia="Times New Roman" w:hAnsi="Times New Roman" w:cs="Times New Roman"/>
          <w:sz w:val="24"/>
          <w:szCs w:val="24"/>
          <w:vertAlign w:val="superscript"/>
        </w:rPr>
        <w:t>-1</w:t>
      </w:r>
      <w:r w:rsidR="00F212DD" w:rsidRPr="00B64A18">
        <w:rPr>
          <w:rFonts w:ascii="Times New Roman" w:eastAsia="Times New Roman" w:hAnsi="Times New Roman" w:cs="Times New Roman"/>
          <w:sz w:val="24"/>
          <w:szCs w:val="24"/>
        </w:rPr>
        <w:t xml:space="preserve"> NPSB and 150 kg ha</w:t>
      </w:r>
      <w:r w:rsidR="00F212DD" w:rsidRPr="00B64A18">
        <w:rPr>
          <w:rFonts w:ascii="Times New Roman" w:eastAsia="Times New Roman" w:hAnsi="Times New Roman" w:cs="Times New Roman"/>
          <w:sz w:val="24"/>
          <w:szCs w:val="24"/>
          <w:vertAlign w:val="superscript"/>
        </w:rPr>
        <w:t>-1</w:t>
      </w:r>
      <w:r w:rsidR="00F212DD" w:rsidRPr="00B64A18">
        <w:rPr>
          <w:rFonts w:ascii="Times New Roman" w:eastAsia="Times New Roman" w:hAnsi="Times New Roman" w:cs="Times New Roman"/>
          <w:sz w:val="24"/>
          <w:szCs w:val="24"/>
        </w:rPr>
        <w:t xml:space="preserve"> urea fertiliz</w:t>
      </w:r>
      <w:r w:rsidR="00050FC0" w:rsidRPr="00B64A18">
        <w:rPr>
          <w:rFonts w:ascii="Times New Roman" w:eastAsia="Times New Roman" w:hAnsi="Times New Roman" w:cs="Times New Roman"/>
          <w:sz w:val="24"/>
          <w:szCs w:val="24"/>
        </w:rPr>
        <w:t xml:space="preserve">er rates </w:t>
      </w:r>
      <w:r w:rsidR="00732F19" w:rsidRPr="00B64A18">
        <w:rPr>
          <w:rFonts w:ascii="Times New Roman" w:eastAsia="Times New Roman" w:hAnsi="Times New Roman" w:cs="Times New Roman"/>
          <w:sz w:val="24"/>
          <w:szCs w:val="24"/>
        </w:rPr>
        <w:t xml:space="preserve">In general, all the three branch types increased with increasing rates of integrated application of NPSB and urea (Table 4.2).  </w:t>
      </w:r>
      <w:r w:rsidR="007F02AD" w:rsidRPr="00B64A18">
        <w:rPr>
          <w:rFonts w:ascii="TimesNewRoman" w:eastAsia="TimesNewRoman" w:cs="TimesNewRoman"/>
          <w:sz w:val="24"/>
          <w:szCs w:val="24"/>
          <w:lang w:eastAsia="en-US"/>
        </w:rPr>
        <w:t xml:space="preserve"> </w:t>
      </w:r>
      <w:r w:rsidR="007F02AD" w:rsidRPr="00B64A18">
        <w:rPr>
          <w:rFonts w:ascii="Times New Roman" w:eastAsia="TimesNewRoman" w:hAnsi="Times New Roman" w:cs="Times New Roman"/>
          <w:sz w:val="24"/>
          <w:szCs w:val="24"/>
          <w:lang w:eastAsia="en-US"/>
        </w:rPr>
        <w:t xml:space="preserve">The increase in growth parameters at the highest blended NPS fertilizer rate might have been resulted from improved root growth and increased uptake of nutrients, better growth and active cell division favored due to synergetic effect of the three nutrients (NPS) and availability of adequate nutrients at the highest rate as reported by Awoke </w:t>
      </w:r>
      <w:r w:rsidR="007F02AD" w:rsidRPr="00B64A18">
        <w:rPr>
          <w:rFonts w:ascii="Times New Roman" w:eastAsia="TimesNewRoman" w:hAnsi="Times New Roman" w:cs="Times New Roman"/>
          <w:i/>
          <w:sz w:val="24"/>
          <w:szCs w:val="24"/>
          <w:lang w:eastAsia="en-US"/>
        </w:rPr>
        <w:t>et al</w:t>
      </w:r>
      <w:r w:rsidR="007F02AD" w:rsidRPr="00B64A18">
        <w:rPr>
          <w:rFonts w:ascii="Times New Roman" w:eastAsia="TimesNewRoman" w:hAnsi="Times New Roman" w:cs="Times New Roman"/>
          <w:sz w:val="24"/>
          <w:szCs w:val="24"/>
          <w:lang w:eastAsia="en-US"/>
        </w:rPr>
        <w:t>. (2021).</w:t>
      </w:r>
    </w:p>
    <w:p w:rsidR="005F6F58" w:rsidRPr="00B64A18" w:rsidRDefault="005F6F58">
      <w:pPr>
        <w:autoSpaceDE w:val="0"/>
        <w:autoSpaceDN w:val="0"/>
        <w:adjustRightInd w:val="0"/>
        <w:spacing w:after="0" w:line="360" w:lineRule="auto"/>
        <w:jc w:val="both"/>
        <w:rPr>
          <w:rFonts w:ascii="Times New Roman" w:hAnsi="Times New Roman" w:cs="Times New Roman"/>
          <w:sz w:val="24"/>
          <w:szCs w:val="24"/>
        </w:rPr>
      </w:pPr>
    </w:p>
    <w:p w:rsidR="00C7750E" w:rsidRPr="00B64A18" w:rsidRDefault="00C7750E" w:rsidP="00C7750E">
      <w:pPr>
        <w:autoSpaceDE w:val="0"/>
        <w:autoSpaceDN w:val="0"/>
        <w:adjustRightInd w:val="0"/>
        <w:spacing w:after="0" w:line="360" w:lineRule="auto"/>
        <w:jc w:val="both"/>
        <w:rPr>
          <w:rFonts w:ascii="Times New Roman" w:eastAsiaTheme="minorHAnsi" w:hAnsi="Times New Roman" w:cs="Times New Roman"/>
          <w:sz w:val="24"/>
          <w:szCs w:val="24"/>
          <w:lang w:eastAsia="en-US"/>
        </w:rPr>
      </w:pPr>
      <w:r w:rsidRPr="00B64A18">
        <w:rPr>
          <w:rFonts w:ascii="Times New Roman" w:eastAsiaTheme="minorHAnsi" w:hAnsi="Times New Roman" w:cs="Times New Roman"/>
          <w:sz w:val="24"/>
          <w:szCs w:val="24"/>
          <w:lang w:eastAsia="en-US"/>
        </w:rPr>
        <w:t>The increase in tertiary branches, the most important to extend harvest, bearing later set fruits together with secondary branches, could be attributed to availability of nutrients through ample application of fertilizers that resulted in higher branch number and denser canopy responsible to carry reproductive organs and leaves than unfertilized plots.</w:t>
      </w:r>
      <w:r w:rsidR="007F02AD" w:rsidRPr="00B64A18">
        <w:rPr>
          <w:rFonts w:ascii="Times New Roman" w:eastAsiaTheme="minorHAnsi" w:hAnsi="Times New Roman" w:cs="Times New Roman"/>
          <w:sz w:val="24"/>
          <w:szCs w:val="24"/>
          <w:lang w:eastAsia="en-US"/>
        </w:rPr>
        <w:t xml:space="preserve"> </w:t>
      </w:r>
      <w:r w:rsidRPr="00B64A18">
        <w:rPr>
          <w:rFonts w:ascii="Times New Roman" w:eastAsiaTheme="minorHAnsi" w:hAnsi="Times New Roman" w:cs="Times New Roman"/>
          <w:sz w:val="24"/>
          <w:szCs w:val="24"/>
          <w:lang w:eastAsia="en-US"/>
        </w:rPr>
        <w:t xml:space="preserve">The difference observed in branching of pepper plant due to fertilizer application could be primarily due to favorable influences of organic and inorganic fertilizer through adequate supply of nutrients which goes </w:t>
      </w:r>
      <w:r w:rsidR="00701E3E" w:rsidRPr="00B64A18">
        <w:rPr>
          <w:rFonts w:ascii="Times New Roman" w:eastAsiaTheme="minorHAnsi" w:hAnsi="Times New Roman" w:cs="Times New Roman"/>
          <w:sz w:val="24"/>
          <w:szCs w:val="24"/>
          <w:lang w:eastAsia="en-US"/>
        </w:rPr>
        <w:t>in line</w:t>
      </w:r>
      <w:r w:rsidRPr="00B64A18">
        <w:rPr>
          <w:rFonts w:ascii="Times New Roman" w:eastAsiaTheme="minorHAnsi" w:hAnsi="Times New Roman" w:cs="Times New Roman"/>
          <w:sz w:val="24"/>
          <w:szCs w:val="24"/>
          <w:lang w:eastAsia="en-US"/>
        </w:rPr>
        <w:t xml:space="preserve"> with the findings of </w:t>
      </w:r>
      <w:r w:rsidRPr="00B64A18">
        <w:rPr>
          <w:rFonts w:ascii="Times New Roman" w:eastAsiaTheme="minorHAnsi" w:hAnsi="Times New Roman" w:cs="Times New Roman"/>
          <w:bCs/>
          <w:sz w:val="24"/>
          <w:szCs w:val="24"/>
          <w:lang w:eastAsia="en-US"/>
        </w:rPr>
        <w:t>Gezahegn</w:t>
      </w:r>
      <w:r w:rsidRPr="00B64A18">
        <w:rPr>
          <w:rFonts w:ascii="TimesNewRoman,Bold" w:eastAsiaTheme="minorHAnsi" w:hAnsi="TimesNewRoman,Bold" w:cs="TimesNewRoman,Bold"/>
          <w:b/>
          <w:bCs/>
          <w:sz w:val="24"/>
          <w:szCs w:val="24"/>
          <w:lang w:eastAsia="en-US"/>
        </w:rPr>
        <w:t xml:space="preserve"> </w:t>
      </w:r>
      <w:r w:rsidRPr="00B64A18">
        <w:rPr>
          <w:rFonts w:ascii="Times New Roman" w:eastAsiaTheme="minorHAnsi" w:hAnsi="Times New Roman" w:cs="Times New Roman"/>
          <w:i/>
          <w:iCs/>
          <w:sz w:val="24"/>
          <w:szCs w:val="24"/>
          <w:lang w:eastAsia="en-US"/>
        </w:rPr>
        <w:t>et al</w:t>
      </w:r>
      <w:r w:rsidRPr="00B64A18">
        <w:rPr>
          <w:rFonts w:ascii="Times New Roman" w:eastAsiaTheme="minorHAnsi" w:hAnsi="Times New Roman" w:cs="Times New Roman"/>
          <w:sz w:val="24"/>
          <w:szCs w:val="24"/>
          <w:lang w:eastAsia="en-US"/>
        </w:rPr>
        <w:t xml:space="preserve">. (2006) that states additional application of nutrients up to certain maximum level can improve growth of pepper plants. Fertilizer results have clearly indicated increase in the biomass of pepper plants, as supported by report of </w:t>
      </w:r>
      <w:r w:rsidR="007F02AD" w:rsidRPr="00B64A18">
        <w:rPr>
          <w:rFonts w:ascii="Times New Roman" w:eastAsia="TimesNewRoman" w:hAnsi="Times New Roman" w:cs="Times New Roman"/>
          <w:sz w:val="24"/>
          <w:szCs w:val="24"/>
          <w:lang w:eastAsia="en-US"/>
        </w:rPr>
        <w:t>Tibebu and Bizuayehu (2014)</w:t>
      </w:r>
      <w:r w:rsidR="007F02AD" w:rsidRPr="00B64A18">
        <w:rPr>
          <w:rFonts w:ascii="TimesNewRoman" w:eastAsia="TimesNewRoman" w:cs="TimesNewRoman"/>
          <w:sz w:val="24"/>
          <w:szCs w:val="24"/>
          <w:lang w:eastAsia="en-US"/>
        </w:rPr>
        <w:t xml:space="preserve"> </w:t>
      </w:r>
      <w:r w:rsidRPr="00B64A18">
        <w:rPr>
          <w:rFonts w:ascii="Times New Roman" w:eastAsiaTheme="minorHAnsi" w:hAnsi="Times New Roman" w:cs="Times New Roman"/>
          <w:sz w:val="24"/>
          <w:szCs w:val="24"/>
          <w:lang w:eastAsia="en-US"/>
        </w:rPr>
        <w:t>who observed similar effects by application of NPK fertilizers.</w:t>
      </w:r>
    </w:p>
    <w:p w:rsidR="00C7750E" w:rsidRDefault="00C7750E" w:rsidP="00C7750E">
      <w:pPr>
        <w:autoSpaceDE w:val="0"/>
        <w:autoSpaceDN w:val="0"/>
        <w:adjustRightInd w:val="0"/>
        <w:spacing w:after="0" w:line="360" w:lineRule="auto"/>
        <w:jc w:val="both"/>
        <w:rPr>
          <w:rFonts w:ascii="Times New Roman" w:hAnsi="Times New Roman" w:cs="Times New Roman"/>
          <w:sz w:val="24"/>
          <w:szCs w:val="24"/>
        </w:rPr>
      </w:pPr>
    </w:p>
    <w:p w:rsidR="001007D7" w:rsidRDefault="001007D7" w:rsidP="00C7750E">
      <w:pPr>
        <w:autoSpaceDE w:val="0"/>
        <w:autoSpaceDN w:val="0"/>
        <w:adjustRightInd w:val="0"/>
        <w:spacing w:after="0" w:line="360" w:lineRule="auto"/>
        <w:jc w:val="both"/>
        <w:rPr>
          <w:rFonts w:ascii="Times New Roman" w:hAnsi="Times New Roman" w:cs="Times New Roman"/>
          <w:sz w:val="24"/>
          <w:szCs w:val="24"/>
        </w:rPr>
      </w:pPr>
    </w:p>
    <w:p w:rsidR="001007D7" w:rsidRDefault="001007D7" w:rsidP="00C7750E">
      <w:pPr>
        <w:autoSpaceDE w:val="0"/>
        <w:autoSpaceDN w:val="0"/>
        <w:adjustRightInd w:val="0"/>
        <w:spacing w:after="0" w:line="360" w:lineRule="auto"/>
        <w:jc w:val="both"/>
        <w:rPr>
          <w:rFonts w:ascii="Times New Roman" w:hAnsi="Times New Roman" w:cs="Times New Roman"/>
          <w:sz w:val="24"/>
          <w:szCs w:val="24"/>
        </w:rPr>
      </w:pPr>
    </w:p>
    <w:p w:rsidR="001007D7" w:rsidRDefault="001007D7" w:rsidP="00C7750E">
      <w:pPr>
        <w:autoSpaceDE w:val="0"/>
        <w:autoSpaceDN w:val="0"/>
        <w:adjustRightInd w:val="0"/>
        <w:spacing w:after="0" w:line="360" w:lineRule="auto"/>
        <w:jc w:val="both"/>
        <w:rPr>
          <w:rFonts w:ascii="Times New Roman" w:hAnsi="Times New Roman" w:cs="Times New Roman"/>
          <w:sz w:val="24"/>
          <w:szCs w:val="24"/>
        </w:rPr>
      </w:pPr>
    </w:p>
    <w:p w:rsidR="001007D7" w:rsidRDefault="001007D7" w:rsidP="00C7750E">
      <w:pPr>
        <w:autoSpaceDE w:val="0"/>
        <w:autoSpaceDN w:val="0"/>
        <w:adjustRightInd w:val="0"/>
        <w:spacing w:after="0" w:line="360" w:lineRule="auto"/>
        <w:jc w:val="both"/>
        <w:rPr>
          <w:rFonts w:ascii="Times New Roman" w:hAnsi="Times New Roman" w:cs="Times New Roman"/>
          <w:sz w:val="24"/>
          <w:szCs w:val="24"/>
        </w:rPr>
      </w:pPr>
    </w:p>
    <w:p w:rsidR="001007D7" w:rsidRPr="00C7750E" w:rsidRDefault="001007D7" w:rsidP="00C7750E">
      <w:pPr>
        <w:autoSpaceDE w:val="0"/>
        <w:autoSpaceDN w:val="0"/>
        <w:adjustRightInd w:val="0"/>
        <w:spacing w:after="0" w:line="360" w:lineRule="auto"/>
        <w:jc w:val="both"/>
        <w:rPr>
          <w:rFonts w:ascii="Times New Roman" w:hAnsi="Times New Roman" w:cs="Times New Roman"/>
          <w:sz w:val="24"/>
          <w:szCs w:val="24"/>
        </w:rPr>
      </w:pPr>
    </w:p>
    <w:p w:rsidR="00760928" w:rsidRPr="00EF6E73" w:rsidRDefault="00D57931" w:rsidP="00EF6E73">
      <w:pPr>
        <w:pStyle w:val="Caption"/>
        <w:keepNext/>
        <w:jc w:val="both"/>
        <w:rPr>
          <w:rFonts w:ascii="Times New Roman" w:hAnsi="Times New Roman"/>
          <w:b w:val="0"/>
          <w:sz w:val="24"/>
          <w:szCs w:val="24"/>
        </w:rPr>
      </w:pPr>
      <w:bookmarkStart w:id="66" w:name="_Toc102545465"/>
      <w:r w:rsidRPr="00EF6E73">
        <w:rPr>
          <w:rFonts w:ascii="Times New Roman" w:hAnsi="Times New Roman"/>
          <w:b w:val="0"/>
          <w:sz w:val="24"/>
          <w:szCs w:val="24"/>
        </w:rPr>
        <w:lastRenderedPageBreak/>
        <w:t xml:space="preserve">Table </w:t>
      </w:r>
      <w:r w:rsidR="00286119">
        <w:rPr>
          <w:rFonts w:ascii="Times New Roman" w:hAnsi="Times New Roman"/>
          <w:b w:val="0"/>
          <w:sz w:val="24"/>
          <w:szCs w:val="24"/>
        </w:rPr>
        <w:t>4</w:t>
      </w:r>
      <w:r w:rsidR="00EF6E73" w:rsidRPr="00EF6E73">
        <w:rPr>
          <w:rFonts w:ascii="Times New Roman" w:hAnsi="Times New Roman"/>
          <w:b w:val="0"/>
          <w:sz w:val="24"/>
          <w:szCs w:val="24"/>
        </w:rPr>
        <w:t>.2</w:t>
      </w:r>
      <w:r w:rsidR="00704ECC" w:rsidRPr="00EF6E73">
        <w:rPr>
          <w:rFonts w:ascii="Times New Roman" w:hAnsi="Times New Roman"/>
          <w:b w:val="0"/>
          <w:sz w:val="24"/>
          <w:szCs w:val="24"/>
        </w:rPr>
        <w:t xml:space="preserve"> Interaction effects of NPSB and Urea on </w:t>
      </w:r>
      <w:r w:rsidR="00F70B29" w:rsidRPr="00EF6E73">
        <w:rPr>
          <w:rFonts w:ascii="Times New Roman" w:hAnsi="Times New Roman"/>
          <w:b w:val="0"/>
          <w:sz w:val="24"/>
          <w:szCs w:val="24"/>
        </w:rPr>
        <w:t xml:space="preserve">the growth of hot pepper </w:t>
      </w:r>
      <w:r w:rsidR="004C726E" w:rsidRPr="00EF6E73">
        <w:rPr>
          <w:rFonts w:ascii="Times New Roman" w:hAnsi="Times New Roman"/>
          <w:b w:val="0"/>
          <w:sz w:val="24"/>
          <w:szCs w:val="24"/>
        </w:rPr>
        <w:t xml:space="preserve">grown at </w:t>
      </w:r>
      <w:r w:rsidR="00F70B29" w:rsidRPr="00EF6E73">
        <w:rPr>
          <w:rFonts w:ascii="Times New Roman" w:hAnsi="Times New Roman"/>
          <w:b w:val="0"/>
          <w:sz w:val="24"/>
          <w:szCs w:val="24"/>
        </w:rPr>
        <w:t>Kobo during 2021 cropping season under irrigation.</w:t>
      </w:r>
      <w:bookmarkEnd w:id="66"/>
    </w:p>
    <w:tbl>
      <w:tblPr>
        <w:tblW w:w="0" w:type="auto"/>
        <w:tblBorders>
          <w:top w:val="single" w:sz="4" w:space="0" w:color="auto"/>
          <w:bottom w:val="single" w:sz="4" w:space="0" w:color="auto"/>
        </w:tblBorders>
        <w:tblLook w:val="04A0"/>
      </w:tblPr>
      <w:tblGrid>
        <w:gridCol w:w="775"/>
        <w:gridCol w:w="711"/>
        <w:gridCol w:w="710"/>
        <w:gridCol w:w="744"/>
        <w:gridCol w:w="674"/>
        <w:gridCol w:w="726"/>
        <w:gridCol w:w="687"/>
        <w:gridCol w:w="715"/>
        <w:gridCol w:w="721"/>
        <w:gridCol w:w="671"/>
        <w:gridCol w:w="734"/>
        <w:gridCol w:w="734"/>
        <w:gridCol w:w="686"/>
      </w:tblGrid>
      <w:tr w:rsidR="002D4D52" w:rsidRPr="00205193" w:rsidTr="00325228">
        <w:tc>
          <w:tcPr>
            <w:tcW w:w="785" w:type="dxa"/>
            <w:vMerge w:val="restart"/>
            <w:tcBorders>
              <w:top w:val="single" w:sz="4" w:space="0" w:color="auto"/>
              <w:bottom w:val="nil"/>
            </w:tcBorders>
          </w:tcPr>
          <w:p w:rsidR="00F24E17" w:rsidRPr="00205193" w:rsidRDefault="00F24E17" w:rsidP="00F24E17">
            <w:pPr>
              <w:rPr>
                <w:rFonts w:ascii="Times New Roman" w:hAnsi="Times New Roman" w:cs="Times New Roman"/>
                <w:lang w:eastAsia="en-US"/>
              </w:rPr>
            </w:pPr>
            <w:r w:rsidRPr="00205193">
              <w:rPr>
                <w:rFonts w:ascii="Times New Roman" w:hAnsi="Times New Roman" w:cs="Times New Roman"/>
                <w:lang w:eastAsia="en-US"/>
              </w:rPr>
              <w:t>NPSB rates (kg ha</w:t>
            </w:r>
            <w:r w:rsidRPr="00205193">
              <w:rPr>
                <w:rFonts w:ascii="Times New Roman" w:hAnsi="Times New Roman" w:cs="Times New Roman"/>
                <w:vertAlign w:val="superscript"/>
                <w:lang w:eastAsia="en-US"/>
              </w:rPr>
              <w:t>-1</w:t>
            </w:r>
            <w:r w:rsidRPr="00205193">
              <w:rPr>
                <w:rFonts w:ascii="Times New Roman" w:hAnsi="Times New Roman" w:cs="Times New Roman"/>
                <w:lang w:eastAsia="en-US"/>
              </w:rPr>
              <w:t>)</w:t>
            </w:r>
          </w:p>
        </w:tc>
        <w:tc>
          <w:tcPr>
            <w:tcW w:w="3071" w:type="dxa"/>
            <w:gridSpan w:val="4"/>
            <w:tcBorders>
              <w:top w:val="single" w:sz="4" w:space="0" w:color="auto"/>
              <w:bottom w:val="nil"/>
            </w:tcBorders>
          </w:tcPr>
          <w:p w:rsidR="00F24E17" w:rsidRPr="00205193" w:rsidRDefault="00F24E17" w:rsidP="00F24E17">
            <w:pPr>
              <w:jc w:val="center"/>
              <w:rPr>
                <w:rFonts w:ascii="Times New Roman" w:hAnsi="Times New Roman" w:cs="Times New Roman"/>
                <w:lang w:eastAsia="en-US"/>
              </w:rPr>
            </w:pPr>
            <w:r w:rsidRPr="00205193">
              <w:rPr>
                <w:rFonts w:ascii="Times New Roman" w:hAnsi="Times New Roman" w:cs="Times New Roman"/>
                <w:lang w:eastAsia="en-US"/>
              </w:rPr>
              <w:t>No. primary branches</w:t>
            </w:r>
          </w:p>
        </w:tc>
        <w:tc>
          <w:tcPr>
            <w:tcW w:w="3165" w:type="dxa"/>
            <w:gridSpan w:val="4"/>
            <w:tcBorders>
              <w:top w:val="single" w:sz="4" w:space="0" w:color="auto"/>
              <w:bottom w:val="nil"/>
            </w:tcBorders>
          </w:tcPr>
          <w:p w:rsidR="00F24E17" w:rsidRPr="00205193" w:rsidRDefault="00F24E17" w:rsidP="00F24E17">
            <w:pPr>
              <w:jc w:val="center"/>
              <w:rPr>
                <w:rFonts w:ascii="Times New Roman" w:hAnsi="Times New Roman" w:cs="Times New Roman"/>
                <w:lang w:eastAsia="en-US"/>
              </w:rPr>
            </w:pPr>
            <w:r w:rsidRPr="00205193">
              <w:rPr>
                <w:rFonts w:ascii="Times New Roman" w:hAnsi="Times New Roman" w:cs="Times New Roman"/>
                <w:lang w:eastAsia="en-US"/>
              </w:rPr>
              <w:t>No. of secondary branches</w:t>
            </w:r>
          </w:p>
        </w:tc>
        <w:tc>
          <w:tcPr>
            <w:tcW w:w="2825" w:type="dxa"/>
            <w:gridSpan w:val="4"/>
            <w:tcBorders>
              <w:top w:val="single" w:sz="4" w:space="0" w:color="auto"/>
              <w:bottom w:val="nil"/>
            </w:tcBorders>
          </w:tcPr>
          <w:p w:rsidR="00F24E17" w:rsidRPr="00205193" w:rsidRDefault="00F24E17" w:rsidP="00F24E17">
            <w:pPr>
              <w:jc w:val="center"/>
              <w:rPr>
                <w:rFonts w:ascii="Times New Roman" w:hAnsi="Times New Roman" w:cs="Times New Roman"/>
                <w:lang w:eastAsia="en-US"/>
              </w:rPr>
            </w:pPr>
            <w:r w:rsidRPr="00205193">
              <w:rPr>
                <w:rFonts w:ascii="Times New Roman" w:hAnsi="Times New Roman" w:cs="Times New Roman"/>
                <w:lang w:eastAsia="en-US"/>
              </w:rPr>
              <w:t>No. tertiary branches</w:t>
            </w:r>
          </w:p>
        </w:tc>
      </w:tr>
      <w:tr w:rsidR="002D4D52" w:rsidRPr="00205193" w:rsidTr="00325228">
        <w:tc>
          <w:tcPr>
            <w:tcW w:w="785" w:type="dxa"/>
            <w:vMerge/>
            <w:tcBorders>
              <w:top w:val="nil"/>
              <w:bottom w:val="nil"/>
            </w:tcBorders>
          </w:tcPr>
          <w:p w:rsidR="00F24E17" w:rsidRPr="00205193" w:rsidRDefault="00F24E17" w:rsidP="00F24E17">
            <w:pPr>
              <w:keepNext/>
              <w:keepLines/>
              <w:spacing w:before="480"/>
              <w:outlineLvl w:val="0"/>
              <w:rPr>
                <w:rFonts w:ascii="Times New Roman" w:hAnsi="Times New Roman" w:cs="Times New Roman"/>
                <w:lang w:eastAsia="en-US"/>
              </w:rPr>
            </w:pPr>
          </w:p>
        </w:tc>
        <w:tc>
          <w:tcPr>
            <w:tcW w:w="3071" w:type="dxa"/>
            <w:gridSpan w:val="4"/>
            <w:tcBorders>
              <w:top w:val="nil"/>
              <w:bottom w:val="nil"/>
            </w:tcBorders>
          </w:tcPr>
          <w:p w:rsidR="00F24E17" w:rsidRPr="00205193" w:rsidRDefault="00B95EDF" w:rsidP="00F24E17">
            <w:pPr>
              <w:jc w:val="center"/>
              <w:rPr>
                <w:rFonts w:ascii="Times New Roman" w:hAnsi="Times New Roman" w:cs="Times New Roman"/>
                <w:lang w:eastAsia="en-US"/>
              </w:rPr>
            </w:pPr>
            <w:r w:rsidRPr="00205193">
              <w:rPr>
                <w:rFonts w:ascii="Times New Roman" w:hAnsi="Times New Roman" w:cs="Times New Roman"/>
                <w:lang w:eastAsia="en-US"/>
              </w:rPr>
              <w:t>Urea rates (kg ha</w:t>
            </w:r>
            <w:r w:rsidRPr="00205193">
              <w:rPr>
                <w:rFonts w:ascii="Times New Roman" w:hAnsi="Times New Roman" w:cs="Times New Roman"/>
                <w:vertAlign w:val="superscript"/>
                <w:lang w:eastAsia="en-US"/>
              </w:rPr>
              <w:t>-1</w:t>
            </w:r>
            <w:r w:rsidRPr="00205193">
              <w:rPr>
                <w:rFonts w:ascii="Times New Roman" w:hAnsi="Times New Roman" w:cs="Times New Roman"/>
                <w:lang w:eastAsia="en-US"/>
              </w:rPr>
              <w:t>)</w:t>
            </w:r>
          </w:p>
        </w:tc>
        <w:tc>
          <w:tcPr>
            <w:tcW w:w="3165" w:type="dxa"/>
            <w:gridSpan w:val="4"/>
            <w:tcBorders>
              <w:top w:val="nil"/>
              <w:bottom w:val="nil"/>
            </w:tcBorders>
          </w:tcPr>
          <w:p w:rsidR="00F24E17" w:rsidRPr="00205193" w:rsidRDefault="00B95EDF" w:rsidP="00F24E17">
            <w:pPr>
              <w:jc w:val="center"/>
              <w:rPr>
                <w:rFonts w:ascii="Times New Roman" w:hAnsi="Times New Roman" w:cs="Times New Roman"/>
                <w:lang w:eastAsia="en-US"/>
              </w:rPr>
            </w:pPr>
            <w:r w:rsidRPr="00205193">
              <w:rPr>
                <w:rFonts w:ascii="Times New Roman" w:hAnsi="Times New Roman" w:cs="Times New Roman"/>
                <w:lang w:eastAsia="en-US"/>
              </w:rPr>
              <w:t>Urea rates (kg ha</w:t>
            </w:r>
            <w:r w:rsidRPr="00205193">
              <w:rPr>
                <w:rFonts w:ascii="Times New Roman" w:hAnsi="Times New Roman" w:cs="Times New Roman"/>
                <w:vertAlign w:val="superscript"/>
                <w:lang w:eastAsia="en-US"/>
              </w:rPr>
              <w:t>-1</w:t>
            </w:r>
            <w:r w:rsidRPr="00205193">
              <w:rPr>
                <w:rFonts w:ascii="Times New Roman" w:hAnsi="Times New Roman" w:cs="Times New Roman"/>
                <w:lang w:eastAsia="en-US"/>
              </w:rPr>
              <w:t>)</w:t>
            </w:r>
          </w:p>
        </w:tc>
        <w:tc>
          <w:tcPr>
            <w:tcW w:w="2825" w:type="dxa"/>
            <w:gridSpan w:val="4"/>
            <w:tcBorders>
              <w:top w:val="nil"/>
              <w:bottom w:val="nil"/>
            </w:tcBorders>
          </w:tcPr>
          <w:p w:rsidR="00F24E17" w:rsidRPr="00205193" w:rsidRDefault="00B95EDF" w:rsidP="00F24E17">
            <w:pPr>
              <w:jc w:val="center"/>
              <w:rPr>
                <w:rFonts w:ascii="Times New Roman" w:hAnsi="Times New Roman" w:cs="Times New Roman"/>
                <w:lang w:eastAsia="en-US"/>
              </w:rPr>
            </w:pPr>
            <w:r w:rsidRPr="00205193">
              <w:rPr>
                <w:rFonts w:ascii="Times New Roman" w:hAnsi="Times New Roman" w:cs="Times New Roman"/>
                <w:lang w:eastAsia="en-US"/>
              </w:rPr>
              <w:t>Urea rates (kg ha</w:t>
            </w:r>
            <w:r w:rsidRPr="00205193">
              <w:rPr>
                <w:rFonts w:ascii="Times New Roman" w:hAnsi="Times New Roman" w:cs="Times New Roman"/>
                <w:vertAlign w:val="superscript"/>
                <w:lang w:eastAsia="en-US"/>
              </w:rPr>
              <w:t>-1</w:t>
            </w:r>
            <w:r w:rsidRPr="00205193">
              <w:rPr>
                <w:rFonts w:ascii="Times New Roman" w:hAnsi="Times New Roman" w:cs="Times New Roman"/>
                <w:lang w:eastAsia="en-US"/>
              </w:rPr>
              <w:t>)</w:t>
            </w:r>
          </w:p>
        </w:tc>
      </w:tr>
      <w:tr w:rsidR="00155281" w:rsidRPr="00205193" w:rsidTr="00325228">
        <w:tc>
          <w:tcPr>
            <w:tcW w:w="785" w:type="dxa"/>
            <w:vMerge/>
            <w:tcBorders>
              <w:top w:val="nil"/>
              <w:bottom w:val="single" w:sz="4" w:space="0" w:color="auto"/>
            </w:tcBorders>
          </w:tcPr>
          <w:p w:rsidR="00BB680F" w:rsidRPr="00205193" w:rsidRDefault="00BB680F" w:rsidP="00F24E17">
            <w:pPr>
              <w:rPr>
                <w:rFonts w:ascii="Times New Roman" w:hAnsi="Times New Roman" w:cs="Times New Roman"/>
                <w:lang w:eastAsia="en-US"/>
              </w:rPr>
            </w:pPr>
          </w:p>
        </w:tc>
        <w:tc>
          <w:tcPr>
            <w:tcW w:w="768" w:type="dxa"/>
            <w:tcBorders>
              <w:top w:val="nil"/>
              <w:bottom w:val="single" w:sz="4" w:space="0" w:color="auto"/>
            </w:tcBorders>
          </w:tcPr>
          <w:p w:rsidR="00BB680F" w:rsidRPr="00205193" w:rsidRDefault="00BB680F" w:rsidP="00F24E17">
            <w:pPr>
              <w:rPr>
                <w:rFonts w:ascii="Times New Roman" w:hAnsi="Times New Roman" w:cs="Times New Roman"/>
                <w:lang w:eastAsia="en-US"/>
              </w:rPr>
            </w:pPr>
            <w:r w:rsidRPr="00205193">
              <w:rPr>
                <w:rFonts w:ascii="Times New Roman" w:hAnsi="Times New Roman" w:cs="Times New Roman"/>
                <w:lang w:eastAsia="en-US"/>
              </w:rPr>
              <w:t>0</w:t>
            </w:r>
          </w:p>
        </w:tc>
        <w:tc>
          <w:tcPr>
            <w:tcW w:w="766" w:type="dxa"/>
            <w:tcBorders>
              <w:top w:val="nil"/>
              <w:bottom w:val="single" w:sz="4" w:space="0" w:color="auto"/>
            </w:tcBorders>
          </w:tcPr>
          <w:p w:rsidR="00BB680F" w:rsidRPr="00205193" w:rsidRDefault="00BB680F" w:rsidP="00F24E17">
            <w:pPr>
              <w:rPr>
                <w:rFonts w:ascii="Times New Roman" w:hAnsi="Times New Roman" w:cs="Times New Roman"/>
                <w:lang w:eastAsia="en-US"/>
              </w:rPr>
            </w:pPr>
            <w:r w:rsidRPr="00205193">
              <w:rPr>
                <w:rFonts w:ascii="Times New Roman" w:hAnsi="Times New Roman" w:cs="Times New Roman"/>
                <w:lang w:eastAsia="en-US"/>
              </w:rPr>
              <w:t>50</w:t>
            </w:r>
          </w:p>
        </w:tc>
        <w:tc>
          <w:tcPr>
            <w:tcW w:w="792" w:type="dxa"/>
            <w:tcBorders>
              <w:top w:val="nil"/>
              <w:bottom w:val="single" w:sz="4" w:space="0" w:color="auto"/>
            </w:tcBorders>
          </w:tcPr>
          <w:p w:rsidR="00BB680F" w:rsidRPr="00205193" w:rsidRDefault="00BB680F" w:rsidP="00F24E17">
            <w:pPr>
              <w:rPr>
                <w:rFonts w:ascii="Times New Roman" w:hAnsi="Times New Roman" w:cs="Times New Roman"/>
                <w:lang w:eastAsia="en-US"/>
              </w:rPr>
            </w:pPr>
            <w:r w:rsidRPr="00205193">
              <w:rPr>
                <w:rFonts w:ascii="Times New Roman" w:hAnsi="Times New Roman" w:cs="Times New Roman"/>
                <w:lang w:eastAsia="en-US"/>
              </w:rPr>
              <w:t>100</w:t>
            </w:r>
          </w:p>
        </w:tc>
        <w:tc>
          <w:tcPr>
            <w:tcW w:w="745" w:type="dxa"/>
            <w:tcBorders>
              <w:top w:val="nil"/>
              <w:bottom w:val="single" w:sz="4" w:space="0" w:color="auto"/>
            </w:tcBorders>
          </w:tcPr>
          <w:p w:rsidR="00BB680F" w:rsidRPr="00205193" w:rsidRDefault="00BB680F" w:rsidP="00F24E17">
            <w:pPr>
              <w:rPr>
                <w:rFonts w:ascii="Times New Roman" w:hAnsi="Times New Roman" w:cs="Times New Roman"/>
                <w:lang w:eastAsia="en-US"/>
              </w:rPr>
            </w:pPr>
            <w:r w:rsidRPr="00205193">
              <w:rPr>
                <w:rFonts w:ascii="Times New Roman" w:hAnsi="Times New Roman" w:cs="Times New Roman"/>
                <w:lang w:eastAsia="en-US"/>
              </w:rPr>
              <w:t>150</w:t>
            </w:r>
          </w:p>
        </w:tc>
        <w:tc>
          <w:tcPr>
            <w:tcW w:w="802" w:type="dxa"/>
            <w:tcBorders>
              <w:top w:val="nil"/>
              <w:bottom w:val="single" w:sz="4" w:space="0" w:color="auto"/>
            </w:tcBorders>
          </w:tcPr>
          <w:p w:rsidR="00BB680F" w:rsidRPr="00205193" w:rsidRDefault="00BB680F" w:rsidP="00F24E17">
            <w:pPr>
              <w:rPr>
                <w:rFonts w:ascii="Times New Roman" w:hAnsi="Times New Roman" w:cs="Times New Roman"/>
                <w:lang w:eastAsia="en-US"/>
              </w:rPr>
            </w:pPr>
            <w:r w:rsidRPr="00205193">
              <w:rPr>
                <w:rFonts w:ascii="Times New Roman" w:hAnsi="Times New Roman" w:cs="Times New Roman"/>
                <w:lang w:eastAsia="en-US"/>
              </w:rPr>
              <w:t>0</w:t>
            </w:r>
          </w:p>
        </w:tc>
        <w:tc>
          <w:tcPr>
            <w:tcW w:w="776" w:type="dxa"/>
            <w:tcBorders>
              <w:top w:val="nil"/>
              <w:bottom w:val="single" w:sz="4" w:space="0" w:color="auto"/>
            </w:tcBorders>
          </w:tcPr>
          <w:p w:rsidR="00BB680F" w:rsidRPr="00205193" w:rsidRDefault="00BB680F" w:rsidP="00F24E17">
            <w:pPr>
              <w:rPr>
                <w:rFonts w:ascii="Times New Roman" w:hAnsi="Times New Roman" w:cs="Times New Roman"/>
                <w:lang w:eastAsia="en-US"/>
              </w:rPr>
            </w:pPr>
            <w:r w:rsidRPr="00205193">
              <w:rPr>
                <w:rFonts w:ascii="Times New Roman" w:hAnsi="Times New Roman" w:cs="Times New Roman"/>
                <w:lang w:eastAsia="en-US"/>
              </w:rPr>
              <w:t>50</w:t>
            </w:r>
          </w:p>
        </w:tc>
        <w:tc>
          <w:tcPr>
            <w:tcW w:w="786" w:type="dxa"/>
            <w:tcBorders>
              <w:top w:val="nil"/>
              <w:bottom w:val="single" w:sz="4" w:space="0" w:color="auto"/>
            </w:tcBorders>
          </w:tcPr>
          <w:p w:rsidR="00BB680F" w:rsidRPr="00205193" w:rsidRDefault="00BB680F" w:rsidP="00F24E17">
            <w:pPr>
              <w:rPr>
                <w:rFonts w:ascii="Times New Roman" w:hAnsi="Times New Roman" w:cs="Times New Roman"/>
                <w:lang w:eastAsia="en-US"/>
              </w:rPr>
            </w:pPr>
            <w:r w:rsidRPr="00205193">
              <w:rPr>
                <w:rFonts w:ascii="Times New Roman" w:hAnsi="Times New Roman" w:cs="Times New Roman"/>
                <w:lang w:eastAsia="en-US"/>
              </w:rPr>
              <w:t>100</w:t>
            </w:r>
          </w:p>
        </w:tc>
        <w:tc>
          <w:tcPr>
            <w:tcW w:w="801" w:type="dxa"/>
            <w:tcBorders>
              <w:top w:val="nil"/>
              <w:bottom w:val="single" w:sz="4" w:space="0" w:color="auto"/>
            </w:tcBorders>
          </w:tcPr>
          <w:p w:rsidR="00BB680F" w:rsidRPr="00205193" w:rsidRDefault="00BB680F" w:rsidP="00F24E17">
            <w:pPr>
              <w:rPr>
                <w:rFonts w:ascii="Times New Roman" w:hAnsi="Times New Roman" w:cs="Times New Roman"/>
                <w:lang w:eastAsia="en-US"/>
              </w:rPr>
            </w:pPr>
            <w:r w:rsidRPr="00205193">
              <w:rPr>
                <w:rFonts w:ascii="Times New Roman" w:hAnsi="Times New Roman" w:cs="Times New Roman"/>
                <w:lang w:eastAsia="en-US"/>
              </w:rPr>
              <w:t>150</w:t>
            </w:r>
          </w:p>
        </w:tc>
        <w:tc>
          <w:tcPr>
            <w:tcW w:w="671" w:type="dxa"/>
            <w:tcBorders>
              <w:top w:val="nil"/>
              <w:bottom w:val="single" w:sz="4" w:space="0" w:color="auto"/>
            </w:tcBorders>
          </w:tcPr>
          <w:p w:rsidR="00BB680F" w:rsidRPr="00205193" w:rsidRDefault="00BB680F" w:rsidP="00F24E17">
            <w:pPr>
              <w:rPr>
                <w:rFonts w:ascii="Times New Roman" w:hAnsi="Times New Roman" w:cs="Times New Roman"/>
                <w:lang w:eastAsia="en-US"/>
              </w:rPr>
            </w:pPr>
            <w:r w:rsidRPr="00205193">
              <w:rPr>
                <w:rFonts w:ascii="Times New Roman" w:hAnsi="Times New Roman" w:cs="Times New Roman"/>
                <w:lang w:eastAsia="en-US"/>
              </w:rPr>
              <w:t>0</w:t>
            </w:r>
          </w:p>
        </w:tc>
        <w:tc>
          <w:tcPr>
            <w:tcW w:w="734" w:type="dxa"/>
            <w:tcBorders>
              <w:top w:val="nil"/>
              <w:bottom w:val="single" w:sz="4" w:space="0" w:color="auto"/>
            </w:tcBorders>
          </w:tcPr>
          <w:p w:rsidR="00BB680F" w:rsidRPr="00205193" w:rsidRDefault="00BB680F" w:rsidP="00F24E17">
            <w:pPr>
              <w:rPr>
                <w:rFonts w:ascii="Times New Roman" w:hAnsi="Times New Roman" w:cs="Times New Roman"/>
                <w:lang w:eastAsia="en-US"/>
              </w:rPr>
            </w:pPr>
            <w:r w:rsidRPr="00205193">
              <w:rPr>
                <w:rFonts w:ascii="Times New Roman" w:hAnsi="Times New Roman" w:cs="Times New Roman"/>
                <w:lang w:eastAsia="en-US"/>
              </w:rPr>
              <w:t>50</w:t>
            </w:r>
          </w:p>
        </w:tc>
        <w:tc>
          <w:tcPr>
            <w:tcW w:w="734" w:type="dxa"/>
            <w:tcBorders>
              <w:top w:val="nil"/>
              <w:bottom w:val="single" w:sz="4" w:space="0" w:color="auto"/>
            </w:tcBorders>
          </w:tcPr>
          <w:p w:rsidR="00BB680F" w:rsidRPr="00205193" w:rsidRDefault="00BB680F" w:rsidP="00F24E17">
            <w:pPr>
              <w:rPr>
                <w:rFonts w:ascii="Times New Roman" w:hAnsi="Times New Roman" w:cs="Times New Roman"/>
                <w:lang w:eastAsia="en-US"/>
              </w:rPr>
            </w:pPr>
            <w:r w:rsidRPr="00205193">
              <w:rPr>
                <w:rFonts w:ascii="Times New Roman" w:hAnsi="Times New Roman" w:cs="Times New Roman"/>
                <w:lang w:eastAsia="en-US"/>
              </w:rPr>
              <w:t>100</w:t>
            </w:r>
          </w:p>
        </w:tc>
        <w:tc>
          <w:tcPr>
            <w:tcW w:w="686" w:type="dxa"/>
            <w:tcBorders>
              <w:top w:val="nil"/>
              <w:bottom w:val="single" w:sz="4" w:space="0" w:color="auto"/>
            </w:tcBorders>
          </w:tcPr>
          <w:p w:rsidR="00BB680F" w:rsidRPr="00205193" w:rsidRDefault="00BB680F" w:rsidP="00F24E17">
            <w:pPr>
              <w:rPr>
                <w:rFonts w:ascii="Times New Roman" w:hAnsi="Times New Roman" w:cs="Times New Roman"/>
                <w:lang w:eastAsia="en-US"/>
              </w:rPr>
            </w:pPr>
            <w:r w:rsidRPr="00205193">
              <w:rPr>
                <w:rFonts w:ascii="Times New Roman" w:hAnsi="Times New Roman" w:cs="Times New Roman"/>
                <w:lang w:eastAsia="en-US"/>
              </w:rPr>
              <w:t>150</w:t>
            </w:r>
          </w:p>
        </w:tc>
      </w:tr>
      <w:tr w:rsidR="00155281" w:rsidRPr="00205193" w:rsidTr="00325228">
        <w:tc>
          <w:tcPr>
            <w:tcW w:w="785" w:type="dxa"/>
            <w:tcBorders>
              <w:top w:val="single" w:sz="4" w:space="0" w:color="auto"/>
              <w:bottom w:val="nil"/>
            </w:tcBorders>
          </w:tcPr>
          <w:p w:rsidR="00F24E17" w:rsidRPr="00205193" w:rsidRDefault="00F24E17" w:rsidP="00F24E17">
            <w:pPr>
              <w:rPr>
                <w:rFonts w:ascii="Times New Roman" w:hAnsi="Times New Roman" w:cs="Times New Roman"/>
                <w:lang w:eastAsia="en-US"/>
              </w:rPr>
            </w:pPr>
            <w:r w:rsidRPr="00205193">
              <w:rPr>
                <w:rFonts w:ascii="Times New Roman" w:hAnsi="Times New Roman" w:cs="Times New Roman"/>
                <w:lang w:eastAsia="en-US"/>
              </w:rPr>
              <w:t>0</w:t>
            </w:r>
          </w:p>
        </w:tc>
        <w:tc>
          <w:tcPr>
            <w:tcW w:w="768" w:type="dxa"/>
            <w:tcBorders>
              <w:top w:val="single" w:sz="4" w:space="0" w:color="auto"/>
              <w:bottom w:val="nil"/>
            </w:tcBorders>
          </w:tcPr>
          <w:p w:rsidR="00F24E17" w:rsidRPr="00205193" w:rsidRDefault="00F24E17" w:rsidP="00F8672F">
            <w:pPr>
              <w:rPr>
                <w:rFonts w:ascii="Times New Roman" w:hAnsi="Times New Roman" w:cs="Times New Roman"/>
                <w:lang w:eastAsia="en-US"/>
              </w:rPr>
            </w:pPr>
            <w:r w:rsidRPr="00205193">
              <w:rPr>
                <w:rFonts w:ascii="Times New Roman" w:hAnsi="Times New Roman" w:cs="Times New Roman"/>
                <w:lang w:eastAsia="en-US"/>
              </w:rPr>
              <w:t>2.</w:t>
            </w:r>
            <w:r w:rsidR="00F8672F" w:rsidRPr="00205193">
              <w:rPr>
                <w:rFonts w:ascii="Times New Roman" w:hAnsi="Times New Roman" w:cs="Times New Roman"/>
                <w:lang w:eastAsia="en-US"/>
              </w:rPr>
              <w:t>9</w:t>
            </w:r>
            <w:r w:rsidRPr="00205193">
              <w:rPr>
                <w:rFonts w:ascii="Times New Roman" w:hAnsi="Times New Roman" w:cs="Times New Roman"/>
                <w:vertAlign w:val="superscript"/>
                <w:lang w:eastAsia="en-US"/>
              </w:rPr>
              <w:t>g</w:t>
            </w:r>
          </w:p>
        </w:tc>
        <w:tc>
          <w:tcPr>
            <w:tcW w:w="766" w:type="dxa"/>
            <w:tcBorders>
              <w:top w:val="single" w:sz="4" w:space="0" w:color="auto"/>
              <w:bottom w:val="nil"/>
            </w:tcBorders>
          </w:tcPr>
          <w:p w:rsidR="00F24E17" w:rsidRPr="00205193" w:rsidRDefault="00F24E17" w:rsidP="00F24E17">
            <w:pPr>
              <w:rPr>
                <w:rFonts w:ascii="Times New Roman" w:hAnsi="Times New Roman" w:cs="Times New Roman"/>
                <w:lang w:eastAsia="en-US"/>
              </w:rPr>
            </w:pPr>
            <w:r w:rsidRPr="00205193">
              <w:rPr>
                <w:rFonts w:ascii="Times New Roman" w:hAnsi="Times New Roman" w:cs="Times New Roman"/>
                <w:lang w:eastAsia="en-US"/>
              </w:rPr>
              <w:t>3.</w:t>
            </w:r>
            <w:r w:rsidR="00F8672F" w:rsidRPr="00205193">
              <w:rPr>
                <w:rFonts w:ascii="Times New Roman" w:hAnsi="Times New Roman" w:cs="Times New Roman"/>
                <w:lang w:eastAsia="en-US"/>
              </w:rPr>
              <w:t>5</w:t>
            </w:r>
            <w:r w:rsidRPr="00205193">
              <w:rPr>
                <w:rFonts w:ascii="Times New Roman" w:hAnsi="Times New Roman" w:cs="Times New Roman"/>
                <w:vertAlign w:val="superscript"/>
                <w:lang w:eastAsia="en-US"/>
              </w:rPr>
              <w:t>fg</w:t>
            </w:r>
          </w:p>
        </w:tc>
        <w:tc>
          <w:tcPr>
            <w:tcW w:w="792" w:type="dxa"/>
            <w:tcBorders>
              <w:top w:val="single" w:sz="4" w:space="0" w:color="auto"/>
              <w:bottom w:val="nil"/>
            </w:tcBorders>
          </w:tcPr>
          <w:p w:rsidR="00F24E17" w:rsidRPr="00205193" w:rsidRDefault="00F24E17" w:rsidP="00F24E17">
            <w:pPr>
              <w:rPr>
                <w:rFonts w:ascii="Times New Roman" w:hAnsi="Times New Roman" w:cs="Times New Roman"/>
                <w:lang w:eastAsia="en-US"/>
              </w:rPr>
            </w:pPr>
            <w:r w:rsidRPr="00205193">
              <w:rPr>
                <w:rFonts w:ascii="Times New Roman" w:hAnsi="Times New Roman" w:cs="Times New Roman"/>
                <w:lang w:eastAsia="en-US"/>
              </w:rPr>
              <w:t>3.73</w:t>
            </w:r>
            <w:r w:rsidRPr="00205193">
              <w:rPr>
                <w:rFonts w:ascii="Times New Roman" w:hAnsi="Times New Roman" w:cs="Times New Roman"/>
                <w:vertAlign w:val="superscript"/>
                <w:lang w:eastAsia="en-US"/>
              </w:rPr>
              <w:t>ef</w:t>
            </w:r>
          </w:p>
        </w:tc>
        <w:tc>
          <w:tcPr>
            <w:tcW w:w="745" w:type="dxa"/>
            <w:tcBorders>
              <w:top w:val="single" w:sz="4" w:space="0" w:color="auto"/>
              <w:bottom w:val="nil"/>
            </w:tcBorders>
          </w:tcPr>
          <w:p w:rsidR="00F24E17" w:rsidRPr="00205193" w:rsidRDefault="00F8672F" w:rsidP="00F24E17">
            <w:pPr>
              <w:rPr>
                <w:rFonts w:ascii="Times New Roman" w:hAnsi="Times New Roman" w:cs="Times New Roman"/>
                <w:lang w:eastAsia="en-US"/>
              </w:rPr>
            </w:pPr>
            <w:r w:rsidRPr="00205193">
              <w:rPr>
                <w:rFonts w:ascii="Times New Roman" w:hAnsi="Times New Roman" w:cs="Times New Roman"/>
                <w:lang w:eastAsia="en-US"/>
              </w:rPr>
              <w:t>4.</w:t>
            </w:r>
            <w:r w:rsidR="00F24E17" w:rsidRPr="00205193">
              <w:rPr>
                <w:rFonts w:ascii="Times New Roman" w:hAnsi="Times New Roman" w:cs="Times New Roman"/>
                <w:lang w:eastAsia="en-US"/>
              </w:rPr>
              <w:t>3</w:t>
            </w:r>
            <w:r w:rsidR="00F24E17" w:rsidRPr="00205193">
              <w:rPr>
                <w:rFonts w:ascii="Times New Roman" w:hAnsi="Times New Roman" w:cs="Times New Roman"/>
                <w:vertAlign w:val="superscript"/>
                <w:lang w:eastAsia="en-US"/>
              </w:rPr>
              <w:t>de</w:t>
            </w:r>
          </w:p>
        </w:tc>
        <w:tc>
          <w:tcPr>
            <w:tcW w:w="802" w:type="dxa"/>
            <w:tcBorders>
              <w:top w:val="single" w:sz="4" w:space="0" w:color="auto"/>
              <w:bottom w:val="nil"/>
            </w:tcBorders>
          </w:tcPr>
          <w:p w:rsidR="00F24E17" w:rsidRPr="00205193" w:rsidRDefault="00F8672F" w:rsidP="00F24E17">
            <w:pPr>
              <w:rPr>
                <w:rFonts w:ascii="Times New Roman" w:hAnsi="Times New Roman" w:cs="Times New Roman"/>
                <w:lang w:eastAsia="en-US"/>
              </w:rPr>
            </w:pPr>
            <w:r w:rsidRPr="00205193">
              <w:rPr>
                <w:rFonts w:ascii="Times New Roman" w:hAnsi="Times New Roman" w:cs="Times New Roman"/>
                <w:lang w:eastAsia="en-US"/>
              </w:rPr>
              <w:t>4.0</w:t>
            </w:r>
            <w:r w:rsidRPr="00205193">
              <w:rPr>
                <w:rFonts w:ascii="Times New Roman" w:hAnsi="Times New Roman" w:cs="Times New Roman"/>
                <w:vertAlign w:val="superscript"/>
                <w:lang w:eastAsia="en-US"/>
              </w:rPr>
              <w:t>h</w:t>
            </w:r>
          </w:p>
        </w:tc>
        <w:tc>
          <w:tcPr>
            <w:tcW w:w="776" w:type="dxa"/>
            <w:tcBorders>
              <w:top w:val="single" w:sz="4" w:space="0" w:color="auto"/>
              <w:bottom w:val="nil"/>
            </w:tcBorders>
          </w:tcPr>
          <w:p w:rsidR="00F24E17" w:rsidRPr="00205193" w:rsidRDefault="00F8672F" w:rsidP="00F24E17">
            <w:pPr>
              <w:rPr>
                <w:rFonts w:ascii="Times New Roman" w:hAnsi="Times New Roman" w:cs="Times New Roman"/>
                <w:lang w:eastAsia="en-US"/>
              </w:rPr>
            </w:pPr>
            <w:r w:rsidRPr="00205193">
              <w:rPr>
                <w:rFonts w:ascii="Times New Roman" w:hAnsi="Times New Roman" w:cs="Times New Roman"/>
                <w:lang w:eastAsia="en-US"/>
              </w:rPr>
              <w:t>5.7</w:t>
            </w:r>
            <w:r w:rsidRPr="00205193">
              <w:rPr>
                <w:rFonts w:ascii="Times New Roman" w:hAnsi="Times New Roman" w:cs="Times New Roman"/>
                <w:vertAlign w:val="superscript"/>
                <w:lang w:eastAsia="en-US"/>
              </w:rPr>
              <w:t>fg</w:t>
            </w:r>
          </w:p>
        </w:tc>
        <w:tc>
          <w:tcPr>
            <w:tcW w:w="786" w:type="dxa"/>
            <w:tcBorders>
              <w:top w:val="single" w:sz="4" w:space="0" w:color="auto"/>
              <w:bottom w:val="nil"/>
            </w:tcBorders>
          </w:tcPr>
          <w:p w:rsidR="00F24E17" w:rsidRPr="00205193" w:rsidRDefault="00F8672F" w:rsidP="00F24E17">
            <w:pPr>
              <w:rPr>
                <w:rFonts w:ascii="Times New Roman" w:hAnsi="Times New Roman" w:cs="Times New Roman"/>
                <w:lang w:eastAsia="en-US"/>
              </w:rPr>
            </w:pPr>
            <w:r w:rsidRPr="00205193">
              <w:rPr>
                <w:rFonts w:ascii="Times New Roman" w:hAnsi="Times New Roman" w:cs="Times New Roman"/>
                <w:lang w:eastAsia="en-US"/>
              </w:rPr>
              <w:t>8.</w:t>
            </w:r>
            <w:r w:rsidR="002D4D52" w:rsidRPr="00205193">
              <w:rPr>
                <w:rFonts w:ascii="Times New Roman" w:hAnsi="Times New Roman" w:cs="Times New Roman"/>
                <w:lang w:eastAsia="en-US"/>
              </w:rPr>
              <w:t>1</w:t>
            </w:r>
            <w:r w:rsidRPr="00205193">
              <w:rPr>
                <w:rFonts w:ascii="Times New Roman" w:hAnsi="Times New Roman" w:cs="Times New Roman"/>
                <w:vertAlign w:val="superscript"/>
                <w:lang w:eastAsia="en-US"/>
              </w:rPr>
              <w:t>fg</w:t>
            </w:r>
          </w:p>
        </w:tc>
        <w:tc>
          <w:tcPr>
            <w:tcW w:w="801" w:type="dxa"/>
            <w:tcBorders>
              <w:top w:val="single" w:sz="4" w:space="0" w:color="auto"/>
              <w:bottom w:val="nil"/>
            </w:tcBorders>
          </w:tcPr>
          <w:p w:rsidR="00F24E17" w:rsidRPr="00205193" w:rsidRDefault="00F8672F" w:rsidP="002D4D52">
            <w:pPr>
              <w:rPr>
                <w:rFonts w:ascii="Times New Roman" w:hAnsi="Times New Roman" w:cs="Times New Roman"/>
                <w:lang w:eastAsia="en-US"/>
              </w:rPr>
            </w:pPr>
            <w:r w:rsidRPr="00205193">
              <w:rPr>
                <w:rFonts w:ascii="Times New Roman" w:hAnsi="Times New Roman" w:cs="Times New Roman"/>
                <w:lang w:eastAsia="en-US"/>
              </w:rPr>
              <w:t>5.7</w:t>
            </w:r>
            <w:r w:rsidRPr="00205193">
              <w:rPr>
                <w:rFonts w:ascii="Times New Roman" w:hAnsi="Times New Roman" w:cs="Times New Roman"/>
                <w:vertAlign w:val="superscript"/>
                <w:lang w:eastAsia="en-US"/>
              </w:rPr>
              <w:t>fg</w:t>
            </w:r>
          </w:p>
        </w:tc>
        <w:tc>
          <w:tcPr>
            <w:tcW w:w="671" w:type="dxa"/>
            <w:tcBorders>
              <w:top w:val="single" w:sz="4" w:space="0" w:color="auto"/>
              <w:bottom w:val="nil"/>
            </w:tcBorders>
          </w:tcPr>
          <w:p w:rsidR="00F24E17" w:rsidRPr="00205193" w:rsidRDefault="00F8672F" w:rsidP="00F24E17">
            <w:pPr>
              <w:rPr>
                <w:rFonts w:ascii="Times New Roman" w:hAnsi="Times New Roman" w:cs="Times New Roman"/>
                <w:lang w:eastAsia="en-US"/>
              </w:rPr>
            </w:pPr>
            <w:r w:rsidRPr="00205193">
              <w:rPr>
                <w:rFonts w:ascii="Times New Roman" w:hAnsi="Times New Roman" w:cs="Times New Roman"/>
                <w:lang w:eastAsia="en-US"/>
              </w:rPr>
              <w:t>5.4</w:t>
            </w:r>
            <w:r w:rsidRPr="00205193">
              <w:rPr>
                <w:rFonts w:ascii="Times New Roman" w:hAnsi="Times New Roman" w:cs="Times New Roman"/>
                <w:vertAlign w:val="superscript"/>
                <w:lang w:eastAsia="en-US"/>
              </w:rPr>
              <w:t>g</w:t>
            </w:r>
          </w:p>
        </w:tc>
        <w:tc>
          <w:tcPr>
            <w:tcW w:w="734" w:type="dxa"/>
            <w:tcBorders>
              <w:top w:val="single" w:sz="4" w:space="0" w:color="auto"/>
              <w:bottom w:val="nil"/>
            </w:tcBorders>
          </w:tcPr>
          <w:p w:rsidR="00F24E17" w:rsidRPr="00205193" w:rsidRDefault="00F8672F" w:rsidP="00F24E17">
            <w:pPr>
              <w:rPr>
                <w:rFonts w:ascii="Times New Roman" w:hAnsi="Times New Roman" w:cs="Times New Roman"/>
                <w:lang w:eastAsia="en-US"/>
              </w:rPr>
            </w:pPr>
            <w:r w:rsidRPr="00205193">
              <w:rPr>
                <w:rFonts w:ascii="Times New Roman" w:hAnsi="Times New Roman" w:cs="Times New Roman"/>
                <w:lang w:eastAsia="en-US"/>
              </w:rPr>
              <w:t>7.7</w:t>
            </w:r>
            <w:r w:rsidRPr="00205193">
              <w:rPr>
                <w:rFonts w:ascii="Times New Roman" w:hAnsi="Times New Roman" w:cs="Times New Roman"/>
                <w:vertAlign w:val="superscript"/>
                <w:lang w:eastAsia="en-US"/>
              </w:rPr>
              <w:t>ef</w:t>
            </w:r>
          </w:p>
        </w:tc>
        <w:tc>
          <w:tcPr>
            <w:tcW w:w="734" w:type="dxa"/>
            <w:tcBorders>
              <w:top w:val="single" w:sz="4" w:space="0" w:color="auto"/>
              <w:bottom w:val="nil"/>
            </w:tcBorders>
          </w:tcPr>
          <w:p w:rsidR="00F24E17" w:rsidRPr="00205193" w:rsidRDefault="00F8672F" w:rsidP="00F24E17">
            <w:pPr>
              <w:rPr>
                <w:rFonts w:ascii="Times New Roman" w:hAnsi="Times New Roman" w:cs="Times New Roman"/>
                <w:lang w:eastAsia="en-US"/>
              </w:rPr>
            </w:pPr>
            <w:r w:rsidRPr="00205193">
              <w:rPr>
                <w:rFonts w:ascii="Times New Roman" w:hAnsi="Times New Roman" w:cs="Times New Roman"/>
                <w:lang w:eastAsia="en-US"/>
              </w:rPr>
              <w:t>6.</w:t>
            </w:r>
            <w:r w:rsidR="002D4D52" w:rsidRPr="00205193">
              <w:rPr>
                <w:rFonts w:ascii="Times New Roman" w:hAnsi="Times New Roman" w:cs="Times New Roman"/>
                <w:lang w:eastAsia="en-US"/>
              </w:rPr>
              <w:t>9</w:t>
            </w:r>
            <w:r w:rsidRPr="00205193">
              <w:rPr>
                <w:rFonts w:ascii="Times New Roman" w:hAnsi="Times New Roman" w:cs="Times New Roman"/>
                <w:vertAlign w:val="superscript"/>
                <w:lang w:eastAsia="en-US"/>
              </w:rPr>
              <w:t>fg</w:t>
            </w:r>
          </w:p>
        </w:tc>
        <w:tc>
          <w:tcPr>
            <w:tcW w:w="686" w:type="dxa"/>
            <w:tcBorders>
              <w:top w:val="single" w:sz="4" w:space="0" w:color="auto"/>
              <w:bottom w:val="nil"/>
            </w:tcBorders>
          </w:tcPr>
          <w:p w:rsidR="00F24E17" w:rsidRPr="00205193" w:rsidRDefault="00F8672F" w:rsidP="00F24E17">
            <w:pPr>
              <w:rPr>
                <w:rFonts w:ascii="Times New Roman" w:hAnsi="Times New Roman" w:cs="Times New Roman"/>
                <w:lang w:eastAsia="en-US"/>
              </w:rPr>
            </w:pPr>
            <w:r w:rsidRPr="00205193">
              <w:rPr>
                <w:rFonts w:ascii="Times New Roman" w:hAnsi="Times New Roman" w:cs="Times New Roman"/>
                <w:lang w:eastAsia="en-US"/>
              </w:rPr>
              <w:t>8.</w:t>
            </w:r>
            <w:r w:rsidR="002D4D52" w:rsidRPr="00205193">
              <w:rPr>
                <w:rFonts w:ascii="Times New Roman" w:hAnsi="Times New Roman" w:cs="Times New Roman"/>
                <w:lang w:eastAsia="en-US"/>
              </w:rPr>
              <w:t>0</w:t>
            </w:r>
            <w:r w:rsidRPr="00205193">
              <w:rPr>
                <w:rFonts w:ascii="Times New Roman" w:hAnsi="Times New Roman" w:cs="Times New Roman"/>
                <w:vertAlign w:val="superscript"/>
                <w:lang w:eastAsia="en-US"/>
              </w:rPr>
              <w:t>def</w:t>
            </w:r>
          </w:p>
        </w:tc>
      </w:tr>
      <w:tr w:rsidR="00155281" w:rsidRPr="00205193" w:rsidTr="00325228">
        <w:tc>
          <w:tcPr>
            <w:tcW w:w="785" w:type="dxa"/>
            <w:tcBorders>
              <w:top w:val="nil"/>
              <w:bottom w:val="nil"/>
            </w:tcBorders>
          </w:tcPr>
          <w:p w:rsidR="00F24E17" w:rsidRPr="00205193" w:rsidRDefault="00F24E17" w:rsidP="00F24E17">
            <w:pPr>
              <w:rPr>
                <w:rFonts w:ascii="Times New Roman" w:hAnsi="Times New Roman" w:cs="Times New Roman"/>
                <w:lang w:eastAsia="en-US"/>
              </w:rPr>
            </w:pPr>
            <w:r w:rsidRPr="00205193">
              <w:rPr>
                <w:rFonts w:ascii="Times New Roman" w:hAnsi="Times New Roman" w:cs="Times New Roman"/>
                <w:lang w:eastAsia="en-US"/>
              </w:rPr>
              <w:t>100</w:t>
            </w:r>
          </w:p>
        </w:tc>
        <w:tc>
          <w:tcPr>
            <w:tcW w:w="768" w:type="dxa"/>
            <w:tcBorders>
              <w:top w:val="nil"/>
              <w:bottom w:val="nil"/>
            </w:tcBorders>
          </w:tcPr>
          <w:p w:rsidR="00F24E17" w:rsidRPr="00205193" w:rsidRDefault="00F24E17" w:rsidP="00F8672F">
            <w:pPr>
              <w:rPr>
                <w:rFonts w:ascii="Times New Roman" w:hAnsi="Times New Roman" w:cs="Times New Roman"/>
                <w:lang w:eastAsia="en-US"/>
              </w:rPr>
            </w:pPr>
            <w:r w:rsidRPr="00205193">
              <w:rPr>
                <w:rFonts w:ascii="Times New Roman" w:hAnsi="Times New Roman" w:cs="Times New Roman"/>
                <w:lang w:eastAsia="en-US"/>
              </w:rPr>
              <w:t>2.8</w:t>
            </w:r>
            <w:r w:rsidRPr="00205193">
              <w:rPr>
                <w:rFonts w:ascii="Times New Roman" w:hAnsi="Times New Roman" w:cs="Times New Roman"/>
                <w:vertAlign w:val="superscript"/>
                <w:lang w:eastAsia="en-US"/>
              </w:rPr>
              <w:t>g</w:t>
            </w:r>
          </w:p>
        </w:tc>
        <w:tc>
          <w:tcPr>
            <w:tcW w:w="766" w:type="dxa"/>
            <w:tcBorders>
              <w:top w:val="nil"/>
              <w:bottom w:val="nil"/>
            </w:tcBorders>
          </w:tcPr>
          <w:p w:rsidR="00F24E17" w:rsidRPr="00205193" w:rsidRDefault="00F8672F" w:rsidP="00F24E17">
            <w:pPr>
              <w:rPr>
                <w:rFonts w:ascii="Times New Roman" w:hAnsi="Times New Roman" w:cs="Times New Roman"/>
                <w:lang w:eastAsia="en-US"/>
              </w:rPr>
            </w:pPr>
            <w:r w:rsidRPr="00205193">
              <w:rPr>
                <w:rFonts w:ascii="Times New Roman" w:hAnsi="Times New Roman" w:cs="Times New Roman"/>
                <w:lang w:eastAsia="en-US"/>
              </w:rPr>
              <w:t>4.5</w:t>
            </w:r>
            <w:r w:rsidR="00F24E17" w:rsidRPr="00205193">
              <w:rPr>
                <w:rFonts w:ascii="Times New Roman" w:hAnsi="Times New Roman" w:cs="Times New Roman"/>
                <w:vertAlign w:val="superscript"/>
                <w:lang w:eastAsia="en-US"/>
              </w:rPr>
              <w:t>def</w:t>
            </w:r>
          </w:p>
        </w:tc>
        <w:tc>
          <w:tcPr>
            <w:tcW w:w="792" w:type="dxa"/>
            <w:tcBorders>
              <w:top w:val="nil"/>
              <w:bottom w:val="nil"/>
            </w:tcBorders>
          </w:tcPr>
          <w:p w:rsidR="00F24E17" w:rsidRPr="00205193" w:rsidRDefault="00F8672F" w:rsidP="00F24E17">
            <w:pPr>
              <w:rPr>
                <w:rFonts w:ascii="Times New Roman" w:hAnsi="Times New Roman" w:cs="Times New Roman"/>
                <w:lang w:eastAsia="en-US"/>
              </w:rPr>
            </w:pPr>
            <w:r w:rsidRPr="00205193">
              <w:rPr>
                <w:rFonts w:ascii="Times New Roman" w:hAnsi="Times New Roman" w:cs="Times New Roman"/>
                <w:lang w:eastAsia="en-US"/>
              </w:rPr>
              <w:t>4.1</w:t>
            </w:r>
            <w:r w:rsidR="00F24E17" w:rsidRPr="00205193">
              <w:rPr>
                <w:rFonts w:ascii="Times New Roman" w:hAnsi="Times New Roman" w:cs="Times New Roman"/>
                <w:vertAlign w:val="superscript"/>
                <w:lang w:eastAsia="en-US"/>
              </w:rPr>
              <w:t>def</w:t>
            </w:r>
          </w:p>
        </w:tc>
        <w:tc>
          <w:tcPr>
            <w:tcW w:w="745" w:type="dxa"/>
            <w:tcBorders>
              <w:top w:val="nil"/>
              <w:bottom w:val="nil"/>
            </w:tcBorders>
          </w:tcPr>
          <w:p w:rsidR="00F24E17" w:rsidRPr="00205193" w:rsidRDefault="00F8672F" w:rsidP="00F24E17">
            <w:pPr>
              <w:rPr>
                <w:rFonts w:ascii="Times New Roman" w:hAnsi="Times New Roman" w:cs="Times New Roman"/>
                <w:lang w:eastAsia="en-US"/>
              </w:rPr>
            </w:pPr>
            <w:r w:rsidRPr="00205193">
              <w:rPr>
                <w:rFonts w:ascii="Times New Roman" w:hAnsi="Times New Roman" w:cs="Times New Roman"/>
                <w:lang w:eastAsia="en-US"/>
              </w:rPr>
              <w:t>4.</w:t>
            </w:r>
            <w:r w:rsidR="00F24E17" w:rsidRPr="00205193">
              <w:rPr>
                <w:rFonts w:ascii="Times New Roman" w:hAnsi="Times New Roman" w:cs="Times New Roman"/>
                <w:lang w:eastAsia="en-US"/>
              </w:rPr>
              <w:t>7</w:t>
            </w:r>
            <w:r w:rsidR="00F24E17" w:rsidRPr="00205193">
              <w:rPr>
                <w:rFonts w:ascii="Times New Roman" w:hAnsi="Times New Roman" w:cs="Times New Roman"/>
                <w:vertAlign w:val="superscript"/>
                <w:lang w:eastAsia="en-US"/>
              </w:rPr>
              <w:t>cd</w:t>
            </w:r>
          </w:p>
        </w:tc>
        <w:tc>
          <w:tcPr>
            <w:tcW w:w="802" w:type="dxa"/>
            <w:tcBorders>
              <w:top w:val="nil"/>
              <w:bottom w:val="nil"/>
            </w:tcBorders>
          </w:tcPr>
          <w:p w:rsidR="00F24E17" w:rsidRPr="00205193" w:rsidRDefault="00F8672F" w:rsidP="00F24E17">
            <w:pPr>
              <w:rPr>
                <w:rFonts w:ascii="Times New Roman" w:hAnsi="Times New Roman" w:cs="Times New Roman"/>
                <w:lang w:eastAsia="en-US"/>
              </w:rPr>
            </w:pPr>
            <w:r w:rsidRPr="00205193">
              <w:rPr>
                <w:rFonts w:ascii="Times New Roman" w:hAnsi="Times New Roman" w:cs="Times New Roman"/>
                <w:lang w:eastAsia="en-US"/>
              </w:rPr>
              <w:t>4.8</w:t>
            </w:r>
            <w:r w:rsidRPr="00205193">
              <w:rPr>
                <w:rFonts w:ascii="Times New Roman" w:hAnsi="Times New Roman" w:cs="Times New Roman"/>
                <w:vertAlign w:val="superscript"/>
                <w:lang w:eastAsia="en-US"/>
              </w:rPr>
              <w:t>gh</w:t>
            </w:r>
          </w:p>
        </w:tc>
        <w:tc>
          <w:tcPr>
            <w:tcW w:w="776" w:type="dxa"/>
            <w:tcBorders>
              <w:top w:val="nil"/>
              <w:bottom w:val="nil"/>
            </w:tcBorders>
          </w:tcPr>
          <w:p w:rsidR="00F24E17" w:rsidRPr="00205193" w:rsidRDefault="00F8672F" w:rsidP="00F24E17">
            <w:pPr>
              <w:rPr>
                <w:rFonts w:ascii="Times New Roman" w:hAnsi="Times New Roman" w:cs="Times New Roman"/>
                <w:lang w:eastAsia="en-US"/>
              </w:rPr>
            </w:pPr>
            <w:r w:rsidRPr="00205193">
              <w:rPr>
                <w:rFonts w:ascii="Times New Roman" w:hAnsi="Times New Roman" w:cs="Times New Roman"/>
                <w:lang w:eastAsia="en-US"/>
              </w:rPr>
              <w:t>7.</w:t>
            </w:r>
            <w:r w:rsidR="002D4D52" w:rsidRPr="00205193">
              <w:rPr>
                <w:rFonts w:ascii="Times New Roman" w:hAnsi="Times New Roman" w:cs="Times New Roman"/>
                <w:lang w:eastAsia="en-US"/>
              </w:rPr>
              <w:t>9</w:t>
            </w:r>
            <w:r w:rsidRPr="00205193">
              <w:rPr>
                <w:rFonts w:ascii="Times New Roman" w:hAnsi="Times New Roman" w:cs="Times New Roman"/>
                <w:vertAlign w:val="superscript"/>
                <w:lang w:eastAsia="en-US"/>
              </w:rPr>
              <w:t>de</w:t>
            </w:r>
          </w:p>
        </w:tc>
        <w:tc>
          <w:tcPr>
            <w:tcW w:w="786" w:type="dxa"/>
            <w:tcBorders>
              <w:top w:val="nil"/>
              <w:bottom w:val="nil"/>
            </w:tcBorders>
          </w:tcPr>
          <w:p w:rsidR="00F24E17" w:rsidRPr="00205193" w:rsidRDefault="00F8672F" w:rsidP="00F24E17">
            <w:pPr>
              <w:rPr>
                <w:rFonts w:ascii="Times New Roman" w:hAnsi="Times New Roman" w:cs="Times New Roman"/>
                <w:lang w:eastAsia="en-US"/>
              </w:rPr>
            </w:pPr>
            <w:r w:rsidRPr="00205193">
              <w:rPr>
                <w:rFonts w:ascii="Times New Roman" w:hAnsi="Times New Roman" w:cs="Times New Roman"/>
                <w:lang w:eastAsia="en-US"/>
              </w:rPr>
              <w:t>6.8</w:t>
            </w:r>
            <w:r w:rsidRPr="00205193">
              <w:rPr>
                <w:rFonts w:ascii="Times New Roman" w:hAnsi="Times New Roman" w:cs="Times New Roman"/>
                <w:vertAlign w:val="superscript"/>
                <w:lang w:eastAsia="en-US"/>
              </w:rPr>
              <w:t>ef</w:t>
            </w:r>
          </w:p>
        </w:tc>
        <w:tc>
          <w:tcPr>
            <w:tcW w:w="801" w:type="dxa"/>
            <w:tcBorders>
              <w:top w:val="nil"/>
              <w:bottom w:val="nil"/>
            </w:tcBorders>
          </w:tcPr>
          <w:p w:rsidR="00F24E17" w:rsidRPr="00205193" w:rsidRDefault="00F8672F" w:rsidP="00F24E17">
            <w:pPr>
              <w:rPr>
                <w:rFonts w:ascii="Times New Roman" w:hAnsi="Times New Roman" w:cs="Times New Roman"/>
                <w:lang w:eastAsia="en-US"/>
              </w:rPr>
            </w:pPr>
            <w:r w:rsidRPr="00205193">
              <w:rPr>
                <w:rFonts w:ascii="Times New Roman" w:hAnsi="Times New Roman" w:cs="Times New Roman"/>
                <w:lang w:eastAsia="en-US"/>
              </w:rPr>
              <w:t>8.</w:t>
            </w:r>
            <w:r w:rsidR="002D4D52" w:rsidRPr="00205193">
              <w:rPr>
                <w:rFonts w:ascii="Times New Roman" w:hAnsi="Times New Roman" w:cs="Times New Roman"/>
                <w:lang w:eastAsia="en-US"/>
              </w:rPr>
              <w:t>5</w:t>
            </w:r>
            <w:r w:rsidRPr="00205193">
              <w:rPr>
                <w:rFonts w:ascii="Times New Roman" w:hAnsi="Times New Roman" w:cs="Times New Roman"/>
                <w:vertAlign w:val="superscript"/>
                <w:lang w:eastAsia="en-US"/>
              </w:rPr>
              <w:t>cd</w:t>
            </w:r>
          </w:p>
        </w:tc>
        <w:tc>
          <w:tcPr>
            <w:tcW w:w="671" w:type="dxa"/>
            <w:tcBorders>
              <w:top w:val="nil"/>
              <w:bottom w:val="nil"/>
            </w:tcBorders>
          </w:tcPr>
          <w:p w:rsidR="00F24E17" w:rsidRPr="00205193" w:rsidRDefault="002D4D52" w:rsidP="00F24E17">
            <w:pPr>
              <w:rPr>
                <w:rFonts w:ascii="Times New Roman" w:hAnsi="Times New Roman" w:cs="Times New Roman"/>
                <w:lang w:eastAsia="en-US"/>
              </w:rPr>
            </w:pPr>
            <w:r w:rsidRPr="00205193">
              <w:rPr>
                <w:rFonts w:ascii="Times New Roman" w:hAnsi="Times New Roman" w:cs="Times New Roman"/>
                <w:lang w:eastAsia="en-US"/>
              </w:rPr>
              <w:t>7.0</w:t>
            </w:r>
            <w:r w:rsidRPr="00205193">
              <w:rPr>
                <w:rFonts w:ascii="Times New Roman" w:hAnsi="Times New Roman" w:cs="Times New Roman"/>
                <w:vertAlign w:val="superscript"/>
                <w:lang w:eastAsia="en-US"/>
              </w:rPr>
              <w:t>fg</w:t>
            </w:r>
          </w:p>
        </w:tc>
        <w:tc>
          <w:tcPr>
            <w:tcW w:w="734" w:type="dxa"/>
            <w:tcBorders>
              <w:top w:val="nil"/>
              <w:bottom w:val="nil"/>
            </w:tcBorders>
          </w:tcPr>
          <w:p w:rsidR="00F24E17" w:rsidRPr="00205193" w:rsidRDefault="002D4D52" w:rsidP="00F24E17">
            <w:pPr>
              <w:rPr>
                <w:rFonts w:ascii="Times New Roman" w:hAnsi="Times New Roman" w:cs="Times New Roman"/>
                <w:lang w:eastAsia="en-US"/>
              </w:rPr>
            </w:pPr>
            <w:r w:rsidRPr="00205193">
              <w:rPr>
                <w:rFonts w:ascii="Times New Roman" w:hAnsi="Times New Roman" w:cs="Times New Roman"/>
                <w:lang w:eastAsia="en-US"/>
              </w:rPr>
              <w:t>10.1</w:t>
            </w:r>
            <w:r w:rsidRPr="00205193">
              <w:rPr>
                <w:rFonts w:ascii="Times New Roman" w:hAnsi="Times New Roman" w:cs="Times New Roman"/>
                <w:vertAlign w:val="superscript"/>
                <w:lang w:eastAsia="en-US"/>
              </w:rPr>
              <w:t>bc</w:t>
            </w:r>
          </w:p>
        </w:tc>
        <w:tc>
          <w:tcPr>
            <w:tcW w:w="734" w:type="dxa"/>
            <w:tcBorders>
              <w:top w:val="nil"/>
              <w:bottom w:val="nil"/>
            </w:tcBorders>
          </w:tcPr>
          <w:p w:rsidR="00F24E17" w:rsidRPr="00205193" w:rsidRDefault="002D4D52" w:rsidP="00F24E17">
            <w:pPr>
              <w:rPr>
                <w:rFonts w:ascii="Times New Roman" w:hAnsi="Times New Roman" w:cs="Times New Roman"/>
                <w:lang w:eastAsia="en-US"/>
              </w:rPr>
            </w:pPr>
            <w:r w:rsidRPr="00205193">
              <w:rPr>
                <w:rFonts w:ascii="Times New Roman" w:hAnsi="Times New Roman" w:cs="Times New Roman"/>
                <w:lang w:eastAsia="en-US"/>
              </w:rPr>
              <w:t>7.9</w:t>
            </w:r>
            <w:r w:rsidRPr="00205193">
              <w:rPr>
                <w:rFonts w:ascii="Times New Roman" w:hAnsi="Times New Roman" w:cs="Times New Roman"/>
                <w:vertAlign w:val="superscript"/>
                <w:lang w:eastAsia="en-US"/>
              </w:rPr>
              <w:t>def</w:t>
            </w:r>
          </w:p>
        </w:tc>
        <w:tc>
          <w:tcPr>
            <w:tcW w:w="686" w:type="dxa"/>
            <w:tcBorders>
              <w:top w:val="nil"/>
              <w:bottom w:val="nil"/>
            </w:tcBorders>
          </w:tcPr>
          <w:p w:rsidR="00F24E17" w:rsidRPr="00205193" w:rsidRDefault="002D4D52" w:rsidP="00F24E17">
            <w:pPr>
              <w:rPr>
                <w:rFonts w:ascii="Times New Roman" w:hAnsi="Times New Roman" w:cs="Times New Roman"/>
                <w:lang w:eastAsia="en-US"/>
              </w:rPr>
            </w:pPr>
            <w:r w:rsidRPr="00205193">
              <w:rPr>
                <w:rFonts w:ascii="Times New Roman" w:hAnsi="Times New Roman" w:cs="Times New Roman"/>
                <w:lang w:eastAsia="en-US"/>
              </w:rPr>
              <w:t>9.5</w:t>
            </w:r>
            <w:r w:rsidRPr="00205193">
              <w:rPr>
                <w:rFonts w:ascii="Times New Roman" w:hAnsi="Times New Roman" w:cs="Times New Roman"/>
                <w:vertAlign w:val="superscript"/>
                <w:lang w:eastAsia="en-US"/>
              </w:rPr>
              <w:t>cde</w:t>
            </w:r>
          </w:p>
        </w:tc>
      </w:tr>
      <w:tr w:rsidR="00155281" w:rsidRPr="00205193" w:rsidTr="00325228">
        <w:tc>
          <w:tcPr>
            <w:tcW w:w="785" w:type="dxa"/>
            <w:tcBorders>
              <w:top w:val="nil"/>
              <w:bottom w:val="nil"/>
            </w:tcBorders>
          </w:tcPr>
          <w:p w:rsidR="00F24E17" w:rsidRPr="00205193" w:rsidRDefault="00F24E17" w:rsidP="00F24E17">
            <w:pPr>
              <w:rPr>
                <w:rFonts w:ascii="Times New Roman" w:hAnsi="Times New Roman" w:cs="Times New Roman"/>
                <w:lang w:eastAsia="en-US"/>
              </w:rPr>
            </w:pPr>
            <w:r w:rsidRPr="00205193">
              <w:rPr>
                <w:rFonts w:ascii="Times New Roman" w:hAnsi="Times New Roman" w:cs="Times New Roman"/>
                <w:lang w:eastAsia="en-US"/>
              </w:rPr>
              <w:t>200</w:t>
            </w:r>
          </w:p>
        </w:tc>
        <w:tc>
          <w:tcPr>
            <w:tcW w:w="768" w:type="dxa"/>
            <w:tcBorders>
              <w:top w:val="nil"/>
              <w:bottom w:val="nil"/>
            </w:tcBorders>
          </w:tcPr>
          <w:p w:rsidR="00F24E17" w:rsidRPr="00205193" w:rsidRDefault="00F24E17" w:rsidP="00F8672F">
            <w:pPr>
              <w:rPr>
                <w:rFonts w:ascii="Times New Roman" w:hAnsi="Times New Roman" w:cs="Times New Roman"/>
                <w:lang w:eastAsia="en-US"/>
              </w:rPr>
            </w:pPr>
            <w:r w:rsidRPr="00205193">
              <w:rPr>
                <w:rFonts w:ascii="Times New Roman" w:hAnsi="Times New Roman" w:cs="Times New Roman"/>
                <w:lang w:eastAsia="en-US"/>
              </w:rPr>
              <w:t>3.5</w:t>
            </w:r>
            <w:r w:rsidRPr="00205193">
              <w:rPr>
                <w:rFonts w:ascii="Times New Roman" w:hAnsi="Times New Roman" w:cs="Times New Roman"/>
                <w:vertAlign w:val="superscript"/>
                <w:lang w:eastAsia="en-US"/>
              </w:rPr>
              <w:t>fg</w:t>
            </w:r>
          </w:p>
        </w:tc>
        <w:tc>
          <w:tcPr>
            <w:tcW w:w="766" w:type="dxa"/>
            <w:tcBorders>
              <w:top w:val="nil"/>
              <w:bottom w:val="nil"/>
            </w:tcBorders>
          </w:tcPr>
          <w:p w:rsidR="00F24E17" w:rsidRPr="00205193" w:rsidRDefault="00BB680F" w:rsidP="00F24E17">
            <w:pPr>
              <w:rPr>
                <w:rFonts w:ascii="Times New Roman" w:hAnsi="Times New Roman" w:cs="Times New Roman"/>
                <w:lang w:eastAsia="en-US"/>
              </w:rPr>
            </w:pPr>
            <w:r w:rsidRPr="00205193">
              <w:rPr>
                <w:rFonts w:ascii="Times New Roman" w:hAnsi="Times New Roman" w:cs="Times New Roman"/>
                <w:lang w:eastAsia="en-US"/>
              </w:rPr>
              <w:t>4.4</w:t>
            </w:r>
            <w:r w:rsidRPr="00205193">
              <w:rPr>
                <w:rFonts w:ascii="Times New Roman" w:hAnsi="Times New Roman" w:cs="Times New Roman"/>
                <w:vertAlign w:val="superscript"/>
                <w:lang w:eastAsia="en-US"/>
              </w:rPr>
              <w:t>de</w:t>
            </w:r>
          </w:p>
        </w:tc>
        <w:tc>
          <w:tcPr>
            <w:tcW w:w="792" w:type="dxa"/>
            <w:tcBorders>
              <w:top w:val="nil"/>
              <w:bottom w:val="nil"/>
            </w:tcBorders>
          </w:tcPr>
          <w:p w:rsidR="00F24E17" w:rsidRPr="00205193" w:rsidRDefault="00BB680F" w:rsidP="00F24E17">
            <w:pPr>
              <w:rPr>
                <w:rFonts w:ascii="Times New Roman" w:hAnsi="Times New Roman" w:cs="Times New Roman"/>
                <w:lang w:eastAsia="en-US"/>
              </w:rPr>
            </w:pPr>
            <w:r w:rsidRPr="00205193">
              <w:rPr>
                <w:rFonts w:ascii="Times New Roman" w:hAnsi="Times New Roman" w:cs="Times New Roman"/>
                <w:lang w:eastAsia="en-US"/>
              </w:rPr>
              <w:t>6.2</w:t>
            </w:r>
            <w:r w:rsidRPr="00205193">
              <w:rPr>
                <w:rFonts w:ascii="Times New Roman" w:hAnsi="Times New Roman" w:cs="Times New Roman"/>
                <w:vertAlign w:val="superscript"/>
                <w:lang w:eastAsia="en-US"/>
              </w:rPr>
              <w:t>b</w:t>
            </w:r>
          </w:p>
        </w:tc>
        <w:tc>
          <w:tcPr>
            <w:tcW w:w="745" w:type="dxa"/>
            <w:tcBorders>
              <w:top w:val="nil"/>
              <w:bottom w:val="nil"/>
            </w:tcBorders>
          </w:tcPr>
          <w:p w:rsidR="00F24E17" w:rsidRPr="00205193" w:rsidRDefault="00BB680F" w:rsidP="00F24E17">
            <w:pPr>
              <w:rPr>
                <w:rFonts w:ascii="Times New Roman" w:hAnsi="Times New Roman" w:cs="Times New Roman"/>
                <w:lang w:eastAsia="en-US"/>
              </w:rPr>
            </w:pPr>
            <w:r w:rsidRPr="00205193">
              <w:rPr>
                <w:rFonts w:ascii="Times New Roman" w:hAnsi="Times New Roman" w:cs="Times New Roman"/>
                <w:lang w:eastAsia="en-US"/>
              </w:rPr>
              <w:t>6.9</w:t>
            </w:r>
            <w:r w:rsidRPr="00205193">
              <w:rPr>
                <w:rFonts w:ascii="Times New Roman" w:hAnsi="Times New Roman" w:cs="Times New Roman"/>
                <w:vertAlign w:val="superscript"/>
                <w:lang w:eastAsia="en-US"/>
              </w:rPr>
              <w:t>ab</w:t>
            </w:r>
          </w:p>
        </w:tc>
        <w:tc>
          <w:tcPr>
            <w:tcW w:w="802" w:type="dxa"/>
            <w:tcBorders>
              <w:top w:val="nil"/>
              <w:bottom w:val="nil"/>
            </w:tcBorders>
          </w:tcPr>
          <w:p w:rsidR="00F24E17" w:rsidRPr="00205193" w:rsidRDefault="00F8672F" w:rsidP="00F24E17">
            <w:pPr>
              <w:rPr>
                <w:rFonts w:ascii="Times New Roman" w:hAnsi="Times New Roman" w:cs="Times New Roman"/>
                <w:lang w:eastAsia="en-US"/>
              </w:rPr>
            </w:pPr>
            <w:r w:rsidRPr="00205193">
              <w:rPr>
                <w:rFonts w:ascii="Times New Roman" w:hAnsi="Times New Roman" w:cs="Times New Roman"/>
                <w:lang w:eastAsia="en-US"/>
              </w:rPr>
              <w:t>6.0</w:t>
            </w:r>
            <w:r w:rsidRPr="00205193">
              <w:rPr>
                <w:rFonts w:ascii="Times New Roman" w:hAnsi="Times New Roman" w:cs="Times New Roman"/>
                <w:vertAlign w:val="superscript"/>
                <w:lang w:eastAsia="en-US"/>
              </w:rPr>
              <w:t>fg</w:t>
            </w:r>
          </w:p>
        </w:tc>
        <w:tc>
          <w:tcPr>
            <w:tcW w:w="776" w:type="dxa"/>
            <w:tcBorders>
              <w:top w:val="nil"/>
              <w:bottom w:val="nil"/>
            </w:tcBorders>
          </w:tcPr>
          <w:p w:rsidR="00F24E17" w:rsidRPr="00205193" w:rsidRDefault="00F8672F" w:rsidP="002D4D52">
            <w:pPr>
              <w:rPr>
                <w:rFonts w:ascii="Times New Roman" w:hAnsi="Times New Roman" w:cs="Times New Roman"/>
                <w:lang w:eastAsia="en-US"/>
              </w:rPr>
            </w:pPr>
            <w:r w:rsidRPr="00205193">
              <w:rPr>
                <w:rFonts w:ascii="Times New Roman" w:hAnsi="Times New Roman" w:cs="Times New Roman"/>
                <w:lang w:eastAsia="en-US"/>
              </w:rPr>
              <w:t>7.8</w:t>
            </w:r>
            <w:r w:rsidRPr="00205193">
              <w:rPr>
                <w:rFonts w:ascii="Times New Roman" w:hAnsi="Times New Roman" w:cs="Times New Roman"/>
                <w:vertAlign w:val="superscript"/>
                <w:lang w:eastAsia="en-US"/>
              </w:rPr>
              <w:t>de</w:t>
            </w:r>
          </w:p>
        </w:tc>
        <w:tc>
          <w:tcPr>
            <w:tcW w:w="786" w:type="dxa"/>
            <w:tcBorders>
              <w:top w:val="nil"/>
              <w:bottom w:val="nil"/>
            </w:tcBorders>
          </w:tcPr>
          <w:p w:rsidR="00F24E17" w:rsidRPr="00205193" w:rsidRDefault="00F8672F" w:rsidP="00F24E17">
            <w:pPr>
              <w:rPr>
                <w:rFonts w:ascii="Times New Roman" w:hAnsi="Times New Roman" w:cs="Times New Roman"/>
                <w:lang w:eastAsia="en-US"/>
              </w:rPr>
            </w:pPr>
            <w:r w:rsidRPr="00205193">
              <w:rPr>
                <w:rFonts w:ascii="Times New Roman" w:hAnsi="Times New Roman" w:cs="Times New Roman"/>
                <w:lang w:eastAsia="en-US"/>
              </w:rPr>
              <w:t>12.1</w:t>
            </w:r>
            <w:r w:rsidRPr="00205193">
              <w:rPr>
                <w:rFonts w:ascii="Times New Roman" w:hAnsi="Times New Roman" w:cs="Times New Roman"/>
                <w:vertAlign w:val="superscript"/>
                <w:lang w:eastAsia="en-US"/>
              </w:rPr>
              <w:t>a</w:t>
            </w:r>
          </w:p>
        </w:tc>
        <w:tc>
          <w:tcPr>
            <w:tcW w:w="801" w:type="dxa"/>
            <w:tcBorders>
              <w:top w:val="nil"/>
              <w:bottom w:val="nil"/>
            </w:tcBorders>
          </w:tcPr>
          <w:p w:rsidR="00F24E17" w:rsidRPr="00205193" w:rsidRDefault="00F8672F" w:rsidP="002D4D52">
            <w:pPr>
              <w:rPr>
                <w:rFonts w:ascii="Times New Roman" w:hAnsi="Times New Roman" w:cs="Times New Roman"/>
                <w:lang w:eastAsia="en-US"/>
              </w:rPr>
            </w:pPr>
            <w:r w:rsidRPr="00205193">
              <w:rPr>
                <w:rFonts w:ascii="Times New Roman" w:hAnsi="Times New Roman" w:cs="Times New Roman"/>
                <w:lang w:eastAsia="en-US"/>
              </w:rPr>
              <w:t>12.2</w:t>
            </w:r>
            <w:r w:rsidRPr="00205193">
              <w:rPr>
                <w:rFonts w:ascii="Times New Roman" w:hAnsi="Times New Roman" w:cs="Times New Roman"/>
                <w:vertAlign w:val="superscript"/>
                <w:lang w:eastAsia="en-US"/>
              </w:rPr>
              <w:t>a</w:t>
            </w:r>
          </w:p>
        </w:tc>
        <w:tc>
          <w:tcPr>
            <w:tcW w:w="671" w:type="dxa"/>
            <w:tcBorders>
              <w:top w:val="nil"/>
              <w:bottom w:val="nil"/>
            </w:tcBorders>
          </w:tcPr>
          <w:p w:rsidR="00F24E17" w:rsidRPr="00205193" w:rsidRDefault="002D4D52" w:rsidP="00F24E17">
            <w:pPr>
              <w:rPr>
                <w:rFonts w:ascii="Times New Roman" w:hAnsi="Times New Roman" w:cs="Times New Roman"/>
                <w:lang w:eastAsia="en-US"/>
              </w:rPr>
            </w:pPr>
            <w:r w:rsidRPr="00205193">
              <w:rPr>
                <w:rFonts w:ascii="Times New Roman" w:hAnsi="Times New Roman" w:cs="Times New Roman"/>
                <w:lang w:eastAsia="en-US"/>
              </w:rPr>
              <w:t>7.5</w:t>
            </w:r>
            <w:r w:rsidRPr="00205193">
              <w:rPr>
                <w:rFonts w:ascii="Times New Roman" w:hAnsi="Times New Roman" w:cs="Times New Roman"/>
                <w:vertAlign w:val="superscript"/>
                <w:lang w:eastAsia="en-US"/>
              </w:rPr>
              <w:t>ef</w:t>
            </w:r>
          </w:p>
        </w:tc>
        <w:tc>
          <w:tcPr>
            <w:tcW w:w="734" w:type="dxa"/>
            <w:tcBorders>
              <w:top w:val="nil"/>
              <w:bottom w:val="nil"/>
            </w:tcBorders>
          </w:tcPr>
          <w:p w:rsidR="00F24E17" w:rsidRPr="00205193" w:rsidRDefault="002D4D52" w:rsidP="00F24E17">
            <w:pPr>
              <w:rPr>
                <w:rFonts w:ascii="Times New Roman" w:hAnsi="Times New Roman" w:cs="Times New Roman"/>
                <w:lang w:eastAsia="en-US"/>
              </w:rPr>
            </w:pPr>
            <w:r w:rsidRPr="00205193">
              <w:rPr>
                <w:rFonts w:ascii="Times New Roman" w:hAnsi="Times New Roman" w:cs="Times New Roman"/>
                <w:lang w:eastAsia="en-US"/>
              </w:rPr>
              <w:t>9.9</w:t>
            </w:r>
            <w:r w:rsidRPr="00205193">
              <w:rPr>
                <w:rFonts w:ascii="Times New Roman" w:hAnsi="Times New Roman" w:cs="Times New Roman"/>
                <w:vertAlign w:val="superscript"/>
                <w:lang w:eastAsia="en-US"/>
              </w:rPr>
              <w:t>bcd</w:t>
            </w:r>
          </w:p>
        </w:tc>
        <w:tc>
          <w:tcPr>
            <w:tcW w:w="734" w:type="dxa"/>
            <w:tcBorders>
              <w:top w:val="nil"/>
              <w:bottom w:val="nil"/>
            </w:tcBorders>
          </w:tcPr>
          <w:p w:rsidR="00F24E17" w:rsidRPr="00205193" w:rsidRDefault="002D4D52" w:rsidP="00F24E17">
            <w:pPr>
              <w:rPr>
                <w:rFonts w:ascii="Times New Roman" w:hAnsi="Times New Roman" w:cs="Times New Roman"/>
                <w:lang w:eastAsia="en-US"/>
              </w:rPr>
            </w:pPr>
            <w:r w:rsidRPr="00205193">
              <w:rPr>
                <w:rFonts w:ascii="Times New Roman" w:hAnsi="Times New Roman" w:cs="Times New Roman"/>
                <w:lang w:eastAsia="en-US"/>
              </w:rPr>
              <w:t>13.8</w:t>
            </w:r>
            <w:r w:rsidRPr="00205193">
              <w:rPr>
                <w:rFonts w:ascii="Times New Roman" w:hAnsi="Times New Roman" w:cs="Times New Roman"/>
                <w:vertAlign w:val="superscript"/>
                <w:lang w:eastAsia="en-US"/>
              </w:rPr>
              <w:t>a</w:t>
            </w:r>
          </w:p>
        </w:tc>
        <w:tc>
          <w:tcPr>
            <w:tcW w:w="686" w:type="dxa"/>
            <w:tcBorders>
              <w:top w:val="nil"/>
              <w:bottom w:val="nil"/>
            </w:tcBorders>
          </w:tcPr>
          <w:p w:rsidR="00F24E17" w:rsidRPr="00205193" w:rsidRDefault="002D4D52" w:rsidP="00F24E17">
            <w:pPr>
              <w:rPr>
                <w:rFonts w:ascii="Times New Roman" w:hAnsi="Times New Roman" w:cs="Times New Roman"/>
                <w:lang w:eastAsia="en-US"/>
              </w:rPr>
            </w:pPr>
            <w:r w:rsidRPr="00205193">
              <w:rPr>
                <w:rFonts w:ascii="Times New Roman" w:hAnsi="Times New Roman" w:cs="Times New Roman"/>
                <w:lang w:eastAsia="en-US"/>
              </w:rPr>
              <w:t>14.6</w:t>
            </w:r>
            <w:r w:rsidRPr="00205193">
              <w:rPr>
                <w:rFonts w:ascii="Times New Roman" w:hAnsi="Times New Roman" w:cs="Times New Roman"/>
                <w:vertAlign w:val="superscript"/>
                <w:lang w:eastAsia="en-US"/>
              </w:rPr>
              <w:t>a</w:t>
            </w:r>
          </w:p>
        </w:tc>
      </w:tr>
      <w:tr w:rsidR="00155281" w:rsidRPr="00205193" w:rsidTr="00325228">
        <w:tc>
          <w:tcPr>
            <w:tcW w:w="785" w:type="dxa"/>
            <w:tcBorders>
              <w:top w:val="nil"/>
              <w:bottom w:val="single" w:sz="4" w:space="0" w:color="auto"/>
            </w:tcBorders>
          </w:tcPr>
          <w:p w:rsidR="00F24E17" w:rsidRPr="00205193" w:rsidRDefault="00F24E17" w:rsidP="00F24E17">
            <w:pPr>
              <w:rPr>
                <w:rFonts w:ascii="Times New Roman" w:hAnsi="Times New Roman" w:cs="Times New Roman"/>
                <w:lang w:eastAsia="en-US"/>
              </w:rPr>
            </w:pPr>
            <w:r w:rsidRPr="00205193">
              <w:rPr>
                <w:rFonts w:ascii="Times New Roman" w:hAnsi="Times New Roman" w:cs="Times New Roman"/>
                <w:lang w:eastAsia="en-US"/>
              </w:rPr>
              <w:t>300</w:t>
            </w:r>
          </w:p>
        </w:tc>
        <w:tc>
          <w:tcPr>
            <w:tcW w:w="768" w:type="dxa"/>
            <w:tcBorders>
              <w:top w:val="nil"/>
              <w:bottom w:val="single" w:sz="4" w:space="0" w:color="auto"/>
            </w:tcBorders>
          </w:tcPr>
          <w:p w:rsidR="00F24E17" w:rsidRPr="00205193" w:rsidRDefault="00BB680F" w:rsidP="00F24E17">
            <w:pPr>
              <w:rPr>
                <w:rFonts w:ascii="Times New Roman" w:hAnsi="Times New Roman" w:cs="Times New Roman"/>
                <w:lang w:eastAsia="en-US"/>
              </w:rPr>
            </w:pPr>
            <w:r w:rsidRPr="00205193">
              <w:rPr>
                <w:rFonts w:ascii="Times New Roman" w:hAnsi="Times New Roman" w:cs="Times New Roman"/>
                <w:lang w:eastAsia="en-US"/>
              </w:rPr>
              <w:t>4.</w:t>
            </w:r>
            <w:r w:rsidR="00F8672F" w:rsidRPr="00205193">
              <w:rPr>
                <w:rFonts w:ascii="Times New Roman" w:hAnsi="Times New Roman" w:cs="Times New Roman"/>
                <w:lang w:eastAsia="en-US"/>
              </w:rPr>
              <w:t>1</w:t>
            </w:r>
            <w:r w:rsidRPr="00205193">
              <w:rPr>
                <w:rFonts w:ascii="Times New Roman" w:hAnsi="Times New Roman" w:cs="Times New Roman"/>
                <w:vertAlign w:val="superscript"/>
                <w:lang w:eastAsia="en-US"/>
              </w:rPr>
              <w:t>def</w:t>
            </w:r>
          </w:p>
        </w:tc>
        <w:tc>
          <w:tcPr>
            <w:tcW w:w="766" w:type="dxa"/>
            <w:tcBorders>
              <w:top w:val="nil"/>
              <w:bottom w:val="single" w:sz="4" w:space="0" w:color="auto"/>
            </w:tcBorders>
          </w:tcPr>
          <w:p w:rsidR="00F24E17" w:rsidRPr="00205193" w:rsidRDefault="00BB680F" w:rsidP="00F24E17">
            <w:pPr>
              <w:rPr>
                <w:rFonts w:ascii="Times New Roman" w:hAnsi="Times New Roman" w:cs="Times New Roman"/>
                <w:lang w:eastAsia="en-US"/>
              </w:rPr>
            </w:pPr>
            <w:r w:rsidRPr="00205193">
              <w:rPr>
                <w:rFonts w:ascii="Times New Roman" w:hAnsi="Times New Roman" w:cs="Times New Roman"/>
                <w:lang w:eastAsia="en-US"/>
              </w:rPr>
              <w:t>5.4</w:t>
            </w:r>
            <w:r w:rsidRPr="00205193">
              <w:rPr>
                <w:rFonts w:ascii="Times New Roman" w:hAnsi="Times New Roman" w:cs="Times New Roman"/>
                <w:vertAlign w:val="superscript"/>
                <w:lang w:eastAsia="en-US"/>
              </w:rPr>
              <w:t>c</w:t>
            </w:r>
          </w:p>
        </w:tc>
        <w:tc>
          <w:tcPr>
            <w:tcW w:w="792" w:type="dxa"/>
            <w:tcBorders>
              <w:top w:val="nil"/>
              <w:bottom w:val="single" w:sz="4" w:space="0" w:color="auto"/>
            </w:tcBorders>
          </w:tcPr>
          <w:p w:rsidR="00F24E17" w:rsidRPr="00205193" w:rsidRDefault="00BB680F" w:rsidP="00F24E17">
            <w:pPr>
              <w:rPr>
                <w:rFonts w:ascii="Times New Roman" w:hAnsi="Times New Roman" w:cs="Times New Roman"/>
                <w:lang w:eastAsia="en-US"/>
              </w:rPr>
            </w:pPr>
            <w:r w:rsidRPr="00205193">
              <w:rPr>
                <w:rFonts w:ascii="Times New Roman" w:hAnsi="Times New Roman" w:cs="Times New Roman"/>
                <w:lang w:eastAsia="en-US"/>
              </w:rPr>
              <w:t>5.3</w:t>
            </w:r>
            <w:r w:rsidRPr="00205193">
              <w:rPr>
                <w:rFonts w:ascii="Times New Roman" w:hAnsi="Times New Roman" w:cs="Times New Roman"/>
                <w:vertAlign w:val="superscript"/>
                <w:lang w:eastAsia="en-US"/>
              </w:rPr>
              <w:t>c</w:t>
            </w:r>
          </w:p>
        </w:tc>
        <w:tc>
          <w:tcPr>
            <w:tcW w:w="745" w:type="dxa"/>
            <w:tcBorders>
              <w:top w:val="nil"/>
              <w:bottom w:val="single" w:sz="4" w:space="0" w:color="auto"/>
            </w:tcBorders>
          </w:tcPr>
          <w:p w:rsidR="00F24E17" w:rsidRPr="00205193" w:rsidRDefault="00BB680F" w:rsidP="00F24E17">
            <w:pPr>
              <w:rPr>
                <w:rFonts w:ascii="Times New Roman" w:hAnsi="Times New Roman" w:cs="Times New Roman"/>
                <w:lang w:eastAsia="en-US"/>
              </w:rPr>
            </w:pPr>
            <w:r w:rsidRPr="00205193">
              <w:rPr>
                <w:rFonts w:ascii="Times New Roman" w:hAnsi="Times New Roman" w:cs="Times New Roman"/>
                <w:lang w:eastAsia="en-US"/>
              </w:rPr>
              <w:t>7.0</w:t>
            </w:r>
            <w:r w:rsidRPr="00205193">
              <w:rPr>
                <w:rFonts w:ascii="Times New Roman" w:hAnsi="Times New Roman" w:cs="Times New Roman"/>
                <w:vertAlign w:val="superscript"/>
                <w:lang w:eastAsia="en-US"/>
              </w:rPr>
              <w:t>a</w:t>
            </w:r>
          </w:p>
        </w:tc>
        <w:tc>
          <w:tcPr>
            <w:tcW w:w="802" w:type="dxa"/>
            <w:tcBorders>
              <w:top w:val="nil"/>
              <w:bottom w:val="single" w:sz="4" w:space="0" w:color="auto"/>
            </w:tcBorders>
          </w:tcPr>
          <w:p w:rsidR="00F24E17" w:rsidRPr="00205193" w:rsidRDefault="00F8672F" w:rsidP="00F24E17">
            <w:pPr>
              <w:rPr>
                <w:rFonts w:ascii="Times New Roman" w:hAnsi="Times New Roman" w:cs="Times New Roman"/>
                <w:lang w:eastAsia="en-US"/>
              </w:rPr>
            </w:pPr>
            <w:r w:rsidRPr="00205193">
              <w:rPr>
                <w:rFonts w:ascii="Times New Roman" w:hAnsi="Times New Roman" w:cs="Times New Roman"/>
                <w:lang w:eastAsia="en-US"/>
              </w:rPr>
              <w:t>10.7</w:t>
            </w:r>
            <w:r w:rsidRPr="00205193">
              <w:rPr>
                <w:rFonts w:ascii="Times New Roman" w:hAnsi="Times New Roman" w:cs="Times New Roman"/>
                <w:vertAlign w:val="superscript"/>
                <w:lang w:eastAsia="en-US"/>
              </w:rPr>
              <w:t>b</w:t>
            </w:r>
          </w:p>
        </w:tc>
        <w:tc>
          <w:tcPr>
            <w:tcW w:w="776" w:type="dxa"/>
            <w:tcBorders>
              <w:top w:val="nil"/>
              <w:bottom w:val="single" w:sz="4" w:space="0" w:color="auto"/>
            </w:tcBorders>
          </w:tcPr>
          <w:p w:rsidR="00F24E17" w:rsidRPr="00205193" w:rsidRDefault="00F8672F" w:rsidP="002D4D52">
            <w:pPr>
              <w:rPr>
                <w:rFonts w:ascii="Times New Roman" w:hAnsi="Times New Roman" w:cs="Times New Roman"/>
                <w:lang w:eastAsia="en-US"/>
              </w:rPr>
            </w:pPr>
            <w:r w:rsidRPr="00205193">
              <w:rPr>
                <w:rFonts w:ascii="Times New Roman" w:hAnsi="Times New Roman" w:cs="Times New Roman"/>
                <w:lang w:eastAsia="en-US"/>
              </w:rPr>
              <w:t>9.2</w:t>
            </w:r>
            <w:r w:rsidRPr="00205193">
              <w:rPr>
                <w:rFonts w:ascii="Times New Roman" w:hAnsi="Times New Roman" w:cs="Times New Roman"/>
                <w:vertAlign w:val="superscript"/>
                <w:lang w:eastAsia="en-US"/>
              </w:rPr>
              <w:t>c</w:t>
            </w:r>
          </w:p>
        </w:tc>
        <w:tc>
          <w:tcPr>
            <w:tcW w:w="786" w:type="dxa"/>
            <w:tcBorders>
              <w:top w:val="nil"/>
              <w:bottom w:val="single" w:sz="4" w:space="0" w:color="auto"/>
            </w:tcBorders>
          </w:tcPr>
          <w:p w:rsidR="00F24E17" w:rsidRPr="00205193" w:rsidRDefault="00F8672F" w:rsidP="00F24E17">
            <w:pPr>
              <w:rPr>
                <w:rFonts w:ascii="Times New Roman" w:hAnsi="Times New Roman" w:cs="Times New Roman"/>
                <w:lang w:eastAsia="en-US"/>
              </w:rPr>
            </w:pPr>
            <w:r w:rsidRPr="00205193">
              <w:rPr>
                <w:rFonts w:ascii="Times New Roman" w:hAnsi="Times New Roman" w:cs="Times New Roman"/>
                <w:lang w:eastAsia="en-US"/>
              </w:rPr>
              <w:t>9.2</w:t>
            </w:r>
            <w:r w:rsidRPr="00205193">
              <w:rPr>
                <w:rFonts w:ascii="Times New Roman" w:hAnsi="Times New Roman" w:cs="Times New Roman"/>
                <w:vertAlign w:val="superscript"/>
                <w:lang w:eastAsia="en-US"/>
              </w:rPr>
              <w:t>c</w:t>
            </w:r>
          </w:p>
        </w:tc>
        <w:tc>
          <w:tcPr>
            <w:tcW w:w="801" w:type="dxa"/>
            <w:tcBorders>
              <w:top w:val="nil"/>
              <w:bottom w:val="single" w:sz="4" w:space="0" w:color="auto"/>
            </w:tcBorders>
          </w:tcPr>
          <w:p w:rsidR="00F24E17" w:rsidRPr="00205193" w:rsidRDefault="00F8672F" w:rsidP="00F24E17">
            <w:pPr>
              <w:rPr>
                <w:rFonts w:ascii="Times New Roman" w:hAnsi="Times New Roman" w:cs="Times New Roman"/>
                <w:lang w:eastAsia="en-US"/>
              </w:rPr>
            </w:pPr>
            <w:r w:rsidRPr="00205193">
              <w:rPr>
                <w:rFonts w:ascii="Times New Roman" w:hAnsi="Times New Roman" w:cs="Times New Roman"/>
                <w:lang w:eastAsia="en-US"/>
              </w:rPr>
              <w:t>12.8</w:t>
            </w:r>
            <w:r w:rsidRPr="00205193">
              <w:rPr>
                <w:rFonts w:ascii="Times New Roman" w:hAnsi="Times New Roman" w:cs="Times New Roman"/>
                <w:vertAlign w:val="superscript"/>
                <w:lang w:eastAsia="en-US"/>
              </w:rPr>
              <w:t>a</w:t>
            </w:r>
          </w:p>
        </w:tc>
        <w:tc>
          <w:tcPr>
            <w:tcW w:w="671" w:type="dxa"/>
            <w:tcBorders>
              <w:top w:val="nil"/>
              <w:bottom w:val="single" w:sz="4" w:space="0" w:color="auto"/>
            </w:tcBorders>
          </w:tcPr>
          <w:p w:rsidR="00F24E17" w:rsidRPr="00205193" w:rsidRDefault="002D4D52" w:rsidP="00F24E17">
            <w:pPr>
              <w:rPr>
                <w:rFonts w:ascii="Times New Roman" w:hAnsi="Times New Roman" w:cs="Times New Roman"/>
                <w:lang w:eastAsia="en-US"/>
              </w:rPr>
            </w:pPr>
            <w:r w:rsidRPr="00205193">
              <w:rPr>
                <w:rFonts w:ascii="Times New Roman" w:hAnsi="Times New Roman" w:cs="Times New Roman"/>
                <w:lang w:eastAsia="en-US"/>
              </w:rPr>
              <w:t>11.6</w:t>
            </w:r>
            <w:r w:rsidRPr="00205193">
              <w:rPr>
                <w:rFonts w:ascii="Times New Roman" w:hAnsi="Times New Roman" w:cs="Times New Roman"/>
                <w:vertAlign w:val="superscript"/>
                <w:lang w:eastAsia="en-US"/>
              </w:rPr>
              <w:t>b</w:t>
            </w:r>
          </w:p>
        </w:tc>
        <w:tc>
          <w:tcPr>
            <w:tcW w:w="734" w:type="dxa"/>
            <w:tcBorders>
              <w:top w:val="nil"/>
              <w:bottom w:val="single" w:sz="4" w:space="0" w:color="auto"/>
            </w:tcBorders>
          </w:tcPr>
          <w:p w:rsidR="00F24E17" w:rsidRPr="00205193" w:rsidRDefault="002D4D52" w:rsidP="00F24E17">
            <w:pPr>
              <w:rPr>
                <w:rFonts w:ascii="Times New Roman" w:hAnsi="Times New Roman" w:cs="Times New Roman"/>
                <w:lang w:eastAsia="en-US"/>
              </w:rPr>
            </w:pPr>
            <w:r w:rsidRPr="00205193">
              <w:rPr>
                <w:rFonts w:ascii="Times New Roman" w:hAnsi="Times New Roman" w:cs="Times New Roman"/>
                <w:lang w:eastAsia="en-US"/>
              </w:rPr>
              <w:t>9.8</w:t>
            </w:r>
            <w:r w:rsidRPr="00205193">
              <w:rPr>
                <w:rFonts w:ascii="Times New Roman" w:hAnsi="Times New Roman" w:cs="Times New Roman"/>
                <w:vertAlign w:val="superscript"/>
                <w:lang w:eastAsia="en-US"/>
              </w:rPr>
              <w:t>bcd</w:t>
            </w:r>
          </w:p>
        </w:tc>
        <w:tc>
          <w:tcPr>
            <w:tcW w:w="734" w:type="dxa"/>
            <w:tcBorders>
              <w:top w:val="nil"/>
              <w:bottom w:val="single" w:sz="4" w:space="0" w:color="auto"/>
            </w:tcBorders>
          </w:tcPr>
          <w:p w:rsidR="00F24E17" w:rsidRPr="00205193" w:rsidRDefault="002D4D52" w:rsidP="00F24E17">
            <w:pPr>
              <w:rPr>
                <w:rFonts w:ascii="Times New Roman" w:hAnsi="Times New Roman" w:cs="Times New Roman"/>
                <w:lang w:eastAsia="en-US"/>
              </w:rPr>
            </w:pPr>
            <w:r w:rsidRPr="00205193">
              <w:rPr>
                <w:rFonts w:ascii="Times New Roman" w:hAnsi="Times New Roman" w:cs="Times New Roman"/>
                <w:lang w:eastAsia="en-US"/>
              </w:rPr>
              <w:t>10.1</w:t>
            </w:r>
            <w:r w:rsidRPr="00205193">
              <w:rPr>
                <w:rFonts w:ascii="Times New Roman" w:hAnsi="Times New Roman" w:cs="Times New Roman"/>
                <w:vertAlign w:val="superscript"/>
                <w:lang w:eastAsia="en-US"/>
              </w:rPr>
              <w:t>bc</w:t>
            </w:r>
          </w:p>
        </w:tc>
        <w:tc>
          <w:tcPr>
            <w:tcW w:w="686" w:type="dxa"/>
            <w:tcBorders>
              <w:top w:val="nil"/>
              <w:bottom w:val="single" w:sz="4" w:space="0" w:color="auto"/>
            </w:tcBorders>
          </w:tcPr>
          <w:p w:rsidR="00F24E17" w:rsidRPr="00205193" w:rsidRDefault="002D4D52" w:rsidP="00F24E17">
            <w:pPr>
              <w:rPr>
                <w:rFonts w:ascii="Times New Roman" w:hAnsi="Times New Roman" w:cs="Times New Roman"/>
                <w:lang w:eastAsia="en-US"/>
              </w:rPr>
            </w:pPr>
            <w:r w:rsidRPr="00205193">
              <w:rPr>
                <w:rFonts w:ascii="Times New Roman" w:hAnsi="Times New Roman" w:cs="Times New Roman"/>
                <w:lang w:eastAsia="en-US"/>
              </w:rPr>
              <w:t>15.3</w:t>
            </w:r>
            <w:r w:rsidRPr="00205193">
              <w:rPr>
                <w:rFonts w:ascii="Times New Roman" w:hAnsi="Times New Roman" w:cs="Times New Roman"/>
                <w:vertAlign w:val="superscript"/>
                <w:lang w:eastAsia="en-US"/>
              </w:rPr>
              <w:t>a</w:t>
            </w:r>
          </w:p>
        </w:tc>
      </w:tr>
      <w:tr w:rsidR="00155281" w:rsidRPr="00205193" w:rsidTr="00325228">
        <w:tc>
          <w:tcPr>
            <w:tcW w:w="785" w:type="dxa"/>
            <w:tcBorders>
              <w:top w:val="single" w:sz="4" w:space="0" w:color="auto"/>
            </w:tcBorders>
          </w:tcPr>
          <w:p w:rsidR="00F24E17" w:rsidRPr="00205193" w:rsidRDefault="00F24E17" w:rsidP="00F24E17">
            <w:pPr>
              <w:rPr>
                <w:rFonts w:ascii="Times New Roman" w:hAnsi="Times New Roman" w:cs="Times New Roman"/>
                <w:lang w:eastAsia="en-US"/>
              </w:rPr>
            </w:pPr>
            <w:r w:rsidRPr="00205193">
              <w:rPr>
                <w:rFonts w:ascii="Times New Roman" w:hAnsi="Times New Roman" w:cs="Times New Roman"/>
                <w:lang w:eastAsia="en-US"/>
              </w:rPr>
              <w:t>LSD (5%)</w:t>
            </w:r>
          </w:p>
        </w:tc>
        <w:tc>
          <w:tcPr>
            <w:tcW w:w="3071" w:type="dxa"/>
            <w:gridSpan w:val="4"/>
            <w:tcBorders>
              <w:top w:val="single" w:sz="4" w:space="0" w:color="auto"/>
            </w:tcBorders>
          </w:tcPr>
          <w:p w:rsidR="00F24E17" w:rsidRPr="00205193" w:rsidRDefault="002D4D52" w:rsidP="00F24E17">
            <w:pPr>
              <w:jc w:val="center"/>
              <w:rPr>
                <w:rFonts w:ascii="Times New Roman" w:hAnsi="Times New Roman" w:cs="Times New Roman"/>
                <w:lang w:eastAsia="en-US"/>
              </w:rPr>
            </w:pPr>
            <w:r w:rsidRPr="00205193">
              <w:rPr>
                <w:rFonts w:ascii="Times New Roman" w:hAnsi="Times New Roman" w:cs="Times New Roman"/>
                <w:lang w:eastAsia="en-US"/>
              </w:rPr>
              <w:t>0.75</w:t>
            </w:r>
          </w:p>
        </w:tc>
        <w:tc>
          <w:tcPr>
            <w:tcW w:w="3165" w:type="dxa"/>
            <w:gridSpan w:val="4"/>
            <w:tcBorders>
              <w:top w:val="single" w:sz="4" w:space="0" w:color="auto"/>
            </w:tcBorders>
          </w:tcPr>
          <w:p w:rsidR="00F24E17" w:rsidRPr="00205193" w:rsidRDefault="002D4D52" w:rsidP="00F24E17">
            <w:pPr>
              <w:jc w:val="center"/>
              <w:rPr>
                <w:rFonts w:ascii="Times New Roman" w:hAnsi="Times New Roman" w:cs="Times New Roman"/>
                <w:lang w:eastAsia="en-US"/>
              </w:rPr>
            </w:pPr>
            <w:r w:rsidRPr="00205193">
              <w:rPr>
                <w:rFonts w:ascii="Times New Roman" w:hAnsi="Times New Roman" w:cs="Times New Roman"/>
                <w:lang w:eastAsia="en-US"/>
              </w:rPr>
              <w:t>1.29</w:t>
            </w:r>
          </w:p>
        </w:tc>
        <w:tc>
          <w:tcPr>
            <w:tcW w:w="2825" w:type="dxa"/>
            <w:gridSpan w:val="4"/>
            <w:tcBorders>
              <w:top w:val="single" w:sz="4" w:space="0" w:color="auto"/>
            </w:tcBorders>
          </w:tcPr>
          <w:p w:rsidR="00F24E17" w:rsidRPr="00205193" w:rsidRDefault="002D4D52" w:rsidP="00F24E17">
            <w:pPr>
              <w:jc w:val="center"/>
              <w:rPr>
                <w:rFonts w:ascii="Times New Roman" w:hAnsi="Times New Roman" w:cs="Times New Roman"/>
                <w:lang w:eastAsia="en-US"/>
              </w:rPr>
            </w:pPr>
            <w:r w:rsidRPr="00205193">
              <w:rPr>
                <w:rFonts w:ascii="Times New Roman" w:hAnsi="Times New Roman" w:cs="Times New Roman"/>
                <w:lang w:eastAsia="en-US"/>
              </w:rPr>
              <w:t>2.01</w:t>
            </w:r>
          </w:p>
        </w:tc>
      </w:tr>
      <w:tr w:rsidR="002D4D52" w:rsidRPr="00205193" w:rsidTr="00325228">
        <w:tc>
          <w:tcPr>
            <w:tcW w:w="785" w:type="dxa"/>
          </w:tcPr>
          <w:p w:rsidR="00F24E17" w:rsidRPr="00205193" w:rsidRDefault="00F24E17" w:rsidP="00F24E17">
            <w:pPr>
              <w:rPr>
                <w:rFonts w:ascii="Times New Roman" w:hAnsi="Times New Roman" w:cs="Times New Roman"/>
                <w:lang w:eastAsia="en-US"/>
              </w:rPr>
            </w:pPr>
            <w:r w:rsidRPr="00205193">
              <w:rPr>
                <w:rFonts w:ascii="Times New Roman" w:hAnsi="Times New Roman" w:cs="Times New Roman"/>
                <w:lang w:eastAsia="en-US"/>
              </w:rPr>
              <w:t>F-test</w:t>
            </w:r>
          </w:p>
        </w:tc>
        <w:tc>
          <w:tcPr>
            <w:tcW w:w="3071" w:type="dxa"/>
            <w:gridSpan w:val="4"/>
          </w:tcPr>
          <w:p w:rsidR="00F24E17" w:rsidRPr="00205193" w:rsidRDefault="002D4D52" w:rsidP="00F24E17">
            <w:pPr>
              <w:jc w:val="center"/>
              <w:rPr>
                <w:rFonts w:ascii="Times New Roman" w:hAnsi="Times New Roman" w:cs="Times New Roman"/>
                <w:lang w:eastAsia="en-US"/>
              </w:rPr>
            </w:pPr>
            <w:r w:rsidRPr="00205193">
              <w:rPr>
                <w:rFonts w:ascii="Times New Roman" w:hAnsi="Times New Roman" w:cs="Times New Roman"/>
                <w:lang w:eastAsia="en-US"/>
              </w:rPr>
              <w:t>***</w:t>
            </w:r>
          </w:p>
        </w:tc>
        <w:tc>
          <w:tcPr>
            <w:tcW w:w="3165" w:type="dxa"/>
            <w:gridSpan w:val="4"/>
          </w:tcPr>
          <w:p w:rsidR="00F24E17" w:rsidRPr="00205193" w:rsidRDefault="002D4D52" w:rsidP="00F24E17">
            <w:pPr>
              <w:jc w:val="center"/>
              <w:rPr>
                <w:rFonts w:ascii="Times New Roman" w:hAnsi="Times New Roman" w:cs="Times New Roman"/>
                <w:lang w:eastAsia="en-US"/>
              </w:rPr>
            </w:pPr>
            <w:r w:rsidRPr="00205193">
              <w:rPr>
                <w:rFonts w:ascii="Times New Roman" w:hAnsi="Times New Roman" w:cs="Times New Roman"/>
                <w:lang w:eastAsia="en-US"/>
              </w:rPr>
              <w:t>***</w:t>
            </w:r>
          </w:p>
        </w:tc>
        <w:tc>
          <w:tcPr>
            <w:tcW w:w="2825" w:type="dxa"/>
            <w:gridSpan w:val="4"/>
          </w:tcPr>
          <w:p w:rsidR="00F24E17" w:rsidRPr="00205193" w:rsidRDefault="002D4D52" w:rsidP="00F24E17">
            <w:pPr>
              <w:jc w:val="center"/>
              <w:rPr>
                <w:rFonts w:ascii="Times New Roman" w:hAnsi="Times New Roman" w:cs="Times New Roman"/>
                <w:lang w:eastAsia="en-US"/>
              </w:rPr>
            </w:pPr>
            <w:r w:rsidRPr="00205193">
              <w:rPr>
                <w:rFonts w:ascii="Times New Roman" w:hAnsi="Times New Roman" w:cs="Times New Roman"/>
                <w:lang w:eastAsia="en-US"/>
              </w:rPr>
              <w:t>**</w:t>
            </w:r>
          </w:p>
        </w:tc>
      </w:tr>
      <w:tr w:rsidR="002D4D52" w:rsidRPr="00205193" w:rsidTr="00325228">
        <w:tc>
          <w:tcPr>
            <w:tcW w:w="785" w:type="dxa"/>
          </w:tcPr>
          <w:p w:rsidR="00F24E17" w:rsidRPr="00205193" w:rsidRDefault="00F24E17" w:rsidP="00F24E17">
            <w:pPr>
              <w:rPr>
                <w:rFonts w:ascii="Times New Roman" w:hAnsi="Times New Roman" w:cs="Times New Roman"/>
                <w:lang w:eastAsia="en-US"/>
              </w:rPr>
            </w:pPr>
            <w:r w:rsidRPr="00205193">
              <w:rPr>
                <w:rFonts w:ascii="Times New Roman" w:hAnsi="Times New Roman" w:cs="Times New Roman"/>
                <w:lang w:eastAsia="en-US"/>
              </w:rPr>
              <w:t>CV (%)</w:t>
            </w:r>
          </w:p>
        </w:tc>
        <w:tc>
          <w:tcPr>
            <w:tcW w:w="3071" w:type="dxa"/>
            <w:gridSpan w:val="4"/>
          </w:tcPr>
          <w:p w:rsidR="00F24E17" w:rsidRPr="00205193" w:rsidRDefault="002D4D52" w:rsidP="00F24E17">
            <w:pPr>
              <w:jc w:val="center"/>
              <w:rPr>
                <w:rFonts w:ascii="Times New Roman" w:hAnsi="Times New Roman" w:cs="Times New Roman"/>
                <w:lang w:eastAsia="en-US"/>
              </w:rPr>
            </w:pPr>
            <w:r w:rsidRPr="00205193">
              <w:rPr>
                <w:rFonts w:ascii="Times New Roman" w:hAnsi="Times New Roman" w:cs="Times New Roman"/>
                <w:lang w:eastAsia="en-US"/>
              </w:rPr>
              <w:t>9.2</w:t>
            </w:r>
          </w:p>
        </w:tc>
        <w:tc>
          <w:tcPr>
            <w:tcW w:w="3165" w:type="dxa"/>
            <w:gridSpan w:val="4"/>
          </w:tcPr>
          <w:p w:rsidR="00F24E17" w:rsidRPr="00205193" w:rsidRDefault="002D4D52" w:rsidP="00F24E17">
            <w:pPr>
              <w:jc w:val="center"/>
              <w:rPr>
                <w:rFonts w:ascii="Times New Roman" w:hAnsi="Times New Roman" w:cs="Times New Roman"/>
                <w:lang w:eastAsia="en-US"/>
              </w:rPr>
            </w:pPr>
            <w:r w:rsidRPr="00205193">
              <w:rPr>
                <w:rFonts w:ascii="Times New Roman" w:hAnsi="Times New Roman" w:cs="Times New Roman"/>
                <w:lang w:eastAsia="en-US"/>
              </w:rPr>
              <w:t>11.7</w:t>
            </w:r>
          </w:p>
        </w:tc>
        <w:tc>
          <w:tcPr>
            <w:tcW w:w="2825" w:type="dxa"/>
            <w:gridSpan w:val="4"/>
          </w:tcPr>
          <w:p w:rsidR="00F24E17" w:rsidRPr="00205193" w:rsidRDefault="002D4D52" w:rsidP="00F24E17">
            <w:pPr>
              <w:jc w:val="center"/>
              <w:rPr>
                <w:rFonts w:ascii="Times New Roman" w:hAnsi="Times New Roman" w:cs="Times New Roman"/>
                <w:lang w:eastAsia="en-US"/>
              </w:rPr>
            </w:pPr>
            <w:r w:rsidRPr="00205193">
              <w:rPr>
                <w:rFonts w:ascii="Times New Roman" w:hAnsi="Times New Roman" w:cs="Times New Roman"/>
                <w:lang w:eastAsia="en-US"/>
              </w:rPr>
              <w:t>9.58</w:t>
            </w:r>
          </w:p>
        </w:tc>
      </w:tr>
    </w:tbl>
    <w:p w:rsidR="00155281" w:rsidRPr="00D80EEC" w:rsidRDefault="00155281" w:rsidP="00155281">
      <w:pPr>
        <w:autoSpaceDE w:val="0"/>
        <w:autoSpaceDN w:val="0"/>
        <w:adjustRightInd w:val="0"/>
        <w:spacing w:after="0"/>
        <w:jc w:val="both"/>
        <w:rPr>
          <w:sz w:val="24"/>
          <w:szCs w:val="24"/>
          <w:lang w:eastAsia="en-US"/>
        </w:rPr>
      </w:pPr>
      <w:r w:rsidRPr="00D80EEC">
        <w:rPr>
          <w:rFonts w:ascii="Times New Roman" w:eastAsiaTheme="minorHAnsi" w:hAnsi="Times New Roman" w:cs="Times New Roman"/>
          <w:sz w:val="24"/>
          <w:szCs w:val="24"/>
          <w:lang w:eastAsia="en-US"/>
        </w:rPr>
        <w:t xml:space="preserve">Means of the same </w:t>
      </w:r>
      <w:r>
        <w:rPr>
          <w:rFonts w:ascii="Times New Roman" w:eastAsiaTheme="minorHAnsi" w:hAnsi="Times New Roman" w:cs="Times New Roman"/>
          <w:sz w:val="24"/>
          <w:szCs w:val="24"/>
          <w:lang w:eastAsia="en-US"/>
        </w:rPr>
        <w:t>interaction</w:t>
      </w:r>
      <w:r w:rsidRPr="00D80EEC">
        <w:rPr>
          <w:rFonts w:ascii="Times New Roman" w:eastAsiaTheme="minorHAnsi" w:hAnsi="Times New Roman" w:cs="Times New Roman"/>
          <w:sz w:val="24"/>
          <w:szCs w:val="24"/>
          <w:lang w:eastAsia="en-US"/>
        </w:rPr>
        <w:t xml:space="preserve"> effect within a column followed by the same letter are not significantly different at 5%</w:t>
      </w:r>
      <w:r>
        <w:rPr>
          <w:rFonts w:ascii="Times New Roman" w:eastAsiaTheme="minorHAnsi" w:hAnsi="Times New Roman" w:cs="Times New Roman"/>
          <w:sz w:val="24"/>
          <w:szCs w:val="24"/>
          <w:lang w:eastAsia="en-US"/>
        </w:rPr>
        <w:t xml:space="preserve"> </w:t>
      </w:r>
      <w:r w:rsidRPr="00D80EEC">
        <w:rPr>
          <w:rFonts w:ascii="Times New Roman" w:eastAsiaTheme="minorHAnsi" w:hAnsi="Times New Roman" w:cs="Times New Roman"/>
          <w:sz w:val="24"/>
          <w:szCs w:val="24"/>
          <w:lang w:eastAsia="en-US"/>
        </w:rPr>
        <w:t>of probability level (</w:t>
      </w:r>
      <w:r>
        <w:rPr>
          <w:rFonts w:ascii="Times New Roman" w:eastAsiaTheme="minorHAnsi" w:hAnsi="Times New Roman" w:cs="Times New Roman"/>
          <w:sz w:val="24"/>
          <w:szCs w:val="24"/>
          <w:lang w:eastAsia="en-US"/>
        </w:rPr>
        <w:t>LSD</w:t>
      </w:r>
      <w:r w:rsidRPr="00D80EEC">
        <w:rPr>
          <w:rFonts w:ascii="Times New Roman" w:eastAsiaTheme="minorHAnsi" w:hAnsi="Times New Roman" w:cs="Times New Roman"/>
          <w:sz w:val="24"/>
          <w:szCs w:val="24"/>
          <w:lang w:eastAsia="en-US"/>
        </w:rPr>
        <w:t xml:space="preserve"> test); </w:t>
      </w:r>
      <w:r>
        <w:rPr>
          <w:rFonts w:ascii="Times New Roman" w:eastAsiaTheme="minorHAnsi" w:hAnsi="Times New Roman" w:cs="Times New Roman"/>
          <w:sz w:val="24"/>
          <w:szCs w:val="24"/>
          <w:lang w:eastAsia="en-US"/>
        </w:rPr>
        <w:t>**= significant at 1%; *** = s</w:t>
      </w:r>
      <w:r w:rsidRPr="00D80EEC">
        <w:rPr>
          <w:rFonts w:ascii="Times New Roman" w:eastAsiaTheme="minorHAnsi" w:hAnsi="Times New Roman" w:cs="Times New Roman"/>
          <w:sz w:val="24"/>
          <w:szCs w:val="24"/>
          <w:lang w:eastAsia="en-US"/>
        </w:rPr>
        <w:t>ignificant at 0.1%</w:t>
      </w:r>
    </w:p>
    <w:p w:rsidR="00F4322D" w:rsidRPr="00F4322D" w:rsidRDefault="00F4322D" w:rsidP="00C4734B">
      <w:pPr>
        <w:spacing w:after="0" w:line="360" w:lineRule="auto"/>
        <w:jc w:val="both"/>
        <w:rPr>
          <w:rFonts w:ascii="Times New Roman" w:hAnsi="Times New Roman" w:cs="Times New Roman"/>
          <w:sz w:val="24"/>
          <w:szCs w:val="24"/>
        </w:rPr>
      </w:pPr>
    </w:p>
    <w:p w:rsidR="00F4322D" w:rsidRDefault="00C62308" w:rsidP="00C4734B">
      <w:pPr>
        <w:pStyle w:val="Heading3"/>
        <w:spacing w:before="0" w:line="360" w:lineRule="auto"/>
        <w:rPr>
          <w:rFonts w:ascii="Times New Roman" w:hAnsi="Times New Roman" w:cs="Times New Roman"/>
          <w:color w:val="auto"/>
          <w:sz w:val="24"/>
          <w:szCs w:val="24"/>
        </w:rPr>
      </w:pPr>
      <w:bookmarkStart w:id="67" w:name="_Toc102594134"/>
      <w:r>
        <w:rPr>
          <w:rFonts w:ascii="Times New Roman" w:hAnsi="Times New Roman" w:cs="Times New Roman"/>
          <w:color w:val="auto"/>
          <w:sz w:val="24"/>
          <w:szCs w:val="24"/>
        </w:rPr>
        <w:t>4.</w:t>
      </w:r>
      <w:r w:rsidR="00CE515C">
        <w:rPr>
          <w:rFonts w:ascii="Times New Roman" w:hAnsi="Times New Roman" w:cs="Times New Roman"/>
          <w:color w:val="auto"/>
          <w:sz w:val="24"/>
          <w:szCs w:val="24"/>
        </w:rPr>
        <w:t>1</w:t>
      </w:r>
      <w:r w:rsidR="00760928" w:rsidRPr="001878E8">
        <w:rPr>
          <w:rFonts w:ascii="Times New Roman" w:hAnsi="Times New Roman" w:cs="Times New Roman"/>
          <w:color w:val="auto"/>
          <w:sz w:val="24"/>
          <w:szCs w:val="24"/>
        </w:rPr>
        <w:t>.</w:t>
      </w:r>
      <w:r w:rsidR="00CE515C">
        <w:rPr>
          <w:rFonts w:ascii="Times New Roman" w:hAnsi="Times New Roman" w:cs="Times New Roman"/>
          <w:color w:val="auto"/>
          <w:sz w:val="24"/>
          <w:szCs w:val="24"/>
        </w:rPr>
        <w:t>4.</w:t>
      </w:r>
      <w:r w:rsidR="00760928" w:rsidRPr="001878E8">
        <w:rPr>
          <w:rFonts w:ascii="Times New Roman" w:hAnsi="Times New Roman" w:cs="Times New Roman"/>
          <w:color w:val="auto"/>
          <w:sz w:val="24"/>
          <w:szCs w:val="24"/>
        </w:rPr>
        <w:t xml:space="preserve"> Days</w:t>
      </w:r>
      <w:r>
        <w:rPr>
          <w:rFonts w:ascii="Times New Roman" w:hAnsi="Times New Roman" w:cs="Times New Roman"/>
          <w:color w:val="auto"/>
          <w:sz w:val="24"/>
          <w:szCs w:val="24"/>
        </w:rPr>
        <w:t xml:space="preserve"> to </w:t>
      </w:r>
      <w:r w:rsidR="009F343B" w:rsidRPr="001878E8">
        <w:rPr>
          <w:rFonts w:ascii="Times New Roman" w:hAnsi="Times New Roman" w:cs="Times New Roman"/>
          <w:color w:val="auto"/>
          <w:sz w:val="24"/>
          <w:szCs w:val="24"/>
        </w:rPr>
        <w:t>flowering</w:t>
      </w:r>
      <w:r w:rsidR="004C726E">
        <w:rPr>
          <w:rFonts w:ascii="Times New Roman" w:hAnsi="Times New Roman" w:cs="Times New Roman"/>
          <w:color w:val="auto"/>
          <w:sz w:val="24"/>
          <w:szCs w:val="24"/>
        </w:rPr>
        <w:t xml:space="preserve"> and days to fruit setting</w:t>
      </w:r>
      <w:bookmarkEnd w:id="67"/>
    </w:p>
    <w:p w:rsidR="001878E8" w:rsidRPr="001878E8" w:rsidRDefault="001878E8" w:rsidP="00C4734B">
      <w:pPr>
        <w:spacing w:after="0" w:line="360" w:lineRule="auto"/>
        <w:rPr>
          <w:rFonts w:ascii="Times New Roman" w:hAnsi="Times New Roman" w:cs="Times New Roman"/>
          <w:sz w:val="24"/>
          <w:szCs w:val="24"/>
          <w:lang w:eastAsia="en-US"/>
        </w:rPr>
      </w:pPr>
    </w:p>
    <w:p w:rsidR="00A942E5" w:rsidRPr="00DB1732" w:rsidRDefault="00D378F3" w:rsidP="00FF17E9">
      <w:pPr>
        <w:spacing w:after="0" w:line="360" w:lineRule="auto"/>
        <w:jc w:val="both"/>
        <w:rPr>
          <w:rFonts w:ascii="Times New Roman" w:hAnsi="Times New Roman" w:cs="Times New Roman"/>
          <w:sz w:val="24"/>
          <w:szCs w:val="24"/>
        </w:rPr>
      </w:pPr>
      <w:r w:rsidRPr="00D378F3">
        <w:rPr>
          <w:rFonts w:ascii="Times New Roman" w:hAnsi="Times New Roman" w:cs="Times New Roman"/>
          <w:sz w:val="24"/>
          <w:szCs w:val="24"/>
        </w:rPr>
        <w:t xml:space="preserve">The analysis of variance revealed that, </w:t>
      </w:r>
      <w:r>
        <w:rPr>
          <w:rFonts w:ascii="Times New Roman" w:hAnsi="Times New Roman" w:cs="Times New Roman"/>
          <w:bCs/>
          <w:sz w:val="24"/>
          <w:szCs w:val="24"/>
        </w:rPr>
        <w:t>d</w:t>
      </w:r>
      <w:r w:rsidRPr="009F343B">
        <w:rPr>
          <w:rFonts w:ascii="Times New Roman" w:hAnsi="Times New Roman" w:cs="Times New Roman"/>
          <w:bCs/>
          <w:sz w:val="24"/>
          <w:szCs w:val="24"/>
        </w:rPr>
        <w:t>ays to 50% flowering</w:t>
      </w:r>
      <w:r w:rsidRPr="00D378F3">
        <w:rPr>
          <w:rFonts w:ascii="Times New Roman" w:hAnsi="Times New Roman" w:cs="Times New Roman"/>
          <w:sz w:val="24"/>
          <w:szCs w:val="24"/>
        </w:rPr>
        <w:t xml:space="preserve"> </w:t>
      </w:r>
      <w:r w:rsidR="0055257C">
        <w:rPr>
          <w:rFonts w:ascii="Times New Roman" w:hAnsi="Times New Roman" w:cs="Times New Roman"/>
          <w:sz w:val="24"/>
          <w:szCs w:val="24"/>
        </w:rPr>
        <w:t xml:space="preserve">and fruit setting </w:t>
      </w:r>
      <w:r w:rsidRPr="00D378F3">
        <w:rPr>
          <w:rFonts w:ascii="Times New Roman" w:hAnsi="Times New Roman" w:cs="Times New Roman"/>
          <w:sz w:val="24"/>
          <w:szCs w:val="24"/>
        </w:rPr>
        <w:t>was significantly (P&lt;0.05) affected by the main effect of</w:t>
      </w:r>
      <w:r w:rsidR="00FE66EF">
        <w:rPr>
          <w:rFonts w:ascii="Times New Roman" w:hAnsi="Times New Roman" w:cs="Times New Roman"/>
          <w:sz w:val="24"/>
          <w:szCs w:val="24"/>
        </w:rPr>
        <w:t xml:space="preserve"> urea fertilizer rates but not by the main effect of blended NPSB fertilizer rates as well as their interaction</w:t>
      </w:r>
      <w:r w:rsidR="009E3D49">
        <w:rPr>
          <w:rFonts w:ascii="Times New Roman" w:hAnsi="Times New Roman" w:cs="Times New Roman"/>
          <w:sz w:val="24"/>
          <w:szCs w:val="24"/>
        </w:rPr>
        <w:t xml:space="preserve"> (Appendix Table 1). </w:t>
      </w:r>
      <w:r w:rsidR="0055257C">
        <w:rPr>
          <w:rFonts w:ascii="Times New Roman" w:hAnsi="Times New Roman" w:cs="Times New Roman"/>
          <w:sz w:val="24"/>
          <w:szCs w:val="24"/>
        </w:rPr>
        <w:t>Increasing urea application from 0 to 150 kg ha</w:t>
      </w:r>
      <w:r w:rsidR="00B95EDF" w:rsidRPr="00B95EDF">
        <w:rPr>
          <w:rFonts w:ascii="Times New Roman" w:hAnsi="Times New Roman" w:cs="Times New Roman"/>
          <w:sz w:val="24"/>
          <w:szCs w:val="24"/>
          <w:vertAlign w:val="superscript"/>
        </w:rPr>
        <w:t>-1</w:t>
      </w:r>
      <w:r w:rsidR="0055257C">
        <w:rPr>
          <w:rFonts w:ascii="Times New Roman" w:hAnsi="Times New Roman" w:cs="Times New Roman"/>
          <w:sz w:val="24"/>
          <w:szCs w:val="24"/>
        </w:rPr>
        <w:t xml:space="preserve"> prolonged </w:t>
      </w:r>
      <w:r w:rsidR="00FF17E9">
        <w:rPr>
          <w:rFonts w:ascii="Times New Roman" w:hAnsi="Times New Roman" w:cs="Times New Roman"/>
          <w:sz w:val="24"/>
          <w:szCs w:val="24"/>
        </w:rPr>
        <w:t xml:space="preserve">the time required to attain 50% flowering and fruit setting (Table 4.3). </w:t>
      </w:r>
      <w:r w:rsidR="00FF17E9">
        <w:rPr>
          <w:rFonts w:ascii="Times New Roman" w:eastAsia="Times New Roman" w:hAnsi="Times New Roman" w:cs="Times New Roman"/>
          <w:sz w:val="24"/>
          <w:szCs w:val="24"/>
        </w:rPr>
        <w:t xml:space="preserve"> Increasing the rate of urea, the source N fertilizer, may promote excessive vegetative growth and delayed flowering and fruit setting. </w:t>
      </w:r>
      <w:r w:rsidR="00FF17E9" w:rsidRPr="00FF17E9">
        <w:rPr>
          <w:rFonts w:ascii="Times New Roman" w:eastAsiaTheme="minorHAnsi" w:hAnsi="Times New Roman" w:cs="Times New Roman"/>
          <w:sz w:val="24"/>
          <w:szCs w:val="24"/>
          <w:lang w:eastAsia="en-US"/>
        </w:rPr>
        <w:t>In agreement with the findings of the present investigation,</w:t>
      </w:r>
      <w:r w:rsidR="00760928" w:rsidRPr="00716FD8">
        <w:rPr>
          <w:rFonts w:ascii="Times New Roman" w:eastAsia="Times New Roman" w:hAnsi="Times New Roman" w:cs="Times New Roman"/>
          <w:sz w:val="24"/>
          <w:szCs w:val="24"/>
        </w:rPr>
        <w:t xml:space="preserve"> Michael</w:t>
      </w:r>
      <w:r w:rsidR="00716FD8" w:rsidRPr="00716FD8">
        <w:rPr>
          <w:rFonts w:ascii="Times New Roman" w:eastAsia="Times New Roman" w:hAnsi="Times New Roman" w:cs="Times New Roman"/>
          <w:sz w:val="24"/>
          <w:szCs w:val="24"/>
        </w:rPr>
        <w:t xml:space="preserve"> (2003)</w:t>
      </w:r>
      <w:r w:rsidR="00716FD8">
        <w:rPr>
          <w:rFonts w:ascii="Times New Roman" w:eastAsia="Times New Roman" w:hAnsi="Times New Roman" w:cs="Times New Roman"/>
          <w:sz w:val="24"/>
          <w:szCs w:val="24"/>
        </w:rPr>
        <w:t xml:space="preserve"> stated </w:t>
      </w:r>
      <w:r w:rsidR="00760928">
        <w:rPr>
          <w:rFonts w:ascii="Times New Roman" w:eastAsia="Times New Roman" w:hAnsi="Times New Roman" w:cs="Times New Roman"/>
          <w:sz w:val="24"/>
          <w:szCs w:val="24"/>
        </w:rPr>
        <w:t>that</w:t>
      </w:r>
      <w:r w:rsidR="00760928" w:rsidRPr="00B44137">
        <w:rPr>
          <w:rFonts w:ascii="Times New Roman" w:eastAsia="Times New Roman" w:hAnsi="Times New Roman" w:cs="Times New Roman"/>
          <w:sz w:val="24"/>
          <w:szCs w:val="24"/>
        </w:rPr>
        <w:t xml:space="preserve"> application</w:t>
      </w:r>
      <w:r w:rsidR="00B44137" w:rsidRPr="00B44137">
        <w:rPr>
          <w:rFonts w:ascii="Times New Roman" w:eastAsia="Times New Roman" w:hAnsi="Times New Roman" w:cs="Times New Roman"/>
          <w:sz w:val="24"/>
          <w:szCs w:val="24"/>
        </w:rPr>
        <w:t xml:space="preserve"> of N fertilizer is beneficial to vegetative growth and prolongs flowering, fruiting and maturity period. Similarly, Bosland and Votava (2000) stated that excess application of nitrogen </w:t>
      </w:r>
      <w:r w:rsidR="00A32711" w:rsidRPr="00B44137">
        <w:rPr>
          <w:rFonts w:ascii="Times New Roman" w:eastAsia="Times New Roman" w:hAnsi="Times New Roman" w:cs="Times New Roman"/>
          <w:sz w:val="24"/>
          <w:szCs w:val="24"/>
        </w:rPr>
        <w:t>stimulates</w:t>
      </w:r>
      <w:r w:rsidR="00B44137" w:rsidRPr="00B44137">
        <w:rPr>
          <w:rFonts w:ascii="Times New Roman" w:eastAsia="Times New Roman" w:hAnsi="Times New Roman" w:cs="Times New Roman"/>
          <w:sz w:val="24"/>
          <w:szCs w:val="24"/>
        </w:rPr>
        <w:t xml:space="preserve"> secondary growth and delays maturity.</w:t>
      </w:r>
      <w:r w:rsidR="00FF17E9">
        <w:rPr>
          <w:rFonts w:ascii="Times New Roman" w:eastAsia="Times New Roman" w:hAnsi="Times New Roman" w:cs="Times New Roman"/>
          <w:sz w:val="24"/>
          <w:szCs w:val="24"/>
        </w:rPr>
        <w:t xml:space="preserve"> in line with the result, In potato crop, </w:t>
      </w:r>
      <w:r w:rsidR="00B95EDF" w:rsidRPr="006A7A93">
        <w:rPr>
          <w:rFonts w:ascii="Times New Roman" w:eastAsiaTheme="minorHAnsi" w:hAnsi="Times New Roman" w:cs="Times New Roman"/>
          <w:sz w:val="24"/>
          <w:szCs w:val="24"/>
          <w:lang w:eastAsia="en-US"/>
        </w:rPr>
        <w:t xml:space="preserve">Zelalem </w:t>
      </w:r>
      <w:r w:rsidR="00B95EDF" w:rsidRPr="006A7A93">
        <w:rPr>
          <w:rFonts w:ascii="Times New Roman" w:eastAsiaTheme="minorHAnsi" w:hAnsi="Times New Roman" w:cs="Times New Roman"/>
          <w:i/>
          <w:sz w:val="24"/>
          <w:szCs w:val="24"/>
          <w:lang w:eastAsia="en-US"/>
        </w:rPr>
        <w:t>et al</w:t>
      </w:r>
      <w:r w:rsidR="00B95EDF" w:rsidRPr="006A7A93">
        <w:rPr>
          <w:rFonts w:ascii="Times New Roman" w:eastAsiaTheme="minorHAnsi" w:hAnsi="Times New Roman" w:cs="Times New Roman"/>
          <w:sz w:val="24"/>
          <w:szCs w:val="24"/>
          <w:lang w:eastAsia="en-US"/>
        </w:rPr>
        <w:t>. (2009)</w:t>
      </w:r>
      <w:r w:rsidR="00FF17E9" w:rsidRPr="006A7A93">
        <w:rPr>
          <w:rFonts w:ascii="Times New Roman" w:eastAsiaTheme="minorHAnsi" w:hAnsi="Times New Roman" w:cs="Times New Roman"/>
          <w:sz w:val="24"/>
          <w:szCs w:val="24"/>
          <w:lang w:eastAsia="en-US"/>
        </w:rPr>
        <w:t xml:space="preserve"> reported that n</w:t>
      </w:r>
      <w:r w:rsidR="00B95EDF" w:rsidRPr="006A7A93">
        <w:rPr>
          <w:rFonts w:ascii="Times New Roman" w:eastAsiaTheme="minorHAnsi" w:hAnsi="Times New Roman" w:cs="Times New Roman"/>
          <w:sz w:val="24"/>
          <w:szCs w:val="24"/>
          <w:lang w:eastAsia="en-US"/>
        </w:rPr>
        <w:t>itrogen fertilizer</w:t>
      </w:r>
      <w:r w:rsidR="00FF17E9" w:rsidRPr="006A7A93">
        <w:rPr>
          <w:rFonts w:ascii="Times New Roman" w:eastAsiaTheme="minorHAnsi" w:hAnsi="Times New Roman" w:cs="Times New Roman"/>
          <w:sz w:val="24"/>
          <w:szCs w:val="24"/>
          <w:lang w:eastAsia="en-US"/>
        </w:rPr>
        <w:t xml:space="preserve"> </w:t>
      </w:r>
      <w:r w:rsidR="00B95EDF" w:rsidRPr="006A7A93">
        <w:rPr>
          <w:rFonts w:ascii="Times New Roman" w:eastAsiaTheme="minorHAnsi" w:hAnsi="Times New Roman" w:cs="Times New Roman"/>
          <w:sz w:val="24"/>
          <w:szCs w:val="24"/>
          <w:lang w:eastAsia="en-US"/>
        </w:rPr>
        <w:t>increased the leaf area which</w:t>
      </w:r>
      <w:r w:rsidR="00B95EDF" w:rsidRPr="00B95EDF">
        <w:rPr>
          <w:rFonts w:ascii="Times New Roman" w:eastAsiaTheme="minorHAnsi" w:hAnsi="Times New Roman" w:cs="Times New Roman"/>
          <w:sz w:val="24"/>
          <w:szCs w:val="24"/>
          <w:lang w:eastAsia="en-US"/>
        </w:rPr>
        <w:t xml:space="preserve"> </w:t>
      </w:r>
      <w:r w:rsidR="00B95EDF" w:rsidRPr="00B95EDF">
        <w:rPr>
          <w:rFonts w:ascii="Times New Roman" w:eastAsiaTheme="minorHAnsi" w:hAnsi="Times New Roman" w:cs="Times New Roman"/>
          <w:sz w:val="24"/>
          <w:szCs w:val="24"/>
          <w:lang w:eastAsia="en-US"/>
        </w:rPr>
        <w:lastRenderedPageBreak/>
        <w:t>increases the amount of solar radiation intercepted and</w:t>
      </w:r>
      <w:r w:rsidR="00FF17E9">
        <w:rPr>
          <w:rFonts w:ascii="Times New Roman" w:eastAsiaTheme="minorHAnsi" w:hAnsi="Times New Roman" w:cs="Times New Roman"/>
          <w:sz w:val="24"/>
          <w:szCs w:val="24"/>
          <w:lang w:eastAsia="en-US"/>
        </w:rPr>
        <w:t xml:space="preserve"> </w:t>
      </w:r>
      <w:r w:rsidR="00B95EDF" w:rsidRPr="00B95EDF">
        <w:rPr>
          <w:rFonts w:ascii="Times New Roman" w:eastAsiaTheme="minorHAnsi" w:hAnsi="Times New Roman" w:cs="Times New Roman"/>
          <w:sz w:val="24"/>
          <w:szCs w:val="24"/>
          <w:lang w:eastAsia="en-US"/>
        </w:rPr>
        <w:t>consequently, increases days to flowering, days to physiological maturity, plant height and</w:t>
      </w:r>
      <w:r w:rsidR="00FF17E9">
        <w:rPr>
          <w:rFonts w:ascii="Times New Roman" w:eastAsiaTheme="minorHAnsi" w:hAnsi="Times New Roman" w:cs="Times New Roman"/>
          <w:sz w:val="24"/>
          <w:szCs w:val="24"/>
          <w:lang w:eastAsia="en-US"/>
        </w:rPr>
        <w:t xml:space="preserve"> </w:t>
      </w:r>
      <w:r w:rsidR="00B95EDF" w:rsidRPr="00B95EDF">
        <w:rPr>
          <w:rFonts w:ascii="Times New Roman" w:eastAsiaTheme="minorHAnsi" w:hAnsi="Times New Roman" w:cs="Times New Roman"/>
          <w:sz w:val="24"/>
          <w:szCs w:val="24"/>
          <w:lang w:eastAsia="en-US"/>
        </w:rPr>
        <w:t>dry matter production of different plant parts</w:t>
      </w:r>
      <w:r w:rsidR="00FF17E9">
        <w:rPr>
          <w:rFonts w:ascii="Times New Roman" w:eastAsiaTheme="minorHAnsi" w:hAnsi="Times New Roman" w:cs="Times New Roman"/>
          <w:sz w:val="24"/>
          <w:szCs w:val="24"/>
          <w:lang w:eastAsia="en-US"/>
        </w:rPr>
        <w:t>.</w:t>
      </w:r>
      <w:r w:rsidR="006563F0">
        <w:rPr>
          <w:rFonts w:ascii="Times New Roman" w:eastAsiaTheme="minorHAnsi" w:hAnsi="Times New Roman" w:cs="Times New Roman"/>
          <w:sz w:val="24"/>
          <w:szCs w:val="24"/>
          <w:lang w:eastAsia="en-US"/>
        </w:rPr>
        <w:t xml:space="preserve"> The prolonged time required to attain fruit setting due to high amount of fertilizer application was reported by </w:t>
      </w:r>
      <w:r w:rsidR="006563F0" w:rsidRPr="00135491">
        <w:rPr>
          <w:rFonts w:ascii="Times New Roman" w:eastAsia="Times New Roman" w:hAnsi="Times New Roman" w:cs="Times New Roman"/>
          <w:sz w:val="24"/>
          <w:szCs w:val="24"/>
        </w:rPr>
        <w:t>Tibebu and B</w:t>
      </w:r>
      <w:r w:rsidR="006563F0">
        <w:rPr>
          <w:rFonts w:ascii="Times New Roman" w:eastAsia="Times New Roman" w:hAnsi="Times New Roman" w:cs="Times New Roman"/>
          <w:sz w:val="24"/>
          <w:szCs w:val="24"/>
        </w:rPr>
        <w:t>izuayehu (2014</w:t>
      </w:r>
      <w:r w:rsidR="00543A94">
        <w:rPr>
          <w:rFonts w:ascii="Times New Roman" w:eastAsia="Times New Roman" w:hAnsi="Times New Roman" w:cs="Times New Roman"/>
          <w:sz w:val="24"/>
          <w:szCs w:val="24"/>
        </w:rPr>
        <w:t>).</w:t>
      </w:r>
    </w:p>
    <w:p w:rsidR="004E79F9" w:rsidRDefault="004E79F9" w:rsidP="00C4734B">
      <w:pPr>
        <w:spacing w:after="0" w:line="360" w:lineRule="auto"/>
        <w:jc w:val="both"/>
        <w:rPr>
          <w:rFonts w:ascii="Times New Roman" w:eastAsia="Times New Roman" w:hAnsi="Times New Roman" w:cs="Times New Roman"/>
          <w:sz w:val="24"/>
          <w:szCs w:val="24"/>
        </w:rPr>
      </w:pPr>
    </w:p>
    <w:p w:rsidR="00760928" w:rsidRPr="00EF6E73" w:rsidRDefault="00EF6E73" w:rsidP="00EF6E73">
      <w:pPr>
        <w:pStyle w:val="Caption"/>
        <w:keepNext/>
        <w:jc w:val="both"/>
        <w:rPr>
          <w:rFonts w:ascii="Times New Roman" w:hAnsi="Times New Roman"/>
          <w:b w:val="0"/>
          <w:sz w:val="24"/>
          <w:szCs w:val="24"/>
        </w:rPr>
      </w:pPr>
      <w:bookmarkStart w:id="68" w:name="_Toc102545466"/>
      <w:r w:rsidRPr="00EF6E73">
        <w:rPr>
          <w:rFonts w:ascii="Times New Roman" w:hAnsi="Times New Roman"/>
          <w:b w:val="0"/>
          <w:sz w:val="24"/>
          <w:szCs w:val="24"/>
        </w:rPr>
        <w:t xml:space="preserve">Table </w:t>
      </w:r>
      <w:r w:rsidR="00286119">
        <w:rPr>
          <w:rFonts w:ascii="Times New Roman" w:hAnsi="Times New Roman"/>
          <w:b w:val="0"/>
          <w:sz w:val="24"/>
          <w:szCs w:val="24"/>
        </w:rPr>
        <w:t>4</w:t>
      </w:r>
      <w:r w:rsidRPr="00EF6E73">
        <w:rPr>
          <w:rFonts w:ascii="Times New Roman" w:hAnsi="Times New Roman"/>
          <w:b w:val="0"/>
          <w:sz w:val="24"/>
          <w:szCs w:val="24"/>
        </w:rPr>
        <w:t>.3</w:t>
      </w:r>
      <w:r w:rsidR="00704ECC" w:rsidRPr="00EF6E73">
        <w:rPr>
          <w:rFonts w:ascii="Times New Roman" w:hAnsi="Times New Roman"/>
          <w:b w:val="0"/>
          <w:sz w:val="24"/>
          <w:szCs w:val="24"/>
        </w:rPr>
        <w:t xml:space="preserve"> Main effects of NPSB and Urea on</w:t>
      </w:r>
      <w:r w:rsidR="00F70B29" w:rsidRPr="00EF6E73">
        <w:rPr>
          <w:rFonts w:ascii="Times New Roman" w:hAnsi="Times New Roman"/>
          <w:b w:val="0"/>
          <w:sz w:val="24"/>
          <w:szCs w:val="24"/>
        </w:rPr>
        <w:t xml:space="preserve"> the </w:t>
      </w:r>
      <w:r w:rsidR="00237CDC" w:rsidRPr="00EF6E73">
        <w:rPr>
          <w:rFonts w:ascii="Times New Roman" w:hAnsi="Times New Roman"/>
          <w:b w:val="0"/>
          <w:sz w:val="24"/>
          <w:szCs w:val="24"/>
        </w:rPr>
        <w:t xml:space="preserve">phenology </w:t>
      </w:r>
      <w:r w:rsidR="00F70B29" w:rsidRPr="00EF6E73">
        <w:rPr>
          <w:rFonts w:ascii="Times New Roman" w:hAnsi="Times New Roman"/>
          <w:b w:val="0"/>
          <w:sz w:val="24"/>
          <w:szCs w:val="24"/>
        </w:rPr>
        <w:t xml:space="preserve">of hot pepper </w:t>
      </w:r>
      <w:r w:rsidR="00237CDC" w:rsidRPr="00EF6E73">
        <w:rPr>
          <w:rFonts w:ascii="Times New Roman" w:hAnsi="Times New Roman"/>
          <w:b w:val="0"/>
          <w:sz w:val="24"/>
          <w:szCs w:val="24"/>
        </w:rPr>
        <w:t xml:space="preserve">grown at </w:t>
      </w:r>
      <w:r w:rsidR="00F70B29" w:rsidRPr="00EF6E73">
        <w:rPr>
          <w:rFonts w:ascii="Times New Roman" w:hAnsi="Times New Roman"/>
          <w:b w:val="0"/>
          <w:sz w:val="24"/>
          <w:szCs w:val="24"/>
        </w:rPr>
        <w:t>Kobo during 2021 cropping season under irrigation.</w:t>
      </w:r>
      <w:bookmarkEnd w:id="68"/>
    </w:p>
    <w:tbl>
      <w:tblPr>
        <w:tblW w:w="0" w:type="auto"/>
        <w:tblLook w:val="04A0"/>
      </w:tblPr>
      <w:tblGrid>
        <w:gridCol w:w="3103"/>
        <w:gridCol w:w="3096"/>
        <w:gridCol w:w="3089"/>
      </w:tblGrid>
      <w:tr w:rsidR="0055699D" w:rsidRPr="000129D1" w:rsidTr="0036705D">
        <w:tc>
          <w:tcPr>
            <w:tcW w:w="3192" w:type="dxa"/>
            <w:tcBorders>
              <w:top w:val="single" w:sz="4" w:space="0" w:color="auto"/>
            </w:tcBorders>
          </w:tcPr>
          <w:p w:rsidR="0055699D" w:rsidRPr="000129D1" w:rsidRDefault="00326169" w:rsidP="00C4734B">
            <w:pPr>
              <w:spacing w:after="0" w:line="360" w:lineRule="auto"/>
              <w:jc w:val="both"/>
              <w:rPr>
                <w:rFonts w:ascii="Times New Roman" w:hAnsi="Times New Roman" w:cs="Times New Roman"/>
                <w:sz w:val="24"/>
                <w:szCs w:val="24"/>
              </w:rPr>
            </w:pPr>
            <w:r>
              <w:rPr>
                <w:rFonts w:ascii="Times New Roman" w:hAnsi="Times New Roman" w:cs="Times New Roman"/>
                <w:sz w:val="24"/>
                <w:szCs w:val="24"/>
              </w:rPr>
              <w:t>Treatments</w:t>
            </w:r>
          </w:p>
        </w:tc>
        <w:tc>
          <w:tcPr>
            <w:tcW w:w="3192" w:type="dxa"/>
            <w:tcBorders>
              <w:top w:val="single" w:sz="4" w:space="0" w:color="auto"/>
            </w:tcBorders>
          </w:tcPr>
          <w:p w:rsidR="0055699D" w:rsidRPr="000129D1" w:rsidRDefault="0055699D" w:rsidP="00C4734B">
            <w:pPr>
              <w:spacing w:after="0" w:line="360" w:lineRule="auto"/>
              <w:jc w:val="both"/>
              <w:rPr>
                <w:rFonts w:ascii="Times New Roman" w:hAnsi="Times New Roman" w:cs="Times New Roman"/>
                <w:sz w:val="24"/>
                <w:szCs w:val="24"/>
              </w:rPr>
            </w:pPr>
          </w:p>
        </w:tc>
        <w:tc>
          <w:tcPr>
            <w:tcW w:w="3192" w:type="dxa"/>
            <w:tcBorders>
              <w:top w:val="single" w:sz="4" w:space="0" w:color="auto"/>
            </w:tcBorders>
          </w:tcPr>
          <w:p w:rsidR="0055699D" w:rsidRPr="000129D1" w:rsidRDefault="0055699D" w:rsidP="00C4734B">
            <w:pPr>
              <w:spacing w:after="0" w:line="360" w:lineRule="auto"/>
              <w:jc w:val="both"/>
              <w:rPr>
                <w:rFonts w:ascii="Times New Roman" w:hAnsi="Times New Roman" w:cs="Times New Roman"/>
                <w:sz w:val="24"/>
                <w:szCs w:val="24"/>
              </w:rPr>
            </w:pPr>
          </w:p>
        </w:tc>
      </w:tr>
      <w:tr w:rsidR="0055699D" w:rsidRPr="000129D1" w:rsidTr="0036705D">
        <w:tc>
          <w:tcPr>
            <w:tcW w:w="3192" w:type="dxa"/>
            <w:tcBorders>
              <w:bottom w:val="single" w:sz="4" w:space="0" w:color="auto"/>
            </w:tcBorders>
          </w:tcPr>
          <w:p w:rsidR="0055699D" w:rsidRPr="00613873" w:rsidRDefault="00B95EDF" w:rsidP="00C4734B">
            <w:pPr>
              <w:spacing w:after="0" w:line="360" w:lineRule="auto"/>
              <w:jc w:val="both"/>
              <w:rPr>
                <w:rFonts w:ascii="Times New Roman" w:hAnsi="Times New Roman" w:cs="Times New Roman"/>
                <w:sz w:val="24"/>
                <w:szCs w:val="24"/>
              </w:rPr>
            </w:pPr>
            <w:r w:rsidRPr="00613873">
              <w:rPr>
                <w:rFonts w:ascii="Times New Roman" w:hAnsi="Times New Roman" w:cs="Times New Roman"/>
                <w:sz w:val="24"/>
                <w:szCs w:val="24"/>
              </w:rPr>
              <w:t>NPSB</w:t>
            </w:r>
            <w:r w:rsidR="0055257C" w:rsidRPr="00613873">
              <w:rPr>
                <w:rFonts w:ascii="Times New Roman" w:hAnsi="Times New Roman" w:cs="Times New Roman"/>
                <w:sz w:val="24"/>
                <w:szCs w:val="24"/>
              </w:rPr>
              <w:t xml:space="preserve"> rates</w:t>
            </w:r>
            <w:r w:rsidRPr="00613873">
              <w:rPr>
                <w:rFonts w:ascii="Times New Roman" w:hAnsi="Times New Roman" w:cs="Times New Roman"/>
                <w:sz w:val="24"/>
                <w:szCs w:val="24"/>
              </w:rPr>
              <w:t xml:space="preserve"> (kg ha</w:t>
            </w:r>
            <w:r w:rsidRPr="00613873">
              <w:rPr>
                <w:rFonts w:ascii="Times New Roman" w:hAnsi="Times New Roman" w:cs="Times New Roman"/>
                <w:sz w:val="24"/>
                <w:szCs w:val="24"/>
                <w:vertAlign w:val="superscript"/>
              </w:rPr>
              <w:t>-1</w:t>
            </w:r>
            <w:r w:rsidRPr="00613873">
              <w:rPr>
                <w:rFonts w:ascii="Times New Roman" w:hAnsi="Times New Roman" w:cs="Times New Roman"/>
                <w:sz w:val="24"/>
                <w:szCs w:val="24"/>
              </w:rPr>
              <w:t>)</w:t>
            </w:r>
          </w:p>
        </w:tc>
        <w:tc>
          <w:tcPr>
            <w:tcW w:w="3192" w:type="dxa"/>
            <w:tcBorders>
              <w:bottom w:val="single" w:sz="4" w:space="0" w:color="auto"/>
            </w:tcBorders>
          </w:tcPr>
          <w:p w:rsidR="0055699D" w:rsidRPr="000129D1" w:rsidRDefault="001B4EBD" w:rsidP="00C4734B">
            <w:pPr>
              <w:tabs>
                <w:tab w:val="center" w:pos="1488"/>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Days to 50% flowering</w:t>
            </w:r>
          </w:p>
        </w:tc>
        <w:tc>
          <w:tcPr>
            <w:tcW w:w="3192" w:type="dxa"/>
            <w:tcBorders>
              <w:bottom w:val="single" w:sz="4" w:space="0" w:color="auto"/>
            </w:tcBorders>
          </w:tcPr>
          <w:p w:rsidR="0055699D" w:rsidRPr="000129D1" w:rsidRDefault="001B4EBD" w:rsidP="00C4734B">
            <w:pPr>
              <w:spacing w:after="0" w:line="360" w:lineRule="auto"/>
              <w:jc w:val="both"/>
              <w:rPr>
                <w:rFonts w:ascii="Times New Roman" w:hAnsi="Times New Roman" w:cs="Times New Roman"/>
                <w:sz w:val="24"/>
                <w:szCs w:val="24"/>
              </w:rPr>
            </w:pPr>
            <w:r>
              <w:rPr>
                <w:rFonts w:ascii="Times New Roman" w:hAnsi="Times New Roman" w:cs="Times New Roman"/>
                <w:sz w:val="24"/>
                <w:szCs w:val="24"/>
              </w:rPr>
              <w:t>Days to 50% fruit setting</w:t>
            </w:r>
          </w:p>
        </w:tc>
      </w:tr>
      <w:tr w:rsidR="0055699D" w:rsidRPr="000129D1" w:rsidTr="0036705D">
        <w:tc>
          <w:tcPr>
            <w:tcW w:w="3192" w:type="dxa"/>
            <w:tcBorders>
              <w:top w:val="single" w:sz="4" w:space="0" w:color="auto"/>
            </w:tcBorders>
          </w:tcPr>
          <w:p w:rsidR="0055699D" w:rsidRPr="000129D1" w:rsidRDefault="0055699D" w:rsidP="00C4734B">
            <w:pPr>
              <w:spacing w:after="0" w:line="360" w:lineRule="auto"/>
              <w:jc w:val="both"/>
              <w:rPr>
                <w:rFonts w:ascii="Times New Roman" w:hAnsi="Times New Roman" w:cs="Times New Roman"/>
                <w:sz w:val="24"/>
                <w:szCs w:val="24"/>
              </w:rPr>
            </w:pPr>
            <w:r w:rsidRPr="000129D1">
              <w:rPr>
                <w:rFonts w:ascii="Times New Roman" w:hAnsi="Times New Roman" w:cs="Times New Roman"/>
                <w:sz w:val="24"/>
                <w:szCs w:val="24"/>
              </w:rPr>
              <w:t>0</w:t>
            </w:r>
          </w:p>
        </w:tc>
        <w:tc>
          <w:tcPr>
            <w:tcW w:w="3192" w:type="dxa"/>
            <w:tcBorders>
              <w:top w:val="single" w:sz="4" w:space="0" w:color="auto"/>
            </w:tcBorders>
          </w:tcPr>
          <w:p w:rsidR="0055699D" w:rsidRPr="000129D1" w:rsidRDefault="0055699D" w:rsidP="0055257C">
            <w:pPr>
              <w:spacing w:after="0" w:line="360" w:lineRule="auto"/>
              <w:jc w:val="both"/>
              <w:rPr>
                <w:rFonts w:ascii="Times New Roman" w:hAnsi="Times New Roman" w:cs="Times New Roman"/>
                <w:sz w:val="24"/>
                <w:szCs w:val="24"/>
                <w:vertAlign w:val="superscript"/>
              </w:rPr>
            </w:pPr>
            <w:r w:rsidRPr="000129D1">
              <w:rPr>
                <w:rFonts w:ascii="Times New Roman" w:eastAsia="Times New Roman" w:hAnsi="Times New Roman" w:cs="Times New Roman"/>
                <w:sz w:val="24"/>
                <w:szCs w:val="24"/>
              </w:rPr>
              <w:t>43.41</w:t>
            </w:r>
          </w:p>
        </w:tc>
        <w:tc>
          <w:tcPr>
            <w:tcW w:w="3192" w:type="dxa"/>
            <w:tcBorders>
              <w:top w:val="single" w:sz="4" w:space="0" w:color="auto"/>
            </w:tcBorders>
          </w:tcPr>
          <w:p w:rsidR="0055699D" w:rsidRPr="000129D1" w:rsidRDefault="0055699D" w:rsidP="0055257C">
            <w:pPr>
              <w:spacing w:after="0" w:line="360" w:lineRule="auto"/>
              <w:jc w:val="both"/>
              <w:rPr>
                <w:rFonts w:ascii="Times New Roman" w:hAnsi="Times New Roman" w:cs="Times New Roman"/>
                <w:sz w:val="24"/>
                <w:szCs w:val="24"/>
                <w:vertAlign w:val="superscript"/>
              </w:rPr>
            </w:pPr>
            <w:r w:rsidRPr="000129D1">
              <w:rPr>
                <w:rFonts w:ascii="Times New Roman" w:eastAsia="Times New Roman" w:hAnsi="Times New Roman" w:cs="Times New Roman"/>
                <w:sz w:val="24"/>
                <w:szCs w:val="24"/>
              </w:rPr>
              <w:t>95.00</w:t>
            </w:r>
          </w:p>
        </w:tc>
      </w:tr>
      <w:tr w:rsidR="0055699D" w:rsidRPr="000129D1" w:rsidTr="0036705D">
        <w:tc>
          <w:tcPr>
            <w:tcW w:w="3192" w:type="dxa"/>
          </w:tcPr>
          <w:p w:rsidR="0055699D" w:rsidRPr="000129D1" w:rsidRDefault="0055699D" w:rsidP="00C4734B">
            <w:pPr>
              <w:spacing w:after="0" w:line="360" w:lineRule="auto"/>
              <w:jc w:val="both"/>
              <w:rPr>
                <w:rFonts w:ascii="Times New Roman" w:hAnsi="Times New Roman" w:cs="Times New Roman"/>
                <w:sz w:val="24"/>
                <w:szCs w:val="24"/>
              </w:rPr>
            </w:pPr>
            <w:r w:rsidRPr="000129D1">
              <w:rPr>
                <w:rFonts w:ascii="Times New Roman" w:hAnsi="Times New Roman" w:cs="Times New Roman"/>
                <w:sz w:val="24"/>
                <w:szCs w:val="24"/>
              </w:rPr>
              <w:t>100</w:t>
            </w:r>
          </w:p>
        </w:tc>
        <w:tc>
          <w:tcPr>
            <w:tcW w:w="3192" w:type="dxa"/>
          </w:tcPr>
          <w:p w:rsidR="0055699D" w:rsidRPr="000129D1" w:rsidRDefault="0055699D" w:rsidP="0055257C">
            <w:pPr>
              <w:spacing w:after="0" w:line="360" w:lineRule="auto"/>
              <w:jc w:val="both"/>
              <w:rPr>
                <w:rFonts w:ascii="Times New Roman" w:hAnsi="Times New Roman" w:cs="Times New Roman"/>
                <w:sz w:val="24"/>
                <w:szCs w:val="24"/>
                <w:vertAlign w:val="superscript"/>
              </w:rPr>
            </w:pPr>
            <w:r w:rsidRPr="000129D1">
              <w:rPr>
                <w:rFonts w:ascii="Times New Roman" w:eastAsia="Times New Roman" w:hAnsi="Times New Roman" w:cs="Times New Roman"/>
                <w:sz w:val="24"/>
                <w:szCs w:val="24"/>
              </w:rPr>
              <w:t>45.00</w:t>
            </w:r>
          </w:p>
        </w:tc>
        <w:tc>
          <w:tcPr>
            <w:tcW w:w="3192" w:type="dxa"/>
          </w:tcPr>
          <w:p w:rsidR="0055699D" w:rsidRPr="000129D1" w:rsidRDefault="0055699D" w:rsidP="0055257C">
            <w:pPr>
              <w:spacing w:after="0" w:line="360" w:lineRule="auto"/>
              <w:jc w:val="both"/>
              <w:rPr>
                <w:rFonts w:ascii="Times New Roman" w:hAnsi="Times New Roman" w:cs="Times New Roman"/>
                <w:sz w:val="24"/>
                <w:szCs w:val="24"/>
                <w:vertAlign w:val="superscript"/>
              </w:rPr>
            </w:pPr>
            <w:r w:rsidRPr="000129D1">
              <w:rPr>
                <w:rFonts w:ascii="Times New Roman" w:hAnsi="Times New Roman" w:cs="Times New Roman"/>
                <w:sz w:val="24"/>
                <w:szCs w:val="24"/>
              </w:rPr>
              <w:t>94.91</w:t>
            </w:r>
          </w:p>
        </w:tc>
      </w:tr>
      <w:tr w:rsidR="0055699D" w:rsidRPr="000129D1" w:rsidTr="0036705D">
        <w:tc>
          <w:tcPr>
            <w:tcW w:w="3192" w:type="dxa"/>
          </w:tcPr>
          <w:p w:rsidR="0055699D" w:rsidRPr="000129D1" w:rsidRDefault="0055699D" w:rsidP="00C4734B">
            <w:pPr>
              <w:spacing w:after="0" w:line="360" w:lineRule="auto"/>
              <w:jc w:val="both"/>
              <w:rPr>
                <w:rFonts w:ascii="Times New Roman" w:hAnsi="Times New Roman" w:cs="Times New Roman"/>
                <w:sz w:val="24"/>
                <w:szCs w:val="24"/>
              </w:rPr>
            </w:pPr>
            <w:r w:rsidRPr="000129D1">
              <w:rPr>
                <w:rFonts w:ascii="Times New Roman" w:hAnsi="Times New Roman" w:cs="Times New Roman"/>
                <w:sz w:val="24"/>
                <w:szCs w:val="24"/>
              </w:rPr>
              <w:t>200</w:t>
            </w:r>
          </w:p>
        </w:tc>
        <w:tc>
          <w:tcPr>
            <w:tcW w:w="3192" w:type="dxa"/>
          </w:tcPr>
          <w:p w:rsidR="0055699D" w:rsidRPr="000129D1" w:rsidRDefault="0055699D" w:rsidP="0055257C">
            <w:pPr>
              <w:spacing w:after="0" w:line="360" w:lineRule="auto"/>
              <w:jc w:val="both"/>
              <w:rPr>
                <w:rFonts w:ascii="Times New Roman" w:hAnsi="Times New Roman" w:cs="Times New Roman"/>
                <w:sz w:val="24"/>
                <w:szCs w:val="24"/>
                <w:vertAlign w:val="superscript"/>
              </w:rPr>
            </w:pPr>
            <w:r w:rsidRPr="000129D1">
              <w:rPr>
                <w:rFonts w:ascii="Times New Roman" w:eastAsia="Times New Roman" w:hAnsi="Times New Roman" w:cs="Times New Roman"/>
                <w:sz w:val="24"/>
                <w:szCs w:val="24"/>
              </w:rPr>
              <w:t>44.33</w:t>
            </w:r>
          </w:p>
        </w:tc>
        <w:tc>
          <w:tcPr>
            <w:tcW w:w="3192" w:type="dxa"/>
          </w:tcPr>
          <w:p w:rsidR="0055699D" w:rsidRPr="000129D1" w:rsidRDefault="0055699D" w:rsidP="0055257C">
            <w:pPr>
              <w:spacing w:after="0" w:line="360" w:lineRule="auto"/>
              <w:jc w:val="both"/>
              <w:rPr>
                <w:rFonts w:ascii="Times New Roman" w:hAnsi="Times New Roman" w:cs="Times New Roman"/>
                <w:sz w:val="24"/>
                <w:szCs w:val="24"/>
                <w:vertAlign w:val="superscript"/>
              </w:rPr>
            </w:pPr>
            <w:r w:rsidRPr="000129D1">
              <w:rPr>
                <w:rFonts w:ascii="Times New Roman" w:eastAsia="Times New Roman" w:hAnsi="Times New Roman" w:cs="Times New Roman"/>
                <w:sz w:val="24"/>
                <w:szCs w:val="24"/>
              </w:rPr>
              <w:t>94.33</w:t>
            </w:r>
          </w:p>
        </w:tc>
      </w:tr>
      <w:tr w:rsidR="0055699D" w:rsidRPr="000129D1" w:rsidTr="0036705D">
        <w:tc>
          <w:tcPr>
            <w:tcW w:w="3192" w:type="dxa"/>
            <w:tcBorders>
              <w:bottom w:val="single" w:sz="4" w:space="0" w:color="auto"/>
            </w:tcBorders>
          </w:tcPr>
          <w:p w:rsidR="0055699D" w:rsidRPr="000129D1" w:rsidRDefault="0055699D" w:rsidP="00C4734B">
            <w:pPr>
              <w:spacing w:after="0" w:line="360" w:lineRule="auto"/>
              <w:jc w:val="both"/>
              <w:rPr>
                <w:rFonts w:ascii="Times New Roman" w:hAnsi="Times New Roman" w:cs="Times New Roman"/>
                <w:sz w:val="24"/>
                <w:szCs w:val="24"/>
              </w:rPr>
            </w:pPr>
            <w:r w:rsidRPr="000129D1">
              <w:rPr>
                <w:rFonts w:ascii="Times New Roman" w:hAnsi="Times New Roman" w:cs="Times New Roman"/>
                <w:sz w:val="24"/>
                <w:szCs w:val="24"/>
              </w:rPr>
              <w:t>300</w:t>
            </w:r>
          </w:p>
        </w:tc>
        <w:tc>
          <w:tcPr>
            <w:tcW w:w="3192" w:type="dxa"/>
            <w:tcBorders>
              <w:bottom w:val="single" w:sz="4" w:space="0" w:color="auto"/>
            </w:tcBorders>
          </w:tcPr>
          <w:p w:rsidR="0055699D" w:rsidRPr="000129D1" w:rsidRDefault="0055699D" w:rsidP="0055257C">
            <w:pPr>
              <w:spacing w:after="0" w:line="360" w:lineRule="auto"/>
              <w:jc w:val="both"/>
              <w:rPr>
                <w:rFonts w:ascii="Times New Roman" w:hAnsi="Times New Roman" w:cs="Times New Roman"/>
                <w:sz w:val="24"/>
                <w:szCs w:val="24"/>
                <w:vertAlign w:val="superscript"/>
              </w:rPr>
            </w:pPr>
            <w:r w:rsidRPr="000129D1">
              <w:rPr>
                <w:rFonts w:ascii="Times New Roman" w:eastAsia="Times New Roman" w:hAnsi="Times New Roman" w:cs="Times New Roman"/>
                <w:sz w:val="24"/>
                <w:szCs w:val="24"/>
              </w:rPr>
              <w:t>45.75</w:t>
            </w:r>
          </w:p>
        </w:tc>
        <w:tc>
          <w:tcPr>
            <w:tcW w:w="3192" w:type="dxa"/>
            <w:tcBorders>
              <w:bottom w:val="single" w:sz="4" w:space="0" w:color="auto"/>
            </w:tcBorders>
          </w:tcPr>
          <w:p w:rsidR="0055699D" w:rsidRPr="000129D1" w:rsidRDefault="0055699D" w:rsidP="0055257C">
            <w:pPr>
              <w:spacing w:after="0" w:line="360" w:lineRule="auto"/>
              <w:jc w:val="both"/>
              <w:rPr>
                <w:rFonts w:ascii="Times New Roman" w:hAnsi="Times New Roman" w:cs="Times New Roman"/>
                <w:sz w:val="24"/>
                <w:szCs w:val="24"/>
                <w:vertAlign w:val="superscript"/>
              </w:rPr>
            </w:pPr>
            <w:r w:rsidRPr="000129D1">
              <w:rPr>
                <w:rFonts w:ascii="Times New Roman" w:eastAsia="Times New Roman" w:hAnsi="Times New Roman" w:cs="Times New Roman"/>
                <w:sz w:val="24"/>
                <w:szCs w:val="24"/>
              </w:rPr>
              <w:t>95.58</w:t>
            </w:r>
          </w:p>
        </w:tc>
      </w:tr>
      <w:tr w:rsidR="0055699D" w:rsidRPr="000129D1" w:rsidTr="0036705D">
        <w:tc>
          <w:tcPr>
            <w:tcW w:w="3192" w:type="dxa"/>
            <w:tcBorders>
              <w:top w:val="single" w:sz="4" w:space="0" w:color="auto"/>
            </w:tcBorders>
          </w:tcPr>
          <w:p w:rsidR="0055699D" w:rsidRPr="000129D1" w:rsidRDefault="0055699D" w:rsidP="00C4734B">
            <w:pPr>
              <w:spacing w:after="0" w:line="360" w:lineRule="auto"/>
              <w:jc w:val="both"/>
              <w:rPr>
                <w:rFonts w:ascii="Times New Roman" w:hAnsi="Times New Roman" w:cs="Times New Roman"/>
                <w:sz w:val="24"/>
                <w:szCs w:val="24"/>
              </w:rPr>
            </w:pPr>
            <w:r w:rsidRPr="000129D1">
              <w:rPr>
                <w:rFonts w:ascii="Times New Roman" w:hAnsi="Times New Roman" w:cs="Times New Roman"/>
                <w:sz w:val="24"/>
                <w:szCs w:val="24"/>
              </w:rPr>
              <w:t>LSD (0.05)</w:t>
            </w:r>
          </w:p>
        </w:tc>
        <w:tc>
          <w:tcPr>
            <w:tcW w:w="3192" w:type="dxa"/>
            <w:tcBorders>
              <w:top w:val="single" w:sz="4" w:space="0" w:color="auto"/>
            </w:tcBorders>
          </w:tcPr>
          <w:p w:rsidR="0055699D" w:rsidRPr="000129D1" w:rsidRDefault="0055699D" w:rsidP="00C4734B">
            <w:pPr>
              <w:spacing w:after="0" w:line="360" w:lineRule="auto"/>
              <w:jc w:val="both"/>
              <w:rPr>
                <w:rFonts w:ascii="Times New Roman" w:hAnsi="Times New Roman" w:cs="Times New Roman"/>
                <w:sz w:val="24"/>
                <w:szCs w:val="24"/>
                <w:vertAlign w:val="superscript"/>
              </w:rPr>
            </w:pPr>
            <w:r w:rsidRPr="000129D1">
              <w:rPr>
                <w:rFonts w:ascii="Times New Roman" w:eastAsia="Times New Roman" w:hAnsi="Times New Roman" w:cs="Times New Roman"/>
                <w:sz w:val="24"/>
                <w:szCs w:val="24"/>
              </w:rPr>
              <w:t>1.82</w:t>
            </w:r>
          </w:p>
        </w:tc>
        <w:tc>
          <w:tcPr>
            <w:tcW w:w="3192" w:type="dxa"/>
            <w:tcBorders>
              <w:top w:val="single" w:sz="4" w:space="0" w:color="auto"/>
            </w:tcBorders>
          </w:tcPr>
          <w:p w:rsidR="0055699D" w:rsidRPr="000129D1" w:rsidRDefault="0055699D" w:rsidP="00C4734B">
            <w:pPr>
              <w:spacing w:after="0" w:line="360" w:lineRule="auto"/>
              <w:jc w:val="both"/>
              <w:rPr>
                <w:rFonts w:ascii="Times New Roman" w:hAnsi="Times New Roman" w:cs="Times New Roman"/>
                <w:sz w:val="24"/>
                <w:szCs w:val="24"/>
                <w:vertAlign w:val="superscript"/>
              </w:rPr>
            </w:pPr>
            <w:r w:rsidRPr="000129D1">
              <w:rPr>
                <w:rFonts w:ascii="Times New Roman" w:eastAsia="Times New Roman" w:hAnsi="Times New Roman" w:cs="Times New Roman"/>
                <w:sz w:val="24"/>
                <w:szCs w:val="24"/>
              </w:rPr>
              <w:t>2.80</w:t>
            </w:r>
          </w:p>
        </w:tc>
      </w:tr>
      <w:tr w:rsidR="0055699D" w:rsidRPr="000129D1" w:rsidTr="0036705D">
        <w:tc>
          <w:tcPr>
            <w:tcW w:w="3192" w:type="dxa"/>
            <w:tcBorders>
              <w:bottom w:val="single" w:sz="4" w:space="0" w:color="auto"/>
            </w:tcBorders>
          </w:tcPr>
          <w:p w:rsidR="0055699D" w:rsidRPr="000129D1" w:rsidRDefault="0055257C" w:rsidP="00C4734B">
            <w:pPr>
              <w:spacing w:after="0" w:line="360" w:lineRule="auto"/>
              <w:jc w:val="both"/>
              <w:rPr>
                <w:rFonts w:ascii="Times New Roman" w:hAnsi="Times New Roman" w:cs="Times New Roman"/>
                <w:sz w:val="24"/>
                <w:szCs w:val="24"/>
              </w:rPr>
            </w:pPr>
            <w:r>
              <w:rPr>
                <w:rFonts w:ascii="Times New Roman" w:hAnsi="Times New Roman" w:cs="Times New Roman"/>
                <w:sz w:val="24"/>
                <w:szCs w:val="24"/>
              </w:rPr>
              <w:t>F- test</w:t>
            </w:r>
          </w:p>
        </w:tc>
        <w:tc>
          <w:tcPr>
            <w:tcW w:w="3192" w:type="dxa"/>
            <w:tcBorders>
              <w:bottom w:val="single" w:sz="4" w:space="0" w:color="auto"/>
            </w:tcBorders>
          </w:tcPr>
          <w:p w:rsidR="0055699D" w:rsidRPr="0074233C" w:rsidRDefault="0055257C" w:rsidP="0055257C">
            <w:pPr>
              <w:spacing w:after="0" w:line="360" w:lineRule="auto"/>
              <w:jc w:val="both"/>
              <w:rPr>
                <w:rFonts w:ascii="Times New Roman" w:hAnsi="Times New Roman" w:cs="Times New Roman"/>
                <w:sz w:val="24"/>
                <w:szCs w:val="24"/>
              </w:rPr>
            </w:pPr>
            <w:r>
              <w:rPr>
                <w:rFonts w:ascii="Times New Roman" w:hAnsi="Times New Roman" w:cs="Times New Roman"/>
                <w:sz w:val="24"/>
                <w:szCs w:val="24"/>
              </w:rPr>
              <w:t>NS</w:t>
            </w:r>
          </w:p>
        </w:tc>
        <w:tc>
          <w:tcPr>
            <w:tcW w:w="3192" w:type="dxa"/>
            <w:tcBorders>
              <w:bottom w:val="single" w:sz="4" w:space="0" w:color="auto"/>
            </w:tcBorders>
          </w:tcPr>
          <w:p w:rsidR="0055699D" w:rsidRPr="0074233C" w:rsidRDefault="0055257C" w:rsidP="0055257C">
            <w:pPr>
              <w:spacing w:after="0" w:line="360" w:lineRule="auto"/>
              <w:jc w:val="both"/>
              <w:rPr>
                <w:rFonts w:ascii="Times New Roman" w:hAnsi="Times New Roman" w:cs="Times New Roman"/>
                <w:sz w:val="24"/>
                <w:szCs w:val="24"/>
              </w:rPr>
            </w:pPr>
            <w:r>
              <w:rPr>
                <w:rFonts w:ascii="Times New Roman" w:hAnsi="Times New Roman" w:cs="Times New Roman"/>
                <w:sz w:val="24"/>
                <w:szCs w:val="24"/>
              </w:rPr>
              <w:t>NS</w:t>
            </w:r>
          </w:p>
        </w:tc>
      </w:tr>
      <w:tr w:rsidR="0055699D" w:rsidRPr="000129D1" w:rsidTr="0036705D">
        <w:tc>
          <w:tcPr>
            <w:tcW w:w="3192" w:type="dxa"/>
            <w:tcBorders>
              <w:top w:val="single" w:sz="4" w:space="0" w:color="auto"/>
            </w:tcBorders>
          </w:tcPr>
          <w:p w:rsidR="0055699D" w:rsidRPr="00613873" w:rsidRDefault="00B95EDF" w:rsidP="00C4734B">
            <w:pPr>
              <w:spacing w:after="0" w:line="360" w:lineRule="auto"/>
              <w:jc w:val="both"/>
              <w:rPr>
                <w:rFonts w:ascii="Times New Roman" w:hAnsi="Times New Roman" w:cs="Times New Roman"/>
                <w:sz w:val="24"/>
                <w:szCs w:val="24"/>
              </w:rPr>
            </w:pPr>
            <w:r w:rsidRPr="00613873">
              <w:rPr>
                <w:rFonts w:ascii="Times New Roman" w:hAnsi="Times New Roman" w:cs="Times New Roman"/>
                <w:sz w:val="24"/>
                <w:szCs w:val="24"/>
              </w:rPr>
              <w:t>Urea</w:t>
            </w:r>
            <w:r w:rsidR="0055257C" w:rsidRPr="00613873">
              <w:rPr>
                <w:rFonts w:ascii="Times New Roman" w:hAnsi="Times New Roman" w:cs="Times New Roman"/>
                <w:sz w:val="24"/>
                <w:szCs w:val="24"/>
              </w:rPr>
              <w:t xml:space="preserve"> rates (kg ha</w:t>
            </w:r>
            <w:r w:rsidRPr="00613873">
              <w:rPr>
                <w:rFonts w:ascii="Times New Roman" w:hAnsi="Times New Roman" w:cs="Times New Roman"/>
                <w:sz w:val="24"/>
                <w:szCs w:val="24"/>
                <w:vertAlign w:val="superscript"/>
              </w:rPr>
              <w:t>-1</w:t>
            </w:r>
            <w:r w:rsidR="0055257C" w:rsidRPr="00613873">
              <w:rPr>
                <w:rFonts w:ascii="Times New Roman" w:hAnsi="Times New Roman" w:cs="Times New Roman"/>
                <w:sz w:val="24"/>
                <w:szCs w:val="24"/>
              </w:rPr>
              <w:t>)</w:t>
            </w:r>
          </w:p>
        </w:tc>
        <w:tc>
          <w:tcPr>
            <w:tcW w:w="3192" w:type="dxa"/>
            <w:tcBorders>
              <w:top w:val="single" w:sz="4" w:space="0" w:color="auto"/>
            </w:tcBorders>
          </w:tcPr>
          <w:p w:rsidR="0055699D" w:rsidRPr="000129D1" w:rsidRDefault="0055699D" w:rsidP="00C4734B">
            <w:pPr>
              <w:spacing w:after="0" w:line="360" w:lineRule="auto"/>
              <w:jc w:val="both"/>
              <w:rPr>
                <w:rFonts w:ascii="Times New Roman" w:hAnsi="Times New Roman" w:cs="Times New Roman"/>
                <w:sz w:val="24"/>
                <w:szCs w:val="24"/>
              </w:rPr>
            </w:pPr>
          </w:p>
        </w:tc>
        <w:tc>
          <w:tcPr>
            <w:tcW w:w="3192" w:type="dxa"/>
            <w:tcBorders>
              <w:top w:val="single" w:sz="4" w:space="0" w:color="auto"/>
            </w:tcBorders>
          </w:tcPr>
          <w:p w:rsidR="0055699D" w:rsidRPr="000129D1" w:rsidRDefault="0055699D" w:rsidP="00C4734B">
            <w:pPr>
              <w:spacing w:after="0" w:line="360" w:lineRule="auto"/>
              <w:jc w:val="both"/>
              <w:rPr>
                <w:rFonts w:ascii="Times New Roman" w:hAnsi="Times New Roman" w:cs="Times New Roman"/>
                <w:sz w:val="24"/>
                <w:szCs w:val="24"/>
                <w:vertAlign w:val="superscript"/>
              </w:rPr>
            </w:pPr>
          </w:p>
        </w:tc>
      </w:tr>
      <w:tr w:rsidR="0055699D" w:rsidRPr="000129D1" w:rsidTr="0036705D">
        <w:tc>
          <w:tcPr>
            <w:tcW w:w="3192" w:type="dxa"/>
          </w:tcPr>
          <w:p w:rsidR="0055699D" w:rsidRPr="000129D1" w:rsidRDefault="0055699D" w:rsidP="00C4734B">
            <w:pPr>
              <w:spacing w:after="0" w:line="360" w:lineRule="auto"/>
              <w:jc w:val="both"/>
              <w:rPr>
                <w:rFonts w:ascii="Times New Roman" w:hAnsi="Times New Roman" w:cs="Times New Roman"/>
                <w:sz w:val="24"/>
                <w:szCs w:val="24"/>
              </w:rPr>
            </w:pPr>
            <w:r w:rsidRPr="000129D1">
              <w:rPr>
                <w:rFonts w:ascii="Times New Roman" w:hAnsi="Times New Roman" w:cs="Times New Roman"/>
                <w:sz w:val="24"/>
                <w:szCs w:val="24"/>
              </w:rPr>
              <w:t>0</w:t>
            </w:r>
          </w:p>
        </w:tc>
        <w:tc>
          <w:tcPr>
            <w:tcW w:w="3192" w:type="dxa"/>
          </w:tcPr>
          <w:p w:rsidR="0055699D" w:rsidRPr="000129D1" w:rsidRDefault="0055699D" w:rsidP="00C4734B">
            <w:pPr>
              <w:spacing w:after="0" w:line="360" w:lineRule="auto"/>
              <w:jc w:val="both"/>
              <w:rPr>
                <w:rFonts w:ascii="Times New Roman" w:hAnsi="Times New Roman" w:cs="Times New Roman"/>
                <w:sz w:val="24"/>
                <w:szCs w:val="24"/>
                <w:vertAlign w:val="superscript"/>
              </w:rPr>
            </w:pPr>
            <w:r w:rsidRPr="000129D1">
              <w:rPr>
                <w:rFonts w:ascii="Times New Roman" w:eastAsia="Times New Roman" w:hAnsi="Times New Roman" w:cs="Times New Roman"/>
                <w:sz w:val="24"/>
                <w:szCs w:val="24"/>
              </w:rPr>
              <w:t>44.00</w:t>
            </w:r>
            <w:r w:rsidRPr="000129D1">
              <w:rPr>
                <w:rFonts w:ascii="Times New Roman" w:eastAsia="Times New Roman" w:hAnsi="Times New Roman" w:cs="Times New Roman"/>
                <w:sz w:val="24"/>
                <w:szCs w:val="24"/>
                <w:vertAlign w:val="superscript"/>
              </w:rPr>
              <w:t>b</w:t>
            </w:r>
          </w:p>
        </w:tc>
        <w:tc>
          <w:tcPr>
            <w:tcW w:w="3192" w:type="dxa"/>
          </w:tcPr>
          <w:p w:rsidR="0055699D" w:rsidRPr="000129D1" w:rsidRDefault="0055699D" w:rsidP="00C4734B">
            <w:pPr>
              <w:spacing w:after="0" w:line="360" w:lineRule="auto"/>
              <w:jc w:val="both"/>
              <w:rPr>
                <w:rFonts w:ascii="Times New Roman" w:hAnsi="Times New Roman" w:cs="Times New Roman"/>
                <w:sz w:val="24"/>
                <w:szCs w:val="24"/>
                <w:vertAlign w:val="superscript"/>
              </w:rPr>
            </w:pPr>
            <w:r w:rsidRPr="000129D1">
              <w:rPr>
                <w:rFonts w:ascii="Times New Roman" w:eastAsia="Times New Roman" w:hAnsi="Times New Roman" w:cs="Times New Roman"/>
                <w:sz w:val="24"/>
                <w:szCs w:val="24"/>
              </w:rPr>
              <w:t>92.66</w:t>
            </w:r>
            <w:r w:rsidRPr="000129D1">
              <w:rPr>
                <w:rFonts w:ascii="Times New Roman" w:eastAsia="Times New Roman" w:hAnsi="Times New Roman" w:cs="Times New Roman"/>
                <w:sz w:val="24"/>
                <w:szCs w:val="24"/>
                <w:vertAlign w:val="superscript"/>
              </w:rPr>
              <w:t>c</w:t>
            </w:r>
          </w:p>
        </w:tc>
      </w:tr>
      <w:tr w:rsidR="0055699D" w:rsidRPr="000129D1" w:rsidTr="0036705D">
        <w:tc>
          <w:tcPr>
            <w:tcW w:w="3192" w:type="dxa"/>
          </w:tcPr>
          <w:p w:rsidR="0055699D" w:rsidRPr="000129D1" w:rsidRDefault="0055699D" w:rsidP="00C4734B">
            <w:pPr>
              <w:spacing w:after="0" w:line="360" w:lineRule="auto"/>
              <w:jc w:val="both"/>
              <w:rPr>
                <w:rFonts w:ascii="Times New Roman" w:hAnsi="Times New Roman" w:cs="Times New Roman"/>
                <w:sz w:val="24"/>
                <w:szCs w:val="24"/>
              </w:rPr>
            </w:pPr>
            <w:r w:rsidRPr="000129D1">
              <w:rPr>
                <w:rFonts w:ascii="Times New Roman" w:hAnsi="Times New Roman" w:cs="Times New Roman"/>
                <w:sz w:val="24"/>
                <w:szCs w:val="24"/>
              </w:rPr>
              <w:t>50</w:t>
            </w:r>
          </w:p>
        </w:tc>
        <w:tc>
          <w:tcPr>
            <w:tcW w:w="3192" w:type="dxa"/>
          </w:tcPr>
          <w:p w:rsidR="0055699D" w:rsidRPr="000129D1" w:rsidRDefault="0055257C" w:rsidP="00C4734B">
            <w:pPr>
              <w:spacing w:after="0" w:line="360" w:lineRule="auto"/>
              <w:jc w:val="both"/>
              <w:rPr>
                <w:rFonts w:ascii="Times New Roman" w:hAnsi="Times New Roman" w:cs="Times New Roman"/>
                <w:sz w:val="24"/>
                <w:szCs w:val="24"/>
                <w:vertAlign w:val="superscript"/>
              </w:rPr>
            </w:pPr>
            <w:r w:rsidRPr="000129D1">
              <w:rPr>
                <w:rFonts w:ascii="Times New Roman" w:eastAsia="Times New Roman" w:hAnsi="Times New Roman" w:cs="Times New Roman"/>
                <w:sz w:val="24"/>
                <w:szCs w:val="24"/>
              </w:rPr>
              <w:t>43.50</w:t>
            </w:r>
            <w:r w:rsidRPr="000129D1">
              <w:rPr>
                <w:rFonts w:ascii="Times New Roman" w:eastAsia="Times New Roman" w:hAnsi="Times New Roman" w:cs="Times New Roman"/>
                <w:sz w:val="24"/>
                <w:szCs w:val="24"/>
                <w:vertAlign w:val="superscript"/>
              </w:rPr>
              <w:t>b</w:t>
            </w:r>
          </w:p>
        </w:tc>
        <w:tc>
          <w:tcPr>
            <w:tcW w:w="3192" w:type="dxa"/>
          </w:tcPr>
          <w:p w:rsidR="0055699D" w:rsidRPr="000129D1" w:rsidRDefault="0055257C" w:rsidP="00C4734B">
            <w:pPr>
              <w:spacing w:after="0" w:line="360" w:lineRule="auto"/>
              <w:jc w:val="both"/>
              <w:rPr>
                <w:rFonts w:ascii="Times New Roman" w:hAnsi="Times New Roman" w:cs="Times New Roman"/>
                <w:sz w:val="24"/>
                <w:szCs w:val="24"/>
                <w:vertAlign w:val="superscript"/>
              </w:rPr>
            </w:pPr>
            <w:r w:rsidRPr="000129D1">
              <w:rPr>
                <w:rFonts w:ascii="Times New Roman" w:eastAsia="Times New Roman" w:hAnsi="Times New Roman" w:cs="Times New Roman"/>
                <w:sz w:val="24"/>
                <w:szCs w:val="24"/>
              </w:rPr>
              <w:t>93.33</w:t>
            </w:r>
            <w:r w:rsidRPr="000129D1">
              <w:rPr>
                <w:rFonts w:ascii="Times New Roman" w:eastAsia="Times New Roman" w:hAnsi="Times New Roman" w:cs="Times New Roman"/>
                <w:sz w:val="24"/>
                <w:szCs w:val="24"/>
                <w:vertAlign w:val="superscript"/>
              </w:rPr>
              <w:t>bc</w:t>
            </w:r>
          </w:p>
        </w:tc>
      </w:tr>
      <w:tr w:rsidR="0055699D" w:rsidRPr="000129D1" w:rsidTr="0036705D">
        <w:tc>
          <w:tcPr>
            <w:tcW w:w="3192" w:type="dxa"/>
          </w:tcPr>
          <w:p w:rsidR="0055699D" w:rsidRPr="000129D1" w:rsidRDefault="0055699D" w:rsidP="00C4734B">
            <w:pPr>
              <w:spacing w:after="0" w:line="360" w:lineRule="auto"/>
              <w:jc w:val="both"/>
              <w:rPr>
                <w:rFonts w:ascii="Times New Roman" w:hAnsi="Times New Roman" w:cs="Times New Roman"/>
                <w:sz w:val="24"/>
                <w:szCs w:val="24"/>
              </w:rPr>
            </w:pPr>
            <w:r w:rsidRPr="000129D1">
              <w:rPr>
                <w:rFonts w:ascii="Times New Roman" w:hAnsi="Times New Roman" w:cs="Times New Roman"/>
                <w:sz w:val="24"/>
                <w:szCs w:val="24"/>
              </w:rPr>
              <w:t>100</w:t>
            </w:r>
          </w:p>
        </w:tc>
        <w:tc>
          <w:tcPr>
            <w:tcW w:w="3192" w:type="dxa"/>
          </w:tcPr>
          <w:p w:rsidR="0055699D" w:rsidRPr="000129D1" w:rsidRDefault="0055257C" w:rsidP="0055257C">
            <w:pPr>
              <w:spacing w:after="0" w:line="360" w:lineRule="auto"/>
              <w:jc w:val="both"/>
              <w:rPr>
                <w:rFonts w:ascii="Times New Roman" w:hAnsi="Times New Roman" w:cs="Times New Roman"/>
                <w:sz w:val="24"/>
                <w:szCs w:val="24"/>
                <w:vertAlign w:val="superscript"/>
              </w:rPr>
            </w:pPr>
            <w:r>
              <w:rPr>
                <w:rFonts w:ascii="Times New Roman" w:eastAsia="Times New Roman" w:hAnsi="Times New Roman" w:cs="Times New Roman"/>
                <w:sz w:val="24"/>
                <w:szCs w:val="24"/>
              </w:rPr>
              <w:t>44.41b</w:t>
            </w:r>
          </w:p>
        </w:tc>
        <w:tc>
          <w:tcPr>
            <w:tcW w:w="3192" w:type="dxa"/>
          </w:tcPr>
          <w:p w:rsidR="0055699D" w:rsidRPr="000129D1" w:rsidRDefault="0055257C" w:rsidP="0055257C">
            <w:pPr>
              <w:spacing w:after="0" w:line="360" w:lineRule="auto"/>
              <w:jc w:val="both"/>
              <w:rPr>
                <w:rFonts w:ascii="Times New Roman" w:hAnsi="Times New Roman" w:cs="Times New Roman"/>
                <w:sz w:val="24"/>
                <w:szCs w:val="24"/>
                <w:vertAlign w:val="superscript"/>
              </w:rPr>
            </w:pPr>
            <w:r>
              <w:rPr>
                <w:rFonts w:ascii="Times New Roman" w:eastAsia="Times New Roman" w:hAnsi="Times New Roman" w:cs="Times New Roman"/>
                <w:sz w:val="24"/>
                <w:szCs w:val="24"/>
              </w:rPr>
              <w:t>95.75ab</w:t>
            </w:r>
          </w:p>
        </w:tc>
      </w:tr>
      <w:tr w:rsidR="0055699D" w:rsidRPr="000129D1" w:rsidTr="0036705D">
        <w:tc>
          <w:tcPr>
            <w:tcW w:w="3192" w:type="dxa"/>
            <w:tcBorders>
              <w:bottom w:val="single" w:sz="4" w:space="0" w:color="auto"/>
            </w:tcBorders>
          </w:tcPr>
          <w:p w:rsidR="0055699D" w:rsidRPr="000129D1" w:rsidRDefault="0055699D" w:rsidP="00C4734B">
            <w:pPr>
              <w:spacing w:after="0" w:line="360" w:lineRule="auto"/>
              <w:jc w:val="both"/>
              <w:rPr>
                <w:rFonts w:ascii="Times New Roman" w:hAnsi="Times New Roman" w:cs="Times New Roman"/>
                <w:sz w:val="24"/>
                <w:szCs w:val="24"/>
              </w:rPr>
            </w:pPr>
            <w:r w:rsidRPr="000129D1">
              <w:rPr>
                <w:rFonts w:ascii="Times New Roman" w:hAnsi="Times New Roman" w:cs="Times New Roman"/>
                <w:sz w:val="24"/>
                <w:szCs w:val="24"/>
              </w:rPr>
              <w:t>150</w:t>
            </w:r>
          </w:p>
        </w:tc>
        <w:tc>
          <w:tcPr>
            <w:tcW w:w="3192" w:type="dxa"/>
            <w:tcBorders>
              <w:bottom w:val="single" w:sz="4" w:space="0" w:color="auto"/>
            </w:tcBorders>
          </w:tcPr>
          <w:p w:rsidR="0055699D" w:rsidRPr="000129D1" w:rsidRDefault="0055699D" w:rsidP="00C4734B">
            <w:pPr>
              <w:spacing w:after="0" w:line="360" w:lineRule="auto"/>
              <w:jc w:val="both"/>
              <w:rPr>
                <w:rFonts w:ascii="Times New Roman" w:hAnsi="Times New Roman" w:cs="Times New Roman"/>
                <w:sz w:val="24"/>
                <w:szCs w:val="24"/>
                <w:vertAlign w:val="superscript"/>
              </w:rPr>
            </w:pPr>
            <w:r w:rsidRPr="000129D1">
              <w:rPr>
                <w:rFonts w:ascii="Times New Roman" w:eastAsia="Times New Roman" w:hAnsi="Times New Roman" w:cs="Times New Roman"/>
                <w:sz w:val="24"/>
                <w:szCs w:val="24"/>
              </w:rPr>
              <w:t>46.58</w:t>
            </w:r>
            <w:r w:rsidRPr="000129D1">
              <w:rPr>
                <w:rFonts w:ascii="Times New Roman" w:eastAsia="Times New Roman" w:hAnsi="Times New Roman" w:cs="Times New Roman"/>
                <w:sz w:val="24"/>
                <w:szCs w:val="24"/>
                <w:vertAlign w:val="superscript"/>
              </w:rPr>
              <w:t>a</w:t>
            </w:r>
          </w:p>
        </w:tc>
        <w:tc>
          <w:tcPr>
            <w:tcW w:w="3192" w:type="dxa"/>
            <w:tcBorders>
              <w:bottom w:val="single" w:sz="4" w:space="0" w:color="auto"/>
            </w:tcBorders>
          </w:tcPr>
          <w:p w:rsidR="0055699D" w:rsidRPr="000129D1" w:rsidRDefault="0055699D" w:rsidP="00C4734B">
            <w:pPr>
              <w:spacing w:after="0" w:line="360" w:lineRule="auto"/>
              <w:jc w:val="both"/>
              <w:rPr>
                <w:rFonts w:ascii="Times New Roman" w:hAnsi="Times New Roman" w:cs="Times New Roman"/>
                <w:sz w:val="24"/>
                <w:szCs w:val="24"/>
                <w:vertAlign w:val="superscript"/>
              </w:rPr>
            </w:pPr>
            <w:r w:rsidRPr="000129D1">
              <w:rPr>
                <w:rFonts w:ascii="Times New Roman" w:eastAsia="Times New Roman" w:hAnsi="Times New Roman" w:cs="Times New Roman"/>
                <w:sz w:val="24"/>
                <w:szCs w:val="24"/>
              </w:rPr>
              <w:t>98.08</w:t>
            </w:r>
            <w:r w:rsidRPr="000129D1">
              <w:rPr>
                <w:rFonts w:ascii="Times New Roman" w:eastAsia="Times New Roman" w:hAnsi="Times New Roman" w:cs="Times New Roman"/>
                <w:sz w:val="24"/>
                <w:szCs w:val="24"/>
                <w:vertAlign w:val="superscript"/>
              </w:rPr>
              <w:t>a</w:t>
            </w:r>
          </w:p>
        </w:tc>
      </w:tr>
      <w:tr w:rsidR="0055699D" w:rsidRPr="000129D1" w:rsidTr="0036705D">
        <w:tc>
          <w:tcPr>
            <w:tcW w:w="3192" w:type="dxa"/>
            <w:tcBorders>
              <w:top w:val="single" w:sz="4" w:space="0" w:color="auto"/>
            </w:tcBorders>
          </w:tcPr>
          <w:p w:rsidR="0055699D" w:rsidRPr="000129D1" w:rsidRDefault="0055699D" w:rsidP="00C4734B">
            <w:pPr>
              <w:spacing w:after="0" w:line="360" w:lineRule="auto"/>
              <w:jc w:val="both"/>
              <w:rPr>
                <w:rFonts w:ascii="Times New Roman" w:hAnsi="Times New Roman" w:cs="Times New Roman"/>
                <w:sz w:val="24"/>
                <w:szCs w:val="24"/>
              </w:rPr>
            </w:pPr>
            <w:r w:rsidRPr="000129D1">
              <w:rPr>
                <w:rFonts w:ascii="Times New Roman" w:hAnsi="Times New Roman" w:cs="Times New Roman"/>
                <w:sz w:val="24"/>
                <w:szCs w:val="24"/>
              </w:rPr>
              <w:t>LSD (0.05)</w:t>
            </w:r>
          </w:p>
        </w:tc>
        <w:tc>
          <w:tcPr>
            <w:tcW w:w="3192" w:type="dxa"/>
            <w:tcBorders>
              <w:top w:val="single" w:sz="4" w:space="0" w:color="auto"/>
            </w:tcBorders>
          </w:tcPr>
          <w:p w:rsidR="0055699D" w:rsidRPr="000129D1" w:rsidRDefault="0055699D" w:rsidP="00C4734B">
            <w:pPr>
              <w:spacing w:after="0" w:line="360" w:lineRule="auto"/>
              <w:jc w:val="both"/>
              <w:rPr>
                <w:rFonts w:ascii="Times New Roman" w:hAnsi="Times New Roman" w:cs="Times New Roman"/>
                <w:sz w:val="24"/>
                <w:szCs w:val="24"/>
              </w:rPr>
            </w:pPr>
            <w:r w:rsidRPr="000129D1">
              <w:rPr>
                <w:rFonts w:ascii="Times New Roman" w:eastAsia="Times New Roman" w:hAnsi="Times New Roman" w:cs="Times New Roman"/>
                <w:sz w:val="24"/>
                <w:szCs w:val="24"/>
              </w:rPr>
              <w:t>1.82</w:t>
            </w:r>
          </w:p>
        </w:tc>
        <w:tc>
          <w:tcPr>
            <w:tcW w:w="3192" w:type="dxa"/>
            <w:tcBorders>
              <w:top w:val="single" w:sz="4" w:space="0" w:color="auto"/>
            </w:tcBorders>
          </w:tcPr>
          <w:p w:rsidR="0055699D" w:rsidRPr="000129D1" w:rsidRDefault="0055699D" w:rsidP="00C4734B">
            <w:pPr>
              <w:spacing w:after="0" w:line="360" w:lineRule="auto"/>
              <w:jc w:val="both"/>
              <w:rPr>
                <w:rFonts w:ascii="Times New Roman" w:hAnsi="Times New Roman" w:cs="Times New Roman"/>
                <w:sz w:val="24"/>
                <w:szCs w:val="24"/>
              </w:rPr>
            </w:pPr>
            <w:r w:rsidRPr="000129D1">
              <w:rPr>
                <w:rFonts w:ascii="Times New Roman" w:eastAsia="Times New Roman" w:hAnsi="Times New Roman" w:cs="Times New Roman"/>
                <w:sz w:val="24"/>
                <w:szCs w:val="24"/>
              </w:rPr>
              <w:t>2.80</w:t>
            </w:r>
          </w:p>
        </w:tc>
      </w:tr>
      <w:tr w:rsidR="0055699D" w:rsidRPr="000129D1" w:rsidTr="0036705D">
        <w:tc>
          <w:tcPr>
            <w:tcW w:w="3192" w:type="dxa"/>
          </w:tcPr>
          <w:p w:rsidR="0055699D" w:rsidRPr="000129D1" w:rsidRDefault="0055699D" w:rsidP="00C4734B">
            <w:pPr>
              <w:spacing w:after="0" w:line="360" w:lineRule="auto"/>
              <w:jc w:val="both"/>
              <w:rPr>
                <w:rFonts w:ascii="Times New Roman" w:hAnsi="Times New Roman" w:cs="Times New Roman"/>
                <w:sz w:val="24"/>
                <w:szCs w:val="24"/>
              </w:rPr>
            </w:pPr>
            <w:r w:rsidRPr="000129D1">
              <w:rPr>
                <w:rFonts w:ascii="Times New Roman" w:hAnsi="Times New Roman" w:cs="Times New Roman"/>
                <w:sz w:val="24"/>
                <w:szCs w:val="24"/>
              </w:rPr>
              <w:t>Significant Level</w:t>
            </w:r>
          </w:p>
        </w:tc>
        <w:tc>
          <w:tcPr>
            <w:tcW w:w="3192" w:type="dxa"/>
          </w:tcPr>
          <w:p w:rsidR="0055699D" w:rsidRPr="0074233C" w:rsidRDefault="0074233C" w:rsidP="00C4734B">
            <w:pPr>
              <w:spacing w:after="0" w:line="360" w:lineRule="auto"/>
              <w:jc w:val="both"/>
              <w:rPr>
                <w:rFonts w:ascii="Times New Roman" w:hAnsi="Times New Roman" w:cs="Times New Roman"/>
                <w:sz w:val="24"/>
                <w:szCs w:val="24"/>
              </w:rPr>
            </w:pPr>
            <w:r>
              <w:rPr>
                <w:rFonts w:ascii="Times New Roman" w:hAnsi="Times New Roman" w:cs="Times New Roman"/>
                <w:sz w:val="24"/>
                <w:szCs w:val="24"/>
              </w:rPr>
              <w:t>*</w:t>
            </w:r>
          </w:p>
        </w:tc>
        <w:tc>
          <w:tcPr>
            <w:tcW w:w="3192" w:type="dxa"/>
          </w:tcPr>
          <w:p w:rsidR="0055699D" w:rsidRPr="0074233C" w:rsidRDefault="0074233C" w:rsidP="00C4734B">
            <w:pPr>
              <w:spacing w:after="0" w:line="360" w:lineRule="auto"/>
              <w:jc w:val="both"/>
              <w:rPr>
                <w:rFonts w:ascii="Times New Roman" w:hAnsi="Times New Roman" w:cs="Times New Roman"/>
                <w:sz w:val="24"/>
                <w:szCs w:val="24"/>
              </w:rPr>
            </w:pPr>
            <w:r>
              <w:rPr>
                <w:rFonts w:ascii="Times New Roman" w:hAnsi="Times New Roman" w:cs="Times New Roman"/>
                <w:sz w:val="24"/>
                <w:szCs w:val="24"/>
              </w:rPr>
              <w:t>*</w:t>
            </w:r>
          </w:p>
        </w:tc>
      </w:tr>
      <w:tr w:rsidR="0055699D" w:rsidRPr="000129D1" w:rsidTr="0036705D">
        <w:tc>
          <w:tcPr>
            <w:tcW w:w="3192" w:type="dxa"/>
            <w:tcBorders>
              <w:bottom w:val="single" w:sz="4" w:space="0" w:color="auto"/>
            </w:tcBorders>
          </w:tcPr>
          <w:p w:rsidR="0055699D" w:rsidRPr="000129D1" w:rsidRDefault="0055699D" w:rsidP="00C4734B">
            <w:pPr>
              <w:spacing w:after="0" w:line="360" w:lineRule="auto"/>
              <w:jc w:val="both"/>
              <w:rPr>
                <w:rFonts w:ascii="Times New Roman" w:hAnsi="Times New Roman" w:cs="Times New Roman"/>
                <w:sz w:val="24"/>
                <w:szCs w:val="24"/>
              </w:rPr>
            </w:pPr>
            <w:r w:rsidRPr="000129D1">
              <w:rPr>
                <w:rFonts w:ascii="Times New Roman" w:hAnsi="Times New Roman" w:cs="Times New Roman"/>
                <w:sz w:val="24"/>
                <w:szCs w:val="24"/>
              </w:rPr>
              <w:t>CV (%)</w:t>
            </w:r>
          </w:p>
        </w:tc>
        <w:tc>
          <w:tcPr>
            <w:tcW w:w="3192" w:type="dxa"/>
            <w:tcBorders>
              <w:bottom w:val="single" w:sz="4" w:space="0" w:color="auto"/>
            </w:tcBorders>
          </w:tcPr>
          <w:p w:rsidR="0055699D" w:rsidRPr="000129D1" w:rsidRDefault="0055699D" w:rsidP="00C4734B">
            <w:pPr>
              <w:spacing w:after="0" w:line="360" w:lineRule="auto"/>
              <w:jc w:val="both"/>
              <w:rPr>
                <w:rFonts w:ascii="Times New Roman" w:hAnsi="Times New Roman" w:cs="Times New Roman"/>
                <w:sz w:val="24"/>
                <w:szCs w:val="24"/>
                <w:vertAlign w:val="superscript"/>
              </w:rPr>
            </w:pPr>
            <w:r w:rsidRPr="000129D1">
              <w:rPr>
                <w:rFonts w:ascii="Times New Roman" w:eastAsia="Times New Roman" w:hAnsi="Times New Roman" w:cs="Times New Roman"/>
                <w:sz w:val="24"/>
                <w:szCs w:val="24"/>
              </w:rPr>
              <w:t>4.91</w:t>
            </w:r>
          </w:p>
        </w:tc>
        <w:tc>
          <w:tcPr>
            <w:tcW w:w="3192" w:type="dxa"/>
            <w:tcBorders>
              <w:bottom w:val="single" w:sz="4" w:space="0" w:color="auto"/>
            </w:tcBorders>
          </w:tcPr>
          <w:p w:rsidR="0055699D" w:rsidRPr="000129D1" w:rsidRDefault="0055699D" w:rsidP="00C4734B">
            <w:pPr>
              <w:spacing w:after="0" w:line="360" w:lineRule="auto"/>
              <w:jc w:val="both"/>
              <w:rPr>
                <w:rFonts w:ascii="Times New Roman" w:hAnsi="Times New Roman" w:cs="Times New Roman"/>
                <w:sz w:val="24"/>
                <w:szCs w:val="24"/>
                <w:vertAlign w:val="superscript"/>
              </w:rPr>
            </w:pPr>
            <w:r w:rsidRPr="000129D1">
              <w:rPr>
                <w:rFonts w:ascii="Times New Roman" w:eastAsia="Times New Roman" w:hAnsi="Times New Roman" w:cs="Times New Roman"/>
                <w:sz w:val="24"/>
                <w:szCs w:val="24"/>
              </w:rPr>
              <w:t>3.54</w:t>
            </w:r>
          </w:p>
        </w:tc>
      </w:tr>
    </w:tbl>
    <w:p w:rsidR="003D52E3" w:rsidRPr="00D80EEC" w:rsidRDefault="003D52E3" w:rsidP="003D52E3">
      <w:pPr>
        <w:autoSpaceDE w:val="0"/>
        <w:autoSpaceDN w:val="0"/>
        <w:adjustRightInd w:val="0"/>
        <w:spacing w:after="0"/>
        <w:jc w:val="both"/>
        <w:rPr>
          <w:sz w:val="24"/>
          <w:szCs w:val="24"/>
          <w:lang w:eastAsia="en-US"/>
        </w:rPr>
      </w:pPr>
      <w:r w:rsidRPr="00D80EEC">
        <w:rPr>
          <w:rFonts w:ascii="Times New Roman" w:eastAsiaTheme="minorHAnsi" w:hAnsi="Times New Roman" w:cs="Times New Roman"/>
          <w:sz w:val="24"/>
          <w:szCs w:val="24"/>
          <w:lang w:eastAsia="en-US"/>
        </w:rPr>
        <w:t xml:space="preserve">Means of the same </w:t>
      </w:r>
      <w:r>
        <w:rPr>
          <w:rFonts w:ascii="Times New Roman" w:eastAsiaTheme="minorHAnsi" w:hAnsi="Times New Roman" w:cs="Times New Roman"/>
          <w:sz w:val="24"/>
          <w:szCs w:val="24"/>
          <w:lang w:eastAsia="en-US"/>
        </w:rPr>
        <w:t>interaction</w:t>
      </w:r>
      <w:r w:rsidRPr="00D80EEC">
        <w:rPr>
          <w:rFonts w:ascii="Times New Roman" w:eastAsiaTheme="minorHAnsi" w:hAnsi="Times New Roman" w:cs="Times New Roman"/>
          <w:sz w:val="24"/>
          <w:szCs w:val="24"/>
          <w:lang w:eastAsia="en-US"/>
        </w:rPr>
        <w:t xml:space="preserve"> effect within a column followed by the same letter are not significantly different at 5%</w:t>
      </w:r>
      <w:r>
        <w:rPr>
          <w:rFonts w:ascii="Times New Roman" w:eastAsiaTheme="minorHAnsi" w:hAnsi="Times New Roman" w:cs="Times New Roman"/>
          <w:sz w:val="24"/>
          <w:szCs w:val="24"/>
          <w:lang w:eastAsia="en-US"/>
        </w:rPr>
        <w:t xml:space="preserve"> </w:t>
      </w:r>
      <w:r w:rsidRPr="00D80EEC">
        <w:rPr>
          <w:rFonts w:ascii="Times New Roman" w:eastAsiaTheme="minorHAnsi" w:hAnsi="Times New Roman" w:cs="Times New Roman"/>
          <w:sz w:val="24"/>
          <w:szCs w:val="24"/>
          <w:lang w:eastAsia="en-US"/>
        </w:rPr>
        <w:t>of probability level (</w:t>
      </w:r>
      <w:r>
        <w:rPr>
          <w:rFonts w:ascii="Times New Roman" w:eastAsiaTheme="minorHAnsi" w:hAnsi="Times New Roman" w:cs="Times New Roman"/>
          <w:sz w:val="24"/>
          <w:szCs w:val="24"/>
          <w:lang w:eastAsia="en-US"/>
        </w:rPr>
        <w:t>LSD</w:t>
      </w:r>
      <w:r w:rsidRPr="00D80EEC">
        <w:rPr>
          <w:rFonts w:ascii="Times New Roman" w:eastAsiaTheme="minorHAnsi" w:hAnsi="Times New Roman" w:cs="Times New Roman"/>
          <w:sz w:val="24"/>
          <w:szCs w:val="24"/>
          <w:lang w:eastAsia="en-US"/>
        </w:rPr>
        <w:t xml:space="preserve"> test); </w:t>
      </w:r>
      <w:r>
        <w:rPr>
          <w:rFonts w:ascii="Times New Roman" w:eastAsiaTheme="minorHAnsi" w:hAnsi="Times New Roman" w:cs="Times New Roman"/>
          <w:sz w:val="24"/>
          <w:szCs w:val="24"/>
          <w:lang w:eastAsia="en-US"/>
        </w:rPr>
        <w:t xml:space="preserve">*= significant at 5%; level of probability; </w:t>
      </w:r>
      <w:r>
        <w:rPr>
          <w:rFonts w:ascii="Times New Roman" w:hAnsi="Times New Roman" w:cs="Times New Roman"/>
          <w:sz w:val="24"/>
          <w:szCs w:val="24"/>
        </w:rPr>
        <w:t>NS- Non significant</w:t>
      </w:r>
    </w:p>
    <w:p w:rsidR="00121BB3" w:rsidRPr="00DB1732" w:rsidRDefault="00121BB3" w:rsidP="00C4734B">
      <w:pPr>
        <w:spacing w:after="0" w:line="360" w:lineRule="auto"/>
        <w:jc w:val="both"/>
        <w:rPr>
          <w:rFonts w:ascii="Times New Roman" w:hAnsi="Times New Roman" w:cs="Times New Roman"/>
          <w:sz w:val="24"/>
          <w:szCs w:val="24"/>
        </w:rPr>
      </w:pPr>
    </w:p>
    <w:p w:rsidR="00237CDC" w:rsidRDefault="00237CDC">
      <w:pPr>
        <w:rPr>
          <w:rFonts w:ascii="Times New Roman" w:eastAsiaTheme="majorEastAsia" w:hAnsi="Times New Roman" w:cs="Times New Roman"/>
          <w:b/>
          <w:sz w:val="24"/>
          <w:szCs w:val="24"/>
          <w:lang w:eastAsia="en-US"/>
        </w:rPr>
      </w:pPr>
      <w:r>
        <w:rPr>
          <w:rFonts w:ascii="Times New Roman" w:hAnsi="Times New Roman" w:cs="Times New Roman"/>
          <w:b/>
          <w:sz w:val="24"/>
          <w:szCs w:val="24"/>
        </w:rPr>
        <w:br w:type="page"/>
      </w:r>
    </w:p>
    <w:p w:rsidR="005F4CA8" w:rsidRDefault="00CE515C" w:rsidP="00C4734B">
      <w:pPr>
        <w:pStyle w:val="Heading2"/>
        <w:spacing w:before="0" w:line="360" w:lineRule="auto"/>
        <w:rPr>
          <w:rFonts w:ascii="Times New Roman" w:hAnsi="Times New Roman" w:cs="Times New Roman"/>
          <w:b/>
          <w:color w:val="auto"/>
          <w:sz w:val="24"/>
          <w:szCs w:val="24"/>
        </w:rPr>
      </w:pPr>
      <w:bookmarkStart w:id="69" w:name="_Toc102594135"/>
      <w:r>
        <w:rPr>
          <w:rFonts w:ascii="Times New Roman" w:hAnsi="Times New Roman" w:cs="Times New Roman"/>
          <w:b/>
          <w:color w:val="auto"/>
          <w:sz w:val="24"/>
          <w:szCs w:val="24"/>
        </w:rPr>
        <w:lastRenderedPageBreak/>
        <w:t>4.2</w:t>
      </w:r>
      <w:r w:rsidR="00D13347" w:rsidRPr="00002C67">
        <w:rPr>
          <w:rFonts w:ascii="Times New Roman" w:hAnsi="Times New Roman" w:cs="Times New Roman"/>
          <w:b/>
          <w:color w:val="auto"/>
          <w:sz w:val="24"/>
          <w:szCs w:val="24"/>
        </w:rPr>
        <w:t>.</w:t>
      </w:r>
      <w:r w:rsidR="000603C7" w:rsidRPr="00002C67">
        <w:rPr>
          <w:rFonts w:ascii="Times New Roman" w:hAnsi="Times New Roman" w:cs="Times New Roman"/>
          <w:b/>
          <w:color w:val="auto"/>
          <w:sz w:val="24"/>
          <w:szCs w:val="24"/>
        </w:rPr>
        <w:t xml:space="preserve"> Yield </w:t>
      </w:r>
      <w:r w:rsidR="00237CDC">
        <w:rPr>
          <w:rFonts w:ascii="Times New Roman" w:hAnsi="Times New Roman" w:cs="Times New Roman"/>
          <w:b/>
          <w:color w:val="auto"/>
          <w:sz w:val="24"/>
          <w:szCs w:val="24"/>
        </w:rPr>
        <w:t>and Yield Related Traits</w:t>
      </w:r>
      <w:bookmarkEnd w:id="69"/>
    </w:p>
    <w:p w:rsidR="00002C67" w:rsidRPr="00002C67" w:rsidRDefault="00002C67" w:rsidP="00C4734B">
      <w:pPr>
        <w:spacing w:after="0" w:line="360" w:lineRule="auto"/>
        <w:rPr>
          <w:rFonts w:ascii="Times New Roman" w:hAnsi="Times New Roman" w:cs="Times New Roman"/>
          <w:sz w:val="24"/>
          <w:szCs w:val="24"/>
          <w:lang w:eastAsia="en-US"/>
        </w:rPr>
      </w:pPr>
    </w:p>
    <w:p w:rsidR="00E40CCD" w:rsidRDefault="00CE515C" w:rsidP="00C4734B">
      <w:pPr>
        <w:pStyle w:val="Heading3"/>
        <w:spacing w:before="0" w:line="360" w:lineRule="auto"/>
        <w:rPr>
          <w:rFonts w:ascii="Times New Roman" w:hAnsi="Times New Roman" w:cs="Times New Roman"/>
          <w:color w:val="auto"/>
          <w:sz w:val="24"/>
          <w:szCs w:val="24"/>
        </w:rPr>
      </w:pPr>
      <w:bookmarkStart w:id="70" w:name="_Toc102594136"/>
      <w:r>
        <w:rPr>
          <w:rFonts w:ascii="Times New Roman" w:hAnsi="Times New Roman" w:cs="Times New Roman"/>
          <w:color w:val="auto"/>
          <w:sz w:val="24"/>
          <w:szCs w:val="24"/>
        </w:rPr>
        <w:t>4.2</w:t>
      </w:r>
      <w:r w:rsidR="00704ECC" w:rsidRPr="00002C67">
        <w:rPr>
          <w:rFonts w:ascii="Times New Roman" w:hAnsi="Times New Roman" w:cs="Times New Roman"/>
          <w:color w:val="auto"/>
          <w:sz w:val="24"/>
          <w:szCs w:val="24"/>
        </w:rPr>
        <w:t>.1</w:t>
      </w:r>
      <w:r w:rsidR="00E40CCD" w:rsidRPr="00002C67">
        <w:rPr>
          <w:rFonts w:ascii="Times New Roman" w:hAnsi="Times New Roman" w:cs="Times New Roman"/>
          <w:color w:val="auto"/>
          <w:sz w:val="24"/>
          <w:szCs w:val="24"/>
        </w:rPr>
        <w:t xml:space="preserve">. Pod length and </w:t>
      </w:r>
      <w:r w:rsidR="006A7A93">
        <w:rPr>
          <w:rFonts w:ascii="Times New Roman" w:hAnsi="Times New Roman" w:cs="Times New Roman"/>
          <w:color w:val="auto"/>
          <w:sz w:val="24"/>
          <w:szCs w:val="24"/>
        </w:rPr>
        <w:t>width</w:t>
      </w:r>
      <w:bookmarkEnd w:id="70"/>
    </w:p>
    <w:p w:rsidR="00002C67" w:rsidRPr="00002C67" w:rsidRDefault="00002C67" w:rsidP="00C4734B">
      <w:pPr>
        <w:spacing w:after="0" w:line="360" w:lineRule="auto"/>
        <w:jc w:val="both"/>
        <w:rPr>
          <w:rFonts w:ascii="Times New Roman" w:hAnsi="Times New Roman" w:cs="Times New Roman"/>
          <w:sz w:val="24"/>
          <w:szCs w:val="24"/>
          <w:lang w:eastAsia="en-US"/>
        </w:rPr>
      </w:pPr>
    </w:p>
    <w:p w:rsidR="00E27E96" w:rsidRPr="00E27E96" w:rsidRDefault="00B6467A" w:rsidP="00E27E96">
      <w:pPr>
        <w:autoSpaceDE w:val="0"/>
        <w:autoSpaceDN w:val="0"/>
        <w:adjustRightInd w:val="0"/>
        <w:spacing w:after="0" w:line="360" w:lineRule="auto"/>
        <w:jc w:val="both"/>
        <w:rPr>
          <w:rFonts w:ascii="Times New Roman" w:eastAsia="Times New Roman" w:hAnsi="Times New Roman" w:cs="Times New Roman"/>
          <w:sz w:val="24"/>
          <w:szCs w:val="24"/>
        </w:rPr>
      </w:pPr>
      <w:r>
        <w:rPr>
          <w:rFonts w:ascii="Times New Roman" w:eastAsiaTheme="minorHAnsi" w:hAnsi="Times New Roman" w:cs="Times New Roman"/>
          <w:sz w:val="23"/>
          <w:szCs w:val="23"/>
          <w:lang w:eastAsia="en-US"/>
        </w:rPr>
        <w:t>The analysis of variance for the treatment effects on pod length and pod diameter are given in Appendix</w:t>
      </w:r>
      <w:r w:rsidR="00701E3E">
        <w:rPr>
          <w:rFonts w:ascii="Times New Roman" w:eastAsiaTheme="minorHAnsi" w:hAnsi="Times New Roman" w:cs="Times New Roman"/>
          <w:sz w:val="23"/>
          <w:szCs w:val="23"/>
          <w:lang w:eastAsia="en-US"/>
        </w:rPr>
        <w:t xml:space="preserve"> </w:t>
      </w:r>
      <w:r>
        <w:rPr>
          <w:rFonts w:ascii="Times New Roman" w:eastAsiaTheme="minorHAnsi" w:hAnsi="Times New Roman" w:cs="Times New Roman"/>
          <w:sz w:val="23"/>
          <w:szCs w:val="23"/>
          <w:lang w:eastAsia="en-US"/>
        </w:rPr>
        <w:t xml:space="preserve">Table 2. It was significantly </w:t>
      </w:r>
      <w:r>
        <w:rPr>
          <w:rFonts w:ascii="Times New Roman" w:eastAsia="Times New Roman" w:hAnsi="Times New Roman" w:cs="Times New Roman"/>
          <w:sz w:val="24"/>
        </w:rPr>
        <w:t>(P &lt; 0.001)</w:t>
      </w:r>
      <w:r w:rsidR="00701E3E">
        <w:rPr>
          <w:rFonts w:ascii="Times New Roman" w:eastAsiaTheme="minorHAnsi" w:hAnsi="Times New Roman" w:cs="Times New Roman"/>
          <w:sz w:val="23"/>
          <w:szCs w:val="23"/>
          <w:lang w:eastAsia="en-US"/>
        </w:rPr>
        <w:t xml:space="preserve"> influenced by</w:t>
      </w:r>
      <w:r>
        <w:rPr>
          <w:rFonts w:ascii="Times New Roman" w:eastAsiaTheme="minorHAnsi" w:hAnsi="Times New Roman" w:cs="Times New Roman"/>
          <w:sz w:val="23"/>
          <w:szCs w:val="23"/>
          <w:lang w:eastAsia="en-US"/>
        </w:rPr>
        <w:t xml:space="preserve"> </w:t>
      </w:r>
      <w:r w:rsidR="00E40CCD">
        <w:rPr>
          <w:rFonts w:ascii="Times New Roman" w:eastAsia="Times New Roman" w:hAnsi="Times New Roman" w:cs="Times New Roman"/>
          <w:sz w:val="24"/>
        </w:rPr>
        <w:t>the interaction effect of blended NPSB and urea fertilizer application, while the pod diameter was significantly (P &lt; 0.05) affected by the main effect of blended NPSB and urea fe</w:t>
      </w:r>
      <w:r w:rsidR="00CB63F2">
        <w:rPr>
          <w:rFonts w:ascii="Times New Roman" w:eastAsia="Times New Roman" w:hAnsi="Times New Roman" w:cs="Times New Roman"/>
          <w:sz w:val="24"/>
        </w:rPr>
        <w:t>rtilizer rates (Appendix Table 2</w:t>
      </w:r>
      <w:r w:rsidR="00E40CCD">
        <w:rPr>
          <w:rFonts w:ascii="Times New Roman" w:eastAsia="Times New Roman" w:hAnsi="Times New Roman" w:cs="Times New Roman"/>
          <w:sz w:val="24"/>
        </w:rPr>
        <w:t>).</w:t>
      </w:r>
      <w:r>
        <w:rPr>
          <w:rFonts w:ascii="Times New Roman" w:eastAsia="Times New Roman" w:hAnsi="Times New Roman" w:cs="Times New Roman"/>
          <w:sz w:val="24"/>
        </w:rPr>
        <w:t xml:space="preserve"> </w:t>
      </w:r>
      <w:r w:rsidR="00136081">
        <w:rPr>
          <w:rFonts w:ascii="Times New Roman" w:eastAsia="Times New Roman" w:hAnsi="Times New Roman" w:cs="Times New Roman"/>
          <w:sz w:val="24"/>
        </w:rPr>
        <w:t>The longest pods (14.47 cm) was obtained from the combined application of 300 kg ha</w:t>
      </w:r>
      <w:r w:rsidR="00136081">
        <w:rPr>
          <w:rFonts w:ascii="Times New Roman" w:eastAsia="Times New Roman" w:hAnsi="Times New Roman" w:cs="Times New Roman"/>
          <w:sz w:val="24"/>
          <w:vertAlign w:val="superscript"/>
        </w:rPr>
        <w:t>-1</w:t>
      </w:r>
      <w:r w:rsidR="00136081">
        <w:rPr>
          <w:rFonts w:ascii="Times New Roman" w:eastAsia="Times New Roman" w:hAnsi="Times New Roman" w:cs="Times New Roman"/>
          <w:sz w:val="24"/>
        </w:rPr>
        <w:t xml:space="preserve"> NPSB and 150 kg ha</w:t>
      </w:r>
      <w:r w:rsidR="00136081">
        <w:rPr>
          <w:rFonts w:ascii="Times New Roman" w:eastAsia="Times New Roman" w:hAnsi="Times New Roman" w:cs="Times New Roman"/>
          <w:sz w:val="24"/>
          <w:vertAlign w:val="superscript"/>
        </w:rPr>
        <w:t>-1</w:t>
      </w:r>
      <w:r w:rsidR="00136081">
        <w:rPr>
          <w:rFonts w:ascii="Times New Roman" w:eastAsia="Times New Roman" w:hAnsi="Times New Roman" w:cs="Times New Roman"/>
          <w:sz w:val="24"/>
        </w:rPr>
        <w:t xml:space="preserve"> urea fertilizers rates, while the minimum value (10</w:t>
      </w:r>
      <w:r w:rsidR="00701E3E">
        <w:rPr>
          <w:rFonts w:ascii="Times New Roman" w:eastAsia="Times New Roman" w:hAnsi="Times New Roman" w:cs="Times New Roman"/>
          <w:sz w:val="24"/>
        </w:rPr>
        <w:t>.96 cm) was recorded from the nu</w:t>
      </w:r>
      <w:r w:rsidR="00136081">
        <w:rPr>
          <w:rFonts w:ascii="Times New Roman" w:eastAsia="Times New Roman" w:hAnsi="Times New Roman" w:cs="Times New Roman"/>
          <w:sz w:val="24"/>
        </w:rPr>
        <w:t xml:space="preserve">ll rates of both fertilizers (Table 4.4). </w:t>
      </w:r>
      <w:r w:rsidR="00B95EDF" w:rsidRPr="00B95EDF">
        <w:rPr>
          <w:rFonts w:ascii="Times New Roman" w:eastAsiaTheme="minorHAnsi" w:hAnsi="Times New Roman" w:cs="Times New Roman"/>
          <w:sz w:val="24"/>
          <w:szCs w:val="24"/>
          <w:lang w:eastAsia="en-US"/>
        </w:rPr>
        <w:t>Combined application of NPSB fertilizers and urea, beyond</w:t>
      </w:r>
      <w:r w:rsidR="00136081">
        <w:rPr>
          <w:rFonts w:ascii="Times New Roman" w:eastAsiaTheme="minorHAnsi" w:hAnsi="Times New Roman" w:cs="Times New Roman"/>
          <w:sz w:val="24"/>
          <w:szCs w:val="24"/>
          <w:lang w:eastAsia="en-US"/>
        </w:rPr>
        <w:t xml:space="preserve"> </w:t>
      </w:r>
      <w:r w:rsidR="00B95EDF" w:rsidRPr="00B95EDF">
        <w:rPr>
          <w:rFonts w:ascii="Times New Roman" w:eastAsiaTheme="minorHAnsi" w:hAnsi="Times New Roman" w:cs="Times New Roman"/>
          <w:sz w:val="24"/>
          <w:szCs w:val="24"/>
          <w:lang w:eastAsia="en-US"/>
        </w:rPr>
        <w:t>increasing biomass growth and assimilate production capacity, most are partitioned (about</w:t>
      </w:r>
      <w:r w:rsidR="00136081">
        <w:rPr>
          <w:rFonts w:ascii="Times New Roman" w:eastAsiaTheme="minorHAnsi" w:hAnsi="Times New Roman" w:cs="Times New Roman"/>
          <w:sz w:val="24"/>
          <w:szCs w:val="24"/>
          <w:lang w:eastAsia="en-US"/>
        </w:rPr>
        <w:t xml:space="preserve"> </w:t>
      </w:r>
      <w:r w:rsidR="00B95EDF" w:rsidRPr="00B95EDF">
        <w:rPr>
          <w:rFonts w:ascii="Times New Roman" w:eastAsiaTheme="minorHAnsi" w:hAnsi="Times New Roman" w:cs="Times New Roman"/>
          <w:sz w:val="24"/>
          <w:szCs w:val="24"/>
          <w:lang w:eastAsia="en-US"/>
        </w:rPr>
        <w:t>50% and more) towards pods directly to increase pod size including pod length</w:t>
      </w:r>
      <w:r w:rsidR="00136081">
        <w:rPr>
          <w:rFonts w:ascii="Times New Roman" w:eastAsiaTheme="minorHAnsi" w:hAnsi="Times New Roman" w:cs="Times New Roman"/>
          <w:sz w:val="24"/>
          <w:szCs w:val="24"/>
          <w:lang w:eastAsia="en-US"/>
        </w:rPr>
        <w:t>.</w:t>
      </w:r>
      <w:r w:rsidR="009539F7" w:rsidRPr="009539F7">
        <w:rPr>
          <w:rFonts w:ascii="Times New Roman" w:eastAsiaTheme="minorHAnsi" w:hAnsi="Times New Roman" w:cs="Times New Roman"/>
          <w:sz w:val="24"/>
          <w:szCs w:val="24"/>
          <w:lang w:eastAsia="en-US"/>
        </w:rPr>
        <w:t xml:space="preserve"> Similar results were reported by Hegde (1997) indicating sufficient uptake of</w:t>
      </w:r>
      <w:r w:rsidR="009539F7">
        <w:rPr>
          <w:rFonts w:ascii="Times New Roman" w:eastAsiaTheme="minorHAnsi" w:hAnsi="Times New Roman" w:cs="Times New Roman"/>
          <w:sz w:val="24"/>
          <w:szCs w:val="24"/>
          <w:lang w:eastAsia="en-US"/>
        </w:rPr>
        <w:t xml:space="preserve"> </w:t>
      </w:r>
      <w:r w:rsidR="009539F7" w:rsidRPr="009539F7">
        <w:rPr>
          <w:rFonts w:ascii="Times New Roman" w:eastAsiaTheme="minorHAnsi" w:hAnsi="Times New Roman" w:cs="Times New Roman"/>
          <w:sz w:val="24"/>
          <w:szCs w:val="24"/>
          <w:lang w:eastAsia="en-US"/>
        </w:rPr>
        <w:t>nutrient from enriched soil immediately responds to higher dry matter yield, longer, heavier</w:t>
      </w:r>
      <w:r w:rsidR="009539F7">
        <w:rPr>
          <w:rFonts w:ascii="Times New Roman" w:eastAsiaTheme="minorHAnsi" w:hAnsi="Times New Roman" w:cs="Times New Roman"/>
          <w:sz w:val="24"/>
          <w:szCs w:val="24"/>
          <w:lang w:eastAsia="en-US"/>
        </w:rPr>
        <w:t xml:space="preserve"> </w:t>
      </w:r>
      <w:r w:rsidR="009539F7" w:rsidRPr="009539F7">
        <w:rPr>
          <w:rFonts w:ascii="Times New Roman" w:eastAsiaTheme="minorHAnsi" w:hAnsi="Times New Roman" w:cs="Times New Roman"/>
          <w:sz w:val="24"/>
          <w:szCs w:val="24"/>
          <w:lang w:eastAsia="en-US"/>
        </w:rPr>
        <w:t>and thicker chili pods.</w:t>
      </w:r>
      <w:r w:rsidR="009539F7">
        <w:rPr>
          <w:rFonts w:ascii="Times New Roman" w:eastAsiaTheme="minorHAnsi" w:hAnsi="Times New Roman" w:cs="Times New Roman"/>
          <w:sz w:val="24"/>
          <w:szCs w:val="24"/>
          <w:lang w:eastAsia="en-US"/>
        </w:rPr>
        <w:t xml:space="preserve"> The presence of S in blended fertilizers could </w:t>
      </w:r>
      <w:r w:rsidR="00E27E96">
        <w:rPr>
          <w:rFonts w:ascii="Times New Roman" w:eastAsiaTheme="minorHAnsi" w:hAnsi="Times New Roman" w:cs="Times New Roman"/>
          <w:sz w:val="24"/>
          <w:szCs w:val="24"/>
          <w:lang w:eastAsia="en-US"/>
        </w:rPr>
        <w:t xml:space="preserve">be attributed to obtain long pods. </w:t>
      </w:r>
      <w:r w:rsidR="00B95EDF" w:rsidRPr="00B95EDF">
        <w:rPr>
          <w:rFonts w:ascii="Times New Roman" w:eastAsiaTheme="minorHAnsi" w:hAnsi="Times New Roman" w:cs="Times New Roman"/>
          <w:sz w:val="24"/>
          <w:szCs w:val="24"/>
          <w:lang w:eastAsia="en-US"/>
        </w:rPr>
        <w:t>It is in conformity with Randle and</w:t>
      </w:r>
      <w:r w:rsidR="00E27E96">
        <w:rPr>
          <w:rFonts w:ascii="Times New Roman" w:eastAsiaTheme="minorHAnsi" w:hAnsi="Times New Roman" w:cs="Times New Roman"/>
          <w:sz w:val="24"/>
          <w:szCs w:val="24"/>
          <w:lang w:eastAsia="en-US"/>
        </w:rPr>
        <w:t xml:space="preserve"> </w:t>
      </w:r>
      <w:r w:rsidR="00B95EDF" w:rsidRPr="00B95EDF">
        <w:rPr>
          <w:rFonts w:ascii="Times New Roman" w:eastAsiaTheme="minorHAnsi" w:hAnsi="Times New Roman" w:cs="Times New Roman"/>
          <w:sz w:val="24"/>
          <w:szCs w:val="24"/>
          <w:lang w:eastAsia="en-US"/>
        </w:rPr>
        <w:t>Bussard (1993) who reported that sulfur often ranked immediately behind nitrogen, phosphorus,</w:t>
      </w:r>
      <w:r w:rsidR="00E27E96">
        <w:rPr>
          <w:rFonts w:ascii="Times New Roman" w:eastAsiaTheme="minorHAnsi" w:hAnsi="Times New Roman" w:cs="Times New Roman"/>
          <w:sz w:val="24"/>
          <w:szCs w:val="24"/>
          <w:lang w:eastAsia="en-US"/>
        </w:rPr>
        <w:t xml:space="preserve"> </w:t>
      </w:r>
      <w:r w:rsidR="00B95EDF" w:rsidRPr="00B95EDF">
        <w:rPr>
          <w:rFonts w:ascii="Times New Roman" w:eastAsiaTheme="minorHAnsi" w:hAnsi="Times New Roman" w:cs="Times New Roman"/>
          <w:sz w:val="24"/>
          <w:szCs w:val="24"/>
          <w:lang w:eastAsia="en-US"/>
        </w:rPr>
        <w:t>and potassium in terms of importance to crop productivity.</w:t>
      </w:r>
    </w:p>
    <w:p w:rsidR="00B6467A" w:rsidRDefault="00B6467A" w:rsidP="00E27E96">
      <w:pPr>
        <w:spacing w:after="0" w:line="360" w:lineRule="auto"/>
        <w:jc w:val="both"/>
        <w:rPr>
          <w:rFonts w:ascii="Times New Roman" w:eastAsia="Times New Roman" w:hAnsi="Times New Roman" w:cs="Times New Roman"/>
          <w:sz w:val="24"/>
        </w:rPr>
      </w:pPr>
    </w:p>
    <w:p w:rsidR="00696ED7" w:rsidRDefault="00E40CCD" w:rsidP="00C4734B">
      <w:pPr>
        <w:spacing w:after="0" w:line="360" w:lineRule="auto"/>
        <w:jc w:val="both"/>
        <w:rPr>
          <w:rFonts w:ascii="Times New Roman" w:eastAsia="Times New Roman" w:hAnsi="Times New Roman" w:cs="Times New Roman"/>
          <w:sz w:val="24"/>
        </w:rPr>
      </w:pPr>
      <w:r w:rsidRPr="0004124E">
        <w:rPr>
          <w:rFonts w:ascii="Times New Roman" w:eastAsia="Times New Roman" w:hAnsi="Times New Roman" w:cs="Times New Roman"/>
          <w:sz w:val="24"/>
        </w:rPr>
        <w:t xml:space="preserve"> Inline to this finding, Sultana </w:t>
      </w:r>
      <w:r w:rsidRPr="0004124E">
        <w:rPr>
          <w:rFonts w:ascii="Times New Roman" w:eastAsia="Times New Roman" w:hAnsi="Times New Roman" w:cs="Times New Roman"/>
          <w:i/>
          <w:sz w:val="24"/>
        </w:rPr>
        <w:t>et al</w:t>
      </w:r>
      <w:r>
        <w:rPr>
          <w:rFonts w:ascii="Times New Roman" w:eastAsia="Times New Roman" w:hAnsi="Times New Roman" w:cs="Times New Roman"/>
          <w:sz w:val="24"/>
        </w:rPr>
        <w:t xml:space="preserve"> (2016) o</w:t>
      </w:r>
      <w:r w:rsidRPr="0004124E">
        <w:rPr>
          <w:rFonts w:ascii="Times New Roman" w:eastAsia="Times New Roman" w:hAnsi="Times New Roman" w:cs="Times New Roman"/>
          <w:sz w:val="24"/>
        </w:rPr>
        <w:t>btained that blended fertilizer significantly affected pod diameter of hot pepper</w:t>
      </w:r>
      <w:r>
        <w:rPr>
          <w:rFonts w:ascii="Times New Roman" w:eastAsia="Times New Roman" w:hAnsi="Times New Roman" w:cs="Times New Roman"/>
          <w:sz w:val="24"/>
        </w:rPr>
        <w:t>.</w:t>
      </w:r>
      <w:r w:rsidR="005F01D7">
        <w:rPr>
          <w:rFonts w:ascii="Times New Roman" w:eastAsia="Times New Roman" w:hAnsi="Times New Roman" w:cs="Times New Roman"/>
          <w:sz w:val="24"/>
        </w:rPr>
        <w:t xml:space="preserve"> </w:t>
      </w:r>
      <w:r>
        <w:rPr>
          <w:rFonts w:ascii="Times New Roman" w:eastAsia="Times New Roman" w:hAnsi="Times New Roman" w:cs="Times New Roman"/>
          <w:sz w:val="24"/>
        </w:rPr>
        <w:t>Similarly, A</w:t>
      </w:r>
      <w:r w:rsidR="00655D89">
        <w:rPr>
          <w:rFonts w:ascii="Times New Roman" w:eastAsia="Times New Roman" w:hAnsi="Times New Roman" w:cs="Times New Roman"/>
          <w:sz w:val="24"/>
        </w:rPr>
        <w:t>mare</w:t>
      </w:r>
      <w:r w:rsidR="005F01D7">
        <w:rPr>
          <w:rFonts w:ascii="Times New Roman" w:eastAsia="Times New Roman" w:hAnsi="Times New Roman" w:cs="Times New Roman"/>
          <w:sz w:val="24"/>
        </w:rPr>
        <w:t xml:space="preserve"> </w:t>
      </w:r>
      <w:r w:rsidRPr="00BD5B98">
        <w:rPr>
          <w:rFonts w:ascii="Times New Roman" w:eastAsia="Times New Roman" w:hAnsi="Times New Roman" w:cs="Times New Roman"/>
          <w:i/>
          <w:sz w:val="24"/>
        </w:rPr>
        <w:t>et al</w:t>
      </w:r>
      <w:r>
        <w:rPr>
          <w:rFonts w:ascii="Times New Roman" w:eastAsia="Times New Roman" w:hAnsi="Times New Roman" w:cs="Times New Roman"/>
          <w:i/>
          <w:sz w:val="24"/>
        </w:rPr>
        <w:t>.</w:t>
      </w:r>
      <w:r w:rsidRPr="006777EE">
        <w:rPr>
          <w:rFonts w:ascii="Times New Roman" w:eastAsia="Times New Roman" w:hAnsi="Times New Roman" w:cs="Times New Roman"/>
          <w:sz w:val="24"/>
        </w:rPr>
        <w:t>(2013</w:t>
      </w:r>
      <w:r>
        <w:rPr>
          <w:rFonts w:ascii="Times New Roman" w:eastAsia="Times New Roman" w:hAnsi="Times New Roman" w:cs="Times New Roman"/>
          <w:sz w:val="24"/>
        </w:rPr>
        <w:t>) reported that fruit yield, fruit length, fruit number per plant and fruit diameter was increased in level increasing nitrogen and NPSB fertilizer rates.</w:t>
      </w:r>
    </w:p>
    <w:p w:rsidR="00DA5666" w:rsidRPr="00EF6E73" w:rsidRDefault="00EF6E73" w:rsidP="00EF6E73">
      <w:pPr>
        <w:pStyle w:val="Caption"/>
        <w:keepNext/>
        <w:jc w:val="both"/>
        <w:rPr>
          <w:rFonts w:ascii="Times New Roman" w:hAnsi="Times New Roman"/>
          <w:b w:val="0"/>
          <w:sz w:val="24"/>
          <w:szCs w:val="24"/>
        </w:rPr>
      </w:pPr>
      <w:bookmarkStart w:id="71" w:name="_Toc102545467"/>
      <w:r w:rsidRPr="00EF6E73">
        <w:rPr>
          <w:rFonts w:ascii="Times New Roman" w:hAnsi="Times New Roman"/>
          <w:b w:val="0"/>
          <w:sz w:val="24"/>
          <w:szCs w:val="24"/>
        </w:rPr>
        <w:lastRenderedPageBreak/>
        <w:t xml:space="preserve">Table </w:t>
      </w:r>
      <w:r w:rsidR="00286119">
        <w:rPr>
          <w:rFonts w:ascii="Times New Roman" w:hAnsi="Times New Roman"/>
          <w:b w:val="0"/>
          <w:sz w:val="24"/>
          <w:szCs w:val="24"/>
        </w:rPr>
        <w:t>4</w:t>
      </w:r>
      <w:r w:rsidRPr="00EF6E73">
        <w:rPr>
          <w:rFonts w:ascii="Times New Roman" w:hAnsi="Times New Roman"/>
          <w:b w:val="0"/>
          <w:sz w:val="24"/>
          <w:szCs w:val="24"/>
        </w:rPr>
        <w:t>.4</w:t>
      </w:r>
      <w:r w:rsidR="001B669F" w:rsidRPr="00EF6E73">
        <w:rPr>
          <w:rFonts w:ascii="Times New Roman" w:hAnsi="Times New Roman"/>
          <w:b w:val="0"/>
          <w:sz w:val="24"/>
          <w:szCs w:val="24"/>
        </w:rPr>
        <w:t xml:space="preserve"> Interaction effects of NPSB and Urea on pod length of hot pepper </w:t>
      </w:r>
      <w:r w:rsidR="004A1D78" w:rsidRPr="00EF6E73">
        <w:rPr>
          <w:rFonts w:ascii="Times New Roman" w:hAnsi="Times New Roman"/>
          <w:b w:val="0"/>
          <w:sz w:val="24"/>
          <w:szCs w:val="24"/>
        </w:rPr>
        <w:t xml:space="preserve">grown at </w:t>
      </w:r>
      <w:r w:rsidR="001B669F" w:rsidRPr="00EF6E73">
        <w:rPr>
          <w:rFonts w:ascii="Times New Roman" w:hAnsi="Times New Roman"/>
          <w:b w:val="0"/>
          <w:sz w:val="24"/>
          <w:szCs w:val="24"/>
        </w:rPr>
        <w:t>Kobo during 2021 cropping season under irrigation.</w:t>
      </w:r>
      <w:bookmarkEnd w:id="71"/>
    </w:p>
    <w:tbl>
      <w:tblPr>
        <w:tblW w:w="0" w:type="auto"/>
        <w:tblLook w:val="04A0"/>
      </w:tblPr>
      <w:tblGrid>
        <w:gridCol w:w="1840"/>
        <w:gridCol w:w="1867"/>
        <w:gridCol w:w="1864"/>
        <w:gridCol w:w="1858"/>
        <w:gridCol w:w="1859"/>
      </w:tblGrid>
      <w:tr w:rsidR="00136081" w:rsidRPr="00C947EE" w:rsidTr="004E2B59">
        <w:tc>
          <w:tcPr>
            <w:tcW w:w="1969" w:type="dxa"/>
            <w:vMerge w:val="restart"/>
            <w:tcBorders>
              <w:top w:val="single" w:sz="4" w:space="0" w:color="auto"/>
            </w:tcBorders>
          </w:tcPr>
          <w:p w:rsidR="00136081" w:rsidRDefault="00136081" w:rsidP="00C4734B">
            <w:pPr>
              <w:pStyle w:val="Caption"/>
              <w:keepNext/>
              <w:spacing w:after="0" w:line="360" w:lineRule="auto"/>
              <w:jc w:val="both"/>
              <w:rPr>
                <w:rFonts w:ascii="Times New Roman" w:hAnsi="Times New Roman"/>
                <w:b w:val="0"/>
                <w:sz w:val="24"/>
                <w:szCs w:val="24"/>
              </w:rPr>
            </w:pPr>
          </w:p>
          <w:p w:rsidR="00136081" w:rsidRPr="00C947EE" w:rsidRDefault="00136081" w:rsidP="00C4734B">
            <w:pPr>
              <w:pStyle w:val="Caption"/>
              <w:keepNext/>
              <w:spacing w:after="0" w:line="360" w:lineRule="auto"/>
              <w:jc w:val="both"/>
              <w:rPr>
                <w:rFonts w:ascii="Times New Roman" w:hAnsi="Times New Roman"/>
                <w:b w:val="0"/>
                <w:sz w:val="24"/>
                <w:szCs w:val="24"/>
              </w:rPr>
            </w:pPr>
            <w:r w:rsidRPr="00C947EE">
              <w:rPr>
                <w:rFonts w:ascii="Times New Roman" w:hAnsi="Times New Roman"/>
                <w:b w:val="0"/>
                <w:sz w:val="24"/>
                <w:szCs w:val="24"/>
              </w:rPr>
              <w:t>NPSB</w:t>
            </w:r>
            <w:r w:rsidR="004A1D78">
              <w:rPr>
                <w:rFonts w:ascii="Times New Roman" w:hAnsi="Times New Roman"/>
                <w:b w:val="0"/>
                <w:sz w:val="24"/>
                <w:szCs w:val="24"/>
              </w:rPr>
              <w:t xml:space="preserve"> rates (kg ha</w:t>
            </w:r>
            <w:r w:rsidR="00B95EDF" w:rsidRPr="00B95EDF">
              <w:rPr>
                <w:rFonts w:ascii="Times New Roman" w:hAnsi="Times New Roman"/>
                <w:b w:val="0"/>
                <w:sz w:val="24"/>
                <w:szCs w:val="24"/>
                <w:vertAlign w:val="superscript"/>
              </w:rPr>
              <w:t>-1</w:t>
            </w:r>
            <w:r w:rsidR="004A1D78">
              <w:rPr>
                <w:rFonts w:ascii="Times New Roman" w:hAnsi="Times New Roman"/>
                <w:b w:val="0"/>
                <w:sz w:val="24"/>
                <w:szCs w:val="24"/>
              </w:rPr>
              <w:t>)</w:t>
            </w:r>
          </w:p>
        </w:tc>
        <w:tc>
          <w:tcPr>
            <w:tcW w:w="7877" w:type="dxa"/>
            <w:gridSpan w:val="4"/>
            <w:tcBorders>
              <w:top w:val="single" w:sz="4" w:space="0" w:color="auto"/>
              <w:bottom w:val="single" w:sz="4" w:space="0" w:color="auto"/>
            </w:tcBorders>
          </w:tcPr>
          <w:p w:rsidR="00136081" w:rsidRPr="00C947EE" w:rsidRDefault="00136081" w:rsidP="000F2783">
            <w:pPr>
              <w:pStyle w:val="Caption"/>
              <w:keepNext/>
              <w:spacing w:after="0" w:line="360" w:lineRule="auto"/>
              <w:jc w:val="center"/>
              <w:rPr>
                <w:rFonts w:ascii="Times New Roman" w:hAnsi="Times New Roman"/>
                <w:b w:val="0"/>
                <w:sz w:val="24"/>
                <w:szCs w:val="24"/>
              </w:rPr>
            </w:pPr>
            <w:r>
              <w:rPr>
                <w:rFonts w:ascii="Times New Roman" w:hAnsi="Times New Roman"/>
                <w:b w:val="0"/>
                <w:sz w:val="24"/>
                <w:szCs w:val="24"/>
              </w:rPr>
              <w:t>Pod length (cm)</w:t>
            </w:r>
          </w:p>
        </w:tc>
      </w:tr>
      <w:tr w:rsidR="00136081" w:rsidRPr="00C947EE" w:rsidTr="004E2B59">
        <w:tc>
          <w:tcPr>
            <w:tcW w:w="1969" w:type="dxa"/>
            <w:vMerge/>
          </w:tcPr>
          <w:p w:rsidR="00136081" w:rsidRPr="00C947EE" w:rsidRDefault="00136081" w:rsidP="00C4734B">
            <w:pPr>
              <w:pStyle w:val="Caption"/>
              <w:keepNext/>
              <w:spacing w:after="0" w:line="360" w:lineRule="auto"/>
              <w:jc w:val="both"/>
              <w:rPr>
                <w:rFonts w:ascii="Times New Roman" w:hAnsi="Times New Roman"/>
                <w:b w:val="0"/>
                <w:sz w:val="24"/>
                <w:szCs w:val="24"/>
              </w:rPr>
            </w:pPr>
          </w:p>
        </w:tc>
        <w:tc>
          <w:tcPr>
            <w:tcW w:w="7877" w:type="dxa"/>
            <w:gridSpan w:val="4"/>
            <w:tcBorders>
              <w:top w:val="single" w:sz="4" w:space="0" w:color="auto"/>
              <w:bottom w:val="single" w:sz="4" w:space="0" w:color="auto"/>
            </w:tcBorders>
          </w:tcPr>
          <w:p w:rsidR="00136081" w:rsidRPr="00C947EE" w:rsidRDefault="00136081" w:rsidP="000F2783">
            <w:pPr>
              <w:pStyle w:val="Caption"/>
              <w:keepNext/>
              <w:spacing w:after="0" w:line="360" w:lineRule="auto"/>
              <w:jc w:val="center"/>
              <w:rPr>
                <w:rFonts w:ascii="Times New Roman" w:hAnsi="Times New Roman"/>
                <w:b w:val="0"/>
                <w:sz w:val="24"/>
                <w:szCs w:val="24"/>
              </w:rPr>
            </w:pPr>
            <w:r w:rsidRPr="00C947EE">
              <w:rPr>
                <w:rFonts w:ascii="Times New Roman" w:hAnsi="Times New Roman"/>
                <w:b w:val="0"/>
                <w:sz w:val="24"/>
                <w:szCs w:val="24"/>
              </w:rPr>
              <w:t>Urea</w:t>
            </w:r>
            <w:r w:rsidR="004A1D78">
              <w:rPr>
                <w:rFonts w:ascii="Times New Roman" w:hAnsi="Times New Roman"/>
                <w:b w:val="0"/>
                <w:sz w:val="24"/>
                <w:szCs w:val="24"/>
              </w:rPr>
              <w:t xml:space="preserve"> rates (kg ha</w:t>
            </w:r>
            <w:r w:rsidR="00B95EDF" w:rsidRPr="00B95EDF">
              <w:rPr>
                <w:rFonts w:ascii="Times New Roman" w:hAnsi="Times New Roman"/>
                <w:b w:val="0"/>
                <w:sz w:val="24"/>
                <w:szCs w:val="24"/>
                <w:vertAlign w:val="superscript"/>
              </w:rPr>
              <w:t>-1</w:t>
            </w:r>
            <w:r w:rsidR="004A1D78">
              <w:rPr>
                <w:rFonts w:ascii="Times New Roman" w:hAnsi="Times New Roman"/>
                <w:b w:val="0"/>
                <w:sz w:val="24"/>
                <w:szCs w:val="24"/>
              </w:rPr>
              <w:t>)</w:t>
            </w:r>
          </w:p>
        </w:tc>
      </w:tr>
      <w:tr w:rsidR="00136081" w:rsidRPr="00C947EE" w:rsidTr="004E2B59">
        <w:tc>
          <w:tcPr>
            <w:tcW w:w="1969" w:type="dxa"/>
            <w:vMerge/>
            <w:tcBorders>
              <w:bottom w:val="single" w:sz="4" w:space="0" w:color="auto"/>
            </w:tcBorders>
          </w:tcPr>
          <w:p w:rsidR="00136081" w:rsidRPr="00C947EE" w:rsidRDefault="00136081" w:rsidP="00C4734B">
            <w:pPr>
              <w:pStyle w:val="Caption"/>
              <w:keepNext/>
              <w:spacing w:after="0" w:line="360" w:lineRule="auto"/>
              <w:jc w:val="both"/>
              <w:rPr>
                <w:rFonts w:ascii="Times New Roman" w:hAnsi="Times New Roman"/>
                <w:b w:val="0"/>
                <w:sz w:val="24"/>
                <w:szCs w:val="24"/>
              </w:rPr>
            </w:pPr>
          </w:p>
        </w:tc>
        <w:tc>
          <w:tcPr>
            <w:tcW w:w="1969" w:type="dxa"/>
            <w:tcBorders>
              <w:top w:val="single" w:sz="4" w:space="0" w:color="auto"/>
              <w:bottom w:val="single" w:sz="4" w:space="0" w:color="auto"/>
            </w:tcBorders>
          </w:tcPr>
          <w:p w:rsidR="00136081" w:rsidRPr="00C947EE" w:rsidRDefault="00136081" w:rsidP="00C4734B">
            <w:pPr>
              <w:pStyle w:val="Caption"/>
              <w:keepNext/>
              <w:spacing w:after="0" w:line="360" w:lineRule="auto"/>
              <w:jc w:val="both"/>
              <w:rPr>
                <w:rFonts w:ascii="Times New Roman" w:hAnsi="Times New Roman"/>
                <w:b w:val="0"/>
                <w:sz w:val="24"/>
                <w:szCs w:val="24"/>
              </w:rPr>
            </w:pPr>
            <w:r w:rsidRPr="00C947EE">
              <w:rPr>
                <w:rFonts w:ascii="Times New Roman" w:hAnsi="Times New Roman"/>
                <w:b w:val="0"/>
                <w:sz w:val="24"/>
                <w:szCs w:val="24"/>
              </w:rPr>
              <w:t>0</w:t>
            </w:r>
          </w:p>
        </w:tc>
        <w:tc>
          <w:tcPr>
            <w:tcW w:w="1969" w:type="dxa"/>
            <w:tcBorders>
              <w:top w:val="single" w:sz="4" w:space="0" w:color="auto"/>
              <w:bottom w:val="single" w:sz="4" w:space="0" w:color="auto"/>
            </w:tcBorders>
          </w:tcPr>
          <w:p w:rsidR="00136081" w:rsidRPr="00C947EE" w:rsidRDefault="00136081" w:rsidP="00C4734B">
            <w:pPr>
              <w:pStyle w:val="Caption"/>
              <w:keepNext/>
              <w:spacing w:after="0" w:line="360" w:lineRule="auto"/>
              <w:jc w:val="both"/>
              <w:rPr>
                <w:rFonts w:ascii="Times New Roman" w:hAnsi="Times New Roman"/>
                <w:b w:val="0"/>
                <w:sz w:val="24"/>
                <w:szCs w:val="24"/>
              </w:rPr>
            </w:pPr>
            <w:r w:rsidRPr="00C947EE">
              <w:rPr>
                <w:rFonts w:ascii="Times New Roman" w:hAnsi="Times New Roman"/>
                <w:b w:val="0"/>
                <w:sz w:val="24"/>
                <w:szCs w:val="24"/>
              </w:rPr>
              <w:t>50</w:t>
            </w:r>
          </w:p>
        </w:tc>
        <w:tc>
          <w:tcPr>
            <w:tcW w:w="1969" w:type="dxa"/>
            <w:tcBorders>
              <w:top w:val="single" w:sz="4" w:space="0" w:color="auto"/>
              <w:bottom w:val="single" w:sz="4" w:space="0" w:color="auto"/>
            </w:tcBorders>
          </w:tcPr>
          <w:p w:rsidR="00136081" w:rsidRPr="00C947EE" w:rsidRDefault="00136081" w:rsidP="00C4734B">
            <w:pPr>
              <w:pStyle w:val="Caption"/>
              <w:keepNext/>
              <w:spacing w:after="0" w:line="360" w:lineRule="auto"/>
              <w:jc w:val="both"/>
              <w:rPr>
                <w:rFonts w:ascii="Times New Roman" w:hAnsi="Times New Roman"/>
                <w:b w:val="0"/>
                <w:sz w:val="24"/>
                <w:szCs w:val="24"/>
              </w:rPr>
            </w:pPr>
            <w:r w:rsidRPr="00C947EE">
              <w:rPr>
                <w:rFonts w:ascii="Times New Roman" w:hAnsi="Times New Roman"/>
                <w:b w:val="0"/>
                <w:sz w:val="24"/>
                <w:szCs w:val="24"/>
              </w:rPr>
              <w:t>100</w:t>
            </w:r>
          </w:p>
        </w:tc>
        <w:tc>
          <w:tcPr>
            <w:tcW w:w="1970" w:type="dxa"/>
            <w:tcBorders>
              <w:top w:val="single" w:sz="4" w:space="0" w:color="auto"/>
              <w:bottom w:val="single" w:sz="4" w:space="0" w:color="auto"/>
            </w:tcBorders>
          </w:tcPr>
          <w:p w:rsidR="00136081" w:rsidRPr="00C947EE" w:rsidRDefault="00136081" w:rsidP="00C4734B">
            <w:pPr>
              <w:pStyle w:val="Caption"/>
              <w:keepNext/>
              <w:spacing w:after="0" w:line="360" w:lineRule="auto"/>
              <w:jc w:val="both"/>
              <w:rPr>
                <w:rFonts w:ascii="Times New Roman" w:hAnsi="Times New Roman"/>
                <w:b w:val="0"/>
                <w:sz w:val="24"/>
                <w:szCs w:val="24"/>
              </w:rPr>
            </w:pPr>
            <w:r w:rsidRPr="00C947EE">
              <w:rPr>
                <w:rFonts w:ascii="Times New Roman" w:hAnsi="Times New Roman"/>
                <w:b w:val="0"/>
                <w:sz w:val="24"/>
                <w:szCs w:val="24"/>
              </w:rPr>
              <w:t>150</w:t>
            </w:r>
          </w:p>
        </w:tc>
      </w:tr>
      <w:tr w:rsidR="00AE508B" w:rsidRPr="00C947EE" w:rsidTr="001F3010">
        <w:tc>
          <w:tcPr>
            <w:tcW w:w="1969" w:type="dxa"/>
            <w:tcBorders>
              <w:top w:val="single" w:sz="4" w:space="0" w:color="auto"/>
            </w:tcBorders>
          </w:tcPr>
          <w:p w:rsidR="00AE508B" w:rsidRPr="00C947EE" w:rsidRDefault="00AE508B" w:rsidP="00C4734B">
            <w:pPr>
              <w:pStyle w:val="Caption"/>
              <w:keepNext/>
              <w:spacing w:after="0" w:line="360" w:lineRule="auto"/>
              <w:jc w:val="both"/>
              <w:rPr>
                <w:rFonts w:ascii="Times New Roman" w:hAnsi="Times New Roman"/>
                <w:b w:val="0"/>
                <w:sz w:val="24"/>
                <w:szCs w:val="24"/>
              </w:rPr>
            </w:pPr>
            <w:r w:rsidRPr="00C947EE">
              <w:rPr>
                <w:rFonts w:ascii="Times New Roman" w:hAnsi="Times New Roman"/>
                <w:b w:val="0"/>
                <w:sz w:val="24"/>
                <w:szCs w:val="24"/>
              </w:rPr>
              <w:t>0</w:t>
            </w:r>
          </w:p>
        </w:tc>
        <w:tc>
          <w:tcPr>
            <w:tcW w:w="1969" w:type="dxa"/>
            <w:tcBorders>
              <w:top w:val="single" w:sz="4" w:space="0" w:color="auto"/>
            </w:tcBorders>
          </w:tcPr>
          <w:p w:rsidR="00AE508B" w:rsidRPr="00C947EE" w:rsidRDefault="000F2783" w:rsidP="00C4734B">
            <w:pPr>
              <w:pStyle w:val="Caption"/>
              <w:keepNext/>
              <w:spacing w:after="0" w:line="360" w:lineRule="auto"/>
              <w:jc w:val="both"/>
              <w:rPr>
                <w:rFonts w:ascii="Times New Roman" w:hAnsi="Times New Roman"/>
                <w:b w:val="0"/>
                <w:sz w:val="24"/>
                <w:szCs w:val="24"/>
              </w:rPr>
            </w:pPr>
            <w:r w:rsidRPr="00C947EE">
              <w:rPr>
                <w:rFonts w:ascii="Times New Roman" w:eastAsia="Times New Roman" w:hAnsi="Times New Roman"/>
                <w:b w:val="0"/>
                <w:sz w:val="24"/>
                <w:szCs w:val="24"/>
              </w:rPr>
              <w:t>10.96</w:t>
            </w:r>
            <w:r w:rsidRPr="00C947EE">
              <w:rPr>
                <w:rFonts w:ascii="Times New Roman" w:eastAsia="Times New Roman" w:hAnsi="Times New Roman"/>
                <w:b w:val="0"/>
                <w:sz w:val="24"/>
                <w:szCs w:val="24"/>
                <w:vertAlign w:val="superscript"/>
              </w:rPr>
              <w:t>g</w:t>
            </w:r>
          </w:p>
        </w:tc>
        <w:tc>
          <w:tcPr>
            <w:tcW w:w="1969" w:type="dxa"/>
            <w:tcBorders>
              <w:top w:val="single" w:sz="4" w:space="0" w:color="auto"/>
            </w:tcBorders>
          </w:tcPr>
          <w:p w:rsidR="00AE508B" w:rsidRPr="00C947EE" w:rsidRDefault="000F2783" w:rsidP="00C4734B">
            <w:pPr>
              <w:pStyle w:val="Caption"/>
              <w:keepNext/>
              <w:spacing w:after="0" w:line="360" w:lineRule="auto"/>
              <w:jc w:val="both"/>
              <w:rPr>
                <w:rFonts w:ascii="Times New Roman" w:hAnsi="Times New Roman"/>
                <w:b w:val="0"/>
                <w:sz w:val="24"/>
                <w:szCs w:val="24"/>
              </w:rPr>
            </w:pPr>
            <w:r w:rsidRPr="00C947EE">
              <w:rPr>
                <w:rFonts w:ascii="Times New Roman" w:eastAsia="Times New Roman" w:hAnsi="Times New Roman"/>
                <w:b w:val="0"/>
                <w:sz w:val="24"/>
                <w:szCs w:val="24"/>
              </w:rPr>
              <w:t>12.92</w:t>
            </w:r>
            <w:r w:rsidRPr="00C947EE">
              <w:rPr>
                <w:rFonts w:ascii="Times New Roman" w:eastAsia="Times New Roman" w:hAnsi="Times New Roman"/>
                <w:b w:val="0"/>
                <w:sz w:val="24"/>
                <w:szCs w:val="24"/>
                <w:vertAlign w:val="superscript"/>
              </w:rPr>
              <w:t>bcd</w:t>
            </w:r>
          </w:p>
        </w:tc>
        <w:tc>
          <w:tcPr>
            <w:tcW w:w="1969" w:type="dxa"/>
            <w:tcBorders>
              <w:top w:val="single" w:sz="4" w:space="0" w:color="auto"/>
            </w:tcBorders>
          </w:tcPr>
          <w:p w:rsidR="00AE508B" w:rsidRPr="00C947EE" w:rsidRDefault="000F2783" w:rsidP="00C4734B">
            <w:pPr>
              <w:pStyle w:val="Caption"/>
              <w:keepNext/>
              <w:spacing w:after="0" w:line="360" w:lineRule="auto"/>
              <w:jc w:val="both"/>
              <w:rPr>
                <w:rFonts w:ascii="Times New Roman" w:hAnsi="Times New Roman"/>
                <w:b w:val="0"/>
                <w:sz w:val="24"/>
                <w:szCs w:val="24"/>
              </w:rPr>
            </w:pPr>
            <w:r w:rsidRPr="00C947EE">
              <w:rPr>
                <w:rFonts w:ascii="Times New Roman" w:eastAsia="Times New Roman" w:hAnsi="Times New Roman"/>
                <w:b w:val="0"/>
                <w:sz w:val="24"/>
                <w:szCs w:val="24"/>
              </w:rPr>
              <w:t>11.30</w:t>
            </w:r>
            <w:r w:rsidRPr="00C947EE">
              <w:rPr>
                <w:rFonts w:ascii="Times New Roman" w:eastAsia="Times New Roman" w:hAnsi="Times New Roman"/>
                <w:b w:val="0"/>
                <w:sz w:val="24"/>
                <w:szCs w:val="24"/>
                <w:vertAlign w:val="superscript"/>
              </w:rPr>
              <w:t>fg</w:t>
            </w:r>
          </w:p>
        </w:tc>
        <w:tc>
          <w:tcPr>
            <w:tcW w:w="1970" w:type="dxa"/>
            <w:tcBorders>
              <w:top w:val="single" w:sz="4" w:space="0" w:color="auto"/>
            </w:tcBorders>
          </w:tcPr>
          <w:p w:rsidR="00AE508B" w:rsidRPr="00C947EE" w:rsidRDefault="000F2783" w:rsidP="00C4734B">
            <w:pPr>
              <w:pStyle w:val="Caption"/>
              <w:keepNext/>
              <w:spacing w:after="0" w:line="360" w:lineRule="auto"/>
              <w:jc w:val="both"/>
              <w:rPr>
                <w:rFonts w:ascii="Times New Roman" w:hAnsi="Times New Roman"/>
                <w:b w:val="0"/>
                <w:sz w:val="24"/>
                <w:szCs w:val="24"/>
              </w:rPr>
            </w:pPr>
            <w:r w:rsidRPr="00C947EE">
              <w:rPr>
                <w:rFonts w:ascii="Times New Roman" w:eastAsia="Times New Roman" w:hAnsi="Times New Roman"/>
                <w:b w:val="0"/>
                <w:sz w:val="24"/>
                <w:szCs w:val="24"/>
              </w:rPr>
              <w:t>12.95</w:t>
            </w:r>
            <w:r w:rsidRPr="00C947EE">
              <w:rPr>
                <w:rFonts w:ascii="Times New Roman" w:eastAsia="Times New Roman" w:hAnsi="Times New Roman"/>
                <w:b w:val="0"/>
                <w:sz w:val="24"/>
                <w:szCs w:val="24"/>
                <w:vertAlign w:val="superscript"/>
              </w:rPr>
              <w:t>bcd</w:t>
            </w:r>
          </w:p>
        </w:tc>
      </w:tr>
      <w:tr w:rsidR="00AE508B" w:rsidRPr="00C947EE" w:rsidTr="00DA5666">
        <w:tc>
          <w:tcPr>
            <w:tcW w:w="1969" w:type="dxa"/>
          </w:tcPr>
          <w:p w:rsidR="00AE508B" w:rsidRPr="00C947EE" w:rsidRDefault="00AE508B" w:rsidP="00C4734B">
            <w:pPr>
              <w:pStyle w:val="Caption"/>
              <w:keepNext/>
              <w:spacing w:after="0" w:line="360" w:lineRule="auto"/>
              <w:jc w:val="both"/>
              <w:rPr>
                <w:rFonts w:ascii="Times New Roman" w:hAnsi="Times New Roman"/>
                <w:b w:val="0"/>
                <w:sz w:val="24"/>
                <w:szCs w:val="24"/>
              </w:rPr>
            </w:pPr>
            <w:r w:rsidRPr="00C947EE">
              <w:rPr>
                <w:rFonts w:ascii="Times New Roman" w:hAnsi="Times New Roman"/>
                <w:b w:val="0"/>
                <w:sz w:val="24"/>
                <w:szCs w:val="24"/>
              </w:rPr>
              <w:t>100</w:t>
            </w:r>
          </w:p>
        </w:tc>
        <w:tc>
          <w:tcPr>
            <w:tcW w:w="1969" w:type="dxa"/>
          </w:tcPr>
          <w:p w:rsidR="00AE508B" w:rsidRPr="00C947EE" w:rsidRDefault="000F2783" w:rsidP="00C4734B">
            <w:pPr>
              <w:pStyle w:val="Caption"/>
              <w:keepNext/>
              <w:spacing w:after="0" w:line="360" w:lineRule="auto"/>
              <w:jc w:val="both"/>
              <w:rPr>
                <w:rFonts w:ascii="Times New Roman" w:hAnsi="Times New Roman"/>
                <w:b w:val="0"/>
                <w:sz w:val="24"/>
                <w:szCs w:val="24"/>
              </w:rPr>
            </w:pPr>
            <w:r w:rsidRPr="00C947EE">
              <w:rPr>
                <w:rFonts w:ascii="Times New Roman" w:eastAsia="Times New Roman" w:hAnsi="Times New Roman"/>
                <w:b w:val="0"/>
                <w:sz w:val="24"/>
                <w:szCs w:val="24"/>
              </w:rPr>
              <w:t>11.84</w:t>
            </w:r>
            <w:r w:rsidRPr="00C947EE">
              <w:rPr>
                <w:rFonts w:ascii="Times New Roman" w:eastAsia="Times New Roman" w:hAnsi="Times New Roman"/>
                <w:b w:val="0"/>
                <w:sz w:val="24"/>
                <w:szCs w:val="24"/>
                <w:vertAlign w:val="superscript"/>
              </w:rPr>
              <w:t>efg</w:t>
            </w:r>
          </w:p>
        </w:tc>
        <w:tc>
          <w:tcPr>
            <w:tcW w:w="1969" w:type="dxa"/>
          </w:tcPr>
          <w:p w:rsidR="00AE508B" w:rsidRPr="00C947EE" w:rsidRDefault="000F2783" w:rsidP="00C4734B">
            <w:pPr>
              <w:pStyle w:val="Caption"/>
              <w:keepNext/>
              <w:spacing w:after="0" w:line="360" w:lineRule="auto"/>
              <w:jc w:val="both"/>
              <w:rPr>
                <w:rFonts w:ascii="Times New Roman" w:hAnsi="Times New Roman"/>
                <w:b w:val="0"/>
                <w:sz w:val="24"/>
                <w:szCs w:val="24"/>
              </w:rPr>
            </w:pPr>
            <w:r w:rsidRPr="00C947EE">
              <w:rPr>
                <w:rFonts w:ascii="Times New Roman" w:eastAsia="Times New Roman" w:hAnsi="Times New Roman"/>
                <w:b w:val="0"/>
                <w:sz w:val="24"/>
                <w:szCs w:val="24"/>
              </w:rPr>
              <w:t>13.26</w:t>
            </w:r>
            <w:r w:rsidRPr="00C947EE">
              <w:rPr>
                <w:rFonts w:ascii="Times New Roman" w:eastAsia="Times New Roman" w:hAnsi="Times New Roman"/>
                <w:b w:val="0"/>
                <w:sz w:val="24"/>
                <w:szCs w:val="24"/>
                <w:vertAlign w:val="superscript"/>
              </w:rPr>
              <w:t>bc</w:t>
            </w:r>
          </w:p>
        </w:tc>
        <w:tc>
          <w:tcPr>
            <w:tcW w:w="1969" w:type="dxa"/>
          </w:tcPr>
          <w:p w:rsidR="00AE508B" w:rsidRPr="00C947EE" w:rsidRDefault="000F2783" w:rsidP="00C4734B">
            <w:pPr>
              <w:pStyle w:val="Caption"/>
              <w:keepNext/>
              <w:spacing w:after="0" w:line="360" w:lineRule="auto"/>
              <w:jc w:val="both"/>
              <w:rPr>
                <w:rFonts w:ascii="Times New Roman" w:hAnsi="Times New Roman"/>
                <w:b w:val="0"/>
                <w:sz w:val="24"/>
                <w:szCs w:val="24"/>
              </w:rPr>
            </w:pPr>
            <w:r w:rsidRPr="00C947EE">
              <w:rPr>
                <w:rFonts w:ascii="Times New Roman" w:eastAsia="Times New Roman" w:hAnsi="Times New Roman"/>
                <w:b w:val="0"/>
                <w:sz w:val="24"/>
                <w:szCs w:val="24"/>
              </w:rPr>
              <w:t>13.20</w:t>
            </w:r>
            <w:r w:rsidRPr="00C947EE">
              <w:rPr>
                <w:rFonts w:ascii="Times New Roman" w:eastAsia="Times New Roman" w:hAnsi="Times New Roman"/>
                <w:b w:val="0"/>
                <w:sz w:val="24"/>
                <w:szCs w:val="24"/>
                <w:vertAlign w:val="superscript"/>
              </w:rPr>
              <w:t>bc</w:t>
            </w:r>
          </w:p>
        </w:tc>
        <w:tc>
          <w:tcPr>
            <w:tcW w:w="1970" w:type="dxa"/>
          </w:tcPr>
          <w:p w:rsidR="00AE508B" w:rsidRPr="00C947EE" w:rsidRDefault="000F2783" w:rsidP="00C4734B">
            <w:pPr>
              <w:pStyle w:val="Caption"/>
              <w:keepNext/>
              <w:spacing w:after="0" w:line="360" w:lineRule="auto"/>
              <w:jc w:val="both"/>
              <w:rPr>
                <w:rFonts w:ascii="Times New Roman" w:hAnsi="Times New Roman"/>
                <w:b w:val="0"/>
                <w:sz w:val="24"/>
                <w:szCs w:val="24"/>
              </w:rPr>
            </w:pPr>
            <w:r w:rsidRPr="00C947EE">
              <w:rPr>
                <w:rFonts w:ascii="Times New Roman" w:eastAsia="Times New Roman" w:hAnsi="Times New Roman"/>
                <w:b w:val="0"/>
                <w:sz w:val="24"/>
                <w:szCs w:val="24"/>
              </w:rPr>
              <w:t>13.67</w:t>
            </w:r>
            <w:r w:rsidRPr="00C947EE">
              <w:rPr>
                <w:rFonts w:ascii="Times New Roman" w:eastAsia="Times New Roman" w:hAnsi="Times New Roman"/>
                <w:b w:val="0"/>
                <w:sz w:val="24"/>
                <w:szCs w:val="24"/>
                <w:vertAlign w:val="superscript"/>
              </w:rPr>
              <w:t>ab</w:t>
            </w:r>
          </w:p>
        </w:tc>
      </w:tr>
      <w:tr w:rsidR="00AE508B" w:rsidRPr="00C947EE" w:rsidTr="00DA5666">
        <w:tc>
          <w:tcPr>
            <w:tcW w:w="1969" w:type="dxa"/>
          </w:tcPr>
          <w:p w:rsidR="00AE508B" w:rsidRPr="00C947EE" w:rsidRDefault="00AE508B" w:rsidP="00C4734B">
            <w:pPr>
              <w:pStyle w:val="Caption"/>
              <w:keepNext/>
              <w:spacing w:after="0" w:line="360" w:lineRule="auto"/>
              <w:jc w:val="both"/>
              <w:rPr>
                <w:rFonts w:ascii="Times New Roman" w:hAnsi="Times New Roman"/>
                <w:b w:val="0"/>
                <w:sz w:val="24"/>
                <w:szCs w:val="24"/>
              </w:rPr>
            </w:pPr>
            <w:r w:rsidRPr="00C947EE">
              <w:rPr>
                <w:rFonts w:ascii="Times New Roman" w:hAnsi="Times New Roman"/>
                <w:b w:val="0"/>
                <w:sz w:val="24"/>
                <w:szCs w:val="24"/>
              </w:rPr>
              <w:t>200</w:t>
            </w:r>
          </w:p>
        </w:tc>
        <w:tc>
          <w:tcPr>
            <w:tcW w:w="1969" w:type="dxa"/>
          </w:tcPr>
          <w:p w:rsidR="00AE508B" w:rsidRPr="00C947EE" w:rsidRDefault="000F2783" w:rsidP="00C4734B">
            <w:pPr>
              <w:pStyle w:val="Caption"/>
              <w:keepNext/>
              <w:spacing w:after="0" w:line="360" w:lineRule="auto"/>
              <w:jc w:val="both"/>
              <w:rPr>
                <w:rFonts w:ascii="Times New Roman" w:hAnsi="Times New Roman"/>
                <w:b w:val="0"/>
                <w:sz w:val="24"/>
                <w:szCs w:val="24"/>
              </w:rPr>
            </w:pPr>
            <w:r w:rsidRPr="00C947EE">
              <w:rPr>
                <w:rFonts w:ascii="Times New Roman" w:eastAsia="Times New Roman" w:hAnsi="Times New Roman"/>
                <w:b w:val="0"/>
                <w:sz w:val="24"/>
                <w:szCs w:val="24"/>
              </w:rPr>
              <w:t>12.24</w:t>
            </w:r>
            <w:r w:rsidRPr="00C947EE">
              <w:rPr>
                <w:rFonts w:ascii="Times New Roman" w:eastAsia="Times New Roman" w:hAnsi="Times New Roman"/>
                <w:b w:val="0"/>
                <w:sz w:val="24"/>
                <w:szCs w:val="24"/>
                <w:vertAlign w:val="superscript"/>
              </w:rPr>
              <w:t>bcde</w:t>
            </w:r>
          </w:p>
        </w:tc>
        <w:tc>
          <w:tcPr>
            <w:tcW w:w="1969" w:type="dxa"/>
          </w:tcPr>
          <w:p w:rsidR="00AE508B" w:rsidRPr="00C947EE" w:rsidRDefault="000F2783" w:rsidP="00C4734B">
            <w:pPr>
              <w:pStyle w:val="Caption"/>
              <w:keepNext/>
              <w:spacing w:after="0" w:line="360" w:lineRule="auto"/>
              <w:jc w:val="both"/>
              <w:rPr>
                <w:rFonts w:ascii="Times New Roman" w:hAnsi="Times New Roman"/>
                <w:b w:val="0"/>
                <w:sz w:val="24"/>
                <w:szCs w:val="24"/>
              </w:rPr>
            </w:pPr>
            <w:r w:rsidRPr="00C947EE">
              <w:rPr>
                <w:rFonts w:ascii="Times New Roman" w:eastAsia="Times New Roman" w:hAnsi="Times New Roman"/>
                <w:b w:val="0"/>
                <w:sz w:val="24"/>
                <w:szCs w:val="24"/>
              </w:rPr>
              <w:t>11.99</w:t>
            </w:r>
            <w:r w:rsidRPr="00C947EE">
              <w:rPr>
                <w:rFonts w:ascii="Times New Roman" w:eastAsia="Times New Roman" w:hAnsi="Times New Roman"/>
                <w:b w:val="0"/>
                <w:sz w:val="24"/>
                <w:szCs w:val="24"/>
                <w:vertAlign w:val="superscript"/>
              </w:rPr>
              <w:t>defg</w:t>
            </w:r>
          </w:p>
        </w:tc>
        <w:tc>
          <w:tcPr>
            <w:tcW w:w="1969" w:type="dxa"/>
          </w:tcPr>
          <w:p w:rsidR="00AE508B" w:rsidRPr="00C947EE" w:rsidRDefault="000F2783" w:rsidP="00C4734B">
            <w:pPr>
              <w:pStyle w:val="Caption"/>
              <w:keepNext/>
              <w:spacing w:after="0" w:line="360" w:lineRule="auto"/>
              <w:jc w:val="both"/>
              <w:rPr>
                <w:rFonts w:ascii="Times New Roman" w:hAnsi="Times New Roman"/>
                <w:b w:val="0"/>
                <w:sz w:val="24"/>
                <w:szCs w:val="24"/>
              </w:rPr>
            </w:pPr>
            <w:r w:rsidRPr="00C947EE">
              <w:rPr>
                <w:rFonts w:ascii="Times New Roman" w:eastAsia="Times New Roman" w:hAnsi="Times New Roman"/>
                <w:b w:val="0"/>
                <w:sz w:val="24"/>
                <w:szCs w:val="24"/>
              </w:rPr>
              <w:t>12.95</w:t>
            </w:r>
            <w:r w:rsidRPr="00C947EE">
              <w:rPr>
                <w:rFonts w:ascii="Times New Roman" w:eastAsia="Times New Roman" w:hAnsi="Times New Roman"/>
                <w:b w:val="0"/>
                <w:sz w:val="24"/>
                <w:szCs w:val="24"/>
                <w:vertAlign w:val="superscript"/>
              </w:rPr>
              <w:t>bcd</w:t>
            </w:r>
          </w:p>
        </w:tc>
        <w:tc>
          <w:tcPr>
            <w:tcW w:w="1970" w:type="dxa"/>
          </w:tcPr>
          <w:p w:rsidR="00AE508B" w:rsidRPr="00C947EE" w:rsidRDefault="000F2783" w:rsidP="00C4734B">
            <w:pPr>
              <w:pStyle w:val="Caption"/>
              <w:keepNext/>
              <w:spacing w:after="0" w:line="360" w:lineRule="auto"/>
              <w:jc w:val="both"/>
              <w:rPr>
                <w:rFonts w:ascii="Times New Roman" w:hAnsi="Times New Roman"/>
                <w:b w:val="0"/>
                <w:sz w:val="24"/>
                <w:szCs w:val="24"/>
              </w:rPr>
            </w:pPr>
            <w:r w:rsidRPr="00C947EE">
              <w:rPr>
                <w:rFonts w:ascii="Times New Roman" w:eastAsia="Times New Roman" w:hAnsi="Times New Roman"/>
                <w:b w:val="0"/>
                <w:sz w:val="24"/>
                <w:szCs w:val="24"/>
              </w:rPr>
              <w:t>13.06</w:t>
            </w:r>
            <w:r w:rsidRPr="00C947EE">
              <w:rPr>
                <w:rFonts w:ascii="Times New Roman" w:eastAsia="Times New Roman" w:hAnsi="Times New Roman"/>
                <w:b w:val="0"/>
                <w:sz w:val="24"/>
                <w:szCs w:val="24"/>
                <w:vertAlign w:val="superscript"/>
              </w:rPr>
              <w:t>bc</w:t>
            </w:r>
          </w:p>
        </w:tc>
      </w:tr>
      <w:tr w:rsidR="00AE508B" w:rsidRPr="00C947EE" w:rsidTr="00DA5666">
        <w:tc>
          <w:tcPr>
            <w:tcW w:w="1969" w:type="dxa"/>
            <w:tcBorders>
              <w:bottom w:val="single" w:sz="4" w:space="0" w:color="auto"/>
            </w:tcBorders>
          </w:tcPr>
          <w:p w:rsidR="00AE508B" w:rsidRPr="00C947EE" w:rsidRDefault="00AE508B" w:rsidP="00C4734B">
            <w:pPr>
              <w:pStyle w:val="Caption"/>
              <w:keepNext/>
              <w:spacing w:after="0" w:line="360" w:lineRule="auto"/>
              <w:jc w:val="both"/>
              <w:rPr>
                <w:rFonts w:ascii="Times New Roman" w:hAnsi="Times New Roman"/>
                <w:b w:val="0"/>
                <w:sz w:val="24"/>
                <w:szCs w:val="24"/>
              </w:rPr>
            </w:pPr>
            <w:r w:rsidRPr="00C947EE">
              <w:rPr>
                <w:rFonts w:ascii="Times New Roman" w:hAnsi="Times New Roman"/>
                <w:b w:val="0"/>
                <w:sz w:val="24"/>
                <w:szCs w:val="24"/>
              </w:rPr>
              <w:t>300</w:t>
            </w:r>
          </w:p>
        </w:tc>
        <w:tc>
          <w:tcPr>
            <w:tcW w:w="1969" w:type="dxa"/>
            <w:tcBorders>
              <w:bottom w:val="single" w:sz="4" w:space="0" w:color="auto"/>
            </w:tcBorders>
          </w:tcPr>
          <w:p w:rsidR="00AE508B" w:rsidRPr="00C947EE" w:rsidRDefault="000F2783" w:rsidP="00C4734B">
            <w:pPr>
              <w:pStyle w:val="Caption"/>
              <w:keepNext/>
              <w:spacing w:after="0" w:line="360" w:lineRule="auto"/>
              <w:jc w:val="both"/>
              <w:rPr>
                <w:rFonts w:ascii="Times New Roman" w:hAnsi="Times New Roman"/>
                <w:b w:val="0"/>
                <w:sz w:val="24"/>
                <w:szCs w:val="24"/>
              </w:rPr>
            </w:pPr>
            <w:r w:rsidRPr="00C947EE">
              <w:rPr>
                <w:rFonts w:ascii="Times New Roman" w:eastAsia="Times New Roman" w:hAnsi="Times New Roman"/>
                <w:b w:val="0"/>
                <w:sz w:val="24"/>
                <w:szCs w:val="24"/>
              </w:rPr>
              <w:t>12.83</w:t>
            </w:r>
            <w:r w:rsidRPr="00C947EE">
              <w:rPr>
                <w:rFonts w:ascii="Times New Roman" w:eastAsia="Times New Roman" w:hAnsi="Times New Roman"/>
                <w:b w:val="0"/>
                <w:sz w:val="24"/>
                <w:szCs w:val="24"/>
                <w:vertAlign w:val="superscript"/>
              </w:rPr>
              <w:t>bcde</w:t>
            </w:r>
          </w:p>
        </w:tc>
        <w:tc>
          <w:tcPr>
            <w:tcW w:w="1969" w:type="dxa"/>
            <w:tcBorders>
              <w:bottom w:val="single" w:sz="4" w:space="0" w:color="auto"/>
            </w:tcBorders>
          </w:tcPr>
          <w:p w:rsidR="00AE508B" w:rsidRPr="00C947EE" w:rsidRDefault="000F2783" w:rsidP="00C4734B">
            <w:pPr>
              <w:pStyle w:val="Caption"/>
              <w:keepNext/>
              <w:spacing w:after="0" w:line="360" w:lineRule="auto"/>
              <w:jc w:val="both"/>
              <w:rPr>
                <w:rFonts w:ascii="Times New Roman" w:hAnsi="Times New Roman"/>
                <w:b w:val="0"/>
                <w:sz w:val="24"/>
                <w:szCs w:val="24"/>
              </w:rPr>
            </w:pPr>
            <w:r w:rsidRPr="00C947EE">
              <w:rPr>
                <w:rFonts w:ascii="Times New Roman" w:eastAsia="Times New Roman" w:hAnsi="Times New Roman"/>
                <w:b w:val="0"/>
                <w:sz w:val="24"/>
                <w:szCs w:val="24"/>
              </w:rPr>
              <w:t>13.49</w:t>
            </w:r>
            <w:r w:rsidRPr="00C947EE">
              <w:rPr>
                <w:rFonts w:ascii="Times New Roman" w:eastAsia="Times New Roman" w:hAnsi="Times New Roman"/>
                <w:b w:val="0"/>
                <w:sz w:val="24"/>
                <w:szCs w:val="24"/>
                <w:vertAlign w:val="superscript"/>
              </w:rPr>
              <w:t>ab</w:t>
            </w:r>
          </w:p>
        </w:tc>
        <w:tc>
          <w:tcPr>
            <w:tcW w:w="1969" w:type="dxa"/>
            <w:tcBorders>
              <w:bottom w:val="single" w:sz="4" w:space="0" w:color="auto"/>
            </w:tcBorders>
          </w:tcPr>
          <w:p w:rsidR="00AE508B" w:rsidRPr="00C947EE" w:rsidRDefault="000F2783" w:rsidP="00C4734B">
            <w:pPr>
              <w:pStyle w:val="Caption"/>
              <w:keepNext/>
              <w:spacing w:after="0" w:line="360" w:lineRule="auto"/>
              <w:jc w:val="both"/>
              <w:rPr>
                <w:rFonts w:ascii="Times New Roman" w:hAnsi="Times New Roman"/>
                <w:b w:val="0"/>
                <w:sz w:val="24"/>
                <w:szCs w:val="24"/>
              </w:rPr>
            </w:pPr>
            <w:r w:rsidRPr="00C947EE">
              <w:rPr>
                <w:rFonts w:ascii="Times New Roman" w:eastAsia="Times New Roman" w:hAnsi="Times New Roman"/>
                <w:b w:val="0"/>
                <w:sz w:val="24"/>
                <w:szCs w:val="24"/>
              </w:rPr>
              <w:t>13.67</w:t>
            </w:r>
            <w:r w:rsidRPr="00C947EE">
              <w:rPr>
                <w:rFonts w:ascii="Times New Roman" w:eastAsia="Times New Roman" w:hAnsi="Times New Roman"/>
                <w:b w:val="0"/>
                <w:sz w:val="24"/>
                <w:szCs w:val="24"/>
                <w:vertAlign w:val="superscript"/>
              </w:rPr>
              <w:t>ab</w:t>
            </w:r>
          </w:p>
        </w:tc>
        <w:tc>
          <w:tcPr>
            <w:tcW w:w="1970" w:type="dxa"/>
            <w:tcBorders>
              <w:bottom w:val="single" w:sz="4" w:space="0" w:color="auto"/>
            </w:tcBorders>
          </w:tcPr>
          <w:p w:rsidR="00AE508B" w:rsidRPr="00C947EE" w:rsidRDefault="000F2783" w:rsidP="00C4734B">
            <w:pPr>
              <w:pStyle w:val="Caption"/>
              <w:keepNext/>
              <w:spacing w:after="0" w:line="360" w:lineRule="auto"/>
              <w:jc w:val="both"/>
              <w:rPr>
                <w:rFonts w:ascii="Times New Roman" w:hAnsi="Times New Roman"/>
                <w:b w:val="0"/>
                <w:sz w:val="24"/>
                <w:szCs w:val="24"/>
              </w:rPr>
            </w:pPr>
            <w:r w:rsidRPr="00C947EE">
              <w:rPr>
                <w:rFonts w:ascii="Times New Roman" w:eastAsia="Times New Roman" w:hAnsi="Times New Roman"/>
                <w:b w:val="0"/>
                <w:sz w:val="24"/>
                <w:szCs w:val="24"/>
              </w:rPr>
              <w:t>14.47</w:t>
            </w:r>
            <w:r w:rsidRPr="00C947EE">
              <w:rPr>
                <w:rFonts w:ascii="Times New Roman" w:eastAsia="Times New Roman" w:hAnsi="Times New Roman"/>
                <w:b w:val="0"/>
                <w:sz w:val="24"/>
                <w:szCs w:val="24"/>
                <w:vertAlign w:val="superscript"/>
              </w:rPr>
              <w:t>a</w:t>
            </w:r>
          </w:p>
        </w:tc>
      </w:tr>
      <w:tr w:rsidR="00C947EE" w:rsidRPr="00C947EE" w:rsidTr="00DA5666">
        <w:tc>
          <w:tcPr>
            <w:tcW w:w="1969" w:type="dxa"/>
            <w:tcBorders>
              <w:top w:val="single" w:sz="4" w:space="0" w:color="auto"/>
            </w:tcBorders>
          </w:tcPr>
          <w:p w:rsidR="00C947EE" w:rsidRPr="00C947EE" w:rsidRDefault="00C947EE" w:rsidP="00C4734B">
            <w:pPr>
              <w:pStyle w:val="Caption"/>
              <w:keepNext/>
              <w:spacing w:after="0" w:line="360" w:lineRule="auto"/>
              <w:jc w:val="both"/>
              <w:rPr>
                <w:rFonts w:ascii="Times New Roman" w:hAnsi="Times New Roman"/>
                <w:b w:val="0"/>
                <w:sz w:val="24"/>
                <w:szCs w:val="24"/>
              </w:rPr>
            </w:pPr>
            <w:r w:rsidRPr="00C947EE">
              <w:rPr>
                <w:rFonts w:ascii="Times New Roman" w:hAnsi="Times New Roman"/>
                <w:b w:val="0"/>
                <w:sz w:val="24"/>
                <w:szCs w:val="24"/>
              </w:rPr>
              <w:t>LSD (0.05)</w:t>
            </w:r>
          </w:p>
        </w:tc>
        <w:tc>
          <w:tcPr>
            <w:tcW w:w="7877" w:type="dxa"/>
            <w:gridSpan w:val="4"/>
            <w:tcBorders>
              <w:top w:val="single" w:sz="4" w:space="0" w:color="auto"/>
            </w:tcBorders>
          </w:tcPr>
          <w:p w:rsidR="005F6F58" w:rsidRDefault="00C947EE">
            <w:pPr>
              <w:pStyle w:val="Caption"/>
              <w:keepNext/>
              <w:spacing w:after="0" w:line="360" w:lineRule="auto"/>
              <w:jc w:val="center"/>
              <w:rPr>
                <w:rFonts w:ascii="Times New Roman" w:hAnsi="Times New Roman"/>
                <w:b w:val="0"/>
                <w:sz w:val="24"/>
                <w:szCs w:val="24"/>
              </w:rPr>
            </w:pPr>
            <w:r w:rsidRPr="00C947EE">
              <w:rPr>
                <w:rFonts w:ascii="Times New Roman" w:eastAsia="Times New Roman" w:hAnsi="Times New Roman"/>
                <w:b w:val="0"/>
                <w:sz w:val="24"/>
                <w:szCs w:val="24"/>
              </w:rPr>
              <w:t>1.05</w:t>
            </w:r>
          </w:p>
        </w:tc>
      </w:tr>
      <w:tr w:rsidR="00AE508B" w:rsidRPr="00C947EE" w:rsidTr="00DA5666">
        <w:tc>
          <w:tcPr>
            <w:tcW w:w="1969" w:type="dxa"/>
          </w:tcPr>
          <w:p w:rsidR="00AE508B" w:rsidRPr="00C947EE" w:rsidRDefault="00136081" w:rsidP="00C4734B">
            <w:pPr>
              <w:pStyle w:val="Caption"/>
              <w:keepNext/>
              <w:spacing w:after="0" w:line="360" w:lineRule="auto"/>
              <w:jc w:val="both"/>
              <w:rPr>
                <w:rFonts w:ascii="Times New Roman" w:hAnsi="Times New Roman"/>
                <w:b w:val="0"/>
                <w:sz w:val="24"/>
                <w:szCs w:val="24"/>
              </w:rPr>
            </w:pPr>
            <w:r>
              <w:rPr>
                <w:rFonts w:ascii="Times New Roman" w:hAnsi="Times New Roman"/>
                <w:b w:val="0"/>
                <w:sz w:val="24"/>
                <w:szCs w:val="24"/>
              </w:rPr>
              <w:t>F-test</w:t>
            </w:r>
          </w:p>
        </w:tc>
        <w:tc>
          <w:tcPr>
            <w:tcW w:w="7877" w:type="dxa"/>
            <w:gridSpan w:val="4"/>
          </w:tcPr>
          <w:p w:rsidR="005F6F58" w:rsidRDefault="00C947EE">
            <w:pPr>
              <w:pStyle w:val="Caption"/>
              <w:keepNext/>
              <w:spacing w:after="0" w:line="360" w:lineRule="auto"/>
              <w:jc w:val="center"/>
              <w:rPr>
                <w:rFonts w:ascii="Times New Roman" w:hAnsi="Times New Roman"/>
                <w:b w:val="0"/>
                <w:sz w:val="24"/>
                <w:szCs w:val="24"/>
              </w:rPr>
            </w:pPr>
            <w:r w:rsidRPr="00C947EE">
              <w:rPr>
                <w:rFonts w:ascii="Times New Roman" w:hAnsi="Times New Roman"/>
                <w:b w:val="0"/>
                <w:sz w:val="24"/>
                <w:szCs w:val="24"/>
              </w:rPr>
              <w:t>*</w:t>
            </w:r>
          </w:p>
        </w:tc>
      </w:tr>
      <w:tr w:rsidR="00AE508B" w:rsidRPr="00C947EE" w:rsidTr="00DA5666">
        <w:tc>
          <w:tcPr>
            <w:tcW w:w="1969" w:type="dxa"/>
            <w:tcBorders>
              <w:bottom w:val="single" w:sz="4" w:space="0" w:color="auto"/>
            </w:tcBorders>
          </w:tcPr>
          <w:p w:rsidR="00AE508B" w:rsidRPr="00C947EE" w:rsidRDefault="00AE508B" w:rsidP="00C4734B">
            <w:pPr>
              <w:pStyle w:val="Caption"/>
              <w:keepNext/>
              <w:spacing w:after="0" w:line="360" w:lineRule="auto"/>
              <w:jc w:val="both"/>
              <w:rPr>
                <w:rFonts w:ascii="Times New Roman" w:hAnsi="Times New Roman"/>
                <w:b w:val="0"/>
                <w:sz w:val="24"/>
                <w:szCs w:val="24"/>
              </w:rPr>
            </w:pPr>
            <w:r w:rsidRPr="00C947EE">
              <w:rPr>
                <w:rFonts w:ascii="Times New Roman" w:hAnsi="Times New Roman"/>
                <w:b w:val="0"/>
                <w:sz w:val="24"/>
                <w:szCs w:val="24"/>
              </w:rPr>
              <w:t>CV (%)</w:t>
            </w:r>
          </w:p>
        </w:tc>
        <w:tc>
          <w:tcPr>
            <w:tcW w:w="7877" w:type="dxa"/>
            <w:gridSpan w:val="4"/>
            <w:tcBorders>
              <w:bottom w:val="single" w:sz="4" w:space="0" w:color="auto"/>
            </w:tcBorders>
          </w:tcPr>
          <w:p w:rsidR="005F6F58" w:rsidRDefault="00C947EE">
            <w:pPr>
              <w:pStyle w:val="Caption"/>
              <w:keepNext/>
              <w:spacing w:after="0" w:line="360" w:lineRule="auto"/>
              <w:jc w:val="center"/>
              <w:rPr>
                <w:rFonts w:ascii="Times New Roman" w:hAnsi="Times New Roman"/>
                <w:b w:val="0"/>
                <w:sz w:val="24"/>
                <w:szCs w:val="24"/>
              </w:rPr>
            </w:pPr>
            <w:r w:rsidRPr="00C947EE">
              <w:rPr>
                <w:rFonts w:ascii="Times New Roman" w:hAnsi="Times New Roman"/>
                <w:b w:val="0"/>
                <w:sz w:val="24"/>
                <w:szCs w:val="24"/>
              </w:rPr>
              <w:t>4.37</w:t>
            </w:r>
          </w:p>
        </w:tc>
      </w:tr>
    </w:tbl>
    <w:p w:rsidR="003D52E3" w:rsidRPr="00D80EEC" w:rsidRDefault="003D52E3" w:rsidP="003D52E3">
      <w:pPr>
        <w:autoSpaceDE w:val="0"/>
        <w:autoSpaceDN w:val="0"/>
        <w:adjustRightInd w:val="0"/>
        <w:spacing w:after="0"/>
        <w:jc w:val="both"/>
        <w:rPr>
          <w:sz w:val="24"/>
          <w:szCs w:val="24"/>
          <w:lang w:eastAsia="en-US"/>
        </w:rPr>
      </w:pPr>
      <w:r w:rsidRPr="00D80EEC">
        <w:rPr>
          <w:rFonts w:ascii="Times New Roman" w:eastAsiaTheme="minorHAnsi" w:hAnsi="Times New Roman" w:cs="Times New Roman"/>
          <w:sz w:val="24"/>
          <w:szCs w:val="24"/>
          <w:lang w:eastAsia="en-US"/>
        </w:rPr>
        <w:t xml:space="preserve">Means of the same </w:t>
      </w:r>
      <w:r>
        <w:rPr>
          <w:rFonts w:ascii="Times New Roman" w:eastAsiaTheme="minorHAnsi" w:hAnsi="Times New Roman" w:cs="Times New Roman"/>
          <w:sz w:val="24"/>
          <w:szCs w:val="24"/>
          <w:lang w:eastAsia="en-US"/>
        </w:rPr>
        <w:t>interaction</w:t>
      </w:r>
      <w:r w:rsidRPr="00D80EEC">
        <w:rPr>
          <w:rFonts w:ascii="Times New Roman" w:eastAsiaTheme="minorHAnsi" w:hAnsi="Times New Roman" w:cs="Times New Roman"/>
          <w:sz w:val="24"/>
          <w:szCs w:val="24"/>
          <w:lang w:eastAsia="en-US"/>
        </w:rPr>
        <w:t xml:space="preserve"> effect within a column followed by the same letter are not significantly different at 5%</w:t>
      </w:r>
      <w:r>
        <w:rPr>
          <w:rFonts w:ascii="Times New Roman" w:eastAsiaTheme="minorHAnsi" w:hAnsi="Times New Roman" w:cs="Times New Roman"/>
          <w:sz w:val="24"/>
          <w:szCs w:val="24"/>
          <w:lang w:eastAsia="en-US"/>
        </w:rPr>
        <w:t xml:space="preserve"> </w:t>
      </w:r>
      <w:r w:rsidRPr="00D80EEC">
        <w:rPr>
          <w:rFonts w:ascii="Times New Roman" w:eastAsiaTheme="minorHAnsi" w:hAnsi="Times New Roman" w:cs="Times New Roman"/>
          <w:sz w:val="24"/>
          <w:szCs w:val="24"/>
          <w:lang w:eastAsia="en-US"/>
        </w:rPr>
        <w:t>of probability level (</w:t>
      </w:r>
      <w:r>
        <w:rPr>
          <w:rFonts w:ascii="Times New Roman" w:eastAsiaTheme="minorHAnsi" w:hAnsi="Times New Roman" w:cs="Times New Roman"/>
          <w:sz w:val="24"/>
          <w:szCs w:val="24"/>
          <w:lang w:eastAsia="en-US"/>
        </w:rPr>
        <w:t>LSD</w:t>
      </w:r>
      <w:r w:rsidRPr="00D80EEC">
        <w:rPr>
          <w:rFonts w:ascii="Times New Roman" w:eastAsiaTheme="minorHAnsi" w:hAnsi="Times New Roman" w:cs="Times New Roman"/>
          <w:sz w:val="24"/>
          <w:szCs w:val="24"/>
          <w:lang w:eastAsia="en-US"/>
        </w:rPr>
        <w:t xml:space="preserve"> test); </w:t>
      </w:r>
      <w:r>
        <w:rPr>
          <w:rFonts w:ascii="Times New Roman" w:eastAsiaTheme="minorHAnsi" w:hAnsi="Times New Roman" w:cs="Times New Roman"/>
          <w:sz w:val="24"/>
          <w:szCs w:val="24"/>
          <w:lang w:eastAsia="en-US"/>
        </w:rPr>
        <w:t>*= significant at 5% level of probability.</w:t>
      </w:r>
    </w:p>
    <w:p w:rsidR="00696ED7" w:rsidRDefault="00696ED7" w:rsidP="00C4734B">
      <w:pPr>
        <w:pStyle w:val="Caption"/>
        <w:keepNext/>
        <w:spacing w:after="0" w:line="360" w:lineRule="auto"/>
        <w:jc w:val="both"/>
        <w:rPr>
          <w:rFonts w:ascii="Times New Roman" w:hAnsi="Times New Roman"/>
          <w:b w:val="0"/>
          <w:sz w:val="24"/>
          <w:szCs w:val="24"/>
        </w:rPr>
      </w:pPr>
    </w:p>
    <w:p w:rsidR="005F6F58" w:rsidRDefault="004A1D78">
      <w:pPr>
        <w:autoSpaceDE w:val="0"/>
        <w:autoSpaceDN w:val="0"/>
        <w:adjustRightInd w:val="0"/>
        <w:spacing w:after="0" w:line="360" w:lineRule="auto"/>
        <w:jc w:val="both"/>
        <w:rPr>
          <w:rFonts w:ascii="Times-Roman" w:eastAsiaTheme="minorHAnsi" w:hAnsi="Times-Roman" w:cs="Times-Roman"/>
          <w:sz w:val="24"/>
          <w:szCs w:val="24"/>
        </w:rPr>
      </w:pPr>
      <w:r>
        <w:rPr>
          <w:rFonts w:ascii="Times-Roman" w:eastAsiaTheme="minorHAnsi" w:hAnsi="Times-Roman" w:cs="Times-Roman"/>
          <w:sz w:val="24"/>
          <w:szCs w:val="24"/>
          <w:lang w:eastAsia="en-US"/>
        </w:rPr>
        <w:t xml:space="preserve">Pod width was significantly (P &lt; 0.05) and highly significantly (P &lt; 0.01) affected by blended NPSB fertilizers and urea, respectively (Appendix Table 2). Plants in unfertilized plot produced fruits significantly narrow in width. As general trend, the fruit wide in width was produced in plots that received maximum rates of </w:t>
      </w:r>
      <w:r w:rsidR="00173E0F">
        <w:rPr>
          <w:rFonts w:ascii="Times-Roman" w:eastAsiaTheme="minorHAnsi" w:hAnsi="Times-Roman" w:cs="Times-Roman"/>
          <w:sz w:val="24"/>
          <w:szCs w:val="24"/>
          <w:lang w:eastAsia="en-US"/>
        </w:rPr>
        <w:t xml:space="preserve">both blended NPSB and urea </w:t>
      </w:r>
      <w:r>
        <w:rPr>
          <w:rFonts w:ascii="Times-Roman" w:eastAsiaTheme="minorHAnsi" w:hAnsi="Times-Roman" w:cs="Times-Roman"/>
          <w:sz w:val="24"/>
          <w:szCs w:val="24"/>
          <w:lang w:eastAsia="en-US"/>
        </w:rPr>
        <w:t>fertilizers.</w:t>
      </w:r>
      <w:r w:rsidR="00173E0F">
        <w:rPr>
          <w:rFonts w:ascii="Times-Roman" w:eastAsiaTheme="minorHAnsi" w:hAnsi="Times-Roman" w:cs="Times-Roman"/>
          <w:sz w:val="24"/>
          <w:szCs w:val="24"/>
          <w:lang w:eastAsia="en-US"/>
        </w:rPr>
        <w:t xml:space="preserve"> Hence, the pod width obtained from the application of 300 kg NPSB ha</w:t>
      </w:r>
      <w:r w:rsidR="00B95EDF" w:rsidRPr="00B95EDF">
        <w:rPr>
          <w:rFonts w:ascii="Times-Roman" w:eastAsiaTheme="minorHAnsi" w:hAnsi="Times-Roman" w:cs="Times-Roman"/>
          <w:sz w:val="24"/>
          <w:szCs w:val="24"/>
          <w:vertAlign w:val="superscript"/>
          <w:lang w:eastAsia="en-US"/>
        </w:rPr>
        <w:t>-1</w:t>
      </w:r>
      <w:r w:rsidR="00173E0F">
        <w:rPr>
          <w:rFonts w:ascii="Times-Roman" w:eastAsiaTheme="minorHAnsi" w:hAnsi="Times-Roman" w:cs="Times-Roman"/>
          <w:sz w:val="24"/>
          <w:szCs w:val="24"/>
          <w:lang w:eastAsia="en-US"/>
        </w:rPr>
        <w:t xml:space="preserve"> is higher by 14.4% as compared to unfertilized plots; in addition, pod length is increased by 19.44% due to the application of 150 kg urea ha</w:t>
      </w:r>
      <w:r w:rsidR="00B95EDF" w:rsidRPr="00B95EDF">
        <w:rPr>
          <w:rFonts w:ascii="Times-Roman" w:eastAsiaTheme="minorHAnsi" w:hAnsi="Times-Roman" w:cs="Times-Roman"/>
          <w:sz w:val="24"/>
          <w:szCs w:val="24"/>
          <w:vertAlign w:val="superscript"/>
          <w:lang w:eastAsia="en-US"/>
        </w:rPr>
        <w:t>-1</w:t>
      </w:r>
      <w:r w:rsidR="00173E0F">
        <w:rPr>
          <w:rFonts w:ascii="Times-Roman" w:eastAsiaTheme="minorHAnsi" w:hAnsi="Times-Roman" w:cs="Times-Roman"/>
          <w:sz w:val="24"/>
          <w:szCs w:val="24"/>
          <w:lang w:eastAsia="en-US"/>
        </w:rPr>
        <w:t xml:space="preserve"> as compared to untreated plots (Table 4.5). The reason that supply of blended fertilizer had higher response in terms of pod width than unfertilized might be attributed due to the presence of sulfur and other micronutrients.</w:t>
      </w:r>
      <w:r w:rsidR="007B1D8E">
        <w:rPr>
          <w:rFonts w:ascii="Times-Roman" w:eastAsiaTheme="minorHAnsi" w:hAnsi="Times-Roman" w:cs="Times-Roman"/>
          <w:sz w:val="24"/>
          <w:szCs w:val="24"/>
          <w:lang w:eastAsia="en-US"/>
        </w:rPr>
        <w:t xml:space="preserve"> </w:t>
      </w:r>
    </w:p>
    <w:p w:rsidR="005F6F58" w:rsidRDefault="005F6F58">
      <w:pPr>
        <w:autoSpaceDE w:val="0"/>
        <w:autoSpaceDN w:val="0"/>
        <w:adjustRightInd w:val="0"/>
        <w:spacing w:after="0" w:line="360" w:lineRule="auto"/>
        <w:jc w:val="both"/>
        <w:rPr>
          <w:rFonts w:ascii="Times New Roman" w:eastAsiaTheme="minorHAnsi" w:hAnsi="Times New Roman" w:cs="Times New Roman"/>
          <w:sz w:val="24"/>
          <w:szCs w:val="24"/>
          <w:lang w:eastAsia="en-US"/>
        </w:rPr>
      </w:pPr>
    </w:p>
    <w:p w:rsidR="005F6F58" w:rsidRDefault="00B95EDF">
      <w:pPr>
        <w:autoSpaceDE w:val="0"/>
        <w:autoSpaceDN w:val="0"/>
        <w:adjustRightInd w:val="0"/>
        <w:spacing w:after="0" w:line="360" w:lineRule="auto"/>
        <w:jc w:val="both"/>
        <w:rPr>
          <w:rFonts w:ascii="Times New Roman" w:eastAsiaTheme="minorHAnsi" w:hAnsi="Times New Roman" w:cs="Times New Roman"/>
          <w:sz w:val="24"/>
          <w:szCs w:val="24"/>
          <w:lang w:eastAsia="en-US"/>
        </w:rPr>
      </w:pPr>
      <w:r w:rsidRPr="00B95EDF">
        <w:rPr>
          <w:rFonts w:ascii="Times New Roman" w:eastAsiaTheme="minorHAnsi" w:hAnsi="Times New Roman" w:cs="Times New Roman"/>
          <w:sz w:val="24"/>
          <w:szCs w:val="24"/>
          <w:lang w:eastAsia="en-US"/>
        </w:rPr>
        <w:t>The increase in pod width could be due to an improved assimilate partitioning ability of plants</w:t>
      </w:r>
      <w:r w:rsidR="007B1D8E">
        <w:rPr>
          <w:rFonts w:ascii="Times New Roman" w:eastAsiaTheme="minorHAnsi" w:hAnsi="Times New Roman" w:cs="Times New Roman"/>
          <w:sz w:val="24"/>
          <w:szCs w:val="24"/>
          <w:lang w:eastAsia="en-US"/>
        </w:rPr>
        <w:t xml:space="preserve"> </w:t>
      </w:r>
      <w:r w:rsidRPr="00B95EDF">
        <w:rPr>
          <w:rFonts w:ascii="Times New Roman" w:eastAsiaTheme="minorHAnsi" w:hAnsi="Times New Roman" w:cs="Times New Roman"/>
          <w:sz w:val="24"/>
          <w:szCs w:val="24"/>
          <w:lang w:eastAsia="en-US"/>
        </w:rPr>
        <w:t>grown on plots with ample soil nutrient. The present result is in agreement with the finding of Sileshi</w:t>
      </w:r>
      <w:r w:rsidR="003D52E3">
        <w:rPr>
          <w:rFonts w:ascii="Times New Roman" w:eastAsiaTheme="minorHAnsi" w:hAnsi="Times New Roman" w:cs="Times New Roman"/>
          <w:sz w:val="24"/>
          <w:szCs w:val="24"/>
          <w:lang w:eastAsia="en-US"/>
        </w:rPr>
        <w:t xml:space="preserve"> </w:t>
      </w:r>
      <w:r w:rsidRPr="00B95EDF">
        <w:rPr>
          <w:rFonts w:ascii="Times New Roman" w:eastAsiaTheme="minorHAnsi" w:hAnsi="Times New Roman" w:cs="Times New Roman"/>
          <w:i/>
          <w:sz w:val="24"/>
          <w:szCs w:val="24"/>
          <w:lang w:eastAsia="en-US"/>
        </w:rPr>
        <w:t>et al</w:t>
      </w:r>
      <w:r w:rsidR="003D52E3">
        <w:rPr>
          <w:rFonts w:ascii="Times New Roman" w:eastAsiaTheme="minorHAnsi" w:hAnsi="Times New Roman" w:cs="Times New Roman"/>
          <w:sz w:val="24"/>
          <w:szCs w:val="24"/>
          <w:lang w:eastAsia="en-US"/>
        </w:rPr>
        <w:t xml:space="preserve">. </w:t>
      </w:r>
      <w:r w:rsidRPr="00B95EDF">
        <w:rPr>
          <w:rFonts w:ascii="Times New Roman" w:eastAsiaTheme="minorHAnsi" w:hAnsi="Times New Roman" w:cs="Times New Roman"/>
          <w:sz w:val="24"/>
          <w:szCs w:val="24"/>
          <w:lang w:eastAsia="en-US"/>
        </w:rPr>
        <w:t>(2014) who reported better fruit</w:t>
      </w:r>
      <w:r w:rsidR="007B1D8E">
        <w:rPr>
          <w:rFonts w:ascii="Times New Roman" w:eastAsiaTheme="minorHAnsi" w:hAnsi="Times New Roman" w:cs="Times New Roman"/>
          <w:sz w:val="24"/>
          <w:szCs w:val="24"/>
          <w:lang w:eastAsia="en-US"/>
        </w:rPr>
        <w:t xml:space="preserve"> </w:t>
      </w:r>
      <w:r w:rsidRPr="00B95EDF">
        <w:rPr>
          <w:rFonts w:ascii="Times New Roman" w:eastAsiaTheme="minorHAnsi" w:hAnsi="Times New Roman" w:cs="Times New Roman"/>
          <w:sz w:val="24"/>
          <w:szCs w:val="24"/>
          <w:lang w:eastAsia="en-US"/>
        </w:rPr>
        <w:t>setting characteristics of the plant with larger sized fruits is directly related with the amount of</w:t>
      </w:r>
      <w:r w:rsidR="007B1D8E">
        <w:rPr>
          <w:rFonts w:ascii="Times New Roman" w:eastAsiaTheme="minorHAnsi" w:hAnsi="Times New Roman" w:cs="Times New Roman"/>
          <w:sz w:val="24"/>
          <w:szCs w:val="24"/>
          <w:lang w:eastAsia="en-US"/>
        </w:rPr>
        <w:t xml:space="preserve"> </w:t>
      </w:r>
      <w:r w:rsidRPr="00B95EDF">
        <w:rPr>
          <w:rFonts w:ascii="Times New Roman" w:eastAsiaTheme="minorHAnsi" w:hAnsi="Times New Roman" w:cs="Times New Roman"/>
          <w:sz w:val="24"/>
          <w:szCs w:val="24"/>
          <w:lang w:eastAsia="en-US"/>
        </w:rPr>
        <w:t>nutrients taken from the soil. The result indicated that plots treated with relatively higher rates of</w:t>
      </w:r>
      <w:r w:rsidR="007B1D8E">
        <w:rPr>
          <w:rFonts w:ascii="Times New Roman" w:eastAsiaTheme="minorHAnsi" w:hAnsi="Times New Roman" w:cs="Times New Roman"/>
          <w:sz w:val="24"/>
          <w:szCs w:val="24"/>
          <w:lang w:eastAsia="en-US"/>
        </w:rPr>
        <w:t xml:space="preserve"> </w:t>
      </w:r>
      <w:r w:rsidRPr="00B95EDF">
        <w:rPr>
          <w:rFonts w:ascii="Times New Roman" w:eastAsiaTheme="minorHAnsi" w:hAnsi="Times New Roman" w:cs="Times New Roman"/>
          <w:sz w:val="24"/>
          <w:szCs w:val="24"/>
          <w:lang w:eastAsia="en-US"/>
        </w:rPr>
        <w:t>nitrogen and phosphorus gave fruits with larger cross-sections. Larger and wider hot pepper pods</w:t>
      </w:r>
      <w:r w:rsidR="007B1D8E">
        <w:rPr>
          <w:rFonts w:ascii="Times New Roman" w:eastAsiaTheme="minorHAnsi" w:hAnsi="Times New Roman" w:cs="Times New Roman"/>
          <w:sz w:val="24"/>
          <w:szCs w:val="24"/>
          <w:lang w:eastAsia="en-US"/>
        </w:rPr>
        <w:t xml:space="preserve"> </w:t>
      </w:r>
      <w:r w:rsidRPr="00B95EDF">
        <w:rPr>
          <w:rFonts w:ascii="Times New Roman" w:eastAsiaTheme="minorHAnsi" w:hAnsi="Times New Roman" w:cs="Times New Roman"/>
          <w:sz w:val="24"/>
          <w:szCs w:val="24"/>
          <w:lang w:eastAsia="en-US"/>
        </w:rPr>
        <w:t xml:space="preserve">are considered to be the best in </w:t>
      </w:r>
      <w:r w:rsidRPr="00B95EDF">
        <w:rPr>
          <w:rFonts w:ascii="Times New Roman" w:eastAsiaTheme="minorHAnsi" w:hAnsi="Times New Roman" w:cs="Times New Roman"/>
          <w:sz w:val="24"/>
          <w:szCs w:val="24"/>
          <w:lang w:eastAsia="en-US"/>
        </w:rPr>
        <w:lastRenderedPageBreak/>
        <w:t>quality and have better demand for fresh as well as dry pod use in</w:t>
      </w:r>
      <w:r w:rsidR="007B1D8E">
        <w:rPr>
          <w:rFonts w:ascii="Times New Roman" w:eastAsiaTheme="minorHAnsi" w:hAnsi="Times New Roman" w:cs="Times New Roman"/>
          <w:sz w:val="24"/>
          <w:szCs w:val="24"/>
          <w:lang w:eastAsia="en-US"/>
        </w:rPr>
        <w:t xml:space="preserve"> </w:t>
      </w:r>
      <w:r w:rsidRPr="00B95EDF">
        <w:rPr>
          <w:rFonts w:ascii="Times New Roman" w:eastAsiaTheme="minorHAnsi" w:hAnsi="Times New Roman" w:cs="Times New Roman"/>
          <w:sz w:val="24"/>
          <w:szCs w:val="24"/>
          <w:lang w:eastAsia="en-US"/>
        </w:rPr>
        <w:t>markets (Adugna, 2008). When sufficient nutrient supply is available in the soil, fruits as other</w:t>
      </w:r>
      <w:r w:rsidR="007B1D8E">
        <w:rPr>
          <w:rFonts w:ascii="Times New Roman" w:eastAsiaTheme="minorHAnsi" w:hAnsi="Times New Roman" w:cs="Times New Roman"/>
          <w:sz w:val="24"/>
          <w:szCs w:val="24"/>
          <w:lang w:eastAsia="en-US"/>
        </w:rPr>
        <w:t xml:space="preserve"> </w:t>
      </w:r>
      <w:r w:rsidRPr="00B95EDF">
        <w:rPr>
          <w:rFonts w:ascii="Times New Roman" w:eastAsiaTheme="minorHAnsi" w:hAnsi="Times New Roman" w:cs="Times New Roman"/>
          <w:sz w:val="24"/>
          <w:szCs w:val="24"/>
          <w:lang w:eastAsia="en-US"/>
        </w:rPr>
        <w:t>vegetative parts of the plant take part in assimilating portion of the nutrient and would acquire</w:t>
      </w:r>
      <w:r w:rsidR="007B1D8E">
        <w:rPr>
          <w:rFonts w:ascii="Times New Roman" w:eastAsiaTheme="minorHAnsi" w:hAnsi="Times New Roman" w:cs="Times New Roman"/>
          <w:sz w:val="24"/>
          <w:szCs w:val="24"/>
          <w:lang w:eastAsia="en-US"/>
        </w:rPr>
        <w:t xml:space="preserve"> </w:t>
      </w:r>
      <w:r w:rsidRPr="00B95EDF">
        <w:rPr>
          <w:rFonts w:ascii="Times New Roman" w:eastAsiaTheme="minorHAnsi" w:hAnsi="Times New Roman" w:cs="Times New Roman"/>
          <w:sz w:val="24"/>
          <w:szCs w:val="24"/>
          <w:lang w:eastAsia="en-US"/>
        </w:rPr>
        <w:t>larger and thicker sizes (Hegde, 1997). Therefore, subjectively this quality attribute, along with</w:t>
      </w:r>
      <w:r w:rsidR="007B1D8E">
        <w:rPr>
          <w:rFonts w:ascii="Times New Roman" w:eastAsiaTheme="minorHAnsi" w:hAnsi="Times New Roman" w:cs="Times New Roman"/>
          <w:sz w:val="24"/>
          <w:szCs w:val="24"/>
          <w:lang w:eastAsia="en-US"/>
        </w:rPr>
        <w:t xml:space="preserve"> </w:t>
      </w:r>
      <w:r w:rsidRPr="00B95EDF">
        <w:rPr>
          <w:rFonts w:ascii="Times New Roman" w:eastAsiaTheme="minorHAnsi" w:hAnsi="Times New Roman" w:cs="Times New Roman"/>
          <w:sz w:val="24"/>
          <w:szCs w:val="24"/>
          <w:lang w:eastAsia="en-US"/>
        </w:rPr>
        <w:t>pod length and thickness could be of better preference to consumers</w:t>
      </w:r>
    </w:p>
    <w:p w:rsidR="00623BEB" w:rsidRDefault="00623BEB">
      <w:pPr>
        <w:autoSpaceDE w:val="0"/>
        <w:autoSpaceDN w:val="0"/>
        <w:adjustRightInd w:val="0"/>
        <w:spacing w:after="0" w:line="360" w:lineRule="auto"/>
        <w:jc w:val="both"/>
        <w:rPr>
          <w:rFonts w:ascii="Times New Roman" w:hAnsi="Times New Roman"/>
          <w:b/>
          <w:sz w:val="24"/>
          <w:szCs w:val="24"/>
        </w:rPr>
      </w:pPr>
    </w:p>
    <w:p w:rsidR="00704ECC" w:rsidRPr="00EF6E73" w:rsidRDefault="00EF6E73" w:rsidP="00EF6E73">
      <w:pPr>
        <w:pStyle w:val="Caption"/>
        <w:keepNext/>
        <w:jc w:val="both"/>
        <w:rPr>
          <w:rFonts w:ascii="Times New Roman" w:hAnsi="Times New Roman"/>
          <w:b w:val="0"/>
          <w:sz w:val="24"/>
          <w:szCs w:val="24"/>
        </w:rPr>
      </w:pPr>
      <w:bookmarkStart w:id="72" w:name="_Toc102545468"/>
      <w:r w:rsidRPr="00EF6E73">
        <w:rPr>
          <w:rFonts w:ascii="Times New Roman" w:hAnsi="Times New Roman"/>
          <w:b w:val="0"/>
          <w:sz w:val="24"/>
          <w:szCs w:val="24"/>
        </w:rPr>
        <w:t xml:space="preserve">Table </w:t>
      </w:r>
      <w:r w:rsidR="00286119">
        <w:rPr>
          <w:rFonts w:ascii="Times New Roman" w:hAnsi="Times New Roman"/>
          <w:b w:val="0"/>
          <w:sz w:val="24"/>
          <w:szCs w:val="24"/>
        </w:rPr>
        <w:t>4</w:t>
      </w:r>
      <w:r w:rsidRPr="00EF6E73">
        <w:rPr>
          <w:rFonts w:ascii="Times New Roman" w:hAnsi="Times New Roman"/>
          <w:b w:val="0"/>
          <w:sz w:val="24"/>
          <w:szCs w:val="24"/>
        </w:rPr>
        <w:t>.5</w:t>
      </w:r>
      <w:r w:rsidR="00704ECC" w:rsidRPr="00EF6E73">
        <w:rPr>
          <w:rFonts w:ascii="Times New Roman" w:eastAsia="Times New Roman" w:hAnsi="Times New Roman"/>
          <w:b w:val="0"/>
          <w:sz w:val="24"/>
          <w:szCs w:val="24"/>
        </w:rPr>
        <w:t xml:space="preserve"> </w:t>
      </w:r>
      <w:r w:rsidR="00704ECC" w:rsidRPr="00EF6E73">
        <w:rPr>
          <w:rFonts w:ascii="Times New Roman" w:hAnsi="Times New Roman"/>
          <w:b w:val="0"/>
          <w:sz w:val="24"/>
          <w:szCs w:val="24"/>
        </w:rPr>
        <w:t xml:space="preserve">Main effects of NPSB and Urea on </w:t>
      </w:r>
      <w:r w:rsidR="00F70B29" w:rsidRPr="00EF6E73">
        <w:rPr>
          <w:rFonts w:ascii="Times New Roman" w:hAnsi="Times New Roman"/>
          <w:b w:val="0"/>
          <w:sz w:val="24"/>
          <w:szCs w:val="24"/>
        </w:rPr>
        <w:t>the yield of hot pepper in Kobo during 2021 cropping season under irrigation condition.</w:t>
      </w:r>
      <w:bookmarkEnd w:id="72"/>
    </w:p>
    <w:tbl>
      <w:tblPr>
        <w:tblW w:w="0" w:type="auto"/>
        <w:tblLook w:val="04A0"/>
      </w:tblPr>
      <w:tblGrid>
        <w:gridCol w:w="4654"/>
        <w:gridCol w:w="4634"/>
      </w:tblGrid>
      <w:tr w:rsidR="00E40CCD" w:rsidTr="00E32261">
        <w:tc>
          <w:tcPr>
            <w:tcW w:w="4788" w:type="dxa"/>
            <w:tcBorders>
              <w:top w:val="single" w:sz="4" w:space="0" w:color="auto"/>
            </w:tcBorders>
          </w:tcPr>
          <w:p w:rsidR="00E40CCD" w:rsidRDefault="00326169" w:rsidP="00C4734B">
            <w:pPr>
              <w:spacing w:after="0" w:line="360" w:lineRule="auto"/>
              <w:jc w:val="both"/>
              <w:rPr>
                <w:rFonts w:ascii="Times New Roman" w:hAnsi="Times New Roman" w:cs="Times New Roman"/>
                <w:sz w:val="24"/>
                <w:szCs w:val="24"/>
              </w:rPr>
            </w:pPr>
            <w:r>
              <w:rPr>
                <w:rFonts w:ascii="Times New Roman" w:hAnsi="Times New Roman" w:cs="Times New Roman"/>
                <w:sz w:val="24"/>
                <w:szCs w:val="24"/>
              </w:rPr>
              <w:t>Treatments</w:t>
            </w:r>
          </w:p>
        </w:tc>
        <w:tc>
          <w:tcPr>
            <w:tcW w:w="4788" w:type="dxa"/>
            <w:tcBorders>
              <w:top w:val="single" w:sz="4" w:space="0" w:color="auto"/>
            </w:tcBorders>
          </w:tcPr>
          <w:p w:rsidR="00E40CCD" w:rsidRDefault="00E40CCD" w:rsidP="00C4734B">
            <w:pPr>
              <w:spacing w:after="0" w:line="360" w:lineRule="auto"/>
              <w:jc w:val="both"/>
              <w:rPr>
                <w:rFonts w:ascii="Times New Roman" w:hAnsi="Times New Roman" w:cs="Times New Roman"/>
                <w:sz w:val="24"/>
                <w:szCs w:val="24"/>
              </w:rPr>
            </w:pPr>
          </w:p>
        </w:tc>
      </w:tr>
      <w:tr w:rsidR="00E40CCD" w:rsidTr="00E32261">
        <w:tc>
          <w:tcPr>
            <w:tcW w:w="4788" w:type="dxa"/>
            <w:tcBorders>
              <w:bottom w:val="single" w:sz="4" w:space="0" w:color="auto"/>
            </w:tcBorders>
          </w:tcPr>
          <w:p w:rsidR="00E40CCD" w:rsidRPr="00553B98" w:rsidRDefault="00E40CCD" w:rsidP="00C4734B">
            <w:pPr>
              <w:spacing w:after="0" w:line="360" w:lineRule="auto"/>
              <w:jc w:val="both"/>
              <w:rPr>
                <w:rFonts w:ascii="Times New Roman" w:hAnsi="Times New Roman" w:cs="Times New Roman"/>
                <w:sz w:val="24"/>
                <w:szCs w:val="24"/>
              </w:rPr>
            </w:pPr>
            <w:r w:rsidRPr="00553B98">
              <w:rPr>
                <w:rFonts w:ascii="Times New Roman" w:hAnsi="Times New Roman" w:cs="Times New Roman"/>
                <w:sz w:val="24"/>
                <w:szCs w:val="24"/>
              </w:rPr>
              <w:t>NPSB</w:t>
            </w:r>
          </w:p>
        </w:tc>
        <w:tc>
          <w:tcPr>
            <w:tcW w:w="4788" w:type="dxa"/>
            <w:tcBorders>
              <w:bottom w:val="single" w:sz="4" w:space="0" w:color="auto"/>
            </w:tcBorders>
          </w:tcPr>
          <w:p w:rsidR="00E40CCD" w:rsidRPr="00553B98" w:rsidRDefault="00E32261" w:rsidP="00C4734B">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Pod </w:t>
            </w:r>
            <w:r w:rsidR="00BE44BD">
              <w:rPr>
                <w:rFonts w:ascii="Times New Roman" w:hAnsi="Times New Roman" w:cs="Times New Roman"/>
                <w:sz w:val="24"/>
                <w:szCs w:val="24"/>
              </w:rPr>
              <w:t>width</w:t>
            </w:r>
          </w:p>
        </w:tc>
      </w:tr>
      <w:tr w:rsidR="00E40CCD" w:rsidTr="00E32261">
        <w:tc>
          <w:tcPr>
            <w:tcW w:w="4788" w:type="dxa"/>
            <w:tcBorders>
              <w:top w:val="single" w:sz="4" w:space="0" w:color="auto"/>
            </w:tcBorders>
          </w:tcPr>
          <w:p w:rsidR="00E40CCD" w:rsidRPr="00553B98" w:rsidRDefault="00E40CCD" w:rsidP="00C4734B">
            <w:pPr>
              <w:spacing w:after="0" w:line="360" w:lineRule="auto"/>
              <w:jc w:val="both"/>
              <w:rPr>
                <w:rFonts w:ascii="Times New Roman" w:hAnsi="Times New Roman" w:cs="Times New Roman"/>
                <w:sz w:val="24"/>
                <w:szCs w:val="24"/>
              </w:rPr>
            </w:pPr>
            <w:r w:rsidRPr="00553B98">
              <w:rPr>
                <w:rFonts w:ascii="Times New Roman" w:hAnsi="Times New Roman" w:cs="Times New Roman"/>
                <w:sz w:val="24"/>
                <w:szCs w:val="24"/>
              </w:rPr>
              <w:t>0</w:t>
            </w:r>
          </w:p>
        </w:tc>
        <w:tc>
          <w:tcPr>
            <w:tcW w:w="4788" w:type="dxa"/>
            <w:tcBorders>
              <w:top w:val="single" w:sz="4" w:space="0" w:color="auto"/>
            </w:tcBorders>
          </w:tcPr>
          <w:p w:rsidR="00E40CCD" w:rsidRPr="00100862" w:rsidRDefault="00E40CCD" w:rsidP="00C4734B">
            <w:pPr>
              <w:spacing w:after="0" w:line="360" w:lineRule="auto"/>
              <w:jc w:val="both"/>
              <w:rPr>
                <w:rFonts w:ascii="Times New Roman" w:hAnsi="Times New Roman" w:cs="Times New Roman"/>
                <w:sz w:val="24"/>
                <w:szCs w:val="24"/>
                <w:vertAlign w:val="superscript"/>
              </w:rPr>
            </w:pPr>
            <w:r w:rsidRPr="00100862">
              <w:rPr>
                <w:rFonts w:ascii="Times New Roman" w:eastAsia="Times New Roman" w:hAnsi="Times New Roman" w:cs="Times New Roman"/>
                <w:sz w:val="24"/>
                <w:szCs w:val="24"/>
              </w:rPr>
              <w:t>2.30</w:t>
            </w:r>
            <w:r w:rsidRPr="00100862">
              <w:rPr>
                <w:rFonts w:ascii="Times New Roman" w:eastAsia="Times New Roman" w:hAnsi="Times New Roman" w:cs="Times New Roman"/>
                <w:sz w:val="24"/>
                <w:szCs w:val="24"/>
                <w:vertAlign w:val="superscript"/>
              </w:rPr>
              <w:t>b</w:t>
            </w:r>
          </w:p>
        </w:tc>
      </w:tr>
      <w:tr w:rsidR="00E40CCD" w:rsidTr="00E32261">
        <w:tc>
          <w:tcPr>
            <w:tcW w:w="4788" w:type="dxa"/>
          </w:tcPr>
          <w:p w:rsidR="00E40CCD" w:rsidRPr="00553B98" w:rsidRDefault="00E40CCD" w:rsidP="00C4734B">
            <w:pPr>
              <w:spacing w:after="0" w:line="360" w:lineRule="auto"/>
              <w:jc w:val="both"/>
              <w:rPr>
                <w:rFonts w:ascii="Times New Roman" w:hAnsi="Times New Roman" w:cs="Times New Roman"/>
                <w:sz w:val="24"/>
                <w:szCs w:val="24"/>
              </w:rPr>
            </w:pPr>
            <w:r w:rsidRPr="00553B98">
              <w:rPr>
                <w:rFonts w:ascii="Times New Roman" w:hAnsi="Times New Roman" w:cs="Times New Roman"/>
                <w:sz w:val="24"/>
                <w:szCs w:val="24"/>
              </w:rPr>
              <w:t>100</w:t>
            </w:r>
          </w:p>
        </w:tc>
        <w:tc>
          <w:tcPr>
            <w:tcW w:w="4788" w:type="dxa"/>
          </w:tcPr>
          <w:p w:rsidR="00E40CCD" w:rsidRPr="00100862" w:rsidRDefault="00E40CCD" w:rsidP="00C4734B">
            <w:pPr>
              <w:spacing w:after="0" w:line="360" w:lineRule="auto"/>
              <w:jc w:val="both"/>
              <w:rPr>
                <w:rFonts w:ascii="Times New Roman" w:hAnsi="Times New Roman" w:cs="Times New Roman"/>
                <w:sz w:val="24"/>
                <w:szCs w:val="24"/>
                <w:vertAlign w:val="superscript"/>
              </w:rPr>
            </w:pPr>
            <w:r w:rsidRPr="00100862">
              <w:rPr>
                <w:rFonts w:ascii="Times New Roman" w:eastAsia="Times New Roman" w:hAnsi="Times New Roman" w:cs="Times New Roman"/>
                <w:sz w:val="24"/>
                <w:szCs w:val="24"/>
              </w:rPr>
              <w:t>2.39</w:t>
            </w:r>
            <w:r w:rsidRPr="00100862">
              <w:rPr>
                <w:rFonts w:ascii="Times New Roman" w:eastAsia="Times New Roman" w:hAnsi="Times New Roman" w:cs="Times New Roman"/>
                <w:sz w:val="24"/>
                <w:szCs w:val="24"/>
                <w:vertAlign w:val="superscript"/>
              </w:rPr>
              <w:t>b</w:t>
            </w:r>
          </w:p>
        </w:tc>
      </w:tr>
      <w:tr w:rsidR="00E40CCD" w:rsidTr="00E32261">
        <w:tc>
          <w:tcPr>
            <w:tcW w:w="4788" w:type="dxa"/>
          </w:tcPr>
          <w:p w:rsidR="00E40CCD" w:rsidRPr="00553B98" w:rsidRDefault="00E40CCD" w:rsidP="00C4734B">
            <w:pPr>
              <w:spacing w:after="0" w:line="360" w:lineRule="auto"/>
              <w:jc w:val="both"/>
              <w:rPr>
                <w:rFonts w:ascii="Times New Roman" w:hAnsi="Times New Roman" w:cs="Times New Roman"/>
                <w:sz w:val="24"/>
                <w:szCs w:val="24"/>
              </w:rPr>
            </w:pPr>
            <w:r w:rsidRPr="00553B98">
              <w:rPr>
                <w:rFonts w:ascii="Times New Roman" w:hAnsi="Times New Roman" w:cs="Times New Roman"/>
                <w:sz w:val="24"/>
                <w:szCs w:val="24"/>
              </w:rPr>
              <w:t>200</w:t>
            </w:r>
          </w:p>
        </w:tc>
        <w:tc>
          <w:tcPr>
            <w:tcW w:w="4788" w:type="dxa"/>
          </w:tcPr>
          <w:p w:rsidR="00E40CCD" w:rsidRPr="00100862" w:rsidRDefault="00E40CCD" w:rsidP="00C4734B">
            <w:pPr>
              <w:spacing w:after="0" w:line="360" w:lineRule="auto"/>
              <w:jc w:val="both"/>
              <w:rPr>
                <w:rFonts w:ascii="Times New Roman" w:hAnsi="Times New Roman" w:cs="Times New Roman"/>
                <w:sz w:val="24"/>
                <w:szCs w:val="24"/>
                <w:vertAlign w:val="superscript"/>
              </w:rPr>
            </w:pPr>
            <w:r w:rsidRPr="00100862">
              <w:rPr>
                <w:rFonts w:ascii="Times New Roman" w:eastAsia="Times New Roman" w:hAnsi="Times New Roman" w:cs="Times New Roman"/>
                <w:sz w:val="24"/>
                <w:szCs w:val="24"/>
              </w:rPr>
              <w:t>2.46</w:t>
            </w:r>
            <w:r w:rsidRPr="00100862">
              <w:rPr>
                <w:rFonts w:ascii="Times New Roman" w:eastAsia="Times New Roman" w:hAnsi="Times New Roman" w:cs="Times New Roman"/>
                <w:sz w:val="24"/>
                <w:szCs w:val="24"/>
                <w:vertAlign w:val="superscript"/>
              </w:rPr>
              <w:t>ab</w:t>
            </w:r>
          </w:p>
        </w:tc>
      </w:tr>
      <w:tr w:rsidR="00E40CCD" w:rsidTr="00E32261">
        <w:tc>
          <w:tcPr>
            <w:tcW w:w="4788" w:type="dxa"/>
            <w:tcBorders>
              <w:bottom w:val="single" w:sz="4" w:space="0" w:color="auto"/>
            </w:tcBorders>
          </w:tcPr>
          <w:p w:rsidR="00E40CCD" w:rsidRPr="00553B98" w:rsidRDefault="00E40CCD" w:rsidP="00C4734B">
            <w:pPr>
              <w:spacing w:after="0" w:line="360" w:lineRule="auto"/>
              <w:jc w:val="both"/>
              <w:rPr>
                <w:rFonts w:ascii="Times New Roman" w:hAnsi="Times New Roman" w:cs="Times New Roman"/>
                <w:sz w:val="24"/>
                <w:szCs w:val="24"/>
              </w:rPr>
            </w:pPr>
            <w:r w:rsidRPr="00553B98">
              <w:rPr>
                <w:rFonts w:ascii="Times New Roman" w:hAnsi="Times New Roman" w:cs="Times New Roman"/>
                <w:sz w:val="24"/>
                <w:szCs w:val="24"/>
              </w:rPr>
              <w:t>300</w:t>
            </w:r>
          </w:p>
        </w:tc>
        <w:tc>
          <w:tcPr>
            <w:tcW w:w="4788" w:type="dxa"/>
            <w:tcBorders>
              <w:bottom w:val="single" w:sz="4" w:space="0" w:color="auto"/>
            </w:tcBorders>
          </w:tcPr>
          <w:p w:rsidR="00E40CCD" w:rsidRPr="00100862" w:rsidRDefault="00E40CCD" w:rsidP="00C4734B">
            <w:pPr>
              <w:spacing w:after="0" w:line="360" w:lineRule="auto"/>
              <w:jc w:val="both"/>
              <w:rPr>
                <w:rFonts w:ascii="Times New Roman" w:hAnsi="Times New Roman" w:cs="Times New Roman"/>
                <w:sz w:val="24"/>
                <w:szCs w:val="24"/>
                <w:vertAlign w:val="superscript"/>
              </w:rPr>
            </w:pPr>
            <w:r w:rsidRPr="00100862">
              <w:rPr>
                <w:rFonts w:ascii="Times New Roman" w:eastAsia="Times New Roman" w:hAnsi="Times New Roman" w:cs="Times New Roman"/>
                <w:sz w:val="24"/>
                <w:szCs w:val="24"/>
              </w:rPr>
              <w:t>2.63</w:t>
            </w:r>
            <w:r w:rsidRPr="00100862">
              <w:rPr>
                <w:rFonts w:ascii="Times New Roman" w:eastAsia="Times New Roman" w:hAnsi="Times New Roman" w:cs="Times New Roman"/>
                <w:sz w:val="24"/>
                <w:szCs w:val="24"/>
                <w:vertAlign w:val="superscript"/>
              </w:rPr>
              <w:t>a</w:t>
            </w:r>
          </w:p>
        </w:tc>
      </w:tr>
      <w:tr w:rsidR="00E40CCD" w:rsidTr="00E32261">
        <w:tc>
          <w:tcPr>
            <w:tcW w:w="4788" w:type="dxa"/>
            <w:tcBorders>
              <w:top w:val="single" w:sz="4" w:space="0" w:color="auto"/>
            </w:tcBorders>
          </w:tcPr>
          <w:p w:rsidR="00E40CCD" w:rsidRPr="00553B98" w:rsidRDefault="00E40CCD" w:rsidP="00C4734B">
            <w:pPr>
              <w:spacing w:after="0" w:line="360" w:lineRule="auto"/>
              <w:jc w:val="both"/>
              <w:rPr>
                <w:rFonts w:ascii="Times New Roman" w:hAnsi="Times New Roman" w:cs="Times New Roman"/>
                <w:sz w:val="24"/>
                <w:szCs w:val="24"/>
              </w:rPr>
            </w:pPr>
            <w:r w:rsidRPr="00553B98">
              <w:rPr>
                <w:rFonts w:ascii="Times New Roman" w:hAnsi="Times New Roman" w:cs="Times New Roman"/>
                <w:sz w:val="24"/>
                <w:szCs w:val="24"/>
              </w:rPr>
              <w:t>LSD (0.05)</w:t>
            </w:r>
          </w:p>
        </w:tc>
        <w:tc>
          <w:tcPr>
            <w:tcW w:w="4788" w:type="dxa"/>
            <w:tcBorders>
              <w:top w:val="single" w:sz="4" w:space="0" w:color="auto"/>
            </w:tcBorders>
          </w:tcPr>
          <w:p w:rsidR="00E40CCD" w:rsidRPr="00100862" w:rsidRDefault="00E40CCD" w:rsidP="00C4734B">
            <w:pPr>
              <w:spacing w:after="0" w:line="360" w:lineRule="auto"/>
              <w:jc w:val="both"/>
              <w:rPr>
                <w:rFonts w:ascii="Times New Roman" w:hAnsi="Times New Roman" w:cs="Times New Roman"/>
                <w:sz w:val="24"/>
                <w:szCs w:val="24"/>
                <w:vertAlign w:val="superscript"/>
              </w:rPr>
            </w:pPr>
            <w:r w:rsidRPr="00100862">
              <w:rPr>
                <w:rFonts w:ascii="Times New Roman" w:eastAsia="Times New Roman" w:hAnsi="Times New Roman" w:cs="Times New Roman"/>
                <w:sz w:val="24"/>
                <w:szCs w:val="24"/>
              </w:rPr>
              <w:t>0.17</w:t>
            </w:r>
          </w:p>
        </w:tc>
      </w:tr>
      <w:tr w:rsidR="00E40CCD" w:rsidTr="00E32261">
        <w:tc>
          <w:tcPr>
            <w:tcW w:w="4788" w:type="dxa"/>
            <w:tcBorders>
              <w:bottom w:val="single" w:sz="4" w:space="0" w:color="auto"/>
            </w:tcBorders>
          </w:tcPr>
          <w:p w:rsidR="00E40CCD" w:rsidRPr="00553B98" w:rsidRDefault="003D52E3" w:rsidP="00C4734B">
            <w:pPr>
              <w:spacing w:after="0" w:line="360" w:lineRule="auto"/>
              <w:jc w:val="both"/>
              <w:rPr>
                <w:rFonts w:ascii="Times New Roman" w:hAnsi="Times New Roman" w:cs="Times New Roman"/>
                <w:sz w:val="24"/>
                <w:szCs w:val="24"/>
              </w:rPr>
            </w:pPr>
            <w:r>
              <w:rPr>
                <w:rFonts w:ascii="Times New Roman" w:hAnsi="Times New Roman" w:cs="Times New Roman"/>
                <w:sz w:val="24"/>
                <w:szCs w:val="24"/>
              </w:rPr>
              <w:t>F-tes</w:t>
            </w:r>
            <w:r w:rsidR="00325228">
              <w:rPr>
                <w:rFonts w:ascii="Times New Roman" w:hAnsi="Times New Roman" w:cs="Times New Roman"/>
                <w:sz w:val="24"/>
                <w:szCs w:val="24"/>
              </w:rPr>
              <w:t>t</w:t>
            </w:r>
          </w:p>
        </w:tc>
        <w:tc>
          <w:tcPr>
            <w:tcW w:w="4788" w:type="dxa"/>
            <w:tcBorders>
              <w:bottom w:val="single" w:sz="4" w:space="0" w:color="auto"/>
            </w:tcBorders>
          </w:tcPr>
          <w:p w:rsidR="00E40CCD" w:rsidRPr="00100862" w:rsidRDefault="00E40CCD" w:rsidP="00C4734B">
            <w:pPr>
              <w:spacing w:after="0" w:line="360" w:lineRule="auto"/>
              <w:jc w:val="both"/>
              <w:rPr>
                <w:rFonts w:ascii="Times New Roman" w:hAnsi="Times New Roman" w:cs="Times New Roman"/>
                <w:sz w:val="24"/>
                <w:szCs w:val="24"/>
              </w:rPr>
            </w:pPr>
            <w:r w:rsidRPr="00100862">
              <w:rPr>
                <w:rFonts w:ascii="Times New Roman" w:hAnsi="Times New Roman" w:cs="Times New Roman"/>
                <w:sz w:val="24"/>
                <w:szCs w:val="24"/>
              </w:rPr>
              <w:t>*</w:t>
            </w:r>
          </w:p>
        </w:tc>
      </w:tr>
      <w:tr w:rsidR="00E40CCD" w:rsidTr="00E32261">
        <w:tc>
          <w:tcPr>
            <w:tcW w:w="4788" w:type="dxa"/>
            <w:tcBorders>
              <w:top w:val="single" w:sz="4" w:space="0" w:color="auto"/>
            </w:tcBorders>
          </w:tcPr>
          <w:p w:rsidR="00E40CCD" w:rsidRPr="00553B98" w:rsidRDefault="00E40CCD" w:rsidP="00C4734B">
            <w:pPr>
              <w:spacing w:after="0" w:line="360" w:lineRule="auto"/>
              <w:jc w:val="both"/>
              <w:rPr>
                <w:rFonts w:ascii="Times New Roman" w:hAnsi="Times New Roman" w:cs="Times New Roman"/>
                <w:sz w:val="24"/>
                <w:szCs w:val="24"/>
              </w:rPr>
            </w:pPr>
            <w:r w:rsidRPr="00553B98">
              <w:rPr>
                <w:rFonts w:ascii="Times New Roman" w:hAnsi="Times New Roman" w:cs="Times New Roman"/>
                <w:sz w:val="24"/>
                <w:szCs w:val="24"/>
              </w:rPr>
              <w:t>Urea</w:t>
            </w:r>
          </w:p>
        </w:tc>
        <w:tc>
          <w:tcPr>
            <w:tcW w:w="4788" w:type="dxa"/>
            <w:tcBorders>
              <w:top w:val="single" w:sz="4" w:space="0" w:color="auto"/>
            </w:tcBorders>
          </w:tcPr>
          <w:p w:rsidR="00E40CCD" w:rsidRPr="00100862" w:rsidRDefault="00E40CCD" w:rsidP="00C4734B">
            <w:pPr>
              <w:spacing w:after="0" w:line="360" w:lineRule="auto"/>
              <w:jc w:val="both"/>
              <w:rPr>
                <w:rFonts w:ascii="Times New Roman" w:hAnsi="Times New Roman" w:cs="Times New Roman"/>
                <w:sz w:val="24"/>
                <w:szCs w:val="24"/>
                <w:vertAlign w:val="superscript"/>
              </w:rPr>
            </w:pPr>
          </w:p>
        </w:tc>
      </w:tr>
      <w:tr w:rsidR="00E40CCD" w:rsidTr="00E32261">
        <w:tc>
          <w:tcPr>
            <w:tcW w:w="4788" w:type="dxa"/>
          </w:tcPr>
          <w:p w:rsidR="00E40CCD" w:rsidRPr="00553B98" w:rsidRDefault="00E40CCD" w:rsidP="00C4734B">
            <w:pPr>
              <w:spacing w:after="0" w:line="360" w:lineRule="auto"/>
              <w:jc w:val="both"/>
              <w:rPr>
                <w:rFonts w:ascii="Times New Roman" w:hAnsi="Times New Roman" w:cs="Times New Roman"/>
                <w:sz w:val="24"/>
                <w:szCs w:val="24"/>
              </w:rPr>
            </w:pPr>
            <w:r w:rsidRPr="00553B98">
              <w:rPr>
                <w:rFonts w:ascii="Times New Roman" w:hAnsi="Times New Roman" w:cs="Times New Roman"/>
                <w:sz w:val="24"/>
                <w:szCs w:val="24"/>
              </w:rPr>
              <w:t>0</w:t>
            </w:r>
          </w:p>
        </w:tc>
        <w:tc>
          <w:tcPr>
            <w:tcW w:w="4788" w:type="dxa"/>
          </w:tcPr>
          <w:p w:rsidR="00E40CCD" w:rsidRPr="00100862" w:rsidRDefault="00E40CCD" w:rsidP="00C4734B">
            <w:pPr>
              <w:spacing w:after="0" w:line="360" w:lineRule="auto"/>
              <w:jc w:val="both"/>
              <w:rPr>
                <w:rFonts w:ascii="Times New Roman" w:hAnsi="Times New Roman" w:cs="Times New Roman"/>
                <w:sz w:val="24"/>
                <w:szCs w:val="24"/>
                <w:vertAlign w:val="superscript"/>
              </w:rPr>
            </w:pPr>
            <w:r w:rsidRPr="00100862">
              <w:rPr>
                <w:rFonts w:ascii="Times New Roman" w:eastAsia="Times New Roman" w:hAnsi="Times New Roman" w:cs="Times New Roman"/>
                <w:sz w:val="24"/>
                <w:szCs w:val="24"/>
              </w:rPr>
              <w:t>2.16</w:t>
            </w:r>
            <w:r w:rsidRPr="00100862">
              <w:rPr>
                <w:rFonts w:ascii="Times New Roman" w:eastAsia="Times New Roman" w:hAnsi="Times New Roman" w:cs="Times New Roman"/>
                <w:sz w:val="24"/>
                <w:szCs w:val="24"/>
                <w:vertAlign w:val="superscript"/>
              </w:rPr>
              <w:t>b</w:t>
            </w:r>
          </w:p>
        </w:tc>
      </w:tr>
      <w:tr w:rsidR="00E40CCD" w:rsidTr="00E32261">
        <w:tc>
          <w:tcPr>
            <w:tcW w:w="4788" w:type="dxa"/>
          </w:tcPr>
          <w:p w:rsidR="00E40CCD" w:rsidRPr="00553B98" w:rsidRDefault="00E40CCD" w:rsidP="00C4734B">
            <w:pPr>
              <w:spacing w:after="0" w:line="360" w:lineRule="auto"/>
              <w:jc w:val="both"/>
              <w:rPr>
                <w:rFonts w:ascii="Times New Roman" w:hAnsi="Times New Roman" w:cs="Times New Roman"/>
                <w:sz w:val="24"/>
                <w:szCs w:val="24"/>
              </w:rPr>
            </w:pPr>
            <w:r w:rsidRPr="00553B98">
              <w:rPr>
                <w:rFonts w:ascii="Times New Roman" w:hAnsi="Times New Roman" w:cs="Times New Roman"/>
                <w:sz w:val="24"/>
                <w:szCs w:val="24"/>
              </w:rPr>
              <w:t>50</w:t>
            </w:r>
          </w:p>
        </w:tc>
        <w:tc>
          <w:tcPr>
            <w:tcW w:w="4788" w:type="dxa"/>
          </w:tcPr>
          <w:p w:rsidR="00E40CCD" w:rsidRPr="00100862" w:rsidRDefault="00E40CCD" w:rsidP="00C4734B">
            <w:pPr>
              <w:spacing w:after="0" w:line="360" w:lineRule="auto"/>
              <w:jc w:val="both"/>
              <w:rPr>
                <w:rFonts w:ascii="Times New Roman" w:hAnsi="Times New Roman" w:cs="Times New Roman"/>
                <w:sz w:val="24"/>
                <w:szCs w:val="24"/>
                <w:vertAlign w:val="superscript"/>
              </w:rPr>
            </w:pPr>
            <w:r w:rsidRPr="00100862">
              <w:rPr>
                <w:rFonts w:ascii="Times New Roman" w:eastAsia="Times New Roman" w:hAnsi="Times New Roman" w:cs="Times New Roman"/>
                <w:sz w:val="24"/>
                <w:szCs w:val="24"/>
              </w:rPr>
              <w:t>2.50</w:t>
            </w:r>
            <w:r w:rsidRPr="00100862">
              <w:rPr>
                <w:rFonts w:ascii="Times New Roman" w:eastAsia="Times New Roman" w:hAnsi="Times New Roman" w:cs="Times New Roman"/>
                <w:sz w:val="24"/>
                <w:szCs w:val="24"/>
                <w:vertAlign w:val="superscript"/>
              </w:rPr>
              <w:t>a</w:t>
            </w:r>
          </w:p>
        </w:tc>
      </w:tr>
      <w:tr w:rsidR="00E40CCD" w:rsidTr="00E32261">
        <w:tc>
          <w:tcPr>
            <w:tcW w:w="4788" w:type="dxa"/>
          </w:tcPr>
          <w:p w:rsidR="00E40CCD" w:rsidRPr="00553B98" w:rsidRDefault="00E40CCD" w:rsidP="00C4734B">
            <w:pPr>
              <w:spacing w:after="0" w:line="360" w:lineRule="auto"/>
              <w:jc w:val="both"/>
              <w:rPr>
                <w:rFonts w:ascii="Times New Roman" w:hAnsi="Times New Roman" w:cs="Times New Roman"/>
                <w:sz w:val="24"/>
                <w:szCs w:val="24"/>
              </w:rPr>
            </w:pPr>
            <w:r w:rsidRPr="00553B98">
              <w:rPr>
                <w:rFonts w:ascii="Times New Roman" w:hAnsi="Times New Roman" w:cs="Times New Roman"/>
                <w:sz w:val="24"/>
                <w:szCs w:val="24"/>
              </w:rPr>
              <w:t>100</w:t>
            </w:r>
          </w:p>
        </w:tc>
        <w:tc>
          <w:tcPr>
            <w:tcW w:w="4788" w:type="dxa"/>
          </w:tcPr>
          <w:p w:rsidR="00E40CCD" w:rsidRPr="00100862" w:rsidRDefault="00E40CCD" w:rsidP="00C4734B">
            <w:pPr>
              <w:spacing w:after="0" w:line="360" w:lineRule="auto"/>
              <w:jc w:val="both"/>
              <w:rPr>
                <w:rFonts w:ascii="Times New Roman" w:hAnsi="Times New Roman" w:cs="Times New Roman"/>
                <w:sz w:val="24"/>
                <w:szCs w:val="24"/>
                <w:vertAlign w:val="superscript"/>
              </w:rPr>
            </w:pPr>
            <w:r w:rsidRPr="00100862">
              <w:rPr>
                <w:rFonts w:ascii="Times New Roman" w:eastAsia="Times New Roman" w:hAnsi="Times New Roman" w:cs="Times New Roman"/>
                <w:sz w:val="24"/>
                <w:szCs w:val="24"/>
              </w:rPr>
              <w:t>2.55</w:t>
            </w:r>
            <w:r w:rsidRPr="00100862">
              <w:rPr>
                <w:rFonts w:ascii="Times New Roman" w:eastAsia="Times New Roman" w:hAnsi="Times New Roman" w:cs="Times New Roman"/>
                <w:sz w:val="24"/>
                <w:szCs w:val="24"/>
                <w:vertAlign w:val="superscript"/>
              </w:rPr>
              <w:t>a</w:t>
            </w:r>
          </w:p>
        </w:tc>
      </w:tr>
      <w:tr w:rsidR="00E40CCD" w:rsidTr="00E32261">
        <w:tc>
          <w:tcPr>
            <w:tcW w:w="4788" w:type="dxa"/>
            <w:tcBorders>
              <w:bottom w:val="single" w:sz="4" w:space="0" w:color="auto"/>
            </w:tcBorders>
          </w:tcPr>
          <w:p w:rsidR="00E40CCD" w:rsidRPr="00553B98" w:rsidRDefault="00E40CCD" w:rsidP="00C4734B">
            <w:pPr>
              <w:spacing w:after="0" w:line="360" w:lineRule="auto"/>
              <w:jc w:val="both"/>
              <w:rPr>
                <w:rFonts w:ascii="Times New Roman" w:hAnsi="Times New Roman" w:cs="Times New Roman"/>
                <w:sz w:val="24"/>
                <w:szCs w:val="24"/>
              </w:rPr>
            </w:pPr>
            <w:r w:rsidRPr="00553B98">
              <w:rPr>
                <w:rFonts w:ascii="Times New Roman" w:hAnsi="Times New Roman" w:cs="Times New Roman"/>
                <w:sz w:val="24"/>
                <w:szCs w:val="24"/>
              </w:rPr>
              <w:t>150</w:t>
            </w:r>
          </w:p>
        </w:tc>
        <w:tc>
          <w:tcPr>
            <w:tcW w:w="4788" w:type="dxa"/>
            <w:tcBorders>
              <w:bottom w:val="single" w:sz="4" w:space="0" w:color="auto"/>
            </w:tcBorders>
          </w:tcPr>
          <w:p w:rsidR="00E40CCD" w:rsidRPr="00100862" w:rsidRDefault="00E40CCD" w:rsidP="00C4734B">
            <w:pPr>
              <w:spacing w:after="0" w:line="360" w:lineRule="auto"/>
              <w:jc w:val="both"/>
              <w:rPr>
                <w:rFonts w:ascii="Times New Roman" w:hAnsi="Times New Roman" w:cs="Times New Roman"/>
                <w:sz w:val="24"/>
                <w:szCs w:val="24"/>
                <w:vertAlign w:val="superscript"/>
              </w:rPr>
            </w:pPr>
            <w:r w:rsidRPr="00100862">
              <w:rPr>
                <w:rFonts w:ascii="Times New Roman" w:eastAsia="Times New Roman" w:hAnsi="Times New Roman" w:cs="Times New Roman"/>
                <w:sz w:val="24"/>
                <w:szCs w:val="24"/>
              </w:rPr>
              <w:t>2.58</w:t>
            </w:r>
            <w:r w:rsidRPr="00100862">
              <w:rPr>
                <w:rFonts w:ascii="Times New Roman" w:eastAsia="Times New Roman" w:hAnsi="Times New Roman" w:cs="Times New Roman"/>
                <w:sz w:val="24"/>
                <w:szCs w:val="24"/>
                <w:vertAlign w:val="superscript"/>
              </w:rPr>
              <w:t>a</w:t>
            </w:r>
          </w:p>
        </w:tc>
      </w:tr>
      <w:tr w:rsidR="00E40CCD" w:rsidTr="00E32261">
        <w:tc>
          <w:tcPr>
            <w:tcW w:w="4788" w:type="dxa"/>
            <w:tcBorders>
              <w:top w:val="single" w:sz="4" w:space="0" w:color="auto"/>
            </w:tcBorders>
          </w:tcPr>
          <w:p w:rsidR="00E40CCD" w:rsidRPr="00553B98" w:rsidRDefault="00E40CCD" w:rsidP="00C4734B">
            <w:pPr>
              <w:spacing w:after="0" w:line="360" w:lineRule="auto"/>
              <w:jc w:val="both"/>
              <w:rPr>
                <w:rFonts w:ascii="Times New Roman" w:hAnsi="Times New Roman" w:cs="Times New Roman"/>
                <w:sz w:val="24"/>
                <w:szCs w:val="24"/>
              </w:rPr>
            </w:pPr>
            <w:r w:rsidRPr="00553B98">
              <w:rPr>
                <w:rFonts w:ascii="Times New Roman" w:hAnsi="Times New Roman" w:cs="Times New Roman"/>
                <w:sz w:val="24"/>
                <w:szCs w:val="24"/>
              </w:rPr>
              <w:t>LSD (0.05)</w:t>
            </w:r>
          </w:p>
        </w:tc>
        <w:tc>
          <w:tcPr>
            <w:tcW w:w="4788" w:type="dxa"/>
            <w:tcBorders>
              <w:top w:val="single" w:sz="4" w:space="0" w:color="auto"/>
            </w:tcBorders>
          </w:tcPr>
          <w:p w:rsidR="00E40CCD" w:rsidRPr="00100862" w:rsidRDefault="00E40CCD" w:rsidP="00C4734B">
            <w:pPr>
              <w:spacing w:after="0" w:line="360" w:lineRule="auto"/>
              <w:jc w:val="both"/>
              <w:rPr>
                <w:rFonts w:ascii="Times New Roman" w:hAnsi="Times New Roman" w:cs="Times New Roman"/>
                <w:sz w:val="24"/>
                <w:szCs w:val="24"/>
                <w:vertAlign w:val="superscript"/>
              </w:rPr>
            </w:pPr>
            <w:r w:rsidRPr="00100862">
              <w:rPr>
                <w:rFonts w:ascii="Times New Roman" w:eastAsia="Times New Roman" w:hAnsi="Times New Roman" w:cs="Times New Roman"/>
                <w:sz w:val="24"/>
                <w:szCs w:val="24"/>
              </w:rPr>
              <w:t>0.17</w:t>
            </w:r>
          </w:p>
        </w:tc>
      </w:tr>
      <w:tr w:rsidR="00E40CCD" w:rsidTr="00E32261">
        <w:tc>
          <w:tcPr>
            <w:tcW w:w="4788" w:type="dxa"/>
          </w:tcPr>
          <w:p w:rsidR="00E40CCD" w:rsidRPr="00553B98" w:rsidRDefault="003D52E3" w:rsidP="00C4734B">
            <w:pPr>
              <w:spacing w:after="0" w:line="360" w:lineRule="auto"/>
              <w:jc w:val="both"/>
              <w:rPr>
                <w:rFonts w:ascii="Times New Roman" w:hAnsi="Times New Roman" w:cs="Times New Roman"/>
                <w:sz w:val="24"/>
                <w:szCs w:val="24"/>
              </w:rPr>
            </w:pPr>
            <w:r>
              <w:rPr>
                <w:rFonts w:ascii="Times New Roman" w:hAnsi="Times New Roman" w:cs="Times New Roman"/>
                <w:sz w:val="24"/>
                <w:szCs w:val="24"/>
              </w:rPr>
              <w:t>F-test</w:t>
            </w:r>
          </w:p>
        </w:tc>
        <w:tc>
          <w:tcPr>
            <w:tcW w:w="4788" w:type="dxa"/>
          </w:tcPr>
          <w:p w:rsidR="00E40CCD" w:rsidRPr="00100862" w:rsidRDefault="00E40CCD" w:rsidP="00C4734B">
            <w:pPr>
              <w:spacing w:after="0" w:line="360" w:lineRule="auto"/>
              <w:jc w:val="both"/>
              <w:rPr>
                <w:rFonts w:ascii="Times New Roman" w:hAnsi="Times New Roman" w:cs="Times New Roman"/>
                <w:sz w:val="24"/>
                <w:szCs w:val="24"/>
              </w:rPr>
            </w:pPr>
            <w:r w:rsidRPr="00100862">
              <w:rPr>
                <w:rFonts w:ascii="Times New Roman" w:hAnsi="Times New Roman" w:cs="Times New Roman"/>
                <w:sz w:val="24"/>
                <w:szCs w:val="24"/>
              </w:rPr>
              <w:t>**</w:t>
            </w:r>
          </w:p>
        </w:tc>
      </w:tr>
      <w:tr w:rsidR="00E40CCD" w:rsidTr="00E32261">
        <w:tc>
          <w:tcPr>
            <w:tcW w:w="4788" w:type="dxa"/>
            <w:tcBorders>
              <w:bottom w:val="single" w:sz="4" w:space="0" w:color="auto"/>
            </w:tcBorders>
          </w:tcPr>
          <w:p w:rsidR="00E40CCD" w:rsidRPr="00553B98" w:rsidRDefault="00E40CCD" w:rsidP="00C4734B">
            <w:pPr>
              <w:spacing w:after="0" w:line="360" w:lineRule="auto"/>
              <w:jc w:val="both"/>
              <w:rPr>
                <w:rFonts w:ascii="Times New Roman" w:hAnsi="Times New Roman" w:cs="Times New Roman"/>
                <w:sz w:val="24"/>
                <w:szCs w:val="24"/>
              </w:rPr>
            </w:pPr>
            <w:r w:rsidRPr="00553B98">
              <w:rPr>
                <w:rFonts w:ascii="Times New Roman" w:hAnsi="Times New Roman" w:cs="Times New Roman"/>
                <w:sz w:val="24"/>
                <w:szCs w:val="24"/>
              </w:rPr>
              <w:t>CV (%)</w:t>
            </w:r>
          </w:p>
        </w:tc>
        <w:tc>
          <w:tcPr>
            <w:tcW w:w="4788" w:type="dxa"/>
            <w:tcBorders>
              <w:bottom w:val="single" w:sz="4" w:space="0" w:color="auto"/>
            </w:tcBorders>
          </w:tcPr>
          <w:p w:rsidR="00E40CCD" w:rsidRPr="00100862" w:rsidRDefault="00E40CCD" w:rsidP="00C4734B">
            <w:pPr>
              <w:spacing w:after="0" w:line="360" w:lineRule="auto"/>
              <w:jc w:val="both"/>
              <w:rPr>
                <w:rFonts w:ascii="Times New Roman" w:hAnsi="Times New Roman" w:cs="Times New Roman"/>
                <w:sz w:val="24"/>
                <w:szCs w:val="24"/>
                <w:vertAlign w:val="superscript"/>
              </w:rPr>
            </w:pPr>
            <w:r w:rsidRPr="00100862">
              <w:rPr>
                <w:rFonts w:ascii="Times New Roman" w:eastAsia="Times New Roman" w:hAnsi="Times New Roman" w:cs="Times New Roman"/>
                <w:sz w:val="24"/>
                <w:szCs w:val="24"/>
              </w:rPr>
              <w:t>8.25</w:t>
            </w:r>
          </w:p>
        </w:tc>
      </w:tr>
    </w:tbl>
    <w:p w:rsidR="003D52E3" w:rsidRDefault="003D52E3" w:rsidP="003D52E3">
      <w:pPr>
        <w:autoSpaceDE w:val="0"/>
        <w:autoSpaceDN w:val="0"/>
        <w:adjustRightInd w:val="0"/>
        <w:spacing w:after="0"/>
        <w:jc w:val="both"/>
        <w:rPr>
          <w:rFonts w:ascii="Times New Roman" w:eastAsiaTheme="minorHAnsi" w:hAnsi="Times New Roman" w:cs="Times New Roman"/>
          <w:sz w:val="24"/>
          <w:szCs w:val="24"/>
          <w:lang w:eastAsia="en-US"/>
        </w:rPr>
      </w:pPr>
      <w:r w:rsidRPr="00D80EEC">
        <w:rPr>
          <w:rFonts w:ascii="Times New Roman" w:eastAsiaTheme="minorHAnsi" w:hAnsi="Times New Roman" w:cs="Times New Roman"/>
          <w:sz w:val="24"/>
          <w:szCs w:val="24"/>
          <w:lang w:eastAsia="en-US"/>
        </w:rPr>
        <w:t xml:space="preserve">Means of the same </w:t>
      </w:r>
      <w:r>
        <w:rPr>
          <w:rFonts w:ascii="Times New Roman" w:eastAsiaTheme="minorHAnsi" w:hAnsi="Times New Roman" w:cs="Times New Roman"/>
          <w:sz w:val="24"/>
          <w:szCs w:val="24"/>
          <w:lang w:eastAsia="en-US"/>
        </w:rPr>
        <w:t>interaction</w:t>
      </w:r>
      <w:r w:rsidRPr="00D80EEC">
        <w:rPr>
          <w:rFonts w:ascii="Times New Roman" w:eastAsiaTheme="minorHAnsi" w:hAnsi="Times New Roman" w:cs="Times New Roman"/>
          <w:sz w:val="24"/>
          <w:szCs w:val="24"/>
          <w:lang w:eastAsia="en-US"/>
        </w:rPr>
        <w:t xml:space="preserve"> effect within a column followed by the same letter are not significantly different at 5%</w:t>
      </w:r>
      <w:r>
        <w:rPr>
          <w:rFonts w:ascii="Times New Roman" w:eastAsiaTheme="minorHAnsi" w:hAnsi="Times New Roman" w:cs="Times New Roman"/>
          <w:sz w:val="24"/>
          <w:szCs w:val="24"/>
          <w:lang w:eastAsia="en-US"/>
        </w:rPr>
        <w:t xml:space="preserve"> </w:t>
      </w:r>
      <w:r w:rsidRPr="00D80EEC">
        <w:rPr>
          <w:rFonts w:ascii="Times New Roman" w:eastAsiaTheme="minorHAnsi" w:hAnsi="Times New Roman" w:cs="Times New Roman"/>
          <w:sz w:val="24"/>
          <w:szCs w:val="24"/>
          <w:lang w:eastAsia="en-US"/>
        </w:rPr>
        <w:t>of probability level (</w:t>
      </w:r>
      <w:r>
        <w:rPr>
          <w:rFonts w:ascii="Times New Roman" w:eastAsiaTheme="minorHAnsi" w:hAnsi="Times New Roman" w:cs="Times New Roman"/>
          <w:sz w:val="24"/>
          <w:szCs w:val="24"/>
          <w:lang w:eastAsia="en-US"/>
        </w:rPr>
        <w:t>LSD</w:t>
      </w:r>
      <w:r w:rsidRPr="00D80EEC">
        <w:rPr>
          <w:rFonts w:ascii="Times New Roman" w:eastAsiaTheme="minorHAnsi" w:hAnsi="Times New Roman" w:cs="Times New Roman"/>
          <w:sz w:val="24"/>
          <w:szCs w:val="24"/>
          <w:lang w:eastAsia="en-US"/>
        </w:rPr>
        <w:t xml:space="preserve"> test); </w:t>
      </w:r>
      <w:r>
        <w:rPr>
          <w:rFonts w:ascii="Times New Roman" w:eastAsiaTheme="minorHAnsi" w:hAnsi="Times New Roman" w:cs="Times New Roman"/>
          <w:sz w:val="24"/>
          <w:szCs w:val="24"/>
          <w:lang w:eastAsia="en-US"/>
        </w:rPr>
        <w:t>*= significant at 5%; ** = significant at 1% level of probability.</w:t>
      </w:r>
    </w:p>
    <w:p w:rsidR="001007D7" w:rsidRPr="00D80EEC" w:rsidRDefault="001007D7" w:rsidP="003D52E3">
      <w:pPr>
        <w:autoSpaceDE w:val="0"/>
        <w:autoSpaceDN w:val="0"/>
        <w:adjustRightInd w:val="0"/>
        <w:spacing w:after="0"/>
        <w:jc w:val="both"/>
        <w:rPr>
          <w:sz w:val="24"/>
          <w:szCs w:val="24"/>
          <w:lang w:eastAsia="en-US"/>
        </w:rPr>
      </w:pPr>
    </w:p>
    <w:p w:rsidR="000603C7" w:rsidRDefault="00CE515C" w:rsidP="00C4734B">
      <w:pPr>
        <w:pStyle w:val="Heading3"/>
        <w:spacing w:before="0" w:line="360" w:lineRule="auto"/>
        <w:rPr>
          <w:rFonts w:ascii="Times New Roman" w:hAnsi="Times New Roman" w:cs="Times New Roman"/>
          <w:color w:val="auto"/>
          <w:sz w:val="24"/>
          <w:szCs w:val="24"/>
        </w:rPr>
      </w:pPr>
      <w:bookmarkStart w:id="73" w:name="_Toc102594137"/>
      <w:r>
        <w:rPr>
          <w:rFonts w:ascii="Times New Roman" w:hAnsi="Times New Roman" w:cs="Times New Roman"/>
          <w:color w:val="auto"/>
          <w:sz w:val="24"/>
          <w:szCs w:val="24"/>
        </w:rPr>
        <w:t>4.2</w:t>
      </w:r>
      <w:r w:rsidR="00704ECC" w:rsidRPr="00002C67">
        <w:rPr>
          <w:rFonts w:ascii="Times New Roman" w:hAnsi="Times New Roman" w:cs="Times New Roman"/>
          <w:color w:val="auto"/>
          <w:sz w:val="24"/>
          <w:szCs w:val="24"/>
        </w:rPr>
        <w:t>.2</w:t>
      </w:r>
      <w:r w:rsidR="000603C7" w:rsidRPr="00002C67">
        <w:rPr>
          <w:rFonts w:ascii="Times New Roman" w:hAnsi="Times New Roman" w:cs="Times New Roman"/>
          <w:color w:val="auto"/>
          <w:sz w:val="24"/>
          <w:szCs w:val="24"/>
        </w:rPr>
        <w:t>. Number of pods</w:t>
      </w:r>
      <w:bookmarkEnd w:id="73"/>
      <w:r w:rsidR="000603C7" w:rsidRPr="00002C67">
        <w:rPr>
          <w:rFonts w:ascii="Times New Roman" w:hAnsi="Times New Roman" w:cs="Times New Roman"/>
          <w:color w:val="auto"/>
          <w:sz w:val="24"/>
          <w:szCs w:val="24"/>
        </w:rPr>
        <w:t xml:space="preserve"> </w:t>
      </w:r>
    </w:p>
    <w:p w:rsidR="00002C67" w:rsidRPr="00002C67" w:rsidRDefault="00002C67" w:rsidP="00C4734B">
      <w:pPr>
        <w:spacing w:after="0" w:line="360" w:lineRule="auto"/>
        <w:jc w:val="both"/>
        <w:rPr>
          <w:rFonts w:ascii="Times New Roman" w:hAnsi="Times New Roman" w:cs="Times New Roman"/>
          <w:sz w:val="24"/>
          <w:szCs w:val="24"/>
          <w:lang w:eastAsia="en-US"/>
        </w:rPr>
      </w:pPr>
    </w:p>
    <w:p w:rsidR="00121BB3" w:rsidRDefault="005F4CA8" w:rsidP="001007D7">
      <w:pPr>
        <w:autoSpaceDE w:val="0"/>
        <w:autoSpaceDN w:val="0"/>
        <w:adjustRightInd w:val="0"/>
        <w:spacing w:after="0" w:line="360" w:lineRule="auto"/>
        <w:jc w:val="both"/>
        <w:rPr>
          <w:rFonts w:ascii="Times New Roman" w:eastAsiaTheme="minorHAnsi" w:hAnsi="Times New Roman" w:cs="Times New Roman"/>
          <w:sz w:val="24"/>
          <w:szCs w:val="24"/>
          <w:lang w:eastAsia="en-US"/>
        </w:rPr>
      </w:pPr>
      <w:r w:rsidRPr="004E2B59">
        <w:rPr>
          <w:rFonts w:ascii="Times New Roman" w:hAnsi="Times New Roman" w:cs="Times New Roman"/>
          <w:sz w:val="24"/>
          <w:szCs w:val="24"/>
        </w:rPr>
        <w:t xml:space="preserve">The analysis of variance revealed </w:t>
      </w:r>
      <w:r w:rsidR="004E2B59" w:rsidRPr="004E2B59">
        <w:rPr>
          <w:rFonts w:ascii="Times New Roman" w:hAnsi="Times New Roman" w:cs="Times New Roman"/>
          <w:sz w:val="24"/>
          <w:szCs w:val="24"/>
        </w:rPr>
        <w:t xml:space="preserve">that </w:t>
      </w:r>
      <w:r w:rsidR="00B95EDF" w:rsidRPr="00B95EDF">
        <w:rPr>
          <w:rFonts w:ascii="Times New Roman" w:eastAsiaTheme="minorHAnsi" w:hAnsi="Times New Roman" w:cs="Times New Roman"/>
          <w:sz w:val="24"/>
          <w:szCs w:val="24"/>
          <w:lang w:eastAsia="en-US"/>
        </w:rPr>
        <w:t>the hot pepper response to blended fertilizers was significantly (</w:t>
      </w:r>
      <w:r w:rsidR="004E2B59">
        <w:rPr>
          <w:rFonts w:ascii="Times New Roman" w:eastAsiaTheme="minorHAnsi" w:hAnsi="Times New Roman" w:cs="Times New Roman"/>
          <w:sz w:val="24"/>
          <w:szCs w:val="24"/>
          <w:lang w:eastAsia="en-US"/>
        </w:rPr>
        <w:t>P</w:t>
      </w:r>
      <w:r w:rsidR="00143387">
        <w:rPr>
          <w:rFonts w:ascii="Times New Roman" w:eastAsia="TimesNewRoman" w:hAnsi="Times New Roman" w:cs="Times New Roman"/>
          <w:sz w:val="24"/>
          <w:szCs w:val="24"/>
          <w:lang w:eastAsia="en-US"/>
        </w:rPr>
        <w:t>≤</w:t>
      </w:r>
      <w:r w:rsidR="00B95EDF" w:rsidRPr="00B95EDF">
        <w:rPr>
          <w:rFonts w:ascii="Times New Roman" w:eastAsiaTheme="minorHAnsi" w:hAnsi="Times New Roman" w:cs="Times New Roman"/>
          <w:sz w:val="24"/>
          <w:szCs w:val="24"/>
          <w:lang w:eastAsia="en-US"/>
        </w:rPr>
        <w:t>0.05) different in terms of</w:t>
      </w:r>
      <w:r w:rsidR="004E2B59">
        <w:rPr>
          <w:rFonts w:ascii="Times New Roman" w:eastAsiaTheme="minorHAnsi" w:hAnsi="Times New Roman" w:cs="Times New Roman"/>
          <w:sz w:val="24"/>
          <w:szCs w:val="24"/>
          <w:lang w:eastAsia="en-US"/>
        </w:rPr>
        <w:t xml:space="preserve"> </w:t>
      </w:r>
      <w:r w:rsidR="00B95EDF" w:rsidRPr="00B95EDF">
        <w:rPr>
          <w:rFonts w:ascii="Times New Roman" w:eastAsiaTheme="minorHAnsi" w:hAnsi="Times New Roman" w:cs="Times New Roman"/>
          <w:sz w:val="24"/>
          <w:szCs w:val="24"/>
          <w:lang w:eastAsia="en-US"/>
        </w:rPr>
        <w:t xml:space="preserve">number of pods per plant </w:t>
      </w:r>
      <w:r>
        <w:rPr>
          <w:rFonts w:ascii="Times New Roman" w:eastAsia="Times New Roman" w:hAnsi="Times New Roman" w:cs="Times New Roman"/>
          <w:sz w:val="24"/>
        </w:rPr>
        <w:t xml:space="preserve">(Appendix Table 2). </w:t>
      </w:r>
      <w:r>
        <w:rPr>
          <w:rFonts w:ascii="Times New Roman" w:hAnsi="Times New Roman" w:cs="Times New Roman"/>
          <w:sz w:val="24"/>
          <w:szCs w:val="24"/>
        </w:rPr>
        <w:t xml:space="preserve">The </w:t>
      </w:r>
      <w:r>
        <w:rPr>
          <w:rFonts w:ascii="Times New Roman" w:hAnsi="Times New Roman" w:cs="Times New Roman"/>
          <w:sz w:val="24"/>
          <w:szCs w:val="24"/>
        </w:rPr>
        <w:lastRenderedPageBreak/>
        <w:t xml:space="preserve">maximum </w:t>
      </w:r>
      <w:r w:rsidR="004E2B59">
        <w:rPr>
          <w:rFonts w:ascii="Times New Roman" w:hAnsi="Times New Roman" w:cs="Times New Roman"/>
          <w:bCs/>
          <w:sz w:val="24"/>
          <w:szCs w:val="24"/>
        </w:rPr>
        <w:t>n</w:t>
      </w:r>
      <w:r w:rsidR="004E2B59" w:rsidRPr="000603C7">
        <w:rPr>
          <w:rFonts w:ascii="Times New Roman" w:hAnsi="Times New Roman" w:cs="Times New Roman"/>
          <w:bCs/>
          <w:sz w:val="24"/>
          <w:szCs w:val="24"/>
        </w:rPr>
        <w:t xml:space="preserve">umber </w:t>
      </w:r>
      <w:r w:rsidRPr="000603C7">
        <w:rPr>
          <w:rFonts w:ascii="Times New Roman" w:hAnsi="Times New Roman" w:cs="Times New Roman"/>
          <w:bCs/>
          <w:sz w:val="24"/>
          <w:szCs w:val="24"/>
        </w:rPr>
        <w:t>of pods per plant</w:t>
      </w:r>
      <w:r w:rsidR="008E00D4">
        <w:rPr>
          <w:rFonts w:ascii="Times New Roman" w:hAnsi="Times New Roman" w:cs="Times New Roman"/>
          <w:sz w:val="24"/>
          <w:szCs w:val="24"/>
        </w:rPr>
        <w:t xml:space="preserve"> (45.50</w:t>
      </w:r>
      <w:r w:rsidRPr="007555EF">
        <w:rPr>
          <w:rFonts w:ascii="Times New Roman" w:hAnsi="Times New Roman" w:cs="Times New Roman"/>
          <w:sz w:val="24"/>
          <w:szCs w:val="24"/>
        </w:rPr>
        <w:t xml:space="preserve">) was </w:t>
      </w:r>
      <w:r>
        <w:rPr>
          <w:rFonts w:ascii="Times New Roman" w:hAnsi="Times New Roman" w:cs="Times New Roman"/>
          <w:sz w:val="24"/>
          <w:szCs w:val="24"/>
        </w:rPr>
        <w:t>recorded from the combination of 300</w:t>
      </w:r>
      <w:r w:rsidRPr="007555EF">
        <w:rPr>
          <w:rFonts w:ascii="Times New Roman" w:hAnsi="Times New Roman" w:cs="Times New Roman"/>
          <w:sz w:val="24"/>
          <w:szCs w:val="24"/>
        </w:rPr>
        <w:t xml:space="preserve"> kg N</w:t>
      </w:r>
      <w:r>
        <w:rPr>
          <w:rFonts w:ascii="Times New Roman" w:hAnsi="Times New Roman" w:cs="Times New Roman"/>
          <w:sz w:val="24"/>
          <w:szCs w:val="24"/>
        </w:rPr>
        <w:t>PSB and 150</w:t>
      </w:r>
      <w:r w:rsidRPr="007555EF">
        <w:rPr>
          <w:rFonts w:ascii="Times New Roman" w:hAnsi="Times New Roman" w:cs="Times New Roman"/>
          <w:sz w:val="24"/>
          <w:szCs w:val="24"/>
        </w:rPr>
        <w:t xml:space="preserve"> kg </w:t>
      </w:r>
      <w:r>
        <w:rPr>
          <w:rFonts w:ascii="Times New Roman" w:hAnsi="Times New Roman" w:cs="Times New Roman"/>
          <w:sz w:val="24"/>
          <w:szCs w:val="24"/>
        </w:rPr>
        <w:t>Urea</w:t>
      </w:r>
      <w:r w:rsidRPr="007555EF">
        <w:rPr>
          <w:rFonts w:ascii="Times New Roman" w:hAnsi="Times New Roman" w:cs="Times New Roman"/>
          <w:sz w:val="24"/>
          <w:szCs w:val="24"/>
        </w:rPr>
        <w:t xml:space="preserve"> ha</w:t>
      </w:r>
      <w:r w:rsidRPr="007555EF">
        <w:rPr>
          <w:rFonts w:ascii="Times New Roman" w:hAnsi="Times New Roman" w:cs="Times New Roman"/>
          <w:sz w:val="24"/>
          <w:szCs w:val="24"/>
          <w:vertAlign w:val="superscript"/>
        </w:rPr>
        <w:t>-1</w:t>
      </w:r>
      <w:r w:rsidRPr="007555EF">
        <w:rPr>
          <w:rFonts w:ascii="Times New Roman" w:hAnsi="Times New Roman" w:cs="Times New Roman"/>
          <w:sz w:val="24"/>
          <w:szCs w:val="24"/>
        </w:rPr>
        <w:t>, wh</w:t>
      </w:r>
      <w:r>
        <w:rPr>
          <w:rFonts w:ascii="Times New Roman" w:hAnsi="Times New Roman" w:cs="Times New Roman"/>
          <w:sz w:val="24"/>
          <w:szCs w:val="24"/>
        </w:rPr>
        <w:t xml:space="preserve">ile the minimum </w:t>
      </w:r>
      <w:r w:rsidR="004E2B59">
        <w:rPr>
          <w:rFonts w:ascii="Times New Roman" w:hAnsi="Times New Roman" w:cs="Times New Roman"/>
          <w:bCs/>
          <w:sz w:val="24"/>
          <w:szCs w:val="24"/>
        </w:rPr>
        <w:t>value</w:t>
      </w:r>
      <w:r w:rsidR="008E00D4">
        <w:rPr>
          <w:rFonts w:ascii="Times New Roman" w:hAnsi="Times New Roman" w:cs="Times New Roman"/>
          <w:sz w:val="24"/>
          <w:szCs w:val="24"/>
        </w:rPr>
        <w:t xml:space="preserve"> (24.33</w:t>
      </w:r>
      <w:r w:rsidRPr="007555EF">
        <w:rPr>
          <w:rFonts w:ascii="Times New Roman" w:hAnsi="Times New Roman" w:cs="Times New Roman"/>
          <w:sz w:val="24"/>
          <w:szCs w:val="24"/>
        </w:rPr>
        <w:t>) w</w:t>
      </w:r>
      <w:r>
        <w:rPr>
          <w:rFonts w:ascii="Times New Roman" w:hAnsi="Times New Roman" w:cs="Times New Roman"/>
          <w:sz w:val="24"/>
          <w:szCs w:val="24"/>
        </w:rPr>
        <w:t xml:space="preserve">as recorded for </w:t>
      </w:r>
      <w:r w:rsidR="00790CD3">
        <w:rPr>
          <w:rFonts w:ascii="Times New Roman" w:hAnsi="Times New Roman" w:cs="Times New Roman"/>
          <w:sz w:val="24"/>
          <w:szCs w:val="24"/>
        </w:rPr>
        <w:t xml:space="preserve">the </w:t>
      </w:r>
      <w:r w:rsidR="004E2B59">
        <w:rPr>
          <w:rFonts w:ascii="Times New Roman" w:hAnsi="Times New Roman" w:cs="Times New Roman"/>
          <w:sz w:val="24"/>
          <w:szCs w:val="24"/>
        </w:rPr>
        <w:t xml:space="preserve">unfertilized </w:t>
      </w:r>
      <w:r w:rsidR="00790CD3">
        <w:rPr>
          <w:rFonts w:ascii="Times New Roman" w:hAnsi="Times New Roman" w:cs="Times New Roman"/>
          <w:sz w:val="24"/>
          <w:szCs w:val="24"/>
        </w:rPr>
        <w:t>treatment (Table 4.6</w:t>
      </w:r>
      <w:r w:rsidRPr="007555EF">
        <w:rPr>
          <w:rFonts w:ascii="Times New Roman" w:hAnsi="Times New Roman" w:cs="Times New Roman"/>
          <w:sz w:val="24"/>
          <w:szCs w:val="24"/>
        </w:rPr>
        <w:t>).</w:t>
      </w:r>
      <w:r w:rsidR="00244A5B">
        <w:rPr>
          <w:rFonts w:ascii="Times New Roman" w:hAnsi="Times New Roman" w:cs="Times New Roman"/>
          <w:sz w:val="24"/>
          <w:szCs w:val="24"/>
        </w:rPr>
        <w:t xml:space="preserve"> </w:t>
      </w:r>
      <w:r w:rsidR="004E2B59">
        <w:rPr>
          <w:rFonts w:ascii="Times New Roman" w:hAnsi="Times New Roman" w:cs="Times New Roman"/>
          <w:sz w:val="24"/>
          <w:szCs w:val="24"/>
        </w:rPr>
        <w:t>In general, increasing number of pods was observed due to t</w:t>
      </w:r>
      <w:r w:rsidR="00244A5B">
        <w:rPr>
          <w:rFonts w:ascii="Times New Roman" w:hAnsi="Times New Roman" w:cs="Times New Roman"/>
          <w:sz w:val="24"/>
          <w:szCs w:val="24"/>
        </w:rPr>
        <w:t>he increasing rates of both blended NPSB and urea fertilizer from zero.</w:t>
      </w:r>
      <w:r w:rsidR="00CE3B78">
        <w:rPr>
          <w:rFonts w:ascii="Times New Roman" w:hAnsi="Times New Roman" w:cs="Times New Roman"/>
          <w:sz w:val="24"/>
          <w:szCs w:val="24"/>
        </w:rPr>
        <w:t xml:space="preserve"> </w:t>
      </w:r>
      <w:r w:rsidR="00C9457B" w:rsidRPr="00C9457B">
        <w:rPr>
          <w:rFonts w:ascii="Times New Roman" w:hAnsi="Times New Roman" w:cs="Times New Roman"/>
          <w:sz w:val="24"/>
          <w:szCs w:val="24"/>
        </w:rPr>
        <w:t>The resu</w:t>
      </w:r>
      <w:r w:rsidR="00C9457B">
        <w:rPr>
          <w:rFonts w:ascii="Times New Roman" w:hAnsi="Times New Roman" w:cs="Times New Roman"/>
          <w:sz w:val="24"/>
          <w:szCs w:val="24"/>
        </w:rPr>
        <w:t>lts from this study show that NPSB and urea</w:t>
      </w:r>
      <w:r w:rsidR="00C9457B" w:rsidRPr="00C9457B">
        <w:rPr>
          <w:rFonts w:ascii="Times New Roman" w:hAnsi="Times New Roman" w:cs="Times New Roman"/>
          <w:sz w:val="24"/>
          <w:szCs w:val="24"/>
        </w:rPr>
        <w:t xml:space="preserve"> application</w:t>
      </w:r>
      <w:r w:rsidR="00CE3B78">
        <w:rPr>
          <w:rFonts w:ascii="Times New Roman" w:hAnsi="Times New Roman" w:cs="Times New Roman"/>
          <w:sz w:val="24"/>
          <w:szCs w:val="24"/>
        </w:rPr>
        <w:t xml:space="preserve"> </w:t>
      </w:r>
      <w:r w:rsidR="00C9457B" w:rsidRPr="00C9457B">
        <w:rPr>
          <w:rFonts w:ascii="Times New Roman" w:hAnsi="Times New Roman" w:cs="Times New Roman"/>
          <w:sz w:val="24"/>
          <w:szCs w:val="24"/>
        </w:rPr>
        <w:t>enhanced the growth performance of pepper in terms of increased fruit number per plant.</w:t>
      </w:r>
      <w:r w:rsidR="00C9457B">
        <w:rPr>
          <w:rFonts w:ascii="Times New Roman" w:hAnsi="Times New Roman" w:cs="Times New Roman"/>
          <w:sz w:val="24"/>
          <w:szCs w:val="24"/>
        </w:rPr>
        <w:t xml:space="preserve"> The maximum application rates NPSB and urea </w:t>
      </w:r>
      <w:r w:rsidR="00C9457B" w:rsidRPr="00752AC5">
        <w:rPr>
          <w:rFonts w:ascii="Times New Roman" w:hAnsi="Times New Roman" w:cs="Times New Roman"/>
          <w:sz w:val="24"/>
          <w:szCs w:val="24"/>
        </w:rPr>
        <w:t xml:space="preserve">which gave the best plant growth performance also produced the highest number of fruits and fruit yield. </w:t>
      </w:r>
      <w:r w:rsidR="00B95EDF" w:rsidRPr="00B95EDF">
        <w:rPr>
          <w:rFonts w:ascii="Times New Roman" w:eastAsiaTheme="minorHAnsi" w:hAnsi="Times New Roman" w:cs="Times New Roman"/>
          <w:sz w:val="24"/>
          <w:szCs w:val="24"/>
          <w:lang w:eastAsia="en-US"/>
        </w:rPr>
        <w:t>Sufficient availability of these nutrients enables the plant to acquire higher number of</w:t>
      </w:r>
      <w:r w:rsidR="009E55CE">
        <w:rPr>
          <w:rFonts w:ascii="Times New Roman" w:eastAsiaTheme="minorHAnsi" w:hAnsi="Times New Roman" w:cs="Times New Roman"/>
          <w:sz w:val="24"/>
          <w:szCs w:val="24"/>
          <w:lang w:eastAsia="en-US"/>
        </w:rPr>
        <w:t xml:space="preserve"> </w:t>
      </w:r>
      <w:r w:rsidR="00B95EDF" w:rsidRPr="00B95EDF">
        <w:rPr>
          <w:rFonts w:ascii="Times New Roman" w:eastAsiaTheme="minorHAnsi" w:hAnsi="Times New Roman" w:cs="Times New Roman"/>
          <w:sz w:val="24"/>
          <w:szCs w:val="24"/>
          <w:lang w:eastAsia="en-US"/>
        </w:rPr>
        <w:t>pods per plant through influencing photosynthetic activity and its proper</w:t>
      </w:r>
      <w:r w:rsidR="009E55CE">
        <w:rPr>
          <w:rFonts w:ascii="Times New Roman" w:eastAsiaTheme="minorHAnsi" w:hAnsi="Times New Roman" w:cs="Times New Roman"/>
          <w:sz w:val="24"/>
          <w:szCs w:val="24"/>
          <w:lang w:eastAsia="en-US"/>
        </w:rPr>
        <w:t xml:space="preserve"> </w:t>
      </w:r>
      <w:r w:rsidR="00B95EDF" w:rsidRPr="00B95EDF">
        <w:rPr>
          <w:rFonts w:ascii="Times New Roman" w:eastAsiaTheme="minorHAnsi" w:hAnsi="Times New Roman" w:cs="Times New Roman"/>
          <w:sz w:val="24"/>
          <w:szCs w:val="24"/>
          <w:lang w:eastAsia="en-US"/>
        </w:rPr>
        <w:t>partitioning.</w:t>
      </w:r>
      <w:r w:rsidR="009E55CE">
        <w:rPr>
          <w:rFonts w:ascii="Times New Roman" w:eastAsiaTheme="minorHAnsi" w:hAnsi="Times New Roman" w:cs="Times New Roman"/>
          <w:sz w:val="24"/>
          <w:szCs w:val="24"/>
          <w:lang w:eastAsia="en-US"/>
        </w:rPr>
        <w:t xml:space="preserve"> </w:t>
      </w:r>
      <w:r w:rsidR="00B95EDF" w:rsidRPr="00B95EDF">
        <w:rPr>
          <w:rFonts w:ascii="Times New Roman" w:eastAsiaTheme="minorHAnsi" w:hAnsi="Times New Roman" w:cs="Times New Roman"/>
          <w:sz w:val="24"/>
          <w:szCs w:val="24"/>
          <w:lang w:eastAsia="en-US"/>
        </w:rPr>
        <w:t>The results from this investigation was in</w:t>
      </w:r>
      <w:r w:rsidR="009E55CE">
        <w:rPr>
          <w:rFonts w:ascii="Times New Roman" w:eastAsiaTheme="minorHAnsi" w:hAnsi="Times New Roman" w:cs="Times New Roman"/>
          <w:sz w:val="24"/>
          <w:szCs w:val="24"/>
          <w:lang w:eastAsia="en-US"/>
        </w:rPr>
        <w:t xml:space="preserve"> </w:t>
      </w:r>
      <w:r w:rsidR="00B95EDF" w:rsidRPr="00B95EDF">
        <w:rPr>
          <w:rFonts w:ascii="Times New Roman" w:eastAsiaTheme="minorHAnsi" w:hAnsi="Times New Roman" w:cs="Times New Roman"/>
          <w:sz w:val="24"/>
          <w:szCs w:val="24"/>
          <w:lang w:eastAsia="en-US"/>
        </w:rPr>
        <w:t>agreement with the findings of</w:t>
      </w:r>
      <w:r w:rsidR="00D418A7">
        <w:rPr>
          <w:rFonts w:ascii="Times New Roman" w:hAnsi="Times New Roman" w:cs="Times New Roman"/>
          <w:sz w:val="24"/>
          <w:szCs w:val="24"/>
        </w:rPr>
        <w:t xml:space="preserve"> Amare</w:t>
      </w:r>
      <w:r w:rsidR="005F01D7">
        <w:rPr>
          <w:rFonts w:ascii="Times New Roman" w:hAnsi="Times New Roman" w:cs="Times New Roman"/>
          <w:sz w:val="24"/>
          <w:szCs w:val="24"/>
        </w:rPr>
        <w:t xml:space="preserve"> </w:t>
      </w:r>
      <w:r w:rsidR="009006A7" w:rsidRPr="00DB7746">
        <w:rPr>
          <w:rFonts w:ascii="Times New Roman" w:hAnsi="Times New Roman" w:cs="Times New Roman"/>
          <w:i/>
          <w:sz w:val="24"/>
          <w:szCs w:val="24"/>
        </w:rPr>
        <w:t>et al</w:t>
      </w:r>
      <w:r w:rsidR="00DB7746">
        <w:rPr>
          <w:rFonts w:ascii="Times New Roman" w:hAnsi="Times New Roman" w:cs="Times New Roman"/>
          <w:i/>
          <w:sz w:val="24"/>
          <w:szCs w:val="24"/>
        </w:rPr>
        <w:t>.</w:t>
      </w:r>
      <w:r w:rsidR="009006A7">
        <w:rPr>
          <w:rFonts w:ascii="Times New Roman" w:hAnsi="Times New Roman" w:cs="Times New Roman"/>
          <w:sz w:val="24"/>
          <w:szCs w:val="24"/>
        </w:rPr>
        <w:t xml:space="preserve"> (2013)</w:t>
      </w:r>
      <w:r w:rsidR="001E648F">
        <w:rPr>
          <w:rFonts w:ascii="Times New Roman" w:hAnsi="Times New Roman" w:cs="Times New Roman"/>
          <w:sz w:val="24"/>
          <w:szCs w:val="24"/>
        </w:rPr>
        <w:t xml:space="preserve"> </w:t>
      </w:r>
      <w:r w:rsidR="009E55CE">
        <w:rPr>
          <w:rFonts w:ascii="Times New Roman" w:hAnsi="Times New Roman" w:cs="Times New Roman"/>
          <w:sz w:val="24"/>
          <w:szCs w:val="24"/>
        </w:rPr>
        <w:t xml:space="preserve">who </w:t>
      </w:r>
      <w:r w:rsidR="001E648F">
        <w:rPr>
          <w:rFonts w:ascii="Times New Roman" w:hAnsi="Times New Roman" w:cs="Times New Roman"/>
          <w:sz w:val="24"/>
          <w:szCs w:val="24"/>
        </w:rPr>
        <w:t>reported that</w:t>
      </w:r>
      <w:r w:rsidR="009006A7">
        <w:rPr>
          <w:rFonts w:ascii="Times New Roman" w:hAnsi="Times New Roman" w:cs="Times New Roman"/>
          <w:sz w:val="24"/>
          <w:szCs w:val="24"/>
        </w:rPr>
        <w:t xml:space="preserve"> a</w:t>
      </w:r>
      <w:r w:rsidR="000E0611" w:rsidRPr="000E0611">
        <w:rPr>
          <w:rFonts w:ascii="Times New Roman" w:hAnsi="Times New Roman" w:cs="Times New Roman"/>
          <w:sz w:val="24"/>
          <w:szCs w:val="24"/>
        </w:rPr>
        <w:t>s the level of nitrogen and phosphorus increases, roots can easily access nutrients and there will be efficient up take. As the fruits are resource sinks, the development of new fruits increases.</w:t>
      </w:r>
      <w:r w:rsidR="00CE3B78">
        <w:rPr>
          <w:rFonts w:ascii="Times New Roman" w:hAnsi="Times New Roman" w:cs="Times New Roman"/>
          <w:sz w:val="24"/>
          <w:szCs w:val="24"/>
        </w:rPr>
        <w:t xml:space="preserve"> </w:t>
      </w:r>
      <w:r w:rsidR="00DB3F75">
        <w:rPr>
          <w:rFonts w:ascii="Times New Roman" w:hAnsi="Times New Roman" w:cs="Times New Roman"/>
          <w:sz w:val="24"/>
          <w:szCs w:val="24"/>
        </w:rPr>
        <w:t xml:space="preserve">Moreover, the result is </w:t>
      </w:r>
      <w:r w:rsidR="00143F7D">
        <w:rPr>
          <w:rFonts w:ascii="Times New Roman" w:hAnsi="Times New Roman" w:cs="Times New Roman"/>
          <w:sz w:val="24"/>
          <w:szCs w:val="24"/>
        </w:rPr>
        <w:t>concomitant</w:t>
      </w:r>
      <w:r w:rsidR="00DB3F75">
        <w:rPr>
          <w:rFonts w:ascii="Times New Roman" w:hAnsi="Times New Roman" w:cs="Times New Roman"/>
          <w:sz w:val="24"/>
          <w:szCs w:val="24"/>
        </w:rPr>
        <w:t xml:space="preserve"> with the finding of </w:t>
      </w:r>
      <w:r w:rsidR="00E97C66" w:rsidRPr="00E97C66">
        <w:rPr>
          <w:rFonts w:ascii="Times New Roman" w:eastAsia="TimesNewRoman" w:hAnsi="Times New Roman" w:cs="Times New Roman"/>
          <w:sz w:val="24"/>
          <w:szCs w:val="24"/>
          <w:lang w:eastAsia="en-US"/>
        </w:rPr>
        <w:t xml:space="preserve">Kassa </w:t>
      </w:r>
      <w:r w:rsidR="00B95EDF" w:rsidRPr="00B95EDF">
        <w:rPr>
          <w:rFonts w:ascii="Times New Roman" w:eastAsia="TimesNewRoman" w:hAnsi="Times New Roman" w:cs="Times New Roman"/>
          <w:i/>
          <w:sz w:val="24"/>
          <w:szCs w:val="24"/>
          <w:lang w:eastAsia="en-US"/>
        </w:rPr>
        <w:t>et al</w:t>
      </w:r>
      <w:r w:rsidR="00E97C66" w:rsidRPr="00E97C66">
        <w:rPr>
          <w:rFonts w:ascii="Times New Roman" w:eastAsia="TimesNewRoman" w:hAnsi="Times New Roman" w:cs="Times New Roman"/>
          <w:sz w:val="24"/>
          <w:szCs w:val="24"/>
          <w:lang w:eastAsia="en-US"/>
        </w:rPr>
        <w:t xml:space="preserve">. </w:t>
      </w:r>
      <w:r w:rsidR="00DB3F75">
        <w:rPr>
          <w:rFonts w:ascii="Times New Roman" w:eastAsia="TimesNewRoman" w:hAnsi="Times New Roman" w:cs="Times New Roman"/>
          <w:sz w:val="24"/>
          <w:szCs w:val="24"/>
          <w:lang w:eastAsia="en-US"/>
        </w:rPr>
        <w:t>(2018)</w:t>
      </w:r>
      <w:r w:rsidR="00E97C66" w:rsidRPr="00E97C66">
        <w:rPr>
          <w:rFonts w:ascii="Times New Roman" w:eastAsia="TimesNewRoman" w:hAnsi="Times New Roman" w:cs="Times New Roman"/>
          <w:sz w:val="24"/>
          <w:szCs w:val="24"/>
          <w:lang w:eastAsia="en-US"/>
        </w:rPr>
        <w:t xml:space="preserve"> who</w:t>
      </w:r>
      <w:r w:rsidR="00E97C66">
        <w:rPr>
          <w:rFonts w:ascii="Times New Roman" w:eastAsia="TimesNewRoman" w:hAnsi="Times New Roman" w:cs="Times New Roman"/>
          <w:sz w:val="24"/>
          <w:szCs w:val="24"/>
          <w:lang w:eastAsia="en-US"/>
        </w:rPr>
        <w:t xml:space="preserve"> </w:t>
      </w:r>
      <w:r w:rsidR="00E97C66" w:rsidRPr="00E97C66">
        <w:rPr>
          <w:rFonts w:ascii="Times New Roman" w:eastAsia="TimesNewRoman" w:hAnsi="Times New Roman" w:cs="Times New Roman"/>
          <w:sz w:val="24"/>
          <w:szCs w:val="24"/>
          <w:lang w:eastAsia="en-US"/>
        </w:rPr>
        <w:t>reported that combined application of N and P had significant</w:t>
      </w:r>
      <w:r w:rsidR="00E97C66">
        <w:rPr>
          <w:rFonts w:ascii="Times New Roman" w:eastAsia="TimesNewRoman" w:hAnsi="Times New Roman" w:cs="Times New Roman"/>
          <w:sz w:val="24"/>
          <w:szCs w:val="24"/>
          <w:lang w:eastAsia="en-US"/>
        </w:rPr>
        <w:t xml:space="preserve"> </w:t>
      </w:r>
      <w:r w:rsidR="00E97C66" w:rsidRPr="00E97C66">
        <w:rPr>
          <w:rFonts w:ascii="Times New Roman" w:eastAsia="TimesNewRoman" w:hAnsi="Times New Roman" w:cs="Times New Roman"/>
          <w:sz w:val="24"/>
          <w:szCs w:val="24"/>
          <w:lang w:eastAsia="en-US"/>
        </w:rPr>
        <w:t>effect on number of fruits plant</w:t>
      </w:r>
      <w:r w:rsidR="00B95EDF" w:rsidRPr="00B95EDF">
        <w:rPr>
          <w:rFonts w:ascii="Times New Roman" w:eastAsia="TimesNewRoman" w:hAnsi="Times New Roman" w:cs="Times New Roman"/>
          <w:sz w:val="24"/>
          <w:szCs w:val="24"/>
          <w:vertAlign w:val="superscript"/>
          <w:lang w:eastAsia="en-US"/>
        </w:rPr>
        <w:t>-1</w:t>
      </w:r>
      <w:r w:rsidR="00E97C66" w:rsidRPr="00E97C66">
        <w:rPr>
          <w:rFonts w:ascii="Times New Roman" w:eastAsia="TimesNewRoman" w:hAnsi="Times New Roman" w:cs="Times New Roman"/>
          <w:sz w:val="24"/>
          <w:szCs w:val="24"/>
          <w:lang w:eastAsia="en-US"/>
        </w:rPr>
        <w:t xml:space="preserve"> in hot pepper. Kanneh </w:t>
      </w:r>
      <w:r w:rsidR="00E97C66" w:rsidRPr="00DB3F75">
        <w:rPr>
          <w:rFonts w:ascii="Times New Roman" w:eastAsia="TimesNewRoman" w:hAnsi="Times New Roman" w:cs="Times New Roman"/>
          <w:i/>
          <w:sz w:val="24"/>
          <w:szCs w:val="24"/>
          <w:lang w:eastAsia="en-US"/>
        </w:rPr>
        <w:t>et al</w:t>
      </w:r>
      <w:r w:rsidR="00E97C66" w:rsidRPr="00E97C66">
        <w:rPr>
          <w:rFonts w:ascii="Times New Roman" w:eastAsia="TimesNewRoman" w:hAnsi="Times New Roman" w:cs="Times New Roman"/>
          <w:sz w:val="24"/>
          <w:szCs w:val="24"/>
          <w:lang w:eastAsia="en-US"/>
        </w:rPr>
        <w:t xml:space="preserve">. </w:t>
      </w:r>
      <w:r w:rsidR="00DB3F75">
        <w:rPr>
          <w:rFonts w:ascii="Times New Roman" w:eastAsia="TimesNewRoman" w:hAnsi="Times New Roman" w:cs="Times New Roman"/>
          <w:sz w:val="24"/>
          <w:szCs w:val="24"/>
          <w:lang w:eastAsia="en-US"/>
        </w:rPr>
        <w:t>(2017)</w:t>
      </w:r>
      <w:r w:rsidR="00E97C66" w:rsidRPr="00E97C66">
        <w:rPr>
          <w:rFonts w:ascii="Times New Roman" w:eastAsia="TimesNewRoman" w:hAnsi="Times New Roman" w:cs="Times New Roman"/>
          <w:sz w:val="24"/>
          <w:szCs w:val="24"/>
          <w:lang w:eastAsia="en-US"/>
        </w:rPr>
        <w:t xml:space="preserve"> in Sierra Leone also observed that the number of fruits</w:t>
      </w:r>
      <w:r w:rsidR="00E97C66">
        <w:rPr>
          <w:rFonts w:ascii="Times New Roman" w:eastAsia="TimesNewRoman" w:hAnsi="Times New Roman" w:cs="Times New Roman"/>
          <w:sz w:val="24"/>
          <w:szCs w:val="24"/>
          <w:lang w:eastAsia="en-US"/>
        </w:rPr>
        <w:t xml:space="preserve"> </w:t>
      </w:r>
      <w:r w:rsidR="00E97C66" w:rsidRPr="00E97C66">
        <w:rPr>
          <w:rFonts w:ascii="Times New Roman" w:eastAsia="TimesNewRoman" w:hAnsi="Times New Roman" w:cs="Times New Roman"/>
          <w:sz w:val="24"/>
          <w:szCs w:val="24"/>
          <w:lang w:eastAsia="en-US"/>
        </w:rPr>
        <w:t>plant</w:t>
      </w:r>
      <w:r w:rsidR="00B95EDF" w:rsidRPr="00B95EDF">
        <w:rPr>
          <w:rFonts w:ascii="Times New Roman" w:eastAsia="TimesNewRoman" w:hAnsi="Times New Roman" w:cs="Times New Roman"/>
          <w:sz w:val="24"/>
          <w:szCs w:val="24"/>
          <w:vertAlign w:val="superscript"/>
          <w:lang w:eastAsia="en-US"/>
        </w:rPr>
        <w:t>-1</w:t>
      </w:r>
      <w:r w:rsidR="00E97C66" w:rsidRPr="00E97C66">
        <w:rPr>
          <w:rFonts w:ascii="Times New Roman" w:eastAsia="TimesNewRoman" w:hAnsi="Times New Roman" w:cs="Times New Roman"/>
          <w:sz w:val="24"/>
          <w:szCs w:val="24"/>
          <w:lang w:eastAsia="en-US"/>
        </w:rPr>
        <w:t xml:space="preserve"> and fruit weight were directly related to the amount of</w:t>
      </w:r>
      <w:r w:rsidR="00E97C66">
        <w:rPr>
          <w:rFonts w:ascii="Times New Roman" w:eastAsia="TimesNewRoman" w:hAnsi="Times New Roman" w:cs="Times New Roman"/>
          <w:sz w:val="24"/>
          <w:szCs w:val="24"/>
          <w:lang w:eastAsia="en-US"/>
        </w:rPr>
        <w:t xml:space="preserve"> </w:t>
      </w:r>
      <w:r w:rsidR="00E97C66" w:rsidRPr="00E97C66">
        <w:rPr>
          <w:rFonts w:ascii="Times New Roman" w:eastAsia="TimesNewRoman" w:hAnsi="Times New Roman" w:cs="Times New Roman"/>
          <w:sz w:val="24"/>
          <w:szCs w:val="24"/>
          <w:lang w:eastAsia="en-US"/>
        </w:rPr>
        <w:t>nutrients applied in pepper varieties.</w:t>
      </w:r>
      <w:r w:rsidR="00F55C04">
        <w:rPr>
          <w:rFonts w:ascii="Times New Roman" w:eastAsia="TimesNewRoman" w:hAnsi="Times New Roman" w:cs="Times New Roman"/>
          <w:sz w:val="24"/>
          <w:szCs w:val="24"/>
          <w:lang w:eastAsia="en-US"/>
        </w:rPr>
        <w:t xml:space="preserve"> </w:t>
      </w:r>
      <w:r w:rsidR="00F55C04" w:rsidRPr="00F55C04">
        <w:rPr>
          <w:rFonts w:ascii="Times New Roman" w:eastAsiaTheme="minorHAnsi" w:hAnsi="Times New Roman" w:cs="Times New Roman"/>
          <w:sz w:val="24"/>
          <w:szCs w:val="24"/>
          <w:lang w:eastAsia="en-US"/>
        </w:rPr>
        <w:t xml:space="preserve">In haricot bean crop, </w:t>
      </w:r>
      <w:r w:rsidR="00F55C04" w:rsidRPr="00F55C04">
        <w:rPr>
          <w:rFonts w:ascii="Times New Roman" w:eastAsiaTheme="minorHAnsi" w:hAnsi="Times New Roman" w:cs="Times New Roman"/>
          <w:bCs/>
          <w:sz w:val="24"/>
          <w:szCs w:val="24"/>
          <w:lang w:eastAsia="en-US"/>
        </w:rPr>
        <w:t>Ermias Fanuel (2020) reported</w:t>
      </w:r>
      <w:r w:rsidR="00F55C04" w:rsidRPr="00F55C04">
        <w:rPr>
          <w:rFonts w:ascii="Times New Roman" w:eastAsiaTheme="minorHAnsi" w:hAnsi="Times New Roman" w:cs="Times New Roman"/>
          <w:b/>
          <w:bCs/>
          <w:sz w:val="24"/>
          <w:szCs w:val="24"/>
          <w:lang w:eastAsia="en-US"/>
        </w:rPr>
        <w:t xml:space="preserve"> </w:t>
      </w:r>
      <w:r w:rsidR="00F55C04">
        <w:rPr>
          <w:rFonts w:ascii="Times New Roman" w:eastAsiaTheme="minorHAnsi" w:hAnsi="Times New Roman" w:cs="Times New Roman"/>
          <w:sz w:val="24"/>
          <w:szCs w:val="24"/>
          <w:lang w:eastAsia="en-US"/>
        </w:rPr>
        <w:t>i</w:t>
      </w:r>
      <w:r w:rsidR="00F55C04" w:rsidRPr="00F55C04">
        <w:rPr>
          <w:rFonts w:ascii="Times New Roman" w:eastAsiaTheme="minorHAnsi" w:hAnsi="Times New Roman" w:cs="Times New Roman"/>
          <w:sz w:val="24"/>
          <w:szCs w:val="24"/>
          <w:lang w:eastAsia="en-US"/>
        </w:rPr>
        <w:t>ntegrated appli</w:t>
      </w:r>
      <w:r w:rsidR="00F55C04">
        <w:rPr>
          <w:rFonts w:ascii="Times New Roman" w:eastAsiaTheme="minorHAnsi" w:hAnsi="Times New Roman" w:cs="Times New Roman"/>
          <w:sz w:val="24"/>
          <w:szCs w:val="24"/>
          <w:lang w:eastAsia="en-US"/>
        </w:rPr>
        <w:t>cation of 150 kg NPS ha</w:t>
      </w:r>
      <w:r w:rsidR="00F55C04" w:rsidRPr="00F55C04">
        <w:rPr>
          <w:rFonts w:ascii="Times New Roman" w:eastAsiaTheme="minorHAnsi" w:hAnsi="Times New Roman" w:cs="Times New Roman"/>
          <w:sz w:val="24"/>
          <w:szCs w:val="24"/>
          <w:vertAlign w:val="superscript"/>
          <w:lang w:eastAsia="en-US"/>
        </w:rPr>
        <w:t>-1</w:t>
      </w:r>
      <w:r w:rsidR="00F55C04">
        <w:rPr>
          <w:rFonts w:ascii="Times New Roman" w:eastAsiaTheme="minorHAnsi" w:hAnsi="Times New Roman" w:cs="Times New Roman"/>
          <w:sz w:val="24"/>
          <w:szCs w:val="24"/>
          <w:lang w:eastAsia="en-US"/>
        </w:rPr>
        <w:t xml:space="preserve"> + 2.5 t </w:t>
      </w:r>
      <w:r w:rsidR="00F55C04" w:rsidRPr="00F55C04">
        <w:rPr>
          <w:rFonts w:ascii="Times New Roman" w:eastAsiaTheme="minorHAnsi" w:hAnsi="Times New Roman" w:cs="Times New Roman"/>
          <w:sz w:val="24"/>
          <w:szCs w:val="24"/>
          <w:lang w:eastAsia="en-US"/>
        </w:rPr>
        <w:t>ha</w:t>
      </w:r>
      <w:r w:rsidR="00F55C04" w:rsidRPr="00F55C04">
        <w:rPr>
          <w:rFonts w:ascii="Times New Roman" w:eastAsiaTheme="minorHAnsi" w:hAnsi="Times New Roman" w:cs="Times New Roman"/>
          <w:sz w:val="24"/>
          <w:szCs w:val="24"/>
          <w:vertAlign w:val="superscript"/>
          <w:lang w:eastAsia="en-US"/>
        </w:rPr>
        <w:t>-1</w:t>
      </w:r>
      <w:r w:rsidR="00F55C04" w:rsidRPr="00F55C04">
        <w:rPr>
          <w:rFonts w:ascii="Times New Roman" w:eastAsiaTheme="minorHAnsi" w:hAnsi="Times New Roman" w:cs="Times New Roman"/>
          <w:sz w:val="24"/>
          <w:szCs w:val="24"/>
          <w:lang w:eastAsia="en-US"/>
        </w:rPr>
        <w:t xml:space="preserve"> </w:t>
      </w:r>
      <w:r w:rsidR="00F55C04">
        <w:rPr>
          <w:rFonts w:ascii="Times New Roman" w:eastAsiaTheme="minorHAnsi" w:hAnsi="Times New Roman" w:cs="Times New Roman"/>
          <w:sz w:val="24"/>
          <w:szCs w:val="24"/>
          <w:lang w:eastAsia="en-US"/>
        </w:rPr>
        <w:t xml:space="preserve">organic </w:t>
      </w:r>
      <w:r w:rsidR="00B85682">
        <w:rPr>
          <w:rFonts w:ascii="Times New Roman" w:eastAsiaTheme="minorHAnsi" w:hAnsi="Times New Roman" w:cs="Times New Roman"/>
          <w:sz w:val="24"/>
          <w:szCs w:val="24"/>
          <w:lang w:eastAsia="en-US"/>
        </w:rPr>
        <w:t>fertilizers</w:t>
      </w:r>
      <w:r w:rsidR="00F55C04">
        <w:rPr>
          <w:rFonts w:ascii="Times New Roman" w:eastAsiaTheme="minorHAnsi" w:hAnsi="Times New Roman" w:cs="Times New Roman"/>
          <w:sz w:val="24"/>
          <w:szCs w:val="24"/>
          <w:lang w:eastAsia="en-US"/>
        </w:rPr>
        <w:t xml:space="preserve"> </w:t>
      </w:r>
      <w:r w:rsidR="00F55C04" w:rsidRPr="00F55C04">
        <w:rPr>
          <w:rFonts w:ascii="Times New Roman" w:eastAsiaTheme="minorHAnsi" w:hAnsi="Times New Roman" w:cs="Times New Roman"/>
          <w:sz w:val="24"/>
          <w:szCs w:val="24"/>
          <w:lang w:eastAsia="en-US"/>
        </w:rPr>
        <w:t>significantly enhanced the pod number per plant by 227%</w:t>
      </w:r>
      <w:r w:rsidR="00F55C04">
        <w:rPr>
          <w:rFonts w:ascii="Times New Roman" w:eastAsiaTheme="minorHAnsi" w:hAnsi="Times New Roman" w:cs="Times New Roman"/>
          <w:sz w:val="24"/>
          <w:szCs w:val="24"/>
          <w:lang w:eastAsia="en-US"/>
        </w:rPr>
        <w:t xml:space="preserve"> </w:t>
      </w:r>
      <w:r w:rsidR="00F55C04" w:rsidRPr="00F55C04">
        <w:rPr>
          <w:rFonts w:ascii="Times New Roman" w:eastAsiaTheme="minorHAnsi" w:hAnsi="Times New Roman" w:cs="Times New Roman"/>
          <w:sz w:val="24"/>
          <w:szCs w:val="24"/>
          <w:lang w:eastAsia="en-US"/>
        </w:rPr>
        <w:t>over unfertilized plots</w:t>
      </w:r>
      <w:r w:rsidR="00F55C04">
        <w:rPr>
          <w:rFonts w:ascii="Times New Roman" w:eastAsiaTheme="minorHAnsi" w:hAnsi="Times New Roman" w:cs="Times New Roman"/>
          <w:sz w:val="24"/>
          <w:szCs w:val="24"/>
          <w:lang w:eastAsia="en-US"/>
        </w:rPr>
        <w:t>.</w:t>
      </w:r>
    </w:p>
    <w:p w:rsidR="001007D7" w:rsidRPr="001007D7" w:rsidRDefault="001007D7" w:rsidP="001007D7">
      <w:pPr>
        <w:autoSpaceDE w:val="0"/>
        <w:autoSpaceDN w:val="0"/>
        <w:adjustRightInd w:val="0"/>
        <w:spacing w:after="0" w:line="360" w:lineRule="auto"/>
        <w:jc w:val="both"/>
        <w:rPr>
          <w:rFonts w:ascii="Times New Roman" w:eastAsiaTheme="minorHAnsi" w:hAnsi="Times New Roman" w:cs="Times New Roman"/>
          <w:sz w:val="24"/>
          <w:szCs w:val="24"/>
          <w:lang w:eastAsia="en-US"/>
        </w:rPr>
      </w:pPr>
    </w:p>
    <w:p w:rsidR="008A3059" w:rsidRDefault="00CE515C" w:rsidP="00C4734B">
      <w:pPr>
        <w:pStyle w:val="Heading3"/>
        <w:spacing w:before="0" w:line="360" w:lineRule="auto"/>
        <w:rPr>
          <w:rFonts w:ascii="Times New Roman" w:hAnsi="Times New Roman" w:cs="Times New Roman"/>
          <w:color w:val="auto"/>
          <w:sz w:val="24"/>
          <w:szCs w:val="24"/>
        </w:rPr>
      </w:pPr>
      <w:bookmarkStart w:id="74" w:name="_Toc102594138"/>
      <w:r>
        <w:rPr>
          <w:rFonts w:ascii="Times New Roman" w:hAnsi="Times New Roman" w:cs="Times New Roman"/>
          <w:color w:val="auto"/>
          <w:sz w:val="24"/>
          <w:szCs w:val="24"/>
        </w:rPr>
        <w:t>4.2</w:t>
      </w:r>
      <w:r w:rsidR="00DB7746" w:rsidRPr="008A3059">
        <w:rPr>
          <w:rFonts w:ascii="Times New Roman" w:hAnsi="Times New Roman" w:cs="Times New Roman"/>
          <w:color w:val="auto"/>
          <w:sz w:val="24"/>
          <w:szCs w:val="24"/>
        </w:rPr>
        <w:t>.3</w:t>
      </w:r>
      <w:r w:rsidR="000603C7" w:rsidRPr="008A3059">
        <w:rPr>
          <w:rFonts w:ascii="Times New Roman" w:hAnsi="Times New Roman" w:cs="Times New Roman"/>
          <w:color w:val="auto"/>
          <w:sz w:val="24"/>
          <w:szCs w:val="24"/>
        </w:rPr>
        <w:t>. Pod weight</w:t>
      </w:r>
      <w:bookmarkEnd w:id="74"/>
    </w:p>
    <w:p w:rsidR="00BF455C" w:rsidRPr="00BF455C" w:rsidRDefault="00BF455C" w:rsidP="00C4734B">
      <w:pPr>
        <w:spacing w:after="0" w:line="360" w:lineRule="auto"/>
        <w:rPr>
          <w:rFonts w:ascii="Times New Roman" w:hAnsi="Times New Roman" w:cs="Times New Roman"/>
          <w:sz w:val="24"/>
          <w:szCs w:val="24"/>
          <w:lang w:eastAsia="en-US"/>
        </w:rPr>
      </w:pPr>
    </w:p>
    <w:p w:rsidR="00803A82" w:rsidRDefault="00530204" w:rsidP="00803A82">
      <w:pPr>
        <w:autoSpaceDE w:val="0"/>
        <w:autoSpaceDN w:val="0"/>
        <w:adjustRightInd w:val="0"/>
        <w:spacing w:after="0" w:line="360" w:lineRule="auto"/>
        <w:jc w:val="both"/>
        <w:rPr>
          <w:rFonts w:ascii="Times New Roman" w:eastAsiaTheme="minorHAnsi" w:hAnsi="Times New Roman" w:cs="Times New Roman"/>
          <w:sz w:val="24"/>
          <w:szCs w:val="24"/>
          <w:lang w:eastAsia="en-US"/>
        </w:rPr>
      </w:pPr>
      <w:r w:rsidRPr="00530204">
        <w:rPr>
          <w:rFonts w:ascii="Times New Roman" w:eastAsiaTheme="minorHAnsi" w:hAnsi="Times New Roman" w:cs="Times New Roman"/>
          <w:sz w:val="24"/>
          <w:szCs w:val="24"/>
          <w:lang w:eastAsia="en-US"/>
        </w:rPr>
        <w:t>Mean pod weight of pepper was found to be significantly (</w:t>
      </w:r>
      <w:r w:rsidR="00803A82">
        <w:rPr>
          <w:rFonts w:ascii="Times New Roman" w:eastAsiaTheme="minorHAnsi" w:hAnsi="Times New Roman" w:cs="Times New Roman"/>
          <w:sz w:val="24"/>
          <w:szCs w:val="24"/>
          <w:lang w:eastAsia="en-US"/>
        </w:rPr>
        <w:t>P</w:t>
      </w:r>
      <w:r w:rsidRPr="00530204">
        <w:rPr>
          <w:rFonts w:ascii="Times New Roman" w:eastAsiaTheme="minorHAnsi" w:hAnsi="Times New Roman" w:cs="Times New Roman"/>
          <w:sz w:val="24"/>
          <w:szCs w:val="24"/>
          <w:lang w:eastAsia="en-US"/>
        </w:rPr>
        <w:t>&lt;0.01) affected by the interaction</w:t>
      </w:r>
      <w:r w:rsidR="00803A82">
        <w:rPr>
          <w:rFonts w:ascii="Times New Roman" w:eastAsiaTheme="minorHAnsi" w:hAnsi="Times New Roman" w:cs="Times New Roman"/>
          <w:sz w:val="24"/>
          <w:szCs w:val="24"/>
          <w:lang w:eastAsia="en-US"/>
        </w:rPr>
        <w:t xml:space="preserve"> </w:t>
      </w:r>
      <w:r w:rsidRPr="00530204">
        <w:rPr>
          <w:rFonts w:ascii="Times New Roman" w:eastAsiaTheme="minorHAnsi" w:hAnsi="Times New Roman" w:cs="Times New Roman"/>
          <w:sz w:val="24"/>
          <w:szCs w:val="24"/>
          <w:lang w:eastAsia="en-US"/>
        </w:rPr>
        <w:t xml:space="preserve">effect of </w:t>
      </w:r>
      <w:r w:rsidR="001007D7">
        <w:rPr>
          <w:rFonts w:ascii="Times New Roman" w:eastAsiaTheme="minorHAnsi" w:hAnsi="Times New Roman" w:cs="Times New Roman"/>
          <w:sz w:val="24"/>
          <w:szCs w:val="24"/>
          <w:lang w:eastAsia="en-US"/>
        </w:rPr>
        <w:t>blended</w:t>
      </w:r>
      <w:r w:rsidR="00803A82">
        <w:rPr>
          <w:rFonts w:ascii="Times New Roman" w:eastAsiaTheme="minorHAnsi" w:hAnsi="Times New Roman" w:cs="Times New Roman"/>
          <w:sz w:val="24"/>
          <w:szCs w:val="24"/>
          <w:lang w:eastAsia="en-US"/>
        </w:rPr>
        <w:t xml:space="preserve"> NPSB and urea</w:t>
      </w:r>
      <w:r w:rsidRPr="00530204">
        <w:rPr>
          <w:rFonts w:ascii="Times New Roman" w:eastAsiaTheme="minorHAnsi" w:hAnsi="Times New Roman" w:cs="Times New Roman"/>
          <w:sz w:val="24"/>
          <w:szCs w:val="24"/>
          <w:lang w:eastAsia="en-US"/>
        </w:rPr>
        <w:t xml:space="preserve"> fertilizer application</w:t>
      </w:r>
      <w:r w:rsidR="00803A82">
        <w:rPr>
          <w:rFonts w:ascii="Times New Roman" w:eastAsiaTheme="minorHAnsi" w:hAnsi="Times New Roman" w:cs="Times New Roman"/>
          <w:sz w:val="24"/>
          <w:szCs w:val="24"/>
          <w:lang w:eastAsia="en-US"/>
        </w:rPr>
        <w:t xml:space="preserve"> (Appendix Table 2). </w:t>
      </w:r>
      <w:r w:rsidR="00803A82" w:rsidRPr="00803A82">
        <w:rPr>
          <w:rFonts w:ascii="Times New Roman" w:eastAsiaTheme="minorHAnsi" w:hAnsi="Times New Roman" w:cs="Times New Roman"/>
          <w:sz w:val="24"/>
          <w:szCs w:val="24"/>
          <w:lang w:eastAsia="en-US"/>
        </w:rPr>
        <w:t xml:space="preserve">Among the different treatment combinations, </w:t>
      </w:r>
      <w:r w:rsidR="00803A82">
        <w:rPr>
          <w:rFonts w:ascii="Times New Roman" w:eastAsiaTheme="minorHAnsi" w:hAnsi="Times New Roman" w:cs="Times New Roman"/>
          <w:sz w:val="24"/>
          <w:szCs w:val="24"/>
          <w:lang w:eastAsia="en-US"/>
        </w:rPr>
        <w:t>300 kg NPSB ha</w:t>
      </w:r>
      <w:r w:rsidR="00803A82" w:rsidRPr="00803A82">
        <w:rPr>
          <w:rFonts w:ascii="Times New Roman" w:eastAsiaTheme="minorHAnsi" w:hAnsi="Times New Roman" w:cs="Times New Roman"/>
          <w:sz w:val="24"/>
          <w:szCs w:val="24"/>
          <w:vertAlign w:val="superscript"/>
          <w:lang w:eastAsia="en-US"/>
        </w:rPr>
        <w:t>-1</w:t>
      </w:r>
      <w:r w:rsidR="00803A82">
        <w:rPr>
          <w:rFonts w:ascii="Times New Roman" w:eastAsiaTheme="minorHAnsi" w:hAnsi="Times New Roman" w:cs="Times New Roman"/>
          <w:sz w:val="24"/>
          <w:szCs w:val="24"/>
          <w:lang w:eastAsia="en-US"/>
        </w:rPr>
        <w:t xml:space="preserve"> with 150 kg urea ha</w:t>
      </w:r>
      <w:r w:rsidR="00803A82" w:rsidRPr="00803A82">
        <w:rPr>
          <w:rFonts w:ascii="Times New Roman" w:eastAsiaTheme="minorHAnsi" w:hAnsi="Times New Roman" w:cs="Times New Roman"/>
          <w:sz w:val="24"/>
          <w:szCs w:val="24"/>
          <w:vertAlign w:val="superscript"/>
          <w:lang w:eastAsia="en-US"/>
        </w:rPr>
        <w:t>-1</w:t>
      </w:r>
      <w:r w:rsidR="00803A82">
        <w:rPr>
          <w:rFonts w:ascii="Times New Roman" w:eastAsiaTheme="minorHAnsi" w:hAnsi="Times New Roman" w:cs="Times New Roman"/>
          <w:sz w:val="24"/>
          <w:szCs w:val="24"/>
          <w:lang w:eastAsia="en-US"/>
        </w:rPr>
        <w:t xml:space="preserve"> had resulted in the highest </w:t>
      </w:r>
      <w:r w:rsidR="007C3F43">
        <w:rPr>
          <w:rFonts w:ascii="Times New Roman" w:eastAsiaTheme="minorHAnsi" w:hAnsi="Times New Roman" w:cs="Times New Roman"/>
          <w:sz w:val="24"/>
          <w:szCs w:val="24"/>
          <w:lang w:eastAsia="en-US"/>
        </w:rPr>
        <w:t>records</w:t>
      </w:r>
      <w:r w:rsidR="00803A82">
        <w:rPr>
          <w:rFonts w:ascii="Times New Roman" w:eastAsiaTheme="minorHAnsi" w:hAnsi="Times New Roman" w:cs="Times New Roman"/>
          <w:sz w:val="24"/>
          <w:szCs w:val="24"/>
          <w:lang w:eastAsia="en-US"/>
        </w:rPr>
        <w:t xml:space="preserve"> of mean pod weight (33.3 g)</w:t>
      </w:r>
      <w:r w:rsidR="007D34E5">
        <w:rPr>
          <w:rFonts w:ascii="Times New Roman" w:eastAsiaTheme="minorHAnsi" w:hAnsi="Times New Roman" w:cs="Times New Roman"/>
          <w:sz w:val="24"/>
          <w:szCs w:val="24"/>
          <w:lang w:eastAsia="en-US"/>
        </w:rPr>
        <w:t xml:space="preserve"> as indicated in Table 4.6. </w:t>
      </w:r>
    </w:p>
    <w:p w:rsidR="00832428" w:rsidRPr="00803A82" w:rsidRDefault="00832428" w:rsidP="00803A82">
      <w:pPr>
        <w:autoSpaceDE w:val="0"/>
        <w:autoSpaceDN w:val="0"/>
        <w:adjustRightInd w:val="0"/>
        <w:spacing w:after="0" w:line="360" w:lineRule="auto"/>
        <w:jc w:val="both"/>
        <w:rPr>
          <w:rFonts w:ascii="Times New Roman" w:eastAsiaTheme="minorHAnsi" w:hAnsi="Times New Roman" w:cs="Times New Roman"/>
          <w:sz w:val="24"/>
          <w:szCs w:val="24"/>
          <w:lang w:eastAsia="en-US"/>
        </w:rPr>
      </w:pPr>
    </w:p>
    <w:p w:rsidR="00A8385F" w:rsidRDefault="00796AFB" w:rsidP="00545278">
      <w:pPr>
        <w:spacing w:after="0" w:line="360" w:lineRule="auto"/>
        <w:jc w:val="both"/>
        <w:rPr>
          <w:rFonts w:ascii="Times New Roman" w:eastAsiaTheme="minorHAnsi" w:hAnsi="Times New Roman" w:cs="Times New Roman"/>
          <w:sz w:val="24"/>
          <w:szCs w:val="24"/>
          <w:lang w:eastAsia="en-US"/>
        </w:rPr>
      </w:pPr>
      <w:r w:rsidRPr="00796AFB">
        <w:rPr>
          <w:rFonts w:ascii="Times New Roman" w:hAnsi="Times New Roman" w:cs="Times New Roman"/>
          <w:sz w:val="24"/>
          <w:szCs w:val="24"/>
        </w:rPr>
        <w:t xml:space="preserve"> The increase in yield attributes</w:t>
      </w:r>
      <w:r w:rsidR="007D34E5">
        <w:rPr>
          <w:rFonts w:ascii="Times New Roman" w:hAnsi="Times New Roman" w:cs="Times New Roman"/>
          <w:sz w:val="24"/>
          <w:szCs w:val="24"/>
        </w:rPr>
        <w:t>,</w:t>
      </w:r>
      <w:r w:rsidRPr="00796AFB">
        <w:rPr>
          <w:rFonts w:ascii="Times New Roman" w:hAnsi="Times New Roman" w:cs="Times New Roman"/>
          <w:sz w:val="24"/>
          <w:szCs w:val="24"/>
        </w:rPr>
        <w:t xml:space="preserve"> </w:t>
      </w:r>
      <w:r w:rsidR="007D34E5">
        <w:rPr>
          <w:rFonts w:ascii="Times New Roman" w:hAnsi="Times New Roman" w:cs="Times New Roman"/>
          <w:sz w:val="24"/>
          <w:szCs w:val="24"/>
        </w:rPr>
        <w:t xml:space="preserve">like mean pod weight </w:t>
      </w:r>
      <w:r w:rsidRPr="00796AFB">
        <w:rPr>
          <w:rFonts w:ascii="Times New Roman" w:hAnsi="Times New Roman" w:cs="Times New Roman"/>
          <w:sz w:val="24"/>
          <w:szCs w:val="24"/>
        </w:rPr>
        <w:t xml:space="preserve">of hot pepper was due to improvement in the level of carbohydrates owing to greater photosynthesis </w:t>
      </w:r>
      <w:r w:rsidR="007D34E5">
        <w:rPr>
          <w:rFonts w:ascii="Times New Roman" w:hAnsi="Times New Roman" w:cs="Times New Roman"/>
          <w:sz w:val="24"/>
          <w:szCs w:val="24"/>
        </w:rPr>
        <w:t>due to the sufficient of soil nutrients</w:t>
      </w:r>
      <w:r w:rsidR="00B85682">
        <w:rPr>
          <w:rFonts w:ascii="Times New Roman" w:hAnsi="Times New Roman" w:cs="Times New Roman"/>
          <w:sz w:val="24"/>
          <w:szCs w:val="24"/>
        </w:rPr>
        <w:t xml:space="preserve"> </w:t>
      </w:r>
      <w:r w:rsidRPr="00796AFB">
        <w:rPr>
          <w:rFonts w:ascii="Times New Roman" w:hAnsi="Times New Roman" w:cs="Times New Roman"/>
          <w:sz w:val="24"/>
          <w:szCs w:val="24"/>
        </w:rPr>
        <w:t xml:space="preserve">(Tutia </w:t>
      </w:r>
      <w:r w:rsidR="00B95EDF" w:rsidRPr="00B95EDF">
        <w:rPr>
          <w:rFonts w:ascii="Times New Roman" w:hAnsi="Times New Roman" w:cs="Times New Roman"/>
          <w:i/>
          <w:sz w:val="24"/>
          <w:szCs w:val="24"/>
        </w:rPr>
        <w:t>et al</w:t>
      </w:r>
      <w:r w:rsidRPr="00796AFB">
        <w:rPr>
          <w:rFonts w:ascii="Times New Roman" w:hAnsi="Times New Roman" w:cs="Times New Roman"/>
          <w:sz w:val="24"/>
          <w:szCs w:val="24"/>
        </w:rPr>
        <w:t>., 2015).</w:t>
      </w:r>
      <w:r w:rsidR="00320762">
        <w:rPr>
          <w:rFonts w:ascii="Times New Roman" w:hAnsi="Times New Roman" w:cs="Times New Roman"/>
          <w:sz w:val="24"/>
          <w:szCs w:val="24"/>
        </w:rPr>
        <w:t xml:space="preserve"> </w:t>
      </w:r>
      <w:r w:rsidR="007D34E5">
        <w:rPr>
          <w:rFonts w:ascii="Times New Roman" w:hAnsi="Times New Roman" w:cs="Times New Roman"/>
          <w:sz w:val="24"/>
          <w:szCs w:val="24"/>
        </w:rPr>
        <w:t xml:space="preserve">Furthermore, </w:t>
      </w:r>
      <w:r w:rsidR="00701E3E">
        <w:rPr>
          <w:rFonts w:ascii="Times New Roman" w:eastAsiaTheme="minorHAnsi" w:hAnsi="Times New Roman" w:cs="Times New Roman"/>
          <w:sz w:val="24"/>
          <w:szCs w:val="24"/>
          <w:lang w:eastAsia="en-US"/>
        </w:rPr>
        <w:t>t</w:t>
      </w:r>
      <w:r w:rsidR="00701E3E" w:rsidRPr="00B95EDF">
        <w:rPr>
          <w:rFonts w:ascii="Times New Roman" w:eastAsiaTheme="minorHAnsi" w:hAnsi="Times New Roman" w:cs="Times New Roman"/>
          <w:sz w:val="24"/>
          <w:szCs w:val="24"/>
          <w:lang w:eastAsia="en-US"/>
        </w:rPr>
        <w:t>h</w:t>
      </w:r>
      <w:r w:rsidR="00701E3E">
        <w:rPr>
          <w:rFonts w:ascii="Times New Roman" w:eastAsiaTheme="minorHAnsi" w:hAnsi="Times New Roman" w:cs="Times New Roman"/>
          <w:sz w:val="24"/>
          <w:szCs w:val="24"/>
          <w:lang w:eastAsia="en-US"/>
        </w:rPr>
        <w:t>e</w:t>
      </w:r>
      <w:r w:rsidR="00701E3E" w:rsidRPr="00B95EDF">
        <w:rPr>
          <w:rFonts w:ascii="Times New Roman" w:eastAsiaTheme="minorHAnsi" w:hAnsi="Times New Roman" w:cs="Times New Roman"/>
          <w:sz w:val="24"/>
          <w:szCs w:val="24"/>
          <w:lang w:eastAsia="en-US"/>
        </w:rPr>
        <w:t xml:space="preserve"> result</w:t>
      </w:r>
      <w:r w:rsidR="00B95EDF" w:rsidRPr="00B95EDF">
        <w:rPr>
          <w:rFonts w:ascii="Times New Roman" w:eastAsiaTheme="minorHAnsi" w:hAnsi="Times New Roman" w:cs="Times New Roman"/>
          <w:sz w:val="24"/>
          <w:szCs w:val="24"/>
          <w:lang w:eastAsia="en-US"/>
        </w:rPr>
        <w:t xml:space="preserve"> might probably be due to the fact that a treatment which enabled plants to establish</w:t>
      </w:r>
      <w:r w:rsidR="00545278">
        <w:rPr>
          <w:rFonts w:ascii="Times New Roman" w:eastAsiaTheme="minorHAnsi" w:hAnsi="Times New Roman" w:cs="Times New Roman"/>
          <w:sz w:val="24"/>
          <w:szCs w:val="24"/>
          <w:lang w:eastAsia="en-US"/>
        </w:rPr>
        <w:t xml:space="preserve"> </w:t>
      </w:r>
      <w:r w:rsidR="00B95EDF" w:rsidRPr="00B95EDF">
        <w:rPr>
          <w:rFonts w:ascii="Times New Roman" w:eastAsiaTheme="minorHAnsi" w:hAnsi="Times New Roman" w:cs="Times New Roman"/>
          <w:sz w:val="24"/>
          <w:szCs w:val="24"/>
          <w:lang w:eastAsia="en-US"/>
        </w:rPr>
        <w:t xml:space="preserve">early and those with high plant vigor, when given </w:t>
      </w:r>
      <w:r w:rsidR="00B95EDF" w:rsidRPr="00B95EDF">
        <w:rPr>
          <w:rFonts w:ascii="Times New Roman" w:eastAsiaTheme="minorHAnsi" w:hAnsi="Times New Roman" w:cs="Times New Roman"/>
          <w:sz w:val="24"/>
          <w:szCs w:val="24"/>
          <w:lang w:eastAsia="en-US"/>
        </w:rPr>
        <w:lastRenderedPageBreak/>
        <w:t>balanced soil nutrient, resulted in increased</w:t>
      </w:r>
      <w:r w:rsidR="00545278">
        <w:rPr>
          <w:rFonts w:ascii="Times New Roman" w:eastAsiaTheme="minorHAnsi" w:hAnsi="Times New Roman" w:cs="Times New Roman"/>
          <w:sz w:val="24"/>
          <w:szCs w:val="24"/>
          <w:lang w:eastAsia="en-US"/>
        </w:rPr>
        <w:t xml:space="preserve"> </w:t>
      </w:r>
      <w:r w:rsidR="00B95EDF" w:rsidRPr="00B95EDF">
        <w:rPr>
          <w:rFonts w:ascii="Times New Roman" w:eastAsiaTheme="minorHAnsi" w:hAnsi="Times New Roman" w:cs="Times New Roman"/>
          <w:sz w:val="24"/>
          <w:szCs w:val="24"/>
          <w:lang w:eastAsia="en-US"/>
        </w:rPr>
        <w:t xml:space="preserve">pod weight, showing the integration of all these factors for improvement of </w:t>
      </w:r>
      <w:r w:rsidR="004D34F5" w:rsidRPr="00B95EDF">
        <w:rPr>
          <w:rFonts w:ascii="Times New Roman" w:eastAsiaTheme="minorHAnsi" w:hAnsi="Times New Roman" w:cs="Times New Roman"/>
          <w:sz w:val="24"/>
          <w:szCs w:val="24"/>
          <w:lang w:eastAsia="en-US"/>
        </w:rPr>
        <w:t>assimilates</w:t>
      </w:r>
      <w:r w:rsidR="00B95EDF" w:rsidRPr="00B95EDF">
        <w:rPr>
          <w:rFonts w:ascii="Times New Roman" w:eastAsiaTheme="minorHAnsi" w:hAnsi="Times New Roman" w:cs="Times New Roman"/>
          <w:sz w:val="24"/>
          <w:szCs w:val="24"/>
          <w:lang w:eastAsia="en-US"/>
        </w:rPr>
        <w:t xml:space="preserve"> to be</w:t>
      </w:r>
      <w:r w:rsidR="00545278">
        <w:rPr>
          <w:rFonts w:ascii="Times New Roman" w:eastAsiaTheme="minorHAnsi" w:hAnsi="Times New Roman" w:cs="Times New Roman"/>
          <w:sz w:val="24"/>
          <w:szCs w:val="24"/>
          <w:lang w:eastAsia="en-US"/>
        </w:rPr>
        <w:t xml:space="preserve"> </w:t>
      </w:r>
      <w:r w:rsidR="00B95EDF" w:rsidRPr="00B95EDF">
        <w:rPr>
          <w:rFonts w:ascii="Times New Roman" w:eastAsiaTheme="minorHAnsi" w:hAnsi="Times New Roman" w:cs="Times New Roman"/>
          <w:sz w:val="24"/>
          <w:szCs w:val="24"/>
          <w:lang w:eastAsia="en-US"/>
        </w:rPr>
        <w:t>partitioned to the growing pods</w:t>
      </w:r>
      <w:r w:rsidR="000430C9">
        <w:rPr>
          <w:rFonts w:ascii="Times New Roman" w:eastAsiaTheme="minorHAnsi" w:hAnsi="Times New Roman" w:cs="Times New Roman"/>
          <w:sz w:val="24"/>
          <w:szCs w:val="24"/>
          <w:lang w:eastAsia="en-US"/>
        </w:rPr>
        <w:t>.</w:t>
      </w:r>
    </w:p>
    <w:p w:rsidR="006A2FB9" w:rsidRDefault="006A2FB9" w:rsidP="00545278">
      <w:pPr>
        <w:spacing w:after="0" w:line="360" w:lineRule="auto"/>
        <w:jc w:val="both"/>
        <w:rPr>
          <w:rFonts w:ascii="Times New Roman" w:hAnsi="Times New Roman" w:cs="Times New Roman"/>
          <w:sz w:val="24"/>
          <w:szCs w:val="24"/>
        </w:rPr>
      </w:pPr>
    </w:p>
    <w:p w:rsidR="00E83310" w:rsidRPr="00EF6E73" w:rsidRDefault="00EF6E73" w:rsidP="00EF6E73">
      <w:pPr>
        <w:pStyle w:val="Caption"/>
        <w:keepNext/>
        <w:jc w:val="both"/>
        <w:rPr>
          <w:rFonts w:ascii="Times New Roman" w:hAnsi="Times New Roman"/>
          <w:b w:val="0"/>
          <w:sz w:val="24"/>
          <w:szCs w:val="24"/>
        </w:rPr>
      </w:pPr>
      <w:bookmarkStart w:id="75" w:name="_Toc102545469"/>
      <w:r w:rsidRPr="00EF6E73">
        <w:rPr>
          <w:rFonts w:ascii="Times New Roman" w:hAnsi="Times New Roman"/>
          <w:b w:val="0"/>
          <w:sz w:val="24"/>
          <w:szCs w:val="24"/>
        </w:rPr>
        <w:t xml:space="preserve">Table </w:t>
      </w:r>
      <w:r w:rsidR="00286119">
        <w:rPr>
          <w:rFonts w:ascii="Times New Roman" w:hAnsi="Times New Roman"/>
          <w:b w:val="0"/>
          <w:sz w:val="24"/>
          <w:szCs w:val="24"/>
        </w:rPr>
        <w:t>4</w:t>
      </w:r>
      <w:r w:rsidRPr="00EF6E73">
        <w:rPr>
          <w:rFonts w:ascii="Times New Roman" w:hAnsi="Times New Roman"/>
          <w:b w:val="0"/>
          <w:sz w:val="24"/>
          <w:szCs w:val="24"/>
        </w:rPr>
        <w:t>.6</w:t>
      </w:r>
      <w:r w:rsidR="00E83310" w:rsidRPr="00EF6E73">
        <w:rPr>
          <w:rFonts w:ascii="Times New Roman" w:hAnsi="Times New Roman"/>
          <w:b w:val="0"/>
          <w:sz w:val="24"/>
          <w:szCs w:val="24"/>
        </w:rPr>
        <w:t xml:space="preserve"> Interaction effects of NPSB and Urea on the yield components of hot pepper grown at Kobo during 2021 cropping season under irrigation.</w:t>
      </w:r>
      <w:bookmarkEnd w:id="75"/>
    </w:p>
    <w:tbl>
      <w:tblPr>
        <w:tblStyle w:val="TableGrid"/>
        <w:tblW w:w="0" w:type="auto"/>
        <w:tblLook w:val="04A0"/>
      </w:tblPr>
      <w:tblGrid>
        <w:gridCol w:w="1098"/>
        <w:gridCol w:w="947"/>
        <w:gridCol w:w="1062"/>
        <w:gridCol w:w="1071"/>
        <w:gridCol w:w="1013"/>
        <w:gridCol w:w="1028"/>
        <w:gridCol w:w="1028"/>
        <w:gridCol w:w="1028"/>
        <w:gridCol w:w="1013"/>
      </w:tblGrid>
      <w:tr w:rsidR="00E83310" w:rsidRPr="0027499B" w:rsidTr="009F49E5">
        <w:tc>
          <w:tcPr>
            <w:tcW w:w="1098" w:type="dxa"/>
            <w:vMerge w:val="restart"/>
          </w:tcPr>
          <w:p w:rsidR="00E83310" w:rsidRPr="0027499B" w:rsidRDefault="00E83310" w:rsidP="009F49E5">
            <w:pPr>
              <w:spacing w:line="360" w:lineRule="auto"/>
              <w:jc w:val="both"/>
              <w:rPr>
                <w:rFonts w:ascii="Times New Roman" w:hAnsi="Times New Roman" w:cs="Times New Roman"/>
                <w:sz w:val="24"/>
                <w:szCs w:val="24"/>
              </w:rPr>
            </w:pPr>
            <w:r w:rsidRPr="0027499B">
              <w:rPr>
                <w:rFonts w:ascii="Times New Roman" w:hAnsi="Times New Roman" w:cs="Times New Roman"/>
                <w:sz w:val="24"/>
                <w:szCs w:val="24"/>
                <w:lang w:eastAsia="en-US"/>
              </w:rPr>
              <w:t>NPSB rates (kg ha</w:t>
            </w:r>
            <w:r w:rsidRPr="0027499B">
              <w:rPr>
                <w:rFonts w:ascii="Times New Roman" w:hAnsi="Times New Roman" w:cs="Times New Roman"/>
                <w:sz w:val="24"/>
                <w:szCs w:val="24"/>
                <w:vertAlign w:val="superscript"/>
                <w:lang w:eastAsia="en-US"/>
              </w:rPr>
              <w:t>-1</w:t>
            </w:r>
            <w:r w:rsidRPr="0027499B">
              <w:rPr>
                <w:rFonts w:ascii="Times New Roman" w:hAnsi="Times New Roman" w:cs="Times New Roman"/>
                <w:sz w:val="24"/>
                <w:szCs w:val="24"/>
                <w:lang w:eastAsia="en-US"/>
              </w:rPr>
              <w:t>)</w:t>
            </w:r>
          </w:p>
        </w:tc>
        <w:tc>
          <w:tcPr>
            <w:tcW w:w="4093" w:type="dxa"/>
            <w:gridSpan w:val="4"/>
          </w:tcPr>
          <w:p w:rsidR="00E83310" w:rsidRPr="0027499B" w:rsidRDefault="00E83310" w:rsidP="009F49E5">
            <w:pPr>
              <w:spacing w:line="360" w:lineRule="auto"/>
              <w:ind w:firstLine="720"/>
              <w:jc w:val="both"/>
              <w:rPr>
                <w:rFonts w:ascii="Times New Roman" w:hAnsi="Times New Roman" w:cs="Times New Roman"/>
                <w:sz w:val="24"/>
                <w:szCs w:val="24"/>
              </w:rPr>
            </w:pPr>
            <w:r w:rsidRPr="0027499B">
              <w:rPr>
                <w:rFonts w:ascii="Times New Roman" w:hAnsi="Times New Roman" w:cs="Times New Roman"/>
                <w:sz w:val="24"/>
                <w:szCs w:val="24"/>
                <w:lang w:eastAsia="en-US"/>
              </w:rPr>
              <w:t>No. of pod per plant</w:t>
            </w:r>
          </w:p>
        </w:tc>
        <w:tc>
          <w:tcPr>
            <w:tcW w:w="4097" w:type="dxa"/>
            <w:gridSpan w:val="4"/>
          </w:tcPr>
          <w:p w:rsidR="00E83310" w:rsidRPr="0027499B" w:rsidRDefault="00E83310" w:rsidP="009F49E5">
            <w:pPr>
              <w:spacing w:line="360" w:lineRule="auto"/>
              <w:jc w:val="both"/>
              <w:rPr>
                <w:rFonts w:ascii="Times New Roman" w:hAnsi="Times New Roman" w:cs="Times New Roman"/>
                <w:sz w:val="24"/>
                <w:szCs w:val="24"/>
              </w:rPr>
            </w:pPr>
            <w:r>
              <w:rPr>
                <w:rFonts w:ascii="Times New Roman" w:hAnsi="Times New Roman" w:cs="Times New Roman"/>
                <w:sz w:val="24"/>
                <w:szCs w:val="24"/>
                <w:lang w:eastAsia="en-US"/>
              </w:rPr>
              <w:t xml:space="preserve">     </w:t>
            </w:r>
            <w:r w:rsidRPr="0027499B">
              <w:rPr>
                <w:rFonts w:ascii="Times New Roman" w:hAnsi="Times New Roman" w:cs="Times New Roman"/>
                <w:sz w:val="24"/>
                <w:szCs w:val="24"/>
                <w:lang w:eastAsia="en-US"/>
              </w:rPr>
              <w:t>Pod weight (g)</w:t>
            </w:r>
          </w:p>
        </w:tc>
      </w:tr>
      <w:tr w:rsidR="00E83310" w:rsidRPr="0027499B" w:rsidTr="009F49E5">
        <w:tc>
          <w:tcPr>
            <w:tcW w:w="1098" w:type="dxa"/>
            <w:vMerge/>
          </w:tcPr>
          <w:p w:rsidR="00E83310" w:rsidRPr="0027499B" w:rsidRDefault="00E83310" w:rsidP="009F49E5">
            <w:pPr>
              <w:spacing w:line="360" w:lineRule="auto"/>
              <w:jc w:val="both"/>
              <w:rPr>
                <w:rFonts w:ascii="Times New Roman" w:hAnsi="Times New Roman" w:cs="Times New Roman"/>
                <w:sz w:val="24"/>
                <w:szCs w:val="24"/>
              </w:rPr>
            </w:pPr>
          </w:p>
        </w:tc>
        <w:tc>
          <w:tcPr>
            <w:tcW w:w="4093" w:type="dxa"/>
            <w:gridSpan w:val="4"/>
          </w:tcPr>
          <w:p w:rsidR="00E83310" w:rsidRPr="0027499B" w:rsidRDefault="00E83310" w:rsidP="009F49E5">
            <w:pPr>
              <w:spacing w:line="360" w:lineRule="auto"/>
              <w:jc w:val="both"/>
              <w:rPr>
                <w:rFonts w:ascii="Times New Roman" w:hAnsi="Times New Roman" w:cs="Times New Roman"/>
                <w:sz w:val="24"/>
                <w:szCs w:val="24"/>
              </w:rPr>
            </w:pPr>
            <w:r w:rsidRPr="0027499B">
              <w:rPr>
                <w:rFonts w:ascii="Times New Roman" w:hAnsi="Times New Roman" w:cs="Times New Roman"/>
                <w:sz w:val="24"/>
                <w:szCs w:val="24"/>
                <w:lang w:eastAsia="en-US"/>
              </w:rPr>
              <w:t>Urea rates (kg ha</w:t>
            </w:r>
            <w:r w:rsidRPr="0027499B">
              <w:rPr>
                <w:rFonts w:ascii="Times New Roman" w:hAnsi="Times New Roman" w:cs="Times New Roman"/>
                <w:sz w:val="24"/>
                <w:szCs w:val="24"/>
                <w:vertAlign w:val="superscript"/>
                <w:lang w:eastAsia="en-US"/>
              </w:rPr>
              <w:t>-1</w:t>
            </w:r>
            <w:r w:rsidRPr="0027499B">
              <w:rPr>
                <w:rFonts w:ascii="Times New Roman" w:hAnsi="Times New Roman" w:cs="Times New Roman"/>
                <w:sz w:val="24"/>
                <w:szCs w:val="24"/>
                <w:lang w:eastAsia="en-US"/>
              </w:rPr>
              <w:t>)</w:t>
            </w:r>
          </w:p>
        </w:tc>
        <w:tc>
          <w:tcPr>
            <w:tcW w:w="4097" w:type="dxa"/>
            <w:gridSpan w:val="4"/>
          </w:tcPr>
          <w:p w:rsidR="00E83310" w:rsidRPr="0027499B" w:rsidRDefault="00E83310" w:rsidP="009F49E5">
            <w:pPr>
              <w:spacing w:line="360" w:lineRule="auto"/>
              <w:jc w:val="both"/>
              <w:rPr>
                <w:rFonts w:ascii="Times New Roman" w:hAnsi="Times New Roman" w:cs="Times New Roman"/>
                <w:sz w:val="24"/>
                <w:szCs w:val="24"/>
              </w:rPr>
            </w:pPr>
            <w:r w:rsidRPr="0027499B">
              <w:rPr>
                <w:rFonts w:ascii="Times New Roman" w:hAnsi="Times New Roman" w:cs="Times New Roman"/>
                <w:sz w:val="24"/>
                <w:szCs w:val="24"/>
                <w:lang w:eastAsia="en-US"/>
              </w:rPr>
              <w:t>Urea rates (kg ha</w:t>
            </w:r>
            <w:r w:rsidRPr="0027499B">
              <w:rPr>
                <w:rFonts w:ascii="Times New Roman" w:hAnsi="Times New Roman" w:cs="Times New Roman"/>
                <w:sz w:val="24"/>
                <w:szCs w:val="24"/>
                <w:vertAlign w:val="superscript"/>
                <w:lang w:eastAsia="en-US"/>
              </w:rPr>
              <w:t>-1</w:t>
            </w:r>
            <w:r w:rsidRPr="0027499B">
              <w:rPr>
                <w:rFonts w:ascii="Times New Roman" w:hAnsi="Times New Roman" w:cs="Times New Roman"/>
                <w:sz w:val="24"/>
                <w:szCs w:val="24"/>
                <w:lang w:eastAsia="en-US"/>
              </w:rPr>
              <w:t>)</w:t>
            </w:r>
          </w:p>
        </w:tc>
      </w:tr>
      <w:tr w:rsidR="00E83310" w:rsidRPr="0027499B" w:rsidTr="009F49E5">
        <w:tc>
          <w:tcPr>
            <w:tcW w:w="1098" w:type="dxa"/>
            <w:vMerge/>
          </w:tcPr>
          <w:p w:rsidR="00E83310" w:rsidRPr="0027499B" w:rsidRDefault="00E83310" w:rsidP="009F49E5">
            <w:pPr>
              <w:spacing w:line="360" w:lineRule="auto"/>
              <w:jc w:val="both"/>
              <w:rPr>
                <w:rFonts w:ascii="Times New Roman" w:hAnsi="Times New Roman" w:cs="Times New Roman"/>
                <w:sz w:val="24"/>
                <w:szCs w:val="24"/>
              </w:rPr>
            </w:pPr>
          </w:p>
        </w:tc>
        <w:tc>
          <w:tcPr>
            <w:tcW w:w="947" w:type="dxa"/>
          </w:tcPr>
          <w:p w:rsidR="00E83310" w:rsidRPr="0027499B" w:rsidRDefault="00E83310" w:rsidP="009F49E5">
            <w:pPr>
              <w:rPr>
                <w:rFonts w:ascii="Times New Roman" w:hAnsi="Times New Roman" w:cs="Times New Roman"/>
                <w:sz w:val="24"/>
                <w:szCs w:val="24"/>
                <w:lang w:eastAsia="en-US"/>
              </w:rPr>
            </w:pPr>
            <w:r>
              <w:rPr>
                <w:rFonts w:ascii="Times New Roman" w:hAnsi="Times New Roman" w:cs="Times New Roman"/>
                <w:sz w:val="24"/>
                <w:szCs w:val="24"/>
                <w:lang w:eastAsia="en-US"/>
              </w:rPr>
              <w:t xml:space="preserve">  </w:t>
            </w:r>
            <w:r w:rsidRPr="0027499B">
              <w:rPr>
                <w:rFonts w:ascii="Times New Roman" w:hAnsi="Times New Roman" w:cs="Times New Roman"/>
                <w:sz w:val="24"/>
                <w:szCs w:val="24"/>
                <w:lang w:eastAsia="en-US"/>
              </w:rPr>
              <w:t>0</w:t>
            </w:r>
          </w:p>
        </w:tc>
        <w:tc>
          <w:tcPr>
            <w:tcW w:w="1062" w:type="dxa"/>
          </w:tcPr>
          <w:p w:rsidR="00E83310" w:rsidRPr="0027499B" w:rsidRDefault="00E83310" w:rsidP="009F49E5">
            <w:pPr>
              <w:rPr>
                <w:rFonts w:ascii="Times New Roman" w:hAnsi="Times New Roman" w:cs="Times New Roman"/>
                <w:sz w:val="24"/>
                <w:szCs w:val="24"/>
                <w:lang w:eastAsia="en-US"/>
              </w:rPr>
            </w:pPr>
            <w:r w:rsidRPr="0027499B">
              <w:rPr>
                <w:rFonts w:ascii="Times New Roman" w:hAnsi="Times New Roman" w:cs="Times New Roman"/>
                <w:sz w:val="24"/>
                <w:szCs w:val="24"/>
                <w:lang w:eastAsia="en-US"/>
              </w:rPr>
              <w:t>50</w:t>
            </w:r>
          </w:p>
        </w:tc>
        <w:tc>
          <w:tcPr>
            <w:tcW w:w="1071" w:type="dxa"/>
          </w:tcPr>
          <w:p w:rsidR="00E83310" w:rsidRPr="0027499B" w:rsidRDefault="00E83310" w:rsidP="009F49E5">
            <w:pPr>
              <w:rPr>
                <w:rFonts w:ascii="Times New Roman" w:hAnsi="Times New Roman" w:cs="Times New Roman"/>
                <w:sz w:val="24"/>
                <w:szCs w:val="24"/>
                <w:lang w:eastAsia="en-US"/>
              </w:rPr>
            </w:pPr>
            <w:r w:rsidRPr="0027499B">
              <w:rPr>
                <w:rFonts w:ascii="Times New Roman" w:hAnsi="Times New Roman" w:cs="Times New Roman"/>
                <w:sz w:val="24"/>
                <w:szCs w:val="24"/>
                <w:lang w:eastAsia="en-US"/>
              </w:rPr>
              <w:t>100</w:t>
            </w:r>
          </w:p>
        </w:tc>
        <w:tc>
          <w:tcPr>
            <w:tcW w:w="1013" w:type="dxa"/>
          </w:tcPr>
          <w:p w:rsidR="00E83310" w:rsidRPr="0027499B" w:rsidRDefault="00E83310" w:rsidP="009F49E5">
            <w:pPr>
              <w:rPr>
                <w:rFonts w:ascii="Times New Roman" w:hAnsi="Times New Roman" w:cs="Times New Roman"/>
                <w:sz w:val="24"/>
                <w:szCs w:val="24"/>
                <w:lang w:eastAsia="en-US"/>
              </w:rPr>
            </w:pPr>
            <w:r w:rsidRPr="0027499B">
              <w:rPr>
                <w:rFonts w:ascii="Times New Roman" w:hAnsi="Times New Roman" w:cs="Times New Roman"/>
                <w:sz w:val="24"/>
                <w:szCs w:val="24"/>
                <w:lang w:eastAsia="en-US"/>
              </w:rPr>
              <w:t>150</w:t>
            </w:r>
          </w:p>
        </w:tc>
        <w:tc>
          <w:tcPr>
            <w:tcW w:w="1028" w:type="dxa"/>
          </w:tcPr>
          <w:p w:rsidR="00E83310" w:rsidRPr="0027499B" w:rsidRDefault="00E83310" w:rsidP="009F49E5">
            <w:pPr>
              <w:rPr>
                <w:rFonts w:ascii="Times New Roman" w:hAnsi="Times New Roman" w:cs="Times New Roman"/>
                <w:sz w:val="24"/>
                <w:szCs w:val="24"/>
                <w:lang w:eastAsia="en-US"/>
              </w:rPr>
            </w:pPr>
            <w:r w:rsidRPr="0027499B">
              <w:rPr>
                <w:rFonts w:ascii="Times New Roman" w:hAnsi="Times New Roman" w:cs="Times New Roman"/>
                <w:sz w:val="24"/>
                <w:szCs w:val="24"/>
                <w:lang w:eastAsia="en-US"/>
              </w:rPr>
              <w:t>0</w:t>
            </w:r>
          </w:p>
        </w:tc>
        <w:tc>
          <w:tcPr>
            <w:tcW w:w="1028" w:type="dxa"/>
          </w:tcPr>
          <w:p w:rsidR="00E83310" w:rsidRPr="0027499B" w:rsidRDefault="00E83310" w:rsidP="009F49E5">
            <w:pPr>
              <w:rPr>
                <w:rFonts w:ascii="Times New Roman" w:hAnsi="Times New Roman" w:cs="Times New Roman"/>
                <w:sz w:val="24"/>
                <w:szCs w:val="24"/>
                <w:lang w:eastAsia="en-US"/>
              </w:rPr>
            </w:pPr>
            <w:r w:rsidRPr="0027499B">
              <w:rPr>
                <w:rFonts w:ascii="Times New Roman" w:hAnsi="Times New Roman" w:cs="Times New Roman"/>
                <w:sz w:val="24"/>
                <w:szCs w:val="24"/>
                <w:lang w:eastAsia="en-US"/>
              </w:rPr>
              <w:t>50</w:t>
            </w:r>
          </w:p>
        </w:tc>
        <w:tc>
          <w:tcPr>
            <w:tcW w:w="1028" w:type="dxa"/>
          </w:tcPr>
          <w:p w:rsidR="00E83310" w:rsidRPr="0027499B" w:rsidRDefault="00E83310" w:rsidP="009F49E5">
            <w:pPr>
              <w:rPr>
                <w:rFonts w:ascii="Times New Roman" w:hAnsi="Times New Roman" w:cs="Times New Roman"/>
                <w:sz w:val="24"/>
                <w:szCs w:val="24"/>
                <w:lang w:eastAsia="en-US"/>
              </w:rPr>
            </w:pPr>
            <w:r w:rsidRPr="0027499B">
              <w:rPr>
                <w:rFonts w:ascii="Times New Roman" w:hAnsi="Times New Roman" w:cs="Times New Roman"/>
                <w:sz w:val="24"/>
                <w:szCs w:val="24"/>
                <w:lang w:eastAsia="en-US"/>
              </w:rPr>
              <w:t>100</w:t>
            </w:r>
          </w:p>
        </w:tc>
        <w:tc>
          <w:tcPr>
            <w:tcW w:w="1013" w:type="dxa"/>
          </w:tcPr>
          <w:p w:rsidR="00E83310" w:rsidRPr="0027499B" w:rsidRDefault="00E83310" w:rsidP="009F49E5">
            <w:pPr>
              <w:rPr>
                <w:rFonts w:ascii="Times New Roman" w:hAnsi="Times New Roman" w:cs="Times New Roman"/>
                <w:sz w:val="24"/>
                <w:szCs w:val="24"/>
                <w:lang w:eastAsia="en-US"/>
              </w:rPr>
            </w:pPr>
            <w:r w:rsidRPr="0027499B">
              <w:rPr>
                <w:rFonts w:ascii="Times New Roman" w:hAnsi="Times New Roman" w:cs="Times New Roman"/>
                <w:sz w:val="24"/>
                <w:szCs w:val="24"/>
                <w:lang w:eastAsia="en-US"/>
              </w:rPr>
              <w:t>150</w:t>
            </w:r>
          </w:p>
        </w:tc>
      </w:tr>
      <w:tr w:rsidR="00E83310" w:rsidRPr="0027499B" w:rsidTr="009F49E5">
        <w:tc>
          <w:tcPr>
            <w:tcW w:w="1098" w:type="dxa"/>
          </w:tcPr>
          <w:p w:rsidR="00E83310" w:rsidRPr="0027499B" w:rsidRDefault="00E83310" w:rsidP="009F49E5">
            <w:pPr>
              <w:spacing w:line="360" w:lineRule="auto"/>
              <w:rPr>
                <w:rFonts w:ascii="Times New Roman" w:hAnsi="Times New Roman" w:cs="Times New Roman"/>
                <w:sz w:val="24"/>
                <w:szCs w:val="24"/>
                <w:lang w:eastAsia="en-US"/>
              </w:rPr>
            </w:pPr>
            <w:r w:rsidRPr="0027499B">
              <w:rPr>
                <w:rFonts w:ascii="Times New Roman" w:hAnsi="Times New Roman" w:cs="Times New Roman"/>
                <w:sz w:val="24"/>
                <w:szCs w:val="24"/>
                <w:lang w:eastAsia="en-US"/>
              </w:rPr>
              <w:t>0</w:t>
            </w:r>
          </w:p>
        </w:tc>
        <w:tc>
          <w:tcPr>
            <w:tcW w:w="947" w:type="dxa"/>
          </w:tcPr>
          <w:p w:rsidR="00E83310" w:rsidRPr="0027499B" w:rsidRDefault="00E83310" w:rsidP="009F49E5">
            <w:pPr>
              <w:rPr>
                <w:rFonts w:ascii="Times New Roman" w:hAnsi="Times New Roman" w:cs="Times New Roman"/>
                <w:sz w:val="24"/>
                <w:szCs w:val="24"/>
                <w:lang w:eastAsia="en-US"/>
              </w:rPr>
            </w:pPr>
            <w:r w:rsidRPr="0027499B">
              <w:rPr>
                <w:rFonts w:ascii="Times New Roman" w:hAnsi="Times New Roman" w:cs="Times New Roman"/>
                <w:sz w:val="24"/>
                <w:szCs w:val="24"/>
                <w:lang w:eastAsia="en-US"/>
              </w:rPr>
              <w:t>24.3</w:t>
            </w:r>
            <w:r w:rsidRPr="0027499B">
              <w:rPr>
                <w:rFonts w:ascii="Times New Roman" w:hAnsi="Times New Roman" w:cs="Times New Roman"/>
                <w:sz w:val="24"/>
                <w:szCs w:val="24"/>
                <w:vertAlign w:val="superscript"/>
                <w:lang w:eastAsia="en-US"/>
              </w:rPr>
              <w:t>h</w:t>
            </w:r>
          </w:p>
        </w:tc>
        <w:tc>
          <w:tcPr>
            <w:tcW w:w="1062" w:type="dxa"/>
          </w:tcPr>
          <w:p w:rsidR="00E83310" w:rsidRPr="0027499B" w:rsidRDefault="00E83310" w:rsidP="009F49E5">
            <w:pPr>
              <w:rPr>
                <w:rFonts w:ascii="Times New Roman" w:hAnsi="Times New Roman" w:cs="Times New Roman"/>
                <w:sz w:val="24"/>
                <w:szCs w:val="24"/>
                <w:lang w:eastAsia="en-US"/>
              </w:rPr>
            </w:pPr>
            <w:r w:rsidRPr="0027499B">
              <w:rPr>
                <w:rFonts w:ascii="Times New Roman" w:hAnsi="Times New Roman" w:cs="Times New Roman"/>
                <w:sz w:val="24"/>
                <w:szCs w:val="24"/>
                <w:lang w:eastAsia="en-US"/>
              </w:rPr>
              <w:t>32.5</w:t>
            </w:r>
            <w:r w:rsidRPr="0027499B">
              <w:rPr>
                <w:rFonts w:ascii="Times New Roman" w:hAnsi="Times New Roman" w:cs="Times New Roman"/>
                <w:sz w:val="24"/>
                <w:szCs w:val="24"/>
                <w:vertAlign w:val="superscript"/>
                <w:lang w:eastAsia="en-US"/>
              </w:rPr>
              <w:t>def</w:t>
            </w:r>
          </w:p>
        </w:tc>
        <w:tc>
          <w:tcPr>
            <w:tcW w:w="1071" w:type="dxa"/>
          </w:tcPr>
          <w:p w:rsidR="00E83310" w:rsidRPr="0027499B" w:rsidRDefault="00E83310" w:rsidP="009F49E5">
            <w:pPr>
              <w:rPr>
                <w:rFonts w:ascii="Times New Roman" w:hAnsi="Times New Roman" w:cs="Times New Roman"/>
                <w:sz w:val="24"/>
                <w:szCs w:val="24"/>
                <w:lang w:eastAsia="en-US"/>
              </w:rPr>
            </w:pPr>
            <w:r w:rsidRPr="0027499B">
              <w:rPr>
                <w:rFonts w:ascii="Times New Roman" w:hAnsi="Times New Roman" w:cs="Times New Roman"/>
                <w:sz w:val="24"/>
                <w:szCs w:val="24"/>
                <w:lang w:eastAsia="en-US"/>
              </w:rPr>
              <w:t>30.25</w:t>
            </w:r>
            <w:r w:rsidRPr="0027499B">
              <w:rPr>
                <w:rFonts w:ascii="Times New Roman" w:hAnsi="Times New Roman" w:cs="Times New Roman"/>
                <w:sz w:val="24"/>
                <w:szCs w:val="24"/>
                <w:vertAlign w:val="superscript"/>
                <w:lang w:eastAsia="en-US"/>
              </w:rPr>
              <w:t>fg</w:t>
            </w:r>
          </w:p>
        </w:tc>
        <w:tc>
          <w:tcPr>
            <w:tcW w:w="1013" w:type="dxa"/>
          </w:tcPr>
          <w:p w:rsidR="00E83310" w:rsidRPr="0027499B" w:rsidRDefault="00E83310" w:rsidP="009F49E5">
            <w:pPr>
              <w:rPr>
                <w:rFonts w:ascii="Times New Roman" w:hAnsi="Times New Roman" w:cs="Times New Roman"/>
                <w:sz w:val="24"/>
                <w:szCs w:val="24"/>
                <w:lang w:eastAsia="en-US"/>
              </w:rPr>
            </w:pPr>
            <w:r w:rsidRPr="0027499B">
              <w:rPr>
                <w:rFonts w:ascii="Times New Roman" w:hAnsi="Times New Roman" w:cs="Times New Roman"/>
                <w:sz w:val="24"/>
                <w:szCs w:val="24"/>
                <w:lang w:eastAsia="en-US"/>
              </w:rPr>
              <w:t>36.9</w:t>
            </w:r>
            <w:r w:rsidRPr="0027499B">
              <w:rPr>
                <w:rFonts w:ascii="Times New Roman" w:hAnsi="Times New Roman" w:cs="Times New Roman"/>
                <w:sz w:val="24"/>
                <w:szCs w:val="24"/>
                <w:vertAlign w:val="superscript"/>
                <w:lang w:eastAsia="en-US"/>
              </w:rPr>
              <w:t>bc</w:t>
            </w:r>
          </w:p>
        </w:tc>
        <w:tc>
          <w:tcPr>
            <w:tcW w:w="1028" w:type="dxa"/>
          </w:tcPr>
          <w:p w:rsidR="00E83310" w:rsidRPr="0027499B" w:rsidRDefault="00E83310" w:rsidP="009F49E5">
            <w:pPr>
              <w:rPr>
                <w:rFonts w:ascii="Times New Roman" w:hAnsi="Times New Roman" w:cs="Times New Roman"/>
                <w:sz w:val="24"/>
                <w:szCs w:val="24"/>
                <w:lang w:eastAsia="en-US"/>
              </w:rPr>
            </w:pPr>
            <w:r w:rsidRPr="0027499B">
              <w:rPr>
                <w:rFonts w:ascii="Times New Roman" w:hAnsi="Times New Roman" w:cs="Times New Roman"/>
                <w:sz w:val="24"/>
                <w:szCs w:val="24"/>
                <w:lang w:eastAsia="en-US"/>
              </w:rPr>
              <w:t>16.6</w:t>
            </w:r>
            <w:r w:rsidRPr="0027499B">
              <w:rPr>
                <w:rFonts w:ascii="Times New Roman" w:hAnsi="Times New Roman" w:cs="Times New Roman"/>
                <w:sz w:val="24"/>
                <w:szCs w:val="24"/>
                <w:vertAlign w:val="superscript"/>
                <w:lang w:eastAsia="en-US"/>
              </w:rPr>
              <w:t>e</w:t>
            </w:r>
          </w:p>
        </w:tc>
        <w:tc>
          <w:tcPr>
            <w:tcW w:w="1028" w:type="dxa"/>
          </w:tcPr>
          <w:p w:rsidR="00E83310" w:rsidRPr="0027499B" w:rsidRDefault="00E83310" w:rsidP="009F49E5">
            <w:pPr>
              <w:rPr>
                <w:rFonts w:ascii="Times New Roman" w:hAnsi="Times New Roman" w:cs="Times New Roman"/>
                <w:sz w:val="24"/>
                <w:szCs w:val="24"/>
                <w:lang w:eastAsia="en-US"/>
              </w:rPr>
            </w:pPr>
            <w:r w:rsidRPr="0027499B">
              <w:rPr>
                <w:rFonts w:ascii="Times New Roman" w:hAnsi="Times New Roman" w:cs="Times New Roman"/>
                <w:sz w:val="24"/>
                <w:szCs w:val="24"/>
                <w:lang w:eastAsia="en-US"/>
              </w:rPr>
              <w:t>25.7</w:t>
            </w:r>
            <w:r w:rsidRPr="0027499B">
              <w:rPr>
                <w:rFonts w:ascii="Times New Roman" w:hAnsi="Times New Roman" w:cs="Times New Roman"/>
                <w:sz w:val="24"/>
                <w:szCs w:val="24"/>
                <w:vertAlign w:val="superscript"/>
                <w:lang w:eastAsia="en-US"/>
              </w:rPr>
              <w:t>bcd</w:t>
            </w:r>
          </w:p>
        </w:tc>
        <w:tc>
          <w:tcPr>
            <w:tcW w:w="1028" w:type="dxa"/>
          </w:tcPr>
          <w:p w:rsidR="00E83310" w:rsidRPr="0027499B" w:rsidRDefault="00E83310" w:rsidP="009F49E5">
            <w:pPr>
              <w:rPr>
                <w:rFonts w:ascii="Times New Roman" w:hAnsi="Times New Roman" w:cs="Times New Roman"/>
                <w:sz w:val="24"/>
                <w:szCs w:val="24"/>
                <w:lang w:eastAsia="en-US"/>
              </w:rPr>
            </w:pPr>
            <w:r w:rsidRPr="0027499B">
              <w:rPr>
                <w:rFonts w:ascii="Times New Roman" w:hAnsi="Times New Roman" w:cs="Times New Roman"/>
                <w:sz w:val="24"/>
                <w:szCs w:val="24"/>
                <w:lang w:eastAsia="en-US"/>
              </w:rPr>
              <w:t>18.3</w:t>
            </w:r>
            <w:r w:rsidRPr="0027499B">
              <w:rPr>
                <w:rFonts w:ascii="Times New Roman" w:hAnsi="Times New Roman" w:cs="Times New Roman"/>
                <w:sz w:val="24"/>
                <w:szCs w:val="24"/>
                <w:vertAlign w:val="superscript"/>
                <w:lang w:eastAsia="en-US"/>
              </w:rPr>
              <w:t>e</w:t>
            </w:r>
          </w:p>
        </w:tc>
        <w:tc>
          <w:tcPr>
            <w:tcW w:w="1013" w:type="dxa"/>
          </w:tcPr>
          <w:p w:rsidR="00E83310" w:rsidRPr="0027499B" w:rsidRDefault="00E83310" w:rsidP="009F49E5">
            <w:pPr>
              <w:rPr>
                <w:rFonts w:ascii="Times New Roman" w:hAnsi="Times New Roman" w:cs="Times New Roman"/>
                <w:sz w:val="24"/>
                <w:szCs w:val="24"/>
                <w:lang w:eastAsia="en-US"/>
              </w:rPr>
            </w:pPr>
            <w:r w:rsidRPr="0027499B">
              <w:rPr>
                <w:rFonts w:ascii="Times New Roman" w:hAnsi="Times New Roman" w:cs="Times New Roman"/>
                <w:sz w:val="24"/>
                <w:szCs w:val="24"/>
                <w:lang w:eastAsia="en-US"/>
              </w:rPr>
              <w:t>27.7</w:t>
            </w:r>
            <w:r w:rsidRPr="0027499B">
              <w:rPr>
                <w:rFonts w:ascii="Times New Roman" w:hAnsi="Times New Roman" w:cs="Times New Roman"/>
                <w:sz w:val="24"/>
                <w:szCs w:val="24"/>
                <w:vertAlign w:val="superscript"/>
                <w:lang w:eastAsia="en-US"/>
              </w:rPr>
              <w:t>b</w:t>
            </w:r>
          </w:p>
        </w:tc>
      </w:tr>
      <w:tr w:rsidR="00E83310" w:rsidRPr="0027499B" w:rsidTr="009F49E5">
        <w:tc>
          <w:tcPr>
            <w:tcW w:w="1098" w:type="dxa"/>
          </w:tcPr>
          <w:p w:rsidR="00E83310" w:rsidRPr="0027499B" w:rsidRDefault="00E83310" w:rsidP="009F49E5">
            <w:pPr>
              <w:spacing w:line="360" w:lineRule="auto"/>
              <w:rPr>
                <w:rFonts w:ascii="Times New Roman" w:hAnsi="Times New Roman" w:cs="Times New Roman"/>
                <w:sz w:val="24"/>
                <w:szCs w:val="24"/>
                <w:lang w:eastAsia="en-US"/>
              </w:rPr>
            </w:pPr>
            <w:r w:rsidRPr="0027499B">
              <w:rPr>
                <w:rFonts w:ascii="Times New Roman" w:hAnsi="Times New Roman" w:cs="Times New Roman"/>
                <w:sz w:val="24"/>
                <w:szCs w:val="24"/>
                <w:lang w:eastAsia="en-US"/>
              </w:rPr>
              <w:t>100</w:t>
            </w:r>
          </w:p>
        </w:tc>
        <w:tc>
          <w:tcPr>
            <w:tcW w:w="947" w:type="dxa"/>
          </w:tcPr>
          <w:p w:rsidR="00E83310" w:rsidRPr="0027499B" w:rsidRDefault="00E83310" w:rsidP="009F49E5">
            <w:pPr>
              <w:rPr>
                <w:rFonts w:ascii="Times New Roman" w:hAnsi="Times New Roman" w:cs="Times New Roman"/>
                <w:sz w:val="24"/>
                <w:szCs w:val="24"/>
                <w:lang w:eastAsia="en-US"/>
              </w:rPr>
            </w:pPr>
            <w:r w:rsidRPr="0027499B">
              <w:rPr>
                <w:rFonts w:ascii="Times New Roman" w:hAnsi="Times New Roman" w:cs="Times New Roman"/>
                <w:sz w:val="24"/>
                <w:szCs w:val="24"/>
                <w:lang w:eastAsia="en-US"/>
              </w:rPr>
              <w:t>31.4</w:t>
            </w:r>
            <w:r w:rsidRPr="0027499B">
              <w:rPr>
                <w:rFonts w:ascii="Times New Roman" w:hAnsi="Times New Roman" w:cs="Times New Roman"/>
                <w:sz w:val="24"/>
                <w:szCs w:val="24"/>
                <w:vertAlign w:val="superscript"/>
                <w:lang w:eastAsia="en-US"/>
              </w:rPr>
              <w:t>ef</w:t>
            </w:r>
          </w:p>
        </w:tc>
        <w:tc>
          <w:tcPr>
            <w:tcW w:w="1062" w:type="dxa"/>
          </w:tcPr>
          <w:p w:rsidR="00E83310" w:rsidRPr="0027499B" w:rsidRDefault="00E83310" w:rsidP="009F49E5">
            <w:pPr>
              <w:rPr>
                <w:rFonts w:ascii="Times New Roman" w:hAnsi="Times New Roman" w:cs="Times New Roman"/>
                <w:sz w:val="24"/>
                <w:szCs w:val="24"/>
                <w:lang w:eastAsia="en-US"/>
              </w:rPr>
            </w:pPr>
            <w:r w:rsidRPr="0027499B">
              <w:rPr>
                <w:rFonts w:ascii="Times New Roman" w:hAnsi="Times New Roman" w:cs="Times New Roman"/>
                <w:sz w:val="24"/>
                <w:szCs w:val="24"/>
                <w:lang w:eastAsia="en-US"/>
              </w:rPr>
              <w:t>32.6</w:t>
            </w:r>
            <w:r w:rsidRPr="0027499B">
              <w:rPr>
                <w:rFonts w:ascii="Times New Roman" w:hAnsi="Times New Roman" w:cs="Times New Roman"/>
                <w:sz w:val="24"/>
                <w:szCs w:val="24"/>
                <w:vertAlign w:val="superscript"/>
                <w:lang w:eastAsia="en-US"/>
              </w:rPr>
              <w:t>c-f</w:t>
            </w:r>
          </w:p>
        </w:tc>
        <w:tc>
          <w:tcPr>
            <w:tcW w:w="1071" w:type="dxa"/>
          </w:tcPr>
          <w:p w:rsidR="00E83310" w:rsidRPr="0027499B" w:rsidRDefault="00E83310" w:rsidP="009F49E5">
            <w:pPr>
              <w:rPr>
                <w:rFonts w:ascii="Times New Roman" w:hAnsi="Times New Roman" w:cs="Times New Roman"/>
                <w:sz w:val="24"/>
                <w:szCs w:val="24"/>
                <w:lang w:eastAsia="en-US"/>
              </w:rPr>
            </w:pPr>
            <w:r w:rsidRPr="0027499B">
              <w:rPr>
                <w:rFonts w:ascii="Times New Roman" w:hAnsi="Times New Roman" w:cs="Times New Roman"/>
                <w:sz w:val="24"/>
                <w:szCs w:val="24"/>
                <w:lang w:eastAsia="en-US"/>
              </w:rPr>
              <w:t>35.3</w:t>
            </w:r>
            <w:r w:rsidRPr="0027499B">
              <w:rPr>
                <w:rFonts w:ascii="Times New Roman" w:hAnsi="Times New Roman" w:cs="Times New Roman"/>
                <w:sz w:val="24"/>
                <w:szCs w:val="24"/>
                <w:vertAlign w:val="superscript"/>
                <w:lang w:eastAsia="en-US"/>
              </w:rPr>
              <w:t>b-e</w:t>
            </w:r>
          </w:p>
        </w:tc>
        <w:tc>
          <w:tcPr>
            <w:tcW w:w="1013" w:type="dxa"/>
          </w:tcPr>
          <w:p w:rsidR="00E83310" w:rsidRPr="0027499B" w:rsidRDefault="00E83310" w:rsidP="009F49E5">
            <w:pPr>
              <w:rPr>
                <w:rFonts w:ascii="Times New Roman" w:hAnsi="Times New Roman" w:cs="Times New Roman"/>
                <w:sz w:val="24"/>
                <w:szCs w:val="24"/>
                <w:lang w:eastAsia="en-US"/>
              </w:rPr>
            </w:pPr>
            <w:r w:rsidRPr="0027499B">
              <w:rPr>
                <w:rFonts w:ascii="Times New Roman" w:hAnsi="Times New Roman" w:cs="Times New Roman"/>
                <w:sz w:val="24"/>
                <w:szCs w:val="24"/>
                <w:lang w:eastAsia="en-US"/>
              </w:rPr>
              <w:t>34.6</w:t>
            </w:r>
            <w:r w:rsidRPr="0027499B">
              <w:rPr>
                <w:rFonts w:ascii="Times New Roman" w:hAnsi="Times New Roman" w:cs="Times New Roman"/>
                <w:sz w:val="24"/>
                <w:szCs w:val="24"/>
                <w:vertAlign w:val="superscript"/>
                <w:lang w:eastAsia="en-US"/>
              </w:rPr>
              <w:t>b-f</w:t>
            </w:r>
          </w:p>
        </w:tc>
        <w:tc>
          <w:tcPr>
            <w:tcW w:w="1028" w:type="dxa"/>
          </w:tcPr>
          <w:p w:rsidR="00E83310" w:rsidRPr="0027499B" w:rsidRDefault="00E83310" w:rsidP="009F49E5">
            <w:pPr>
              <w:rPr>
                <w:rFonts w:ascii="Times New Roman" w:hAnsi="Times New Roman" w:cs="Times New Roman"/>
                <w:sz w:val="24"/>
                <w:szCs w:val="24"/>
                <w:lang w:eastAsia="en-US"/>
              </w:rPr>
            </w:pPr>
            <w:r w:rsidRPr="0027499B">
              <w:rPr>
                <w:rFonts w:ascii="Times New Roman" w:hAnsi="Times New Roman" w:cs="Times New Roman"/>
                <w:sz w:val="24"/>
                <w:szCs w:val="24"/>
                <w:lang w:eastAsia="en-US"/>
              </w:rPr>
              <w:t>23.4</w:t>
            </w:r>
            <w:r w:rsidRPr="0027499B">
              <w:rPr>
                <w:rFonts w:ascii="Times New Roman" w:hAnsi="Times New Roman" w:cs="Times New Roman"/>
                <w:sz w:val="24"/>
                <w:szCs w:val="24"/>
                <w:vertAlign w:val="superscript"/>
                <w:lang w:eastAsia="en-US"/>
              </w:rPr>
              <w:t>d</w:t>
            </w:r>
          </w:p>
        </w:tc>
        <w:tc>
          <w:tcPr>
            <w:tcW w:w="1028" w:type="dxa"/>
          </w:tcPr>
          <w:p w:rsidR="00E83310" w:rsidRPr="0027499B" w:rsidRDefault="00E83310" w:rsidP="009F49E5">
            <w:pPr>
              <w:rPr>
                <w:rFonts w:ascii="Times New Roman" w:hAnsi="Times New Roman" w:cs="Times New Roman"/>
                <w:sz w:val="24"/>
                <w:szCs w:val="24"/>
                <w:lang w:eastAsia="en-US"/>
              </w:rPr>
            </w:pPr>
            <w:r w:rsidRPr="0027499B">
              <w:rPr>
                <w:rFonts w:ascii="Times New Roman" w:hAnsi="Times New Roman" w:cs="Times New Roman"/>
                <w:sz w:val="24"/>
                <w:szCs w:val="24"/>
                <w:lang w:eastAsia="en-US"/>
              </w:rPr>
              <w:t>26.5</w:t>
            </w:r>
            <w:r w:rsidRPr="0027499B">
              <w:rPr>
                <w:rFonts w:ascii="Times New Roman" w:hAnsi="Times New Roman" w:cs="Times New Roman"/>
                <w:sz w:val="24"/>
                <w:szCs w:val="24"/>
                <w:vertAlign w:val="superscript"/>
                <w:lang w:eastAsia="en-US"/>
              </w:rPr>
              <w:t>bcd</w:t>
            </w:r>
          </w:p>
        </w:tc>
        <w:tc>
          <w:tcPr>
            <w:tcW w:w="1028" w:type="dxa"/>
          </w:tcPr>
          <w:p w:rsidR="00E83310" w:rsidRPr="0027499B" w:rsidRDefault="00E83310" w:rsidP="009F49E5">
            <w:pPr>
              <w:rPr>
                <w:rFonts w:ascii="Times New Roman" w:hAnsi="Times New Roman" w:cs="Times New Roman"/>
                <w:sz w:val="24"/>
                <w:szCs w:val="24"/>
                <w:lang w:eastAsia="en-US"/>
              </w:rPr>
            </w:pPr>
            <w:r w:rsidRPr="0027499B">
              <w:rPr>
                <w:rFonts w:ascii="Times New Roman" w:hAnsi="Times New Roman" w:cs="Times New Roman"/>
                <w:sz w:val="24"/>
                <w:szCs w:val="24"/>
                <w:lang w:eastAsia="en-US"/>
              </w:rPr>
              <w:t>19.7</w:t>
            </w:r>
            <w:r w:rsidRPr="0027499B">
              <w:rPr>
                <w:rFonts w:ascii="Times New Roman" w:hAnsi="Times New Roman" w:cs="Times New Roman"/>
                <w:sz w:val="24"/>
                <w:szCs w:val="24"/>
                <w:vertAlign w:val="superscript"/>
                <w:lang w:eastAsia="en-US"/>
              </w:rPr>
              <w:t>e</w:t>
            </w:r>
          </w:p>
        </w:tc>
        <w:tc>
          <w:tcPr>
            <w:tcW w:w="1013" w:type="dxa"/>
          </w:tcPr>
          <w:p w:rsidR="00E83310" w:rsidRPr="0027499B" w:rsidRDefault="00E83310" w:rsidP="009F49E5">
            <w:pPr>
              <w:rPr>
                <w:rFonts w:ascii="Times New Roman" w:hAnsi="Times New Roman" w:cs="Times New Roman"/>
                <w:sz w:val="24"/>
                <w:szCs w:val="24"/>
                <w:lang w:eastAsia="en-US"/>
              </w:rPr>
            </w:pPr>
            <w:r w:rsidRPr="0027499B">
              <w:rPr>
                <w:rFonts w:ascii="Times New Roman" w:hAnsi="Times New Roman" w:cs="Times New Roman"/>
                <w:sz w:val="24"/>
                <w:szCs w:val="24"/>
                <w:lang w:eastAsia="en-US"/>
              </w:rPr>
              <w:t>28.1</w:t>
            </w:r>
            <w:r w:rsidRPr="0027499B">
              <w:rPr>
                <w:rFonts w:ascii="Times New Roman" w:hAnsi="Times New Roman" w:cs="Times New Roman"/>
                <w:sz w:val="24"/>
                <w:szCs w:val="24"/>
                <w:vertAlign w:val="superscript"/>
                <w:lang w:eastAsia="en-US"/>
              </w:rPr>
              <w:t>b</w:t>
            </w:r>
          </w:p>
        </w:tc>
      </w:tr>
      <w:tr w:rsidR="00E83310" w:rsidRPr="0027499B" w:rsidTr="009F49E5">
        <w:tc>
          <w:tcPr>
            <w:tcW w:w="1098" w:type="dxa"/>
          </w:tcPr>
          <w:p w:rsidR="00E83310" w:rsidRPr="0027499B" w:rsidRDefault="00E83310" w:rsidP="009F49E5">
            <w:pPr>
              <w:spacing w:line="360" w:lineRule="auto"/>
              <w:rPr>
                <w:rFonts w:ascii="Times New Roman" w:hAnsi="Times New Roman" w:cs="Times New Roman"/>
                <w:sz w:val="24"/>
                <w:szCs w:val="24"/>
                <w:lang w:eastAsia="en-US"/>
              </w:rPr>
            </w:pPr>
            <w:r w:rsidRPr="0027499B">
              <w:rPr>
                <w:rFonts w:ascii="Times New Roman" w:hAnsi="Times New Roman" w:cs="Times New Roman"/>
                <w:sz w:val="24"/>
                <w:szCs w:val="24"/>
                <w:lang w:eastAsia="en-US"/>
              </w:rPr>
              <w:t>200</w:t>
            </w:r>
          </w:p>
        </w:tc>
        <w:tc>
          <w:tcPr>
            <w:tcW w:w="947" w:type="dxa"/>
          </w:tcPr>
          <w:p w:rsidR="00E83310" w:rsidRPr="0027499B" w:rsidRDefault="00E83310" w:rsidP="009F49E5">
            <w:pPr>
              <w:rPr>
                <w:rFonts w:ascii="Times New Roman" w:hAnsi="Times New Roman" w:cs="Times New Roman"/>
                <w:sz w:val="24"/>
                <w:szCs w:val="24"/>
                <w:lang w:eastAsia="en-US"/>
              </w:rPr>
            </w:pPr>
            <w:r w:rsidRPr="0027499B">
              <w:rPr>
                <w:rFonts w:ascii="Times New Roman" w:hAnsi="Times New Roman" w:cs="Times New Roman"/>
                <w:sz w:val="24"/>
                <w:szCs w:val="24"/>
                <w:lang w:eastAsia="en-US"/>
              </w:rPr>
              <w:t>26.3</w:t>
            </w:r>
            <w:r w:rsidRPr="0027499B">
              <w:rPr>
                <w:rFonts w:ascii="Times New Roman" w:hAnsi="Times New Roman" w:cs="Times New Roman"/>
                <w:sz w:val="24"/>
                <w:szCs w:val="24"/>
                <w:vertAlign w:val="superscript"/>
                <w:lang w:eastAsia="en-US"/>
              </w:rPr>
              <w:t>gh</w:t>
            </w:r>
          </w:p>
        </w:tc>
        <w:tc>
          <w:tcPr>
            <w:tcW w:w="1062" w:type="dxa"/>
          </w:tcPr>
          <w:p w:rsidR="00E83310" w:rsidRPr="0027499B" w:rsidRDefault="00E83310" w:rsidP="009F49E5">
            <w:pPr>
              <w:rPr>
                <w:rFonts w:ascii="Times New Roman" w:hAnsi="Times New Roman" w:cs="Times New Roman"/>
                <w:sz w:val="24"/>
                <w:szCs w:val="24"/>
                <w:lang w:eastAsia="en-US"/>
              </w:rPr>
            </w:pPr>
            <w:r w:rsidRPr="0027499B">
              <w:rPr>
                <w:rFonts w:ascii="Times New Roman" w:hAnsi="Times New Roman" w:cs="Times New Roman"/>
                <w:sz w:val="24"/>
                <w:szCs w:val="24"/>
                <w:lang w:eastAsia="en-US"/>
              </w:rPr>
              <w:t>33.8</w:t>
            </w:r>
            <w:r w:rsidRPr="0027499B">
              <w:rPr>
                <w:rFonts w:ascii="Times New Roman" w:hAnsi="Times New Roman" w:cs="Times New Roman"/>
                <w:sz w:val="24"/>
                <w:szCs w:val="24"/>
                <w:vertAlign w:val="superscript"/>
                <w:lang w:eastAsia="en-US"/>
              </w:rPr>
              <w:t>c-f</w:t>
            </w:r>
          </w:p>
        </w:tc>
        <w:tc>
          <w:tcPr>
            <w:tcW w:w="1071" w:type="dxa"/>
          </w:tcPr>
          <w:p w:rsidR="00E83310" w:rsidRPr="0027499B" w:rsidRDefault="00E83310" w:rsidP="009F49E5">
            <w:pPr>
              <w:rPr>
                <w:rFonts w:ascii="Times New Roman" w:hAnsi="Times New Roman" w:cs="Times New Roman"/>
                <w:sz w:val="24"/>
                <w:szCs w:val="24"/>
                <w:lang w:eastAsia="en-US"/>
              </w:rPr>
            </w:pPr>
            <w:r w:rsidRPr="0027499B">
              <w:rPr>
                <w:rFonts w:ascii="Times New Roman" w:hAnsi="Times New Roman" w:cs="Times New Roman"/>
                <w:sz w:val="24"/>
                <w:szCs w:val="24"/>
                <w:lang w:eastAsia="en-US"/>
              </w:rPr>
              <w:t>32.5</w:t>
            </w:r>
            <w:r w:rsidRPr="0027499B">
              <w:rPr>
                <w:rFonts w:ascii="Times New Roman" w:hAnsi="Times New Roman" w:cs="Times New Roman"/>
                <w:sz w:val="24"/>
                <w:szCs w:val="24"/>
                <w:vertAlign w:val="superscript"/>
                <w:lang w:eastAsia="en-US"/>
              </w:rPr>
              <w:t>def</w:t>
            </w:r>
          </w:p>
        </w:tc>
        <w:tc>
          <w:tcPr>
            <w:tcW w:w="1013" w:type="dxa"/>
          </w:tcPr>
          <w:p w:rsidR="00E83310" w:rsidRPr="0027499B" w:rsidRDefault="00E83310" w:rsidP="009F49E5">
            <w:pPr>
              <w:rPr>
                <w:rFonts w:ascii="Times New Roman" w:hAnsi="Times New Roman" w:cs="Times New Roman"/>
                <w:sz w:val="24"/>
                <w:szCs w:val="24"/>
                <w:lang w:eastAsia="en-US"/>
              </w:rPr>
            </w:pPr>
            <w:r w:rsidRPr="0027499B">
              <w:rPr>
                <w:rFonts w:ascii="Times New Roman" w:hAnsi="Times New Roman" w:cs="Times New Roman"/>
                <w:sz w:val="24"/>
                <w:szCs w:val="24"/>
                <w:lang w:eastAsia="en-US"/>
              </w:rPr>
              <w:t>38.4</w:t>
            </w:r>
            <w:r w:rsidRPr="0027499B">
              <w:rPr>
                <w:rFonts w:ascii="Times New Roman" w:hAnsi="Times New Roman" w:cs="Times New Roman"/>
                <w:sz w:val="24"/>
                <w:szCs w:val="24"/>
                <w:vertAlign w:val="superscript"/>
                <w:lang w:eastAsia="en-US"/>
              </w:rPr>
              <w:t>b</w:t>
            </w:r>
          </w:p>
        </w:tc>
        <w:tc>
          <w:tcPr>
            <w:tcW w:w="1028" w:type="dxa"/>
          </w:tcPr>
          <w:p w:rsidR="00E83310" w:rsidRPr="0027499B" w:rsidRDefault="00E83310" w:rsidP="009F49E5">
            <w:pPr>
              <w:rPr>
                <w:rFonts w:ascii="Times New Roman" w:hAnsi="Times New Roman" w:cs="Times New Roman"/>
                <w:sz w:val="24"/>
                <w:szCs w:val="24"/>
                <w:lang w:eastAsia="en-US"/>
              </w:rPr>
            </w:pPr>
            <w:r w:rsidRPr="0027499B">
              <w:rPr>
                <w:rFonts w:ascii="Times New Roman" w:hAnsi="Times New Roman" w:cs="Times New Roman"/>
                <w:sz w:val="24"/>
                <w:szCs w:val="24"/>
                <w:lang w:eastAsia="en-US"/>
              </w:rPr>
              <w:t>24.9</w:t>
            </w:r>
            <w:r w:rsidRPr="0027499B">
              <w:rPr>
                <w:rFonts w:ascii="Times New Roman" w:hAnsi="Times New Roman" w:cs="Times New Roman"/>
                <w:sz w:val="24"/>
                <w:szCs w:val="24"/>
                <w:vertAlign w:val="superscript"/>
                <w:lang w:eastAsia="en-US"/>
              </w:rPr>
              <w:t>bcd</w:t>
            </w:r>
          </w:p>
        </w:tc>
        <w:tc>
          <w:tcPr>
            <w:tcW w:w="1028" w:type="dxa"/>
          </w:tcPr>
          <w:p w:rsidR="00E83310" w:rsidRPr="0027499B" w:rsidRDefault="00E83310" w:rsidP="009F49E5">
            <w:pPr>
              <w:rPr>
                <w:rFonts w:ascii="Times New Roman" w:hAnsi="Times New Roman" w:cs="Times New Roman"/>
                <w:sz w:val="24"/>
                <w:szCs w:val="24"/>
                <w:lang w:eastAsia="en-US"/>
              </w:rPr>
            </w:pPr>
            <w:r w:rsidRPr="0027499B">
              <w:rPr>
                <w:rFonts w:ascii="Times New Roman" w:hAnsi="Times New Roman" w:cs="Times New Roman"/>
                <w:sz w:val="24"/>
                <w:szCs w:val="24"/>
                <w:lang w:eastAsia="en-US"/>
              </w:rPr>
              <w:t>25.4</w:t>
            </w:r>
            <w:r w:rsidRPr="0027499B">
              <w:rPr>
                <w:rFonts w:ascii="Times New Roman" w:hAnsi="Times New Roman" w:cs="Times New Roman"/>
                <w:sz w:val="24"/>
                <w:szCs w:val="24"/>
                <w:vertAlign w:val="superscript"/>
                <w:lang w:eastAsia="en-US"/>
              </w:rPr>
              <w:t>bcd</w:t>
            </w:r>
          </w:p>
        </w:tc>
        <w:tc>
          <w:tcPr>
            <w:tcW w:w="1028" w:type="dxa"/>
          </w:tcPr>
          <w:p w:rsidR="00E83310" w:rsidRPr="0027499B" w:rsidRDefault="00E83310" w:rsidP="009F49E5">
            <w:pPr>
              <w:rPr>
                <w:rFonts w:ascii="Times New Roman" w:hAnsi="Times New Roman" w:cs="Times New Roman"/>
                <w:sz w:val="24"/>
                <w:szCs w:val="24"/>
                <w:lang w:eastAsia="en-US"/>
              </w:rPr>
            </w:pPr>
            <w:r w:rsidRPr="0027499B">
              <w:rPr>
                <w:rFonts w:ascii="Times New Roman" w:hAnsi="Times New Roman" w:cs="Times New Roman"/>
                <w:sz w:val="24"/>
                <w:szCs w:val="24"/>
                <w:lang w:eastAsia="en-US"/>
              </w:rPr>
              <w:t>27.1</w:t>
            </w:r>
            <w:r w:rsidRPr="0027499B">
              <w:rPr>
                <w:rFonts w:ascii="Times New Roman" w:hAnsi="Times New Roman" w:cs="Times New Roman"/>
                <w:sz w:val="24"/>
                <w:szCs w:val="24"/>
                <w:vertAlign w:val="superscript"/>
                <w:lang w:eastAsia="en-US"/>
              </w:rPr>
              <w:t>bc</w:t>
            </w:r>
          </w:p>
        </w:tc>
        <w:tc>
          <w:tcPr>
            <w:tcW w:w="1013" w:type="dxa"/>
          </w:tcPr>
          <w:p w:rsidR="00E83310" w:rsidRPr="0027499B" w:rsidRDefault="00E83310" w:rsidP="009F49E5">
            <w:pPr>
              <w:rPr>
                <w:rFonts w:ascii="Times New Roman" w:hAnsi="Times New Roman" w:cs="Times New Roman"/>
                <w:sz w:val="24"/>
                <w:szCs w:val="24"/>
                <w:lang w:eastAsia="en-US"/>
              </w:rPr>
            </w:pPr>
            <w:r w:rsidRPr="0027499B">
              <w:rPr>
                <w:rFonts w:ascii="Times New Roman" w:hAnsi="Times New Roman" w:cs="Times New Roman"/>
                <w:sz w:val="24"/>
                <w:szCs w:val="24"/>
                <w:lang w:eastAsia="en-US"/>
              </w:rPr>
              <w:t>26.9</w:t>
            </w:r>
            <w:r w:rsidRPr="0027499B">
              <w:rPr>
                <w:rFonts w:ascii="Times New Roman" w:hAnsi="Times New Roman" w:cs="Times New Roman"/>
                <w:sz w:val="24"/>
                <w:szCs w:val="24"/>
                <w:vertAlign w:val="superscript"/>
                <w:lang w:eastAsia="en-US"/>
              </w:rPr>
              <w:t>bc</w:t>
            </w:r>
          </w:p>
        </w:tc>
      </w:tr>
      <w:tr w:rsidR="00E83310" w:rsidRPr="0027499B" w:rsidTr="009F49E5">
        <w:tc>
          <w:tcPr>
            <w:tcW w:w="1098" w:type="dxa"/>
          </w:tcPr>
          <w:p w:rsidR="00E83310" w:rsidRPr="0027499B" w:rsidRDefault="00E83310" w:rsidP="009F49E5">
            <w:pPr>
              <w:spacing w:line="360" w:lineRule="auto"/>
              <w:rPr>
                <w:rFonts w:ascii="Times New Roman" w:hAnsi="Times New Roman" w:cs="Times New Roman"/>
                <w:sz w:val="24"/>
                <w:szCs w:val="24"/>
                <w:lang w:eastAsia="en-US"/>
              </w:rPr>
            </w:pPr>
            <w:r w:rsidRPr="0027499B">
              <w:rPr>
                <w:rFonts w:ascii="Times New Roman" w:hAnsi="Times New Roman" w:cs="Times New Roman"/>
                <w:sz w:val="24"/>
                <w:szCs w:val="24"/>
                <w:lang w:eastAsia="en-US"/>
              </w:rPr>
              <w:t>300</w:t>
            </w:r>
          </w:p>
        </w:tc>
        <w:tc>
          <w:tcPr>
            <w:tcW w:w="947" w:type="dxa"/>
          </w:tcPr>
          <w:p w:rsidR="00E83310" w:rsidRPr="0027499B" w:rsidRDefault="00E83310" w:rsidP="009F49E5">
            <w:pPr>
              <w:rPr>
                <w:rFonts w:ascii="Times New Roman" w:hAnsi="Times New Roman" w:cs="Times New Roman"/>
                <w:sz w:val="24"/>
                <w:szCs w:val="24"/>
                <w:lang w:eastAsia="en-US"/>
              </w:rPr>
            </w:pPr>
            <w:r w:rsidRPr="0027499B">
              <w:rPr>
                <w:rFonts w:ascii="Times New Roman" w:hAnsi="Times New Roman" w:cs="Times New Roman"/>
                <w:sz w:val="24"/>
                <w:szCs w:val="24"/>
                <w:lang w:eastAsia="en-US"/>
              </w:rPr>
              <w:t>35.9</w:t>
            </w:r>
            <w:r w:rsidRPr="0027499B">
              <w:rPr>
                <w:rFonts w:ascii="Times New Roman" w:hAnsi="Times New Roman" w:cs="Times New Roman"/>
                <w:sz w:val="24"/>
                <w:szCs w:val="24"/>
                <w:vertAlign w:val="superscript"/>
                <w:lang w:eastAsia="en-US"/>
              </w:rPr>
              <w:t>cbd</w:t>
            </w:r>
          </w:p>
        </w:tc>
        <w:tc>
          <w:tcPr>
            <w:tcW w:w="1062" w:type="dxa"/>
          </w:tcPr>
          <w:p w:rsidR="00E83310" w:rsidRPr="0027499B" w:rsidRDefault="00E83310" w:rsidP="009F49E5">
            <w:pPr>
              <w:rPr>
                <w:rFonts w:ascii="Times New Roman" w:hAnsi="Times New Roman" w:cs="Times New Roman"/>
                <w:sz w:val="24"/>
                <w:szCs w:val="24"/>
                <w:lang w:eastAsia="en-US"/>
              </w:rPr>
            </w:pPr>
            <w:r w:rsidRPr="0027499B">
              <w:rPr>
                <w:rFonts w:ascii="Times New Roman" w:hAnsi="Times New Roman" w:cs="Times New Roman"/>
                <w:sz w:val="24"/>
                <w:szCs w:val="24"/>
                <w:lang w:eastAsia="en-US"/>
              </w:rPr>
              <w:t>31.3</w:t>
            </w:r>
            <w:r w:rsidRPr="0027499B">
              <w:rPr>
                <w:rFonts w:ascii="Times New Roman" w:hAnsi="Times New Roman" w:cs="Times New Roman"/>
                <w:sz w:val="24"/>
                <w:szCs w:val="24"/>
                <w:vertAlign w:val="superscript"/>
                <w:lang w:eastAsia="en-US"/>
              </w:rPr>
              <w:t>ef</w:t>
            </w:r>
          </w:p>
        </w:tc>
        <w:tc>
          <w:tcPr>
            <w:tcW w:w="1071" w:type="dxa"/>
          </w:tcPr>
          <w:p w:rsidR="00E83310" w:rsidRPr="0027499B" w:rsidRDefault="00E83310" w:rsidP="009F49E5">
            <w:pPr>
              <w:rPr>
                <w:rFonts w:ascii="Times New Roman" w:hAnsi="Times New Roman" w:cs="Times New Roman"/>
                <w:sz w:val="24"/>
                <w:szCs w:val="24"/>
                <w:lang w:eastAsia="en-US"/>
              </w:rPr>
            </w:pPr>
            <w:r w:rsidRPr="0027499B">
              <w:rPr>
                <w:rFonts w:ascii="Times New Roman" w:hAnsi="Times New Roman" w:cs="Times New Roman"/>
                <w:sz w:val="24"/>
                <w:szCs w:val="24"/>
                <w:lang w:eastAsia="en-US"/>
              </w:rPr>
              <w:t>43.0</w:t>
            </w:r>
            <w:r w:rsidRPr="0027499B">
              <w:rPr>
                <w:rFonts w:ascii="Times New Roman" w:hAnsi="Times New Roman" w:cs="Times New Roman"/>
                <w:sz w:val="24"/>
                <w:szCs w:val="24"/>
                <w:vertAlign w:val="superscript"/>
                <w:lang w:eastAsia="en-US"/>
              </w:rPr>
              <w:t>a</w:t>
            </w:r>
          </w:p>
        </w:tc>
        <w:tc>
          <w:tcPr>
            <w:tcW w:w="1013" w:type="dxa"/>
          </w:tcPr>
          <w:p w:rsidR="00E83310" w:rsidRPr="0027499B" w:rsidRDefault="00E83310" w:rsidP="009F49E5">
            <w:pPr>
              <w:rPr>
                <w:rFonts w:ascii="Times New Roman" w:hAnsi="Times New Roman" w:cs="Times New Roman"/>
                <w:sz w:val="24"/>
                <w:szCs w:val="24"/>
                <w:lang w:eastAsia="en-US"/>
              </w:rPr>
            </w:pPr>
            <w:r w:rsidRPr="0027499B">
              <w:rPr>
                <w:rFonts w:ascii="Times New Roman" w:hAnsi="Times New Roman" w:cs="Times New Roman"/>
                <w:sz w:val="24"/>
                <w:szCs w:val="24"/>
                <w:lang w:eastAsia="en-US"/>
              </w:rPr>
              <w:t>45.5</w:t>
            </w:r>
            <w:r w:rsidRPr="0027499B">
              <w:rPr>
                <w:rFonts w:ascii="Times New Roman" w:hAnsi="Times New Roman" w:cs="Times New Roman"/>
                <w:sz w:val="24"/>
                <w:szCs w:val="24"/>
                <w:vertAlign w:val="superscript"/>
                <w:lang w:eastAsia="en-US"/>
              </w:rPr>
              <w:t>a</w:t>
            </w:r>
          </w:p>
        </w:tc>
        <w:tc>
          <w:tcPr>
            <w:tcW w:w="1028" w:type="dxa"/>
          </w:tcPr>
          <w:p w:rsidR="00E83310" w:rsidRPr="0027499B" w:rsidRDefault="00E83310" w:rsidP="009F49E5">
            <w:pPr>
              <w:rPr>
                <w:rFonts w:ascii="Times New Roman" w:hAnsi="Times New Roman" w:cs="Times New Roman"/>
                <w:sz w:val="24"/>
                <w:szCs w:val="24"/>
                <w:lang w:eastAsia="en-US"/>
              </w:rPr>
            </w:pPr>
            <w:r w:rsidRPr="0027499B">
              <w:rPr>
                <w:rFonts w:ascii="Times New Roman" w:hAnsi="Times New Roman" w:cs="Times New Roman"/>
                <w:sz w:val="24"/>
                <w:szCs w:val="24"/>
                <w:lang w:eastAsia="en-US"/>
              </w:rPr>
              <w:t>26.3</w:t>
            </w:r>
            <w:r w:rsidRPr="0027499B">
              <w:rPr>
                <w:rFonts w:ascii="Times New Roman" w:hAnsi="Times New Roman" w:cs="Times New Roman"/>
                <w:sz w:val="24"/>
                <w:szCs w:val="24"/>
                <w:vertAlign w:val="superscript"/>
                <w:lang w:eastAsia="en-US"/>
              </w:rPr>
              <w:t>bcd</w:t>
            </w:r>
          </w:p>
        </w:tc>
        <w:tc>
          <w:tcPr>
            <w:tcW w:w="1028" w:type="dxa"/>
          </w:tcPr>
          <w:p w:rsidR="00E83310" w:rsidRPr="0027499B" w:rsidRDefault="00E83310" w:rsidP="009F49E5">
            <w:pPr>
              <w:rPr>
                <w:rFonts w:ascii="Times New Roman" w:hAnsi="Times New Roman" w:cs="Times New Roman"/>
                <w:sz w:val="24"/>
                <w:szCs w:val="24"/>
                <w:lang w:eastAsia="en-US"/>
              </w:rPr>
            </w:pPr>
            <w:r w:rsidRPr="0027499B">
              <w:rPr>
                <w:rFonts w:ascii="Times New Roman" w:hAnsi="Times New Roman" w:cs="Times New Roman"/>
                <w:sz w:val="24"/>
                <w:szCs w:val="24"/>
                <w:lang w:eastAsia="en-US"/>
              </w:rPr>
              <w:t>24.1</w:t>
            </w:r>
            <w:r w:rsidRPr="0027499B">
              <w:rPr>
                <w:rFonts w:ascii="Times New Roman" w:hAnsi="Times New Roman" w:cs="Times New Roman"/>
                <w:sz w:val="24"/>
                <w:szCs w:val="24"/>
                <w:vertAlign w:val="superscript"/>
                <w:lang w:eastAsia="en-US"/>
              </w:rPr>
              <w:t>cd</w:t>
            </w:r>
          </w:p>
        </w:tc>
        <w:tc>
          <w:tcPr>
            <w:tcW w:w="1028" w:type="dxa"/>
          </w:tcPr>
          <w:p w:rsidR="00E83310" w:rsidRPr="0027499B" w:rsidRDefault="00E83310" w:rsidP="009F49E5">
            <w:pPr>
              <w:rPr>
                <w:rFonts w:ascii="Times New Roman" w:hAnsi="Times New Roman" w:cs="Times New Roman"/>
                <w:sz w:val="24"/>
                <w:szCs w:val="24"/>
                <w:lang w:eastAsia="en-US"/>
              </w:rPr>
            </w:pPr>
            <w:r w:rsidRPr="0027499B">
              <w:rPr>
                <w:rFonts w:ascii="Times New Roman" w:hAnsi="Times New Roman" w:cs="Times New Roman"/>
                <w:sz w:val="24"/>
                <w:szCs w:val="24"/>
                <w:lang w:eastAsia="en-US"/>
              </w:rPr>
              <w:t>26.4</w:t>
            </w:r>
            <w:r w:rsidRPr="0027499B">
              <w:rPr>
                <w:rFonts w:ascii="Times New Roman" w:hAnsi="Times New Roman" w:cs="Times New Roman"/>
                <w:sz w:val="24"/>
                <w:szCs w:val="24"/>
                <w:vertAlign w:val="superscript"/>
                <w:lang w:eastAsia="en-US"/>
              </w:rPr>
              <w:t>bcd</w:t>
            </w:r>
          </w:p>
        </w:tc>
        <w:tc>
          <w:tcPr>
            <w:tcW w:w="1013" w:type="dxa"/>
          </w:tcPr>
          <w:p w:rsidR="00E83310" w:rsidRPr="0027499B" w:rsidRDefault="00E83310" w:rsidP="009F49E5">
            <w:pPr>
              <w:rPr>
                <w:rFonts w:ascii="Times New Roman" w:hAnsi="Times New Roman" w:cs="Times New Roman"/>
                <w:sz w:val="24"/>
                <w:szCs w:val="24"/>
                <w:lang w:eastAsia="en-US"/>
              </w:rPr>
            </w:pPr>
            <w:r w:rsidRPr="0027499B">
              <w:rPr>
                <w:rFonts w:ascii="Times New Roman" w:hAnsi="Times New Roman" w:cs="Times New Roman"/>
                <w:sz w:val="24"/>
                <w:szCs w:val="24"/>
                <w:lang w:eastAsia="en-US"/>
              </w:rPr>
              <w:t>33.3</w:t>
            </w:r>
            <w:r w:rsidRPr="0027499B">
              <w:rPr>
                <w:rFonts w:ascii="Times New Roman" w:hAnsi="Times New Roman" w:cs="Times New Roman"/>
                <w:sz w:val="24"/>
                <w:szCs w:val="24"/>
                <w:vertAlign w:val="superscript"/>
                <w:lang w:eastAsia="en-US"/>
              </w:rPr>
              <w:t>a</w:t>
            </w:r>
          </w:p>
        </w:tc>
      </w:tr>
      <w:tr w:rsidR="00E83310" w:rsidRPr="0027499B" w:rsidTr="009F49E5">
        <w:tc>
          <w:tcPr>
            <w:tcW w:w="1098" w:type="dxa"/>
          </w:tcPr>
          <w:p w:rsidR="00E83310" w:rsidRPr="0027499B" w:rsidRDefault="00E83310" w:rsidP="009F49E5">
            <w:pPr>
              <w:spacing w:line="360" w:lineRule="auto"/>
              <w:rPr>
                <w:rFonts w:ascii="Times New Roman" w:hAnsi="Times New Roman" w:cs="Times New Roman"/>
                <w:sz w:val="24"/>
                <w:szCs w:val="24"/>
                <w:lang w:eastAsia="en-US"/>
              </w:rPr>
            </w:pPr>
            <w:r w:rsidRPr="0027499B">
              <w:rPr>
                <w:rFonts w:ascii="Times New Roman" w:hAnsi="Times New Roman" w:cs="Times New Roman"/>
                <w:sz w:val="24"/>
                <w:szCs w:val="24"/>
                <w:lang w:eastAsia="en-US"/>
              </w:rPr>
              <w:t>LSD (0.05)</w:t>
            </w:r>
          </w:p>
        </w:tc>
        <w:tc>
          <w:tcPr>
            <w:tcW w:w="4093" w:type="dxa"/>
            <w:gridSpan w:val="4"/>
          </w:tcPr>
          <w:p w:rsidR="00E83310" w:rsidRPr="0027499B" w:rsidRDefault="00E83310" w:rsidP="009F49E5">
            <w:pPr>
              <w:jc w:val="center"/>
              <w:rPr>
                <w:rFonts w:ascii="Times New Roman" w:hAnsi="Times New Roman" w:cs="Times New Roman"/>
                <w:sz w:val="24"/>
                <w:szCs w:val="24"/>
                <w:lang w:eastAsia="en-US"/>
              </w:rPr>
            </w:pPr>
            <w:r w:rsidRPr="0027499B">
              <w:rPr>
                <w:rFonts w:ascii="Times New Roman" w:hAnsi="Times New Roman" w:cs="Times New Roman"/>
                <w:sz w:val="24"/>
                <w:szCs w:val="24"/>
                <w:lang w:eastAsia="en-US"/>
              </w:rPr>
              <w:t>4.39</w:t>
            </w:r>
          </w:p>
        </w:tc>
        <w:tc>
          <w:tcPr>
            <w:tcW w:w="4097" w:type="dxa"/>
            <w:gridSpan w:val="4"/>
          </w:tcPr>
          <w:p w:rsidR="00E83310" w:rsidRPr="0027499B" w:rsidRDefault="00E83310" w:rsidP="009F49E5">
            <w:pPr>
              <w:jc w:val="center"/>
              <w:rPr>
                <w:rFonts w:ascii="Times New Roman" w:hAnsi="Times New Roman" w:cs="Times New Roman"/>
                <w:sz w:val="24"/>
                <w:szCs w:val="24"/>
                <w:lang w:eastAsia="en-US"/>
              </w:rPr>
            </w:pPr>
            <w:r w:rsidRPr="0027499B">
              <w:rPr>
                <w:rFonts w:ascii="Times New Roman" w:hAnsi="Times New Roman" w:cs="Times New Roman"/>
                <w:sz w:val="24"/>
                <w:szCs w:val="24"/>
                <w:lang w:eastAsia="en-US"/>
              </w:rPr>
              <w:t>3.33</w:t>
            </w:r>
          </w:p>
        </w:tc>
      </w:tr>
      <w:tr w:rsidR="00E83310" w:rsidRPr="0027499B" w:rsidTr="009F49E5">
        <w:tc>
          <w:tcPr>
            <w:tcW w:w="1098" w:type="dxa"/>
          </w:tcPr>
          <w:p w:rsidR="00E83310" w:rsidRPr="0027499B" w:rsidRDefault="00E83310" w:rsidP="009F49E5">
            <w:pPr>
              <w:spacing w:line="360" w:lineRule="auto"/>
              <w:rPr>
                <w:rFonts w:ascii="Times New Roman" w:hAnsi="Times New Roman" w:cs="Times New Roman"/>
                <w:sz w:val="24"/>
                <w:szCs w:val="24"/>
                <w:lang w:eastAsia="en-US"/>
              </w:rPr>
            </w:pPr>
            <w:r w:rsidRPr="0027499B">
              <w:rPr>
                <w:rFonts w:ascii="Times New Roman" w:hAnsi="Times New Roman" w:cs="Times New Roman"/>
                <w:sz w:val="24"/>
                <w:szCs w:val="24"/>
                <w:lang w:eastAsia="en-US"/>
              </w:rPr>
              <w:t>F-test</w:t>
            </w:r>
          </w:p>
        </w:tc>
        <w:tc>
          <w:tcPr>
            <w:tcW w:w="4093" w:type="dxa"/>
            <w:gridSpan w:val="4"/>
          </w:tcPr>
          <w:p w:rsidR="00E83310" w:rsidRPr="0027499B" w:rsidRDefault="00E83310" w:rsidP="009F49E5">
            <w:pPr>
              <w:jc w:val="center"/>
              <w:rPr>
                <w:rFonts w:ascii="Times New Roman" w:hAnsi="Times New Roman" w:cs="Times New Roman"/>
                <w:sz w:val="24"/>
                <w:szCs w:val="24"/>
                <w:lang w:eastAsia="en-US"/>
              </w:rPr>
            </w:pPr>
            <w:r w:rsidRPr="0027499B">
              <w:rPr>
                <w:rFonts w:ascii="Times New Roman" w:hAnsi="Times New Roman" w:cs="Times New Roman"/>
                <w:sz w:val="24"/>
                <w:szCs w:val="24"/>
                <w:lang w:eastAsia="en-US"/>
              </w:rPr>
              <w:t>*</w:t>
            </w:r>
          </w:p>
        </w:tc>
        <w:tc>
          <w:tcPr>
            <w:tcW w:w="4097" w:type="dxa"/>
            <w:gridSpan w:val="4"/>
          </w:tcPr>
          <w:p w:rsidR="00E83310" w:rsidRPr="0027499B" w:rsidRDefault="00E83310" w:rsidP="009F49E5">
            <w:pPr>
              <w:jc w:val="center"/>
              <w:rPr>
                <w:rFonts w:ascii="Times New Roman" w:hAnsi="Times New Roman" w:cs="Times New Roman"/>
                <w:sz w:val="24"/>
                <w:szCs w:val="24"/>
                <w:lang w:eastAsia="en-US"/>
              </w:rPr>
            </w:pPr>
            <w:r w:rsidRPr="0027499B">
              <w:rPr>
                <w:rFonts w:ascii="Times New Roman" w:hAnsi="Times New Roman" w:cs="Times New Roman"/>
                <w:sz w:val="24"/>
                <w:szCs w:val="24"/>
                <w:lang w:eastAsia="en-US"/>
              </w:rPr>
              <w:t>**</w:t>
            </w:r>
          </w:p>
        </w:tc>
      </w:tr>
      <w:tr w:rsidR="00E83310" w:rsidRPr="0027499B" w:rsidTr="009F49E5">
        <w:tc>
          <w:tcPr>
            <w:tcW w:w="1098" w:type="dxa"/>
          </w:tcPr>
          <w:p w:rsidR="00E83310" w:rsidRPr="0027499B" w:rsidRDefault="00E83310" w:rsidP="009F49E5">
            <w:pPr>
              <w:spacing w:line="360" w:lineRule="auto"/>
              <w:rPr>
                <w:rFonts w:ascii="Times New Roman" w:hAnsi="Times New Roman" w:cs="Times New Roman"/>
                <w:sz w:val="24"/>
                <w:szCs w:val="24"/>
                <w:lang w:eastAsia="en-US"/>
              </w:rPr>
            </w:pPr>
            <w:r w:rsidRPr="0027499B">
              <w:rPr>
                <w:rFonts w:ascii="Times New Roman" w:hAnsi="Times New Roman" w:cs="Times New Roman"/>
                <w:sz w:val="24"/>
                <w:szCs w:val="24"/>
                <w:lang w:eastAsia="en-US"/>
              </w:rPr>
              <w:t>CV (%)</w:t>
            </w:r>
          </w:p>
        </w:tc>
        <w:tc>
          <w:tcPr>
            <w:tcW w:w="4093" w:type="dxa"/>
            <w:gridSpan w:val="4"/>
          </w:tcPr>
          <w:p w:rsidR="00E83310" w:rsidRPr="0027499B" w:rsidRDefault="00E83310" w:rsidP="009F49E5">
            <w:pPr>
              <w:jc w:val="center"/>
              <w:rPr>
                <w:rFonts w:ascii="Times New Roman" w:hAnsi="Times New Roman" w:cs="Times New Roman"/>
                <w:sz w:val="24"/>
                <w:szCs w:val="24"/>
                <w:lang w:eastAsia="en-US"/>
              </w:rPr>
            </w:pPr>
            <w:r w:rsidRPr="0027499B">
              <w:rPr>
                <w:rFonts w:ascii="Times New Roman" w:hAnsi="Times New Roman" w:cs="Times New Roman"/>
                <w:sz w:val="24"/>
                <w:szCs w:val="24"/>
                <w:lang w:eastAsia="en-US"/>
              </w:rPr>
              <w:t>7.89</w:t>
            </w:r>
          </w:p>
        </w:tc>
        <w:tc>
          <w:tcPr>
            <w:tcW w:w="4097" w:type="dxa"/>
            <w:gridSpan w:val="4"/>
          </w:tcPr>
          <w:p w:rsidR="00E83310" w:rsidRPr="0027499B" w:rsidRDefault="00E83310" w:rsidP="009F49E5">
            <w:pPr>
              <w:jc w:val="center"/>
              <w:rPr>
                <w:rFonts w:ascii="Times New Roman" w:hAnsi="Times New Roman" w:cs="Times New Roman"/>
                <w:sz w:val="24"/>
                <w:szCs w:val="24"/>
                <w:lang w:eastAsia="en-US"/>
              </w:rPr>
            </w:pPr>
            <w:r w:rsidRPr="0027499B">
              <w:rPr>
                <w:rFonts w:ascii="Times New Roman" w:hAnsi="Times New Roman" w:cs="Times New Roman"/>
                <w:sz w:val="24"/>
                <w:szCs w:val="24"/>
                <w:lang w:eastAsia="en-US"/>
              </w:rPr>
              <w:t>8.00</w:t>
            </w:r>
          </w:p>
        </w:tc>
      </w:tr>
    </w:tbl>
    <w:p w:rsidR="00E83310" w:rsidRPr="00D80EEC" w:rsidRDefault="00E83310" w:rsidP="00E83310">
      <w:pPr>
        <w:autoSpaceDE w:val="0"/>
        <w:autoSpaceDN w:val="0"/>
        <w:adjustRightInd w:val="0"/>
        <w:spacing w:after="0"/>
        <w:jc w:val="both"/>
        <w:rPr>
          <w:sz w:val="24"/>
          <w:szCs w:val="24"/>
          <w:lang w:eastAsia="en-US"/>
        </w:rPr>
      </w:pPr>
      <w:r w:rsidRPr="00D80EEC">
        <w:rPr>
          <w:rFonts w:ascii="Times New Roman" w:eastAsiaTheme="minorHAnsi" w:hAnsi="Times New Roman" w:cs="Times New Roman"/>
          <w:sz w:val="24"/>
          <w:szCs w:val="24"/>
          <w:lang w:eastAsia="en-US"/>
        </w:rPr>
        <w:t xml:space="preserve">Means of the same </w:t>
      </w:r>
      <w:r>
        <w:rPr>
          <w:rFonts w:ascii="Times New Roman" w:eastAsiaTheme="minorHAnsi" w:hAnsi="Times New Roman" w:cs="Times New Roman"/>
          <w:sz w:val="24"/>
          <w:szCs w:val="24"/>
          <w:lang w:eastAsia="en-US"/>
        </w:rPr>
        <w:t>interaction</w:t>
      </w:r>
      <w:r w:rsidRPr="00D80EEC">
        <w:rPr>
          <w:rFonts w:ascii="Times New Roman" w:eastAsiaTheme="minorHAnsi" w:hAnsi="Times New Roman" w:cs="Times New Roman"/>
          <w:sz w:val="24"/>
          <w:szCs w:val="24"/>
          <w:lang w:eastAsia="en-US"/>
        </w:rPr>
        <w:t xml:space="preserve"> effect within a column followed by the same letter are not significantly different at 5%</w:t>
      </w:r>
      <w:r>
        <w:rPr>
          <w:rFonts w:ascii="Times New Roman" w:eastAsiaTheme="minorHAnsi" w:hAnsi="Times New Roman" w:cs="Times New Roman"/>
          <w:sz w:val="24"/>
          <w:szCs w:val="24"/>
          <w:lang w:eastAsia="en-US"/>
        </w:rPr>
        <w:t xml:space="preserve"> </w:t>
      </w:r>
      <w:r w:rsidRPr="00D80EEC">
        <w:rPr>
          <w:rFonts w:ascii="Times New Roman" w:eastAsiaTheme="minorHAnsi" w:hAnsi="Times New Roman" w:cs="Times New Roman"/>
          <w:sz w:val="24"/>
          <w:szCs w:val="24"/>
          <w:lang w:eastAsia="en-US"/>
        </w:rPr>
        <w:t>of probability level (</w:t>
      </w:r>
      <w:r>
        <w:rPr>
          <w:rFonts w:ascii="Times New Roman" w:eastAsiaTheme="minorHAnsi" w:hAnsi="Times New Roman" w:cs="Times New Roman"/>
          <w:sz w:val="24"/>
          <w:szCs w:val="24"/>
          <w:lang w:eastAsia="en-US"/>
        </w:rPr>
        <w:t>LSD</w:t>
      </w:r>
      <w:r w:rsidRPr="00D80EEC">
        <w:rPr>
          <w:rFonts w:ascii="Times New Roman" w:eastAsiaTheme="minorHAnsi" w:hAnsi="Times New Roman" w:cs="Times New Roman"/>
          <w:sz w:val="24"/>
          <w:szCs w:val="24"/>
          <w:lang w:eastAsia="en-US"/>
        </w:rPr>
        <w:t xml:space="preserve"> test); </w:t>
      </w:r>
      <w:r>
        <w:rPr>
          <w:rFonts w:ascii="Times New Roman" w:eastAsiaTheme="minorHAnsi" w:hAnsi="Times New Roman" w:cs="Times New Roman"/>
          <w:sz w:val="24"/>
          <w:szCs w:val="24"/>
          <w:lang w:eastAsia="en-US"/>
        </w:rPr>
        <w:t>*= significant at 5%; **= significant at 1% level of probability.</w:t>
      </w:r>
    </w:p>
    <w:p w:rsidR="00121BB3" w:rsidRPr="00696ED7" w:rsidRDefault="00121BB3" w:rsidP="00C4734B">
      <w:pPr>
        <w:spacing w:after="0" w:line="360" w:lineRule="auto"/>
        <w:jc w:val="both"/>
        <w:rPr>
          <w:rFonts w:ascii="Times New Roman" w:hAnsi="Times New Roman" w:cs="Times New Roman"/>
          <w:sz w:val="24"/>
          <w:szCs w:val="24"/>
        </w:rPr>
      </w:pPr>
    </w:p>
    <w:p w:rsidR="008A3059" w:rsidRDefault="00CE515C" w:rsidP="00C4734B">
      <w:pPr>
        <w:pStyle w:val="Heading3"/>
        <w:spacing w:before="0" w:line="360" w:lineRule="auto"/>
        <w:rPr>
          <w:rFonts w:ascii="Times New Roman" w:hAnsi="Times New Roman" w:cs="Times New Roman"/>
          <w:color w:val="auto"/>
          <w:sz w:val="24"/>
          <w:szCs w:val="24"/>
        </w:rPr>
      </w:pPr>
      <w:bookmarkStart w:id="76" w:name="_Toc102594139"/>
      <w:r>
        <w:rPr>
          <w:rFonts w:ascii="Times New Roman" w:hAnsi="Times New Roman" w:cs="Times New Roman"/>
          <w:color w:val="auto"/>
          <w:sz w:val="24"/>
          <w:szCs w:val="24"/>
        </w:rPr>
        <w:t>4.2</w:t>
      </w:r>
      <w:r w:rsidR="00DB7746" w:rsidRPr="008A3059">
        <w:rPr>
          <w:rFonts w:ascii="Times New Roman" w:hAnsi="Times New Roman" w:cs="Times New Roman"/>
          <w:color w:val="auto"/>
          <w:sz w:val="24"/>
          <w:szCs w:val="24"/>
        </w:rPr>
        <w:t>.4</w:t>
      </w:r>
      <w:r w:rsidR="000603C7" w:rsidRPr="008A3059">
        <w:rPr>
          <w:rFonts w:ascii="Times New Roman" w:hAnsi="Times New Roman" w:cs="Times New Roman"/>
          <w:color w:val="auto"/>
          <w:sz w:val="24"/>
          <w:szCs w:val="24"/>
        </w:rPr>
        <w:t xml:space="preserve">. Pod dry matter </w:t>
      </w:r>
      <w:r w:rsidR="00545278">
        <w:rPr>
          <w:rFonts w:ascii="Times New Roman" w:hAnsi="Times New Roman" w:cs="Times New Roman"/>
          <w:color w:val="auto"/>
          <w:sz w:val="24"/>
          <w:szCs w:val="24"/>
        </w:rPr>
        <w:t>content (</w:t>
      </w:r>
      <w:r w:rsidR="000603C7" w:rsidRPr="008A3059">
        <w:rPr>
          <w:rFonts w:ascii="Times New Roman" w:hAnsi="Times New Roman" w:cs="Times New Roman"/>
          <w:color w:val="auto"/>
          <w:sz w:val="24"/>
          <w:szCs w:val="24"/>
        </w:rPr>
        <w:t>%</w:t>
      </w:r>
      <w:r w:rsidR="00545278">
        <w:rPr>
          <w:rFonts w:ascii="Times New Roman" w:hAnsi="Times New Roman" w:cs="Times New Roman"/>
          <w:color w:val="auto"/>
          <w:sz w:val="24"/>
          <w:szCs w:val="24"/>
        </w:rPr>
        <w:t>)</w:t>
      </w:r>
      <w:bookmarkEnd w:id="76"/>
    </w:p>
    <w:p w:rsidR="00BF455C" w:rsidRPr="00BF455C" w:rsidRDefault="00BF455C" w:rsidP="00C4734B">
      <w:pPr>
        <w:spacing w:after="0" w:line="360" w:lineRule="auto"/>
        <w:rPr>
          <w:rFonts w:ascii="Times New Roman" w:hAnsi="Times New Roman" w:cs="Times New Roman"/>
          <w:sz w:val="24"/>
          <w:szCs w:val="24"/>
          <w:lang w:eastAsia="en-US"/>
        </w:rPr>
      </w:pPr>
    </w:p>
    <w:p w:rsidR="001220C2" w:rsidRDefault="001220C2" w:rsidP="001220C2">
      <w:pPr>
        <w:spacing w:after="0" w:line="360" w:lineRule="auto"/>
        <w:jc w:val="both"/>
        <w:rPr>
          <w:rFonts w:ascii="Times New Roman" w:hAnsi="Times New Roman" w:cs="Times New Roman"/>
          <w:sz w:val="24"/>
          <w:szCs w:val="24"/>
        </w:rPr>
      </w:pPr>
      <w:r w:rsidRPr="001220C2">
        <w:rPr>
          <w:rFonts w:ascii="Times New Roman" w:hAnsi="Times New Roman" w:cs="Times New Roman"/>
          <w:sz w:val="24"/>
          <w:szCs w:val="24"/>
        </w:rPr>
        <w:t xml:space="preserve">The dry matter content (%) of hot pepper was significantly </w:t>
      </w:r>
      <w:r w:rsidR="00432532">
        <w:rPr>
          <w:rFonts w:ascii="Times New Roman" w:eastAsia="Times New Roman" w:hAnsi="Times New Roman" w:cs="Times New Roman"/>
          <w:sz w:val="24"/>
        </w:rPr>
        <w:t>(P &lt; 0.</w:t>
      </w:r>
      <w:r w:rsidRPr="001220C2">
        <w:rPr>
          <w:rFonts w:ascii="Times New Roman" w:eastAsia="Times New Roman" w:hAnsi="Times New Roman" w:cs="Times New Roman"/>
          <w:sz w:val="24"/>
        </w:rPr>
        <w:t xml:space="preserve">01) </w:t>
      </w:r>
      <w:r w:rsidRPr="001220C2">
        <w:rPr>
          <w:rFonts w:ascii="Times New Roman" w:hAnsi="Times New Roman" w:cs="Times New Roman"/>
          <w:sz w:val="24"/>
          <w:szCs w:val="24"/>
        </w:rPr>
        <w:t xml:space="preserve">influenced by the main as well as the interaction of blended NPSB and urea fertilizers (Appendix Table 2). The maximum </w:t>
      </w:r>
      <w:r w:rsidRPr="001220C2">
        <w:rPr>
          <w:rFonts w:ascii="Times New Roman" w:hAnsi="Times New Roman" w:cs="Times New Roman"/>
          <w:bCs/>
          <w:sz w:val="24"/>
          <w:szCs w:val="24"/>
        </w:rPr>
        <w:t xml:space="preserve">Pod dry matter content </w:t>
      </w:r>
      <w:r w:rsidRPr="001220C2">
        <w:rPr>
          <w:rFonts w:ascii="Times New Roman" w:hAnsi="Times New Roman" w:cs="Times New Roman"/>
          <w:sz w:val="24"/>
          <w:szCs w:val="24"/>
        </w:rPr>
        <w:t>(29.75%) was recorded from the combination of 200 kg NPSB and 0 kg urea ha</w:t>
      </w:r>
      <w:r w:rsidRPr="001220C2">
        <w:rPr>
          <w:rFonts w:ascii="Times New Roman" w:hAnsi="Times New Roman" w:cs="Times New Roman"/>
          <w:sz w:val="24"/>
          <w:szCs w:val="24"/>
          <w:vertAlign w:val="superscript"/>
        </w:rPr>
        <w:t>-1</w:t>
      </w:r>
      <w:r w:rsidRPr="001220C2">
        <w:rPr>
          <w:rFonts w:ascii="Times New Roman" w:hAnsi="Times New Roman" w:cs="Times New Roman"/>
          <w:sz w:val="24"/>
          <w:szCs w:val="24"/>
        </w:rPr>
        <w:t xml:space="preserve">, while the minimum </w:t>
      </w:r>
      <w:r w:rsidRPr="001220C2">
        <w:rPr>
          <w:rFonts w:ascii="Times New Roman" w:hAnsi="Times New Roman" w:cs="Times New Roman"/>
          <w:bCs/>
          <w:sz w:val="24"/>
          <w:szCs w:val="24"/>
        </w:rPr>
        <w:t xml:space="preserve">value </w:t>
      </w:r>
      <w:r w:rsidRPr="001220C2">
        <w:rPr>
          <w:rFonts w:ascii="Times New Roman" w:hAnsi="Times New Roman" w:cs="Times New Roman"/>
          <w:sz w:val="24"/>
          <w:szCs w:val="24"/>
        </w:rPr>
        <w:t>(25.91%) was recorded from treatment combination of 200 kg NPSB and 150 kg urea ha</w:t>
      </w:r>
      <w:r w:rsidRPr="001220C2">
        <w:rPr>
          <w:rFonts w:ascii="Times New Roman" w:hAnsi="Times New Roman" w:cs="Times New Roman"/>
          <w:sz w:val="24"/>
          <w:szCs w:val="24"/>
          <w:vertAlign w:val="superscript"/>
        </w:rPr>
        <w:t>-1</w:t>
      </w:r>
      <w:r w:rsidRPr="001220C2">
        <w:rPr>
          <w:rFonts w:ascii="Times New Roman" w:hAnsi="Times New Roman" w:cs="Times New Roman"/>
          <w:sz w:val="24"/>
          <w:szCs w:val="24"/>
        </w:rPr>
        <w:t>,</w:t>
      </w:r>
      <w:r>
        <w:rPr>
          <w:rFonts w:ascii="Times New Roman" w:hAnsi="Times New Roman" w:cs="Times New Roman"/>
          <w:sz w:val="24"/>
          <w:szCs w:val="24"/>
        </w:rPr>
        <w:t xml:space="preserve"> </w:t>
      </w:r>
      <w:r w:rsidR="00623BEB">
        <w:rPr>
          <w:rFonts w:ascii="Times New Roman" w:hAnsi="Times New Roman" w:cs="Times New Roman"/>
          <w:sz w:val="24"/>
          <w:szCs w:val="24"/>
        </w:rPr>
        <w:t>(Table 4.7</w:t>
      </w:r>
      <w:r w:rsidRPr="001220C2">
        <w:rPr>
          <w:rFonts w:ascii="Times New Roman" w:hAnsi="Times New Roman" w:cs="Times New Roman"/>
          <w:sz w:val="24"/>
          <w:szCs w:val="24"/>
        </w:rPr>
        <w:t>). The variation in dry matter content of fruits/pods is probably due to the variation in the nutrition status by which maximum fertilization especially in nitrogen source leads to vegetative growth and less dry matter accumulation .beyond that the commodity might not reach at its maximum dry matter accumulation stage accompanied by higher fertilization rate.</w:t>
      </w:r>
    </w:p>
    <w:p w:rsidR="00521CE1" w:rsidRDefault="00242483" w:rsidP="00DC7A66">
      <w:pPr>
        <w:spacing w:after="0" w:line="360" w:lineRule="auto"/>
        <w:jc w:val="both"/>
        <w:rPr>
          <w:rFonts w:ascii="Times New Roman" w:eastAsia="TimesNewRoman" w:hAnsi="Times New Roman" w:cs="Times New Roman"/>
          <w:sz w:val="24"/>
          <w:szCs w:val="24"/>
          <w:lang w:eastAsia="en-US"/>
        </w:rPr>
      </w:pPr>
      <w:r w:rsidRPr="00242483">
        <w:rPr>
          <w:rFonts w:ascii="Times New Roman" w:hAnsi="Times New Roman" w:cs="Times New Roman"/>
          <w:sz w:val="24"/>
          <w:szCs w:val="24"/>
        </w:rPr>
        <w:lastRenderedPageBreak/>
        <w:t xml:space="preserve"> </w:t>
      </w:r>
      <w:r w:rsidR="001220C2" w:rsidRPr="00242483">
        <w:rPr>
          <w:rFonts w:ascii="Times New Roman" w:hAnsi="Times New Roman" w:cs="Times New Roman"/>
          <w:sz w:val="24"/>
          <w:szCs w:val="24"/>
        </w:rPr>
        <w:t>The</w:t>
      </w:r>
      <w:r w:rsidRPr="00242483">
        <w:rPr>
          <w:rFonts w:ascii="Times New Roman" w:hAnsi="Times New Roman" w:cs="Times New Roman"/>
          <w:sz w:val="24"/>
          <w:szCs w:val="24"/>
        </w:rPr>
        <w:t xml:space="preserve"> difference in nutrient accumulation of photosynthetic products which are transported </w:t>
      </w:r>
      <w:r w:rsidR="00704ECC" w:rsidRPr="00242483">
        <w:rPr>
          <w:rFonts w:ascii="Times New Roman" w:hAnsi="Times New Roman" w:cs="Times New Roman"/>
          <w:sz w:val="24"/>
          <w:szCs w:val="24"/>
        </w:rPr>
        <w:t>from sources</w:t>
      </w:r>
      <w:r w:rsidRPr="00242483">
        <w:rPr>
          <w:rFonts w:ascii="Times New Roman" w:hAnsi="Times New Roman" w:cs="Times New Roman"/>
          <w:sz w:val="24"/>
          <w:szCs w:val="24"/>
        </w:rPr>
        <w:t xml:space="preserve"> (leaves) to fruits</w:t>
      </w:r>
      <w:r>
        <w:rPr>
          <w:rFonts w:ascii="Times New Roman" w:hAnsi="Times New Roman" w:cs="Times New Roman"/>
          <w:sz w:val="24"/>
          <w:szCs w:val="24"/>
        </w:rPr>
        <w:t>. This result line</w:t>
      </w:r>
      <w:r w:rsidR="00704ECC">
        <w:rPr>
          <w:rFonts w:ascii="Times New Roman" w:hAnsi="Times New Roman" w:cs="Times New Roman"/>
          <w:sz w:val="24"/>
          <w:szCs w:val="24"/>
        </w:rPr>
        <w:t xml:space="preserve"> </w:t>
      </w:r>
      <w:r>
        <w:rPr>
          <w:rFonts w:ascii="Times New Roman" w:hAnsi="Times New Roman" w:cs="Times New Roman"/>
          <w:sz w:val="24"/>
          <w:szCs w:val="24"/>
        </w:rPr>
        <w:t xml:space="preserve">with, </w:t>
      </w:r>
      <w:r w:rsidR="00D418A7">
        <w:rPr>
          <w:rFonts w:ascii="Times New Roman" w:hAnsi="Times New Roman" w:cs="Times New Roman"/>
          <w:sz w:val="24"/>
          <w:szCs w:val="24"/>
        </w:rPr>
        <w:t>Amare</w:t>
      </w:r>
      <w:r w:rsidR="004E79F9">
        <w:rPr>
          <w:rFonts w:ascii="Times New Roman" w:hAnsi="Times New Roman" w:cs="Times New Roman"/>
          <w:sz w:val="24"/>
          <w:szCs w:val="24"/>
        </w:rPr>
        <w:t xml:space="preserve"> </w:t>
      </w:r>
      <w:r w:rsidRPr="00242483">
        <w:rPr>
          <w:rFonts w:ascii="Times New Roman" w:hAnsi="Times New Roman" w:cs="Times New Roman"/>
          <w:i/>
          <w:sz w:val="24"/>
          <w:szCs w:val="24"/>
        </w:rPr>
        <w:t>et al</w:t>
      </w:r>
      <w:r>
        <w:rPr>
          <w:rFonts w:ascii="Times New Roman" w:hAnsi="Times New Roman" w:cs="Times New Roman"/>
          <w:sz w:val="24"/>
          <w:szCs w:val="24"/>
        </w:rPr>
        <w:t xml:space="preserve">. (2013) revealed that </w:t>
      </w:r>
      <w:r w:rsidRPr="00242483">
        <w:rPr>
          <w:rFonts w:ascii="Times New Roman" w:hAnsi="Times New Roman" w:cs="Times New Roman"/>
          <w:sz w:val="24"/>
          <w:szCs w:val="24"/>
        </w:rPr>
        <w:t>Plants with better stands and good vegetative growth showed better fruit dry matter percent.</w:t>
      </w:r>
      <w:r>
        <w:rPr>
          <w:rFonts w:ascii="Times New Roman" w:hAnsi="Times New Roman" w:cs="Times New Roman"/>
          <w:sz w:val="24"/>
          <w:szCs w:val="24"/>
        </w:rPr>
        <w:t xml:space="preserve"> The same </w:t>
      </w:r>
      <w:r w:rsidR="00704ECC">
        <w:rPr>
          <w:rFonts w:ascii="Times New Roman" w:hAnsi="Times New Roman" w:cs="Times New Roman"/>
          <w:sz w:val="24"/>
          <w:szCs w:val="24"/>
        </w:rPr>
        <w:t>author</w:t>
      </w:r>
      <w:r>
        <w:rPr>
          <w:rFonts w:ascii="Times New Roman" w:hAnsi="Times New Roman" w:cs="Times New Roman"/>
          <w:sz w:val="24"/>
          <w:szCs w:val="24"/>
        </w:rPr>
        <w:t xml:space="preserve"> reported that the</w:t>
      </w:r>
      <w:r w:rsidRPr="00242483">
        <w:rPr>
          <w:rFonts w:ascii="Times New Roman" w:hAnsi="Times New Roman" w:cs="Times New Roman"/>
          <w:sz w:val="24"/>
          <w:szCs w:val="24"/>
        </w:rPr>
        <w:t xml:space="preserve"> positive correlation coefficients of growth and yield parameters with fruit dry matter indicated that fruits which are longer, wider and having relatively larger number of fruits resul</w:t>
      </w:r>
      <w:r w:rsidR="002972E0">
        <w:rPr>
          <w:rFonts w:ascii="Times New Roman" w:hAnsi="Times New Roman" w:cs="Times New Roman"/>
          <w:sz w:val="24"/>
          <w:szCs w:val="24"/>
        </w:rPr>
        <w:t xml:space="preserve">ted in higher fruit dry matter. </w:t>
      </w:r>
      <w:r w:rsidR="002972E0" w:rsidRPr="002972E0">
        <w:rPr>
          <w:rFonts w:ascii="Times New Roman" w:hAnsi="Times New Roman" w:cs="Times New Roman"/>
          <w:sz w:val="24"/>
          <w:szCs w:val="24"/>
        </w:rPr>
        <w:t>Gue</w:t>
      </w:r>
      <w:r w:rsidR="002972E0">
        <w:rPr>
          <w:rFonts w:ascii="Times New Roman" w:hAnsi="Times New Roman" w:cs="Times New Roman"/>
          <w:sz w:val="24"/>
          <w:szCs w:val="24"/>
        </w:rPr>
        <w:t>rpinar and Mordogan (2002) reported</w:t>
      </w:r>
      <w:r w:rsidR="002972E0" w:rsidRPr="002972E0">
        <w:rPr>
          <w:rFonts w:ascii="Times New Roman" w:hAnsi="Times New Roman" w:cs="Times New Roman"/>
          <w:sz w:val="24"/>
          <w:szCs w:val="24"/>
        </w:rPr>
        <w:t xml:space="preserve"> that pod dry matter content of peppers was directly related to the amount of nutrient taken from the soil which also directly related with the nutrients present in the soil or the amount of organic and inorganic fertilizers applied. </w:t>
      </w:r>
      <w:r w:rsidR="00E4606A">
        <w:rPr>
          <w:rFonts w:ascii="Times New Roman" w:hAnsi="Times New Roman" w:cs="Times New Roman"/>
          <w:sz w:val="24"/>
          <w:szCs w:val="24"/>
        </w:rPr>
        <w:t xml:space="preserve">At Raya Azebo, </w:t>
      </w:r>
      <w:r w:rsidR="00B95EDF" w:rsidRPr="00B95EDF">
        <w:rPr>
          <w:rFonts w:ascii="Times New Roman" w:eastAsia="TimesNewRoman" w:hAnsi="Times New Roman" w:cs="Times New Roman"/>
          <w:sz w:val="24"/>
          <w:szCs w:val="24"/>
          <w:lang w:eastAsia="en-US"/>
        </w:rPr>
        <w:t>Wakuma</w:t>
      </w:r>
      <w:r w:rsidR="00E4606A" w:rsidRPr="00E4606A">
        <w:rPr>
          <w:rFonts w:ascii="Times New Roman" w:eastAsia="TimesNewRoman" w:hAnsi="Times New Roman" w:cs="Times New Roman"/>
          <w:sz w:val="24"/>
          <w:szCs w:val="24"/>
          <w:lang w:eastAsia="en-US"/>
        </w:rPr>
        <w:t xml:space="preserve"> </w:t>
      </w:r>
      <w:r w:rsidR="00DC7A66">
        <w:rPr>
          <w:rFonts w:ascii="Times New Roman" w:eastAsia="TimesNewRoman" w:hAnsi="Times New Roman" w:cs="Times New Roman"/>
          <w:sz w:val="24"/>
          <w:szCs w:val="24"/>
          <w:lang w:eastAsia="en-US"/>
        </w:rPr>
        <w:t>(2018)</w:t>
      </w:r>
      <w:r w:rsidR="00B95EDF" w:rsidRPr="00B95EDF">
        <w:rPr>
          <w:rFonts w:ascii="Times New Roman" w:eastAsia="TimesNewRoman" w:hAnsi="Times New Roman" w:cs="Times New Roman"/>
          <w:sz w:val="24"/>
          <w:szCs w:val="24"/>
          <w:lang w:eastAsia="en-US"/>
        </w:rPr>
        <w:t xml:space="preserve"> reported</w:t>
      </w:r>
      <w:r w:rsidR="00E4606A">
        <w:rPr>
          <w:rFonts w:ascii="Times New Roman" w:eastAsia="TimesNewRoman" w:hAnsi="Times New Roman" w:cs="Times New Roman"/>
          <w:sz w:val="24"/>
          <w:szCs w:val="24"/>
          <w:lang w:eastAsia="en-US"/>
        </w:rPr>
        <w:t xml:space="preserve"> </w:t>
      </w:r>
      <w:r w:rsidR="00B95EDF" w:rsidRPr="00B95EDF">
        <w:rPr>
          <w:rFonts w:ascii="Times New Roman" w:eastAsia="TimesNewRoman" w:hAnsi="Times New Roman" w:cs="Times New Roman"/>
          <w:sz w:val="24"/>
          <w:szCs w:val="24"/>
          <w:lang w:eastAsia="en-US"/>
        </w:rPr>
        <w:t>simila</w:t>
      </w:r>
      <w:r w:rsidR="00E4606A">
        <w:rPr>
          <w:rFonts w:ascii="Times New Roman" w:eastAsia="TimesNewRoman" w:hAnsi="Times New Roman" w:cs="Times New Roman"/>
          <w:sz w:val="24"/>
          <w:szCs w:val="24"/>
          <w:lang w:eastAsia="en-US"/>
        </w:rPr>
        <w:t>r results in their study</w:t>
      </w:r>
      <w:r w:rsidR="00DC7A66">
        <w:rPr>
          <w:rFonts w:ascii="Times New Roman" w:eastAsia="TimesNewRoman" w:hAnsi="Times New Roman" w:cs="Times New Roman"/>
          <w:sz w:val="24"/>
          <w:szCs w:val="24"/>
          <w:lang w:eastAsia="en-US"/>
        </w:rPr>
        <w:t xml:space="preserve"> of </w:t>
      </w:r>
      <w:r w:rsidR="00B95EDF" w:rsidRPr="00B95EDF">
        <w:rPr>
          <w:rFonts w:ascii="Times New Roman" w:eastAsia="TimesNewRoman" w:hAnsi="Times New Roman" w:cs="Times New Roman"/>
          <w:sz w:val="24"/>
          <w:szCs w:val="24"/>
          <w:lang w:eastAsia="en-US"/>
        </w:rPr>
        <w:t>response of hot</w:t>
      </w:r>
      <w:r w:rsidR="00E4606A">
        <w:rPr>
          <w:rFonts w:ascii="Times New Roman" w:eastAsia="TimesNewRoman" w:hAnsi="Times New Roman" w:cs="Times New Roman"/>
          <w:sz w:val="24"/>
          <w:szCs w:val="24"/>
          <w:lang w:eastAsia="en-US"/>
        </w:rPr>
        <w:t xml:space="preserve"> </w:t>
      </w:r>
      <w:r w:rsidR="00B95EDF" w:rsidRPr="00B95EDF">
        <w:rPr>
          <w:rFonts w:ascii="Times New Roman" w:eastAsia="TimesNewRoman" w:hAnsi="Times New Roman" w:cs="Times New Roman"/>
          <w:sz w:val="24"/>
          <w:szCs w:val="24"/>
          <w:lang w:eastAsia="en-US"/>
        </w:rPr>
        <w:t>pepper cultivars to blended fertilizer types (NPSBZn) and rates</w:t>
      </w:r>
      <w:r w:rsidR="00DC7A66">
        <w:rPr>
          <w:rFonts w:ascii="Times New Roman" w:eastAsia="TimesNewRoman" w:hAnsi="Times New Roman" w:cs="Times New Roman"/>
          <w:sz w:val="24"/>
          <w:szCs w:val="24"/>
          <w:lang w:eastAsia="en-US"/>
        </w:rPr>
        <w:t>.</w:t>
      </w:r>
    </w:p>
    <w:p w:rsidR="00E83310" w:rsidRDefault="00E83310" w:rsidP="00DC7A66">
      <w:pPr>
        <w:spacing w:after="0" w:line="360" w:lineRule="auto"/>
        <w:jc w:val="both"/>
        <w:rPr>
          <w:rFonts w:ascii="Times New Roman" w:eastAsia="TimesNewRoman" w:hAnsi="Times New Roman" w:cs="Times New Roman"/>
          <w:sz w:val="24"/>
          <w:szCs w:val="24"/>
          <w:lang w:eastAsia="en-US"/>
        </w:rPr>
      </w:pPr>
    </w:p>
    <w:p w:rsidR="00E83310" w:rsidRDefault="00E83310" w:rsidP="00E83310">
      <w:pPr>
        <w:pStyle w:val="Heading3"/>
        <w:spacing w:before="0" w:line="360" w:lineRule="auto"/>
        <w:rPr>
          <w:rFonts w:ascii="Times New Roman" w:hAnsi="Times New Roman" w:cs="Times New Roman"/>
          <w:color w:val="auto"/>
          <w:sz w:val="24"/>
          <w:szCs w:val="24"/>
        </w:rPr>
      </w:pPr>
      <w:bookmarkStart w:id="77" w:name="_Toc102594140"/>
      <w:r>
        <w:rPr>
          <w:rFonts w:ascii="Times New Roman" w:hAnsi="Times New Roman" w:cs="Times New Roman"/>
          <w:color w:val="auto"/>
          <w:sz w:val="24"/>
          <w:szCs w:val="24"/>
        </w:rPr>
        <w:t>4.2</w:t>
      </w:r>
      <w:r w:rsidRPr="008A3059">
        <w:rPr>
          <w:rFonts w:ascii="Times New Roman" w:hAnsi="Times New Roman" w:cs="Times New Roman"/>
          <w:color w:val="auto"/>
          <w:sz w:val="24"/>
          <w:szCs w:val="24"/>
        </w:rPr>
        <w:t>.6. Total fresh fruit yield (t/ha)</w:t>
      </w:r>
      <w:bookmarkEnd w:id="77"/>
    </w:p>
    <w:p w:rsidR="00E83310" w:rsidRPr="008A3059" w:rsidRDefault="00E83310" w:rsidP="00E83310">
      <w:pPr>
        <w:spacing w:after="0" w:line="360" w:lineRule="auto"/>
        <w:jc w:val="both"/>
        <w:rPr>
          <w:rFonts w:ascii="Times New Roman" w:hAnsi="Times New Roman" w:cs="Times New Roman"/>
          <w:sz w:val="24"/>
          <w:szCs w:val="24"/>
          <w:lang w:eastAsia="en-US"/>
        </w:rPr>
      </w:pPr>
    </w:p>
    <w:p w:rsidR="00E83310" w:rsidRPr="002949EA" w:rsidRDefault="00E83310" w:rsidP="00E83310">
      <w:pPr>
        <w:autoSpaceDE w:val="0"/>
        <w:autoSpaceDN w:val="0"/>
        <w:adjustRightInd w:val="0"/>
        <w:spacing w:after="0" w:line="360" w:lineRule="auto"/>
        <w:jc w:val="both"/>
        <w:rPr>
          <w:rFonts w:ascii="Times New Roman" w:eastAsiaTheme="minorHAnsi" w:hAnsi="Times New Roman" w:cs="Times New Roman"/>
          <w:sz w:val="24"/>
          <w:szCs w:val="24"/>
          <w:lang w:eastAsia="en-US"/>
        </w:rPr>
      </w:pPr>
      <w:r>
        <w:rPr>
          <w:rFonts w:ascii="Times New Roman" w:eastAsiaTheme="minorHAnsi" w:hAnsi="Times New Roman" w:cs="Times New Roman"/>
          <w:sz w:val="23"/>
          <w:szCs w:val="23"/>
          <w:lang w:eastAsia="en-US"/>
        </w:rPr>
        <w:t>The analysis of variance showed significant (</w:t>
      </w:r>
      <w:r>
        <w:rPr>
          <w:rFonts w:ascii="Times New Roman" w:eastAsia="Times New Roman" w:hAnsi="Times New Roman" w:cs="Times New Roman"/>
          <w:sz w:val="24"/>
        </w:rPr>
        <w:t xml:space="preserve">P &lt; 0.001) </w:t>
      </w:r>
      <w:r>
        <w:rPr>
          <w:rFonts w:ascii="Times New Roman" w:eastAsiaTheme="minorHAnsi" w:hAnsi="Times New Roman" w:cs="Times New Roman"/>
          <w:sz w:val="23"/>
          <w:szCs w:val="23"/>
          <w:lang w:eastAsia="en-US"/>
        </w:rPr>
        <w:t>interaction effect of blended NPSB and urea as well as main effects of the two fertilizers (Appendix Table 2), Application of blended 300 kg NPSB ha</w:t>
      </w:r>
      <w:r w:rsidRPr="00FF28FB">
        <w:rPr>
          <w:rFonts w:ascii="Times New Roman" w:eastAsiaTheme="minorHAnsi" w:hAnsi="Times New Roman" w:cs="Times New Roman"/>
          <w:sz w:val="23"/>
          <w:szCs w:val="23"/>
          <w:vertAlign w:val="superscript"/>
          <w:lang w:eastAsia="en-US"/>
        </w:rPr>
        <w:t>-1</w:t>
      </w:r>
      <w:r>
        <w:rPr>
          <w:rFonts w:ascii="Times New Roman" w:eastAsiaTheme="minorHAnsi" w:hAnsi="Times New Roman" w:cs="Times New Roman"/>
          <w:sz w:val="23"/>
          <w:szCs w:val="23"/>
          <w:lang w:eastAsia="en-US"/>
        </w:rPr>
        <w:t xml:space="preserve"> and 150 kg urea ha</w:t>
      </w:r>
      <w:r w:rsidRPr="00FF28FB">
        <w:rPr>
          <w:rFonts w:ascii="Times New Roman" w:eastAsiaTheme="minorHAnsi" w:hAnsi="Times New Roman" w:cs="Times New Roman"/>
          <w:sz w:val="23"/>
          <w:szCs w:val="23"/>
          <w:vertAlign w:val="superscript"/>
          <w:lang w:eastAsia="en-US"/>
        </w:rPr>
        <w:t>-1</w:t>
      </w:r>
      <w:r>
        <w:rPr>
          <w:rFonts w:ascii="Times New Roman" w:eastAsiaTheme="minorHAnsi" w:hAnsi="Times New Roman" w:cs="Times New Roman"/>
          <w:sz w:val="23"/>
          <w:szCs w:val="23"/>
          <w:lang w:eastAsia="en-US"/>
        </w:rPr>
        <w:t xml:space="preserve"> resulted in the highest total fresh pod yield (27.69 t ha</w:t>
      </w:r>
      <w:r w:rsidRPr="00FF28FB">
        <w:rPr>
          <w:rFonts w:ascii="Times New Roman" w:eastAsiaTheme="minorHAnsi" w:hAnsi="Times New Roman" w:cs="Times New Roman"/>
          <w:sz w:val="23"/>
          <w:szCs w:val="23"/>
          <w:vertAlign w:val="superscript"/>
          <w:lang w:eastAsia="en-US"/>
        </w:rPr>
        <w:t>-1</w:t>
      </w:r>
      <w:r>
        <w:rPr>
          <w:rFonts w:ascii="Times New Roman" w:eastAsiaTheme="minorHAnsi" w:hAnsi="Times New Roman" w:cs="Times New Roman"/>
          <w:sz w:val="23"/>
          <w:szCs w:val="23"/>
          <w:lang w:eastAsia="en-US"/>
        </w:rPr>
        <w:t>) . Plots that didn’t receive fertilizer treatment had the least total fresh yield (18.26 t ha</w:t>
      </w:r>
      <w:r w:rsidRPr="00FF28FB">
        <w:rPr>
          <w:rFonts w:ascii="Times New Roman" w:eastAsiaTheme="minorHAnsi" w:hAnsi="Times New Roman" w:cs="Times New Roman"/>
          <w:sz w:val="23"/>
          <w:szCs w:val="23"/>
          <w:vertAlign w:val="superscript"/>
          <w:lang w:eastAsia="en-US"/>
        </w:rPr>
        <w:t>-1</w:t>
      </w:r>
      <w:r>
        <w:rPr>
          <w:rFonts w:ascii="Times New Roman" w:eastAsiaTheme="minorHAnsi" w:hAnsi="Times New Roman" w:cs="Times New Roman"/>
          <w:sz w:val="23"/>
          <w:szCs w:val="23"/>
          <w:lang w:eastAsia="en-US"/>
        </w:rPr>
        <w:t>). At null rate of blended NPSB fertilizer, the fresh pod yields were increased with increasing rates of urea, although yield obtained at 50, 100 and kg urea ha</w:t>
      </w:r>
      <w:r w:rsidRPr="009A1C3C">
        <w:rPr>
          <w:rFonts w:ascii="Times New Roman" w:eastAsiaTheme="minorHAnsi" w:hAnsi="Times New Roman" w:cs="Times New Roman"/>
          <w:sz w:val="23"/>
          <w:szCs w:val="23"/>
          <w:vertAlign w:val="superscript"/>
          <w:lang w:eastAsia="en-US"/>
        </w:rPr>
        <w:t>-1</w:t>
      </w:r>
      <w:r>
        <w:rPr>
          <w:rFonts w:ascii="Times New Roman" w:eastAsiaTheme="minorHAnsi" w:hAnsi="Times New Roman" w:cs="Times New Roman"/>
          <w:sz w:val="23"/>
          <w:szCs w:val="23"/>
          <w:lang w:eastAsia="en-US"/>
        </w:rPr>
        <w:t xml:space="preserve"> were significantly at par (Table 4.7). </w:t>
      </w:r>
      <w:r w:rsidRPr="00FF28FB">
        <w:rPr>
          <w:rFonts w:ascii="Times New Roman" w:eastAsiaTheme="minorHAnsi" w:hAnsi="Times New Roman" w:cs="Times New Roman"/>
          <w:sz w:val="24"/>
          <w:szCs w:val="24"/>
          <w:lang w:eastAsia="en-US"/>
        </w:rPr>
        <w:t>The increase due to application of fertilizers in the pod yield could be due to an</w:t>
      </w:r>
      <w:r>
        <w:rPr>
          <w:rFonts w:ascii="Times New Roman" w:eastAsiaTheme="minorHAnsi" w:hAnsi="Times New Roman" w:cs="Times New Roman"/>
          <w:sz w:val="24"/>
          <w:szCs w:val="24"/>
          <w:lang w:eastAsia="en-US"/>
        </w:rPr>
        <w:t xml:space="preserve"> </w:t>
      </w:r>
      <w:r w:rsidRPr="00FF28FB">
        <w:rPr>
          <w:rFonts w:ascii="Times New Roman" w:eastAsiaTheme="minorHAnsi" w:hAnsi="Times New Roman" w:cs="Times New Roman"/>
          <w:sz w:val="24"/>
          <w:szCs w:val="24"/>
          <w:lang w:eastAsia="en-US"/>
        </w:rPr>
        <w:t>increased growth in plant height as well as formation of more primary, secondary and tertiary</w:t>
      </w:r>
      <w:r>
        <w:rPr>
          <w:rFonts w:ascii="Times New Roman" w:eastAsiaTheme="minorHAnsi" w:hAnsi="Times New Roman" w:cs="Times New Roman"/>
          <w:sz w:val="24"/>
          <w:szCs w:val="24"/>
          <w:lang w:eastAsia="en-US"/>
        </w:rPr>
        <w:t xml:space="preserve"> </w:t>
      </w:r>
      <w:r w:rsidRPr="00FF28FB">
        <w:rPr>
          <w:rFonts w:ascii="Times New Roman" w:eastAsiaTheme="minorHAnsi" w:hAnsi="Times New Roman" w:cs="Times New Roman"/>
          <w:sz w:val="24"/>
          <w:szCs w:val="24"/>
          <w:lang w:eastAsia="en-US"/>
        </w:rPr>
        <w:t>branches that increased the number of potential pod-bearing buds and also leaf area that could</w:t>
      </w:r>
      <w:r>
        <w:rPr>
          <w:rFonts w:ascii="Times New Roman" w:eastAsiaTheme="minorHAnsi" w:hAnsi="Times New Roman" w:cs="Times New Roman"/>
          <w:sz w:val="24"/>
          <w:szCs w:val="24"/>
          <w:lang w:eastAsia="en-US"/>
        </w:rPr>
        <w:t xml:space="preserve"> </w:t>
      </w:r>
      <w:r w:rsidRPr="00FF28FB">
        <w:rPr>
          <w:rFonts w:ascii="Times New Roman" w:eastAsiaTheme="minorHAnsi" w:hAnsi="Times New Roman" w:cs="Times New Roman"/>
          <w:sz w:val="24"/>
          <w:szCs w:val="24"/>
          <w:lang w:eastAsia="en-US"/>
        </w:rPr>
        <w:t>have maximized photosynthetic capacity of t</w:t>
      </w:r>
      <w:r>
        <w:rPr>
          <w:rFonts w:ascii="Times New Roman" w:eastAsiaTheme="minorHAnsi" w:hAnsi="Times New Roman" w:cs="Times New Roman"/>
          <w:sz w:val="24"/>
          <w:szCs w:val="24"/>
          <w:lang w:eastAsia="en-US"/>
        </w:rPr>
        <w:t>he plants as t</w:t>
      </w:r>
      <w:r w:rsidRPr="00FF28FB">
        <w:rPr>
          <w:rFonts w:ascii="Times New Roman" w:eastAsiaTheme="minorHAnsi" w:hAnsi="Times New Roman" w:cs="Times New Roman"/>
          <w:sz w:val="24"/>
          <w:szCs w:val="24"/>
          <w:lang w:eastAsia="en-US"/>
        </w:rPr>
        <w:t>he higher the rate of photosynthesis,</w:t>
      </w:r>
      <w:r>
        <w:rPr>
          <w:rFonts w:ascii="Times New Roman" w:eastAsiaTheme="minorHAnsi" w:hAnsi="Times New Roman" w:cs="Times New Roman"/>
          <w:sz w:val="24"/>
          <w:szCs w:val="24"/>
          <w:lang w:eastAsia="en-US"/>
        </w:rPr>
        <w:t xml:space="preserve"> </w:t>
      </w:r>
      <w:r w:rsidRPr="00FF28FB">
        <w:rPr>
          <w:rFonts w:ascii="Times New Roman" w:eastAsiaTheme="minorHAnsi" w:hAnsi="Times New Roman" w:cs="Times New Roman"/>
          <w:sz w:val="24"/>
          <w:szCs w:val="24"/>
          <w:lang w:eastAsia="en-US"/>
        </w:rPr>
        <w:t>the higher would be translocation to the pods of photo assimilates.</w:t>
      </w:r>
      <w:r>
        <w:rPr>
          <w:rFonts w:ascii="Times New Roman" w:eastAsiaTheme="minorHAnsi" w:hAnsi="Times New Roman" w:cs="Times New Roman"/>
          <w:sz w:val="24"/>
          <w:szCs w:val="24"/>
          <w:lang w:eastAsia="en-US"/>
        </w:rPr>
        <w:t xml:space="preserve"> </w:t>
      </w:r>
      <w:r w:rsidRPr="00796AFB">
        <w:rPr>
          <w:rFonts w:ascii="Times New Roman" w:hAnsi="Times New Roman" w:cs="Times New Roman"/>
          <w:sz w:val="24"/>
          <w:szCs w:val="24"/>
        </w:rPr>
        <w:t>This result is in agreement with observation of Baghour</w:t>
      </w:r>
      <w:r>
        <w:rPr>
          <w:rFonts w:ascii="Times New Roman" w:hAnsi="Times New Roman" w:cs="Times New Roman"/>
          <w:sz w:val="24"/>
          <w:szCs w:val="24"/>
        </w:rPr>
        <w:t xml:space="preserve"> </w:t>
      </w:r>
      <w:r w:rsidRPr="00796AFB">
        <w:rPr>
          <w:rFonts w:ascii="Times New Roman" w:hAnsi="Times New Roman" w:cs="Times New Roman"/>
          <w:i/>
          <w:sz w:val="24"/>
          <w:szCs w:val="24"/>
        </w:rPr>
        <w:t>et al</w:t>
      </w:r>
      <w:r w:rsidRPr="00796AFB">
        <w:rPr>
          <w:rFonts w:ascii="Times New Roman" w:hAnsi="Times New Roman" w:cs="Times New Roman"/>
          <w:sz w:val="24"/>
          <w:szCs w:val="24"/>
        </w:rPr>
        <w:t xml:space="preserve">. (2001) who reported that vegetative growth yield and quality of pepper significantly improved through </w:t>
      </w:r>
      <w:r>
        <w:rPr>
          <w:rFonts w:ascii="Times New Roman" w:hAnsi="Times New Roman" w:cs="Times New Roman"/>
          <w:sz w:val="24"/>
          <w:szCs w:val="24"/>
        </w:rPr>
        <w:t>blended fertilizer applications.</w:t>
      </w:r>
      <w:r w:rsidRPr="00796AFB">
        <w:rPr>
          <w:rFonts w:ascii="Times New Roman" w:hAnsi="Times New Roman" w:cs="Times New Roman"/>
          <w:sz w:val="24"/>
          <w:szCs w:val="24"/>
        </w:rPr>
        <w:t xml:space="preserve"> </w:t>
      </w:r>
      <w:r>
        <w:rPr>
          <w:rFonts w:ascii="Times New Roman" w:hAnsi="Times New Roman" w:cs="Times New Roman"/>
          <w:sz w:val="24"/>
          <w:szCs w:val="24"/>
        </w:rPr>
        <w:t>Furthermore, t</w:t>
      </w:r>
      <w:r w:rsidRPr="00333B05">
        <w:rPr>
          <w:rFonts w:ascii="Times New Roman" w:eastAsiaTheme="minorHAnsi" w:hAnsi="Times New Roman" w:cs="Times New Roman"/>
          <w:sz w:val="24"/>
          <w:szCs w:val="24"/>
          <w:lang w:eastAsia="en-US"/>
        </w:rPr>
        <w:t>his result is further</w:t>
      </w:r>
      <w:r>
        <w:rPr>
          <w:rFonts w:ascii="Times New Roman" w:eastAsiaTheme="minorHAnsi" w:hAnsi="Times New Roman" w:cs="Times New Roman"/>
          <w:sz w:val="24"/>
          <w:szCs w:val="24"/>
          <w:lang w:eastAsia="en-US"/>
        </w:rPr>
        <w:t xml:space="preserve"> </w:t>
      </w:r>
      <w:r w:rsidRPr="00333B05">
        <w:rPr>
          <w:rFonts w:ascii="Times New Roman" w:eastAsiaTheme="minorHAnsi" w:hAnsi="Times New Roman" w:cs="Times New Roman"/>
          <w:sz w:val="24"/>
          <w:szCs w:val="24"/>
          <w:lang w:eastAsia="en-US"/>
        </w:rPr>
        <w:t xml:space="preserve">consolidated by the findings of El-Tohamy </w:t>
      </w:r>
      <w:r w:rsidRPr="00333B05">
        <w:rPr>
          <w:rFonts w:ascii="Times New Roman" w:eastAsiaTheme="minorHAnsi" w:hAnsi="Times New Roman" w:cs="Times New Roman"/>
          <w:i/>
          <w:iCs/>
          <w:sz w:val="24"/>
          <w:szCs w:val="24"/>
          <w:lang w:eastAsia="en-US"/>
        </w:rPr>
        <w:t>et al</w:t>
      </w:r>
      <w:r w:rsidRPr="00333B05">
        <w:rPr>
          <w:rFonts w:ascii="Times New Roman" w:eastAsiaTheme="minorHAnsi" w:hAnsi="Times New Roman" w:cs="Times New Roman"/>
          <w:sz w:val="24"/>
          <w:szCs w:val="24"/>
          <w:lang w:eastAsia="en-US"/>
        </w:rPr>
        <w:t>.</w:t>
      </w:r>
      <w:r>
        <w:rPr>
          <w:rFonts w:ascii="Times New Roman" w:eastAsiaTheme="minorHAnsi" w:hAnsi="Times New Roman" w:cs="Times New Roman"/>
          <w:sz w:val="24"/>
          <w:szCs w:val="24"/>
          <w:lang w:eastAsia="en-US"/>
        </w:rPr>
        <w:t xml:space="preserve"> </w:t>
      </w:r>
      <w:r w:rsidRPr="00333B05">
        <w:rPr>
          <w:rFonts w:ascii="Times New Roman" w:eastAsiaTheme="minorHAnsi" w:hAnsi="Times New Roman" w:cs="Times New Roman"/>
          <w:sz w:val="24"/>
          <w:szCs w:val="24"/>
          <w:lang w:eastAsia="en-US"/>
        </w:rPr>
        <w:t>(2006) who found positive impact of vegetative growth upon yield and yield components of hot pepper.</w:t>
      </w:r>
      <w:r>
        <w:rPr>
          <w:rFonts w:ascii="Times New Roman" w:eastAsiaTheme="minorHAnsi" w:hAnsi="Times New Roman" w:cs="Times New Roman"/>
          <w:sz w:val="24"/>
          <w:szCs w:val="24"/>
          <w:lang w:eastAsia="en-US"/>
        </w:rPr>
        <w:t xml:space="preserve"> The positive and significant association between total fresh pod yield and plant height (r =</w:t>
      </w:r>
      <w:r w:rsidR="00882F6A">
        <w:rPr>
          <w:rFonts w:ascii="Times New Roman" w:eastAsiaTheme="minorHAnsi" w:hAnsi="Times New Roman" w:cs="Times New Roman"/>
          <w:sz w:val="24"/>
          <w:szCs w:val="24"/>
          <w:lang w:eastAsia="en-US"/>
        </w:rPr>
        <w:t xml:space="preserve"> 0.64***), leaf number (r = 0.79</w:t>
      </w:r>
      <w:r>
        <w:rPr>
          <w:rFonts w:ascii="Times New Roman" w:eastAsiaTheme="minorHAnsi" w:hAnsi="Times New Roman" w:cs="Times New Roman"/>
          <w:sz w:val="24"/>
          <w:szCs w:val="24"/>
          <w:lang w:eastAsia="en-US"/>
        </w:rPr>
        <w:t>***), numb</w:t>
      </w:r>
      <w:r w:rsidR="00882F6A">
        <w:rPr>
          <w:rFonts w:ascii="Times New Roman" w:eastAsiaTheme="minorHAnsi" w:hAnsi="Times New Roman" w:cs="Times New Roman"/>
          <w:sz w:val="24"/>
          <w:szCs w:val="24"/>
          <w:lang w:eastAsia="en-US"/>
        </w:rPr>
        <w:t>er of primary branches (r = 0.65</w:t>
      </w:r>
      <w:r>
        <w:rPr>
          <w:rFonts w:ascii="Times New Roman" w:eastAsiaTheme="minorHAnsi" w:hAnsi="Times New Roman" w:cs="Times New Roman"/>
          <w:sz w:val="24"/>
          <w:szCs w:val="24"/>
          <w:lang w:eastAsia="en-US"/>
        </w:rPr>
        <w:t xml:space="preserve">***), number of </w:t>
      </w:r>
      <w:r w:rsidR="00882F6A">
        <w:rPr>
          <w:rFonts w:ascii="Times New Roman" w:eastAsiaTheme="minorHAnsi" w:hAnsi="Times New Roman" w:cs="Times New Roman"/>
          <w:sz w:val="24"/>
          <w:szCs w:val="24"/>
          <w:lang w:eastAsia="en-US"/>
        </w:rPr>
        <w:lastRenderedPageBreak/>
        <w:t>secondary branches (r = 0.85</w:t>
      </w:r>
      <w:r>
        <w:rPr>
          <w:rFonts w:ascii="Times New Roman" w:eastAsiaTheme="minorHAnsi" w:hAnsi="Times New Roman" w:cs="Times New Roman"/>
          <w:sz w:val="24"/>
          <w:szCs w:val="24"/>
          <w:lang w:eastAsia="en-US"/>
        </w:rPr>
        <w:t>***), numbe</w:t>
      </w:r>
      <w:r w:rsidR="00882F6A">
        <w:rPr>
          <w:rFonts w:ascii="Times New Roman" w:eastAsiaTheme="minorHAnsi" w:hAnsi="Times New Roman" w:cs="Times New Roman"/>
          <w:sz w:val="24"/>
          <w:szCs w:val="24"/>
          <w:lang w:eastAsia="en-US"/>
        </w:rPr>
        <w:t>r of tertiary branches (r = 0.80</w:t>
      </w:r>
      <w:r>
        <w:rPr>
          <w:rFonts w:ascii="Times New Roman" w:eastAsiaTheme="minorHAnsi" w:hAnsi="Times New Roman" w:cs="Times New Roman"/>
          <w:sz w:val="24"/>
          <w:szCs w:val="24"/>
          <w:lang w:eastAsia="en-US"/>
        </w:rPr>
        <w:t>*</w:t>
      </w:r>
      <w:r w:rsidR="00882F6A">
        <w:rPr>
          <w:rFonts w:ascii="Times New Roman" w:eastAsiaTheme="minorHAnsi" w:hAnsi="Times New Roman" w:cs="Times New Roman"/>
          <w:sz w:val="24"/>
          <w:szCs w:val="24"/>
          <w:lang w:eastAsia="en-US"/>
        </w:rPr>
        <w:t>**) and number of pods (r = 0.79</w:t>
      </w:r>
      <w:r>
        <w:rPr>
          <w:rFonts w:ascii="Times New Roman" w:eastAsiaTheme="minorHAnsi" w:hAnsi="Times New Roman" w:cs="Times New Roman"/>
          <w:sz w:val="24"/>
          <w:szCs w:val="24"/>
          <w:lang w:eastAsia="en-US"/>
        </w:rPr>
        <w:t xml:space="preserve">***) </w:t>
      </w:r>
      <w:r w:rsidRPr="00333B05">
        <w:rPr>
          <w:rFonts w:ascii="Times New Roman" w:eastAsiaTheme="minorHAnsi" w:hAnsi="Times New Roman" w:cs="Times New Roman"/>
          <w:sz w:val="24"/>
          <w:szCs w:val="24"/>
          <w:lang w:eastAsia="en-US"/>
        </w:rPr>
        <w:t>also substantiate the effects of fertilizer application in modifying</w:t>
      </w:r>
      <w:r>
        <w:rPr>
          <w:rFonts w:ascii="Times New Roman" w:eastAsiaTheme="minorHAnsi" w:hAnsi="Times New Roman" w:cs="Times New Roman"/>
          <w:sz w:val="24"/>
          <w:szCs w:val="24"/>
          <w:lang w:eastAsia="en-US"/>
        </w:rPr>
        <w:t xml:space="preserve"> </w:t>
      </w:r>
      <w:r w:rsidRPr="00333B05">
        <w:rPr>
          <w:rFonts w:ascii="Times New Roman" w:eastAsiaTheme="minorHAnsi" w:hAnsi="Times New Roman" w:cs="Times New Roman"/>
          <w:sz w:val="24"/>
          <w:szCs w:val="24"/>
          <w:lang w:eastAsia="en-US"/>
        </w:rPr>
        <w:t>vegetative growth</w:t>
      </w:r>
      <w:r w:rsidR="00882F6A">
        <w:rPr>
          <w:rFonts w:ascii="Times New Roman" w:eastAsiaTheme="minorHAnsi" w:hAnsi="Times New Roman" w:cs="Times New Roman"/>
          <w:sz w:val="24"/>
          <w:szCs w:val="24"/>
          <w:lang w:eastAsia="en-US"/>
        </w:rPr>
        <w:t xml:space="preserve"> (Table 4.9</w:t>
      </w:r>
      <w:r>
        <w:rPr>
          <w:rFonts w:ascii="Times New Roman" w:eastAsiaTheme="minorHAnsi" w:hAnsi="Times New Roman" w:cs="Times New Roman"/>
          <w:sz w:val="24"/>
          <w:szCs w:val="24"/>
          <w:lang w:eastAsia="en-US"/>
        </w:rPr>
        <w:t>).</w:t>
      </w:r>
    </w:p>
    <w:p w:rsidR="00E83310" w:rsidRDefault="00E83310" w:rsidP="00DC7A66">
      <w:pPr>
        <w:spacing w:after="0" w:line="360" w:lineRule="auto"/>
        <w:jc w:val="both"/>
        <w:rPr>
          <w:rFonts w:ascii="Times New Roman" w:eastAsia="TimesNewRoman" w:hAnsi="Times New Roman" w:cs="Times New Roman"/>
          <w:sz w:val="24"/>
          <w:szCs w:val="24"/>
          <w:lang w:eastAsia="en-US"/>
        </w:rPr>
      </w:pPr>
    </w:p>
    <w:p w:rsidR="001007D7" w:rsidRPr="00EF6E73" w:rsidRDefault="00EF6E73" w:rsidP="00EF6E73">
      <w:pPr>
        <w:pStyle w:val="Caption"/>
        <w:keepNext/>
        <w:jc w:val="both"/>
        <w:rPr>
          <w:rFonts w:ascii="Times New Roman" w:hAnsi="Times New Roman"/>
          <w:b w:val="0"/>
          <w:sz w:val="24"/>
          <w:szCs w:val="24"/>
        </w:rPr>
      </w:pPr>
      <w:bookmarkStart w:id="78" w:name="_Toc102545470"/>
      <w:r w:rsidRPr="00EF6E73">
        <w:rPr>
          <w:rFonts w:ascii="Times New Roman" w:hAnsi="Times New Roman"/>
          <w:b w:val="0"/>
          <w:sz w:val="24"/>
          <w:szCs w:val="24"/>
        </w:rPr>
        <w:t xml:space="preserve">Table </w:t>
      </w:r>
      <w:r w:rsidR="00286119">
        <w:rPr>
          <w:rFonts w:ascii="Times New Roman" w:hAnsi="Times New Roman"/>
          <w:b w:val="0"/>
          <w:sz w:val="24"/>
          <w:szCs w:val="24"/>
        </w:rPr>
        <w:t>4</w:t>
      </w:r>
      <w:r w:rsidRPr="00EF6E73">
        <w:rPr>
          <w:rFonts w:ascii="Times New Roman" w:hAnsi="Times New Roman"/>
          <w:b w:val="0"/>
          <w:sz w:val="24"/>
          <w:szCs w:val="24"/>
        </w:rPr>
        <w:t>.7</w:t>
      </w:r>
      <w:r w:rsidR="006A2FB9" w:rsidRPr="00EF6E73">
        <w:rPr>
          <w:rFonts w:ascii="Times New Roman" w:hAnsi="Times New Roman"/>
          <w:b w:val="0"/>
          <w:sz w:val="24"/>
          <w:szCs w:val="24"/>
        </w:rPr>
        <w:t xml:space="preserve"> Interaction effects of NPSB and Urea on the yield components of hot pepper grown at Kobo during 2021 cropping season under irrigation.</w:t>
      </w:r>
      <w:bookmarkEnd w:id="78"/>
    </w:p>
    <w:tbl>
      <w:tblPr>
        <w:tblStyle w:val="TableGrid"/>
        <w:tblW w:w="0" w:type="auto"/>
        <w:tblLook w:val="04A0"/>
      </w:tblPr>
      <w:tblGrid>
        <w:gridCol w:w="1148"/>
        <w:gridCol w:w="979"/>
        <w:gridCol w:w="1112"/>
        <w:gridCol w:w="1112"/>
        <w:gridCol w:w="1061"/>
        <w:gridCol w:w="979"/>
        <w:gridCol w:w="979"/>
        <w:gridCol w:w="979"/>
        <w:gridCol w:w="939"/>
      </w:tblGrid>
      <w:tr w:rsidR="00E83310" w:rsidRPr="00871346" w:rsidTr="00E83310">
        <w:tc>
          <w:tcPr>
            <w:tcW w:w="1148" w:type="dxa"/>
            <w:vMerge w:val="restart"/>
          </w:tcPr>
          <w:p w:rsidR="00E83310" w:rsidRPr="00871346" w:rsidRDefault="00E83310" w:rsidP="009F49E5">
            <w:pPr>
              <w:spacing w:line="360" w:lineRule="auto"/>
              <w:jc w:val="both"/>
              <w:rPr>
                <w:rFonts w:ascii="Times New Roman" w:hAnsi="Times New Roman" w:cs="Times New Roman"/>
                <w:sz w:val="24"/>
                <w:szCs w:val="24"/>
              </w:rPr>
            </w:pPr>
            <w:r w:rsidRPr="00871346">
              <w:rPr>
                <w:rFonts w:ascii="Times New Roman" w:hAnsi="Times New Roman" w:cs="Times New Roman"/>
                <w:sz w:val="24"/>
                <w:szCs w:val="24"/>
                <w:lang w:eastAsia="en-US"/>
              </w:rPr>
              <w:t>NPSB rates (kg ha</w:t>
            </w:r>
            <w:r w:rsidRPr="00871346">
              <w:rPr>
                <w:rFonts w:ascii="Times New Roman" w:hAnsi="Times New Roman" w:cs="Times New Roman"/>
                <w:sz w:val="24"/>
                <w:szCs w:val="24"/>
                <w:vertAlign w:val="superscript"/>
                <w:lang w:eastAsia="en-US"/>
              </w:rPr>
              <w:t>-1</w:t>
            </w:r>
            <w:r w:rsidRPr="00871346">
              <w:rPr>
                <w:rFonts w:ascii="Times New Roman" w:hAnsi="Times New Roman" w:cs="Times New Roman"/>
                <w:sz w:val="24"/>
                <w:szCs w:val="24"/>
                <w:lang w:eastAsia="en-US"/>
              </w:rPr>
              <w:t>)</w:t>
            </w:r>
          </w:p>
        </w:tc>
        <w:tc>
          <w:tcPr>
            <w:tcW w:w="4264" w:type="dxa"/>
            <w:gridSpan w:val="4"/>
          </w:tcPr>
          <w:p w:rsidR="00E83310" w:rsidRPr="00871346" w:rsidRDefault="00E83310" w:rsidP="009F49E5">
            <w:pPr>
              <w:spacing w:line="360" w:lineRule="auto"/>
              <w:ind w:firstLine="720"/>
              <w:jc w:val="both"/>
              <w:rPr>
                <w:rFonts w:ascii="Times New Roman" w:hAnsi="Times New Roman" w:cs="Times New Roman"/>
                <w:sz w:val="24"/>
                <w:szCs w:val="24"/>
              </w:rPr>
            </w:pPr>
            <w:r w:rsidRPr="00871346">
              <w:rPr>
                <w:rFonts w:ascii="Times New Roman" w:hAnsi="Times New Roman" w:cs="Times New Roman"/>
                <w:sz w:val="24"/>
                <w:szCs w:val="24"/>
                <w:lang w:eastAsia="en-US"/>
              </w:rPr>
              <w:t>Pod dry matter (%)</w:t>
            </w:r>
          </w:p>
        </w:tc>
        <w:tc>
          <w:tcPr>
            <w:tcW w:w="3876" w:type="dxa"/>
            <w:gridSpan w:val="4"/>
          </w:tcPr>
          <w:p w:rsidR="00E83310" w:rsidRPr="00871346" w:rsidRDefault="00E83310" w:rsidP="009F49E5">
            <w:pPr>
              <w:spacing w:line="360" w:lineRule="auto"/>
              <w:jc w:val="both"/>
              <w:rPr>
                <w:rFonts w:ascii="Times New Roman" w:hAnsi="Times New Roman" w:cs="Times New Roman"/>
                <w:sz w:val="24"/>
                <w:szCs w:val="24"/>
              </w:rPr>
            </w:pPr>
            <w:r w:rsidRPr="00871346">
              <w:rPr>
                <w:rFonts w:ascii="Times New Roman" w:hAnsi="Times New Roman" w:cs="Times New Roman"/>
                <w:sz w:val="24"/>
                <w:szCs w:val="24"/>
                <w:lang w:eastAsia="en-US"/>
              </w:rPr>
              <w:t>Total fresh pod yield (t ha</w:t>
            </w:r>
            <w:r w:rsidRPr="00871346">
              <w:rPr>
                <w:rFonts w:ascii="Times New Roman" w:hAnsi="Times New Roman" w:cs="Times New Roman"/>
                <w:sz w:val="24"/>
                <w:szCs w:val="24"/>
                <w:vertAlign w:val="superscript"/>
                <w:lang w:eastAsia="en-US"/>
              </w:rPr>
              <w:t>-1</w:t>
            </w:r>
            <w:r w:rsidRPr="00871346">
              <w:rPr>
                <w:rFonts w:ascii="Times New Roman" w:hAnsi="Times New Roman" w:cs="Times New Roman"/>
                <w:sz w:val="24"/>
                <w:szCs w:val="24"/>
                <w:lang w:eastAsia="en-US"/>
              </w:rPr>
              <w:t>)</w:t>
            </w:r>
          </w:p>
        </w:tc>
      </w:tr>
      <w:tr w:rsidR="00E83310" w:rsidRPr="00871346" w:rsidTr="00E83310">
        <w:tc>
          <w:tcPr>
            <w:tcW w:w="1148" w:type="dxa"/>
            <w:vMerge/>
          </w:tcPr>
          <w:p w:rsidR="00E83310" w:rsidRPr="00871346" w:rsidRDefault="00E83310" w:rsidP="009F49E5">
            <w:pPr>
              <w:spacing w:line="360" w:lineRule="auto"/>
              <w:jc w:val="both"/>
              <w:rPr>
                <w:rFonts w:ascii="Times New Roman" w:hAnsi="Times New Roman" w:cs="Times New Roman"/>
                <w:sz w:val="24"/>
                <w:szCs w:val="24"/>
              </w:rPr>
            </w:pPr>
          </w:p>
        </w:tc>
        <w:tc>
          <w:tcPr>
            <w:tcW w:w="4264" w:type="dxa"/>
            <w:gridSpan w:val="4"/>
          </w:tcPr>
          <w:p w:rsidR="00E83310" w:rsidRPr="00871346" w:rsidRDefault="00E83310" w:rsidP="009F49E5">
            <w:pPr>
              <w:spacing w:line="360" w:lineRule="auto"/>
              <w:jc w:val="both"/>
              <w:rPr>
                <w:rFonts w:ascii="Times New Roman" w:hAnsi="Times New Roman" w:cs="Times New Roman"/>
                <w:sz w:val="24"/>
                <w:szCs w:val="24"/>
              </w:rPr>
            </w:pPr>
            <w:r w:rsidRPr="00871346">
              <w:rPr>
                <w:rFonts w:ascii="Times New Roman" w:hAnsi="Times New Roman" w:cs="Times New Roman"/>
                <w:sz w:val="24"/>
                <w:szCs w:val="24"/>
                <w:lang w:eastAsia="en-US"/>
              </w:rPr>
              <w:t>Urea rates (kg ha</w:t>
            </w:r>
            <w:r w:rsidRPr="00871346">
              <w:rPr>
                <w:rFonts w:ascii="Times New Roman" w:hAnsi="Times New Roman" w:cs="Times New Roman"/>
                <w:sz w:val="24"/>
                <w:szCs w:val="24"/>
                <w:vertAlign w:val="superscript"/>
                <w:lang w:eastAsia="en-US"/>
              </w:rPr>
              <w:t>-1</w:t>
            </w:r>
            <w:r w:rsidRPr="00871346">
              <w:rPr>
                <w:rFonts w:ascii="Times New Roman" w:hAnsi="Times New Roman" w:cs="Times New Roman"/>
                <w:sz w:val="24"/>
                <w:szCs w:val="24"/>
                <w:lang w:eastAsia="en-US"/>
              </w:rPr>
              <w:t>)</w:t>
            </w:r>
          </w:p>
        </w:tc>
        <w:tc>
          <w:tcPr>
            <w:tcW w:w="3876" w:type="dxa"/>
            <w:gridSpan w:val="4"/>
          </w:tcPr>
          <w:p w:rsidR="00E83310" w:rsidRPr="00871346" w:rsidRDefault="00E83310" w:rsidP="009F49E5">
            <w:pPr>
              <w:spacing w:line="360" w:lineRule="auto"/>
              <w:jc w:val="both"/>
              <w:rPr>
                <w:rFonts w:ascii="Times New Roman" w:hAnsi="Times New Roman" w:cs="Times New Roman"/>
                <w:sz w:val="24"/>
                <w:szCs w:val="24"/>
              </w:rPr>
            </w:pPr>
            <w:r w:rsidRPr="00871346">
              <w:rPr>
                <w:rFonts w:ascii="Times New Roman" w:hAnsi="Times New Roman" w:cs="Times New Roman"/>
                <w:sz w:val="24"/>
                <w:szCs w:val="24"/>
                <w:lang w:eastAsia="en-US"/>
              </w:rPr>
              <w:t>Urea rates (kg ha</w:t>
            </w:r>
            <w:r w:rsidRPr="00871346">
              <w:rPr>
                <w:rFonts w:ascii="Times New Roman" w:hAnsi="Times New Roman" w:cs="Times New Roman"/>
                <w:sz w:val="24"/>
                <w:szCs w:val="24"/>
                <w:vertAlign w:val="superscript"/>
                <w:lang w:eastAsia="en-US"/>
              </w:rPr>
              <w:t>-1</w:t>
            </w:r>
            <w:r w:rsidRPr="00871346">
              <w:rPr>
                <w:rFonts w:ascii="Times New Roman" w:hAnsi="Times New Roman" w:cs="Times New Roman"/>
                <w:sz w:val="24"/>
                <w:szCs w:val="24"/>
                <w:lang w:eastAsia="en-US"/>
              </w:rPr>
              <w:t>)</w:t>
            </w:r>
          </w:p>
        </w:tc>
      </w:tr>
      <w:tr w:rsidR="00E83310" w:rsidRPr="00871346" w:rsidTr="00E83310">
        <w:tc>
          <w:tcPr>
            <w:tcW w:w="1148" w:type="dxa"/>
            <w:vMerge/>
          </w:tcPr>
          <w:p w:rsidR="00E83310" w:rsidRPr="00871346" w:rsidRDefault="00E83310" w:rsidP="009F49E5">
            <w:pPr>
              <w:spacing w:line="360" w:lineRule="auto"/>
              <w:jc w:val="both"/>
              <w:rPr>
                <w:rFonts w:ascii="Times New Roman" w:hAnsi="Times New Roman" w:cs="Times New Roman"/>
                <w:sz w:val="24"/>
                <w:szCs w:val="24"/>
              </w:rPr>
            </w:pPr>
          </w:p>
        </w:tc>
        <w:tc>
          <w:tcPr>
            <w:tcW w:w="979" w:type="dxa"/>
          </w:tcPr>
          <w:p w:rsidR="00E83310" w:rsidRPr="00871346" w:rsidRDefault="00E83310" w:rsidP="009F49E5">
            <w:pPr>
              <w:rPr>
                <w:rFonts w:ascii="Times New Roman" w:hAnsi="Times New Roman" w:cs="Times New Roman"/>
                <w:sz w:val="24"/>
                <w:szCs w:val="24"/>
                <w:lang w:eastAsia="en-US"/>
              </w:rPr>
            </w:pPr>
            <w:r w:rsidRPr="00871346">
              <w:rPr>
                <w:rFonts w:ascii="Times New Roman" w:hAnsi="Times New Roman" w:cs="Times New Roman"/>
                <w:sz w:val="24"/>
                <w:szCs w:val="24"/>
                <w:lang w:eastAsia="en-US"/>
              </w:rPr>
              <w:t>0</w:t>
            </w:r>
          </w:p>
        </w:tc>
        <w:tc>
          <w:tcPr>
            <w:tcW w:w="1112" w:type="dxa"/>
          </w:tcPr>
          <w:p w:rsidR="00E83310" w:rsidRPr="00871346" w:rsidRDefault="00E83310" w:rsidP="009F49E5">
            <w:pPr>
              <w:rPr>
                <w:rFonts w:ascii="Times New Roman" w:hAnsi="Times New Roman" w:cs="Times New Roman"/>
                <w:sz w:val="24"/>
                <w:szCs w:val="24"/>
                <w:lang w:eastAsia="en-US"/>
              </w:rPr>
            </w:pPr>
            <w:r w:rsidRPr="00871346">
              <w:rPr>
                <w:rFonts w:ascii="Times New Roman" w:hAnsi="Times New Roman" w:cs="Times New Roman"/>
                <w:sz w:val="24"/>
                <w:szCs w:val="24"/>
                <w:lang w:eastAsia="en-US"/>
              </w:rPr>
              <w:t>50</w:t>
            </w:r>
          </w:p>
        </w:tc>
        <w:tc>
          <w:tcPr>
            <w:tcW w:w="1112" w:type="dxa"/>
          </w:tcPr>
          <w:p w:rsidR="00E83310" w:rsidRPr="00871346" w:rsidRDefault="00E83310" w:rsidP="009F49E5">
            <w:pPr>
              <w:rPr>
                <w:rFonts w:ascii="Times New Roman" w:hAnsi="Times New Roman" w:cs="Times New Roman"/>
                <w:sz w:val="24"/>
                <w:szCs w:val="24"/>
                <w:lang w:eastAsia="en-US"/>
              </w:rPr>
            </w:pPr>
            <w:r w:rsidRPr="00871346">
              <w:rPr>
                <w:rFonts w:ascii="Times New Roman" w:hAnsi="Times New Roman" w:cs="Times New Roman"/>
                <w:sz w:val="24"/>
                <w:szCs w:val="24"/>
                <w:lang w:eastAsia="en-US"/>
              </w:rPr>
              <w:t>100</w:t>
            </w:r>
          </w:p>
        </w:tc>
        <w:tc>
          <w:tcPr>
            <w:tcW w:w="1061" w:type="dxa"/>
          </w:tcPr>
          <w:p w:rsidR="00E83310" w:rsidRPr="00871346" w:rsidRDefault="00E83310" w:rsidP="009F49E5">
            <w:pPr>
              <w:rPr>
                <w:rFonts w:ascii="Times New Roman" w:hAnsi="Times New Roman" w:cs="Times New Roman"/>
                <w:sz w:val="24"/>
                <w:szCs w:val="24"/>
                <w:lang w:eastAsia="en-US"/>
              </w:rPr>
            </w:pPr>
            <w:r w:rsidRPr="00871346">
              <w:rPr>
                <w:rFonts w:ascii="Times New Roman" w:hAnsi="Times New Roman" w:cs="Times New Roman"/>
                <w:sz w:val="24"/>
                <w:szCs w:val="24"/>
                <w:lang w:eastAsia="en-US"/>
              </w:rPr>
              <w:t>150</w:t>
            </w:r>
          </w:p>
        </w:tc>
        <w:tc>
          <w:tcPr>
            <w:tcW w:w="979" w:type="dxa"/>
          </w:tcPr>
          <w:p w:rsidR="00E83310" w:rsidRPr="00871346" w:rsidRDefault="00E83310" w:rsidP="009F49E5">
            <w:pPr>
              <w:rPr>
                <w:rFonts w:ascii="Times New Roman" w:hAnsi="Times New Roman" w:cs="Times New Roman"/>
                <w:sz w:val="24"/>
                <w:szCs w:val="24"/>
                <w:lang w:eastAsia="en-US"/>
              </w:rPr>
            </w:pPr>
            <w:r w:rsidRPr="00871346">
              <w:rPr>
                <w:rFonts w:ascii="Times New Roman" w:hAnsi="Times New Roman" w:cs="Times New Roman"/>
                <w:sz w:val="24"/>
                <w:szCs w:val="24"/>
                <w:lang w:eastAsia="en-US"/>
              </w:rPr>
              <w:t>0</w:t>
            </w:r>
          </w:p>
        </w:tc>
        <w:tc>
          <w:tcPr>
            <w:tcW w:w="979" w:type="dxa"/>
          </w:tcPr>
          <w:p w:rsidR="00E83310" w:rsidRPr="00871346" w:rsidRDefault="00E83310" w:rsidP="009F49E5">
            <w:pPr>
              <w:rPr>
                <w:rFonts w:ascii="Times New Roman" w:hAnsi="Times New Roman" w:cs="Times New Roman"/>
                <w:sz w:val="24"/>
                <w:szCs w:val="24"/>
                <w:lang w:eastAsia="en-US"/>
              </w:rPr>
            </w:pPr>
            <w:r w:rsidRPr="00871346">
              <w:rPr>
                <w:rFonts w:ascii="Times New Roman" w:hAnsi="Times New Roman" w:cs="Times New Roman"/>
                <w:sz w:val="24"/>
                <w:szCs w:val="24"/>
                <w:lang w:eastAsia="en-US"/>
              </w:rPr>
              <w:t>50</w:t>
            </w:r>
          </w:p>
        </w:tc>
        <w:tc>
          <w:tcPr>
            <w:tcW w:w="979" w:type="dxa"/>
          </w:tcPr>
          <w:p w:rsidR="00E83310" w:rsidRPr="00871346" w:rsidRDefault="00E83310" w:rsidP="009F49E5">
            <w:pPr>
              <w:rPr>
                <w:rFonts w:ascii="Times New Roman" w:hAnsi="Times New Roman" w:cs="Times New Roman"/>
                <w:sz w:val="24"/>
                <w:szCs w:val="24"/>
                <w:lang w:eastAsia="en-US"/>
              </w:rPr>
            </w:pPr>
            <w:r w:rsidRPr="00871346">
              <w:rPr>
                <w:rFonts w:ascii="Times New Roman" w:hAnsi="Times New Roman" w:cs="Times New Roman"/>
                <w:sz w:val="24"/>
                <w:szCs w:val="24"/>
                <w:lang w:eastAsia="en-US"/>
              </w:rPr>
              <w:t>100</w:t>
            </w:r>
          </w:p>
        </w:tc>
        <w:tc>
          <w:tcPr>
            <w:tcW w:w="939" w:type="dxa"/>
          </w:tcPr>
          <w:p w:rsidR="00E83310" w:rsidRPr="00871346" w:rsidRDefault="00E83310" w:rsidP="009F49E5">
            <w:pPr>
              <w:rPr>
                <w:rFonts w:ascii="Times New Roman" w:hAnsi="Times New Roman" w:cs="Times New Roman"/>
                <w:sz w:val="24"/>
                <w:szCs w:val="24"/>
                <w:lang w:eastAsia="en-US"/>
              </w:rPr>
            </w:pPr>
            <w:r w:rsidRPr="00871346">
              <w:rPr>
                <w:rFonts w:ascii="Times New Roman" w:hAnsi="Times New Roman" w:cs="Times New Roman"/>
                <w:sz w:val="24"/>
                <w:szCs w:val="24"/>
                <w:lang w:eastAsia="en-US"/>
              </w:rPr>
              <w:t>150</w:t>
            </w:r>
          </w:p>
        </w:tc>
      </w:tr>
      <w:tr w:rsidR="00E83310" w:rsidRPr="00871346" w:rsidTr="00E83310">
        <w:tc>
          <w:tcPr>
            <w:tcW w:w="1148" w:type="dxa"/>
          </w:tcPr>
          <w:p w:rsidR="00E83310" w:rsidRPr="00871346" w:rsidRDefault="00E83310" w:rsidP="009F49E5">
            <w:pPr>
              <w:spacing w:line="360" w:lineRule="auto"/>
              <w:rPr>
                <w:rFonts w:ascii="Times New Roman" w:hAnsi="Times New Roman" w:cs="Times New Roman"/>
                <w:sz w:val="24"/>
                <w:szCs w:val="24"/>
                <w:lang w:eastAsia="en-US"/>
              </w:rPr>
            </w:pPr>
            <w:r w:rsidRPr="00871346">
              <w:rPr>
                <w:rFonts w:ascii="Times New Roman" w:hAnsi="Times New Roman" w:cs="Times New Roman"/>
                <w:sz w:val="24"/>
                <w:szCs w:val="24"/>
                <w:lang w:eastAsia="en-US"/>
              </w:rPr>
              <w:t>0</w:t>
            </w:r>
          </w:p>
        </w:tc>
        <w:tc>
          <w:tcPr>
            <w:tcW w:w="979" w:type="dxa"/>
          </w:tcPr>
          <w:p w:rsidR="00E83310" w:rsidRPr="00871346" w:rsidRDefault="00E83310" w:rsidP="009F49E5">
            <w:pPr>
              <w:rPr>
                <w:rFonts w:ascii="Times New Roman" w:hAnsi="Times New Roman" w:cs="Times New Roman"/>
                <w:sz w:val="24"/>
                <w:szCs w:val="24"/>
                <w:lang w:eastAsia="en-US"/>
              </w:rPr>
            </w:pPr>
            <w:r w:rsidRPr="00871346">
              <w:rPr>
                <w:rFonts w:ascii="Times New Roman" w:hAnsi="Times New Roman" w:cs="Times New Roman"/>
                <w:sz w:val="24"/>
                <w:szCs w:val="24"/>
                <w:lang w:eastAsia="en-US"/>
              </w:rPr>
              <w:t>29.10</w:t>
            </w:r>
            <w:r w:rsidRPr="00871346">
              <w:rPr>
                <w:rFonts w:ascii="Times New Roman" w:hAnsi="Times New Roman" w:cs="Times New Roman"/>
                <w:sz w:val="24"/>
                <w:szCs w:val="24"/>
                <w:vertAlign w:val="superscript"/>
                <w:lang w:eastAsia="en-US"/>
              </w:rPr>
              <w:t>ab</w:t>
            </w:r>
          </w:p>
        </w:tc>
        <w:tc>
          <w:tcPr>
            <w:tcW w:w="1112" w:type="dxa"/>
          </w:tcPr>
          <w:p w:rsidR="00E83310" w:rsidRPr="00871346" w:rsidRDefault="00E83310" w:rsidP="009F49E5">
            <w:pPr>
              <w:rPr>
                <w:rFonts w:ascii="Times New Roman" w:hAnsi="Times New Roman" w:cs="Times New Roman"/>
                <w:sz w:val="24"/>
                <w:szCs w:val="24"/>
                <w:lang w:eastAsia="en-US"/>
              </w:rPr>
            </w:pPr>
            <w:r w:rsidRPr="00871346">
              <w:rPr>
                <w:rFonts w:ascii="Times New Roman" w:hAnsi="Times New Roman" w:cs="Times New Roman"/>
                <w:sz w:val="24"/>
                <w:szCs w:val="24"/>
                <w:lang w:eastAsia="en-US"/>
              </w:rPr>
              <w:t>27.60</w:t>
            </w:r>
            <w:r w:rsidRPr="00871346">
              <w:rPr>
                <w:rFonts w:ascii="Times New Roman" w:hAnsi="Times New Roman" w:cs="Times New Roman"/>
                <w:sz w:val="24"/>
                <w:szCs w:val="24"/>
                <w:vertAlign w:val="superscript"/>
                <w:lang w:eastAsia="en-US"/>
              </w:rPr>
              <w:t>cdefg</w:t>
            </w:r>
          </w:p>
        </w:tc>
        <w:tc>
          <w:tcPr>
            <w:tcW w:w="1112" w:type="dxa"/>
          </w:tcPr>
          <w:p w:rsidR="00E83310" w:rsidRPr="00871346" w:rsidRDefault="00E83310" w:rsidP="009F49E5">
            <w:pPr>
              <w:rPr>
                <w:rFonts w:ascii="Times New Roman" w:hAnsi="Times New Roman" w:cs="Times New Roman"/>
                <w:sz w:val="24"/>
                <w:szCs w:val="24"/>
                <w:lang w:eastAsia="en-US"/>
              </w:rPr>
            </w:pPr>
            <w:r w:rsidRPr="00871346">
              <w:rPr>
                <w:rFonts w:ascii="Times New Roman" w:hAnsi="Times New Roman" w:cs="Times New Roman"/>
                <w:sz w:val="24"/>
                <w:szCs w:val="24"/>
                <w:lang w:eastAsia="en-US"/>
              </w:rPr>
              <w:t>28.45</w:t>
            </w:r>
            <w:r w:rsidRPr="00871346">
              <w:rPr>
                <w:rFonts w:ascii="Times New Roman" w:hAnsi="Times New Roman" w:cs="Times New Roman"/>
                <w:sz w:val="24"/>
                <w:szCs w:val="24"/>
                <w:vertAlign w:val="superscript"/>
                <w:lang w:eastAsia="en-US"/>
              </w:rPr>
              <w:t>bcd</w:t>
            </w:r>
          </w:p>
        </w:tc>
        <w:tc>
          <w:tcPr>
            <w:tcW w:w="1061" w:type="dxa"/>
          </w:tcPr>
          <w:p w:rsidR="00E83310" w:rsidRPr="00871346" w:rsidRDefault="00E83310" w:rsidP="009F49E5">
            <w:pPr>
              <w:rPr>
                <w:rFonts w:ascii="Times New Roman" w:hAnsi="Times New Roman" w:cs="Times New Roman"/>
                <w:sz w:val="24"/>
                <w:szCs w:val="24"/>
                <w:lang w:eastAsia="en-US"/>
              </w:rPr>
            </w:pPr>
            <w:r w:rsidRPr="00871346">
              <w:rPr>
                <w:rFonts w:ascii="Times New Roman" w:hAnsi="Times New Roman" w:cs="Times New Roman"/>
                <w:sz w:val="24"/>
                <w:szCs w:val="24"/>
                <w:lang w:eastAsia="en-US"/>
              </w:rPr>
              <w:t>28.24</w:t>
            </w:r>
            <w:r w:rsidRPr="00871346">
              <w:rPr>
                <w:rFonts w:ascii="Times New Roman" w:hAnsi="Times New Roman" w:cs="Times New Roman"/>
                <w:sz w:val="24"/>
                <w:szCs w:val="24"/>
                <w:vertAlign w:val="superscript"/>
                <w:lang w:eastAsia="en-US"/>
              </w:rPr>
              <w:t>bcde</w:t>
            </w:r>
          </w:p>
        </w:tc>
        <w:tc>
          <w:tcPr>
            <w:tcW w:w="979" w:type="dxa"/>
          </w:tcPr>
          <w:p w:rsidR="00E83310" w:rsidRPr="00871346" w:rsidRDefault="009B4D83" w:rsidP="009F49E5">
            <w:pPr>
              <w:rPr>
                <w:rFonts w:ascii="Times New Roman" w:hAnsi="Times New Roman" w:cs="Times New Roman"/>
                <w:sz w:val="24"/>
                <w:szCs w:val="24"/>
                <w:lang w:eastAsia="en-US"/>
              </w:rPr>
            </w:pPr>
            <w:r>
              <w:rPr>
                <w:rFonts w:ascii="Times New Roman" w:hAnsi="Times New Roman" w:cs="Times New Roman"/>
                <w:sz w:val="24"/>
                <w:szCs w:val="24"/>
                <w:lang w:eastAsia="en-US"/>
              </w:rPr>
              <w:t>10</w:t>
            </w:r>
            <w:r w:rsidR="00E83310" w:rsidRPr="00871346">
              <w:rPr>
                <w:rFonts w:ascii="Times New Roman" w:hAnsi="Times New Roman" w:cs="Times New Roman"/>
                <w:sz w:val="24"/>
                <w:szCs w:val="24"/>
                <w:lang w:eastAsia="en-US"/>
              </w:rPr>
              <w:t>.</w:t>
            </w:r>
            <w:r>
              <w:rPr>
                <w:rFonts w:ascii="Times New Roman" w:hAnsi="Times New Roman" w:cs="Times New Roman"/>
                <w:sz w:val="24"/>
                <w:szCs w:val="24"/>
                <w:lang w:eastAsia="en-US"/>
              </w:rPr>
              <w:t>88</w:t>
            </w:r>
            <w:r>
              <w:rPr>
                <w:rFonts w:ascii="Times New Roman" w:hAnsi="Times New Roman" w:cs="Times New Roman"/>
                <w:sz w:val="24"/>
                <w:szCs w:val="24"/>
                <w:vertAlign w:val="superscript"/>
                <w:lang w:eastAsia="en-US"/>
              </w:rPr>
              <w:t>gh</w:t>
            </w:r>
          </w:p>
        </w:tc>
        <w:tc>
          <w:tcPr>
            <w:tcW w:w="979" w:type="dxa"/>
          </w:tcPr>
          <w:p w:rsidR="00E83310" w:rsidRPr="00871346" w:rsidRDefault="009B4D83" w:rsidP="009F49E5">
            <w:pPr>
              <w:rPr>
                <w:rFonts w:ascii="Times New Roman" w:hAnsi="Times New Roman" w:cs="Times New Roman"/>
                <w:sz w:val="24"/>
                <w:szCs w:val="24"/>
                <w:lang w:eastAsia="en-US"/>
              </w:rPr>
            </w:pPr>
            <w:r>
              <w:rPr>
                <w:rFonts w:ascii="Times New Roman" w:hAnsi="Times New Roman" w:cs="Times New Roman"/>
                <w:sz w:val="24"/>
                <w:szCs w:val="24"/>
                <w:lang w:eastAsia="en-US"/>
              </w:rPr>
              <w:t>1</w:t>
            </w:r>
            <w:r w:rsidR="00E83310" w:rsidRPr="00871346">
              <w:rPr>
                <w:rFonts w:ascii="Times New Roman" w:hAnsi="Times New Roman" w:cs="Times New Roman"/>
                <w:sz w:val="24"/>
                <w:szCs w:val="24"/>
                <w:lang w:eastAsia="en-US"/>
              </w:rPr>
              <w:t>0.</w:t>
            </w:r>
            <w:r>
              <w:rPr>
                <w:rFonts w:ascii="Times New Roman" w:hAnsi="Times New Roman" w:cs="Times New Roman"/>
                <w:sz w:val="24"/>
                <w:szCs w:val="24"/>
                <w:lang w:eastAsia="en-US"/>
              </w:rPr>
              <w:t>49</w:t>
            </w:r>
            <w:r>
              <w:rPr>
                <w:rFonts w:ascii="Times New Roman" w:hAnsi="Times New Roman" w:cs="Times New Roman"/>
                <w:sz w:val="24"/>
                <w:szCs w:val="24"/>
                <w:vertAlign w:val="superscript"/>
                <w:lang w:eastAsia="en-US"/>
              </w:rPr>
              <w:t>h</w:t>
            </w:r>
          </w:p>
        </w:tc>
        <w:tc>
          <w:tcPr>
            <w:tcW w:w="979" w:type="dxa"/>
          </w:tcPr>
          <w:p w:rsidR="00E83310" w:rsidRPr="00871346" w:rsidRDefault="009B4D83" w:rsidP="009F49E5">
            <w:pPr>
              <w:rPr>
                <w:rFonts w:ascii="Times New Roman" w:hAnsi="Times New Roman" w:cs="Times New Roman"/>
                <w:sz w:val="24"/>
                <w:szCs w:val="24"/>
                <w:lang w:eastAsia="en-US"/>
              </w:rPr>
            </w:pPr>
            <w:r>
              <w:rPr>
                <w:rFonts w:ascii="Times New Roman" w:hAnsi="Times New Roman" w:cs="Times New Roman"/>
                <w:sz w:val="24"/>
                <w:szCs w:val="24"/>
                <w:lang w:eastAsia="en-US"/>
              </w:rPr>
              <w:t>14</w:t>
            </w:r>
            <w:r w:rsidR="00E83310" w:rsidRPr="00871346">
              <w:rPr>
                <w:rFonts w:ascii="Times New Roman" w:hAnsi="Times New Roman" w:cs="Times New Roman"/>
                <w:sz w:val="24"/>
                <w:szCs w:val="24"/>
                <w:lang w:eastAsia="en-US"/>
              </w:rPr>
              <w:t>.</w:t>
            </w:r>
            <w:r>
              <w:rPr>
                <w:rFonts w:ascii="Times New Roman" w:hAnsi="Times New Roman" w:cs="Times New Roman"/>
                <w:sz w:val="24"/>
                <w:szCs w:val="24"/>
                <w:lang w:eastAsia="en-US"/>
              </w:rPr>
              <w:t>02</w:t>
            </w:r>
            <w:r w:rsidR="00E83310" w:rsidRPr="00871346">
              <w:rPr>
                <w:rFonts w:ascii="Times New Roman" w:hAnsi="Times New Roman" w:cs="Times New Roman"/>
                <w:sz w:val="24"/>
                <w:szCs w:val="24"/>
                <w:vertAlign w:val="superscript"/>
                <w:lang w:eastAsia="en-US"/>
              </w:rPr>
              <w:t>e</w:t>
            </w:r>
            <w:r>
              <w:rPr>
                <w:rFonts w:ascii="Times New Roman" w:hAnsi="Times New Roman" w:cs="Times New Roman"/>
                <w:sz w:val="24"/>
                <w:szCs w:val="24"/>
                <w:vertAlign w:val="superscript"/>
                <w:lang w:eastAsia="en-US"/>
              </w:rPr>
              <w:t>f</w:t>
            </w:r>
          </w:p>
        </w:tc>
        <w:tc>
          <w:tcPr>
            <w:tcW w:w="939" w:type="dxa"/>
          </w:tcPr>
          <w:p w:rsidR="00E83310" w:rsidRPr="00871346" w:rsidRDefault="009B4D83" w:rsidP="009F49E5">
            <w:pPr>
              <w:rPr>
                <w:rFonts w:ascii="Times New Roman" w:hAnsi="Times New Roman" w:cs="Times New Roman"/>
                <w:sz w:val="24"/>
                <w:szCs w:val="24"/>
                <w:lang w:eastAsia="en-US"/>
              </w:rPr>
            </w:pPr>
            <w:r>
              <w:rPr>
                <w:rFonts w:ascii="Times New Roman" w:hAnsi="Times New Roman" w:cs="Times New Roman"/>
                <w:sz w:val="24"/>
                <w:szCs w:val="24"/>
                <w:lang w:eastAsia="en-US"/>
              </w:rPr>
              <w:t>13</w:t>
            </w:r>
            <w:r w:rsidR="00E83310" w:rsidRPr="00871346">
              <w:rPr>
                <w:rFonts w:ascii="Times New Roman" w:hAnsi="Times New Roman" w:cs="Times New Roman"/>
                <w:sz w:val="24"/>
                <w:szCs w:val="24"/>
                <w:lang w:eastAsia="en-US"/>
              </w:rPr>
              <w:t>.</w:t>
            </w:r>
            <w:r>
              <w:rPr>
                <w:rFonts w:ascii="Times New Roman" w:hAnsi="Times New Roman" w:cs="Times New Roman"/>
                <w:sz w:val="24"/>
                <w:szCs w:val="24"/>
                <w:lang w:eastAsia="en-US"/>
              </w:rPr>
              <w:t>65</w:t>
            </w:r>
            <w:r>
              <w:rPr>
                <w:rFonts w:ascii="Times New Roman" w:hAnsi="Times New Roman" w:cs="Times New Roman"/>
                <w:sz w:val="24"/>
                <w:szCs w:val="24"/>
                <w:vertAlign w:val="superscript"/>
                <w:lang w:eastAsia="en-US"/>
              </w:rPr>
              <w:t>f</w:t>
            </w:r>
          </w:p>
        </w:tc>
      </w:tr>
      <w:tr w:rsidR="00E83310" w:rsidRPr="00871346" w:rsidTr="00E83310">
        <w:tc>
          <w:tcPr>
            <w:tcW w:w="1148" w:type="dxa"/>
          </w:tcPr>
          <w:p w:rsidR="00E83310" w:rsidRPr="00871346" w:rsidRDefault="00E83310" w:rsidP="009F49E5">
            <w:pPr>
              <w:spacing w:line="360" w:lineRule="auto"/>
              <w:rPr>
                <w:rFonts w:ascii="Times New Roman" w:hAnsi="Times New Roman" w:cs="Times New Roman"/>
                <w:sz w:val="24"/>
                <w:szCs w:val="24"/>
                <w:lang w:eastAsia="en-US"/>
              </w:rPr>
            </w:pPr>
            <w:r w:rsidRPr="00871346">
              <w:rPr>
                <w:rFonts w:ascii="Times New Roman" w:hAnsi="Times New Roman" w:cs="Times New Roman"/>
                <w:sz w:val="24"/>
                <w:szCs w:val="24"/>
                <w:lang w:eastAsia="en-US"/>
              </w:rPr>
              <w:t>100</w:t>
            </w:r>
          </w:p>
        </w:tc>
        <w:tc>
          <w:tcPr>
            <w:tcW w:w="979" w:type="dxa"/>
          </w:tcPr>
          <w:p w:rsidR="00E83310" w:rsidRPr="00871346" w:rsidRDefault="00E83310" w:rsidP="009F49E5">
            <w:pPr>
              <w:rPr>
                <w:rFonts w:ascii="Times New Roman" w:hAnsi="Times New Roman" w:cs="Times New Roman"/>
                <w:sz w:val="24"/>
                <w:szCs w:val="24"/>
                <w:lang w:eastAsia="en-US"/>
              </w:rPr>
            </w:pPr>
            <w:r w:rsidRPr="00871346">
              <w:rPr>
                <w:rFonts w:ascii="Times New Roman" w:hAnsi="Times New Roman" w:cs="Times New Roman"/>
                <w:sz w:val="24"/>
                <w:szCs w:val="24"/>
                <w:lang w:eastAsia="en-US"/>
              </w:rPr>
              <w:t>28.58</w:t>
            </w:r>
            <w:r w:rsidRPr="00871346">
              <w:rPr>
                <w:rFonts w:ascii="Times New Roman" w:hAnsi="Times New Roman" w:cs="Times New Roman"/>
                <w:sz w:val="24"/>
                <w:szCs w:val="24"/>
                <w:vertAlign w:val="superscript"/>
                <w:lang w:eastAsia="en-US"/>
              </w:rPr>
              <w:t>abc</w:t>
            </w:r>
          </w:p>
        </w:tc>
        <w:tc>
          <w:tcPr>
            <w:tcW w:w="1112" w:type="dxa"/>
          </w:tcPr>
          <w:p w:rsidR="00E83310" w:rsidRPr="00871346" w:rsidRDefault="00E83310" w:rsidP="009F49E5">
            <w:pPr>
              <w:rPr>
                <w:rFonts w:ascii="Times New Roman" w:hAnsi="Times New Roman" w:cs="Times New Roman"/>
                <w:sz w:val="24"/>
                <w:szCs w:val="24"/>
                <w:lang w:eastAsia="en-US"/>
              </w:rPr>
            </w:pPr>
            <w:r w:rsidRPr="00871346">
              <w:rPr>
                <w:rFonts w:ascii="Times New Roman" w:hAnsi="Times New Roman" w:cs="Times New Roman"/>
                <w:sz w:val="24"/>
                <w:szCs w:val="24"/>
                <w:lang w:eastAsia="en-US"/>
              </w:rPr>
              <w:t>28.23</w:t>
            </w:r>
            <w:r w:rsidRPr="00871346">
              <w:rPr>
                <w:rFonts w:ascii="Times New Roman" w:hAnsi="Times New Roman" w:cs="Times New Roman"/>
                <w:sz w:val="24"/>
                <w:szCs w:val="24"/>
                <w:vertAlign w:val="superscript"/>
                <w:lang w:eastAsia="en-US"/>
              </w:rPr>
              <w:t>bcde</w:t>
            </w:r>
          </w:p>
        </w:tc>
        <w:tc>
          <w:tcPr>
            <w:tcW w:w="1112" w:type="dxa"/>
          </w:tcPr>
          <w:p w:rsidR="00E83310" w:rsidRPr="00871346" w:rsidRDefault="00E83310" w:rsidP="009F49E5">
            <w:pPr>
              <w:rPr>
                <w:rFonts w:ascii="Times New Roman" w:hAnsi="Times New Roman" w:cs="Times New Roman"/>
                <w:sz w:val="24"/>
                <w:szCs w:val="24"/>
                <w:lang w:eastAsia="en-US"/>
              </w:rPr>
            </w:pPr>
            <w:r w:rsidRPr="00871346">
              <w:rPr>
                <w:rFonts w:ascii="Times New Roman" w:hAnsi="Times New Roman" w:cs="Times New Roman"/>
                <w:sz w:val="24"/>
                <w:szCs w:val="24"/>
                <w:lang w:eastAsia="en-US"/>
              </w:rPr>
              <w:t>29.07</w:t>
            </w:r>
            <w:r w:rsidRPr="00871346">
              <w:rPr>
                <w:rFonts w:ascii="Times New Roman" w:hAnsi="Times New Roman" w:cs="Times New Roman"/>
                <w:sz w:val="24"/>
                <w:szCs w:val="24"/>
                <w:vertAlign w:val="superscript"/>
                <w:lang w:eastAsia="en-US"/>
              </w:rPr>
              <w:t>ab</w:t>
            </w:r>
          </w:p>
        </w:tc>
        <w:tc>
          <w:tcPr>
            <w:tcW w:w="1061" w:type="dxa"/>
          </w:tcPr>
          <w:p w:rsidR="00E83310" w:rsidRPr="00871346" w:rsidRDefault="00E83310" w:rsidP="009F49E5">
            <w:pPr>
              <w:rPr>
                <w:rFonts w:ascii="Times New Roman" w:hAnsi="Times New Roman" w:cs="Times New Roman"/>
                <w:sz w:val="24"/>
                <w:szCs w:val="24"/>
                <w:lang w:eastAsia="en-US"/>
              </w:rPr>
            </w:pPr>
            <w:r w:rsidRPr="00871346">
              <w:rPr>
                <w:rFonts w:ascii="Times New Roman" w:hAnsi="Times New Roman" w:cs="Times New Roman"/>
                <w:sz w:val="24"/>
                <w:szCs w:val="24"/>
                <w:lang w:eastAsia="en-US"/>
              </w:rPr>
              <w:t>28.49</w:t>
            </w:r>
            <w:r w:rsidRPr="00871346">
              <w:rPr>
                <w:rFonts w:ascii="Times New Roman" w:hAnsi="Times New Roman" w:cs="Times New Roman"/>
                <w:sz w:val="24"/>
                <w:szCs w:val="24"/>
                <w:vertAlign w:val="superscript"/>
                <w:lang w:eastAsia="en-US"/>
              </w:rPr>
              <w:t>bc</w:t>
            </w:r>
          </w:p>
        </w:tc>
        <w:tc>
          <w:tcPr>
            <w:tcW w:w="979" w:type="dxa"/>
          </w:tcPr>
          <w:p w:rsidR="00E83310" w:rsidRPr="00871346" w:rsidRDefault="009B4D83" w:rsidP="009F49E5">
            <w:pPr>
              <w:rPr>
                <w:rFonts w:ascii="Times New Roman" w:hAnsi="Times New Roman" w:cs="Times New Roman"/>
                <w:sz w:val="24"/>
                <w:szCs w:val="24"/>
                <w:lang w:eastAsia="en-US"/>
              </w:rPr>
            </w:pPr>
            <w:r>
              <w:rPr>
                <w:rFonts w:ascii="Times New Roman" w:hAnsi="Times New Roman" w:cs="Times New Roman"/>
                <w:sz w:val="24"/>
                <w:szCs w:val="24"/>
                <w:lang w:eastAsia="en-US"/>
              </w:rPr>
              <w:t>11</w:t>
            </w:r>
            <w:r w:rsidR="00E83310" w:rsidRPr="00871346">
              <w:rPr>
                <w:rFonts w:ascii="Times New Roman" w:hAnsi="Times New Roman" w:cs="Times New Roman"/>
                <w:sz w:val="24"/>
                <w:szCs w:val="24"/>
                <w:lang w:eastAsia="en-US"/>
              </w:rPr>
              <w:t>.</w:t>
            </w:r>
            <w:r>
              <w:rPr>
                <w:rFonts w:ascii="Times New Roman" w:hAnsi="Times New Roman" w:cs="Times New Roman"/>
                <w:sz w:val="24"/>
                <w:szCs w:val="24"/>
                <w:lang w:eastAsia="en-US"/>
              </w:rPr>
              <w:t>45</w:t>
            </w:r>
            <w:r>
              <w:rPr>
                <w:rFonts w:ascii="Times New Roman" w:hAnsi="Times New Roman" w:cs="Times New Roman"/>
                <w:sz w:val="24"/>
                <w:szCs w:val="24"/>
                <w:vertAlign w:val="superscript"/>
                <w:lang w:eastAsia="en-US"/>
              </w:rPr>
              <w:t>gh</w:t>
            </w:r>
          </w:p>
        </w:tc>
        <w:tc>
          <w:tcPr>
            <w:tcW w:w="979" w:type="dxa"/>
          </w:tcPr>
          <w:p w:rsidR="00E83310" w:rsidRPr="00871346" w:rsidRDefault="009B4D83" w:rsidP="009F49E5">
            <w:pPr>
              <w:rPr>
                <w:rFonts w:ascii="Times New Roman" w:hAnsi="Times New Roman" w:cs="Times New Roman"/>
                <w:sz w:val="24"/>
                <w:szCs w:val="24"/>
                <w:lang w:eastAsia="en-US"/>
              </w:rPr>
            </w:pPr>
            <w:r>
              <w:rPr>
                <w:rFonts w:ascii="Times New Roman" w:hAnsi="Times New Roman" w:cs="Times New Roman"/>
                <w:sz w:val="24"/>
                <w:szCs w:val="24"/>
                <w:lang w:eastAsia="en-US"/>
              </w:rPr>
              <w:t>16</w:t>
            </w:r>
            <w:r w:rsidR="00E83310" w:rsidRPr="00871346">
              <w:rPr>
                <w:rFonts w:ascii="Times New Roman" w:hAnsi="Times New Roman" w:cs="Times New Roman"/>
                <w:sz w:val="24"/>
                <w:szCs w:val="24"/>
                <w:lang w:eastAsia="en-US"/>
              </w:rPr>
              <w:t>.</w:t>
            </w:r>
            <w:r>
              <w:rPr>
                <w:rFonts w:ascii="Times New Roman" w:hAnsi="Times New Roman" w:cs="Times New Roman"/>
                <w:sz w:val="24"/>
                <w:szCs w:val="24"/>
                <w:lang w:eastAsia="en-US"/>
              </w:rPr>
              <w:t>02</w:t>
            </w:r>
            <w:r>
              <w:rPr>
                <w:rFonts w:ascii="Times New Roman" w:hAnsi="Times New Roman" w:cs="Times New Roman"/>
                <w:sz w:val="24"/>
                <w:szCs w:val="24"/>
                <w:vertAlign w:val="superscript"/>
                <w:lang w:eastAsia="en-US"/>
              </w:rPr>
              <w:t>e</w:t>
            </w:r>
          </w:p>
        </w:tc>
        <w:tc>
          <w:tcPr>
            <w:tcW w:w="979" w:type="dxa"/>
          </w:tcPr>
          <w:p w:rsidR="00E83310" w:rsidRPr="00871346" w:rsidRDefault="009B4D83" w:rsidP="009F49E5">
            <w:pPr>
              <w:rPr>
                <w:rFonts w:ascii="Times New Roman" w:hAnsi="Times New Roman" w:cs="Times New Roman"/>
                <w:sz w:val="24"/>
                <w:szCs w:val="24"/>
                <w:lang w:eastAsia="en-US"/>
              </w:rPr>
            </w:pPr>
            <w:r>
              <w:rPr>
                <w:rFonts w:ascii="Times New Roman" w:hAnsi="Times New Roman" w:cs="Times New Roman"/>
                <w:sz w:val="24"/>
                <w:szCs w:val="24"/>
                <w:lang w:eastAsia="en-US"/>
              </w:rPr>
              <w:t>18</w:t>
            </w:r>
            <w:r w:rsidR="00E83310" w:rsidRPr="00871346">
              <w:rPr>
                <w:rFonts w:ascii="Times New Roman" w:hAnsi="Times New Roman" w:cs="Times New Roman"/>
                <w:sz w:val="24"/>
                <w:szCs w:val="24"/>
                <w:lang w:eastAsia="en-US"/>
              </w:rPr>
              <w:t>.</w:t>
            </w:r>
            <w:r>
              <w:rPr>
                <w:rFonts w:ascii="Times New Roman" w:hAnsi="Times New Roman" w:cs="Times New Roman"/>
                <w:sz w:val="24"/>
                <w:szCs w:val="24"/>
                <w:lang w:eastAsia="en-US"/>
              </w:rPr>
              <w:t>54</w:t>
            </w:r>
            <w:r w:rsidR="00E83310" w:rsidRPr="00871346">
              <w:rPr>
                <w:rFonts w:ascii="Times New Roman" w:hAnsi="Times New Roman" w:cs="Times New Roman"/>
                <w:sz w:val="24"/>
                <w:szCs w:val="24"/>
                <w:vertAlign w:val="superscript"/>
                <w:lang w:eastAsia="en-US"/>
              </w:rPr>
              <w:t>d</w:t>
            </w:r>
          </w:p>
        </w:tc>
        <w:tc>
          <w:tcPr>
            <w:tcW w:w="939" w:type="dxa"/>
          </w:tcPr>
          <w:p w:rsidR="00E83310" w:rsidRPr="00871346" w:rsidRDefault="009B4D83" w:rsidP="009F49E5">
            <w:pPr>
              <w:rPr>
                <w:rFonts w:ascii="Times New Roman" w:hAnsi="Times New Roman" w:cs="Times New Roman"/>
                <w:sz w:val="24"/>
                <w:szCs w:val="24"/>
                <w:lang w:eastAsia="en-US"/>
              </w:rPr>
            </w:pPr>
            <w:r>
              <w:rPr>
                <w:rFonts w:ascii="Times New Roman" w:hAnsi="Times New Roman" w:cs="Times New Roman"/>
                <w:sz w:val="24"/>
                <w:szCs w:val="24"/>
                <w:lang w:eastAsia="en-US"/>
              </w:rPr>
              <w:t>21</w:t>
            </w:r>
            <w:r w:rsidR="00E83310" w:rsidRPr="00871346">
              <w:rPr>
                <w:rFonts w:ascii="Times New Roman" w:hAnsi="Times New Roman" w:cs="Times New Roman"/>
                <w:sz w:val="24"/>
                <w:szCs w:val="24"/>
                <w:lang w:eastAsia="en-US"/>
              </w:rPr>
              <w:t>.</w:t>
            </w:r>
            <w:r>
              <w:rPr>
                <w:rFonts w:ascii="Times New Roman" w:hAnsi="Times New Roman" w:cs="Times New Roman"/>
                <w:sz w:val="24"/>
                <w:szCs w:val="24"/>
                <w:lang w:eastAsia="en-US"/>
              </w:rPr>
              <w:t>57</w:t>
            </w:r>
            <w:r w:rsidR="00E83310" w:rsidRPr="00871346">
              <w:rPr>
                <w:rFonts w:ascii="Times New Roman" w:hAnsi="Times New Roman" w:cs="Times New Roman"/>
                <w:sz w:val="24"/>
                <w:szCs w:val="24"/>
                <w:vertAlign w:val="superscript"/>
                <w:lang w:eastAsia="en-US"/>
              </w:rPr>
              <w:t>c</w:t>
            </w:r>
          </w:p>
        </w:tc>
      </w:tr>
      <w:tr w:rsidR="00E83310" w:rsidRPr="00871346" w:rsidTr="00E83310">
        <w:tc>
          <w:tcPr>
            <w:tcW w:w="1148" w:type="dxa"/>
          </w:tcPr>
          <w:p w:rsidR="00E83310" w:rsidRPr="00871346" w:rsidRDefault="00E83310" w:rsidP="009F49E5">
            <w:pPr>
              <w:spacing w:line="360" w:lineRule="auto"/>
              <w:rPr>
                <w:rFonts w:ascii="Times New Roman" w:hAnsi="Times New Roman" w:cs="Times New Roman"/>
                <w:sz w:val="24"/>
                <w:szCs w:val="24"/>
                <w:lang w:eastAsia="en-US"/>
              </w:rPr>
            </w:pPr>
            <w:r w:rsidRPr="00871346">
              <w:rPr>
                <w:rFonts w:ascii="Times New Roman" w:hAnsi="Times New Roman" w:cs="Times New Roman"/>
                <w:sz w:val="24"/>
                <w:szCs w:val="24"/>
                <w:lang w:eastAsia="en-US"/>
              </w:rPr>
              <w:t>200</w:t>
            </w:r>
          </w:p>
        </w:tc>
        <w:tc>
          <w:tcPr>
            <w:tcW w:w="979" w:type="dxa"/>
          </w:tcPr>
          <w:p w:rsidR="00E83310" w:rsidRPr="00871346" w:rsidRDefault="00E83310" w:rsidP="009F49E5">
            <w:pPr>
              <w:rPr>
                <w:rFonts w:ascii="Times New Roman" w:hAnsi="Times New Roman" w:cs="Times New Roman"/>
                <w:sz w:val="24"/>
                <w:szCs w:val="24"/>
                <w:lang w:eastAsia="en-US"/>
              </w:rPr>
            </w:pPr>
            <w:r w:rsidRPr="00871346">
              <w:rPr>
                <w:rFonts w:ascii="Times New Roman" w:hAnsi="Times New Roman" w:cs="Times New Roman"/>
                <w:sz w:val="24"/>
                <w:szCs w:val="24"/>
                <w:lang w:eastAsia="en-US"/>
              </w:rPr>
              <w:t>29.75</w:t>
            </w:r>
            <w:r w:rsidRPr="00871346">
              <w:rPr>
                <w:rFonts w:ascii="Times New Roman" w:hAnsi="Times New Roman" w:cs="Times New Roman"/>
                <w:sz w:val="24"/>
                <w:szCs w:val="24"/>
                <w:vertAlign w:val="superscript"/>
                <w:lang w:eastAsia="en-US"/>
              </w:rPr>
              <w:t>a</w:t>
            </w:r>
          </w:p>
        </w:tc>
        <w:tc>
          <w:tcPr>
            <w:tcW w:w="1112" w:type="dxa"/>
          </w:tcPr>
          <w:p w:rsidR="00E83310" w:rsidRPr="00871346" w:rsidRDefault="00E83310" w:rsidP="009F49E5">
            <w:pPr>
              <w:rPr>
                <w:rFonts w:ascii="Times New Roman" w:hAnsi="Times New Roman" w:cs="Times New Roman"/>
                <w:sz w:val="24"/>
                <w:szCs w:val="24"/>
                <w:lang w:eastAsia="en-US"/>
              </w:rPr>
            </w:pPr>
            <w:r w:rsidRPr="00871346">
              <w:rPr>
                <w:rFonts w:ascii="Times New Roman" w:hAnsi="Times New Roman" w:cs="Times New Roman"/>
                <w:sz w:val="24"/>
                <w:szCs w:val="24"/>
                <w:lang w:eastAsia="en-US"/>
              </w:rPr>
              <w:t>26.83</w:t>
            </w:r>
            <w:r w:rsidRPr="00871346">
              <w:rPr>
                <w:rFonts w:ascii="Times New Roman" w:hAnsi="Times New Roman" w:cs="Times New Roman"/>
                <w:sz w:val="24"/>
                <w:szCs w:val="24"/>
                <w:vertAlign w:val="superscript"/>
                <w:lang w:eastAsia="en-US"/>
              </w:rPr>
              <w:t>de</w:t>
            </w:r>
          </w:p>
        </w:tc>
        <w:tc>
          <w:tcPr>
            <w:tcW w:w="1112" w:type="dxa"/>
          </w:tcPr>
          <w:p w:rsidR="00E83310" w:rsidRPr="00871346" w:rsidRDefault="00E83310" w:rsidP="009F49E5">
            <w:pPr>
              <w:rPr>
                <w:rFonts w:ascii="Times New Roman" w:hAnsi="Times New Roman" w:cs="Times New Roman"/>
                <w:sz w:val="24"/>
                <w:szCs w:val="24"/>
                <w:lang w:eastAsia="en-US"/>
              </w:rPr>
            </w:pPr>
            <w:r w:rsidRPr="00871346">
              <w:rPr>
                <w:rFonts w:ascii="Times New Roman" w:hAnsi="Times New Roman" w:cs="Times New Roman"/>
                <w:sz w:val="24"/>
                <w:szCs w:val="24"/>
                <w:lang w:eastAsia="en-US"/>
              </w:rPr>
              <w:t>27.58</w:t>
            </w:r>
            <w:r w:rsidRPr="00871346">
              <w:rPr>
                <w:rFonts w:ascii="Times New Roman" w:hAnsi="Times New Roman" w:cs="Times New Roman"/>
                <w:sz w:val="24"/>
                <w:szCs w:val="24"/>
                <w:vertAlign w:val="superscript"/>
                <w:lang w:eastAsia="en-US"/>
              </w:rPr>
              <w:t>cdefg</w:t>
            </w:r>
            <w:bookmarkStart w:id="79" w:name="_GoBack"/>
            <w:bookmarkEnd w:id="79"/>
          </w:p>
        </w:tc>
        <w:tc>
          <w:tcPr>
            <w:tcW w:w="1061" w:type="dxa"/>
          </w:tcPr>
          <w:p w:rsidR="00E83310" w:rsidRPr="00871346" w:rsidRDefault="00E83310" w:rsidP="009F49E5">
            <w:pPr>
              <w:rPr>
                <w:rFonts w:ascii="Times New Roman" w:hAnsi="Times New Roman" w:cs="Times New Roman"/>
                <w:sz w:val="24"/>
                <w:szCs w:val="24"/>
                <w:lang w:eastAsia="en-US"/>
              </w:rPr>
            </w:pPr>
            <w:r w:rsidRPr="00871346">
              <w:rPr>
                <w:rFonts w:ascii="Times New Roman" w:hAnsi="Times New Roman" w:cs="Times New Roman"/>
                <w:sz w:val="24"/>
                <w:szCs w:val="24"/>
                <w:lang w:eastAsia="en-US"/>
              </w:rPr>
              <w:t>25.91</w:t>
            </w:r>
            <w:r w:rsidRPr="00871346">
              <w:rPr>
                <w:rFonts w:ascii="Times New Roman" w:hAnsi="Times New Roman" w:cs="Times New Roman"/>
                <w:sz w:val="24"/>
                <w:szCs w:val="24"/>
                <w:vertAlign w:val="superscript"/>
                <w:lang w:eastAsia="en-US"/>
              </w:rPr>
              <w:t>e</w:t>
            </w:r>
          </w:p>
        </w:tc>
        <w:tc>
          <w:tcPr>
            <w:tcW w:w="979" w:type="dxa"/>
          </w:tcPr>
          <w:p w:rsidR="00E83310" w:rsidRPr="00871346" w:rsidRDefault="009B4D83" w:rsidP="009F49E5">
            <w:pPr>
              <w:rPr>
                <w:rFonts w:ascii="Times New Roman" w:hAnsi="Times New Roman" w:cs="Times New Roman"/>
                <w:sz w:val="24"/>
                <w:szCs w:val="24"/>
                <w:lang w:eastAsia="en-US"/>
              </w:rPr>
            </w:pPr>
            <w:r>
              <w:rPr>
                <w:rFonts w:ascii="Times New Roman" w:hAnsi="Times New Roman" w:cs="Times New Roman"/>
                <w:sz w:val="24"/>
                <w:szCs w:val="24"/>
                <w:lang w:eastAsia="en-US"/>
              </w:rPr>
              <w:t>12</w:t>
            </w:r>
            <w:r w:rsidR="00E83310" w:rsidRPr="00871346">
              <w:rPr>
                <w:rFonts w:ascii="Times New Roman" w:hAnsi="Times New Roman" w:cs="Times New Roman"/>
                <w:sz w:val="24"/>
                <w:szCs w:val="24"/>
                <w:lang w:eastAsia="en-US"/>
              </w:rPr>
              <w:t>.</w:t>
            </w:r>
            <w:r>
              <w:rPr>
                <w:rFonts w:ascii="Times New Roman" w:hAnsi="Times New Roman" w:cs="Times New Roman"/>
                <w:sz w:val="24"/>
                <w:szCs w:val="24"/>
                <w:lang w:eastAsia="en-US"/>
              </w:rPr>
              <w:t>83</w:t>
            </w:r>
            <w:r>
              <w:rPr>
                <w:rFonts w:ascii="Times New Roman" w:hAnsi="Times New Roman" w:cs="Times New Roman"/>
                <w:sz w:val="24"/>
                <w:szCs w:val="24"/>
                <w:vertAlign w:val="superscript"/>
                <w:lang w:eastAsia="en-US"/>
              </w:rPr>
              <w:t>fg</w:t>
            </w:r>
          </w:p>
        </w:tc>
        <w:tc>
          <w:tcPr>
            <w:tcW w:w="979" w:type="dxa"/>
          </w:tcPr>
          <w:p w:rsidR="00E83310" w:rsidRPr="00871346" w:rsidRDefault="009B4D83" w:rsidP="009F49E5">
            <w:pPr>
              <w:rPr>
                <w:rFonts w:ascii="Times New Roman" w:hAnsi="Times New Roman" w:cs="Times New Roman"/>
                <w:sz w:val="24"/>
                <w:szCs w:val="24"/>
                <w:lang w:eastAsia="en-US"/>
              </w:rPr>
            </w:pPr>
            <w:r>
              <w:rPr>
                <w:rFonts w:ascii="Times New Roman" w:hAnsi="Times New Roman" w:cs="Times New Roman"/>
                <w:sz w:val="24"/>
                <w:szCs w:val="24"/>
                <w:lang w:eastAsia="en-US"/>
              </w:rPr>
              <w:t>18</w:t>
            </w:r>
            <w:r w:rsidR="00E83310" w:rsidRPr="00871346">
              <w:rPr>
                <w:rFonts w:ascii="Times New Roman" w:hAnsi="Times New Roman" w:cs="Times New Roman"/>
                <w:sz w:val="24"/>
                <w:szCs w:val="24"/>
                <w:lang w:eastAsia="en-US"/>
              </w:rPr>
              <w:t>.</w:t>
            </w:r>
            <w:r>
              <w:rPr>
                <w:rFonts w:ascii="Times New Roman" w:hAnsi="Times New Roman" w:cs="Times New Roman"/>
                <w:sz w:val="24"/>
                <w:szCs w:val="24"/>
                <w:lang w:eastAsia="en-US"/>
              </w:rPr>
              <w:t>52</w:t>
            </w:r>
            <w:r>
              <w:rPr>
                <w:rFonts w:ascii="Times New Roman" w:hAnsi="Times New Roman" w:cs="Times New Roman"/>
                <w:sz w:val="24"/>
                <w:szCs w:val="24"/>
                <w:vertAlign w:val="superscript"/>
                <w:lang w:eastAsia="en-US"/>
              </w:rPr>
              <w:t>d</w:t>
            </w:r>
          </w:p>
        </w:tc>
        <w:tc>
          <w:tcPr>
            <w:tcW w:w="979" w:type="dxa"/>
          </w:tcPr>
          <w:p w:rsidR="00E83310" w:rsidRPr="00871346" w:rsidRDefault="009B4D83" w:rsidP="009F49E5">
            <w:pPr>
              <w:rPr>
                <w:rFonts w:ascii="Times New Roman" w:hAnsi="Times New Roman" w:cs="Times New Roman"/>
                <w:sz w:val="24"/>
                <w:szCs w:val="24"/>
                <w:lang w:eastAsia="en-US"/>
              </w:rPr>
            </w:pPr>
            <w:r>
              <w:rPr>
                <w:rFonts w:ascii="Times New Roman" w:hAnsi="Times New Roman" w:cs="Times New Roman"/>
                <w:sz w:val="24"/>
                <w:szCs w:val="24"/>
                <w:lang w:eastAsia="en-US"/>
              </w:rPr>
              <w:t>21</w:t>
            </w:r>
            <w:r w:rsidR="00E83310" w:rsidRPr="00871346">
              <w:rPr>
                <w:rFonts w:ascii="Times New Roman" w:hAnsi="Times New Roman" w:cs="Times New Roman"/>
                <w:sz w:val="24"/>
                <w:szCs w:val="24"/>
                <w:lang w:eastAsia="en-US"/>
              </w:rPr>
              <w:t>.</w:t>
            </w:r>
            <w:r>
              <w:rPr>
                <w:rFonts w:ascii="Times New Roman" w:hAnsi="Times New Roman" w:cs="Times New Roman"/>
                <w:sz w:val="24"/>
                <w:szCs w:val="24"/>
                <w:lang w:eastAsia="en-US"/>
              </w:rPr>
              <w:t>00</w:t>
            </w:r>
            <w:r>
              <w:rPr>
                <w:rFonts w:ascii="Times New Roman" w:hAnsi="Times New Roman" w:cs="Times New Roman"/>
                <w:sz w:val="24"/>
                <w:szCs w:val="24"/>
                <w:vertAlign w:val="superscript"/>
                <w:lang w:eastAsia="en-US"/>
              </w:rPr>
              <w:t>c</w:t>
            </w:r>
          </w:p>
        </w:tc>
        <w:tc>
          <w:tcPr>
            <w:tcW w:w="939" w:type="dxa"/>
          </w:tcPr>
          <w:p w:rsidR="00E83310" w:rsidRPr="00871346" w:rsidRDefault="009B4D83" w:rsidP="009F49E5">
            <w:pPr>
              <w:rPr>
                <w:rFonts w:ascii="Times New Roman" w:hAnsi="Times New Roman" w:cs="Times New Roman"/>
                <w:sz w:val="24"/>
                <w:szCs w:val="24"/>
                <w:lang w:eastAsia="en-US"/>
              </w:rPr>
            </w:pPr>
            <w:r>
              <w:rPr>
                <w:rFonts w:ascii="Times New Roman" w:hAnsi="Times New Roman" w:cs="Times New Roman"/>
                <w:sz w:val="24"/>
                <w:szCs w:val="24"/>
                <w:lang w:eastAsia="en-US"/>
              </w:rPr>
              <w:t>30</w:t>
            </w:r>
            <w:r w:rsidR="00E83310" w:rsidRPr="00871346">
              <w:rPr>
                <w:rFonts w:ascii="Times New Roman" w:hAnsi="Times New Roman" w:cs="Times New Roman"/>
                <w:sz w:val="24"/>
                <w:szCs w:val="24"/>
                <w:lang w:eastAsia="en-US"/>
              </w:rPr>
              <w:t>.</w:t>
            </w:r>
            <w:r>
              <w:rPr>
                <w:rFonts w:ascii="Times New Roman" w:hAnsi="Times New Roman" w:cs="Times New Roman"/>
                <w:sz w:val="24"/>
                <w:szCs w:val="24"/>
                <w:lang w:eastAsia="en-US"/>
              </w:rPr>
              <w:t>08</w:t>
            </w:r>
            <w:r>
              <w:rPr>
                <w:rFonts w:ascii="Times New Roman" w:hAnsi="Times New Roman" w:cs="Times New Roman"/>
                <w:sz w:val="24"/>
                <w:szCs w:val="24"/>
                <w:vertAlign w:val="superscript"/>
                <w:lang w:eastAsia="en-US"/>
              </w:rPr>
              <w:t>a</w:t>
            </w:r>
          </w:p>
        </w:tc>
      </w:tr>
      <w:tr w:rsidR="00E83310" w:rsidRPr="00871346" w:rsidTr="00E83310">
        <w:tc>
          <w:tcPr>
            <w:tcW w:w="1148" w:type="dxa"/>
          </w:tcPr>
          <w:p w:rsidR="00E83310" w:rsidRPr="00871346" w:rsidRDefault="00E83310" w:rsidP="009F49E5">
            <w:pPr>
              <w:spacing w:line="360" w:lineRule="auto"/>
              <w:rPr>
                <w:rFonts w:ascii="Times New Roman" w:hAnsi="Times New Roman" w:cs="Times New Roman"/>
                <w:sz w:val="24"/>
                <w:szCs w:val="24"/>
                <w:lang w:eastAsia="en-US"/>
              </w:rPr>
            </w:pPr>
            <w:r w:rsidRPr="00871346">
              <w:rPr>
                <w:rFonts w:ascii="Times New Roman" w:hAnsi="Times New Roman" w:cs="Times New Roman"/>
                <w:sz w:val="24"/>
                <w:szCs w:val="24"/>
                <w:lang w:eastAsia="en-US"/>
              </w:rPr>
              <w:t>300</w:t>
            </w:r>
          </w:p>
        </w:tc>
        <w:tc>
          <w:tcPr>
            <w:tcW w:w="979" w:type="dxa"/>
          </w:tcPr>
          <w:p w:rsidR="00E83310" w:rsidRPr="00871346" w:rsidRDefault="00E83310" w:rsidP="009F49E5">
            <w:pPr>
              <w:rPr>
                <w:rFonts w:ascii="Times New Roman" w:hAnsi="Times New Roman" w:cs="Times New Roman"/>
                <w:sz w:val="24"/>
                <w:szCs w:val="24"/>
                <w:lang w:eastAsia="en-US"/>
              </w:rPr>
            </w:pPr>
            <w:r w:rsidRPr="00871346">
              <w:rPr>
                <w:rFonts w:ascii="Times New Roman" w:hAnsi="Times New Roman" w:cs="Times New Roman"/>
                <w:sz w:val="24"/>
                <w:szCs w:val="24"/>
                <w:lang w:eastAsia="en-US"/>
              </w:rPr>
              <w:t>27.18</w:t>
            </w:r>
            <w:r w:rsidRPr="00871346">
              <w:rPr>
                <w:rFonts w:ascii="Times New Roman" w:hAnsi="Times New Roman" w:cs="Times New Roman"/>
                <w:sz w:val="24"/>
                <w:szCs w:val="24"/>
                <w:vertAlign w:val="superscript"/>
                <w:lang w:eastAsia="en-US"/>
              </w:rPr>
              <w:t>cde</w:t>
            </w:r>
          </w:p>
        </w:tc>
        <w:tc>
          <w:tcPr>
            <w:tcW w:w="1112" w:type="dxa"/>
          </w:tcPr>
          <w:p w:rsidR="00E83310" w:rsidRPr="00871346" w:rsidRDefault="00E83310" w:rsidP="009F49E5">
            <w:pPr>
              <w:rPr>
                <w:rFonts w:ascii="Times New Roman" w:hAnsi="Times New Roman" w:cs="Times New Roman"/>
                <w:sz w:val="24"/>
                <w:szCs w:val="24"/>
                <w:lang w:eastAsia="en-US"/>
              </w:rPr>
            </w:pPr>
            <w:r w:rsidRPr="00871346">
              <w:rPr>
                <w:rFonts w:ascii="Times New Roman" w:hAnsi="Times New Roman" w:cs="Times New Roman"/>
                <w:sz w:val="24"/>
                <w:szCs w:val="24"/>
                <w:lang w:eastAsia="en-US"/>
              </w:rPr>
              <w:t>26.98</w:t>
            </w:r>
            <w:r w:rsidRPr="00871346">
              <w:rPr>
                <w:rFonts w:ascii="Times New Roman" w:hAnsi="Times New Roman" w:cs="Times New Roman"/>
                <w:sz w:val="24"/>
                <w:szCs w:val="24"/>
                <w:vertAlign w:val="superscript"/>
                <w:lang w:eastAsia="en-US"/>
              </w:rPr>
              <w:t>de</w:t>
            </w:r>
          </w:p>
        </w:tc>
        <w:tc>
          <w:tcPr>
            <w:tcW w:w="1112" w:type="dxa"/>
          </w:tcPr>
          <w:p w:rsidR="00E83310" w:rsidRPr="00871346" w:rsidRDefault="00E83310" w:rsidP="009F49E5">
            <w:pPr>
              <w:rPr>
                <w:rFonts w:ascii="Times New Roman" w:hAnsi="Times New Roman" w:cs="Times New Roman"/>
                <w:sz w:val="24"/>
                <w:szCs w:val="24"/>
                <w:lang w:eastAsia="en-US"/>
              </w:rPr>
            </w:pPr>
            <w:r w:rsidRPr="00871346">
              <w:rPr>
                <w:rFonts w:ascii="Times New Roman" w:hAnsi="Times New Roman" w:cs="Times New Roman"/>
                <w:sz w:val="24"/>
                <w:szCs w:val="24"/>
                <w:lang w:eastAsia="en-US"/>
              </w:rPr>
              <w:t>27.24</w:t>
            </w:r>
            <w:r w:rsidRPr="00871346">
              <w:rPr>
                <w:rFonts w:ascii="Times New Roman" w:hAnsi="Times New Roman" w:cs="Times New Roman"/>
                <w:sz w:val="24"/>
                <w:szCs w:val="24"/>
                <w:vertAlign w:val="superscript"/>
                <w:lang w:eastAsia="en-US"/>
              </w:rPr>
              <w:t>cde</w:t>
            </w:r>
          </w:p>
        </w:tc>
        <w:tc>
          <w:tcPr>
            <w:tcW w:w="1061" w:type="dxa"/>
          </w:tcPr>
          <w:p w:rsidR="00E83310" w:rsidRPr="00871346" w:rsidRDefault="00E83310" w:rsidP="009F49E5">
            <w:pPr>
              <w:rPr>
                <w:rFonts w:ascii="Times New Roman" w:hAnsi="Times New Roman" w:cs="Times New Roman"/>
                <w:sz w:val="24"/>
                <w:szCs w:val="24"/>
                <w:lang w:eastAsia="en-US"/>
              </w:rPr>
            </w:pPr>
            <w:r w:rsidRPr="00871346">
              <w:rPr>
                <w:rFonts w:ascii="Times New Roman" w:hAnsi="Times New Roman" w:cs="Times New Roman"/>
                <w:sz w:val="24"/>
                <w:szCs w:val="24"/>
                <w:lang w:eastAsia="en-US"/>
              </w:rPr>
              <w:t>28.07</w:t>
            </w:r>
            <w:r w:rsidRPr="00871346">
              <w:rPr>
                <w:rFonts w:ascii="Times New Roman" w:hAnsi="Times New Roman" w:cs="Times New Roman"/>
                <w:sz w:val="24"/>
                <w:szCs w:val="24"/>
                <w:vertAlign w:val="superscript"/>
                <w:lang w:eastAsia="en-US"/>
              </w:rPr>
              <w:t>bcd</w:t>
            </w:r>
          </w:p>
        </w:tc>
        <w:tc>
          <w:tcPr>
            <w:tcW w:w="979" w:type="dxa"/>
          </w:tcPr>
          <w:p w:rsidR="00E83310" w:rsidRPr="00871346" w:rsidRDefault="009B4D83" w:rsidP="009F49E5">
            <w:pPr>
              <w:rPr>
                <w:rFonts w:ascii="Times New Roman" w:hAnsi="Times New Roman" w:cs="Times New Roman"/>
                <w:sz w:val="24"/>
                <w:szCs w:val="24"/>
                <w:lang w:eastAsia="en-US"/>
              </w:rPr>
            </w:pPr>
            <w:r>
              <w:rPr>
                <w:rFonts w:ascii="Times New Roman" w:hAnsi="Times New Roman" w:cs="Times New Roman"/>
                <w:sz w:val="24"/>
                <w:szCs w:val="24"/>
                <w:lang w:eastAsia="en-US"/>
              </w:rPr>
              <w:t>14</w:t>
            </w:r>
            <w:r w:rsidR="00E83310" w:rsidRPr="00871346">
              <w:rPr>
                <w:rFonts w:ascii="Times New Roman" w:hAnsi="Times New Roman" w:cs="Times New Roman"/>
                <w:sz w:val="24"/>
                <w:szCs w:val="24"/>
                <w:lang w:eastAsia="en-US"/>
              </w:rPr>
              <w:t>.</w:t>
            </w:r>
            <w:r>
              <w:rPr>
                <w:rFonts w:ascii="Times New Roman" w:hAnsi="Times New Roman" w:cs="Times New Roman"/>
                <w:sz w:val="24"/>
                <w:szCs w:val="24"/>
                <w:lang w:eastAsia="en-US"/>
              </w:rPr>
              <w:t>27</w:t>
            </w:r>
            <w:r w:rsidR="00E83310" w:rsidRPr="00871346">
              <w:rPr>
                <w:rFonts w:ascii="Times New Roman" w:hAnsi="Times New Roman" w:cs="Times New Roman"/>
                <w:sz w:val="24"/>
                <w:szCs w:val="24"/>
                <w:vertAlign w:val="superscript"/>
                <w:lang w:eastAsia="en-US"/>
              </w:rPr>
              <w:t>e</w:t>
            </w:r>
            <w:r>
              <w:rPr>
                <w:rFonts w:ascii="Times New Roman" w:hAnsi="Times New Roman" w:cs="Times New Roman"/>
                <w:sz w:val="24"/>
                <w:szCs w:val="24"/>
                <w:vertAlign w:val="superscript"/>
                <w:lang w:eastAsia="en-US"/>
              </w:rPr>
              <w:t>f</w:t>
            </w:r>
          </w:p>
        </w:tc>
        <w:tc>
          <w:tcPr>
            <w:tcW w:w="979" w:type="dxa"/>
          </w:tcPr>
          <w:p w:rsidR="00E83310" w:rsidRPr="00871346" w:rsidRDefault="009B4D83" w:rsidP="009F49E5">
            <w:pPr>
              <w:rPr>
                <w:rFonts w:ascii="Times New Roman" w:hAnsi="Times New Roman" w:cs="Times New Roman"/>
                <w:sz w:val="24"/>
                <w:szCs w:val="24"/>
                <w:lang w:eastAsia="en-US"/>
              </w:rPr>
            </w:pPr>
            <w:r>
              <w:rPr>
                <w:rFonts w:ascii="Times New Roman" w:hAnsi="Times New Roman" w:cs="Times New Roman"/>
                <w:sz w:val="24"/>
                <w:szCs w:val="24"/>
                <w:lang w:eastAsia="en-US"/>
              </w:rPr>
              <w:t>22</w:t>
            </w:r>
            <w:r w:rsidR="00E83310" w:rsidRPr="00871346">
              <w:rPr>
                <w:rFonts w:ascii="Times New Roman" w:hAnsi="Times New Roman" w:cs="Times New Roman"/>
                <w:sz w:val="24"/>
                <w:szCs w:val="24"/>
                <w:lang w:eastAsia="en-US"/>
              </w:rPr>
              <w:t>.</w:t>
            </w:r>
            <w:r>
              <w:rPr>
                <w:rFonts w:ascii="Times New Roman" w:hAnsi="Times New Roman" w:cs="Times New Roman"/>
                <w:sz w:val="24"/>
                <w:szCs w:val="24"/>
                <w:lang w:eastAsia="en-US"/>
              </w:rPr>
              <w:t>60</w:t>
            </w:r>
            <w:r>
              <w:rPr>
                <w:rFonts w:ascii="Times New Roman" w:hAnsi="Times New Roman" w:cs="Times New Roman"/>
                <w:sz w:val="24"/>
                <w:szCs w:val="24"/>
                <w:vertAlign w:val="superscript"/>
                <w:lang w:eastAsia="en-US"/>
              </w:rPr>
              <w:t>c</w:t>
            </w:r>
          </w:p>
        </w:tc>
        <w:tc>
          <w:tcPr>
            <w:tcW w:w="979" w:type="dxa"/>
          </w:tcPr>
          <w:p w:rsidR="00E83310" w:rsidRPr="00871346" w:rsidRDefault="009B4D83" w:rsidP="009F49E5">
            <w:pPr>
              <w:rPr>
                <w:rFonts w:ascii="Times New Roman" w:hAnsi="Times New Roman" w:cs="Times New Roman"/>
                <w:sz w:val="24"/>
                <w:szCs w:val="24"/>
                <w:lang w:eastAsia="en-US"/>
              </w:rPr>
            </w:pPr>
            <w:r>
              <w:rPr>
                <w:rFonts w:ascii="Times New Roman" w:hAnsi="Times New Roman" w:cs="Times New Roman"/>
                <w:sz w:val="24"/>
                <w:szCs w:val="24"/>
                <w:lang w:eastAsia="en-US"/>
              </w:rPr>
              <w:t>26</w:t>
            </w:r>
            <w:r w:rsidR="00E83310" w:rsidRPr="00871346">
              <w:rPr>
                <w:rFonts w:ascii="Times New Roman" w:hAnsi="Times New Roman" w:cs="Times New Roman"/>
                <w:sz w:val="24"/>
                <w:szCs w:val="24"/>
                <w:lang w:eastAsia="en-US"/>
              </w:rPr>
              <w:t>.</w:t>
            </w:r>
            <w:r>
              <w:rPr>
                <w:rFonts w:ascii="Times New Roman" w:hAnsi="Times New Roman" w:cs="Times New Roman"/>
                <w:sz w:val="24"/>
                <w:szCs w:val="24"/>
                <w:lang w:eastAsia="en-US"/>
              </w:rPr>
              <w:t>05</w:t>
            </w:r>
            <w:r w:rsidR="00E83310" w:rsidRPr="00871346">
              <w:rPr>
                <w:rFonts w:ascii="Times New Roman" w:hAnsi="Times New Roman" w:cs="Times New Roman"/>
                <w:sz w:val="24"/>
                <w:szCs w:val="24"/>
                <w:vertAlign w:val="superscript"/>
                <w:lang w:eastAsia="en-US"/>
              </w:rPr>
              <w:t>b</w:t>
            </w:r>
          </w:p>
        </w:tc>
        <w:tc>
          <w:tcPr>
            <w:tcW w:w="939" w:type="dxa"/>
          </w:tcPr>
          <w:p w:rsidR="00E83310" w:rsidRPr="00871346" w:rsidRDefault="009B4D83" w:rsidP="009F49E5">
            <w:pPr>
              <w:rPr>
                <w:rFonts w:ascii="Times New Roman" w:hAnsi="Times New Roman" w:cs="Times New Roman"/>
                <w:sz w:val="24"/>
                <w:szCs w:val="24"/>
                <w:lang w:eastAsia="en-US"/>
              </w:rPr>
            </w:pPr>
            <w:r>
              <w:rPr>
                <w:rFonts w:ascii="Times New Roman" w:hAnsi="Times New Roman" w:cs="Times New Roman"/>
                <w:sz w:val="24"/>
                <w:szCs w:val="24"/>
                <w:lang w:eastAsia="en-US"/>
              </w:rPr>
              <w:t>28</w:t>
            </w:r>
            <w:r w:rsidR="00E83310" w:rsidRPr="00871346">
              <w:rPr>
                <w:rFonts w:ascii="Times New Roman" w:hAnsi="Times New Roman" w:cs="Times New Roman"/>
                <w:sz w:val="24"/>
                <w:szCs w:val="24"/>
                <w:lang w:eastAsia="en-US"/>
              </w:rPr>
              <w:t>.</w:t>
            </w:r>
            <w:r>
              <w:rPr>
                <w:rFonts w:ascii="Times New Roman" w:hAnsi="Times New Roman" w:cs="Times New Roman"/>
                <w:sz w:val="24"/>
                <w:szCs w:val="24"/>
                <w:lang w:eastAsia="en-US"/>
              </w:rPr>
              <w:t>09</w:t>
            </w:r>
            <w:r>
              <w:rPr>
                <w:rFonts w:ascii="Times New Roman" w:hAnsi="Times New Roman" w:cs="Times New Roman"/>
                <w:sz w:val="24"/>
                <w:szCs w:val="24"/>
                <w:vertAlign w:val="superscript"/>
                <w:lang w:eastAsia="en-US"/>
              </w:rPr>
              <w:t>ab</w:t>
            </w:r>
          </w:p>
        </w:tc>
      </w:tr>
      <w:tr w:rsidR="00E83310" w:rsidRPr="00871346" w:rsidTr="00E83310">
        <w:tc>
          <w:tcPr>
            <w:tcW w:w="1148" w:type="dxa"/>
          </w:tcPr>
          <w:p w:rsidR="00E83310" w:rsidRPr="00871346" w:rsidRDefault="00E83310" w:rsidP="009F49E5">
            <w:pPr>
              <w:spacing w:line="360" w:lineRule="auto"/>
              <w:rPr>
                <w:rFonts w:ascii="Times New Roman" w:hAnsi="Times New Roman" w:cs="Times New Roman"/>
                <w:sz w:val="24"/>
                <w:szCs w:val="24"/>
                <w:lang w:eastAsia="en-US"/>
              </w:rPr>
            </w:pPr>
            <w:r w:rsidRPr="00871346">
              <w:rPr>
                <w:rFonts w:ascii="Times New Roman" w:hAnsi="Times New Roman" w:cs="Times New Roman"/>
                <w:sz w:val="24"/>
                <w:szCs w:val="24"/>
                <w:lang w:eastAsia="en-US"/>
              </w:rPr>
              <w:t>LSD (0.05)</w:t>
            </w:r>
          </w:p>
        </w:tc>
        <w:tc>
          <w:tcPr>
            <w:tcW w:w="4264" w:type="dxa"/>
            <w:gridSpan w:val="4"/>
          </w:tcPr>
          <w:p w:rsidR="00E83310" w:rsidRPr="00871346" w:rsidRDefault="00E83310" w:rsidP="009F49E5">
            <w:pPr>
              <w:jc w:val="center"/>
              <w:rPr>
                <w:rFonts w:ascii="Times New Roman" w:hAnsi="Times New Roman" w:cs="Times New Roman"/>
                <w:sz w:val="24"/>
                <w:szCs w:val="24"/>
                <w:lang w:eastAsia="en-US"/>
              </w:rPr>
            </w:pPr>
            <w:r w:rsidRPr="00871346">
              <w:rPr>
                <w:rFonts w:ascii="Times New Roman" w:hAnsi="Times New Roman" w:cs="Times New Roman"/>
                <w:sz w:val="24"/>
                <w:szCs w:val="24"/>
                <w:lang w:eastAsia="en-US"/>
              </w:rPr>
              <w:t>1.22</w:t>
            </w:r>
          </w:p>
        </w:tc>
        <w:tc>
          <w:tcPr>
            <w:tcW w:w="3876" w:type="dxa"/>
            <w:gridSpan w:val="4"/>
          </w:tcPr>
          <w:p w:rsidR="00E83310" w:rsidRPr="00871346" w:rsidRDefault="006749D0" w:rsidP="009F49E5">
            <w:pPr>
              <w:jc w:val="center"/>
              <w:rPr>
                <w:rFonts w:ascii="Times New Roman" w:hAnsi="Times New Roman" w:cs="Times New Roman"/>
                <w:sz w:val="24"/>
                <w:szCs w:val="24"/>
                <w:lang w:eastAsia="en-US"/>
              </w:rPr>
            </w:pPr>
            <w:r>
              <w:rPr>
                <w:rFonts w:ascii="Times New Roman" w:hAnsi="Times New Roman" w:cs="Times New Roman"/>
                <w:sz w:val="24"/>
                <w:szCs w:val="24"/>
                <w:lang w:eastAsia="en-US"/>
              </w:rPr>
              <w:t>2.16</w:t>
            </w:r>
          </w:p>
        </w:tc>
      </w:tr>
      <w:tr w:rsidR="00E83310" w:rsidRPr="00871346" w:rsidTr="00E83310">
        <w:tc>
          <w:tcPr>
            <w:tcW w:w="1148" w:type="dxa"/>
          </w:tcPr>
          <w:p w:rsidR="00E83310" w:rsidRPr="00871346" w:rsidRDefault="00E83310" w:rsidP="009F49E5">
            <w:pPr>
              <w:spacing w:line="360" w:lineRule="auto"/>
              <w:rPr>
                <w:rFonts w:ascii="Times New Roman" w:hAnsi="Times New Roman" w:cs="Times New Roman"/>
                <w:sz w:val="24"/>
                <w:szCs w:val="24"/>
                <w:lang w:eastAsia="en-US"/>
              </w:rPr>
            </w:pPr>
            <w:r w:rsidRPr="00871346">
              <w:rPr>
                <w:rFonts w:ascii="Times New Roman" w:hAnsi="Times New Roman" w:cs="Times New Roman"/>
                <w:sz w:val="24"/>
                <w:szCs w:val="24"/>
                <w:lang w:eastAsia="en-US"/>
              </w:rPr>
              <w:t>F-test</w:t>
            </w:r>
          </w:p>
        </w:tc>
        <w:tc>
          <w:tcPr>
            <w:tcW w:w="4264" w:type="dxa"/>
            <w:gridSpan w:val="4"/>
          </w:tcPr>
          <w:p w:rsidR="00E83310" w:rsidRPr="00871346" w:rsidRDefault="00E83310" w:rsidP="009F49E5">
            <w:pPr>
              <w:jc w:val="center"/>
              <w:rPr>
                <w:rFonts w:ascii="Times New Roman" w:hAnsi="Times New Roman" w:cs="Times New Roman"/>
                <w:sz w:val="24"/>
                <w:szCs w:val="24"/>
                <w:lang w:eastAsia="en-US"/>
              </w:rPr>
            </w:pPr>
            <w:r w:rsidRPr="00871346">
              <w:rPr>
                <w:rFonts w:ascii="Times New Roman" w:hAnsi="Times New Roman" w:cs="Times New Roman"/>
                <w:sz w:val="24"/>
                <w:szCs w:val="24"/>
                <w:lang w:eastAsia="en-US"/>
              </w:rPr>
              <w:t>**</w:t>
            </w:r>
          </w:p>
        </w:tc>
        <w:tc>
          <w:tcPr>
            <w:tcW w:w="3876" w:type="dxa"/>
            <w:gridSpan w:val="4"/>
          </w:tcPr>
          <w:p w:rsidR="00E83310" w:rsidRPr="00871346" w:rsidRDefault="00E83310" w:rsidP="009F49E5">
            <w:pPr>
              <w:jc w:val="center"/>
              <w:rPr>
                <w:rFonts w:ascii="Times New Roman" w:hAnsi="Times New Roman" w:cs="Times New Roman"/>
                <w:sz w:val="24"/>
                <w:szCs w:val="24"/>
                <w:lang w:eastAsia="en-US"/>
              </w:rPr>
            </w:pPr>
            <w:r w:rsidRPr="00871346">
              <w:rPr>
                <w:rFonts w:ascii="Times New Roman" w:hAnsi="Times New Roman" w:cs="Times New Roman"/>
                <w:sz w:val="24"/>
                <w:szCs w:val="24"/>
                <w:lang w:eastAsia="en-US"/>
              </w:rPr>
              <w:t>***</w:t>
            </w:r>
          </w:p>
        </w:tc>
      </w:tr>
      <w:tr w:rsidR="00E83310" w:rsidRPr="00871346" w:rsidTr="00E83310">
        <w:tc>
          <w:tcPr>
            <w:tcW w:w="1148" w:type="dxa"/>
          </w:tcPr>
          <w:p w:rsidR="00E83310" w:rsidRPr="00871346" w:rsidRDefault="00E83310" w:rsidP="009F49E5">
            <w:pPr>
              <w:spacing w:line="360" w:lineRule="auto"/>
              <w:rPr>
                <w:rFonts w:ascii="Times New Roman" w:hAnsi="Times New Roman" w:cs="Times New Roman"/>
                <w:sz w:val="24"/>
                <w:szCs w:val="24"/>
                <w:lang w:eastAsia="en-US"/>
              </w:rPr>
            </w:pPr>
            <w:r w:rsidRPr="00871346">
              <w:rPr>
                <w:rFonts w:ascii="Times New Roman" w:hAnsi="Times New Roman" w:cs="Times New Roman"/>
                <w:sz w:val="24"/>
                <w:szCs w:val="24"/>
                <w:lang w:eastAsia="en-US"/>
              </w:rPr>
              <w:t>CV (%)</w:t>
            </w:r>
          </w:p>
        </w:tc>
        <w:tc>
          <w:tcPr>
            <w:tcW w:w="4264" w:type="dxa"/>
            <w:gridSpan w:val="4"/>
          </w:tcPr>
          <w:p w:rsidR="00E83310" w:rsidRPr="00871346" w:rsidRDefault="00E83310" w:rsidP="009F49E5">
            <w:pPr>
              <w:jc w:val="center"/>
              <w:rPr>
                <w:rFonts w:ascii="Times New Roman" w:hAnsi="Times New Roman" w:cs="Times New Roman"/>
                <w:sz w:val="24"/>
                <w:szCs w:val="24"/>
                <w:lang w:eastAsia="en-US"/>
              </w:rPr>
            </w:pPr>
            <w:r w:rsidRPr="00871346">
              <w:rPr>
                <w:rFonts w:ascii="Times New Roman" w:hAnsi="Times New Roman" w:cs="Times New Roman"/>
                <w:sz w:val="24"/>
                <w:szCs w:val="24"/>
                <w:lang w:eastAsia="en-US"/>
              </w:rPr>
              <w:t>2.54</w:t>
            </w:r>
          </w:p>
        </w:tc>
        <w:tc>
          <w:tcPr>
            <w:tcW w:w="3876" w:type="dxa"/>
            <w:gridSpan w:val="4"/>
          </w:tcPr>
          <w:p w:rsidR="00E83310" w:rsidRPr="00871346" w:rsidRDefault="006749D0" w:rsidP="009F49E5">
            <w:pPr>
              <w:jc w:val="center"/>
              <w:rPr>
                <w:rFonts w:ascii="Times New Roman" w:hAnsi="Times New Roman" w:cs="Times New Roman"/>
                <w:sz w:val="24"/>
                <w:szCs w:val="24"/>
                <w:lang w:eastAsia="en-US"/>
              </w:rPr>
            </w:pPr>
            <w:r>
              <w:rPr>
                <w:rFonts w:ascii="Times New Roman" w:hAnsi="Times New Roman" w:cs="Times New Roman"/>
                <w:sz w:val="24"/>
                <w:szCs w:val="24"/>
                <w:lang w:eastAsia="en-US"/>
              </w:rPr>
              <w:t>7.36</w:t>
            </w:r>
          </w:p>
        </w:tc>
      </w:tr>
    </w:tbl>
    <w:p w:rsidR="00325228" w:rsidRPr="00CC1780" w:rsidRDefault="00E83310" w:rsidP="00CC1780">
      <w:pPr>
        <w:autoSpaceDE w:val="0"/>
        <w:autoSpaceDN w:val="0"/>
        <w:adjustRightInd w:val="0"/>
        <w:spacing w:after="0" w:line="360" w:lineRule="auto"/>
        <w:jc w:val="both"/>
        <w:rPr>
          <w:sz w:val="24"/>
          <w:szCs w:val="24"/>
          <w:lang w:eastAsia="en-US"/>
        </w:rPr>
      </w:pPr>
      <w:r w:rsidRPr="00D80EEC">
        <w:rPr>
          <w:rFonts w:ascii="Times New Roman" w:eastAsiaTheme="minorHAnsi" w:hAnsi="Times New Roman" w:cs="Times New Roman"/>
          <w:sz w:val="24"/>
          <w:szCs w:val="24"/>
          <w:lang w:eastAsia="en-US"/>
        </w:rPr>
        <w:t xml:space="preserve">Means of the same </w:t>
      </w:r>
      <w:r>
        <w:rPr>
          <w:rFonts w:ascii="Times New Roman" w:eastAsiaTheme="minorHAnsi" w:hAnsi="Times New Roman" w:cs="Times New Roman"/>
          <w:sz w:val="24"/>
          <w:szCs w:val="24"/>
          <w:lang w:eastAsia="en-US"/>
        </w:rPr>
        <w:t>interaction</w:t>
      </w:r>
      <w:r w:rsidRPr="00D80EEC">
        <w:rPr>
          <w:rFonts w:ascii="Times New Roman" w:eastAsiaTheme="minorHAnsi" w:hAnsi="Times New Roman" w:cs="Times New Roman"/>
          <w:sz w:val="24"/>
          <w:szCs w:val="24"/>
          <w:lang w:eastAsia="en-US"/>
        </w:rPr>
        <w:t xml:space="preserve"> effect within a column followed by the same letter are not significantly different at 5%</w:t>
      </w:r>
      <w:r>
        <w:rPr>
          <w:rFonts w:ascii="Times New Roman" w:eastAsiaTheme="minorHAnsi" w:hAnsi="Times New Roman" w:cs="Times New Roman"/>
          <w:sz w:val="24"/>
          <w:szCs w:val="24"/>
          <w:lang w:eastAsia="en-US"/>
        </w:rPr>
        <w:t xml:space="preserve"> </w:t>
      </w:r>
      <w:r w:rsidRPr="00D80EEC">
        <w:rPr>
          <w:rFonts w:ascii="Times New Roman" w:eastAsiaTheme="minorHAnsi" w:hAnsi="Times New Roman" w:cs="Times New Roman"/>
          <w:sz w:val="24"/>
          <w:szCs w:val="24"/>
          <w:lang w:eastAsia="en-US"/>
        </w:rPr>
        <w:t>of probability level (</w:t>
      </w:r>
      <w:r>
        <w:rPr>
          <w:rFonts w:ascii="Times New Roman" w:eastAsiaTheme="minorHAnsi" w:hAnsi="Times New Roman" w:cs="Times New Roman"/>
          <w:sz w:val="24"/>
          <w:szCs w:val="24"/>
          <w:lang w:eastAsia="en-US"/>
        </w:rPr>
        <w:t>LSD</w:t>
      </w:r>
      <w:r w:rsidRPr="00D80EEC">
        <w:rPr>
          <w:rFonts w:ascii="Times New Roman" w:eastAsiaTheme="minorHAnsi" w:hAnsi="Times New Roman" w:cs="Times New Roman"/>
          <w:sz w:val="24"/>
          <w:szCs w:val="24"/>
          <w:lang w:eastAsia="en-US"/>
        </w:rPr>
        <w:t xml:space="preserve"> test); </w:t>
      </w:r>
      <w:r>
        <w:rPr>
          <w:rFonts w:ascii="Times New Roman" w:eastAsiaTheme="minorHAnsi" w:hAnsi="Times New Roman" w:cs="Times New Roman"/>
          <w:sz w:val="24"/>
          <w:szCs w:val="24"/>
          <w:lang w:eastAsia="en-US"/>
        </w:rPr>
        <w:t>**= significant at 1%; ***= significant at 0.1% level of probability.</w:t>
      </w:r>
    </w:p>
    <w:p w:rsidR="00CC1780" w:rsidRPr="00CC1780" w:rsidRDefault="00CC1780" w:rsidP="00CC1780">
      <w:pPr>
        <w:spacing w:after="0" w:line="360" w:lineRule="auto"/>
        <w:rPr>
          <w:rFonts w:ascii="Times New Roman" w:hAnsi="Times New Roman" w:cs="Times New Roman"/>
          <w:sz w:val="24"/>
          <w:szCs w:val="24"/>
          <w:lang w:eastAsia="en-US"/>
        </w:rPr>
      </w:pPr>
    </w:p>
    <w:p w:rsidR="000603C7" w:rsidRDefault="00CE515C" w:rsidP="00C4734B">
      <w:pPr>
        <w:pStyle w:val="Heading3"/>
        <w:spacing w:before="0" w:line="360" w:lineRule="auto"/>
        <w:rPr>
          <w:rFonts w:ascii="Times New Roman" w:hAnsi="Times New Roman" w:cs="Times New Roman"/>
          <w:color w:val="auto"/>
          <w:sz w:val="24"/>
          <w:szCs w:val="24"/>
        </w:rPr>
      </w:pPr>
      <w:bookmarkStart w:id="80" w:name="_Toc102594141"/>
      <w:r>
        <w:rPr>
          <w:rFonts w:ascii="Times New Roman" w:hAnsi="Times New Roman" w:cs="Times New Roman"/>
          <w:color w:val="auto"/>
          <w:sz w:val="24"/>
          <w:szCs w:val="24"/>
        </w:rPr>
        <w:t>4.2</w:t>
      </w:r>
      <w:r w:rsidR="00DB7746" w:rsidRPr="008A3059">
        <w:rPr>
          <w:rFonts w:ascii="Times New Roman" w:hAnsi="Times New Roman" w:cs="Times New Roman"/>
          <w:color w:val="auto"/>
          <w:sz w:val="24"/>
          <w:szCs w:val="24"/>
        </w:rPr>
        <w:t>.5</w:t>
      </w:r>
      <w:r w:rsidR="000603C7" w:rsidRPr="008A3059">
        <w:rPr>
          <w:rFonts w:ascii="Times New Roman" w:hAnsi="Times New Roman" w:cs="Times New Roman"/>
          <w:color w:val="auto"/>
          <w:sz w:val="24"/>
          <w:szCs w:val="24"/>
        </w:rPr>
        <w:t xml:space="preserve">. Marketable </w:t>
      </w:r>
      <w:r w:rsidR="001F67E6">
        <w:rPr>
          <w:rFonts w:ascii="Times New Roman" w:hAnsi="Times New Roman" w:cs="Times New Roman"/>
          <w:color w:val="auto"/>
          <w:sz w:val="24"/>
          <w:szCs w:val="24"/>
        </w:rPr>
        <w:t xml:space="preserve">pod </w:t>
      </w:r>
      <w:r w:rsidR="000603C7" w:rsidRPr="008A3059">
        <w:rPr>
          <w:rFonts w:ascii="Times New Roman" w:hAnsi="Times New Roman" w:cs="Times New Roman"/>
          <w:color w:val="auto"/>
          <w:sz w:val="24"/>
          <w:szCs w:val="24"/>
        </w:rPr>
        <w:t>yield</w:t>
      </w:r>
      <w:bookmarkEnd w:id="80"/>
      <w:r w:rsidR="000603C7" w:rsidRPr="008A3059">
        <w:rPr>
          <w:rFonts w:ascii="Times New Roman" w:hAnsi="Times New Roman" w:cs="Times New Roman"/>
          <w:color w:val="auto"/>
          <w:sz w:val="24"/>
          <w:szCs w:val="24"/>
        </w:rPr>
        <w:t xml:space="preserve"> </w:t>
      </w:r>
    </w:p>
    <w:p w:rsidR="008A3059" w:rsidRPr="008A3059" w:rsidRDefault="008A3059" w:rsidP="00C4734B">
      <w:pPr>
        <w:spacing w:after="0" w:line="360" w:lineRule="auto"/>
        <w:jc w:val="both"/>
        <w:rPr>
          <w:rFonts w:ascii="Times New Roman" w:hAnsi="Times New Roman" w:cs="Times New Roman"/>
          <w:sz w:val="24"/>
          <w:szCs w:val="24"/>
          <w:lang w:eastAsia="en-US"/>
        </w:rPr>
      </w:pPr>
    </w:p>
    <w:p w:rsidR="001F67E6" w:rsidRDefault="001F67E6" w:rsidP="00E060A2">
      <w:pPr>
        <w:autoSpaceDE w:val="0"/>
        <w:autoSpaceDN w:val="0"/>
        <w:adjustRightInd w:val="0"/>
        <w:spacing w:after="0" w:line="360" w:lineRule="auto"/>
        <w:jc w:val="both"/>
        <w:rPr>
          <w:rFonts w:ascii="Times New Roman" w:eastAsiaTheme="minorHAnsi" w:hAnsi="Times New Roman" w:cs="Times New Roman"/>
          <w:sz w:val="24"/>
          <w:szCs w:val="24"/>
          <w:lang w:eastAsia="en-US"/>
        </w:rPr>
      </w:pPr>
      <w:r w:rsidRPr="001F67E6">
        <w:rPr>
          <w:rFonts w:ascii="Times New Roman" w:eastAsiaTheme="minorHAnsi" w:hAnsi="Times New Roman" w:cs="Times New Roman"/>
          <w:sz w:val="24"/>
          <w:szCs w:val="24"/>
          <w:lang w:eastAsia="en-US"/>
        </w:rPr>
        <w:t xml:space="preserve">The </w:t>
      </w:r>
      <w:r>
        <w:rPr>
          <w:rFonts w:ascii="Times New Roman" w:eastAsiaTheme="minorHAnsi" w:hAnsi="Times New Roman" w:cs="Times New Roman"/>
          <w:sz w:val="24"/>
          <w:szCs w:val="24"/>
          <w:lang w:eastAsia="en-US"/>
        </w:rPr>
        <w:t>two</w:t>
      </w:r>
      <w:r w:rsidRPr="001F67E6">
        <w:rPr>
          <w:rFonts w:ascii="Times New Roman" w:eastAsiaTheme="minorHAnsi" w:hAnsi="Times New Roman" w:cs="Times New Roman"/>
          <w:sz w:val="24"/>
          <w:szCs w:val="24"/>
          <w:lang w:eastAsia="en-US"/>
        </w:rPr>
        <w:t xml:space="preserve"> way interaction effect of the treatments exhibited</w:t>
      </w:r>
      <w:r>
        <w:rPr>
          <w:rFonts w:ascii="Times New Roman" w:eastAsiaTheme="minorHAnsi" w:hAnsi="Times New Roman" w:cs="Times New Roman"/>
          <w:sz w:val="24"/>
          <w:szCs w:val="24"/>
          <w:lang w:eastAsia="en-US"/>
        </w:rPr>
        <w:t xml:space="preserve"> </w:t>
      </w:r>
      <w:r w:rsidRPr="001F67E6">
        <w:rPr>
          <w:rFonts w:ascii="Times New Roman" w:eastAsiaTheme="minorHAnsi" w:hAnsi="Times New Roman" w:cs="Times New Roman"/>
          <w:sz w:val="24"/>
          <w:szCs w:val="24"/>
          <w:lang w:eastAsia="en-US"/>
        </w:rPr>
        <w:t>significant (</w:t>
      </w:r>
      <w:r>
        <w:rPr>
          <w:rFonts w:ascii="Times New Roman" w:eastAsiaTheme="minorHAnsi" w:hAnsi="Times New Roman" w:cs="Times New Roman"/>
          <w:sz w:val="24"/>
          <w:szCs w:val="24"/>
          <w:lang w:eastAsia="en-US"/>
        </w:rPr>
        <w:t>P</w:t>
      </w:r>
      <w:r w:rsidRPr="001F67E6">
        <w:rPr>
          <w:rFonts w:ascii="Times New Roman" w:eastAsiaTheme="minorHAnsi" w:hAnsi="Times New Roman" w:cs="Times New Roman"/>
          <w:sz w:val="24"/>
          <w:szCs w:val="24"/>
          <w:lang w:eastAsia="en-US"/>
        </w:rPr>
        <w:t>&lt;0.001) differences in the marketable pod yield of hot pepper among the</w:t>
      </w:r>
      <w:r>
        <w:rPr>
          <w:rFonts w:ascii="Times New Roman" w:eastAsiaTheme="minorHAnsi" w:hAnsi="Times New Roman" w:cs="Times New Roman"/>
          <w:sz w:val="24"/>
          <w:szCs w:val="24"/>
          <w:lang w:eastAsia="en-US"/>
        </w:rPr>
        <w:t xml:space="preserve"> </w:t>
      </w:r>
      <w:r w:rsidRPr="001F67E6">
        <w:rPr>
          <w:rFonts w:ascii="Times New Roman" w:eastAsiaTheme="minorHAnsi" w:hAnsi="Times New Roman" w:cs="Times New Roman"/>
          <w:sz w:val="24"/>
          <w:szCs w:val="24"/>
          <w:lang w:eastAsia="en-US"/>
        </w:rPr>
        <w:t>treatments</w:t>
      </w:r>
      <w:r>
        <w:rPr>
          <w:rFonts w:ascii="Times New Roman" w:eastAsiaTheme="minorHAnsi" w:hAnsi="Times New Roman" w:cs="Times New Roman"/>
          <w:sz w:val="24"/>
          <w:szCs w:val="24"/>
          <w:lang w:eastAsia="en-US"/>
        </w:rPr>
        <w:t>. Furthermore, the trait is significantly (P &lt; 0.001) influenced by the main effects of NPSB and urea fertilizer</w:t>
      </w:r>
      <w:r w:rsidRPr="001F67E6">
        <w:rPr>
          <w:rFonts w:ascii="Times New Roman" w:eastAsiaTheme="minorHAnsi" w:hAnsi="Times New Roman" w:cs="Times New Roman"/>
          <w:sz w:val="24"/>
          <w:szCs w:val="24"/>
          <w:lang w:eastAsia="en-US"/>
        </w:rPr>
        <w:t xml:space="preserve"> (Appendix Table </w:t>
      </w:r>
      <w:r>
        <w:rPr>
          <w:rFonts w:ascii="Times New Roman" w:eastAsiaTheme="minorHAnsi" w:hAnsi="Times New Roman" w:cs="Times New Roman"/>
          <w:sz w:val="24"/>
          <w:szCs w:val="24"/>
          <w:lang w:eastAsia="en-US"/>
        </w:rPr>
        <w:t>2</w:t>
      </w:r>
      <w:r w:rsidRPr="001F67E6">
        <w:rPr>
          <w:rFonts w:ascii="Times New Roman" w:eastAsiaTheme="minorHAnsi" w:hAnsi="Times New Roman" w:cs="Times New Roman"/>
          <w:sz w:val="24"/>
          <w:szCs w:val="24"/>
          <w:lang w:eastAsia="en-US"/>
        </w:rPr>
        <w:t>).</w:t>
      </w:r>
      <w:r>
        <w:rPr>
          <w:rFonts w:ascii="Times New Roman" w:eastAsiaTheme="minorHAnsi" w:hAnsi="Times New Roman" w:cs="Times New Roman"/>
          <w:sz w:val="24"/>
          <w:szCs w:val="24"/>
          <w:lang w:eastAsia="en-US"/>
        </w:rPr>
        <w:t xml:space="preserve"> </w:t>
      </w:r>
      <w:r w:rsidR="00B951ED">
        <w:rPr>
          <w:rFonts w:ascii="Times New Roman" w:eastAsiaTheme="minorHAnsi" w:hAnsi="Times New Roman" w:cs="Times New Roman"/>
          <w:sz w:val="24"/>
          <w:szCs w:val="24"/>
          <w:lang w:eastAsia="en-US"/>
        </w:rPr>
        <w:t>Application of 2</w:t>
      </w:r>
      <w:r w:rsidR="00381963">
        <w:rPr>
          <w:rFonts w:ascii="Times New Roman" w:eastAsiaTheme="minorHAnsi" w:hAnsi="Times New Roman" w:cs="Times New Roman"/>
          <w:sz w:val="24"/>
          <w:szCs w:val="24"/>
          <w:lang w:eastAsia="en-US"/>
        </w:rPr>
        <w:t>00 kg NPSB ha</w:t>
      </w:r>
      <w:r w:rsidR="00381963" w:rsidRPr="00381963">
        <w:rPr>
          <w:rFonts w:ascii="Times New Roman" w:eastAsiaTheme="minorHAnsi" w:hAnsi="Times New Roman" w:cs="Times New Roman"/>
          <w:sz w:val="24"/>
          <w:szCs w:val="24"/>
          <w:vertAlign w:val="superscript"/>
          <w:lang w:eastAsia="en-US"/>
        </w:rPr>
        <w:t>-1</w:t>
      </w:r>
      <w:r w:rsidR="00381963" w:rsidRPr="00381963">
        <w:rPr>
          <w:rFonts w:ascii="Times New Roman" w:eastAsiaTheme="minorHAnsi" w:hAnsi="Times New Roman" w:cs="Times New Roman"/>
          <w:sz w:val="24"/>
          <w:szCs w:val="24"/>
          <w:lang w:eastAsia="en-US"/>
        </w:rPr>
        <w:t>in combination</w:t>
      </w:r>
      <w:r w:rsidR="00381963">
        <w:rPr>
          <w:rFonts w:ascii="Times New Roman" w:eastAsiaTheme="minorHAnsi" w:hAnsi="Times New Roman" w:cs="Times New Roman"/>
          <w:sz w:val="24"/>
          <w:szCs w:val="24"/>
          <w:lang w:eastAsia="en-US"/>
        </w:rPr>
        <w:t xml:space="preserve"> </w:t>
      </w:r>
      <w:r w:rsidR="00381963" w:rsidRPr="00381963">
        <w:rPr>
          <w:rFonts w:ascii="Times New Roman" w:eastAsiaTheme="minorHAnsi" w:hAnsi="Times New Roman" w:cs="Times New Roman"/>
          <w:sz w:val="24"/>
          <w:szCs w:val="24"/>
          <w:lang w:eastAsia="en-US"/>
        </w:rPr>
        <w:t>with 150</w:t>
      </w:r>
      <w:r w:rsidR="00381963">
        <w:rPr>
          <w:rFonts w:ascii="Times New Roman" w:eastAsiaTheme="minorHAnsi" w:hAnsi="Times New Roman" w:cs="Times New Roman"/>
          <w:sz w:val="24"/>
          <w:szCs w:val="24"/>
          <w:lang w:eastAsia="en-US"/>
        </w:rPr>
        <w:t xml:space="preserve"> kg urea ha</w:t>
      </w:r>
      <w:r w:rsidR="00381963" w:rsidRPr="00381963">
        <w:rPr>
          <w:rFonts w:ascii="Times New Roman" w:eastAsiaTheme="minorHAnsi" w:hAnsi="Times New Roman" w:cs="Times New Roman"/>
          <w:sz w:val="24"/>
          <w:szCs w:val="24"/>
          <w:vertAlign w:val="superscript"/>
          <w:lang w:eastAsia="en-US"/>
        </w:rPr>
        <w:t>-1</w:t>
      </w:r>
      <w:r w:rsidR="00381963">
        <w:rPr>
          <w:rFonts w:ascii="Times New Roman" w:eastAsiaTheme="minorHAnsi" w:hAnsi="Times New Roman" w:cs="Times New Roman"/>
          <w:sz w:val="24"/>
          <w:szCs w:val="24"/>
          <w:lang w:eastAsia="en-US"/>
        </w:rPr>
        <w:t xml:space="preserve"> </w:t>
      </w:r>
      <w:r w:rsidR="00381963" w:rsidRPr="00381963">
        <w:rPr>
          <w:rFonts w:ascii="Times New Roman" w:eastAsiaTheme="minorHAnsi" w:hAnsi="Times New Roman" w:cs="Times New Roman"/>
          <w:sz w:val="24"/>
          <w:szCs w:val="24"/>
          <w:lang w:eastAsia="en-US"/>
        </w:rPr>
        <w:t>exhibited the highest marketable pod yield</w:t>
      </w:r>
      <w:r w:rsidR="004F0038">
        <w:rPr>
          <w:rFonts w:ascii="Times New Roman" w:eastAsiaTheme="minorHAnsi" w:hAnsi="Times New Roman" w:cs="Times New Roman"/>
          <w:sz w:val="24"/>
          <w:szCs w:val="24"/>
          <w:lang w:eastAsia="en-US"/>
        </w:rPr>
        <w:t xml:space="preserve"> (2</w:t>
      </w:r>
      <w:r w:rsidR="00B951ED">
        <w:rPr>
          <w:rFonts w:ascii="Times New Roman" w:eastAsiaTheme="minorHAnsi" w:hAnsi="Times New Roman" w:cs="Times New Roman"/>
          <w:sz w:val="24"/>
          <w:szCs w:val="24"/>
          <w:lang w:eastAsia="en-US"/>
        </w:rPr>
        <w:t>9</w:t>
      </w:r>
      <w:r w:rsidR="00381963">
        <w:rPr>
          <w:rFonts w:ascii="Times New Roman" w:eastAsiaTheme="minorHAnsi" w:hAnsi="Times New Roman" w:cs="Times New Roman"/>
          <w:sz w:val="24"/>
          <w:szCs w:val="24"/>
          <w:lang w:eastAsia="en-US"/>
        </w:rPr>
        <w:t>.</w:t>
      </w:r>
      <w:r w:rsidR="00B951ED">
        <w:rPr>
          <w:rFonts w:ascii="Times New Roman" w:eastAsiaTheme="minorHAnsi" w:hAnsi="Times New Roman" w:cs="Times New Roman"/>
          <w:sz w:val="24"/>
          <w:szCs w:val="24"/>
          <w:lang w:eastAsia="en-US"/>
        </w:rPr>
        <w:t>4</w:t>
      </w:r>
      <w:r w:rsidR="00381963" w:rsidRPr="00381963">
        <w:rPr>
          <w:rFonts w:ascii="Times New Roman" w:eastAsiaTheme="minorHAnsi" w:hAnsi="Times New Roman" w:cs="Times New Roman"/>
          <w:sz w:val="24"/>
          <w:szCs w:val="24"/>
          <w:lang w:eastAsia="en-US"/>
        </w:rPr>
        <w:t>8</w:t>
      </w:r>
      <w:r w:rsidR="00381963">
        <w:rPr>
          <w:rFonts w:ascii="Times New Roman" w:eastAsiaTheme="minorHAnsi" w:hAnsi="Times New Roman" w:cs="Times New Roman"/>
          <w:sz w:val="24"/>
          <w:szCs w:val="24"/>
          <w:lang w:eastAsia="en-US"/>
        </w:rPr>
        <w:t xml:space="preserve"> t </w:t>
      </w:r>
      <w:r w:rsidR="00381963" w:rsidRPr="00381963">
        <w:rPr>
          <w:rFonts w:ascii="Times New Roman" w:eastAsiaTheme="minorHAnsi" w:hAnsi="Times New Roman" w:cs="Times New Roman"/>
          <w:sz w:val="24"/>
          <w:szCs w:val="24"/>
          <w:lang w:eastAsia="en-US"/>
        </w:rPr>
        <w:t>ha</w:t>
      </w:r>
      <w:r w:rsidR="00381963" w:rsidRPr="00381963">
        <w:rPr>
          <w:rFonts w:ascii="Times New Roman" w:eastAsiaTheme="minorHAnsi" w:hAnsi="Times New Roman" w:cs="Times New Roman"/>
          <w:sz w:val="24"/>
          <w:szCs w:val="24"/>
          <w:vertAlign w:val="superscript"/>
          <w:lang w:eastAsia="en-US"/>
        </w:rPr>
        <w:t>-1</w:t>
      </w:r>
      <w:r w:rsidR="00381963" w:rsidRPr="00381963">
        <w:rPr>
          <w:rFonts w:ascii="Times New Roman" w:eastAsiaTheme="minorHAnsi" w:hAnsi="Times New Roman" w:cs="Times New Roman"/>
          <w:sz w:val="24"/>
          <w:szCs w:val="24"/>
          <w:lang w:eastAsia="en-US"/>
        </w:rPr>
        <w:t>)</w:t>
      </w:r>
      <w:r w:rsidR="00381963">
        <w:rPr>
          <w:rFonts w:ascii="Times New Roman" w:eastAsiaTheme="minorHAnsi" w:hAnsi="Times New Roman" w:cs="Times New Roman"/>
          <w:sz w:val="24"/>
          <w:szCs w:val="24"/>
          <w:lang w:eastAsia="en-US"/>
        </w:rPr>
        <w:t>, whereas</w:t>
      </w:r>
      <w:r w:rsidR="00B951ED">
        <w:rPr>
          <w:rFonts w:ascii="Times New Roman" w:eastAsiaTheme="minorHAnsi" w:hAnsi="Times New Roman" w:cs="Times New Roman"/>
          <w:sz w:val="24"/>
          <w:szCs w:val="24"/>
          <w:lang w:eastAsia="en-US"/>
        </w:rPr>
        <w:t xml:space="preserve"> minimum marketable pod yield (10.65</w:t>
      </w:r>
      <w:r w:rsidR="00381963">
        <w:rPr>
          <w:rFonts w:ascii="Times New Roman" w:eastAsiaTheme="minorHAnsi" w:hAnsi="Times New Roman" w:cs="Times New Roman"/>
          <w:sz w:val="24"/>
          <w:szCs w:val="24"/>
          <w:lang w:eastAsia="en-US"/>
        </w:rPr>
        <w:t xml:space="preserve"> t ha</w:t>
      </w:r>
      <w:r w:rsidR="00381963" w:rsidRPr="00381963">
        <w:rPr>
          <w:rFonts w:ascii="Times New Roman" w:eastAsiaTheme="minorHAnsi" w:hAnsi="Times New Roman" w:cs="Times New Roman"/>
          <w:sz w:val="24"/>
          <w:szCs w:val="24"/>
          <w:vertAlign w:val="superscript"/>
          <w:lang w:eastAsia="en-US"/>
        </w:rPr>
        <w:t>-1</w:t>
      </w:r>
      <w:r w:rsidR="00381963">
        <w:rPr>
          <w:rFonts w:ascii="Times New Roman" w:eastAsiaTheme="minorHAnsi" w:hAnsi="Times New Roman" w:cs="Times New Roman"/>
          <w:sz w:val="24"/>
          <w:szCs w:val="24"/>
          <w:lang w:eastAsia="en-US"/>
        </w:rPr>
        <w:t>)</w:t>
      </w:r>
      <w:r w:rsidR="00451AB9">
        <w:rPr>
          <w:rFonts w:ascii="Times New Roman" w:eastAsiaTheme="minorHAnsi" w:hAnsi="Times New Roman" w:cs="Times New Roman"/>
          <w:sz w:val="24"/>
          <w:szCs w:val="24"/>
          <w:lang w:eastAsia="en-US"/>
        </w:rPr>
        <w:t>,</w:t>
      </w:r>
      <w:r w:rsidR="00B951ED">
        <w:rPr>
          <w:rFonts w:ascii="Times New Roman" w:eastAsiaTheme="minorHAnsi" w:hAnsi="Times New Roman" w:cs="Times New Roman"/>
          <w:sz w:val="24"/>
          <w:szCs w:val="24"/>
          <w:lang w:eastAsia="en-US"/>
        </w:rPr>
        <w:t xml:space="preserve"> was recorded from 0 kg NPSB +50 kg urea</w:t>
      </w:r>
      <w:r w:rsidR="00B951ED" w:rsidRPr="00B951ED">
        <w:rPr>
          <w:rFonts w:ascii="Times New Roman" w:eastAsiaTheme="minorHAnsi" w:hAnsi="Times New Roman" w:cs="Times New Roman"/>
          <w:sz w:val="24"/>
          <w:szCs w:val="24"/>
          <w:lang w:eastAsia="en-US"/>
        </w:rPr>
        <w:t xml:space="preserve"> </w:t>
      </w:r>
      <w:r w:rsidR="00B951ED">
        <w:rPr>
          <w:rFonts w:ascii="Times New Roman" w:eastAsiaTheme="minorHAnsi" w:hAnsi="Times New Roman" w:cs="Times New Roman"/>
          <w:sz w:val="24"/>
          <w:szCs w:val="24"/>
          <w:lang w:eastAsia="en-US"/>
        </w:rPr>
        <w:t>ha</w:t>
      </w:r>
      <w:r w:rsidR="00B951ED">
        <w:rPr>
          <w:rFonts w:ascii="Times New Roman" w:eastAsiaTheme="minorHAnsi" w:hAnsi="Times New Roman" w:cs="Times New Roman"/>
          <w:sz w:val="24"/>
          <w:szCs w:val="24"/>
          <w:vertAlign w:val="superscript"/>
          <w:lang w:eastAsia="en-US"/>
        </w:rPr>
        <w:t xml:space="preserve">-1 </w:t>
      </w:r>
      <w:r w:rsidR="00B951ED">
        <w:rPr>
          <w:rFonts w:ascii="Times New Roman" w:eastAsiaTheme="minorHAnsi" w:hAnsi="Times New Roman" w:cs="Times New Roman"/>
          <w:sz w:val="24"/>
          <w:szCs w:val="24"/>
          <w:lang w:eastAsia="en-US"/>
        </w:rPr>
        <w:t>of</w:t>
      </w:r>
      <w:r w:rsidR="006F615F">
        <w:rPr>
          <w:rFonts w:ascii="Times New Roman" w:eastAsiaTheme="minorHAnsi" w:hAnsi="Times New Roman" w:cs="Times New Roman"/>
          <w:sz w:val="24"/>
          <w:szCs w:val="24"/>
          <w:lang w:eastAsia="en-US"/>
        </w:rPr>
        <w:t xml:space="preserve"> treatments (Table 4.8</w:t>
      </w:r>
      <w:r w:rsidR="00381963">
        <w:rPr>
          <w:rFonts w:ascii="Times New Roman" w:eastAsiaTheme="minorHAnsi" w:hAnsi="Times New Roman" w:cs="Times New Roman"/>
          <w:sz w:val="24"/>
          <w:szCs w:val="24"/>
          <w:lang w:eastAsia="en-US"/>
        </w:rPr>
        <w:t xml:space="preserve">). </w:t>
      </w:r>
      <w:r w:rsidR="00B95EDF" w:rsidRPr="00B95EDF">
        <w:rPr>
          <w:rFonts w:ascii="Times New Roman" w:eastAsiaTheme="minorHAnsi" w:hAnsi="Times New Roman" w:cs="Times New Roman"/>
          <w:sz w:val="24"/>
          <w:szCs w:val="24"/>
          <w:lang w:eastAsia="en-US"/>
        </w:rPr>
        <w:t>In general,</w:t>
      </w:r>
      <w:r w:rsidR="00381963">
        <w:rPr>
          <w:rFonts w:ascii="Times New Roman" w:eastAsiaTheme="minorHAnsi" w:hAnsi="Times New Roman" w:cs="Times New Roman"/>
          <w:sz w:val="24"/>
          <w:szCs w:val="24"/>
          <w:lang w:eastAsia="en-US"/>
        </w:rPr>
        <w:t xml:space="preserve"> </w:t>
      </w:r>
      <w:r w:rsidR="00B95EDF" w:rsidRPr="00B95EDF">
        <w:rPr>
          <w:rFonts w:ascii="Times New Roman" w:eastAsiaTheme="minorHAnsi" w:hAnsi="Times New Roman" w:cs="Times New Roman"/>
          <w:sz w:val="24"/>
          <w:szCs w:val="24"/>
          <w:lang w:eastAsia="en-US"/>
        </w:rPr>
        <w:t xml:space="preserve">unfertilized treatments remained the least which on average were about </w:t>
      </w:r>
      <w:r w:rsidR="00381963">
        <w:rPr>
          <w:rFonts w:ascii="Times New Roman" w:eastAsiaTheme="minorHAnsi" w:hAnsi="Times New Roman" w:cs="Times New Roman"/>
          <w:sz w:val="24"/>
          <w:szCs w:val="24"/>
          <w:lang w:eastAsia="en-US"/>
        </w:rPr>
        <w:t>32</w:t>
      </w:r>
      <w:r w:rsidR="00B95EDF" w:rsidRPr="00B95EDF">
        <w:rPr>
          <w:rFonts w:ascii="Times New Roman" w:eastAsiaTheme="minorHAnsi" w:hAnsi="Times New Roman" w:cs="Times New Roman"/>
          <w:sz w:val="24"/>
          <w:szCs w:val="24"/>
          <w:lang w:eastAsia="en-US"/>
        </w:rPr>
        <w:t>% less compared to</w:t>
      </w:r>
      <w:r w:rsidR="00381963">
        <w:rPr>
          <w:rFonts w:ascii="Times New Roman" w:eastAsiaTheme="minorHAnsi" w:hAnsi="Times New Roman" w:cs="Times New Roman"/>
          <w:sz w:val="24"/>
          <w:szCs w:val="24"/>
          <w:lang w:eastAsia="en-US"/>
        </w:rPr>
        <w:t xml:space="preserve"> </w:t>
      </w:r>
      <w:r w:rsidR="00B95EDF" w:rsidRPr="00B95EDF">
        <w:rPr>
          <w:rFonts w:ascii="Times New Roman" w:eastAsiaTheme="minorHAnsi" w:hAnsi="Times New Roman" w:cs="Times New Roman"/>
          <w:sz w:val="24"/>
          <w:szCs w:val="24"/>
          <w:lang w:eastAsia="en-US"/>
        </w:rPr>
        <w:t xml:space="preserve">the average treatment combinations involving the </w:t>
      </w:r>
      <w:r w:rsidR="00381963">
        <w:rPr>
          <w:rFonts w:ascii="Times New Roman" w:eastAsiaTheme="minorHAnsi" w:hAnsi="Times New Roman" w:cs="Times New Roman"/>
          <w:sz w:val="24"/>
          <w:szCs w:val="24"/>
          <w:lang w:eastAsia="en-US"/>
        </w:rPr>
        <w:t>maximum</w:t>
      </w:r>
      <w:r w:rsidR="00B95EDF" w:rsidRPr="00B95EDF">
        <w:rPr>
          <w:rFonts w:ascii="Times New Roman" w:eastAsiaTheme="minorHAnsi" w:hAnsi="Times New Roman" w:cs="Times New Roman"/>
          <w:sz w:val="24"/>
          <w:szCs w:val="24"/>
          <w:lang w:eastAsia="en-US"/>
        </w:rPr>
        <w:t xml:space="preserve"> rate</w:t>
      </w:r>
      <w:r w:rsidR="00381963">
        <w:rPr>
          <w:rFonts w:ascii="Times New Roman" w:eastAsiaTheme="minorHAnsi" w:hAnsi="Times New Roman" w:cs="Times New Roman"/>
          <w:sz w:val="24"/>
          <w:szCs w:val="24"/>
          <w:lang w:eastAsia="en-US"/>
        </w:rPr>
        <w:t>s</w:t>
      </w:r>
      <w:r w:rsidR="00B95EDF" w:rsidRPr="00B95EDF">
        <w:rPr>
          <w:rFonts w:ascii="Times New Roman" w:eastAsiaTheme="minorHAnsi" w:hAnsi="Times New Roman" w:cs="Times New Roman"/>
          <w:sz w:val="24"/>
          <w:szCs w:val="24"/>
          <w:lang w:eastAsia="en-US"/>
        </w:rPr>
        <w:t xml:space="preserve"> of NP</w:t>
      </w:r>
      <w:r w:rsidR="00381963">
        <w:rPr>
          <w:rFonts w:ascii="Times New Roman" w:eastAsiaTheme="minorHAnsi" w:hAnsi="Times New Roman" w:cs="Times New Roman"/>
          <w:sz w:val="24"/>
          <w:szCs w:val="24"/>
          <w:lang w:eastAsia="en-US"/>
        </w:rPr>
        <w:t xml:space="preserve">SB and </w:t>
      </w:r>
      <w:r w:rsidR="00381963">
        <w:rPr>
          <w:rFonts w:ascii="Times New Roman" w:eastAsiaTheme="minorHAnsi" w:hAnsi="Times New Roman" w:cs="Times New Roman"/>
          <w:sz w:val="24"/>
          <w:szCs w:val="24"/>
          <w:lang w:eastAsia="en-US"/>
        </w:rPr>
        <w:lastRenderedPageBreak/>
        <w:t xml:space="preserve">urea. </w:t>
      </w:r>
      <w:r w:rsidR="00B95EDF" w:rsidRPr="00B95EDF">
        <w:rPr>
          <w:rFonts w:ascii="Times New Roman" w:eastAsiaTheme="minorHAnsi" w:hAnsi="Times New Roman" w:cs="Times New Roman"/>
          <w:sz w:val="24"/>
          <w:szCs w:val="24"/>
          <w:lang w:eastAsia="en-US"/>
        </w:rPr>
        <w:t>In line with the universal agreement of a yield increase</w:t>
      </w:r>
      <w:r w:rsidR="00E060A2">
        <w:rPr>
          <w:rFonts w:ascii="Times New Roman" w:eastAsiaTheme="minorHAnsi" w:hAnsi="Times New Roman" w:cs="Times New Roman"/>
          <w:sz w:val="24"/>
          <w:szCs w:val="24"/>
          <w:lang w:eastAsia="en-US"/>
        </w:rPr>
        <w:t xml:space="preserve"> </w:t>
      </w:r>
      <w:r w:rsidR="00B95EDF" w:rsidRPr="00B95EDF">
        <w:rPr>
          <w:rFonts w:ascii="Times New Roman" w:eastAsiaTheme="minorHAnsi" w:hAnsi="Times New Roman" w:cs="Times New Roman"/>
          <w:sz w:val="24"/>
          <w:szCs w:val="24"/>
          <w:lang w:eastAsia="en-US"/>
        </w:rPr>
        <w:t>in response to addition of nutrients, especially NP in any of the forms, the present result</w:t>
      </w:r>
      <w:r w:rsidR="00E060A2">
        <w:rPr>
          <w:rFonts w:ascii="Times New Roman" w:eastAsiaTheme="minorHAnsi" w:hAnsi="Times New Roman" w:cs="Times New Roman"/>
          <w:sz w:val="24"/>
          <w:szCs w:val="24"/>
          <w:lang w:eastAsia="en-US"/>
        </w:rPr>
        <w:t xml:space="preserve"> </w:t>
      </w:r>
      <w:r w:rsidR="00B95EDF" w:rsidRPr="00B95EDF">
        <w:rPr>
          <w:rFonts w:ascii="Times New Roman" w:eastAsiaTheme="minorHAnsi" w:hAnsi="Times New Roman" w:cs="Times New Roman"/>
          <w:sz w:val="24"/>
          <w:szCs w:val="24"/>
          <w:lang w:eastAsia="en-US"/>
        </w:rPr>
        <w:t>proved the positive effect of fertilizer on marketable pod yield of hot pepper. Many of the</w:t>
      </w:r>
      <w:r w:rsidR="00E060A2">
        <w:rPr>
          <w:rFonts w:ascii="Times New Roman" w:eastAsiaTheme="minorHAnsi" w:hAnsi="Times New Roman" w:cs="Times New Roman"/>
          <w:sz w:val="24"/>
          <w:szCs w:val="24"/>
          <w:lang w:eastAsia="en-US"/>
        </w:rPr>
        <w:t xml:space="preserve"> </w:t>
      </w:r>
      <w:r w:rsidR="00B95EDF" w:rsidRPr="00B95EDF">
        <w:rPr>
          <w:rFonts w:ascii="Times New Roman" w:eastAsiaTheme="minorHAnsi" w:hAnsi="Times New Roman" w:cs="Times New Roman"/>
          <w:sz w:val="24"/>
          <w:szCs w:val="24"/>
          <w:lang w:eastAsia="en-US"/>
        </w:rPr>
        <w:t>previous studies showed marketable pod yield increase in response to addition of nutrients in</w:t>
      </w:r>
      <w:r w:rsidR="00E060A2">
        <w:rPr>
          <w:rFonts w:ascii="Times New Roman" w:eastAsiaTheme="minorHAnsi" w:hAnsi="Times New Roman" w:cs="Times New Roman"/>
          <w:sz w:val="24"/>
          <w:szCs w:val="24"/>
          <w:lang w:eastAsia="en-US"/>
        </w:rPr>
        <w:t xml:space="preserve"> </w:t>
      </w:r>
      <w:r w:rsidR="00B95EDF" w:rsidRPr="00B95EDF">
        <w:rPr>
          <w:rFonts w:ascii="Times New Roman" w:eastAsiaTheme="minorHAnsi" w:hAnsi="Times New Roman" w:cs="Times New Roman"/>
          <w:sz w:val="24"/>
          <w:szCs w:val="24"/>
          <w:lang w:eastAsia="en-US"/>
        </w:rPr>
        <w:t>deficient soils</w:t>
      </w:r>
      <w:r w:rsidR="00E060A2">
        <w:rPr>
          <w:rFonts w:ascii="Times New Roman" w:eastAsiaTheme="minorHAnsi" w:hAnsi="Times New Roman" w:cs="Times New Roman"/>
          <w:sz w:val="24"/>
          <w:szCs w:val="24"/>
          <w:lang w:eastAsia="en-US"/>
        </w:rPr>
        <w:t xml:space="preserve"> (Ewunetu and Afework, 2020; Awoke </w:t>
      </w:r>
      <w:r w:rsidR="00B95EDF" w:rsidRPr="00B95EDF">
        <w:rPr>
          <w:rFonts w:ascii="Times New Roman" w:eastAsiaTheme="minorHAnsi" w:hAnsi="Times New Roman" w:cs="Times New Roman"/>
          <w:i/>
          <w:sz w:val="24"/>
          <w:szCs w:val="24"/>
          <w:lang w:eastAsia="en-US"/>
        </w:rPr>
        <w:t>et al</w:t>
      </w:r>
      <w:r w:rsidR="00E060A2">
        <w:rPr>
          <w:rFonts w:ascii="Times New Roman" w:eastAsiaTheme="minorHAnsi" w:hAnsi="Times New Roman" w:cs="Times New Roman"/>
          <w:sz w:val="24"/>
          <w:szCs w:val="24"/>
          <w:lang w:eastAsia="en-US"/>
        </w:rPr>
        <w:t xml:space="preserve">., 2021; </w:t>
      </w:r>
      <w:r w:rsidR="00B95EDF" w:rsidRPr="00B95EDF">
        <w:rPr>
          <w:rFonts w:ascii="Times New Roman" w:eastAsiaTheme="minorHAnsi" w:hAnsi="Times New Roman" w:cs="Times New Roman"/>
          <w:bCs/>
          <w:sz w:val="24"/>
          <w:szCs w:val="24"/>
          <w:lang w:eastAsia="en-US"/>
        </w:rPr>
        <w:t xml:space="preserve">Gezahegn </w:t>
      </w:r>
      <w:r w:rsidR="00B95EDF" w:rsidRPr="00B95EDF">
        <w:rPr>
          <w:rFonts w:ascii="Times New Roman" w:eastAsiaTheme="minorHAnsi" w:hAnsi="Times New Roman" w:cs="Times New Roman"/>
          <w:bCs/>
          <w:i/>
          <w:sz w:val="24"/>
          <w:szCs w:val="24"/>
          <w:lang w:eastAsia="en-US"/>
        </w:rPr>
        <w:t>et al</w:t>
      </w:r>
      <w:r w:rsidR="00B95EDF" w:rsidRPr="00B95EDF">
        <w:rPr>
          <w:rFonts w:ascii="Times New Roman" w:eastAsiaTheme="minorHAnsi" w:hAnsi="Times New Roman" w:cs="Times New Roman"/>
          <w:bCs/>
          <w:sz w:val="24"/>
          <w:szCs w:val="24"/>
          <w:lang w:eastAsia="en-US"/>
        </w:rPr>
        <w:t>., 2020).</w:t>
      </w:r>
    </w:p>
    <w:p w:rsidR="00E060A2" w:rsidRDefault="00E060A2" w:rsidP="00E060A2">
      <w:pPr>
        <w:autoSpaceDE w:val="0"/>
        <w:autoSpaceDN w:val="0"/>
        <w:adjustRightInd w:val="0"/>
        <w:spacing w:after="0" w:line="360" w:lineRule="auto"/>
        <w:jc w:val="both"/>
        <w:rPr>
          <w:rFonts w:ascii="Times New Roman" w:eastAsiaTheme="minorHAnsi" w:hAnsi="Times New Roman" w:cs="Times New Roman"/>
          <w:sz w:val="24"/>
          <w:szCs w:val="24"/>
          <w:lang w:eastAsia="en-US"/>
        </w:rPr>
      </w:pPr>
    </w:p>
    <w:p w:rsidR="00CA41C8" w:rsidRPr="00CA41C8" w:rsidRDefault="002E2B9C" w:rsidP="00CA41C8">
      <w:pPr>
        <w:autoSpaceDE w:val="0"/>
        <w:autoSpaceDN w:val="0"/>
        <w:adjustRightInd w:val="0"/>
        <w:spacing w:after="0" w:line="360" w:lineRule="auto"/>
        <w:jc w:val="both"/>
        <w:rPr>
          <w:rFonts w:ascii="Times New Roman" w:hAnsi="Times New Roman" w:cs="Times New Roman"/>
          <w:sz w:val="24"/>
          <w:szCs w:val="24"/>
        </w:rPr>
      </w:pPr>
      <w:r w:rsidRPr="002E2B9C">
        <w:rPr>
          <w:rFonts w:ascii="Times New Roman" w:eastAsiaTheme="minorHAnsi" w:hAnsi="Times New Roman" w:cs="Times New Roman"/>
          <w:sz w:val="24"/>
          <w:szCs w:val="24"/>
          <w:lang w:eastAsia="en-US"/>
        </w:rPr>
        <w:t xml:space="preserve">As discussed in previous </w:t>
      </w:r>
      <w:r>
        <w:rPr>
          <w:rFonts w:ascii="Times New Roman" w:eastAsiaTheme="minorHAnsi" w:hAnsi="Times New Roman" w:cs="Times New Roman"/>
          <w:sz w:val="24"/>
          <w:szCs w:val="24"/>
          <w:lang w:eastAsia="en-US"/>
        </w:rPr>
        <w:t xml:space="preserve">growth parameter </w:t>
      </w:r>
      <w:r w:rsidRPr="002E2B9C">
        <w:rPr>
          <w:rFonts w:ascii="Times New Roman" w:eastAsiaTheme="minorHAnsi" w:hAnsi="Times New Roman" w:cs="Times New Roman"/>
          <w:sz w:val="24"/>
          <w:szCs w:val="24"/>
          <w:lang w:eastAsia="en-US"/>
        </w:rPr>
        <w:t xml:space="preserve">sections, </w:t>
      </w:r>
      <w:r>
        <w:rPr>
          <w:rFonts w:ascii="Times New Roman" w:eastAsiaTheme="minorHAnsi" w:hAnsi="Times New Roman" w:cs="Times New Roman"/>
          <w:sz w:val="24"/>
          <w:szCs w:val="24"/>
          <w:lang w:eastAsia="en-US"/>
        </w:rPr>
        <w:t>a</w:t>
      </w:r>
      <w:r w:rsidR="00B95EDF" w:rsidRPr="00B95EDF">
        <w:rPr>
          <w:rFonts w:ascii="Times New Roman" w:eastAsiaTheme="minorHAnsi" w:hAnsi="Times New Roman" w:cs="Times New Roman"/>
          <w:sz w:val="24"/>
          <w:szCs w:val="24"/>
          <w:lang w:eastAsia="en-US"/>
        </w:rPr>
        <w:t xml:space="preserve">pplication of </w:t>
      </w:r>
      <w:r>
        <w:rPr>
          <w:rFonts w:ascii="Times New Roman" w:eastAsiaTheme="minorHAnsi" w:hAnsi="Times New Roman" w:cs="Times New Roman"/>
          <w:sz w:val="24"/>
          <w:szCs w:val="24"/>
          <w:lang w:eastAsia="en-US"/>
        </w:rPr>
        <w:t>blended NPSB and urea</w:t>
      </w:r>
      <w:r w:rsidR="00B95EDF" w:rsidRPr="00B95EDF">
        <w:rPr>
          <w:rFonts w:ascii="Times New Roman" w:eastAsiaTheme="minorHAnsi" w:hAnsi="Times New Roman" w:cs="Times New Roman"/>
          <w:sz w:val="24"/>
          <w:szCs w:val="24"/>
          <w:lang w:eastAsia="en-US"/>
        </w:rPr>
        <w:t>, had</w:t>
      </w:r>
      <w:r>
        <w:rPr>
          <w:rFonts w:ascii="Times New Roman" w:eastAsiaTheme="minorHAnsi" w:hAnsi="Times New Roman" w:cs="Times New Roman"/>
          <w:sz w:val="24"/>
          <w:szCs w:val="24"/>
          <w:lang w:eastAsia="en-US"/>
        </w:rPr>
        <w:t xml:space="preserve"> </w:t>
      </w:r>
      <w:r w:rsidR="00B95EDF" w:rsidRPr="00B95EDF">
        <w:rPr>
          <w:rFonts w:ascii="Times New Roman" w:eastAsiaTheme="minorHAnsi" w:hAnsi="Times New Roman" w:cs="Times New Roman"/>
          <w:sz w:val="24"/>
          <w:szCs w:val="24"/>
          <w:lang w:eastAsia="en-US"/>
        </w:rPr>
        <w:t>resulted in increased vegetative growth, leaf area, photosynthetic capacity and better</w:t>
      </w:r>
      <w:r>
        <w:rPr>
          <w:rFonts w:ascii="Times New Roman" w:eastAsiaTheme="minorHAnsi" w:hAnsi="Times New Roman" w:cs="Times New Roman"/>
          <w:sz w:val="24"/>
          <w:szCs w:val="24"/>
          <w:lang w:eastAsia="en-US"/>
        </w:rPr>
        <w:t xml:space="preserve"> </w:t>
      </w:r>
      <w:r w:rsidR="00B95EDF" w:rsidRPr="00B95EDF">
        <w:rPr>
          <w:rFonts w:ascii="Times New Roman" w:eastAsiaTheme="minorHAnsi" w:hAnsi="Times New Roman" w:cs="Times New Roman"/>
          <w:sz w:val="24"/>
          <w:szCs w:val="24"/>
          <w:lang w:eastAsia="en-US"/>
        </w:rPr>
        <w:t>partitioning of assimilate towards the pods. This had resulted in higher sized pods with better</w:t>
      </w:r>
      <w:r>
        <w:rPr>
          <w:rFonts w:ascii="Times New Roman" w:eastAsiaTheme="minorHAnsi" w:hAnsi="Times New Roman" w:cs="Times New Roman"/>
          <w:sz w:val="24"/>
          <w:szCs w:val="24"/>
          <w:lang w:eastAsia="en-US"/>
        </w:rPr>
        <w:t xml:space="preserve"> </w:t>
      </w:r>
      <w:r w:rsidR="00B95EDF" w:rsidRPr="00B95EDF">
        <w:rPr>
          <w:rFonts w:ascii="Times New Roman" w:eastAsiaTheme="minorHAnsi" w:hAnsi="Times New Roman" w:cs="Times New Roman"/>
          <w:sz w:val="24"/>
          <w:szCs w:val="24"/>
          <w:lang w:eastAsia="en-US"/>
        </w:rPr>
        <w:t>appearance that increased proportion of marketable yield for fertilized plots than unfertilized</w:t>
      </w:r>
      <w:r>
        <w:rPr>
          <w:rFonts w:ascii="Times New Roman" w:eastAsiaTheme="minorHAnsi" w:hAnsi="Times New Roman" w:cs="Times New Roman"/>
          <w:sz w:val="24"/>
          <w:szCs w:val="24"/>
          <w:lang w:eastAsia="en-US"/>
        </w:rPr>
        <w:t xml:space="preserve"> </w:t>
      </w:r>
      <w:r w:rsidR="00B95EDF" w:rsidRPr="00B95EDF">
        <w:rPr>
          <w:rFonts w:ascii="Times New Roman" w:eastAsiaTheme="minorHAnsi" w:hAnsi="Times New Roman" w:cs="Times New Roman"/>
          <w:sz w:val="24"/>
          <w:szCs w:val="24"/>
          <w:lang w:eastAsia="en-US"/>
        </w:rPr>
        <w:t xml:space="preserve">plots. </w:t>
      </w:r>
      <w:r>
        <w:rPr>
          <w:rFonts w:ascii="Times New Roman" w:eastAsiaTheme="minorHAnsi" w:hAnsi="Times New Roman" w:cs="Times New Roman"/>
          <w:sz w:val="24"/>
          <w:szCs w:val="24"/>
          <w:lang w:eastAsia="en-US"/>
        </w:rPr>
        <w:t xml:space="preserve">The positive and significant correlation between marketable yield and </w:t>
      </w:r>
      <w:r w:rsidR="00882F6A">
        <w:rPr>
          <w:rFonts w:ascii="Times New Roman" w:eastAsiaTheme="minorHAnsi" w:hAnsi="Times New Roman" w:cs="Times New Roman"/>
          <w:sz w:val="24"/>
          <w:szCs w:val="24"/>
          <w:lang w:eastAsia="en-US"/>
        </w:rPr>
        <w:t>leaf number (r = 0.76***), plant height (r = 0.64</w:t>
      </w:r>
      <w:r w:rsidR="009D5EA5">
        <w:rPr>
          <w:rFonts w:ascii="Times New Roman" w:eastAsiaTheme="minorHAnsi" w:hAnsi="Times New Roman" w:cs="Times New Roman"/>
          <w:sz w:val="24"/>
          <w:szCs w:val="24"/>
          <w:lang w:eastAsia="en-US"/>
        </w:rPr>
        <w:t>***), numb</w:t>
      </w:r>
      <w:r w:rsidR="00882F6A">
        <w:rPr>
          <w:rFonts w:ascii="Times New Roman" w:eastAsiaTheme="minorHAnsi" w:hAnsi="Times New Roman" w:cs="Times New Roman"/>
          <w:sz w:val="24"/>
          <w:szCs w:val="24"/>
          <w:lang w:eastAsia="en-US"/>
        </w:rPr>
        <w:t>er of primary branches (r = 0.65</w:t>
      </w:r>
      <w:r w:rsidR="009D5EA5">
        <w:rPr>
          <w:rFonts w:ascii="Times New Roman" w:eastAsiaTheme="minorHAnsi" w:hAnsi="Times New Roman" w:cs="Times New Roman"/>
          <w:sz w:val="24"/>
          <w:szCs w:val="24"/>
          <w:lang w:eastAsia="en-US"/>
        </w:rPr>
        <w:t>***), number</w:t>
      </w:r>
      <w:r w:rsidR="00882F6A">
        <w:rPr>
          <w:rFonts w:ascii="Times New Roman" w:eastAsiaTheme="minorHAnsi" w:hAnsi="Times New Roman" w:cs="Times New Roman"/>
          <w:sz w:val="24"/>
          <w:szCs w:val="24"/>
          <w:lang w:eastAsia="en-US"/>
        </w:rPr>
        <w:t xml:space="preserve"> of secondary branches (r = 0.85</w:t>
      </w:r>
      <w:r w:rsidR="009D5EA5">
        <w:rPr>
          <w:rFonts w:ascii="Times New Roman" w:eastAsiaTheme="minorHAnsi" w:hAnsi="Times New Roman" w:cs="Times New Roman"/>
          <w:sz w:val="24"/>
          <w:szCs w:val="24"/>
          <w:lang w:eastAsia="en-US"/>
        </w:rPr>
        <w:t>***) and numbe</w:t>
      </w:r>
      <w:r w:rsidR="00882F6A">
        <w:rPr>
          <w:rFonts w:ascii="Times New Roman" w:eastAsiaTheme="minorHAnsi" w:hAnsi="Times New Roman" w:cs="Times New Roman"/>
          <w:sz w:val="24"/>
          <w:szCs w:val="24"/>
          <w:lang w:eastAsia="en-US"/>
        </w:rPr>
        <w:t>r of tertiary branches (r = 0.80</w:t>
      </w:r>
      <w:r w:rsidR="009D5EA5">
        <w:rPr>
          <w:rFonts w:ascii="Times New Roman" w:eastAsiaTheme="minorHAnsi" w:hAnsi="Times New Roman" w:cs="Times New Roman"/>
          <w:sz w:val="24"/>
          <w:szCs w:val="24"/>
          <w:lang w:eastAsia="en-US"/>
        </w:rPr>
        <w:t>***) confirms the speculation.</w:t>
      </w:r>
      <w:r w:rsidR="00E639B4">
        <w:rPr>
          <w:rFonts w:ascii="Times New Roman" w:eastAsiaTheme="minorHAnsi" w:hAnsi="Times New Roman" w:cs="Times New Roman"/>
          <w:sz w:val="24"/>
          <w:szCs w:val="24"/>
          <w:lang w:eastAsia="en-US"/>
        </w:rPr>
        <w:t xml:space="preserve"> The result is in line with the finding of Matta and Cotter (1994) who reported that </w:t>
      </w:r>
      <w:r w:rsidR="00E639B4">
        <w:rPr>
          <w:rFonts w:ascii="Times New Roman" w:hAnsi="Times New Roman" w:cs="Times New Roman"/>
          <w:sz w:val="24"/>
          <w:szCs w:val="24"/>
        </w:rPr>
        <w:t>m</w:t>
      </w:r>
      <w:r w:rsidR="00E639B4" w:rsidRPr="00340E5B">
        <w:rPr>
          <w:rFonts w:ascii="Times New Roman" w:hAnsi="Times New Roman" w:cs="Times New Roman"/>
          <w:sz w:val="24"/>
          <w:szCs w:val="24"/>
        </w:rPr>
        <w:t>arketable pod yield increase in response to addition of nutrients in nutrient deficient soils</w:t>
      </w:r>
      <w:r w:rsidR="00E639B4">
        <w:rPr>
          <w:rFonts w:ascii="Times New Roman" w:hAnsi="Times New Roman" w:cs="Times New Roman"/>
          <w:sz w:val="24"/>
          <w:szCs w:val="24"/>
        </w:rPr>
        <w:t>.</w:t>
      </w:r>
      <w:r w:rsidR="00EB5171">
        <w:rPr>
          <w:rFonts w:ascii="Times New Roman" w:hAnsi="Times New Roman" w:cs="Times New Roman"/>
          <w:sz w:val="24"/>
          <w:szCs w:val="24"/>
        </w:rPr>
        <w:t xml:space="preserve"> </w:t>
      </w:r>
      <w:r w:rsidR="00B95EDF" w:rsidRPr="00B95EDF">
        <w:rPr>
          <w:rFonts w:ascii="Times New Roman" w:eastAsiaTheme="minorHAnsi" w:hAnsi="Times New Roman" w:cs="Times New Roman"/>
          <w:sz w:val="24"/>
          <w:szCs w:val="24"/>
          <w:lang w:eastAsia="en-US"/>
        </w:rPr>
        <w:t xml:space="preserve">Increasing marketable yield at relatively higher rates of micronutrients (like boron) may be due to the contribution of boron in protein synthesis and energy production, nucleic acid synthesis, carbohydrate and lipid metabolisms which in turn helps to increases the marketability of hot pepper as reported by </w:t>
      </w:r>
      <w:r w:rsidR="00B95EDF" w:rsidRPr="00B95EDF">
        <w:rPr>
          <w:rFonts w:ascii="Times New Roman" w:eastAsiaTheme="minorHAnsi" w:hAnsi="Times New Roman" w:cs="Times New Roman"/>
          <w:bCs/>
          <w:sz w:val="24"/>
          <w:szCs w:val="24"/>
          <w:lang w:eastAsia="en-US"/>
        </w:rPr>
        <w:t xml:space="preserve">Obsi </w:t>
      </w:r>
      <w:r w:rsidR="00B95EDF" w:rsidRPr="00B95EDF">
        <w:rPr>
          <w:rFonts w:ascii="Times New Roman" w:eastAsiaTheme="minorHAnsi" w:hAnsi="Times New Roman" w:cs="Times New Roman"/>
          <w:bCs/>
          <w:i/>
          <w:sz w:val="24"/>
          <w:szCs w:val="24"/>
          <w:lang w:eastAsia="en-US"/>
        </w:rPr>
        <w:t>et al</w:t>
      </w:r>
      <w:r w:rsidR="00B95EDF" w:rsidRPr="00B95EDF">
        <w:rPr>
          <w:rFonts w:ascii="Times New Roman" w:eastAsiaTheme="minorHAnsi" w:hAnsi="Times New Roman" w:cs="Times New Roman"/>
          <w:sz w:val="24"/>
          <w:szCs w:val="24"/>
          <w:lang w:eastAsia="en-US"/>
        </w:rPr>
        <w:t>. (2021).</w:t>
      </w:r>
      <w:r w:rsidR="00CA41C8">
        <w:rPr>
          <w:rFonts w:ascii="Times New Roman" w:hAnsi="Times New Roman" w:cs="Times New Roman"/>
          <w:sz w:val="24"/>
          <w:szCs w:val="24"/>
        </w:rPr>
        <w:t xml:space="preserve"> </w:t>
      </w:r>
      <w:r w:rsidR="00CA41C8" w:rsidRPr="00CA41C8">
        <w:rPr>
          <w:rFonts w:ascii="Times New Roman" w:eastAsiaTheme="minorHAnsi" w:hAnsi="Times New Roman" w:cs="Times New Roman"/>
          <w:sz w:val="24"/>
          <w:szCs w:val="24"/>
          <w:lang w:eastAsia="en-US"/>
        </w:rPr>
        <w:t>Unfertilized plots, due to insufficiency of available nutrients in the soil, had smaller sized pods resulting in less marketable pod yield.</w:t>
      </w:r>
    </w:p>
    <w:p w:rsidR="006A2FB9" w:rsidRDefault="006A2FB9" w:rsidP="00C4734B">
      <w:pPr>
        <w:spacing w:after="0" w:line="360" w:lineRule="auto"/>
        <w:jc w:val="both"/>
        <w:rPr>
          <w:rFonts w:ascii="Times New Roman" w:hAnsi="Times New Roman" w:cs="Times New Roman"/>
          <w:sz w:val="24"/>
          <w:szCs w:val="24"/>
        </w:rPr>
      </w:pPr>
    </w:p>
    <w:p w:rsidR="006A2FB9" w:rsidRDefault="006A2FB9" w:rsidP="00C4734B">
      <w:pPr>
        <w:spacing w:after="0" w:line="360" w:lineRule="auto"/>
        <w:jc w:val="both"/>
        <w:rPr>
          <w:rFonts w:ascii="Times New Roman" w:hAnsi="Times New Roman" w:cs="Times New Roman"/>
          <w:sz w:val="24"/>
          <w:szCs w:val="24"/>
        </w:rPr>
      </w:pPr>
    </w:p>
    <w:p w:rsidR="006A2FB9" w:rsidRDefault="006A2FB9" w:rsidP="00C4734B">
      <w:pPr>
        <w:spacing w:after="0" w:line="360" w:lineRule="auto"/>
        <w:jc w:val="both"/>
        <w:rPr>
          <w:rFonts w:ascii="Times New Roman" w:hAnsi="Times New Roman" w:cs="Times New Roman"/>
          <w:sz w:val="24"/>
          <w:szCs w:val="24"/>
        </w:rPr>
      </w:pPr>
    </w:p>
    <w:p w:rsidR="006A2FB9" w:rsidRDefault="006A2FB9" w:rsidP="00C4734B">
      <w:pPr>
        <w:spacing w:after="0" w:line="360" w:lineRule="auto"/>
        <w:jc w:val="both"/>
        <w:rPr>
          <w:rFonts w:ascii="Times New Roman" w:hAnsi="Times New Roman" w:cs="Times New Roman"/>
          <w:sz w:val="24"/>
          <w:szCs w:val="24"/>
        </w:rPr>
      </w:pPr>
    </w:p>
    <w:p w:rsidR="006A2FB9" w:rsidRDefault="006A2FB9" w:rsidP="00C4734B">
      <w:pPr>
        <w:spacing w:after="0" w:line="360" w:lineRule="auto"/>
        <w:jc w:val="both"/>
        <w:rPr>
          <w:rFonts w:ascii="Times New Roman" w:hAnsi="Times New Roman" w:cs="Times New Roman"/>
          <w:sz w:val="24"/>
          <w:szCs w:val="24"/>
        </w:rPr>
      </w:pPr>
    </w:p>
    <w:p w:rsidR="006A2FB9" w:rsidRDefault="006A2FB9" w:rsidP="00C4734B">
      <w:pPr>
        <w:spacing w:after="0" w:line="360" w:lineRule="auto"/>
        <w:jc w:val="both"/>
        <w:rPr>
          <w:rFonts w:ascii="Times New Roman" w:hAnsi="Times New Roman" w:cs="Times New Roman"/>
          <w:sz w:val="24"/>
          <w:szCs w:val="24"/>
        </w:rPr>
      </w:pPr>
    </w:p>
    <w:p w:rsidR="006A2FB9" w:rsidRDefault="006A2FB9" w:rsidP="00C4734B">
      <w:pPr>
        <w:spacing w:after="0" w:line="360" w:lineRule="auto"/>
        <w:jc w:val="both"/>
        <w:rPr>
          <w:rFonts w:ascii="Times New Roman" w:hAnsi="Times New Roman" w:cs="Times New Roman"/>
          <w:sz w:val="24"/>
          <w:szCs w:val="24"/>
        </w:rPr>
      </w:pPr>
    </w:p>
    <w:p w:rsidR="006A2FB9" w:rsidRDefault="006A2FB9" w:rsidP="00C4734B">
      <w:pPr>
        <w:spacing w:after="0" w:line="360" w:lineRule="auto"/>
        <w:jc w:val="both"/>
        <w:rPr>
          <w:rFonts w:ascii="Times New Roman" w:hAnsi="Times New Roman" w:cs="Times New Roman"/>
          <w:sz w:val="24"/>
          <w:szCs w:val="24"/>
        </w:rPr>
      </w:pPr>
    </w:p>
    <w:p w:rsidR="006A2FB9" w:rsidRDefault="006A2FB9" w:rsidP="00C4734B">
      <w:pPr>
        <w:spacing w:after="0" w:line="360" w:lineRule="auto"/>
        <w:jc w:val="both"/>
        <w:rPr>
          <w:rFonts w:ascii="Times New Roman" w:hAnsi="Times New Roman" w:cs="Times New Roman"/>
          <w:sz w:val="24"/>
          <w:szCs w:val="24"/>
        </w:rPr>
      </w:pPr>
    </w:p>
    <w:p w:rsidR="00FF28FB" w:rsidRPr="00EF6E73" w:rsidRDefault="00EF6E73" w:rsidP="00EF6E73">
      <w:pPr>
        <w:pStyle w:val="Caption"/>
        <w:keepNext/>
        <w:jc w:val="both"/>
        <w:rPr>
          <w:rFonts w:ascii="Times New Roman" w:hAnsi="Times New Roman"/>
          <w:b w:val="0"/>
          <w:sz w:val="24"/>
          <w:szCs w:val="24"/>
        </w:rPr>
      </w:pPr>
      <w:bookmarkStart w:id="81" w:name="_Toc102545471"/>
      <w:r w:rsidRPr="00EF6E73">
        <w:rPr>
          <w:rFonts w:ascii="Times New Roman" w:hAnsi="Times New Roman"/>
          <w:b w:val="0"/>
          <w:sz w:val="24"/>
          <w:szCs w:val="24"/>
        </w:rPr>
        <w:lastRenderedPageBreak/>
        <w:t xml:space="preserve">Table </w:t>
      </w:r>
      <w:r w:rsidR="00286119">
        <w:rPr>
          <w:rFonts w:ascii="Times New Roman" w:hAnsi="Times New Roman"/>
          <w:b w:val="0"/>
          <w:sz w:val="24"/>
          <w:szCs w:val="24"/>
        </w:rPr>
        <w:t>4</w:t>
      </w:r>
      <w:r w:rsidRPr="00EF6E73">
        <w:rPr>
          <w:rFonts w:ascii="Times New Roman" w:hAnsi="Times New Roman"/>
          <w:b w:val="0"/>
          <w:sz w:val="24"/>
          <w:szCs w:val="24"/>
        </w:rPr>
        <w:t>.8</w:t>
      </w:r>
      <w:r w:rsidR="00F70B29" w:rsidRPr="00EF6E73">
        <w:rPr>
          <w:rFonts w:ascii="Times New Roman" w:hAnsi="Times New Roman"/>
          <w:b w:val="0"/>
          <w:sz w:val="24"/>
          <w:szCs w:val="24"/>
        </w:rPr>
        <w:t xml:space="preserve"> </w:t>
      </w:r>
      <w:r w:rsidR="005B6907" w:rsidRPr="00EF6E73">
        <w:rPr>
          <w:rFonts w:ascii="Times New Roman" w:hAnsi="Times New Roman"/>
          <w:b w:val="0"/>
          <w:sz w:val="24"/>
          <w:szCs w:val="24"/>
        </w:rPr>
        <w:t xml:space="preserve">Interaction effects of NPSB and Urea on </w:t>
      </w:r>
      <w:r w:rsidR="00F70B29" w:rsidRPr="00EF6E73">
        <w:rPr>
          <w:rFonts w:ascii="Times New Roman" w:hAnsi="Times New Roman"/>
          <w:b w:val="0"/>
          <w:sz w:val="24"/>
          <w:szCs w:val="24"/>
        </w:rPr>
        <w:t xml:space="preserve">the yield of hot pepper </w:t>
      </w:r>
      <w:r w:rsidR="00715B1A" w:rsidRPr="00EF6E73">
        <w:rPr>
          <w:rFonts w:ascii="Times New Roman" w:hAnsi="Times New Roman"/>
          <w:b w:val="0"/>
          <w:sz w:val="24"/>
          <w:szCs w:val="24"/>
        </w:rPr>
        <w:t xml:space="preserve">grown at </w:t>
      </w:r>
      <w:r w:rsidR="00F70B29" w:rsidRPr="00EF6E73">
        <w:rPr>
          <w:rFonts w:ascii="Times New Roman" w:hAnsi="Times New Roman"/>
          <w:b w:val="0"/>
          <w:sz w:val="24"/>
          <w:szCs w:val="24"/>
        </w:rPr>
        <w:t>Kobo during 2021 cropping season under irrigation.</w:t>
      </w:r>
      <w:bookmarkEnd w:id="81"/>
    </w:p>
    <w:tbl>
      <w:tblPr>
        <w:tblStyle w:val="TableGrid"/>
        <w:tblW w:w="0" w:type="auto"/>
        <w:tblLook w:val="04A0"/>
      </w:tblPr>
      <w:tblGrid>
        <w:gridCol w:w="1026"/>
        <w:gridCol w:w="1041"/>
        <w:gridCol w:w="1038"/>
        <w:gridCol w:w="1042"/>
        <w:gridCol w:w="1041"/>
        <w:gridCol w:w="1023"/>
        <w:gridCol w:w="1031"/>
        <w:gridCol w:w="1023"/>
        <w:gridCol w:w="1023"/>
      </w:tblGrid>
      <w:tr w:rsidR="00CC1780" w:rsidRPr="00296FB7" w:rsidTr="009F49E5">
        <w:tc>
          <w:tcPr>
            <w:tcW w:w="1064" w:type="dxa"/>
            <w:vMerge w:val="restart"/>
          </w:tcPr>
          <w:p w:rsidR="00CC1780" w:rsidRPr="00296FB7" w:rsidRDefault="00CC1780" w:rsidP="009F49E5">
            <w:pPr>
              <w:spacing w:line="360" w:lineRule="auto"/>
              <w:jc w:val="both"/>
              <w:rPr>
                <w:rFonts w:ascii="Times New Roman" w:hAnsi="Times New Roman" w:cs="Times New Roman"/>
                <w:sz w:val="24"/>
                <w:szCs w:val="24"/>
              </w:rPr>
            </w:pPr>
            <w:r w:rsidRPr="00296FB7">
              <w:rPr>
                <w:rFonts w:ascii="Times New Roman" w:hAnsi="Times New Roman" w:cs="Times New Roman"/>
                <w:sz w:val="24"/>
                <w:szCs w:val="24"/>
                <w:lang w:eastAsia="en-US"/>
              </w:rPr>
              <w:t>NPSB rates (kg ha</w:t>
            </w:r>
            <w:r w:rsidRPr="00296FB7">
              <w:rPr>
                <w:rFonts w:ascii="Times New Roman" w:hAnsi="Times New Roman" w:cs="Times New Roman"/>
                <w:sz w:val="24"/>
                <w:szCs w:val="24"/>
                <w:vertAlign w:val="superscript"/>
                <w:lang w:eastAsia="en-US"/>
              </w:rPr>
              <w:t>-1</w:t>
            </w:r>
            <w:r w:rsidRPr="00296FB7">
              <w:rPr>
                <w:rFonts w:ascii="Times New Roman" w:hAnsi="Times New Roman" w:cs="Times New Roman"/>
                <w:sz w:val="24"/>
                <w:szCs w:val="24"/>
                <w:lang w:eastAsia="en-US"/>
              </w:rPr>
              <w:t>)</w:t>
            </w:r>
          </w:p>
        </w:tc>
        <w:tc>
          <w:tcPr>
            <w:tcW w:w="4256" w:type="dxa"/>
            <w:gridSpan w:val="4"/>
          </w:tcPr>
          <w:p w:rsidR="00CC1780" w:rsidRPr="00296FB7" w:rsidRDefault="00CC1780" w:rsidP="009F49E5">
            <w:pPr>
              <w:spacing w:line="360" w:lineRule="auto"/>
              <w:ind w:firstLine="720"/>
              <w:jc w:val="both"/>
              <w:rPr>
                <w:rFonts w:ascii="Times New Roman" w:hAnsi="Times New Roman" w:cs="Times New Roman"/>
                <w:sz w:val="24"/>
                <w:szCs w:val="24"/>
              </w:rPr>
            </w:pPr>
            <w:r w:rsidRPr="00296FB7">
              <w:rPr>
                <w:rFonts w:ascii="Times New Roman" w:hAnsi="Times New Roman" w:cs="Times New Roman"/>
                <w:sz w:val="24"/>
                <w:szCs w:val="24"/>
                <w:lang w:eastAsia="en-US"/>
              </w:rPr>
              <w:t>Marketable pod yield (t ha</w:t>
            </w:r>
            <w:r w:rsidRPr="00296FB7">
              <w:rPr>
                <w:rFonts w:ascii="Times New Roman" w:hAnsi="Times New Roman" w:cs="Times New Roman"/>
                <w:sz w:val="24"/>
                <w:szCs w:val="24"/>
                <w:vertAlign w:val="superscript"/>
                <w:lang w:eastAsia="en-US"/>
              </w:rPr>
              <w:t>-1</w:t>
            </w:r>
            <w:r w:rsidRPr="00296FB7">
              <w:rPr>
                <w:rFonts w:ascii="Times New Roman" w:hAnsi="Times New Roman" w:cs="Times New Roman"/>
                <w:sz w:val="24"/>
                <w:szCs w:val="24"/>
                <w:lang w:eastAsia="en-US"/>
              </w:rPr>
              <w:t>)</w:t>
            </w:r>
          </w:p>
        </w:tc>
        <w:tc>
          <w:tcPr>
            <w:tcW w:w="4256" w:type="dxa"/>
            <w:gridSpan w:val="4"/>
          </w:tcPr>
          <w:p w:rsidR="00CC1780" w:rsidRPr="00296FB7" w:rsidRDefault="00CC1780" w:rsidP="009F49E5">
            <w:pPr>
              <w:spacing w:line="360" w:lineRule="auto"/>
              <w:jc w:val="both"/>
              <w:rPr>
                <w:rFonts w:ascii="Times New Roman" w:hAnsi="Times New Roman" w:cs="Times New Roman"/>
                <w:sz w:val="24"/>
                <w:szCs w:val="24"/>
              </w:rPr>
            </w:pPr>
            <w:r w:rsidRPr="00296FB7">
              <w:rPr>
                <w:rFonts w:ascii="Times New Roman" w:hAnsi="Times New Roman" w:cs="Times New Roman"/>
                <w:sz w:val="24"/>
                <w:szCs w:val="24"/>
                <w:lang w:eastAsia="en-US"/>
              </w:rPr>
              <w:t>Unmarketable pod yield (t ha</w:t>
            </w:r>
            <w:r w:rsidRPr="00296FB7">
              <w:rPr>
                <w:rFonts w:ascii="Times New Roman" w:hAnsi="Times New Roman" w:cs="Times New Roman"/>
                <w:sz w:val="24"/>
                <w:szCs w:val="24"/>
                <w:vertAlign w:val="superscript"/>
                <w:lang w:eastAsia="en-US"/>
              </w:rPr>
              <w:t>-1</w:t>
            </w:r>
            <w:r w:rsidRPr="00296FB7">
              <w:rPr>
                <w:rFonts w:ascii="Times New Roman" w:hAnsi="Times New Roman" w:cs="Times New Roman"/>
                <w:sz w:val="24"/>
                <w:szCs w:val="24"/>
                <w:lang w:eastAsia="en-US"/>
              </w:rPr>
              <w:t>)</w:t>
            </w:r>
          </w:p>
        </w:tc>
      </w:tr>
      <w:tr w:rsidR="00CC1780" w:rsidRPr="00296FB7" w:rsidTr="009F49E5">
        <w:tc>
          <w:tcPr>
            <w:tcW w:w="1064" w:type="dxa"/>
            <w:vMerge/>
          </w:tcPr>
          <w:p w:rsidR="00CC1780" w:rsidRPr="00296FB7" w:rsidRDefault="00CC1780" w:rsidP="009F49E5">
            <w:pPr>
              <w:spacing w:line="360" w:lineRule="auto"/>
              <w:jc w:val="both"/>
              <w:rPr>
                <w:rFonts w:ascii="Times New Roman" w:hAnsi="Times New Roman" w:cs="Times New Roman"/>
                <w:sz w:val="24"/>
                <w:szCs w:val="24"/>
              </w:rPr>
            </w:pPr>
          </w:p>
        </w:tc>
        <w:tc>
          <w:tcPr>
            <w:tcW w:w="4256" w:type="dxa"/>
            <w:gridSpan w:val="4"/>
          </w:tcPr>
          <w:p w:rsidR="00CC1780" w:rsidRPr="00296FB7" w:rsidRDefault="00CC1780" w:rsidP="009F49E5">
            <w:pPr>
              <w:spacing w:line="360" w:lineRule="auto"/>
              <w:jc w:val="both"/>
              <w:rPr>
                <w:rFonts w:ascii="Times New Roman" w:hAnsi="Times New Roman" w:cs="Times New Roman"/>
                <w:sz w:val="24"/>
                <w:szCs w:val="24"/>
              </w:rPr>
            </w:pPr>
            <w:r w:rsidRPr="00296FB7">
              <w:rPr>
                <w:rFonts w:ascii="Times New Roman" w:hAnsi="Times New Roman" w:cs="Times New Roman"/>
                <w:sz w:val="24"/>
                <w:szCs w:val="24"/>
                <w:lang w:eastAsia="en-US"/>
              </w:rPr>
              <w:t>Urea rates (kg ha</w:t>
            </w:r>
            <w:r w:rsidRPr="00296FB7">
              <w:rPr>
                <w:rFonts w:ascii="Times New Roman" w:hAnsi="Times New Roman" w:cs="Times New Roman"/>
                <w:sz w:val="24"/>
                <w:szCs w:val="24"/>
                <w:vertAlign w:val="superscript"/>
                <w:lang w:eastAsia="en-US"/>
              </w:rPr>
              <w:t>-1</w:t>
            </w:r>
            <w:r w:rsidRPr="00296FB7">
              <w:rPr>
                <w:rFonts w:ascii="Times New Roman" w:hAnsi="Times New Roman" w:cs="Times New Roman"/>
                <w:sz w:val="24"/>
                <w:szCs w:val="24"/>
                <w:lang w:eastAsia="en-US"/>
              </w:rPr>
              <w:t>)</w:t>
            </w:r>
          </w:p>
        </w:tc>
        <w:tc>
          <w:tcPr>
            <w:tcW w:w="4256" w:type="dxa"/>
            <w:gridSpan w:val="4"/>
          </w:tcPr>
          <w:p w:rsidR="00CC1780" w:rsidRPr="00296FB7" w:rsidRDefault="00CC1780" w:rsidP="009F49E5">
            <w:pPr>
              <w:spacing w:line="360" w:lineRule="auto"/>
              <w:jc w:val="both"/>
              <w:rPr>
                <w:rFonts w:ascii="Times New Roman" w:hAnsi="Times New Roman" w:cs="Times New Roman"/>
                <w:sz w:val="24"/>
                <w:szCs w:val="24"/>
              </w:rPr>
            </w:pPr>
            <w:r w:rsidRPr="00296FB7">
              <w:rPr>
                <w:rFonts w:ascii="Times New Roman" w:hAnsi="Times New Roman" w:cs="Times New Roman"/>
                <w:sz w:val="24"/>
                <w:szCs w:val="24"/>
                <w:lang w:eastAsia="en-US"/>
              </w:rPr>
              <w:t>Urea rates (kg ha</w:t>
            </w:r>
            <w:r w:rsidRPr="00296FB7">
              <w:rPr>
                <w:rFonts w:ascii="Times New Roman" w:hAnsi="Times New Roman" w:cs="Times New Roman"/>
                <w:sz w:val="24"/>
                <w:szCs w:val="24"/>
                <w:vertAlign w:val="superscript"/>
                <w:lang w:eastAsia="en-US"/>
              </w:rPr>
              <w:t>-1</w:t>
            </w:r>
            <w:r w:rsidRPr="00296FB7">
              <w:rPr>
                <w:rFonts w:ascii="Times New Roman" w:hAnsi="Times New Roman" w:cs="Times New Roman"/>
                <w:sz w:val="24"/>
                <w:szCs w:val="24"/>
                <w:lang w:eastAsia="en-US"/>
              </w:rPr>
              <w:t>)</w:t>
            </w:r>
          </w:p>
        </w:tc>
      </w:tr>
      <w:tr w:rsidR="00E025FA" w:rsidRPr="00296FB7" w:rsidTr="009F49E5">
        <w:tc>
          <w:tcPr>
            <w:tcW w:w="1064" w:type="dxa"/>
            <w:vMerge/>
          </w:tcPr>
          <w:p w:rsidR="00CC1780" w:rsidRPr="00296FB7" w:rsidRDefault="00CC1780" w:rsidP="009F49E5">
            <w:pPr>
              <w:spacing w:line="360" w:lineRule="auto"/>
              <w:jc w:val="both"/>
              <w:rPr>
                <w:rFonts w:ascii="Times New Roman" w:hAnsi="Times New Roman" w:cs="Times New Roman"/>
                <w:sz w:val="24"/>
                <w:szCs w:val="24"/>
              </w:rPr>
            </w:pPr>
          </w:p>
        </w:tc>
        <w:tc>
          <w:tcPr>
            <w:tcW w:w="1064" w:type="dxa"/>
          </w:tcPr>
          <w:p w:rsidR="00CC1780" w:rsidRPr="00296FB7" w:rsidRDefault="00CC1780" w:rsidP="009F49E5">
            <w:pPr>
              <w:rPr>
                <w:rFonts w:ascii="Times New Roman" w:hAnsi="Times New Roman" w:cs="Times New Roman"/>
                <w:sz w:val="24"/>
                <w:szCs w:val="24"/>
                <w:lang w:eastAsia="en-US"/>
              </w:rPr>
            </w:pPr>
            <w:r w:rsidRPr="00296FB7">
              <w:rPr>
                <w:rFonts w:ascii="Times New Roman" w:hAnsi="Times New Roman" w:cs="Times New Roman"/>
                <w:sz w:val="24"/>
                <w:szCs w:val="24"/>
                <w:lang w:eastAsia="en-US"/>
              </w:rPr>
              <w:t>0</w:t>
            </w:r>
          </w:p>
        </w:tc>
        <w:tc>
          <w:tcPr>
            <w:tcW w:w="1064" w:type="dxa"/>
          </w:tcPr>
          <w:p w:rsidR="00CC1780" w:rsidRPr="00296FB7" w:rsidRDefault="00CC1780" w:rsidP="009F49E5">
            <w:pPr>
              <w:rPr>
                <w:rFonts w:ascii="Times New Roman" w:hAnsi="Times New Roman" w:cs="Times New Roman"/>
                <w:sz w:val="24"/>
                <w:szCs w:val="24"/>
                <w:lang w:eastAsia="en-US"/>
              </w:rPr>
            </w:pPr>
            <w:r w:rsidRPr="00296FB7">
              <w:rPr>
                <w:rFonts w:ascii="Times New Roman" w:hAnsi="Times New Roman" w:cs="Times New Roman"/>
                <w:sz w:val="24"/>
                <w:szCs w:val="24"/>
                <w:lang w:eastAsia="en-US"/>
              </w:rPr>
              <w:t>50</w:t>
            </w:r>
          </w:p>
        </w:tc>
        <w:tc>
          <w:tcPr>
            <w:tcW w:w="1064" w:type="dxa"/>
          </w:tcPr>
          <w:p w:rsidR="00CC1780" w:rsidRPr="00296FB7" w:rsidRDefault="00CC1780" w:rsidP="009F49E5">
            <w:pPr>
              <w:rPr>
                <w:rFonts w:ascii="Times New Roman" w:hAnsi="Times New Roman" w:cs="Times New Roman"/>
                <w:sz w:val="24"/>
                <w:szCs w:val="24"/>
                <w:lang w:eastAsia="en-US"/>
              </w:rPr>
            </w:pPr>
            <w:r w:rsidRPr="00296FB7">
              <w:rPr>
                <w:rFonts w:ascii="Times New Roman" w:hAnsi="Times New Roman" w:cs="Times New Roman"/>
                <w:sz w:val="24"/>
                <w:szCs w:val="24"/>
                <w:lang w:eastAsia="en-US"/>
              </w:rPr>
              <w:t>100</w:t>
            </w:r>
          </w:p>
        </w:tc>
        <w:tc>
          <w:tcPr>
            <w:tcW w:w="1064" w:type="dxa"/>
          </w:tcPr>
          <w:p w:rsidR="00CC1780" w:rsidRPr="00296FB7" w:rsidRDefault="00CC1780" w:rsidP="009F49E5">
            <w:pPr>
              <w:rPr>
                <w:rFonts w:ascii="Times New Roman" w:hAnsi="Times New Roman" w:cs="Times New Roman"/>
                <w:sz w:val="24"/>
                <w:szCs w:val="24"/>
                <w:lang w:eastAsia="en-US"/>
              </w:rPr>
            </w:pPr>
            <w:r w:rsidRPr="00296FB7">
              <w:rPr>
                <w:rFonts w:ascii="Times New Roman" w:hAnsi="Times New Roman" w:cs="Times New Roman"/>
                <w:sz w:val="24"/>
                <w:szCs w:val="24"/>
                <w:lang w:eastAsia="en-US"/>
              </w:rPr>
              <w:t>150</w:t>
            </w:r>
          </w:p>
        </w:tc>
        <w:tc>
          <w:tcPr>
            <w:tcW w:w="1064" w:type="dxa"/>
          </w:tcPr>
          <w:p w:rsidR="00CC1780" w:rsidRPr="00296FB7" w:rsidRDefault="00CC1780" w:rsidP="009F49E5">
            <w:pPr>
              <w:rPr>
                <w:rFonts w:ascii="Times New Roman" w:hAnsi="Times New Roman" w:cs="Times New Roman"/>
                <w:sz w:val="24"/>
                <w:szCs w:val="24"/>
                <w:lang w:eastAsia="en-US"/>
              </w:rPr>
            </w:pPr>
            <w:r w:rsidRPr="00296FB7">
              <w:rPr>
                <w:rFonts w:ascii="Times New Roman" w:hAnsi="Times New Roman" w:cs="Times New Roman"/>
                <w:sz w:val="24"/>
                <w:szCs w:val="24"/>
                <w:lang w:eastAsia="en-US"/>
              </w:rPr>
              <w:t>0</w:t>
            </w:r>
          </w:p>
        </w:tc>
        <w:tc>
          <w:tcPr>
            <w:tcW w:w="1064" w:type="dxa"/>
          </w:tcPr>
          <w:p w:rsidR="00CC1780" w:rsidRPr="00296FB7" w:rsidRDefault="00CC1780" w:rsidP="009F49E5">
            <w:pPr>
              <w:rPr>
                <w:rFonts w:ascii="Times New Roman" w:hAnsi="Times New Roman" w:cs="Times New Roman"/>
                <w:sz w:val="24"/>
                <w:szCs w:val="24"/>
                <w:lang w:eastAsia="en-US"/>
              </w:rPr>
            </w:pPr>
            <w:r w:rsidRPr="00296FB7">
              <w:rPr>
                <w:rFonts w:ascii="Times New Roman" w:hAnsi="Times New Roman" w:cs="Times New Roman"/>
                <w:sz w:val="24"/>
                <w:szCs w:val="24"/>
                <w:lang w:eastAsia="en-US"/>
              </w:rPr>
              <w:t>50</w:t>
            </w:r>
          </w:p>
        </w:tc>
        <w:tc>
          <w:tcPr>
            <w:tcW w:w="1064" w:type="dxa"/>
          </w:tcPr>
          <w:p w:rsidR="00CC1780" w:rsidRPr="00296FB7" w:rsidRDefault="00CC1780" w:rsidP="009F49E5">
            <w:pPr>
              <w:rPr>
                <w:rFonts w:ascii="Times New Roman" w:hAnsi="Times New Roman" w:cs="Times New Roman"/>
                <w:sz w:val="24"/>
                <w:szCs w:val="24"/>
                <w:lang w:eastAsia="en-US"/>
              </w:rPr>
            </w:pPr>
            <w:r w:rsidRPr="00296FB7">
              <w:rPr>
                <w:rFonts w:ascii="Times New Roman" w:hAnsi="Times New Roman" w:cs="Times New Roman"/>
                <w:sz w:val="24"/>
                <w:szCs w:val="24"/>
                <w:lang w:eastAsia="en-US"/>
              </w:rPr>
              <w:t>100</w:t>
            </w:r>
          </w:p>
        </w:tc>
        <w:tc>
          <w:tcPr>
            <w:tcW w:w="1064" w:type="dxa"/>
          </w:tcPr>
          <w:p w:rsidR="00CC1780" w:rsidRPr="00296FB7" w:rsidRDefault="00CC1780" w:rsidP="009F49E5">
            <w:pPr>
              <w:rPr>
                <w:rFonts w:ascii="Times New Roman" w:hAnsi="Times New Roman" w:cs="Times New Roman"/>
                <w:sz w:val="24"/>
                <w:szCs w:val="24"/>
                <w:lang w:eastAsia="en-US"/>
              </w:rPr>
            </w:pPr>
            <w:r w:rsidRPr="00296FB7">
              <w:rPr>
                <w:rFonts w:ascii="Times New Roman" w:hAnsi="Times New Roman" w:cs="Times New Roman"/>
                <w:sz w:val="24"/>
                <w:szCs w:val="24"/>
                <w:lang w:eastAsia="en-US"/>
              </w:rPr>
              <w:t>150</w:t>
            </w:r>
          </w:p>
        </w:tc>
      </w:tr>
      <w:tr w:rsidR="00E025FA" w:rsidRPr="00296FB7" w:rsidTr="009F49E5">
        <w:tc>
          <w:tcPr>
            <w:tcW w:w="1064" w:type="dxa"/>
          </w:tcPr>
          <w:p w:rsidR="00CC1780" w:rsidRPr="00296FB7" w:rsidRDefault="00CC1780" w:rsidP="009F49E5">
            <w:pPr>
              <w:spacing w:line="360" w:lineRule="auto"/>
              <w:rPr>
                <w:rFonts w:ascii="Times New Roman" w:hAnsi="Times New Roman" w:cs="Times New Roman"/>
                <w:sz w:val="24"/>
                <w:szCs w:val="24"/>
                <w:lang w:eastAsia="en-US"/>
              </w:rPr>
            </w:pPr>
            <w:r w:rsidRPr="00296FB7">
              <w:rPr>
                <w:rFonts w:ascii="Times New Roman" w:hAnsi="Times New Roman" w:cs="Times New Roman"/>
                <w:sz w:val="24"/>
                <w:szCs w:val="24"/>
                <w:lang w:eastAsia="en-US"/>
              </w:rPr>
              <w:t>0</w:t>
            </w:r>
          </w:p>
        </w:tc>
        <w:tc>
          <w:tcPr>
            <w:tcW w:w="1064" w:type="dxa"/>
          </w:tcPr>
          <w:p w:rsidR="00CC1780" w:rsidRPr="00296FB7" w:rsidRDefault="00F411F0" w:rsidP="009F49E5">
            <w:pPr>
              <w:rPr>
                <w:rFonts w:ascii="Times New Roman" w:hAnsi="Times New Roman" w:cs="Times New Roman"/>
                <w:sz w:val="24"/>
                <w:szCs w:val="24"/>
                <w:lang w:eastAsia="en-US"/>
              </w:rPr>
            </w:pPr>
            <w:r>
              <w:rPr>
                <w:rFonts w:ascii="Times New Roman" w:hAnsi="Times New Roman" w:cs="Times New Roman"/>
                <w:sz w:val="24"/>
                <w:szCs w:val="24"/>
                <w:lang w:eastAsia="en-US"/>
              </w:rPr>
              <w:t>10</w:t>
            </w:r>
            <w:r w:rsidR="00CC1780" w:rsidRPr="00296FB7">
              <w:rPr>
                <w:rFonts w:ascii="Times New Roman" w:hAnsi="Times New Roman" w:cs="Times New Roman"/>
                <w:sz w:val="24"/>
                <w:szCs w:val="24"/>
                <w:lang w:eastAsia="en-US"/>
              </w:rPr>
              <w:t>.</w:t>
            </w:r>
            <w:r>
              <w:rPr>
                <w:rFonts w:ascii="Times New Roman" w:hAnsi="Times New Roman" w:cs="Times New Roman"/>
                <w:sz w:val="24"/>
                <w:szCs w:val="24"/>
                <w:lang w:eastAsia="en-US"/>
              </w:rPr>
              <w:t>65</w:t>
            </w:r>
            <w:r>
              <w:rPr>
                <w:rFonts w:ascii="Times New Roman" w:hAnsi="Times New Roman" w:cs="Times New Roman"/>
                <w:sz w:val="24"/>
                <w:szCs w:val="24"/>
                <w:vertAlign w:val="superscript"/>
                <w:lang w:eastAsia="en-US"/>
              </w:rPr>
              <w:t>ij</w:t>
            </w:r>
          </w:p>
        </w:tc>
        <w:tc>
          <w:tcPr>
            <w:tcW w:w="1064" w:type="dxa"/>
          </w:tcPr>
          <w:p w:rsidR="00CC1780" w:rsidRPr="00296FB7" w:rsidRDefault="00E025FA" w:rsidP="009F49E5">
            <w:pPr>
              <w:rPr>
                <w:rFonts w:ascii="Times New Roman" w:hAnsi="Times New Roman" w:cs="Times New Roman"/>
                <w:sz w:val="24"/>
                <w:szCs w:val="24"/>
                <w:lang w:eastAsia="en-US"/>
              </w:rPr>
            </w:pPr>
            <w:r>
              <w:rPr>
                <w:rFonts w:ascii="Times New Roman" w:hAnsi="Times New Roman" w:cs="Times New Roman"/>
                <w:sz w:val="24"/>
                <w:szCs w:val="24"/>
                <w:lang w:eastAsia="en-US"/>
              </w:rPr>
              <w:t>10</w:t>
            </w:r>
            <w:r w:rsidR="00CC1780" w:rsidRPr="00296FB7">
              <w:rPr>
                <w:rFonts w:ascii="Times New Roman" w:hAnsi="Times New Roman" w:cs="Times New Roman"/>
                <w:sz w:val="24"/>
                <w:szCs w:val="24"/>
                <w:lang w:eastAsia="en-US"/>
              </w:rPr>
              <w:t>.</w:t>
            </w:r>
            <w:r>
              <w:rPr>
                <w:rFonts w:ascii="Times New Roman" w:hAnsi="Times New Roman" w:cs="Times New Roman"/>
                <w:sz w:val="24"/>
                <w:szCs w:val="24"/>
                <w:lang w:eastAsia="en-US"/>
              </w:rPr>
              <w:t>31</w:t>
            </w:r>
            <w:r w:rsidR="00F411F0">
              <w:rPr>
                <w:rFonts w:ascii="Times New Roman" w:hAnsi="Times New Roman" w:cs="Times New Roman"/>
                <w:sz w:val="24"/>
                <w:szCs w:val="24"/>
                <w:vertAlign w:val="superscript"/>
                <w:lang w:eastAsia="en-US"/>
              </w:rPr>
              <w:t>j</w:t>
            </w:r>
          </w:p>
        </w:tc>
        <w:tc>
          <w:tcPr>
            <w:tcW w:w="1064" w:type="dxa"/>
          </w:tcPr>
          <w:p w:rsidR="00CC1780" w:rsidRPr="00296FB7" w:rsidRDefault="00E025FA" w:rsidP="009F49E5">
            <w:pPr>
              <w:rPr>
                <w:rFonts w:ascii="Times New Roman" w:hAnsi="Times New Roman" w:cs="Times New Roman"/>
                <w:sz w:val="24"/>
                <w:szCs w:val="24"/>
                <w:lang w:eastAsia="en-US"/>
              </w:rPr>
            </w:pPr>
            <w:r>
              <w:rPr>
                <w:rFonts w:ascii="Times New Roman" w:hAnsi="Times New Roman" w:cs="Times New Roman"/>
                <w:sz w:val="24"/>
                <w:szCs w:val="24"/>
                <w:lang w:eastAsia="en-US"/>
              </w:rPr>
              <w:t>13</w:t>
            </w:r>
            <w:r w:rsidR="00CC1780" w:rsidRPr="00296FB7">
              <w:rPr>
                <w:rFonts w:ascii="Times New Roman" w:hAnsi="Times New Roman" w:cs="Times New Roman"/>
                <w:sz w:val="24"/>
                <w:szCs w:val="24"/>
                <w:lang w:eastAsia="en-US"/>
              </w:rPr>
              <w:t>.7</w:t>
            </w:r>
            <w:r>
              <w:rPr>
                <w:rFonts w:ascii="Times New Roman" w:hAnsi="Times New Roman" w:cs="Times New Roman"/>
                <w:sz w:val="24"/>
                <w:szCs w:val="24"/>
                <w:lang w:eastAsia="en-US"/>
              </w:rPr>
              <w:t>2</w:t>
            </w:r>
            <w:r>
              <w:rPr>
                <w:rFonts w:ascii="Times New Roman" w:hAnsi="Times New Roman" w:cs="Times New Roman"/>
                <w:sz w:val="24"/>
                <w:szCs w:val="24"/>
                <w:vertAlign w:val="superscript"/>
                <w:lang w:eastAsia="en-US"/>
              </w:rPr>
              <w:t>gh</w:t>
            </w:r>
          </w:p>
        </w:tc>
        <w:tc>
          <w:tcPr>
            <w:tcW w:w="1064" w:type="dxa"/>
          </w:tcPr>
          <w:p w:rsidR="00CC1780" w:rsidRPr="00296FB7" w:rsidRDefault="00E025FA" w:rsidP="009F49E5">
            <w:pPr>
              <w:rPr>
                <w:rFonts w:ascii="Times New Roman" w:hAnsi="Times New Roman" w:cs="Times New Roman"/>
                <w:sz w:val="24"/>
                <w:szCs w:val="24"/>
                <w:lang w:eastAsia="en-US"/>
              </w:rPr>
            </w:pPr>
            <w:r>
              <w:rPr>
                <w:rFonts w:ascii="Times New Roman" w:hAnsi="Times New Roman" w:cs="Times New Roman"/>
                <w:sz w:val="24"/>
                <w:szCs w:val="24"/>
                <w:lang w:eastAsia="en-US"/>
              </w:rPr>
              <w:t>17</w:t>
            </w:r>
            <w:r w:rsidR="00CC1780" w:rsidRPr="00296FB7">
              <w:rPr>
                <w:rFonts w:ascii="Times New Roman" w:hAnsi="Times New Roman" w:cs="Times New Roman"/>
                <w:sz w:val="24"/>
                <w:szCs w:val="24"/>
                <w:lang w:eastAsia="en-US"/>
              </w:rPr>
              <w:t>.</w:t>
            </w:r>
            <w:r>
              <w:rPr>
                <w:rFonts w:ascii="Times New Roman" w:hAnsi="Times New Roman" w:cs="Times New Roman"/>
                <w:sz w:val="24"/>
                <w:szCs w:val="24"/>
                <w:lang w:eastAsia="en-US"/>
              </w:rPr>
              <w:t>43</w:t>
            </w:r>
            <w:r w:rsidR="00CC1780" w:rsidRPr="00296FB7">
              <w:rPr>
                <w:rFonts w:ascii="Times New Roman" w:hAnsi="Times New Roman" w:cs="Times New Roman"/>
                <w:sz w:val="24"/>
                <w:szCs w:val="24"/>
                <w:vertAlign w:val="superscript"/>
                <w:lang w:eastAsia="en-US"/>
              </w:rPr>
              <w:t>e</w:t>
            </w:r>
            <w:r>
              <w:rPr>
                <w:rFonts w:ascii="Times New Roman" w:hAnsi="Times New Roman" w:cs="Times New Roman"/>
                <w:sz w:val="24"/>
                <w:szCs w:val="24"/>
                <w:vertAlign w:val="superscript"/>
                <w:lang w:eastAsia="en-US"/>
              </w:rPr>
              <w:t>f</w:t>
            </w:r>
          </w:p>
        </w:tc>
        <w:tc>
          <w:tcPr>
            <w:tcW w:w="1064" w:type="dxa"/>
          </w:tcPr>
          <w:p w:rsidR="00CC1780" w:rsidRPr="00296FB7" w:rsidRDefault="00CC1780" w:rsidP="009F49E5">
            <w:pPr>
              <w:rPr>
                <w:rFonts w:ascii="Times New Roman" w:hAnsi="Times New Roman" w:cs="Times New Roman"/>
                <w:sz w:val="24"/>
                <w:szCs w:val="24"/>
                <w:lang w:eastAsia="en-US"/>
              </w:rPr>
            </w:pPr>
            <w:r w:rsidRPr="00296FB7">
              <w:rPr>
                <w:rFonts w:ascii="Times New Roman" w:hAnsi="Times New Roman" w:cs="Times New Roman"/>
                <w:sz w:val="24"/>
                <w:szCs w:val="24"/>
                <w:lang w:eastAsia="en-US"/>
              </w:rPr>
              <w:t>0.24</w:t>
            </w:r>
            <w:r w:rsidRPr="00296FB7">
              <w:rPr>
                <w:rFonts w:ascii="Times New Roman" w:hAnsi="Times New Roman" w:cs="Times New Roman"/>
                <w:sz w:val="24"/>
                <w:szCs w:val="24"/>
                <w:vertAlign w:val="superscript"/>
                <w:lang w:eastAsia="en-US"/>
              </w:rPr>
              <w:t>de</w:t>
            </w:r>
          </w:p>
        </w:tc>
        <w:tc>
          <w:tcPr>
            <w:tcW w:w="1064" w:type="dxa"/>
          </w:tcPr>
          <w:p w:rsidR="00CC1780" w:rsidRPr="00296FB7" w:rsidRDefault="00CC1780" w:rsidP="009F49E5">
            <w:pPr>
              <w:rPr>
                <w:rFonts w:ascii="Times New Roman" w:hAnsi="Times New Roman" w:cs="Times New Roman"/>
                <w:sz w:val="24"/>
                <w:szCs w:val="24"/>
                <w:lang w:eastAsia="en-US"/>
              </w:rPr>
            </w:pPr>
            <w:r w:rsidRPr="00296FB7">
              <w:rPr>
                <w:rFonts w:ascii="Times New Roman" w:hAnsi="Times New Roman" w:cs="Times New Roman"/>
                <w:sz w:val="24"/>
                <w:szCs w:val="24"/>
                <w:lang w:eastAsia="en-US"/>
              </w:rPr>
              <w:t>0.17</w:t>
            </w:r>
            <w:r w:rsidRPr="00296FB7">
              <w:rPr>
                <w:rFonts w:ascii="Times New Roman" w:hAnsi="Times New Roman" w:cs="Times New Roman"/>
                <w:sz w:val="24"/>
                <w:szCs w:val="24"/>
                <w:vertAlign w:val="superscript"/>
                <w:lang w:eastAsia="en-US"/>
              </w:rPr>
              <w:t>ef</w:t>
            </w:r>
          </w:p>
        </w:tc>
        <w:tc>
          <w:tcPr>
            <w:tcW w:w="1064" w:type="dxa"/>
          </w:tcPr>
          <w:p w:rsidR="00CC1780" w:rsidRPr="00296FB7" w:rsidRDefault="00CC1780" w:rsidP="009F49E5">
            <w:pPr>
              <w:rPr>
                <w:rFonts w:ascii="Times New Roman" w:hAnsi="Times New Roman" w:cs="Times New Roman"/>
                <w:sz w:val="24"/>
                <w:szCs w:val="24"/>
                <w:lang w:eastAsia="en-US"/>
              </w:rPr>
            </w:pPr>
            <w:r w:rsidRPr="00296FB7">
              <w:rPr>
                <w:rFonts w:ascii="Times New Roman" w:hAnsi="Times New Roman" w:cs="Times New Roman"/>
                <w:sz w:val="24"/>
                <w:szCs w:val="24"/>
                <w:lang w:eastAsia="en-US"/>
              </w:rPr>
              <w:t>0.30</w:t>
            </w:r>
            <w:r w:rsidRPr="00296FB7">
              <w:rPr>
                <w:rFonts w:ascii="Times New Roman" w:hAnsi="Times New Roman" w:cs="Times New Roman"/>
                <w:sz w:val="24"/>
                <w:szCs w:val="24"/>
                <w:vertAlign w:val="superscript"/>
                <w:lang w:eastAsia="en-US"/>
              </w:rPr>
              <w:t>cd</w:t>
            </w:r>
          </w:p>
        </w:tc>
        <w:tc>
          <w:tcPr>
            <w:tcW w:w="1064" w:type="dxa"/>
          </w:tcPr>
          <w:p w:rsidR="00CC1780" w:rsidRPr="00296FB7" w:rsidRDefault="00CC1780" w:rsidP="009F49E5">
            <w:pPr>
              <w:rPr>
                <w:rFonts w:ascii="Times New Roman" w:hAnsi="Times New Roman" w:cs="Times New Roman"/>
                <w:sz w:val="24"/>
                <w:szCs w:val="24"/>
                <w:lang w:eastAsia="en-US"/>
              </w:rPr>
            </w:pPr>
            <w:r w:rsidRPr="00296FB7">
              <w:rPr>
                <w:rFonts w:ascii="Times New Roman" w:hAnsi="Times New Roman" w:cs="Times New Roman"/>
                <w:sz w:val="24"/>
                <w:szCs w:val="24"/>
                <w:lang w:eastAsia="en-US"/>
              </w:rPr>
              <w:t>0.30</w:t>
            </w:r>
            <w:r w:rsidRPr="00296FB7">
              <w:rPr>
                <w:rFonts w:ascii="Times New Roman" w:hAnsi="Times New Roman" w:cs="Times New Roman"/>
                <w:sz w:val="24"/>
                <w:szCs w:val="24"/>
                <w:vertAlign w:val="superscript"/>
                <w:lang w:eastAsia="en-US"/>
              </w:rPr>
              <w:t>cd</w:t>
            </w:r>
          </w:p>
        </w:tc>
      </w:tr>
      <w:tr w:rsidR="00E025FA" w:rsidRPr="00296FB7" w:rsidTr="009F49E5">
        <w:tc>
          <w:tcPr>
            <w:tcW w:w="1064" w:type="dxa"/>
          </w:tcPr>
          <w:p w:rsidR="00CC1780" w:rsidRPr="00296FB7" w:rsidRDefault="00CC1780" w:rsidP="009F49E5">
            <w:pPr>
              <w:spacing w:line="360" w:lineRule="auto"/>
              <w:rPr>
                <w:rFonts w:ascii="Times New Roman" w:hAnsi="Times New Roman" w:cs="Times New Roman"/>
                <w:sz w:val="24"/>
                <w:szCs w:val="24"/>
                <w:lang w:eastAsia="en-US"/>
              </w:rPr>
            </w:pPr>
            <w:r w:rsidRPr="00296FB7">
              <w:rPr>
                <w:rFonts w:ascii="Times New Roman" w:hAnsi="Times New Roman" w:cs="Times New Roman"/>
                <w:sz w:val="24"/>
                <w:szCs w:val="24"/>
                <w:lang w:eastAsia="en-US"/>
              </w:rPr>
              <w:t>100</w:t>
            </w:r>
          </w:p>
        </w:tc>
        <w:tc>
          <w:tcPr>
            <w:tcW w:w="1064" w:type="dxa"/>
          </w:tcPr>
          <w:p w:rsidR="00CC1780" w:rsidRPr="00296FB7" w:rsidRDefault="00E025FA" w:rsidP="009F49E5">
            <w:pPr>
              <w:rPr>
                <w:rFonts w:ascii="Times New Roman" w:hAnsi="Times New Roman" w:cs="Times New Roman"/>
                <w:sz w:val="24"/>
                <w:szCs w:val="24"/>
                <w:lang w:eastAsia="en-US"/>
              </w:rPr>
            </w:pPr>
            <w:r>
              <w:rPr>
                <w:rFonts w:ascii="Times New Roman" w:hAnsi="Times New Roman" w:cs="Times New Roman"/>
                <w:sz w:val="24"/>
                <w:szCs w:val="24"/>
                <w:lang w:eastAsia="en-US"/>
              </w:rPr>
              <w:t>11</w:t>
            </w:r>
            <w:r w:rsidR="00CC1780" w:rsidRPr="00296FB7">
              <w:rPr>
                <w:rFonts w:ascii="Times New Roman" w:hAnsi="Times New Roman" w:cs="Times New Roman"/>
                <w:sz w:val="24"/>
                <w:szCs w:val="24"/>
                <w:lang w:eastAsia="en-US"/>
              </w:rPr>
              <w:t>.</w:t>
            </w:r>
            <w:r>
              <w:rPr>
                <w:rFonts w:ascii="Times New Roman" w:hAnsi="Times New Roman" w:cs="Times New Roman"/>
                <w:sz w:val="24"/>
                <w:szCs w:val="24"/>
                <w:lang w:eastAsia="en-US"/>
              </w:rPr>
              <w:t>2</w:t>
            </w:r>
            <w:r w:rsidR="00CC1780" w:rsidRPr="00296FB7">
              <w:rPr>
                <w:rFonts w:ascii="Times New Roman" w:hAnsi="Times New Roman" w:cs="Times New Roman"/>
                <w:sz w:val="24"/>
                <w:szCs w:val="24"/>
                <w:lang w:eastAsia="en-US"/>
              </w:rPr>
              <w:t>7</w:t>
            </w:r>
            <w:r>
              <w:rPr>
                <w:rFonts w:ascii="Times New Roman" w:hAnsi="Times New Roman" w:cs="Times New Roman"/>
                <w:sz w:val="24"/>
                <w:szCs w:val="24"/>
                <w:vertAlign w:val="superscript"/>
                <w:lang w:eastAsia="en-US"/>
              </w:rPr>
              <w:t>ij</w:t>
            </w:r>
          </w:p>
        </w:tc>
        <w:tc>
          <w:tcPr>
            <w:tcW w:w="1064" w:type="dxa"/>
          </w:tcPr>
          <w:p w:rsidR="00CC1780" w:rsidRPr="00296FB7" w:rsidRDefault="00CC1780" w:rsidP="009F49E5">
            <w:pPr>
              <w:rPr>
                <w:rFonts w:ascii="Times New Roman" w:hAnsi="Times New Roman" w:cs="Times New Roman"/>
                <w:sz w:val="24"/>
                <w:szCs w:val="24"/>
                <w:lang w:eastAsia="en-US"/>
              </w:rPr>
            </w:pPr>
            <w:r w:rsidRPr="00296FB7">
              <w:rPr>
                <w:rFonts w:ascii="Times New Roman" w:hAnsi="Times New Roman" w:cs="Times New Roman"/>
                <w:sz w:val="24"/>
                <w:szCs w:val="24"/>
                <w:lang w:eastAsia="en-US"/>
              </w:rPr>
              <w:t>1</w:t>
            </w:r>
            <w:r w:rsidR="00E025FA">
              <w:rPr>
                <w:rFonts w:ascii="Times New Roman" w:hAnsi="Times New Roman" w:cs="Times New Roman"/>
                <w:sz w:val="24"/>
                <w:szCs w:val="24"/>
                <w:lang w:eastAsia="en-US"/>
              </w:rPr>
              <w:t>5</w:t>
            </w:r>
            <w:r w:rsidRPr="00296FB7">
              <w:rPr>
                <w:rFonts w:ascii="Times New Roman" w:hAnsi="Times New Roman" w:cs="Times New Roman"/>
                <w:sz w:val="24"/>
                <w:szCs w:val="24"/>
                <w:lang w:eastAsia="en-US"/>
              </w:rPr>
              <w:t>.</w:t>
            </w:r>
            <w:r w:rsidR="00E025FA">
              <w:rPr>
                <w:rFonts w:ascii="Times New Roman" w:hAnsi="Times New Roman" w:cs="Times New Roman"/>
                <w:sz w:val="24"/>
                <w:szCs w:val="24"/>
                <w:lang w:eastAsia="en-US"/>
              </w:rPr>
              <w:t>82</w:t>
            </w:r>
            <w:r w:rsidR="00E025FA">
              <w:rPr>
                <w:rFonts w:ascii="Times New Roman" w:hAnsi="Times New Roman" w:cs="Times New Roman"/>
                <w:sz w:val="24"/>
                <w:szCs w:val="24"/>
                <w:vertAlign w:val="superscript"/>
                <w:lang w:eastAsia="en-US"/>
              </w:rPr>
              <w:t>fg</w:t>
            </w:r>
          </w:p>
        </w:tc>
        <w:tc>
          <w:tcPr>
            <w:tcW w:w="1064" w:type="dxa"/>
          </w:tcPr>
          <w:p w:rsidR="00CC1780" w:rsidRPr="00296FB7" w:rsidRDefault="00E025FA" w:rsidP="009F49E5">
            <w:pPr>
              <w:rPr>
                <w:rFonts w:ascii="Times New Roman" w:hAnsi="Times New Roman" w:cs="Times New Roman"/>
                <w:sz w:val="24"/>
                <w:szCs w:val="24"/>
                <w:lang w:eastAsia="en-US"/>
              </w:rPr>
            </w:pPr>
            <w:r>
              <w:rPr>
                <w:rFonts w:ascii="Times New Roman" w:hAnsi="Times New Roman" w:cs="Times New Roman"/>
                <w:sz w:val="24"/>
                <w:szCs w:val="24"/>
                <w:lang w:eastAsia="en-US"/>
              </w:rPr>
              <w:t>18</w:t>
            </w:r>
            <w:r w:rsidR="00CC1780" w:rsidRPr="00296FB7">
              <w:rPr>
                <w:rFonts w:ascii="Times New Roman" w:hAnsi="Times New Roman" w:cs="Times New Roman"/>
                <w:sz w:val="24"/>
                <w:szCs w:val="24"/>
                <w:lang w:eastAsia="en-US"/>
              </w:rPr>
              <w:t>.</w:t>
            </w:r>
            <w:r>
              <w:rPr>
                <w:rFonts w:ascii="Times New Roman" w:hAnsi="Times New Roman" w:cs="Times New Roman"/>
                <w:sz w:val="24"/>
                <w:szCs w:val="24"/>
                <w:lang w:eastAsia="en-US"/>
              </w:rPr>
              <w:t>43</w:t>
            </w:r>
            <w:r w:rsidR="00CC1780" w:rsidRPr="00296FB7">
              <w:rPr>
                <w:rFonts w:ascii="Times New Roman" w:hAnsi="Times New Roman" w:cs="Times New Roman"/>
                <w:sz w:val="24"/>
                <w:szCs w:val="24"/>
                <w:vertAlign w:val="superscript"/>
                <w:lang w:eastAsia="en-US"/>
              </w:rPr>
              <w:t>d</w:t>
            </w:r>
            <w:r>
              <w:rPr>
                <w:rFonts w:ascii="Times New Roman" w:hAnsi="Times New Roman" w:cs="Times New Roman"/>
                <w:sz w:val="24"/>
                <w:szCs w:val="24"/>
                <w:vertAlign w:val="superscript"/>
                <w:lang w:eastAsia="en-US"/>
              </w:rPr>
              <w:t>e</w:t>
            </w:r>
          </w:p>
        </w:tc>
        <w:tc>
          <w:tcPr>
            <w:tcW w:w="1064" w:type="dxa"/>
          </w:tcPr>
          <w:p w:rsidR="00CC1780" w:rsidRPr="00296FB7" w:rsidRDefault="00E025FA" w:rsidP="009F49E5">
            <w:pPr>
              <w:rPr>
                <w:rFonts w:ascii="Times New Roman" w:hAnsi="Times New Roman" w:cs="Times New Roman"/>
                <w:sz w:val="24"/>
                <w:szCs w:val="24"/>
                <w:lang w:eastAsia="en-US"/>
              </w:rPr>
            </w:pPr>
            <w:r>
              <w:rPr>
                <w:rFonts w:ascii="Times New Roman" w:hAnsi="Times New Roman" w:cs="Times New Roman"/>
                <w:sz w:val="24"/>
                <w:szCs w:val="24"/>
                <w:lang w:eastAsia="en-US"/>
              </w:rPr>
              <w:t>21</w:t>
            </w:r>
            <w:r w:rsidR="00CC1780" w:rsidRPr="00296FB7">
              <w:rPr>
                <w:rFonts w:ascii="Times New Roman" w:hAnsi="Times New Roman" w:cs="Times New Roman"/>
                <w:sz w:val="24"/>
                <w:szCs w:val="24"/>
                <w:lang w:eastAsia="en-US"/>
              </w:rPr>
              <w:t>.</w:t>
            </w:r>
            <w:r>
              <w:rPr>
                <w:rFonts w:ascii="Times New Roman" w:hAnsi="Times New Roman" w:cs="Times New Roman"/>
                <w:sz w:val="24"/>
                <w:szCs w:val="24"/>
                <w:lang w:eastAsia="en-US"/>
              </w:rPr>
              <w:t>1</w:t>
            </w:r>
            <w:r w:rsidR="00CC1780" w:rsidRPr="00296FB7">
              <w:rPr>
                <w:rFonts w:ascii="Times New Roman" w:hAnsi="Times New Roman" w:cs="Times New Roman"/>
                <w:sz w:val="24"/>
                <w:szCs w:val="24"/>
                <w:lang w:eastAsia="en-US"/>
              </w:rPr>
              <w:t>7</w:t>
            </w:r>
            <w:r w:rsidR="00CC1780" w:rsidRPr="00296FB7">
              <w:rPr>
                <w:rFonts w:ascii="Times New Roman" w:hAnsi="Times New Roman" w:cs="Times New Roman"/>
                <w:sz w:val="24"/>
                <w:szCs w:val="24"/>
                <w:vertAlign w:val="superscript"/>
                <w:lang w:eastAsia="en-US"/>
              </w:rPr>
              <w:t>c</w:t>
            </w:r>
          </w:p>
        </w:tc>
        <w:tc>
          <w:tcPr>
            <w:tcW w:w="1064" w:type="dxa"/>
          </w:tcPr>
          <w:p w:rsidR="00CC1780" w:rsidRPr="00296FB7" w:rsidRDefault="00CC1780" w:rsidP="009F49E5">
            <w:pPr>
              <w:rPr>
                <w:rFonts w:ascii="Times New Roman" w:hAnsi="Times New Roman" w:cs="Times New Roman"/>
                <w:sz w:val="24"/>
                <w:szCs w:val="24"/>
                <w:lang w:eastAsia="en-US"/>
              </w:rPr>
            </w:pPr>
            <w:r w:rsidRPr="00296FB7">
              <w:rPr>
                <w:rFonts w:ascii="Times New Roman" w:hAnsi="Times New Roman" w:cs="Times New Roman"/>
                <w:sz w:val="24"/>
                <w:szCs w:val="24"/>
                <w:lang w:eastAsia="en-US"/>
              </w:rPr>
              <w:t>0.18</w:t>
            </w:r>
            <w:r w:rsidRPr="00296FB7">
              <w:rPr>
                <w:rFonts w:ascii="Times New Roman" w:hAnsi="Times New Roman" w:cs="Times New Roman"/>
                <w:sz w:val="24"/>
                <w:szCs w:val="24"/>
                <w:vertAlign w:val="superscript"/>
                <w:lang w:eastAsia="en-US"/>
              </w:rPr>
              <w:t>ef</w:t>
            </w:r>
          </w:p>
        </w:tc>
        <w:tc>
          <w:tcPr>
            <w:tcW w:w="1064" w:type="dxa"/>
          </w:tcPr>
          <w:p w:rsidR="00CC1780" w:rsidRPr="00296FB7" w:rsidRDefault="00CC1780" w:rsidP="009F49E5">
            <w:pPr>
              <w:rPr>
                <w:rFonts w:ascii="Times New Roman" w:hAnsi="Times New Roman" w:cs="Times New Roman"/>
                <w:sz w:val="24"/>
                <w:szCs w:val="24"/>
                <w:lang w:eastAsia="en-US"/>
              </w:rPr>
            </w:pPr>
            <w:r w:rsidRPr="00296FB7">
              <w:rPr>
                <w:rFonts w:ascii="Times New Roman" w:hAnsi="Times New Roman" w:cs="Times New Roman"/>
                <w:sz w:val="24"/>
                <w:szCs w:val="24"/>
                <w:lang w:eastAsia="en-US"/>
              </w:rPr>
              <w:t>0.20</w:t>
            </w:r>
            <w:r w:rsidRPr="00296FB7">
              <w:rPr>
                <w:rFonts w:ascii="Times New Roman" w:hAnsi="Times New Roman" w:cs="Times New Roman"/>
                <w:sz w:val="24"/>
                <w:szCs w:val="24"/>
                <w:vertAlign w:val="superscript"/>
                <w:lang w:eastAsia="en-US"/>
              </w:rPr>
              <w:t>def</w:t>
            </w:r>
          </w:p>
        </w:tc>
        <w:tc>
          <w:tcPr>
            <w:tcW w:w="1064" w:type="dxa"/>
          </w:tcPr>
          <w:p w:rsidR="00CC1780" w:rsidRPr="00296FB7" w:rsidRDefault="00CC1780" w:rsidP="009F49E5">
            <w:pPr>
              <w:rPr>
                <w:rFonts w:ascii="Times New Roman" w:hAnsi="Times New Roman" w:cs="Times New Roman"/>
                <w:sz w:val="24"/>
                <w:szCs w:val="24"/>
                <w:lang w:eastAsia="en-US"/>
              </w:rPr>
            </w:pPr>
            <w:r w:rsidRPr="00296FB7">
              <w:rPr>
                <w:rFonts w:ascii="Times New Roman" w:hAnsi="Times New Roman" w:cs="Times New Roman"/>
                <w:sz w:val="24"/>
                <w:szCs w:val="24"/>
                <w:lang w:eastAsia="en-US"/>
              </w:rPr>
              <w:t>0.11</w:t>
            </w:r>
            <w:r w:rsidRPr="00296FB7">
              <w:rPr>
                <w:rFonts w:ascii="Times New Roman" w:hAnsi="Times New Roman" w:cs="Times New Roman"/>
                <w:sz w:val="24"/>
                <w:szCs w:val="24"/>
                <w:vertAlign w:val="superscript"/>
                <w:lang w:eastAsia="en-US"/>
              </w:rPr>
              <w:t>f</w:t>
            </w:r>
          </w:p>
        </w:tc>
        <w:tc>
          <w:tcPr>
            <w:tcW w:w="1064" w:type="dxa"/>
          </w:tcPr>
          <w:p w:rsidR="00CC1780" w:rsidRPr="00296FB7" w:rsidRDefault="00CC1780" w:rsidP="009F49E5">
            <w:pPr>
              <w:rPr>
                <w:rFonts w:ascii="Times New Roman" w:hAnsi="Times New Roman" w:cs="Times New Roman"/>
                <w:sz w:val="24"/>
                <w:szCs w:val="24"/>
                <w:lang w:eastAsia="en-US"/>
              </w:rPr>
            </w:pPr>
            <w:r w:rsidRPr="00296FB7">
              <w:rPr>
                <w:rFonts w:ascii="Times New Roman" w:hAnsi="Times New Roman" w:cs="Times New Roman"/>
                <w:sz w:val="24"/>
                <w:szCs w:val="24"/>
                <w:lang w:eastAsia="en-US"/>
              </w:rPr>
              <w:t>0.40</w:t>
            </w:r>
            <w:r w:rsidRPr="00296FB7">
              <w:rPr>
                <w:rFonts w:ascii="Times New Roman" w:hAnsi="Times New Roman" w:cs="Times New Roman"/>
                <w:sz w:val="24"/>
                <w:szCs w:val="24"/>
                <w:vertAlign w:val="superscript"/>
                <w:lang w:eastAsia="en-US"/>
              </w:rPr>
              <w:t>c</w:t>
            </w:r>
          </w:p>
        </w:tc>
      </w:tr>
      <w:tr w:rsidR="00E025FA" w:rsidRPr="00296FB7" w:rsidTr="009F49E5">
        <w:tc>
          <w:tcPr>
            <w:tcW w:w="1064" w:type="dxa"/>
          </w:tcPr>
          <w:p w:rsidR="00CC1780" w:rsidRPr="00296FB7" w:rsidRDefault="00CC1780" w:rsidP="009F49E5">
            <w:pPr>
              <w:spacing w:line="360" w:lineRule="auto"/>
              <w:rPr>
                <w:rFonts w:ascii="Times New Roman" w:hAnsi="Times New Roman" w:cs="Times New Roman"/>
                <w:sz w:val="24"/>
                <w:szCs w:val="24"/>
                <w:lang w:eastAsia="en-US"/>
              </w:rPr>
            </w:pPr>
            <w:r w:rsidRPr="00296FB7">
              <w:rPr>
                <w:rFonts w:ascii="Times New Roman" w:hAnsi="Times New Roman" w:cs="Times New Roman"/>
                <w:sz w:val="24"/>
                <w:szCs w:val="24"/>
                <w:lang w:eastAsia="en-US"/>
              </w:rPr>
              <w:t>200</w:t>
            </w:r>
          </w:p>
        </w:tc>
        <w:tc>
          <w:tcPr>
            <w:tcW w:w="1064" w:type="dxa"/>
          </w:tcPr>
          <w:p w:rsidR="00CC1780" w:rsidRPr="00296FB7" w:rsidRDefault="00E025FA" w:rsidP="009F49E5">
            <w:pPr>
              <w:rPr>
                <w:rFonts w:ascii="Times New Roman" w:hAnsi="Times New Roman" w:cs="Times New Roman"/>
                <w:sz w:val="24"/>
                <w:szCs w:val="24"/>
                <w:lang w:eastAsia="en-US"/>
              </w:rPr>
            </w:pPr>
            <w:r>
              <w:rPr>
                <w:rFonts w:ascii="Times New Roman" w:hAnsi="Times New Roman" w:cs="Times New Roman"/>
                <w:sz w:val="24"/>
                <w:szCs w:val="24"/>
                <w:lang w:eastAsia="en-US"/>
              </w:rPr>
              <w:t>12</w:t>
            </w:r>
            <w:r w:rsidR="00CC1780" w:rsidRPr="00296FB7">
              <w:rPr>
                <w:rFonts w:ascii="Times New Roman" w:hAnsi="Times New Roman" w:cs="Times New Roman"/>
                <w:sz w:val="24"/>
                <w:szCs w:val="24"/>
                <w:lang w:eastAsia="en-US"/>
              </w:rPr>
              <w:t>.</w:t>
            </w:r>
            <w:r>
              <w:rPr>
                <w:rFonts w:ascii="Times New Roman" w:hAnsi="Times New Roman" w:cs="Times New Roman"/>
                <w:sz w:val="24"/>
                <w:szCs w:val="24"/>
                <w:lang w:eastAsia="en-US"/>
              </w:rPr>
              <w:t>64</w:t>
            </w:r>
            <w:r>
              <w:rPr>
                <w:rFonts w:ascii="Times New Roman" w:hAnsi="Times New Roman" w:cs="Times New Roman"/>
                <w:sz w:val="24"/>
                <w:szCs w:val="24"/>
                <w:vertAlign w:val="superscript"/>
                <w:lang w:eastAsia="en-US"/>
              </w:rPr>
              <w:t>hi</w:t>
            </w:r>
          </w:p>
        </w:tc>
        <w:tc>
          <w:tcPr>
            <w:tcW w:w="1064" w:type="dxa"/>
          </w:tcPr>
          <w:p w:rsidR="00CC1780" w:rsidRPr="00296FB7" w:rsidRDefault="00E025FA" w:rsidP="009F49E5">
            <w:pPr>
              <w:rPr>
                <w:rFonts w:ascii="Times New Roman" w:hAnsi="Times New Roman" w:cs="Times New Roman"/>
                <w:sz w:val="24"/>
                <w:szCs w:val="24"/>
                <w:lang w:eastAsia="en-US"/>
              </w:rPr>
            </w:pPr>
            <w:r>
              <w:rPr>
                <w:rFonts w:ascii="Times New Roman" w:hAnsi="Times New Roman" w:cs="Times New Roman"/>
                <w:sz w:val="24"/>
                <w:szCs w:val="24"/>
                <w:lang w:eastAsia="en-US"/>
              </w:rPr>
              <w:t>18</w:t>
            </w:r>
            <w:r w:rsidR="00CC1780" w:rsidRPr="00296FB7">
              <w:rPr>
                <w:rFonts w:ascii="Times New Roman" w:hAnsi="Times New Roman" w:cs="Times New Roman"/>
                <w:sz w:val="24"/>
                <w:szCs w:val="24"/>
                <w:lang w:eastAsia="en-US"/>
              </w:rPr>
              <w:t>.</w:t>
            </w:r>
            <w:r>
              <w:rPr>
                <w:rFonts w:ascii="Times New Roman" w:hAnsi="Times New Roman" w:cs="Times New Roman"/>
                <w:sz w:val="24"/>
                <w:szCs w:val="24"/>
                <w:lang w:eastAsia="en-US"/>
              </w:rPr>
              <w:t>28</w:t>
            </w:r>
            <w:r w:rsidR="00CC1780" w:rsidRPr="00296FB7">
              <w:rPr>
                <w:rFonts w:ascii="Times New Roman" w:hAnsi="Times New Roman" w:cs="Times New Roman"/>
                <w:sz w:val="24"/>
                <w:szCs w:val="24"/>
                <w:vertAlign w:val="superscript"/>
                <w:lang w:eastAsia="en-US"/>
              </w:rPr>
              <w:t>e</w:t>
            </w:r>
          </w:p>
        </w:tc>
        <w:tc>
          <w:tcPr>
            <w:tcW w:w="1064" w:type="dxa"/>
          </w:tcPr>
          <w:p w:rsidR="00CC1780" w:rsidRPr="00296FB7" w:rsidRDefault="00E025FA" w:rsidP="009F49E5">
            <w:pPr>
              <w:rPr>
                <w:rFonts w:ascii="Times New Roman" w:hAnsi="Times New Roman" w:cs="Times New Roman"/>
                <w:sz w:val="24"/>
                <w:szCs w:val="24"/>
                <w:lang w:eastAsia="en-US"/>
              </w:rPr>
            </w:pPr>
            <w:r>
              <w:rPr>
                <w:rFonts w:ascii="Times New Roman" w:hAnsi="Times New Roman" w:cs="Times New Roman"/>
                <w:sz w:val="24"/>
                <w:szCs w:val="24"/>
                <w:lang w:eastAsia="en-US"/>
              </w:rPr>
              <w:t>20.</w:t>
            </w:r>
            <w:r w:rsidR="00CC1780" w:rsidRPr="00296FB7">
              <w:rPr>
                <w:rFonts w:ascii="Times New Roman" w:hAnsi="Times New Roman" w:cs="Times New Roman"/>
                <w:sz w:val="24"/>
                <w:szCs w:val="24"/>
                <w:lang w:eastAsia="en-US"/>
              </w:rPr>
              <w:t>6</w:t>
            </w:r>
            <w:r>
              <w:rPr>
                <w:rFonts w:ascii="Times New Roman" w:hAnsi="Times New Roman" w:cs="Times New Roman"/>
                <w:sz w:val="24"/>
                <w:szCs w:val="24"/>
                <w:lang w:eastAsia="en-US"/>
              </w:rPr>
              <w:t>4</w:t>
            </w:r>
            <w:r>
              <w:rPr>
                <w:rFonts w:ascii="Times New Roman" w:hAnsi="Times New Roman" w:cs="Times New Roman"/>
                <w:sz w:val="24"/>
                <w:szCs w:val="24"/>
                <w:vertAlign w:val="superscript"/>
                <w:lang w:eastAsia="en-US"/>
              </w:rPr>
              <w:t>cd</w:t>
            </w:r>
          </w:p>
        </w:tc>
        <w:tc>
          <w:tcPr>
            <w:tcW w:w="1064" w:type="dxa"/>
          </w:tcPr>
          <w:p w:rsidR="00CC1780" w:rsidRPr="00296FB7" w:rsidRDefault="00E025FA" w:rsidP="009F49E5">
            <w:pPr>
              <w:rPr>
                <w:rFonts w:ascii="Times New Roman" w:hAnsi="Times New Roman" w:cs="Times New Roman"/>
                <w:sz w:val="24"/>
                <w:szCs w:val="24"/>
                <w:lang w:eastAsia="en-US"/>
              </w:rPr>
            </w:pPr>
            <w:r>
              <w:rPr>
                <w:rFonts w:ascii="Times New Roman" w:hAnsi="Times New Roman" w:cs="Times New Roman"/>
                <w:sz w:val="24"/>
                <w:szCs w:val="24"/>
                <w:lang w:eastAsia="en-US"/>
              </w:rPr>
              <w:t>29</w:t>
            </w:r>
            <w:r w:rsidR="00CC1780" w:rsidRPr="00296FB7">
              <w:rPr>
                <w:rFonts w:ascii="Times New Roman" w:hAnsi="Times New Roman" w:cs="Times New Roman"/>
                <w:sz w:val="24"/>
                <w:szCs w:val="24"/>
                <w:lang w:eastAsia="en-US"/>
              </w:rPr>
              <w:t>.</w:t>
            </w:r>
            <w:r>
              <w:rPr>
                <w:rFonts w:ascii="Times New Roman" w:hAnsi="Times New Roman" w:cs="Times New Roman"/>
                <w:sz w:val="24"/>
                <w:szCs w:val="24"/>
                <w:lang w:eastAsia="en-US"/>
              </w:rPr>
              <w:t>48</w:t>
            </w:r>
            <w:r>
              <w:rPr>
                <w:rFonts w:ascii="Times New Roman" w:hAnsi="Times New Roman" w:cs="Times New Roman"/>
                <w:sz w:val="24"/>
                <w:szCs w:val="24"/>
                <w:vertAlign w:val="superscript"/>
                <w:lang w:eastAsia="en-US"/>
              </w:rPr>
              <w:t>a</w:t>
            </w:r>
          </w:p>
        </w:tc>
        <w:tc>
          <w:tcPr>
            <w:tcW w:w="1064" w:type="dxa"/>
          </w:tcPr>
          <w:p w:rsidR="00CC1780" w:rsidRPr="00296FB7" w:rsidRDefault="00CC1780" w:rsidP="009F49E5">
            <w:pPr>
              <w:rPr>
                <w:rFonts w:ascii="Times New Roman" w:hAnsi="Times New Roman" w:cs="Times New Roman"/>
                <w:sz w:val="24"/>
                <w:szCs w:val="24"/>
                <w:lang w:eastAsia="en-US"/>
              </w:rPr>
            </w:pPr>
            <w:r w:rsidRPr="00296FB7">
              <w:rPr>
                <w:rFonts w:ascii="Times New Roman" w:hAnsi="Times New Roman" w:cs="Times New Roman"/>
                <w:sz w:val="24"/>
                <w:szCs w:val="24"/>
                <w:lang w:eastAsia="en-US"/>
              </w:rPr>
              <w:t>0.19</w:t>
            </w:r>
            <w:r w:rsidRPr="00296FB7">
              <w:rPr>
                <w:rFonts w:ascii="Times New Roman" w:hAnsi="Times New Roman" w:cs="Times New Roman"/>
                <w:sz w:val="24"/>
                <w:szCs w:val="24"/>
                <w:vertAlign w:val="superscript"/>
                <w:lang w:eastAsia="en-US"/>
              </w:rPr>
              <w:t>ef</w:t>
            </w:r>
          </w:p>
        </w:tc>
        <w:tc>
          <w:tcPr>
            <w:tcW w:w="1064" w:type="dxa"/>
          </w:tcPr>
          <w:p w:rsidR="00CC1780" w:rsidRPr="00296FB7" w:rsidRDefault="00CC1780" w:rsidP="009F49E5">
            <w:pPr>
              <w:rPr>
                <w:rFonts w:ascii="Times New Roman" w:hAnsi="Times New Roman" w:cs="Times New Roman"/>
                <w:sz w:val="24"/>
                <w:szCs w:val="24"/>
                <w:lang w:eastAsia="en-US"/>
              </w:rPr>
            </w:pPr>
            <w:r w:rsidRPr="00296FB7">
              <w:rPr>
                <w:rFonts w:ascii="Times New Roman" w:hAnsi="Times New Roman" w:cs="Times New Roman"/>
                <w:sz w:val="24"/>
                <w:szCs w:val="24"/>
                <w:lang w:eastAsia="en-US"/>
              </w:rPr>
              <w:t>0.25</w:t>
            </w:r>
            <w:r w:rsidRPr="00296FB7">
              <w:rPr>
                <w:rFonts w:ascii="Times New Roman" w:hAnsi="Times New Roman" w:cs="Times New Roman"/>
                <w:sz w:val="24"/>
                <w:szCs w:val="24"/>
                <w:vertAlign w:val="superscript"/>
                <w:lang w:eastAsia="en-US"/>
              </w:rPr>
              <w:t>de</w:t>
            </w:r>
          </w:p>
        </w:tc>
        <w:tc>
          <w:tcPr>
            <w:tcW w:w="1064" w:type="dxa"/>
          </w:tcPr>
          <w:p w:rsidR="00CC1780" w:rsidRPr="00296FB7" w:rsidRDefault="00CC1780" w:rsidP="009F49E5">
            <w:pPr>
              <w:rPr>
                <w:rFonts w:ascii="Times New Roman" w:hAnsi="Times New Roman" w:cs="Times New Roman"/>
                <w:sz w:val="24"/>
                <w:szCs w:val="24"/>
                <w:lang w:eastAsia="en-US"/>
              </w:rPr>
            </w:pPr>
            <w:r w:rsidRPr="00296FB7">
              <w:rPr>
                <w:rFonts w:ascii="Times New Roman" w:hAnsi="Times New Roman" w:cs="Times New Roman"/>
                <w:sz w:val="24"/>
                <w:szCs w:val="24"/>
                <w:lang w:eastAsia="en-US"/>
              </w:rPr>
              <w:t>0.36</w:t>
            </w:r>
            <w:r w:rsidRPr="00296FB7">
              <w:rPr>
                <w:rFonts w:ascii="Times New Roman" w:hAnsi="Times New Roman" w:cs="Times New Roman"/>
                <w:sz w:val="24"/>
                <w:szCs w:val="24"/>
                <w:vertAlign w:val="superscript"/>
                <w:lang w:eastAsia="en-US"/>
              </w:rPr>
              <w:t>c</w:t>
            </w:r>
          </w:p>
        </w:tc>
        <w:tc>
          <w:tcPr>
            <w:tcW w:w="1064" w:type="dxa"/>
          </w:tcPr>
          <w:p w:rsidR="00CC1780" w:rsidRPr="00296FB7" w:rsidRDefault="00CC1780" w:rsidP="009F49E5">
            <w:pPr>
              <w:rPr>
                <w:rFonts w:ascii="Times New Roman" w:hAnsi="Times New Roman" w:cs="Times New Roman"/>
                <w:sz w:val="24"/>
                <w:szCs w:val="24"/>
                <w:lang w:eastAsia="en-US"/>
              </w:rPr>
            </w:pPr>
            <w:r w:rsidRPr="00296FB7">
              <w:rPr>
                <w:rFonts w:ascii="Times New Roman" w:hAnsi="Times New Roman" w:cs="Times New Roman"/>
                <w:sz w:val="24"/>
                <w:szCs w:val="24"/>
                <w:lang w:eastAsia="en-US"/>
              </w:rPr>
              <w:t>0.60</w:t>
            </w:r>
            <w:r w:rsidRPr="00296FB7">
              <w:rPr>
                <w:rFonts w:ascii="Times New Roman" w:hAnsi="Times New Roman" w:cs="Times New Roman"/>
                <w:sz w:val="24"/>
                <w:szCs w:val="24"/>
                <w:vertAlign w:val="superscript"/>
                <w:lang w:eastAsia="en-US"/>
              </w:rPr>
              <w:t>b</w:t>
            </w:r>
          </w:p>
        </w:tc>
      </w:tr>
      <w:tr w:rsidR="00E025FA" w:rsidRPr="00296FB7" w:rsidTr="009F49E5">
        <w:tc>
          <w:tcPr>
            <w:tcW w:w="1064" w:type="dxa"/>
          </w:tcPr>
          <w:p w:rsidR="00CC1780" w:rsidRPr="00296FB7" w:rsidRDefault="00CC1780" w:rsidP="009F49E5">
            <w:pPr>
              <w:spacing w:line="360" w:lineRule="auto"/>
              <w:rPr>
                <w:rFonts w:ascii="Times New Roman" w:hAnsi="Times New Roman" w:cs="Times New Roman"/>
                <w:sz w:val="24"/>
                <w:szCs w:val="24"/>
                <w:lang w:eastAsia="en-US"/>
              </w:rPr>
            </w:pPr>
            <w:r w:rsidRPr="00296FB7">
              <w:rPr>
                <w:rFonts w:ascii="Times New Roman" w:hAnsi="Times New Roman" w:cs="Times New Roman"/>
                <w:sz w:val="24"/>
                <w:szCs w:val="24"/>
                <w:lang w:eastAsia="en-US"/>
              </w:rPr>
              <w:t>300</w:t>
            </w:r>
          </w:p>
        </w:tc>
        <w:tc>
          <w:tcPr>
            <w:tcW w:w="1064" w:type="dxa"/>
          </w:tcPr>
          <w:p w:rsidR="00CC1780" w:rsidRPr="00296FB7" w:rsidRDefault="00E025FA" w:rsidP="009F49E5">
            <w:pPr>
              <w:rPr>
                <w:rFonts w:ascii="Times New Roman" w:hAnsi="Times New Roman" w:cs="Times New Roman"/>
                <w:sz w:val="24"/>
                <w:szCs w:val="24"/>
                <w:lang w:eastAsia="en-US"/>
              </w:rPr>
            </w:pPr>
            <w:r>
              <w:rPr>
                <w:rFonts w:ascii="Times New Roman" w:hAnsi="Times New Roman" w:cs="Times New Roman"/>
                <w:sz w:val="24"/>
                <w:szCs w:val="24"/>
                <w:lang w:eastAsia="en-US"/>
              </w:rPr>
              <w:t>14</w:t>
            </w:r>
            <w:r w:rsidR="00CC1780" w:rsidRPr="00296FB7">
              <w:rPr>
                <w:rFonts w:ascii="Times New Roman" w:hAnsi="Times New Roman" w:cs="Times New Roman"/>
                <w:sz w:val="24"/>
                <w:szCs w:val="24"/>
                <w:lang w:eastAsia="en-US"/>
              </w:rPr>
              <w:t>.</w:t>
            </w:r>
            <w:r>
              <w:rPr>
                <w:rFonts w:ascii="Times New Roman" w:hAnsi="Times New Roman" w:cs="Times New Roman"/>
                <w:sz w:val="24"/>
                <w:szCs w:val="24"/>
                <w:lang w:eastAsia="en-US"/>
              </w:rPr>
              <w:t>12</w:t>
            </w:r>
            <w:r>
              <w:rPr>
                <w:rFonts w:ascii="Times New Roman" w:hAnsi="Times New Roman" w:cs="Times New Roman"/>
                <w:sz w:val="24"/>
                <w:szCs w:val="24"/>
                <w:vertAlign w:val="superscript"/>
                <w:lang w:eastAsia="en-US"/>
              </w:rPr>
              <w:t>gh</w:t>
            </w:r>
          </w:p>
        </w:tc>
        <w:tc>
          <w:tcPr>
            <w:tcW w:w="1064" w:type="dxa"/>
          </w:tcPr>
          <w:p w:rsidR="00CC1780" w:rsidRPr="00296FB7" w:rsidRDefault="00E025FA" w:rsidP="009F49E5">
            <w:pPr>
              <w:rPr>
                <w:rFonts w:ascii="Times New Roman" w:hAnsi="Times New Roman" w:cs="Times New Roman"/>
                <w:sz w:val="24"/>
                <w:szCs w:val="24"/>
                <w:lang w:eastAsia="en-US"/>
              </w:rPr>
            </w:pPr>
            <w:r>
              <w:rPr>
                <w:rFonts w:ascii="Times New Roman" w:hAnsi="Times New Roman" w:cs="Times New Roman"/>
                <w:sz w:val="24"/>
                <w:szCs w:val="24"/>
                <w:lang w:eastAsia="en-US"/>
              </w:rPr>
              <w:t>22</w:t>
            </w:r>
            <w:r w:rsidR="00CC1780" w:rsidRPr="00296FB7">
              <w:rPr>
                <w:rFonts w:ascii="Times New Roman" w:hAnsi="Times New Roman" w:cs="Times New Roman"/>
                <w:sz w:val="24"/>
                <w:szCs w:val="24"/>
                <w:lang w:eastAsia="en-US"/>
              </w:rPr>
              <w:t>.</w:t>
            </w:r>
            <w:r>
              <w:rPr>
                <w:rFonts w:ascii="Times New Roman" w:hAnsi="Times New Roman" w:cs="Times New Roman"/>
                <w:sz w:val="24"/>
                <w:szCs w:val="24"/>
                <w:lang w:eastAsia="en-US"/>
              </w:rPr>
              <w:t>38</w:t>
            </w:r>
            <w:r>
              <w:rPr>
                <w:rFonts w:ascii="Times New Roman" w:hAnsi="Times New Roman" w:cs="Times New Roman"/>
                <w:sz w:val="24"/>
                <w:szCs w:val="24"/>
                <w:vertAlign w:val="superscript"/>
                <w:lang w:eastAsia="en-US"/>
              </w:rPr>
              <w:t>c</w:t>
            </w:r>
          </w:p>
        </w:tc>
        <w:tc>
          <w:tcPr>
            <w:tcW w:w="1064" w:type="dxa"/>
          </w:tcPr>
          <w:p w:rsidR="00CC1780" w:rsidRPr="00296FB7" w:rsidRDefault="00CC1780" w:rsidP="009F49E5">
            <w:pPr>
              <w:rPr>
                <w:rFonts w:ascii="Times New Roman" w:hAnsi="Times New Roman" w:cs="Times New Roman"/>
                <w:sz w:val="24"/>
                <w:szCs w:val="24"/>
                <w:lang w:eastAsia="en-US"/>
              </w:rPr>
            </w:pPr>
            <w:r w:rsidRPr="00296FB7">
              <w:rPr>
                <w:rFonts w:ascii="Times New Roman" w:hAnsi="Times New Roman" w:cs="Times New Roman"/>
                <w:sz w:val="24"/>
                <w:szCs w:val="24"/>
                <w:lang w:eastAsia="en-US"/>
              </w:rPr>
              <w:t>25.</w:t>
            </w:r>
            <w:r w:rsidR="00E025FA">
              <w:rPr>
                <w:rFonts w:ascii="Times New Roman" w:hAnsi="Times New Roman" w:cs="Times New Roman"/>
                <w:sz w:val="24"/>
                <w:szCs w:val="24"/>
                <w:lang w:eastAsia="en-US"/>
              </w:rPr>
              <w:t>40</w:t>
            </w:r>
            <w:r w:rsidRPr="00296FB7">
              <w:rPr>
                <w:rFonts w:ascii="Times New Roman" w:hAnsi="Times New Roman" w:cs="Times New Roman"/>
                <w:sz w:val="24"/>
                <w:szCs w:val="24"/>
                <w:vertAlign w:val="superscript"/>
                <w:lang w:eastAsia="en-US"/>
              </w:rPr>
              <w:t>b</w:t>
            </w:r>
          </w:p>
        </w:tc>
        <w:tc>
          <w:tcPr>
            <w:tcW w:w="1064" w:type="dxa"/>
          </w:tcPr>
          <w:p w:rsidR="00CC1780" w:rsidRPr="00296FB7" w:rsidRDefault="009E0D26" w:rsidP="009F49E5">
            <w:pPr>
              <w:rPr>
                <w:rFonts w:ascii="Times New Roman" w:hAnsi="Times New Roman" w:cs="Times New Roman"/>
                <w:sz w:val="24"/>
                <w:szCs w:val="24"/>
                <w:lang w:eastAsia="en-US"/>
              </w:rPr>
            </w:pPr>
            <w:r>
              <w:rPr>
                <w:rFonts w:ascii="Times New Roman" w:hAnsi="Times New Roman" w:cs="Times New Roman"/>
                <w:sz w:val="24"/>
                <w:szCs w:val="24"/>
                <w:lang w:eastAsia="en-US"/>
              </w:rPr>
              <w:t>27.2</w:t>
            </w:r>
            <w:r w:rsidR="00CC1780" w:rsidRPr="00296FB7">
              <w:rPr>
                <w:rFonts w:ascii="Times New Roman" w:hAnsi="Times New Roman" w:cs="Times New Roman"/>
                <w:sz w:val="24"/>
                <w:szCs w:val="24"/>
                <w:lang w:eastAsia="en-US"/>
              </w:rPr>
              <w:t>9</w:t>
            </w:r>
            <w:r w:rsidR="00CC1780" w:rsidRPr="00296FB7">
              <w:rPr>
                <w:rFonts w:ascii="Times New Roman" w:hAnsi="Times New Roman" w:cs="Times New Roman"/>
                <w:sz w:val="24"/>
                <w:szCs w:val="24"/>
                <w:vertAlign w:val="superscript"/>
                <w:lang w:eastAsia="en-US"/>
              </w:rPr>
              <w:t>a</w:t>
            </w:r>
            <w:r>
              <w:rPr>
                <w:rFonts w:ascii="Times New Roman" w:hAnsi="Times New Roman" w:cs="Times New Roman"/>
                <w:sz w:val="24"/>
                <w:szCs w:val="24"/>
                <w:vertAlign w:val="superscript"/>
                <w:lang w:eastAsia="en-US"/>
              </w:rPr>
              <w:t>b</w:t>
            </w:r>
          </w:p>
        </w:tc>
        <w:tc>
          <w:tcPr>
            <w:tcW w:w="1064" w:type="dxa"/>
          </w:tcPr>
          <w:p w:rsidR="00CC1780" w:rsidRPr="00296FB7" w:rsidRDefault="00CC1780" w:rsidP="009F49E5">
            <w:pPr>
              <w:rPr>
                <w:rFonts w:ascii="Times New Roman" w:hAnsi="Times New Roman" w:cs="Times New Roman"/>
                <w:sz w:val="24"/>
                <w:szCs w:val="24"/>
                <w:lang w:eastAsia="en-US"/>
              </w:rPr>
            </w:pPr>
            <w:r w:rsidRPr="00296FB7">
              <w:rPr>
                <w:rFonts w:ascii="Times New Roman" w:hAnsi="Times New Roman" w:cs="Times New Roman"/>
                <w:sz w:val="24"/>
                <w:szCs w:val="24"/>
                <w:lang w:eastAsia="en-US"/>
              </w:rPr>
              <w:t>0.15</w:t>
            </w:r>
            <w:r w:rsidRPr="00296FB7">
              <w:rPr>
                <w:rFonts w:ascii="Times New Roman" w:hAnsi="Times New Roman" w:cs="Times New Roman"/>
                <w:sz w:val="24"/>
                <w:szCs w:val="24"/>
                <w:vertAlign w:val="superscript"/>
                <w:lang w:eastAsia="en-US"/>
              </w:rPr>
              <w:t>ef</w:t>
            </w:r>
          </w:p>
        </w:tc>
        <w:tc>
          <w:tcPr>
            <w:tcW w:w="1064" w:type="dxa"/>
          </w:tcPr>
          <w:p w:rsidR="00CC1780" w:rsidRPr="00296FB7" w:rsidRDefault="00CC1780" w:rsidP="009F49E5">
            <w:pPr>
              <w:rPr>
                <w:rFonts w:ascii="Times New Roman" w:hAnsi="Times New Roman" w:cs="Times New Roman"/>
                <w:sz w:val="24"/>
                <w:szCs w:val="24"/>
                <w:lang w:eastAsia="en-US"/>
              </w:rPr>
            </w:pPr>
            <w:r w:rsidRPr="00296FB7">
              <w:rPr>
                <w:rFonts w:ascii="Times New Roman" w:hAnsi="Times New Roman" w:cs="Times New Roman"/>
                <w:sz w:val="24"/>
                <w:szCs w:val="24"/>
                <w:lang w:eastAsia="en-US"/>
              </w:rPr>
              <w:t>0.23</w:t>
            </w:r>
            <w:r w:rsidRPr="00296FB7">
              <w:rPr>
                <w:rFonts w:ascii="Times New Roman" w:hAnsi="Times New Roman" w:cs="Times New Roman"/>
                <w:sz w:val="24"/>
                <w:szCs w:val="24"/>
                <w:vertAlign w:val="superscript"/>
                <w:lang w:eastAsia="en-US"/>
              </w:rPr>
              <w:t>de</w:t>
            </w:r>
          </w:p>
        </w:tc>
        <w:tc>
          <w:tcPr>
            <w:tcW w:w="1064" w:type="dxa"/>
          </w:tcPr>
          <w:p w:rsidR="00CC1780" w:rsidRPr="00296FB7" w:rsidRDefault="00CC1780" w:rsidP="009F49E5">
            <w:pPr>
              <w:rPr>
                <w:rFonts w:ascii="Times New Roman" w:hAnsi="Times New Roman" w:cs="Times New Roman"/>
                <w:sz w:val="24"/>
                <w:szCs w:val="24"/>
                <w:lang w:eastAsia="en-US"/>
              </w:rPr>
            </w:pPr>
            <w:r w:rsidRPr="00296FB7">
              <w:rPr>
                <w:rFonts w:ascii="Times New Roman" w:hAnsi="Times New Roman" w:cs="Times New Roman"/>
                <w:sz w:val="24"/>
                <w:szCs w:val="24"/>
                <w:lang w:eastAsia="en-US"/>
              </w:rPr>
              <w:t>0.65</w:t>
            </w:r>
            <w:r w:rsidRPr="00296FB7">
              <w:rPr>
                <w:rFonts w:ascii="Times New Roman" w:hAnsi="Times New Roman" w:cs="Times New Roman"/>
                <w:sz w:val="24"/>
                <w:szCs w:val="24"/>
                <w:vertAlign w:val="superscript"/>
                <w:lang w:eastAsia="en-US"/>
              </w:rPr>
              <w:t>b</w:t>
            </w:r>
          </w:p>
        </w:tc>
        <w:tc>
          <w:tcPr>
            <w:tcW w:w="1064" w:type="dxa"/>
          </w:tcPr>
          <w:p w:rsidR="00CC1780" w:rsidRPr="00296FB7" w:rsidRDefault="00CC1780" w:rsidP="009F49E5">
            <w:pPr>
              <w:rPr>
                <w:rFonts w:ascii="Times New Roman" w:hAnsi="Times New Roman" w:cs="Times New Roman"/>
                <w:sz w:val="24"/>
                <w:szCs w:val="24"/>
                <w:lang w:eastAsia="en-US"/>
              </w:rPr>
            </w:pPr>
            <w:r w:rsidRPr="00296FB7">
              <w:rPr>
                <w:rFonts w:ascii="Times New Roman" w:hAnsi="Times New Roman" w:cs="Times New Roman"/>
                <w:sz w:val="24"/>
                <w:szCs w:val="24"/>
                <w:lang w:eastAsia="en-US"/>
              </w:rPr>
              <w:t>0.80</w:t>
            </w:r>
            <w:r w:rsidRPr="00296FB7">
              <w:rPr>
                <w:rFonts w:ascii="Times New Roman" w:hAnsi="Times New Roman" w:cs="Times New Roman"/>
                <w:sz w:val="24"/>
                <w:szCs w:val="24"/>
                <w:vertAlign w:val="superscript"/>
                <w:lang w:eastAsia="en-US"/>
              </w:rPr>
              <w:t>a</w:t>
            </w:r>
          </w:p>
        </w:tc>
      </w:tr>
      <w:tr w:rsidR="00CC1780" w:rsidRPr="00296FB7" w:rsidTr="009F49E5">
        <w:tc>
          <w:tcPr>
            <w:tcW w:w="1064" w:type="dxa"/>
          </w:tcPr>
          <w:p w:rsidR="00CC1780" w:rsidRPr="00296FB7" w:rsidRDefault="00CC1780" w:rsidP="009F49E5">
            <w:pPr>
              <w:spacing w:line="360" w:lineRule="auto"/>
              <w:rPr>
                <w:rFonts w:ascii="Times New Roman" w:hAnsi="Times New Roman" w:cs="Times New Roman"/>
                <w:sz w:val="24"/>
                <w:szCs w:val="24"/>
                <w:lang w:eastAsia="en-US"/>
              </w:rPr>
            </w:pPr>
            <w:r w:rsidRPr="00296FB7">
              <w:rPr>
                <w:rFonts w:ascii="Times New Roman" w:hAnsi="Times New Roman" w:cs="Times New Roman"/>
                <w:sz w:val="24"/>
                <w:szCs w:val="24"/>
                <w:lang w:eastAsia="en-US"/>
              </w:rPr>
              <w:t>LSD (0.05)</w:t>
            </w:r>
          </w:p>
        </w:tc>
        <w:tc>
          <w:tcPr>
            <w:tcW w:w="4256" w:type="dxa"/>
            <w:gridSpan w:val="4"/>
          </w:tcPr>
          <w:p w:rsidR="00CC1780" w:rsidRPr="00296FB7" w:rsidRDefault="006749D0" w:rsidP="006749D0">
            <w:pPr>
              <w:rPr>
                <w:rFonts w:ascii="Times New Roman" w:hAnsi="Times New Roman" w:cs="Times New Roman"/>
                <w:sz w:val="24"/>
                <w:szCs w:val="24"/>
                <w:lang w:eastAsia="en-US"/>
              </w:rPr>
            </w:pPr>
            <w:r>
              <w:rPr>
                <w:rFonts w:ascii="Times New Roman" w:hAnsi="Times New Roman" w:cs="Times New Roman"/>
                <w:sz w:val="24"/>
                <w:szCs w:val="24"/>
                <w:lang w:eastAsia="en-US"/>
              </w:rPr>
              <w:t xml:space="preserve">                  </w:t>
            </w:r>
            <w:r w:rsidR="00F411F0">
              <w:rPr>
                <w:rFonts w:ascii="Times New Roman" w:hAnsi="Times New Roman" w:cs="Times New Roman"/>
                <w:sz w:val="24"/>
                <w:szCs w:val="24"/>
                <w:lang w:eastAsia="en-US"/>
              </w:rPr>
              <w:t>2.</w:t>
            </w:r>
            <w:r>
              <w:rPr>
                <w:rFonts w:ascii="Times New Roman" w:hAnsi="Times New Roman" w:cs="Times New Roman"/>
                <w:sz w:val="24"/>
                <w:szCs w:val="24"/>
                <w:lang w:eastAsia="en-US"/>
              </w:rPr>
              <w:t>17</w:t>
            </w:r>
          </w:p>
        </w:tc>
        <w:tc>
          <w:tcPr>
            <w:tcW w:w="4256" w:type="dxa"/>
            <w:gridSpan w:val="4"/>
          </w:tcPr>
          <w:p w:rsidR="00CC1780" w:rsidRPr="00296FB7" w:rsidRDefault="00CC1780" w:rsidP="009F49E5">
            <w:pPr>
              <w:jc w:val="center"/>
              <w:rPr>
                <w:rFonts w:ascii="Times New Roman" w:hAnsi="Times New Roman" w:cs="Times New Roman"/>
                <w:sz w:val="24"/>
                <w:szCs w:val="24"/>
                <w:lang w:eastAsia="en-US"/>
              </w:rPr>
            </w:pPr>
            <w:r w:rsidRPr="00296FB7">
              <w:rPr>
                <w:rFonts w:ascii="Times New Roman" w:hAnsi="Times New Roman" w:cs="Times New Roman"/>
                <w:sz w:val="24"/>
                <w:szCs w:val="24"/>
                <w:lang w:eastAsia="en-US"/>
              </w:rPr>
              <w:t>0.10</w:t>
            </w:r>
          </w:p>
        </w:tc>
      </w:tr>
      <w:tr w:rsidR="00CC1780" w:rsidRPr="00296FB7" w:rsidTr="009F49E5">
        <w:tc>
          <w:tcPr>
            <w:tcW w:w="1064" w:type="dxa"/>
          </w:tcPr>
          <w:p w:rsidR="00CC1780" w:rsidRPr="00296FB7" w:rsidRDefault="00CC1780" w:rsidP="009F49E5">
            <w:pPr>
              <w:spacing w:line="360" w:lineRule="auto"/>
              <w:rPr>
                <w:rFonts w:ascii="Times New Roman" w:hAnsi="Times New Roman" w:cs="Times New Roman"/>
                <w:sz w:val="24"/>
                <w:szCs w:val="24"/>
                <w:lang w:eastAsia="en-US"/>
              </w:rPr>
            </w:pPr>
            <w:r w:rsidRPr="00296FB7">
              <w:rPr>
                <w:rFonts w:ascii="Times New Roman" w:hAnsi="Times New Roman" w:cs="Times New Roman"/>
                <w:sz w:val="24"/>
                <w:szCs w:val="24"/>
                <w:lang w:eastAsia="en-US"/>
              </w:rPr>
              <w:t>F-test</w:t>
            </w:r>
          </w:p>
        </w:tc>
        <w:tc>
          <w:tcPr>
            <w:tcW w:w="4256" w:type="dxa"/>
            <w:gridSpan w:val="4"/>
          </w:tcPr>
          <w:p w:rsidR="00CC1780" w:rsidRPr="00296FB7" w:rsidRDefault="006749D0" w:rsidP="006749D0">
            <w:pPr>
              <w:rPr>
                <w:rFonts w:ascii="Times New Roman" w:hAnsi="Times New Roman" w:cs="Times New Roman"/>
                <w:sz w:val="24"/>
                <w:szCs w:val="24"/>
                <w:lang w:eastAsia="en-US"/>
              </w:rPr>
            </w:pPr>
            <w:r>
              <w:rPr>
                <w:rFonts w:ascii="Times New Roman" w:hAnsi="Times New Roman" w:cs="Times New Roman"/>
                <w:sz w:val="24"/>
                <w:szCs w:val="24"/>
                <w:lang w:eastAsia="en-US"/>
              </w:rPr>
              <w:t xml:space="preserve">                 </w:t>
            </w:r>
            <w:r w:rsidR="00CC1780" w:rsidRPr="00296FB7">
              <w:rPr>
                <w:rFonts w:ascii="Times New Roman" w:hAnsi="Times New Roman" w:cs="Times New Roman"/>
                <w:sz w:val="24"/>
                <w:szCs w:val="24"/>
                <w:lang w:eastAsia="en-US"/>
              </w:rPr>
              <w:t>***</w:t>
            </w:r>
          </w:p>
        </w:tc>
        <w:tc>
          <w:tcPr>
            <w:tcW w:w="4256" w:type="dxa"/>
            <w:gridSpan w:val="4"/>
          </w:tcPr>
          <w:p w:rsidR="00CC1780" w:rsidRPr="00296FB7" w:rsidRDefault="00CC1780" w:rsidP="009F49E5">
            <w:pPr>
              <w:jc w:val="center"/>
              <w:rPr>
                <w:rFonts w:ascii="Times New Roman" w:hAnsi="Times New Roman" w:cs="Times New Roman"/>
                <w:sz w:val="24"/>
                <w:szCs w:val="24"/>
                <w:lang w:eastAsia="en-US"/>
              </w:rPr>
            </w:pPr>
            <w:r w:rsidRPr="00296FB7">
              <w:rPr>
                <w:rFonts w:ascii="Times New Roman" w:hAnsi="Times New Roman" w:cs="Times New Roman"/>
                <w:sz w:val="24"/>
                <w:szCs w:val="24"/>
                <w:lang w:eastAsia="en-US"/>
              </w:rPr>
              <w:t>**</w:t>
            </w:r>
          </w:p>
        </w:tc>
      </w:tr>
      <w:tr w:rsidR="00CC1780" w:rsidRPr="00296FB7" w:rsidTr="009F49E5">
        <w:tc>
          <w:tcPr>
            <w:tcW w:w="1064" w:type="dxa"/>
          </w:tcPr>
          <w:p w:rsidR="00CC1780" w:rsidRPr="00296FB7" w:rsidRDefault="00CC1780" w:rsidP="009F49E5">
            <w:pPr>
              <w:spacing w:line="360" w:lineRule="auto"/>
              <w:rPr>
                <w:rFonts w:ascii="Times New Roman" w:hAnsi="Times New Roman" w:cs="Times New Roman"/>
                <w:sz w:val="24"/>
                <w:szCs w:val="24"/>
                <w:lang w:eastAsia="en-US"/>
              </w:rPr>
            </w:pPr>
            <w:r w:rsidRPr="00296FB7">
              <w:rPr>
                <w:rFonts w:ascii="Times New Roman" w:hAnsi="Times New Roman" w:cs="Times New Roman"/>
                <w:sz w:val="24"/>
                <w:szCs w:val="24"/>
                <w:lang w:eastAsia="en-US"/>
              </w:rPr>
              <w:t>CV (%)</w:t>
            </w:r>
          </w:p>
        </w:tc>
        <w:tc>
          <w:tcPr>
            <w:tcW w:w="4256" w:type="dxa"/>
            <w:gridSpan w:val="4"/>
          </w:tcPr>
          <w:p w:rsidR="00CC1780" w:rsidRPr="00296FB7" w:rsidRDefault="00CC1780" w:rsidP="009F49E5">
            <w:pPr>
              <w:rPr>
                <w:rFonts w:ascii="Times New Roman" w:hAnsi="Times New Roman" w:cs="Times New Roman"/>
                <w:sz w:val="24"/>
                <w:szCs w:val="24"/>
                <w:lang w:eastAsia="en-US"/>
              </w:rPr>
            </w:pPr>
            <w:r w:rsidRPr="00296FB7">
              <w:rPr>
                <w:rFonts w:ascii="Times New Roman" w:hAnsi="Times New Roman" w:cs="Times New Roman"/>
                <w:sz w:val="24"/>
                <w:szCs w:val="24"/>
                <w:lang w:eastAsia="en-US"/>
              </w:rPr>
              <w:t xml:space="preserve">      </w:t>
            </w:r>
            <w:r w:rsidR="006749D0">
              <w:rPr>
                <w:rFonts w:ascii="Times New Roman" w:hAnsi="Times New Roman" w:cs="Times New Roman"/>
                <w:sz w:val="24"/>
                <w:szCs w:val="24"/>
                <w:lang w:eastAsia="en-US"/>
              </w:rPr>
              <w:t xml:space="preserve">         </w:t>
            </w:r>
            <w:r w:rsidR="00F411F0">
              <w:rPr>
                <w:rFonts w:ascii="Times New Roman" w:hAnsi="Times New Roman" w:cs="Times New Roman"/>
                <w:sz w:val="24"/>
                <w:szCs w:val="24"/>
                <w:lang w:eastAsia="en-US"/>
              </w:rPr>
              <w:t xml:space="preserve">  7</w:t>
            </w:r>
            <w:r w:rsidR="006749D0">
              <w:rPr>
                <w:rFonts w:ascii="Times New Roman" w:hAnsi="Times New Roman" w:cs="Times New Roman"/>
                <w:sz w:val="24"/>
                <w:szCs w:val="24"/>
                <w:lang w:eastAsia="en-US"/>
              </w:rPr>
              <w:t>.52</w:t>
            </w:r>
          </w:p>
        </w:tc>
        <w:tc>
          <w:tcPr>
            <w:tcW w:w="4256" w:type="dxa"/>
            <w:gridSpan w:val="4"/>
          </w:tcPr>
          <w:p w:rsidR="00CC1780" w:rsidRPr="00296FB7" w:rsidRDefault="00CC1780" w:rsidP="009F49E5">
            <w:pPr>
              <w:jc w:val="center"/>
              <w:rPr>
                <w:rFonts w:ascii="Times New Roman" w:hAnsi="Times New Roman" w:cs="Times New Roman"/>
                <w:sz w:val="24"/>
                <w:szCs w:val="24"/>
                <w:lang w:eastAsia="en-US"/>
              </w:rPr>
            </w:pPr>
            <w:r w:rsidRPr="00296FB7">
              <w:rPr>
                <w:rFonts w:ascii="Times New Roman" w:hAnsi="Times New Roman" w:cs="Times New Roman"/>
                <w:sz w:val="24"/>
                <w:szCs w:val="24"/>
                <w:lang w:eastAsia="en-US"/>
              </w:rPr>
              <w:t>17.67</w:t>
            </w:r>
          </w:p>
        </w:tc>
      </w:tr>
    </w:tbl>
    <w:p w:rsidR="00F74815" w:rsidRPr="00D80EEC" w:rsidRDefault="00F74815" w:rsidP="00F74815">
      <w:pPr>
        <w:autoSpaceDE w:val="0"/>
        <w:autoSpaceDN w:val="0"/>
        <w:adjustRightInd w:val="0"/>
        <w:spacing w:after="0"/>
        <w:jc w:val="both"/>
        <w:rPr>
          <w:sz w:val="24"/>
          <w:szCs w:val="24"/>
          <w:lang w:eastAsia="en-US"/>
        </w:rPr>
      </w:pPr>
      <w:r w:rsidRPr="00D80EEC">
        <w:rPr>
          <w:rFonts w:ascii="Times New Roman" w:eastAsiaTheme="minorHAnsi" w:hAnsi="Times New Roman" w:cs="Times New Roman"/>
          <w:sz w:val="24"/>
          <w:szCs w:val="24"/>
          <w:lang w:eastAsia="en-US"/>
        </w:rPr>
        <w:t xml:space="preserve">Means of the same </w:t>
      </w:r>
      <w:r>
        <w:rPr>
          <w:rFonts w:ascii="Times New Roman" w:eastAsiaTheme="minorHAnsi" w:hAnsi="Times New Roman" w:cs="Times New Roman"/>
          <w:sz w:val="24"/>
          <w:szCs w:val="24"/>
          <w:lang w:eastAsia="en-US"/>
        </w:rPr>
        <w:t>interaction</w:t>
      </w:r>
      <w:r w:rsidRPr="00D80EEC">
        <w:rPr>
          <w:rFonts w:ascii="Times New Roman" w:eastAsiaTheme="minorHAnsi" w:hAnsi="Times New Roman" w:cs="Times New Roman"/>
          <w:sz w:val="24"/>
          <w:szCs w:val="24"/>
          <w:lang w:eastAsia="en-US"/>
        </w:rPr>
        <w:t xml:space="preserve"> effect within a column followed by the same letter are not significantly different at 5%</w:t>
      </w:r>
      <w:r>
        <w:rPr>
          <w:rFonts w:ascii="Times New Roman" w:eastAsiaTheme="minorHAnsi" w:hAnsi="Times New Roman" w:cs="Times New Roman"/>
          <w:sz w:val="24"/>
          <w:szCs w:val="24"/>
          <w:lang w:eastAsia="en-US"/>
        </w:rPr>
        <w:t xml:space="preserve"> </w:t>
      </w:r>
      <w:r w:rsidRPr="00D80EEC">
        <w:rPr>
          <w:rFonts w:ascii="Times New Roman" w:eastAsiaTheme="minorHAnsi" w:hAnsi="Times New Roman" w:cs="Times New Roman"/>
          <w:sz w:val="24"/>
          <w:szCs w:val="24"/>
          <w:lang w:eastAsia="en-US"/>
        </w:rPr>
        <w:t>of probability level (</w:t>
      </w:r>
      <w:r>
        <w:rPr>
          <w:rFonts w:ascii="Times New Roman" w:eastAsiaTheme="minorHAnsi" w:hAnsi="Times New Roman" w:cs="Times New Roman"/>
          <w:sz w:val="24"/>
          <w:szCs w:val="24"/>
          <w:lang w:eastAsia="en-US"/>
        </w:rPr>
        <w:t>LSD</w:t>
      </w:r>
      <w:r w:rsidRPr="00D80EEC">
        <w:rPr>
          <w:rFonts w:ascii="Times New Roman" w:eastAsiaTheme="minorHAnsi" w:hAnsi="Times New Roman" w:cs="Times New Roman"/>
          <w:sz w:val="24"/>
          <w:szCs w:val="24"/>
          <w:lang w:eastAsia="en-US"/>
        </w:rPr>
        <w:t xml:space="preserve"> test); </w:t>
      </w:r>
      <w:r>
        <w:rPr>
          <w:rFonts w:ascii="Times New Roman" w:eastAsiaTheme="minorHAnsi" w:hAnsi="Times New Roman" w:cs="Times New Roman"/>
          <w:sz w:val="24"/>
          <w:szCs w:val="24"/>
          <w:lang w:eastAsia="en-US"/>
        </w:rPr>
        <w:t>**= significant at 1%; ***= significant at 0.1% level of probability.</w:t>
      </w:r>
    </w:p>
    <w:p w:rsidR="009024A3" w:rsidRPr="00CE515C" w:rsidRDefault="009024A3" w:rsidP="00C4734B">
      <w:pPr>
        <w:spacing w:after="0" w:line="360" w:lineRule="auto"/>
        <w:rPr>
          <w:rFonts w:ascii="Times New Roman" w:hAnsi="Times New Roman" w:cs="Times New Roman"/>
          <w:sz w:val="24"/>
          <w:szCs w:val="24"/>
        </w:rPr>
      </w:pPr>
      <w:bookmarkStart w:id="82" w:name="_Toc25218774"/>
      <w:bookmarkStart w:id="83" w:name="_Toc25376494"/>
    </w:p>
    <w:p w:rsidR="003860CD" w:rsidRPr="00CE515C" w:rsidRDefault="00CE515C" w:rsidP="00CE515C">
      <w:pPr>
        <w:pStyle w:val="Heading2"/>
        <w:spacing w:before="0" w:line="360" w:lineRule="auto"/>
        <w:rPr>
          <w:rFonts w:ascii="Times New Roman" w:hAnsi="Times New Roman" w:cs="Times New Roman"/>
          <w:b/>
          <w:color w:val="auto"/>
          <w:sz w:val="24"/>
          <w:szCs w:val="24"/>
        </w:rPr>
      </w:pPr>
      <w:bookmarkStart w:id="84" w:name="_Toc102594142"/>
      <w:r>
        <w:rPr>
          <w:rFonts w:ascii="Times New Roman" w:hAnsi="Times New Roman" w:cs="Times New Roman"/>
          <w:b/>
          <w:color w:val="auto"/>
          <w:sz w:val="24"/>
          <w:szCs w:val="24"/>
        </w:rPr>
        <w:t>4.3</w:t>
      </w:r>
      <w:r w:rsidR="00FF28FB" w:rsidRPr="00CE515C">
        <w:rPr>
          <w:rFonts w:ascii="Times New Roman" w:hAnsi="Times New Roman" w:cs="Times New Roman"/>
          <w:b/>
          <w:color w:val="auto"/>
          <w:sz w:val="24"/>
          <w:szCs w:val="24"/>
        </w:rPr>
        <w:t xml:space="preserve">. Association </w:t>
      </w:r>
      <w:r w:rsidR="003E173B" w:rsidRPr="00CE515C">
        <w:rPr>
          <w:rFonts w:ascii="Times New Roman" w:hAnsi="Times New Roman" w:cs="Times New Roman"/>
          <w:b/>
          <w:color w:val="auto"/>
          <w:sz w:val="24"/>
          <w:szCs w:val="24"/>
        </w:rPr>
        <w:t>among Growth and Yield Parameters</w:t>
      </w:r>
      <w:bookmarkEnd w:id="84"/>
      <w:r w:rsidR="003E173B" w:rsidRPr="00CE515C">
        <w:rPr>
          <w:rFonts w:ascii="Times New Roman" w:hAnsi="Times New Roman" w:cs="Times New Roman"/>
          <w:b/>
          <w:color w:val="auto"/>
          <w:sz w:val="24"/>
          <w:szCs w:val="24"/>
        </w:rPr>
        <w:t xml:space="preserve"> </w:t>
      </w:r>
    </w:p>
    <w:p w:rsidR="008E4F84" w:rsidRPr="008E4F84" w:rsidRDefault="008E4F84" w:rsidP="00C4734B">
      <w:pPr>
        <w:spacing w:after="0" w:line="360" w:lineRule="auto"/>
        <w:jc w:val="both"/>
        <w:rPr>
          <w:rFonts w:ascii="Times New Roman" w:hAnsi="Times New Roman" w:cs="Times New Roman"/>
          <w:sz w:val="24"/>
          <w:szCs w:val="24"/>
          <w:lang w:eastAsia="en-US"/>
        </w:rPr>
      </w:pPr>
    </w:p>
    <w:p w:rsidR="00673731" w:rsidRPr="00153CE9" w:rsidRDefault="00B64F43" w:rsidP="00673731">
      <w:pPr>
        <w:spacing w:after="0" w:line="360" w:lineRule="auto"/>
        <w:jc w:val="both"/>
        <w:rPr>
          <w:rFonts w:ascii="Times New Roman" w:hAnsi="Times New Roman" w:cs="Times New Roman"/>
          <w:sz w:val="24"/>
          <w:szCs w:val="24"/>
        </w:rPr>
      </w:pPr>
      <w:r w:rsidRPr="00BC342A">
        <w:rPr>
          <w:rFonts w:ascii="Times New Roman" w:hAnsi="Times New Roman"/>
          <w:sz w:val="24"/>
          <w:szCs w:val="24"/>
        </w:rPr>
        <w:t>Correlation  coefficient  values  (r)  computed  to  display  the  relationships  between  and wit</w:t>
      </w:r>
      <w:r w:rsidR="008E4F84">
        <w:rPr>
          <w:rFonts w:ascii="Times New Roman" w:hAnsi="Times New Roman"/>
          <w:sz w:val="24"/>
          <w:szCs w:val="24"/>
        </w:rPr>
        <w:t>hin agronomic parameter of hot pepper</w:t>
      </w:r>
      <w:r w:rsidRPr="00BC342A">
        <w:rPr>
          <w:rFonts w:ascii="Times New Roman" w:hAnsi="Times New Roman"/>
          <w:sz w:val="24"/>
          <w:szCs w:val="24"/>
        </w:rPr>
        <w:t xml:space="preserve"> crop are shown in Table </w:t>
      </w:r>
      <w:r w:rsidR="006F615F">
        <w:rPr>
          <w:rFonts w:ascii="Times New Roman" w:hAnsi="Times New Roman"/>
          <w:sz w:val="24"/>
          <w:szCs w:val="24"/>
        </w:rPr>
        <w:t>4.9</w:t>
      </w:r>
      <w:r>
        <w:rPr>
          <w:rFonts w:ascii="Times New Roman" w:hAnsi="Times New Roman"/>
          <w:sz w:val="24"/>
          <w:szCs w:val="24"/>
        </w:rPr>
        <w:t xml:space="preserve">. </w:t>
      </w:r>
      <w:r w:rsidR="00D0686E" w:rsidRPr="00153CE9">
        <w:rPr>
          <w:rFonts w:ascii="Times New Roman" w:hAnsi="Times New Roman" w:cs="Times New Roman"/>
          <w:sz w:val="24"/>
          <w:szCs w:val="24"/>
        </w:rPr>
        <w:t>Marketable green pod yield was highly significantly (P&lt;0.0</w:t>
      </w:r>
      <w:r w:rsidR="00B548D8">
        <w:rPr>
          <w:rFonts w:ascii="Times New Roman" w:hAnsi="Times New Roman" w:cs="Times New Roman"/>
          <w:sz w:val="24"/>
          <w:szCs w:val="24"/>
        </w:rPr>
        <w:t>0</w:t>
      </w:r>
      <w:r w:rsidR="00D0686E" w:rsidRPr="00153CE9">
        <w:rPr>
          <w:rFonts w:ascii="Times New Roman" w:hAnsi="Times New Roman" w:cs="Times New Roman"/>
          <w:sz w:val="24"/>
          <w:szCs w:val="24"/>
        </w:rPr>
        <w:t xml:space="preserve">1) and positively correlated with </w:t>
      </w:r>
      <w:r w:rsidR="00B548D8">
        <w:rPr>
          <w:rFonts w:ascii="Times New Roman" w:hAnsi="Times New Roman" w:cs="Times New Roman"/>
          <w:sz w:val="24"/>
          <w:szCs w:val="24"/>
        </w:rPr>
        <w:t>Number of leaves per plant</w:t>
      </w:r>
      <w:r w:rsidR="00B548D8" w:rsidRPr="00153CE9">
        <w:rPr>
          <w:rFonts w:ascii="Times New Roman" w:hAnsi="Times New Roman" w:cs="Times New Roman"/>
          <w:sz w:val="24"/>
          <w:szCs w:val="24"/>
        </w:rPr>
        <w:t xml:space="preserve"> </w:t>
      </w:r>
      <w:r w:rsidR="00D0686E" w:rsidRPr="00153CE9">
        <w:rPr>
          <w:rFonts w:ascii="Times New Roman" w:hAnsi="Times New Roman" w:cs="Times New Roman"/>
          <w:sz w:val="24"/>
          <w:szCs w:val="24"/>
        </w:rPr>
        <w:t>(r = 0.</w:t>
      </w:r>
      <w:r w:rsidR="00337664">
        <w:rPr>
          <w:rFonts w:ascii="Times New Roman" w:hAnsi="Times New Roman" w:cs="Times New Roman"/>
          <w:sz w:val="24"/>
          <w:szCs w:val="24"/>
        </w:rPr>
        <w:t>76</w:t>
      </w:r>
      <w:r w:rsidR="00D0686E" w:rsidRPr="00153CE9">
        <w:rPr>
          <w:rFonts w:ascii="Times New Roman" w:hAnsi="Times New Roman" w:cs="Times New Roman"/>
          <w:sz w:val="24"/>
          <w:szCs w:val="24"/>
          <w:vertAlign w:val="superscript"/>
        </w:rPr>
        <w:t>**</w:t>
      </w:r>
      <w:r w:rsidR="00B548D8">
        <w:rPr>
          <w:rFonts w:ascii="Times New Roman" w:hAnsi="Times New Roman" w:cs="Times New Roman"/>
          <w:sz w:val="24"/>
          <w:szCs w:val="24"/>
          <w:vertAlign w:val="superscript"/>
        </w:rPr>
        <w:t>*</w:t>
      </w:r>
      <w:r w:rsidR="00D0686E" w:rsidRPr="00153CE9">
        <w:rPr>
          <w:rFonts w:ascii="Times New Roman" w:hAnsi="Times New Roman" w:cs="Times New Roman"/>
          <w:sz w:val="24"/>
          <w:szCs w:val="24"/>
        </w:rPr>
        <w:t xml:space="preserve">), </w:t>
      </w:r>
      <w:r w:rsidR="00B548D8">
        <w:rPr>
          <w:rFonts w:ascii="Times New Roman" w:hAnsi="Times New Roman" w:cs="Times New Roman"/>
          <w:sz w:val="24"/>
          <w:szCs w:val="24"/>
        </w:rPr>
        <w:t>Plant height</w:t>
      </w:r>
      <w:r w:rsidR="00B548D8" w:rsidRPr="00153CE9">
        <w:rPr>
          <w:rFonts w:ascii="Times New Roman" w:hAnsi="Times New Roman" w:cs="Times New Roman"/>
          <w:sz w:val="24"/>
          <w:szCs w:val="24"/>
        </w:rPr>
        <w:t xml:space="preserve"> </w:t>
      </w:r>
      <w:r w:rsidR="00D0686E" w:rsidRPr="00153CE9">
        <w:rPr>
          <w:rFonts w:ascii="Times New Roman" w:hAnsi="Times New Roman" w:cs="Times New Roman"/>
          <w:sz w:val="24"/>
          <w:szCs w:val="24"/>
        </w:rPr>
        <w:t>(r = 0.</w:t>
      </w:r>
      <w:r w:rsidR="00337664">
        <w:rPr>
          <w:rFonts w:ascii="Times New Roman" w:hAnsi="Times New Roman" w:cs="Times New Roman"/>
          <w:sz w:val="24"/>
          <w:szCs w:val="24"/>
        </w:rPr>
        <w:t>64</w:t>
      </w:r>
      <w:r w:rsidR="00D0686E" w:rsidRPr="00153CE9">
        <w:rPr>
          <w:rFonts w:ascii="Times New Roman" w:hAnsi="Times New Roman" w:cs="Times New Roman"/>
          <w:sz w:val="24"/>
          <w:szCs w:val="24"/>
          <w:vertAlign w:val="superscript"/>
        </w:rPr>
        <w:t>**</w:t>
      </w:r>
      <w:r w:rsidR="00B548D8">
        <w:rPr>
          <w:rFonts w:ascii="Times New Roman" w:hAnsi="Times New Roman" w:cs="Times New Roman"/>
          <w:sz w:val="24"/>
          <w:szCs w:val="24"/>
          <w:vertAlign w:val="superscript"/>
        </w:rPr>
        <w:t>*</w:t>
      </w:r>
      <w:r w:rsidR="00D0686E" w:rsidRPr="00153CE9">
        <w:rPr>
          <w:rFonts w:ascii="Times New Roman" w:hAnsi="Times New Roman" w:cs="Times New Roman"/>
          <w:sz w:val="24"/>
          <w:szCs w:val="24"/>
        </w:rPr>
        <w:t>), num</w:t>
      </w:r>
      <w:r w:rsidR="00B548D8">
        <w:rPr>
          <w:rFonts w:ascii="Times New Roman" w:hAnsi="Times New Roman" w:cs="Times New Roman"/>
          <w:sz w:val="24"/>
          <w:szCs w:val="24"/>
        </w:rPr>
        <w:t>ber of primary branches (r = 0.</w:t>
      </w:r>
      <w:r w:rsidR="00337664">
        <w:rPr>
          <w:rFonts w:ascii="Times New Roman" w:hAnsi="Times New Roman" w:cs="Times New Roman"/>
          <w:sz w:val="24"/>
          <w:szCs w:val="24"/>
        </w:rPr>
        <w:t>65</w:t>
      </w:r>
      <w:r w:rsidR="00D0686E" w:rsidRPr="00153CE9">
        <w:rPr>
          <w:rFonts w:ascii="Times New Roman" w:hAnsi="Times New Roman" w:cs="Times New Roman"/>
          <w:sz w:val="24"/>
          <w:szCs w:val="24"/>
          <w:vertAlign w:val="superscript"/>
        </w:rPr>
        <w:t>**</w:t>
      </w:r>
      <w:r w:rsidR="00B548D8">
        <w:rPr>
          <w:rFonts w:ascii="Times New Roman" w:hAnsi="Times New Roman" w:cs="Times New Roman"/>
          <w:sz w:val="24"/>
          <w:szCs w:val="24"/>
          <w:vertAlign w:val="superscript"/>
        </w:rPr>
        <w:t>*</w:t>
      </w:r>
      <w:r w:rsidR="00D0686E" w:rsidRPr="00153CE9">
        <w:rPr>
          <w:rFonts w:ascii="Times New Roman" w:hAnsi="Times New Roman" w:cs="Times New Roman"/>
          <w:sz w:val="24"/>
          <w:szCs w:val="24"/>
        </w:rPr>
        <w:t>), number of secondary branches</w:t>
      </w:r>
      <w:r w:rsidR="00D0686E">
        <w:rPr>
          <w:rFonts w:ascii="Times New Roman" w:hAnsi="Times New Roman" w:cs="Times New Roman"/>
          <w:sz w:val="24"/>
          <w:szCs w:val="24"/>
        </w:rPr>
        <w:t>,</w:t>
      </w:r>
      <w:r w:rsidR="00D0686E" w:rsidRPr="00153CE9">
        <w:rPr>
          <w:rFonts w:ascii="Times New Roman" w:hAnsi="Times New Roman" w:cs="Times New Roman"/>
          <w:sz w:val="24"/>
          <w:szCs w:val="24"/>
        </w:rPr>
        <w:t xml:space="preserve"> (r = 0.</w:t>
      </w:r>
      <w:r w:rsidR="00337664">
        <w:rPr>
          <w:rFonts w:ascii="Times New Roman" w:hAnsi="Times New Roman" w:cs="Times New Roman"/>
          <w:sz w:val="24"/>
          <w:szCs w:val="24"/>
        </w:rPr>
        <w:t>85</w:t>
      </w:r>
      <w:r w:rsidR="00D0686E" w:rsidRPr="00153CE9">
        <w:rPr>
          <w:rFonts w:ascii="Times New Roman" w:hAnsi="Times New Roman" w:cs="Times New Roman"/>
          <w:sz w:val="24"/>
          <w:szCs w:val="24"/>
          <w:vertAlign w:val="superscript"/>
        </w:rPr>
        <w:t>**</w:t>
      </w:r>
      <w:r w:rsidR="00B548D8">
        <w:rPr>
          <w:rFonts w:ascii="Times New Roman" w:hAnsi="Times New Roman" w:cs="Times New Roman"/>
          <w:sz w:val="24"/>
          <w:szCs w:val="24"/>
          <w:vertAlign w:val="superscript"/>
        </w:rPr>
        <w:t>*</w:t>
      </w:r>
      <w:r w:rsidR="00D0686E" w:rsidRPr="00153CE9">
        <w:rPr>
          <w:rFonts w:ascii="Times New Roman" w:hAnsi="Times New Roman" w:cs="Times New Roman"/>
          <w:sz w:val="24"/>
          <w:szCs w:val="24"/>
        </w:rPr>
        <w:t>),</w:t>
      </w:r>
      <w:r w:rsidR="00D0686E" w:rsidRPr="00D0686E">
        <w:rPr>
          <w:rFonts w:ascii="Times New Roman" w:hAnsi="Times New Roman" w:cs="Times New Roman"/>
          <w:sz w:val="24"/>
          <w:szCs w:val="24"/>
        </w:rPr>
        <w:t xml:space="preserve"> </w:t>
      </w:r>
      <w:r w:rsidR="00D0686E" w:rsidRPr="00153CE9">
        <w:rPr>
          <w:rFonts w:ascii="Times New Roman" w:hAnsi="Times New Roman" w:cs="Times New Roman"/>
          <w:sz w:val="24"/>
          <w:szCs w:val="24"/>
        </w:rPr>
        <w:t>number of tertiary branch (r = 0.</w:t>
      </w:r>
      <w:r w:rsidR="00B548D8">
        <w:rPr>
          <w:rFonts w:ascii="Times New Roman" w:hAnsi="Times New Roman" w:cs="Times New Roman"/>
          <w:sz w:val="24"/>
          <w:szCs w:val="24"/>
        </w:rPr>
        <w:t>8</w:t>
      </w:r>
      <w:r w:rsidR="00337664">
        <w:rPr>
          <w:rFonts w:ascii="Times New Roman" w:hAnsi="Times New Roman" w:cs="Times New Roman"/>
          <w:sz w:val="24"/>
          <w:szCs w:val="24"/>
        </w:rPr>
        <w:t>0</w:t>
      </w:r>
      <w:r w:rsidR="00D0686E" w:rsidRPr="00153CE9">
        <w:rPr>
          <w:rFonts w:ascii="Times New Roman" w:hAnsi="Times New Roman" w:cs="Times New Roman"/>
          <w:sz w:val="24"/>
          <w:szCs w:val="24"/>
          <w:vertAlign w:val="superscript"/>
        </w:rPr>
        <w:t>*</w:t>
      </w:r>
      <w:r w:rsidR="00B548D8">
        <w:rPr>
          <w:rFonts w:ascii="Times New Roman" w:hAnsi="Times New Roman" w:cs="Times New Roman"/>
          <w:sz w:val="24"/>
          <w:szCs w:val="24"/>
          <w:vertAlign w:val="superscript"/>
        </w:rPr>
        <w:t>**</w:t>
      </w:r>
      <w:r w:rsidR="00D0686E" w:rsidRPr="00153CE9">
        <w:rPr>
          <w:rFonts w:ascii="Times New Roman" w:hAnsi="Times New Roman" w:cs="Times New Roman"/>
          <w:sz w:val="24"/>
          <w:szCs w:val="24"/>
        </w:rPr>
        <w:t>)</w:t>
      </w:r>
      <w:r w:rsidR="00D0686E">
        <w:rPr>
          <w:rFonts w:ascii="Times New Roman" w:hAnsi="Times New Roman" w:cs="Times New Roman"/>
          <w:sz w:val="24"/>
          <w:szCs w:val="24"/>
        </w:rPr>
        <w:t>,</w:t>
      </w:r>
      <w:r w:rsidR="00D0686E" w:rsidRPr="00153CE9">
        <w:rPr>
          <w:rFonts w:ascii="Times New Roman" w:hAnsi="Times New Roman" w:cs="Times New Roman"/>
          <w:sz w:val="24"/>
          <w:szCs w:val="24"/>
        </w:rPr>
        <w:t xml:space="preserve"> number of pods per plant (r = 0.</w:t>
      </w:r>
      <w:r w:rsidR="00337664">
        <w:rPr>
          <w:rFonts w:ascii="Times New Roman" w:hAnsi="Times New Roman" w:cs="Times New Roman"/>
          <w:sz w:val="24"/>
          <w:szCs w:val="24"/>
        </w:rPr>
        <w:t>7</w:t>
      </w:r>
      <w:r w:rsidR="00882F6A">
        <w:rPr>
          <w:rFonts w:ascii="Times New Roman" w:hAnsi="Times New Roman" w:cs="Times New Roman"/>
          <w:sz w:val="24"/>
          <w:szCs w:val="24"/>
        </w:rPr>
        <w:t>9</w:t>
      </w:r>
      <w:r w:rsidR="00D0686E" w:rsidRPr="00153CE9">
        <w:rPr>
          <w:rFonts w:ascii="Times New Roman" w:hAnsi="Times New Roman" w:cs="Times New Roman"/>
          <w:sz w:val="24"/>
          <w:szCs w:val="24"/>
          <w:vertAlign w:val="superscript"/>
        </w:rPr>
        <w:t>**</w:t>
      </w:r>
      <w:r w:rsidR="00B548D8">
        <w:rPr>
          <w:rFonts w:ascii="Times New Roman" w:hAnsi="Times New Roman" w:cs="Times New Roman"/>
          <w:sz w:val="24"/>
          <w:szCs w:val="24"/>
          <w:vertAlign w:val="superscript"/>
        </w:rPr>
        <w:t>*</w:t>
      </w:r>
      <w:r w:rsidR="00D0686E" w:rsidRPr="00153CE9">
        <w:rPr>
          <w:rFonts w:ascii="Times New Roman" w:hAnsi="Times New Roman" w:cs="Times New Roman"/>
          <w:sz w:val="24"/>
          <w:szCs w:val="24"/>
        </w:rPr>
        <w:t>), pod length (r = 0.6</w:t>
      </w:r>
      <w:r w:rsidR="00B548D8">
        <w:rPr>
          <w:rFonts w:ascii="Times New Roman" w:hAnsi="Times New Roman" w:cs="Times New Roman"/>
          <w:sz w:val="24"/>
          <w:szCs w:val="24"/>
        </w:rPr>
        <w:t>6</w:t>
      </w:r>
      <w:r w:rsidR="00D0686E" w:rsidRPr="00153CE9">
        <w:rPr>
          <w:rFonts w:ascii="Times New Roman" w:hAnsi="Times New Roman" w:cs="Times New Roman"/>
          <w:sz w:val="24"/>
          <w:szCs w:val="24"/>
          <w:vertAlign w:val="superscript"/>
        </w:rPr>
        <w:t>**</w:t>
      </w:r>
      <w:r w:rsidR="00B548D8">
        <w:rPr>
          <w:rFonts w:ascii="Times New Roman" w:hAnsi="Times New Roman" w:cs="Times New Roman"/>
          <w:sz w:val="24"/>
          <w:szCs w:val="24"/>
          <w:vertAlign w:val="superscript"/>
        </w:rPr>
        <w:t>*</w:t>
      </w:r>
      <w:r w:rsidR="00D0686E" w:rsidRPr="00153CE9">
        <w:rPr>
          <w:rFonts w:ascii="Times New Roman" w:hAnsi="Times New Roman" w:cs="Times New Roman"/>
          <w:sz w:val="24"/>
          <w:szCs w:val="24"/>
        </w:rPr>
        <w:t>), and total pod yield (r = 0.99</w:t>
      </w:r>
      <w:r w:rsidR="00D0686E" w:rsidRPr="00153CE9">
        <w:rPr>
          <w:rFonts w:ascii="Times New Roman" w:hAnsi="Times New Roman" w:cs="Times New Roman"/>
          <w:sz w:val="24"/>
          <w:szCs w:val="24"/>
          <w:vertAlign w:val="superscript"/>
        </w:rPr>
        <w:t>**</w:t>
      </w:r>
      <w:r w:rsidR="00B548D8">
        <w:rPr>
          <w:rFonts w:ascii="Times New Roman" w:hAnsi="Times New Roman" w:cs="Times New Roman"/>
          <w:sz w:val="24"/>
          <w:szCs w:val="24"/>
          <w:vertAlign w:val="superscript"/>
        </w:rPr>
        <w:t>*</w:t>
      </w:r>
      <w:r w:rsidR="00673731">
        <w:rPr>
          <w:rFonts w:ascii="Times New Roman" w:hAnsi="Times New Roman" w:cs="Times New Roman"/>
          <w:sz w:val="24"/>
          <w:szCs w:val="24"/>
        </w:rPr>
        <w:t>) and</w:t>
      </w:r>
      <w:r w:rsidR="00673731" w:rsidRPr="00673731">
        <w:rPr>
          <w:rFonts w:ascii="Times New Roman" w:hAnsi="Times New Roman" w:cs="Times New Roman"/>
          <w:sz w:val="24"/>
          <w:szCs w:val="24"/>
        </w:rPr>
        <w:t xml:space="preserve"> </w:t>
      </w:r>
      <w:r w:rsidR="00673731" w:rsidRPr="00153CE9">
        <w:rPr>
          <w:rFonts w:ascii="Times New Roman" w:hAnsi="Times New Roman" w:cs="Times New Roman"/>
          <w:sz w:val="24"/>
          <w:szCs w:val="24"/>
        </w:rPr>
        <w:t>days to 50% flowering (r = 0.</w:t>
      </w:r>
      <w:r w:rsidR="00337664">
        <w:rPr>
          <w:rFonts w:ascii="Times New Roman" w:hAnsi="Times New Roman" w:cs="Times New Roman"/>
          <w:sz w:val="24"/>
          <w:szCs w:val="24"/>
        </w:rPr>
        <w:t>75</w:t>
      </w:r>
      <w:r w:rsidR="00673731" w:rsidRPr="00153CE9">
        <w:rPr>
          <w:rFonts w:ascii="Times New Roman" w:hAnsi="Times New Roman" w:cs="Times New Roman"/>
          <w:sz w:val="24"/>
          <w:szCs w:val="24"/>
          <w:vertAlign w:val="superscript"/>
        </w:rPr>
        <w:t>*</w:t>
      </w:r>
      <w:r w:rsidR="00337664">
        <w:rPr>
          <w:rFonts w:ascii="Times New Roman" w:hAnsi="Times New Roman" w:cs="Times New Roman"/>
          <w:sz w:val="24"/>
          <w:szCs w:val="24"/>
          <w:vertAlign w:val="superscript"/>
        </w:rPr>
        <w:t>**</w:t>
      </w:r>
      <w:r w:rsidR="00673731">
        <w:rPr>
          <w:rFonts w:ascii="Times New Roman" w:hAnsi="Times New Roman" w:cs="Times New Roman"/>
          <w:sz w:val="24"/>
          <w:szCs w:val="24"/>
        </w:rPr>
        <w:t xml:space="preserve">)  </w:t>
      </w:r>
      <w:r w:rsidR="00673731" w:rsidRPr="00153CE9">
        <w:rPr>
          <w:rFonts w:ascii="Times New Roman" w:hAnsi="Times New Roman" w:cs="Times New Roman"/>
          <w:sz w:val="24"/>
          <w:szCs w:val="24"/>
        </w:rPr>
        <w:t>a</w:t>
      </w:r>
      <w:r w:rsidR="00337664">
        <w:rPr>
          <w:rFonts w:ascii="Times New Roman" w:hAnsi="Times New Roman" w:cs="Times New Roman"/>
          <w:sz w:val="24"/>
          <w:szCs w:val="24"/>
        </w:rPr>
        <w:t>lso showed significantly (P&lt;0.001</w:t>
      </w:r>
      <w:r w:rsidR="00673731" w:rsidRPr="00153CE9">
        <w:rPr>
          <w:rFonts w:ascii="Times New Roman" w:hAnsi="Times New Roman" w:cs="Times New Roman"/>
          <w:sz w:val="24"/>
          <w:szCs w:val="24"/>
        </w:rPr>
        <w:t>) and positively correlated with marketable pod yield of pepper.</w:t>
      </w:r>
    </w:p>
    <w:p w:rsidR="007E3688" w:rsidRPr="00673731" w:rsidRDefault="00D0686E" w:rsidP="00A9490C">
      <w:pPr>
        <w:spacing w:after="0" w:line="360" w:lineRule="auto"/>
        <w:jc w:val="both"/>
        <w:rPr>
          <w:rFonts w:ascii="Times New Roman" w:hAnsi="Times New Roman" w:cs="Times New Roman"/>
          <w:sz w:val="24"/>
          <w:szCs w:val="24"/>
        </w:rPr>
      </w:pPr>
      <w:r w:rsidRPr="00153CE9">
        <w:rPr>
          <w:rFonts w:ascii="Times New Roman" w:hAnsi="Times New Roman" w:cs="Times New Roman"/>
          <w:sz w:val="24"/>
          <w:szCs w:val="24"/>
        </w:rPr>
        <w:t xml:space="preserve"> </w:t>
      </w:r>
      <w:r w:rsidR="00B64F43" w:rsidRPr="00BC342A">
        <w:rPr>
          <w:rFonts w:ascii="Times New Roman" w:hAnsi="Times New Roman"/>
          <w:sz w:val="24"/>
          <w:szCs w:val="24"/>
        </w:rPr>
        <w:t xml:space="preserve"> </w:t>
      </w:r>
    </w:p>
    <w:p w:rsidR="00D0686E" w:rsidRDefault="007E3688" w:rsidP="007E3688">
      <w:pPr>
        <w:spacing w:after="0" w:line="360" w:lineRule="auto"/>
        <w:jc w:val="both"/>
        <w:rPr>
          <w:rFonts w:ascii="Times New Roman" w:hAnsi="Times New Roman" w:cs="Times New Roman"/>
          <w:sz w:val="24"/>
          <w:szCs w:val="24"/>
        </w:rPr>
      </w:pPr>
      <w:r w:rsidRPr="00153CE9">
        <w:rPr>
          <w:rFonts w:ascii="Times New Roman" w:hAnsi="Times New Roman" w:cs="Times New Roman"/>
          <w:sz w:val="24"/>
          <w:szCs w:val="24"/>
        </w:rPr>
        <w:t xml:space="preserve">The correlation analysis indicates that any improvement in positively correlated parameters of pepper such as number of pods per plant, pod length, pod width and pod weight contribute to increment in marketable green pod yield of pepper while negatively correlated parameters </w:t>
      </w:r>
      <w:r w:rsidRPr="00153CE9">
        <w:rPr>
          <w:rFonts w:ascii="Times New Roman" w:hAnsi="Times New Roman" w:cs="Times New Roman"/>
          <w:sz w:val="24"/>
          <w:szCs w:val="24"/>
        </w:rPr>
        <w:lastRenderedPageBreak/>
        <w:t xml:space="preserve">showed that marketable pod yield was increased as parameters like unmarketable pod yield decreased </w:t>
      </w:r>
      <w:r w:rsidR="000E5984" w:rsidRPr="00153CE9">
        <w:rPr>
          <w:rFonts w:ascii="Times New Roman" w:hAnsi="Times New Roman" w:cs="Times New Roman"/>
          <w:sz w:val="24"/>
          <w:szCs w:val="24"/>
        </w:rPr>
        <w:fldChar w:fldCharType="begin" w:fldLock="1"/>
      </w:r>
      <w:r w:rsidRPr="00153CE9">
        <w:rPr>
          <w:rFonts w:ascii="Times New Roman" w:hAnsi="Times New Roman" w:cs="Times New Roman"/>
          <w:sz w:val="24"/>
          <w:szCs w:val="24"/>
        </w:rPr>
        <w:instrText>ADDIN CSL_CITATION {"citationItems":[{"id":"ITEM-1","itemData":{"DOI":"10.5897/jpbcs2019.0812","author":[{"dropping-particle":"","family":"Shushay Chernet and Haile Zibelo","given":"","non-dropping-particle":"","parse-names":false,"suffix":""}],"container-title":"Journal of Plant Breeding and Crop Science","id":"ITEM-1","issue":"9","issued":{"date-parts":[["2019"]]},"page":"260-264","title":"Evaluation of hot pepper (Capsicum annuum L.) varieties for green pod yield and yield components in Western Tigray, Northern Ethiopia","type":"article-journal","volume":"11"},"uris":["http://www.mendeley.com/documents/?uuid=1326ac91-318b-462d-ae52-7bf48eb0d660"]},{"id":"ITEM-2","itemData":{"author":[{"dropping-particle":"","family":"Seleshi Delelegn","given":"","non-dropping-particle":"","parse-names":false,"suffix":""}],"id":"ITEM-2","issued":{"date-parts":[["2011"]]},"title":"Evaluation of elite hot pepper varieties (Capsicum species) for growth, dry pod yield and quality under Jimma condition, South West Ethiopia (Doctoral dissertation, Jimma University).","type":"article-journal"},"uris":["http://www.mendeley.com/documents/?uuid=465491df-315f-43a4-8045-723d4a4c11ba"]}],"mendeley":{"formattedCitation":"(Seleshi Delelegn, 2011; Shushay Chernet and Haile Zibelo, 2019)","plainTextFormattedCitation":"(Seleshi Delelegn, 2011; Shushay Chernet and Haile Zibelo, 2019)","previouslyFormattedCitation":"(Seleshi Delelegn, 2011; Shushay Chernet and Haile Zibelo, 2019)"},"properties":{"noteIndex":0},"schema":"https://github.com/citation-style-language/schema/raw/master/csl-citation.json"}</w:instrText>
      </w:r>
      <w:r w:rsidR="000E5984" w:rsidRPr="00153CE9">
        <w:rPr>
          <w:rFonts w:ascii="Times New Roman" w:hAnsi="Times New Roman" w:cs="Times New Roman"/>
          <w:sz w:val="24"/>
          <w:szCs w:val="24"/>
        </w:rPr>
        <w:fldChar w:fldCharType="separate"/>
      </w:r>
      <w:r>
        <w:rPr>
          <w:rFonts w:ascii="Times New Roman" w:hAnsi="Times New Roman" w:cs="Times New Roman"/>
          <w:noProof/>
          <w:sz w:val="24"/>
          <w:szCs w:val="24"/>
        </w:rPr>
        <w:t>(Seleshi</w:t>
      </w:r>
      <w:r w:rsidR="00200F2D">
        <w:rPr>
          <w:rFonts w:ascii="Times New Roman" w:hAnsi="Times New Roman" w:cs="Times New Roman"/>
          <w:noProof/>
          <w:sz w:val="24"/>
          <w:szCs w:val="24"/>
        </w:rPr>
        <w:t xml:space="preserve"> </w:t>
      </w:r>
      <w:r w:rsidR="00200F2D" w:rsidRPr="00200F2D">
        <w:rPr>
          <w:rFonts w:ascii="Times New Roman" w:hAnsi="Times New Roman" w:cs="Times New Roman"/>
          <w:i/>
          <w:noProof/>
          <w:sz w:val="24"/>
          <w:szCs w:val="24"/>
        </w:rPr>
        <w:t>et al</w:t>
      </w:r>
      <w:r w:rsidR="00200F2D">
        <w:rPr>
          <w:rFonts w:ascii="Times New Roman" w:hAnsi="Times New Roman" w:cs="Times New Roman"/>
          <w:noProof/>
          <w:sz w:val="24"/>
          <w:szCs w:val="24"/>
        </w:rPr>
        <w:t>., 2014</w:t>
      </w:r>
      <w:r>
        <w:rPr>
          <w:rFonts w:ascii="Times New Roman" w:hAnsi="Times New Roman" w:cs="Times New Roman"/>
          <w:noProof/>
          <w:sz w:val="24"/>
          <w:szCs w:val="24"/>
        </w:rPr>
        <w:t>; Shushay</w:t>
      </w:r>
      <w:r w:rsidRPr="00153CE9">
        <w:rPr>
          <w:rFonts w:ascii="Times New Roman" w:hAnsi="Times New Roman" w:cs="Times New Roman"/>
          <w:noProof/>
          <w:sz w:val="24"/>
          <w:szCs w:val="24"/>
        </w:rPr>
        <w:t xml:space="preserve"> and Haile, 2019)</w:t>
      </w:r>
      <w:r w:rsidR="000E5984" w:rsidRPr="00153CE9">
        <w:rPr>
          <w:rFonts w:ascii="Times New Roman" w:hAnsi="Times New Roman" w:cs="Times New Roman"/>
          <w:sz w:val="24"/>
          <w:szCs w:val="24"/>
        </w:rPr>
        <w:fldChar w:fldCharType="end"/>
      </w:r>
      <w:r w:rsidRPr="00153CE9">
        <w:rPr>
          <w:rFonts w:ascii="Times New Roman" w:hAnsi="Times New Roman" w:cs="Times New Roman"/>
          <w:sz w:val="24"/>
          <w:szCs w:val="24"/>
        </w:rPr>
        <w:t>.</w:t>
      </w:r>
    </w:p>
    <w:p w:rsidR="00D0686E" w:rsidRPr="00153CE9" w:rsidRDefault="00D0686E" w:rsidP="007E3688">
      <w:pPr>
        <w:spacing w:after="0" w:line="360" w:lineRule="auto"/>
        <w:jc w:val="both"/>
        <w:rPr>
          <w:rFonts w:ascii="Times New Roman" w:hAnsi="Times New Roman" w:cs="Times New Roman"/>
          <w:sz w:val="24"/>
          <w:szCs w:val="24"/>
        </w:rPr>
      </w:pPr>
    </w:p>
    <w:p w:rsidR="00CA4D03" w:rsidRPr="00EF6E73" w:rsidRDefault="00EF6E73" w:rsidP="00EF6E73">
      <w:pPr>
        <w:pStyle w:val="Caption"/>
        <w:keepNext/>
        <w:jc w:val="both"/>
        <w:rPr>
          <w:rFonts w:ascii="Times New Roman" w:hAnsi="Times New Roman"/>
          <w:b w:val="0"/>
          <w:sz w:val="24"/>
          <w:szCs w:val="24"/>
        </w:rPr>
      </w:pPr>
      <w:bookmarkStart w:id="85" w:name="_Toc102545472"/>
      <w:r w:rsidRPr="00EF6E73">
        <w:rPr>
          <w:rFonts w:ascii="Times New Roman" w:hAnsi="Times New Roman"/>
          <w:b w:val="0"/>
          <w:sz w:val="24"/>
          <w:szCs w:val="24"/>
        </w:rPr>
        <w:t xml:space="preserve">Table </w:t>
      </w:r>
      <w:r w:rsidR="00286119">
        <w:rPr>
          <w:rFonts w:ascii="Times New Roman" w:hAnsi="Times New Roman"/>
          <w:b w:val="0"/>
          <w:sz w:val="24"/>
          <w:szCs w:val="24"/>
        </w:rPr>
        <w:t>4</w:t>
      </w:r>
      <w:r w:rsidRPr="00EF6E73">
        <w:rPr>
          <w:rFonts w:ascii="Times New Roman" w:hAnsi="Times New Roman"/>
          <w:b w:val="0"/>
          <w:sz w:val="24"/>
          <w:szCs w:val="24"/>
        </w:rPr>
        <w:t>.9</w:t>
      </w:r>
      <w:r w:rsidR="004E79F9" w:rsidRPr="00EF6E73">
        <w:rPr>
          <w:rFonts w:ascii="Times New Roman" w:hAnsi="Times New Roman"/>
          <w:b w:val="0"/>
          <w:sz w:val="24"/>
          <w:szCs w:val="24"/>
        </w:rPr>
        <w:t xml:space="preserve"> Pearson‘s</w:t>
      </w:r>
      <w:r w:rsidR="007275DD" w:rsidRPr="00EF6E73">
        <w:rPr>
          <w:rFonts w:ascii="Times New Roman" w:hAnsi="Times New Roman"/>
          <w:b w:val="0"/>
          <w:sz w:val="24"/>
          <w:szCs w:val="24"/>
        </w:rPr>
        <w:t xml:space="preserve"> Correlation Analysis </w:t>
      </w:r>
      <w:r w:rsidR="000212B7" w:rsidRPr="00EF6E73">
        <w:rPr>
          <w:rFonts w:ascii="Times New Roman" w:hAnsi="Times New Roman"/>
          <w:b w:val="0"/>
          <w:sz w:val="24"/>
          <w:szCs w:val="24"/>
        </w:rPr>
        <w:t>of response</w:t>
      </w:r>
      <w:r w:rsidR="00CA4D03" w:rsidRPr="00EF6E73">
        <w:rPr>
          <w:rFonts w:ascii="Times New Roman" w:hAnsi="Times New Roman"/>
          <w:b w:val="0"/>
          <w:sz w:val="24"/>
          <w:szCs w:val="24"/>
        </w:rPr>
        <w:t xml:space="preserve"> of blended NPSB and urea fertilizer rates on green pod yield of hot pepper at Kobo, North Wollo, Ethiopia.</w:t>
      </w:r>
      <w:bookmarkEnd w:id="85"/>
    </w:p>
    <w:tbl>
      <w:tblPr>
        <w:tblW w:w="11790" w:type="dxa"/>
        <w:tblInd w:w="-612" w:type="dxa"/>
        <w:tblLayout w:type="fixed"/>
        <w:tblLook w:val="04A0"/>
      </w:tblPr>
      <w:tblGrid>
        <w:gridCol w:w="900"/>
        <w:gridCol w:w="720"/>
        <w:gridCol w:w="720"/>
        <w:gridCol w:w="720"/>
        <w:gridCol w:w="720"/>
        <w:gridCol w:w="720"/>
        <w:gridCol w:w="720"/>
        <w:gridCol w:w="720"/>
        <w:gridCol w:w="810"/>
        <w:gridCol w:w="810"/>
        <w:gridCol w:w="720"/>
        <w:gridCol w:w="720"/>
        <w:gridCol w:w="900"/>
        <w:gridCol w:w="810"/>
        <w:gridCol w:w="720"/>
        <w:gridCol w:w="360"/>
      </w:tblGrid>
      <w:tr w:rsidR="00B17CF3" w:rsidRPr="00224825" w:rsidTr="00C86B81">
        <w:trPr>
          <w:trHeight w:val="1322"/>
        </w:trPr>
        <w:tc>
          <w:tcPr>
            <w:tcW w:w="90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c>
          <w:tcPr>
            <w:tcW w:w="720" w:type="dxa"/>
            <w:tcBorders>
              <w:top w:val="single" w:sz="4" w:space="0" w:color="auto"/>
              <w:bottom w:val="single" w:sz="4" w:space="0" w:color="auto"/>
            </w:tcBorders>
          </w:tcPr>
          <w:p w:rsidR="00C86B81" w:rsidRDefault="00C86B81" w:rsidP="00C4734B">
            <w:pPr>
              <w:tabs>
                <w:tab w:val="left" w:pos="7245"/>
              </w:tabs>
              <w:spacing w:after="0" w:line="360" w:lineRule="auto"/>
              <w:jc w:val="both"/>
              <w:rPr>
                <w:rFonts w:ascii="Times New Roman" w:hAnsi="Times New Roman" w:cs="Times New Roman"/>
                <w:sz w:val="16"/>
                <w:szCs w:val="16"/>
              </w:rPr>
            </w:pPr>
          </w:p>
          <w:p w:rsidR="00D57A9D" w:rsidRPr="00224825" w:rsidRDefault="00D57A9D" w:rsidP="00C4734B">
            <w:pPr>
              <w:tabs>
                <w:tab w:val="left" w:pos="7245"/>
              </w:tabs>
              <w:spacing w:after="0" w:line="360" w:lineRule="auto"/>
              <w:jc w:val="both"/>
              <w:rPr>
                <w:rFonts w:ascii="Times New Roman" w:hAnsi="Times New Roman" w:cs="Times New Roman"/>
                <w:sz w:val="16"/>
                <w:szCs w:val="16"/>
              </w:rPr>
            </w:pPr>
            <w:r w:rsidRPr="00224825">
              <w:rPr>
                <w:rFonts w:ascii="Times New Roman" w:hAnsi="Times New Roman" w:cs="Times New Roman"/>
                <w:sz w:val="16"/>
                <w:szCs w:val="16"/>
              </w:rPr>
              <w:t>NLPP</w:t>
            </w:r>
          </w:p>
        </w:tc>
        <w:tc>
          <w:tcPr>
            <w:tcW w:w="720" w:type="dxa"/>
            <w:tcBorders>
              <w:top w:val="single" w:sz="4" w:space="0" w:color="auto"/>
              <w:bottom w:val="single" w:sz="4" w:space="0" w:color="auto"/>
            </w:tcBorders>
          </w:tcPr>
          <w:p w:rsidR="00C86B81" w:rsidRDefault="00C86B81" w:rsidP="00C4734B">
            <w:pPr>
              <w:tabs>
                <w:tab w:val="left" w:pos="7245"/>
              </w:tabs>
              <w:spacing w:after="0" w:line="360" w:lineRule="auto"/>
              <w:jc w:val="both"/>
              <w:rPr>
                <w:rFonts w:ascii="Times New Roman" w:hAnsi="Times New Roman" w:cs="Times New Roman"/>
                <w:sz w:val="16"/>
                <w:szCs w:val="16"/>
              </w:rPr>
            </w:pPr>
          </w:p>
          <w:p w:rsidR="00D57A9D" w:rsidRPr="00224825" w:rsidRDefault="00D57A9D" w:rsidP="00C4734B">
            <w:pPr>
              <w:tabs>
                <w:tab w:val="left" w:pos="7245"/>
              </w:tabs>
              <w:spacing w:after="0" w:line="360" w:lineRule="auto"/>
              <w:jc w:val="both"/>
              <w:rPr>
                <w:rFonts w:ascii="Times New Roman" w:hAnsi="Times New Roman" w:cs="Times New Roman"/>
                <w:sz w:val="16"/>
                <w:szCs w:val="16"/>
              </w:rPr>
            </w:pPr>
            <w:r w:rsidRPr="00224825">
              <w:rPr>
                <w:rFonts w:ascii="Times New Roman" w:hAnsi="Times New Roman" w:cs="Times New Roman"/>
                <w:sz w:val="16"/>
                <w:szCs w:val="16"/>
              </w:rPr>
              <w:t>PH</w:t>
            </w:r>
          </w:p>
        </w:tc>
        <w:tc>
          <w:tcPr>
            <w:tcW w:w="720" w:type="dxa"/>
            <w:tcBorders>
              <w:top w:val="single" w:sz="4" w:space="0" w:color="auto"/>
              <w:bottom w:val="single" w:sz="4" w:space="0" w:color="auto"/>
            </w:tcBorders>
          </w:tcPr>
          <w:p w:rsidR="00C86B81" w:rsidRDefault="00C86B81" w:rsidP="00C4734B">
            <w:pPr>
              <w:tabs>
                <w:tab w:val="left" w:pos="7245"/>
              </w:tabs>
              <w:spacing w:after="0" w:line="360" w:lineRule="auto"/>
              <w:jc w:val="both"/>
              <w:rPr>
                <w:rFonts w:ascii="Times New Roman" w:hAnsi="Times New Roman" w:cs="Times New Roman"/>
                <w:sz w:val="16"/>
                <w:szCs w:val="16"/>
              </w:rPr>
            </w:pPr>
          </w:p>
          <w:p w:rsidR="00D57A9D" w:rsidRPr="00224825" w:rsidRDefault="00D57A9D" w:rsidP="00C4734B">
            <w:pPr>
              <w:tabs>
                <w:tab w:val="left" w:pos="7245"/>
              </w:tabs>
              <w:spacing w:after="0" w:line="360" w:lineRule="auto"/>
              <w:jc w:val="both"/>
              <w:rPr>
                <w:rFonts w:ascii="Times New Roman" w:hAnsi="Times New Roman" w:cs="Times New Roman"/>
                <w:sz w:val="16"/>
                <w:szCs w:val="16"/>
              </w:rPr>
            </w:pPr>
            <w:r w:rsidRPr="00224825">
              <w:rPr>
                <w:rFonts w:ascii="Times New Roman" w:hAnsi="Times New Roman" w:cs="Times New Roman"/>
                <w:sz w:val="16"/>
                <w:szCs w:val="16"/>
              </w:rPr>
              <w:t>NPBPP</w:t>
            </w:r>
          </w:p>
        </w:tc>
        <w:tc>
          <w:tcPr>
            <w:tcW w:w="720" w:type="dxa"/>
            <w:tcBorders>
              <w:top w:val="single" w:sz="4" w:space="0" w:color="auto"/>
              <w:bottom w:val="single" w:sz="4" w:space="0" w:color="auto"/>
            </w:tcBorders>
          </w:tcPr>
          <w:p w:rsidR="00C86B81" w:rsidRDefault="00C86B81" w:rsidP="00C4734B">
            <w:pPr>
              <w:tabs>
                <w:tab w:val="left" w:pos="7245"/>
              </w:tabs>
              <w:spacing w:after="0" w:line="360" w:lineRule="auto"/>
              <w:jc w:val="both"/>
              <w:rPr>
                <w:rFonts w:ascii="Times New Roman" w:hAnsi="Times New Roman" w:cs="Times New Roman"/>
                <w:sz w:val="16"/>
                <w:szCs w:val="16"/>
              </w:rPr>
            </w:pPr>
          </w:p>
          <w:p w:rsidR="00D57A9D" w:rsidRPr="00224825" w:rsidRDefault="00D57A9D" w:rsidP="00C4734B">
            <w:pPr>
              <w:tabs>
                <w:tab w:val="left" w:pos="7245"/>
              </w:tabs>
              <w:spacing w:after="0" w:line="360" w:lineRule="auto"/>
              <w:jc w:val="both"/>
              <w:rPr>
                <w:rFonts w:ascii="Times New Roman" w:hAnsi="Times New Roman" w:cs="Times New Roman"/>
                <w:sz w:val="16"/>
                <w:szCs w:val="16"/>
              </w:rPr>
            </w:pPr>
            <w:r w:rsidRPr="00224825">
              <w:rPr>
                <w:rFonts w:ascii="Times New Roman" w:hAnsi="Times New Roman" w:cs="Times New Roman"/>
                <w:sz w:val="16"/>
                <w:szCs w:val="16"/>
              </w:rPr>
              <w:t>NSBPP</w:t>
            </w:r>
          </w:p>
        </w:tc>
        <w:tc>
          <w:tcPr>
            <w:tcW w:w="720" w:type="dxa"/>
            <w:tcBorders>
              <w:top w:val="single" w:sz="4" w:space="0" w:color="auto"/>
              <w:bottom w:val="single" w:sz="4" w:space="0" w:color="auto"/>
            </w:tcBorders>
          </w:tcPr>
          <w:p w:rsidR="00C86B81" w:rsidRDefault="00C86B81" w:rsidP="00C4734B">
            <w:pPr>
              <w:tabs>
                <w:tab w:val="left" w:pos="7245"/>
              </w:tabs>
              <w:spacing w:after="0" w:line="360" w:lineRule="auto"/>
              <w:jc w:val="both"/>
              <w:rPr>
                <w:rFonts w:ascii="Times New Roman" w:hAnsi="Times New Roman" w:cs="Times New Roman"/>
                <w:sz w:val="16"/>
                <w:szCs w:val="16"/>
              </w:rPr>
            </w:pPr>
          </w:p>
          <w:p w:rsidR="00D57A9D" w:rsidRPr="00224825" w:rsidRDefault="00D57A9D" w:rsidP="00C4734B">
            <w:pPr>
              <w:tabs>
                <w:tab w:val="left" w:pos="7245"/>
              </w:tabs>
              <w:spacing w:after="0" w:line="360" w:lineRule="auto"/>
              <w:jc w:val="both"/>
              <w:rPr>
                <w:rFonts w:ascii="Times New Roman" w:hAnsi="Times New Roman" w:cs="Times New Roman"/>
                <w:sz w:val="16"/>
                <w:szCs w:val="16"/>
              </w:rPr>
            </w:pPr>
            <w:r w:rsidRPr="00224825">
              <w:rPr>
                <w:rFonts w:ascii="Times New Roman" w:hAnsi="Times New Roman" w:cs="Times New Roman"/>
                <w:sz w:val="16"/>
                <w:szCs w:val="16"/>
              </w:rPr>
              <w:t>NTBPP</w:t>
            </w:r>
          </w:p>
        </w:tc>
        <w:tc>
          <w:tcPr>
            <w:tcW w:w="720" w:type="dxa"/>
            <w:tcBorders>
              <w:top w:val="single" w:sz="4" w:space="0" w:color="auto"/>
              <w:bottom w:val="single" w:sz="4" w:space="0" w:color="auto"/>
            </w:tcBorders>
          </w:tcPr>
          <w:p w:rsidR="00C86B81" w:rsidRDefault="00C86B81" w:rsidP="00C4734B">
            <w:pPr>
              <w:tabs>
                <w:tab w:val="left" w:pos="7245"/>
              </w:tabs>
              <w:spacing w:after="0" w:line="360" w:lineRule="auto"/>
              <w:jc w:val="both"/>
              <w:rPr>
                <w:rFonts w:ascii="Times New Roman" w:hAnsi="Times New Roman" w:cs="Times New Roman"/>
                <w:sz w:val="16"/>
                <w:szCs w:val="16"/>
              </w:rPr>
            </w:pPr>
          </w:p>
          <w:p w:rsidR="00D57A9D" w:rsidRPr="00224825" w:rsidRDefault="00D57A9D" w:rsidP="00C4734B">
            <w:pPr>
              <w:tabs>
                <w:tab w:val="left" w:pos="7245"/>
              </w:tabs>
              <w:spacing w:after="0" w:line="360" w:lineRule="auto"/>
              <w:jc w:val="both"/>
              <w:rPr>
                <w:rFonts w:ascii="Times New Roman" w:hAnsi="Times New Roman" w:cs="Times New Roman"/>
                <w:sz w:val="16"/>
                <w:szCs w:val="16"/>
              </w:rPr>
            </w:pPr>
            <w:r w:rsidRPr="00224825">
              <w:rPr>
                <w:rFonts w:ascii="Times New Roman" w:hAnsi="Times New Roman" w:cs="Times New Roman"/>
                <w:sz w:val="16"/>
                <w:szCs w:val="16"/>
              </w:rPr>
              <w:t>NPPP</w:t>
            </w:r>
          </w:p>
        </w:tc>
        <w:tc>
          <w:tcPr>
            <w:tcW w:w="720" w:type="dxa"/>
            <w:tcBorders>
              <w:top w:val="single" w:sz="4" w:space="0" w:color="auto"/>
              <w:bottom w:val="single" w:sz="4" w:space="0" w:color="auto"/>
            </w:tcBorders>
          </w:tcPr>
          <w:p w:rsidR="00C86B81" w:rsidRDefault="00C86B81" w:rsidP="00C4734B">
            <w:pPr>
              <w:tabs>
                <w:tab w:val="left" w:pos="7245"/>
              </w:tabs>
              <w:spacing w:after="0" w:line="360" w:lineRule="auto"/>
              <w:jc w:val="both"/>
              <w:rPr>
                <w:rFonts w:ascii="Times New Roman" w:hAnsi="Times New Roman" w:cs="Times New Roman"/>
                <w:sz w:val="16"/>
                <w:szCs w:val="16"/>
              </w:rPr>
            </w:pPr>
          </w:p>
          <w:p w:rsidR="00D57A9D" w:rsidRPr="00224825" w:rsidRDefault="00D57A9D" w:rsidP="00C4734B">
            <w:pPr>
              <w:tabs>
                <w:tab w:val="left" w:pos="7245"/>
              </w:tabs>
              <w:spacing w:after="0" w:line="360" w:lineRule="auto"/>
              <w:jc w:val="both"/>
              <w:rPr>
                <w:rFonts w:ascii="Times New Roman" w:hAnsi="Times New Roman" w:cs="Times New Roman"/>
                <w:sz w:val="16"/>
                <w:szCs w:val="16"/>
              </w:rPr>
            </w:pPr>
            <w:r w:rsidRPr="00224825">
              <w:rPr>
                <w:rFonts w:ascii="Times New Roman" w:hAnsi="Times New Roman" w:cs="Times New Roman"/>
                <w:sz w:val="16"/>
                <w:szCs w:val="16"/>
              </w:rPr>
              <w:t>DTFPF</w:t>
            </w:r>
          </w:p>
        </w:tc>
        <w:tc>
          <w:tcPr>
            <w:tcW w:w="810" w:type="dxa"/>
            <w:tcBorders>
              <w:top w:val="single" w:sz="4" w:space="0" w:color="auto"/>
              <w:bottom w:val="single" w:sz="4" w:space="0" w:color="auto"/>
            </w:tcBorders>
          </w:tcPr>
          <w:p w:rsidR="00C86B81" w:rsidRDefault="00C86B81" w:rsidP="00C4734B">
            <w:pPr>
              <w:tabs>
                <w:tab w:val="left" w:pos="7245"/>
              </w:tabs>
              <w:spacing w:after="0" w:line="360" w:lineRule="auto"/>
              <w:jc w:val="both"/>
              <w:rPr>
                <w:rFonts w:ascii="Times New Roman" w:hAnsi="Times New Roman" w:cs="Times New Roman"/>
                <w:sz w:val="16"/>
                <w:szCs w:val="16"/>
              </w:rPr>
            </w:pPr>
          </w:p>
          <w:p w:rsidR="00D57A9D" w:rsidRPr="00224825" w:rsidRDefault="00D57A9D" w:rsidP="00C4734B">
            <w:pPr>
              <w:tabs>
                <w:tab w:val="left" w:pos="7245"/>
              </w:tabs>
              <w:spacing w:after="0" w:line="360" w:lineRule="auto"/>
              <w:jc w:val="both"/>
              <w:rPr>
                <w:rFonts w:ascii="Times New Roman" w:hAnsi="Times New Roman" w:cs="Times New Roman"/>
                <w:sz w:val="16"/>
                <w:szCs w:val="16"/>
              </w:rPr>
            </w:pPr>
            <w:r w:rsidRPr="00224825">
              <w:rPr>
                <w:rFonts w:ascii="Times New Roman" w:hAnsi="Times New Roman" w:cs="Times New Roman"/>
                <w:sz w:val="16"/>
                <w:szCs w:val="16"/>
              </w:rPr>
              <w:t>DTFPFS</w:t>
            </w:r>
          </w:p>
        </w:tc>
        <w:tc>
          <w:tcPr>
            <w:tcW w:w="810" w:type="dxa"/>
            <w:tcBorders>
              <w:top w:val="single" w:sz="4" w:space="0" w:color="auto"/>
              <w:bottom w:val="single" w:sz="4" w:space="0" w:color="auto"/>
            </w:tcBorders>
          </w:tcPr>
          <w:p w:rsidR="0004710E" w:rsidRDefault="0004710E" w:rsidP="00C4734B">
            <w:pPr>
              <w:tabs>
                <w:tab w:val="left" w:pos="7245"/>
              </w:tabs>
              <w:spacing w:after="0" w:line="360" w:lineRule="auto"/>
              <w:jc w:val="both"/>
              <w:rPr>
                <w:rFonts w:ascii="Times New Roman" w:hAnsi="Times New Roman" w:cs="Times New Roman"/>
                <w:sz w:val="16"/>
                <w:szCs w:val="16"/>
              </w:rPr>
            </w:pPr>
          </w:p>
          <w:p w:rsidR="00D57A9D" w:rsidRPr="00224825" w:rsidRDefault="00D57A9D" w:rsidP="00C4734B">
            <w:pPr>
              <w:tabs>
                <w:tab w:val="left" w:pos="7245"/>
              </w:tabs>
              <w:spacing w:after="0" w:line="360" w:lineRule="auto"/>
              <w:jc w:val="both"/>
              <w:rPr>
                <w:rFonts w:ascii="Times New Roman" w:hAnsi="Times New Roman" w:cs="Times New Roman"/>
                <w:sz w:val="16"/>
                <w:szCs w:val="16"/>
              </w:rPr>
            </w:pPr>
            <w:r w:rsidRPr="00224825">
              <w:rPr>
                <w:rFonts w:ascii="Times New Roman" w:hAnsi="Times New Roman" w:cs="Times New Roman"/>
                <w:sz w:val="16"/>
                <w:szCs w:val="16"/>
              </w:rPr>
              <w:t>PL</w:t>
            </w:r>
          </w:p>
        </w:tc>
        <w:tc>
          <w:tcPr>
            <w:tcW w:w="720" w:type="dxa"/>
            <w:tcBorders>
              <w:top w:val="single" w:sz="4" w:space="0" w:color="auto"/>
              <w:bottom w:val="single" w:sz="4" w:space="0" w:color="auto"/>
            </w:tcBorders>
          </w:tcPr>
          <w:p w:rsidR="0004710E" w:rsidRDefault="0004710E" w:rsidP="00C4734B">
            <w:pPr>
              <w:tabs>
                <w:tab w:val="left" w:pos="7245"/>
              </w:tabs>
              <w:spacing w:after="0" w:line="360" w:lineRule="auto"/>
              <w:jc w:val="both"/>
              <w:rPr>
                <w:rFonts w:ascii="Times New Roman" w:hAnsi="Times New Roman" w:cs="Times New Roman"/>
                <w:sz w:val="16"/>
                <w:szCs w:val="16"/>
              </w:rPr>
            </w:pPr>
          </w:p>
          <w:p w:rsidR="00D57A9D" w:rsidRPr="00224825" w:rsidRDefault="00D57A9D" w:rsidP="00C4734B">
            <w:pPr>
              <w:tabs>
                <w:tab w:val="left" w:pos="7245"/>
              </w:tabs>
              <w:spacing w:after="0" w:line="360" w:lineRule="auto"/>
              <w:jc w:val="both"/>
              <w:rPr>
                <w:rFonts w:ascii="Times New Roman" w:hAnsi="Times New Roman" w:cs="Times New Roman"/>
                <w:sz w:val="16"/>
                <w:szCs w:val="16"/>
              </w:rPr>
            </w:pPr>
            <w:r w:rsidRPr="00224825">
              <w:rPr>
                <w:rFonts w:ascii="Times New Roman" w:hAnsi="Times New Roman" w:cs="Times New Roman"/>
                <w:sz w:val="16"/>
                <w:szCs w:val="16"/>
              </w:rPr>
              <w:t>PD</w:t>
            </w:r>
          </w:p>
        </w:tc>
        <w:tc>
          <w:tcPr>
            <w:tcW w:w="720" w:type="dxa"/>
            <w:tcBorders>
              <w:top w:val="single" w:sz="4" w:space="0" w:color="auto"/>
              <w:bottom w:val="single" w:sz="4" w:space="0" w:color="auto"/>
            </w:tcBorders>
          </w:tcPr>
          <w:p w:rsidR="0004710E" w:rsidRDefault="0004710E" w:rsidP="00C4734B">
            <w:pPr>
              <w:tabs>
                <w:tab w:val="left" w:pos="7245"/>
              </w:tabs>
              <w:spacing w:after="0" w:line="360" w:lineRule="auto"/>
              <w:jc w:val="both"/>
              <w:rPr>
                <w:rFonts w:ascii="Times New Roman" w:hAnsi="Times New Roman" w:cs="Times New Roman"/>
                <w:sz w:val="16"/>
                <w:szCs w:val="16"/>
              </w:rPr>
            </w:pPr>
          </w:p>
          <w:p w:rsidR="00D57A9D" w:rsidRPr="00224825" w:rsidRDefault="00D57A9D" w:rsidP="00C4734B">
            <w:pPr>
              <w:tabs>
                <w:tab w:val="left" w:pos="7245"/>
              </w:tabs>
              <w:spacing w:after="0" w:line="360" w:lineRule="auto"/>
              <w:jc w:val="both"/>
              <w:rPr>
                <w:rFonts w:ascii="Times New Roman" w:hAnsi="Times New Roman" w:cs="Times New Roman"/>
                <w:sz w:val="16"/>
                <w:szCs w:val="16"/>
              </w:rPr>
            </w:pPr>
            <w:r w:rsidRPr="00224825">
              <w:rPr>
                <w:rFonts w:ascii="Times New Roman" w:hAnsi="Times New Roman" w:cs="Times New Roman"/>
                <w:sz w:val="16"/>
                <w:szCs w:val="16"/>
              </w:rPr>
              <w:t>PW</w:t>
            </w:r>
          </w:p>
        </w:tc>
        <w:tc>
          <w:tcPr>
            <w:tcW w:w="900" w:type="dxa"/>
            <w:tcBorders>
              <w:top w:val="single" w:sz="4" w:space="0" w:color="auto"/>
              <w:bottom w:val="single" w:sz="4" w:space="0" w:color="auto"/>
            </w:tcBorders>
          </w:tcPr>
          <w:p w:rsidR="0004710E" w:rsidRDefault="0004710E" w:rsidP="00C4734B">
            <w:pPr>
              <w:tabs>
                <w:tab w:val="left" w:pos="7245"/>
              </w:tabs>
              <w:spacing w:after="0" w:line="360" w:lineRule="auto"/>
              <w:jc w:val="both"/>
              <w:rPr>
                <w:rFonts w:ascii="Times New Roman" w:hAnsi="Times New Roman" w:cs="Times New Roman"/>
                <w:sz w:val="16"/>
                <w:szCs w:val="16"/>
              </w:rPr>
            </w:pPr>
          </w:p>
          <w:p w:rsidR="00D57A9D" w:rsidRPr="00224825" w:rsidRDefault="00D57A9D" w:rsidP="00C4734B">
            <w:pPr>
              <w:tabs>
                <w:tab w:val="left" w:pos="7245"/>
              </w:tabs>
              <w:spacing w:after="0" w:line="360" w:lineRule="auto"/>
              <w:jc w:val="both"/>
              <w:rPr>
                <w:rFonts w:ascii="Times New Roman" w:hAnsi="Times New Roman" w:cs="Times New Roman"/>
                <w:sz w:val="16"/>
                <w:szCs w:val="16"/>
              </w:rPr>
            </w:pPr>
            <w:r w:rsidRPr="00224825">
              <w:rPr>
                <w:rFonts w:ascii="Times New Roman" w:hAnsi="Times New Roman" w:cs="Times New Roman"/>
                <w:sz w:val="16"/>
                <w:szCs w:val="16"/>
              </w:rPr>
              <w:t>PDM</w:t>
            </w:r>
          </w:p>
        </w:tc>
        <w:tc>
          <w:tcPr>
            <w:tcW w:w="810" w:type="dxa"/>
            <w:tcBorders>
              <w:top w:val="single" w:sz="4" w:space="0" w:color="auto"/>
              <w:bottom w:val="single" w:sz="4" w:space="0" w:color="auto"/>
            </w:tcBorders>
          </w:tcPr>
          <w:p w:rsidR="0004710E" w:rsidRDefault="0004710E" w:rsidP="00C4734B">
            <w:pPr>
              <w:tabs>
                <w:tab w:val="left" w:pos="7245"/>
              </w:tabs>
              <w:spacing w:after="0" w:line="360" w:lineRule="auto"/>
              <w:jc w:val="both"/>
              <w:rPr>
                <w:rFonts w:ascii="Times New Roman" w:hAnsi="Times New Roman" w:cs="Times New Roman"/>
                <w:sz w:val="16"/>
                <w:szCs w:val="16"/>
              </w:rPr>
            </w:pPr>
          </w:p>
          <w:p w:rsidR="00D57A9D" w:rsidRPr="00224825" w:rsidRDefault="00D57A9D" w:rsidP="00C4734B">
            <w:pPr>
              <w:tabs>
                <w:tab w:val="left" w:pos="7245"/>
              </w:tabs>
              <w:spacing w:after="0" w:line="360" w:lineRule="auto"/>
              <w:jc w:val="both"/>
              <w:rPr>
                <w:rFonts w:ascii="Times New Roman" w:hAnsi="Times New Roman" w:cs="Times New Roman"/>
                <w:sz w:val="16"/>
                <w:szCs w:val="16"/>
              </w:rPr>
            </w:pPr>
            <w:r w:rsidRPr="00224825">
              <w:rPr>
                <w:rFonts w:ascii="Times New Roman" w:hAnsi="Times New Roman" w:cs="Times New Roman"/>
                <w:sz w:val="16"/>
                <w:szCs w:val="16"/>
              </w:rPr>
              <w:t>TFFYPH</w:t>
            </w:r>
          </w:p>
        </w:tc>
        <w:tc>
          <w:tcPr>
            <w:tcW w:w="720" w:type="dxa"/>
            <w:tcBorders>
              <w:top w:val="single" w:sz="4" w:space="0" w:color="auto"/>
              <w:bottom w:val="single" w:sz="4" w:space="0" w:color="auto"/>
            </w:tcBorders>
          </w:tcPr>
          <w:p w:rsidR="0004710E" w:rsidRDefault="0004710E" w:rsidP="00C4734B">
            <w:pPr>
              <w:tabs>
                <w:tab w:val="left" w:pos="7245"/>
              </w:tabs>
              <w:spacing w:after="0" w:line="360" w:lineRule="auto"/>
              <w:jc w:val="both"/>
              <w:rPr>
                <w:rFonts w:ascii="Times New Roman" w:hAnsi="Times New Roman" w:cs="Times New Roman"/>
                <w:sz w:val="16"/>
                <w:szCs w:val="16"/>
              </w:rPr>
            </w:pPr>
          </w:p>
          <w:p w:rsidR="00D57A9D" w:rsidRPr="00224825" w:rsidRDefault="00D57A9D" w:rsidP="00C4734B">
            <w:pPr>
              <w:tabs>
                <w:tab w:val="left" w:pos="7245"/>
              </w:tabs>
              <w:spacing w:after="0" w:line="360" w:lineRule="auto"/>
              <w:jc w:val="both"/>
              <w:rPr>
                <w:rFonts w:ascii="Times New Roman" w:hAnsi="Times New Roman" w:cs="Times New Roman"/>
                <w:sz w:val="16"/>
                <w:szCs w:val="16"/>
              </w:rPr>
            </w:pPr>
            <w:r w:rsidRPr="00224825">
              <w:rPr>
                <w:rFonts w:ascii="Times New Roman" w:hAnsi="Times New Roman" w:cs="Times New Roman"/>
                <w:sz w:val="16"/>
                <w:szCs w:val="16"/>
              </w:rPr>
              <w:t>MYPH</w:t>
            </w:r>
          </w:p>
        </w:tc>
        <w:tc>
          <w:tcPr>
            <w:tcW w:w="360" w:type="dxa"/>
            <w:tcBorders>
              <w:top w:val="single" w:sz="4" w:space="0" w:color="auto"/>
              <w:bottom w:val="single" w:sz="4" w:space="0" w:color="auto"/>
            </w:tcBorders>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r w:rsidRPr="00224825">
              <w:rPr>
                <w:rFonts w:ascii="Times New Roman" w:hAnsi="Times New Roman" w:cs="Times New Roman"/>
                <w:sz w:val="16"/>
                <w:szCs w:val="16"/>
              </w:rPr>
              <w:t>UMYPH</w:t>
            </w:r>
          </w:p>
        </w:tc>
      </w:tr>
      <w:tr w:rsidR="00B17CF3" w:rsidRPr="00224825" w:rsidTr="00C86B81">
        <w:tc>
          <w:tcPr>
            <w:tcW w:w="90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r w:rsidRPr="00224825">
              <w:rPr>
                <w:rFonts w:ascii="Times New Roman" w:hAnsi="Times New Roman" w:cs="Times New Roman"/>
                <w:sz w:val="16"/>
                <w:szCs w:val="16"/>
              </w:rPr>
              <w:t>NLPP</w:t>
            </w:r>
          </w:p>
        </w:tc>
        <w:tc>
          <w:tcPr>
            <w:tcW w:w="720" w:type="dxa"/>
            <w:tcBorders>
              <w:top w:val="single" w:sz="4" w:space="0" w:color="auto"/>
            </w:tcBorders>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r w:rsidRPr="00224825">
              <w:rPr>
                <w:rFonts w:ascii="Times New Roman" w:hAnsi="Times New Roman" w:cs="Times New Roman"/>
                <w:sz w:val="16"/>
                <w:szCs w:val="16"/>
              </w:rPr>
              <w:t>1</w:t>
            </w:r>
          </w:p>
        </w:tc>
        <w:tc>
          <w:tcPr>
            <w:tcW w:w="720" w:type="dxa"/>
            <w:tcBorders>
              <w:top w:val="single" w:sz="4" w:space="0" w:color="auto"/>
            </w:tcBorders>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c>
          <w:tcPr>
            <w:tcW w:w="720" w:type="dxa"/>
            <w:tcBorders>
              <w:top w:val="single" w:sz="4" w:space="0" w:color="auto"/>
            </w:tcBorders>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c>
          <w:tcPr>
            <w:tcW w:w="720" w:type="dxa"/>
            <w:tcBorders>
              <w:top w:val="single" w:sz="4" w:space="0" w:color="auto"/>
            </w:tcBorders>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c>
          <w:tcPr>
            <w:tcW w:w="720" w:type="dxa"/>
            <w:tcBorders>
              <w:top w:val="single" w:sz="4" w:space="0" w:color="auto"/>
            </w:tcBorders>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c>
          <w:tcPr>
            <w:tcW w:w="720" w:type="dxa"/>
            <w:tcBorders>
              <w:top w:val="single" w:sz="4" w:space="0" w:color="auto"/>
            </w:tcBorders>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c>
          <w:tcPr>
            <w:tcW w:w="720" w:type="dxa"/>
            <w:tcBorders>
              <w:top w:val="single" w:sz="4" w:space="0" w:color="auto"/>
            </w:tcBorders>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c>
          <w:tcPr>
            <w:tcW w:w="810" w:type="dxa"/>
            <w:tcBorders>
              <w:top w:val="single" w:sz="4" w:space="0" w:color="auto"/>
            </w:tcBorders>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c>
          <w:tcPr>
            <w:tcW w:w="810" w:type="dxa"/>
            <w:tcBorders>
              <w:top w:val="single" w:sz="4" w:space="0" w:color="auto"/>
            </w:tcBorders>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c>
          <w:tcPr>
            <w:tcW w:w="720" w:type="dxa"/>
            <w:tcBorders>
              <w:top w:val="single" w:sz="4" w:space="0" w:color="auto"/>
            </w:tcBorders>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c>
          <w:tcPr>
            <w:tcW w:w="720" w:type="dxa"/>
            <w:tcBorders>
              <w:top w:val="single" w:sz="4" w:space="0" w:color="auto"/>
            </w:tcBorders>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c>
          <w:tcPr>
            <w:tcW w:w="900" w:type="dxa"/>
            <w:tcBorders>
              <w:top w:val="single" w:sz="4" w:space="0" w:color="auto"/>
            </w:tcBorders>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c>
          <w:tcPr>
            <w:tcW w:w="810" w:type="dxa"/>
            <w:tcBorders>
              <w:top w:val="single" w:sz="4" w:space="0" w:color="auto"/>
            </w:tcBorders>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c>
          <w:tcPr>
            <w:tcW w:w="720" w:type="dxa"/>
            <w:tcBorders>
              <w:top w:val="single" w:sz="4" w:space="0" w:color="auto"/>
            </w:tcBorders>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c>
          <w:tcPr>
            <w:tcW w:w="360" w:type="dxa"/>
            <w:tcBorders>
              <w:top w:val="single" w:sz="4" w:space="0" w:color="auto"/>
            </w:tcBorders>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r>
      <w:tr w:rsidR="00B17CF3" w:rsidRPr="00224825" w:rsidTr="00C86B81">
        <w:tc>
          <w:tcPr>
            <w:tcW w:w="90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r w:rsidRPr="00224825">
              <w:rPr>
                <w:rFonts w:ascii="Times New Roman" w:hAnsi="Times New Roman" w:cs="Times New Roman"/>
                <w:sz w:val="16"/>
                <w:szCs w:val="16"/>
              </w:rPr>
              <w:t>PH</w:t>
            </w:r>
          </w:p>
        </w:tc>
        <w:tc>
          <w:tcPr>
            <w:tcW w:w="72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vertAlign w:val="superscript"/>
              </w:rPr>
            </w:pPr>
            <w:r w:rsidRPr="00224825">
              <w:rPr>
                <w:rFonts w:ascii="Times New Roman" w:hAnsi="Times New Roman" w:cs="Times New Roman"/>
                <w:sz w:val="16"/>
                <w:szCs w:val="16"/>
              </w:rPr>
              <w:t>0.</w:t>
            </w:r>
            <w:r w:rsidR="00821A6F">
              <w:rPr>
                <w:rFonts w:ascii="Times New Roman" w:hAnsi="Times New Roman" w:cs="Times New Roman"/>
                <w:sz w:val="16"/>
                <w:szCs w:val="16"/>
              </w:rPr>
              <w:t>24</w:t>
            </w:r>
            <w:r w:rsidR="00821A6F">
              <w:rPr>
                <w:rFonts w:ascii="Times New Roman" w:hAnsi="Times New Roman" w:cs="Times New Roman"/>
                <w:sz w:val="16"/>
                <w:szCs w:val="16"/>
                <w:vertAlign w:val="superscript"/>
              </w:rPr>
              <w:t>ns</w:t>
            </w:r>
          </w:p>
        </w:tc>
        <w:tc>
          <w:tcPr>
            <w:tcW w:w="72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r w:rsidRPr="00224825">
              <w:rPr>
                <w:rFonts w:ascii="Times New Roman" w:hAnsi="Times New Roman" w:cs="Times New Roman"/>
                <w:sz w:val="16"/>
                <w:szCs w:val="16"/>
              </w:rPr>
              <w:t>1</w:t>
            </w:r>
          </w:p>
        </w:tc>
        <w:tc>
          <w:tcPr>
            <w:tcW w:w="72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c>
          <w:tcPr>
            <w:tcW w:w="72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c>
          <w:tcPr>
            <w:tcW w:w="72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c>
          <w:tcPr>
            <w:tcW w:w="72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c>
          <w:tcPr>
            <w:tcW w:w="72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c>
          <w:tcPr>
            <w:tcW w:w="81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c>
          <w:tcPr>
            <w:tcW w:w="81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c>
          <w:tcPr>
            <w:tcW w:w="72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c>
          <w:tcPr>
            <w:tcW w:w="72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c>
          <w:tcPr>
            <w:tcW w:w="90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c>
          <w:tcPr>
            <w:tcW w:w="81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c>
          <w:tcPr>
            <w:tcW w:w="72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c>
          <w:tcPr>
            <w:tcW w:w="36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r>
      <w:tr w:rsidR="00B17CF3" w:rsidRPr="00224825" w:rsidTr="00C86B81">
        <w:tc>
          <w:tcPr>
            <w:tcW w:w="90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r w:rsidRPr="00224825">
              <w:rPr>
                <w:rFonts w:ascii="Times New Roman" w:hAnsi="Times New Roman" w:cs="Times New Roman"/>
                <w:sz w:val="16"/>
                <w:szCs w:val="16"/>
              </w:rPr>
              <w:t>NPBPP</w:t>
            </w:r>
          </w:p>
        </w:tc>
        <w:tc>
          <w:tcPr>
            <w:tcW w:w="72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vertAlign w:val="superscript"/>
              </w:rPr>
            </w:pPr>
            <w:r w:rsidRPr="00224825">
              <w:rPr>
                <w:rFonts w:ascii="Times New Roman" w:hAnsi="Times New Roman" w:cs="Times New Roman"/>
                <w:sz w:val="16"/>
                <w:szCs w:val="16"/>
              </w:rPr>
              <w:t>0.</w:t>
            </w:r>
            <w:r w:rsidR="00821A6F">
              <w:rPr>
                <w:rFonts w:ascii="Times New Roman" w:hAnsi="Times New Roman" w:cs="Times New Roman"/>
                <w:sz w:val="16"/>
                <w:szCs w:val="16"/>
              </w:rPr>
              <w:t>97</w:t>
            </w:r>
            <w:r w:rsidRPr="00224825">
              <w:rPr>
                <w:rFonts w:ascii="Times New Roman" w:hAnsi="Times New Roman" w:cs="Times New Roman"/>
                <w:sz w:val="16"/>
                <w:szCs w:val="16"/>
                <w:vertAlign w:val="superscript"/>
              </w:rPr>
              <w:t>***</w:t>
            </w:r>
          </w:p>
        </w:tc>
        <w:tc>
          <w:tcPr>
            <w:tcW w:w="720" w:type="dxa"/>
          </w:tcPr>
          <w:p w:rsidR="00D57A9D" w:rsidRPr="00224825" w:rsidRDefault="00821A6F" w:rsidP="00C4734B">
            <w:pPr>
              <w:tabs>
                <w:tab w:val="left" w:pos="7245"/>
              </w:tabs>
              <w:spacing w:after="0" w:line="360" w:lineRule="auto"/>
              <w:jc w:val="both"/>
              <w:rPr>
                <w:rFonts w:ascii="Times New Roman" w:hAnsi="Times New Roman" w:cs="Times New Roman"/>
                <w:sz w:val="16"/>
                <w:szCs w:val="16"/>
                <w:vertAlign w:val="superscript"/>
              </w:rPr>
            </w:pPr>
            <w:r>
              <w:rPr>
                <w:rFonts w:ascii="Times New Roman" w:hAnsi="Times New Roman" w:cs="Times New Roman"/>
                <w:sz w:val="16"/>
                <w:szCs w:val="16"/>
              </w:rPr>
              <w:t>0.</w:t>
            </w:r>
            <w:r w:rsidR="00D57A9D" w:rsidRPr="00224825">
              <w:rPr>
                <w:rFonts w:ascii="Times New Roman" w:hAnsi="Times New Roman" w:cs="Times New Roman"/>
                <w:sz w:val="16"/>
                <w:szCs w:val="16"/>
              </w:rPr>
              <w:t>0</w:t>
            </w:r>
            <w:r>
              <w:rPr>
                <w:rFonts w:ascii="Times New Roman" w:hAnsi="Times New Roman" w:cs="Times New Roman"/>
                <w:sz w:val="16"/>
                <w:szCs w:val="16"/>
                <w:vertAlign w:val="superscript"/>
              </w:rPr>
              <w:t>ns</w:t>
            </w:r>
          </w:p>
        </w:tc>
        <w:tc>
          <w:tcPr>
            <w:tcW w:w="72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r w:rsidRPr="00224825">
              <w:rPr>
                <w:rFonts w:ascii="Times New Roman" w:hAnsi="Times New Roman" w:cs="Times New Roman"/>
                <w:sz w:val="16"/>
                <w:szCs w:val="16"/>
              </w:rPr>
              <w:t>1</w:t>
            </w:r>
          </w:p>
        </w:tc>
        <w:tc>
          <w:tcPr>
            <w:tcW w:w="72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c>
          <w:tcPr>
            <w:tcW w:w="72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c>
          <w:tcPr>
            <w:tcW w:w="72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c>
          <w:tcPr>
            <w:tcW w:w="72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c>
          <w:tcPr>
            <w:tcW w:w="81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c>
          <w:tcPr>
            <w:tcW w:w="81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c>
          <w:tcPr>
            <w:tcW w:w="72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c>
          <w:tcPr>
            <w:tcW w:w="72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c>
          <w:tcPr>
            <w:tcW w:w="90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c>
          <w:tcPr>
            <w:tcW w:w="81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c>
          <w:tcPr>
            <w:tcW w:w="72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c>
          <w:tcPr>
            <w:tcW w:w="36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r>
      <w:tr w:rsidR="00B17CF3" w:rsidRPr="00224825" w:rsidTr="00C86B81">
        <w:tc>
          <w:tcPr>
            <w:tcW w:w="90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r w:rsidRPr="00224825">
              <w:rPr>
                <w:rFonts w:ascii="Times New Roman" w:hAnsi="Times New Roman" w:cs="Times New Roman"/>
                <w:sz w:val="16"/>
                <w:szCs w:val="16"/>
              </w:rPr>
              <w:t>NSBPP</w:t>
            </w:r>
          </w:p>
        </w:tc>
        <w:tc>
          <w:tcPr>
            <w:tcW w:w="72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vertAlign w:val="superscript"/>
              </w:rPr>
            </w:pPr>
            <w:r w:rsidRPr="00224825">
              <w:rPr>
                <w:rFonts w:ascii="Times New Roman" w:hAnsi="Times New Roman" w:cs="Times New Roman"/>
                <w:sz w:val="16"/>
                <w:szCs w:val="16"/>
              </w:rPr>
              <w:t>0.</w:t>
            </w:r>
            <w:r w:rsidR="00821A6F">
              <w:rPr>
                <w:rFonts w:ascii="Times New Roman" w:hAnsi="Times New Roman" w:cs="Times New Roman"/>
                <w:sz w:val="16"/>
                <w:szCs w:val="16"/>
              </w:rPr>
              <w:t>67</w:t>
            </w:r>
            <w:r w:rsidRPr="00224825">
              <w:rPr>
                <w:rFonts w:ascii="Times New Roman" w:hAnsi="Times New Roman" w:cs="Times New Roman"/>
                <w:sz w:val="16"/>
                <w:szCs w:val="16"/>
                <w:vertAlign w:val="superscript"/>
              </w:rPr>
              <w:t>***</w:t>
            </w:r>
          </w:p>
        </w:tc>
        <w:tc>
          <w:tcPr>
            <w:tcW w:w="72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vertAlign w:val="superscript"/>
              </w:rPr>
            </w:pPr>
            <w:r w:rsidRPr="00224825">
              <w:rPr>
                <w:rFonts w:ascii="Times New Roman" w:hAnsi="Times New Roman" w:cs="Times New Roman"/>
                <w:sz w:val="16"/>
                <w:szCs w:val="16"/>
              </w:rPr>
              <w:t>0.7</w:t>
            </w:r>
            <w:r w:rsidR="00821A6F">
              <w:rPr>
                <w:rFonts w:ascii="Times New Roman" w:hAnsi="Times New Roman" w:cs="Times New Roman"/>
                <w:sz w:val="16"/>
                <w:szCs w:val="16"/>
              </w:rPr>
              <w:t>1</w:t>
            </w:r>
            <w:r w:rsidRPr="00224825">
              <w:rPr>
                <w:rFonts w:ascii="Times New Roman" w:hAnsi="Times New Roman" w:cs="Times New Roman"/>
                <w:sz w:val="16"/>
                <w:szCs w:val="16"/>
                <w:vertAlign w:val="superscript"/>
              </w:rPr>
              <w:t>***</w:t>
            </w:r>
          </w:p>
        </w:tc>
        <w:tc>
          <w:tcPr>
            <w:tcW w:w="72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vertAlign w:val="superscript"/>
              </w:rPr>
            </w:pPr>
            <w:r w:rsidRPr="00224825">
              <w:rPr>
                <w:rFonts w:ascii="Times New Roman" w:hAnsi="Times New Roman" w:cs="Times New Roman"/>
                <w:sz w:val="16"/>
                <w:szCs w:val="16"/>
              </w:rPr>
              <w:t>0.</w:t>
            </w:r>
            <w:r w:rsidR="00821A6F">
              <w:rPr>
                <w:rFonts w:ascii="Times New Roman" w:hAnsi="Times New Roman" w:cs="Times New Roman"/>
                <w:sz w:val="16"/>
                <w:szCs w:val="16"/>
              </w:rPr>
              <w:t>51</w:t>
            </w:r>
            <w:r w:rsidRPr="00224825">
              <w:rPr>
                <w:rFonts w:ascii="Times New Roman" w:hAnsi="Times New Roman" w:cs="Times New Roman"/>
                <w:sz w:val="16"/>
                <w:szCs w:val="16"/>
                <w:vertAlign w:val="superscript"/>
              </w:rPr>
              <w:t>**</w:t>
            </w:r>
          </w:p>
        </w:tc>
        <w:tc>
          <w:tcPr>
            <w:tcW w:w="72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r w:rsidRPr="00224825">
              <w:rPr>
                <w:rFonts w:ascii="Times New Roman" w:hAnsi="Times New Roman" w:cs="Times New Roman"/>
                <w:sz w:val="16"/>
                <w:szCs w:val="16"/>
              </w:rPr>
              <w:t>1</w:t>
            </w:r>
          </w:p>
        </w:tc>
        <w:tc>
          <w:tcPr>
            <w:tcW w:w="72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c>
          <w:tcPr>
            <w:tcW w:w="72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c>
          <w:tcPr>
            <w:tcW w:w="72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c>
          <w:tcPr>
            <w:tcW w:w="81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c>
          <w:tcPr>
            <w:tcW w:w="81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c>
          <w:tcPr>
            <w:tcW w:w="72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c>
          <w:tcPr>
            <w:tcW w:w="72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c>
          <w:tcPr>
            <w:tcW w:w="90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c>
          <w:tcPr>
            <w:tcW w:w="81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c>
          <w:tcPr>
            <w:tcW w:w="72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c>
          <w:tcPr>
            <w:tcW w:w="36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r>
      <w:tr w:rsidR="00B17CF3" w:rsidRPr="00224825" w:rsidTr="00C86B81">
        <w:tc>
          <w:tcPr>
            <w:tcW w:w="90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r w:rsidRPr="00224825">
              <w:rPr>
                <w:rFonts w:ascii="Times New Roman" w:hAnsi="Times New Roman" w:cs="Times New Roman"/>
                <w:sz w:val="16"/>
                <w:szCs w:val="16"/>
              </w:rPr>
              <w:t>NTBPP</w:t>
            </w:r>
          </w:p>
        </w:tc>
        <w:tc>
          <w:tcPr>
            <w:tcW w:w="720" w:type="dxa"/>
          </w:tcPr>
          <w:p w:rsidR="00D57A9D" w:rsidRPr="00224825" w:rsidRDefault="00821A6F" w:rsidP="00C4734B">
            <w:pPr>
              <w:tabs>
                <w:tab w:val="left" w:pos="7245"/>
              </w:tabs>
              <w:spacing w:after="0" w:line="360" w:lineRule="auto"/>
              <w:jc w:val="both"/>
              <w:rPr>
                <w:rFonts w:ascii="Times New Roman" w:hAnsi="Times New Roman" w:cs="Times New Roman"/>
                <w:sz w:val="16"/>
                <w:szCs w:val="16"/>
                <w:vertAlign w:val="superscript"/>
              </w:rPr>
            </w:pPr>
            <w:r>
              <w:rPr>
                <w:rFonts w:ascii="Times New Roman" w:hAnsi="Times New Roman" w:cs="Times New Roman"/>
                <w:sz w:val="16"/>
                <w:szCs w:val="16"/>
              </w:rPr>
              <w:t>0.</w:t>
            </w:r>
            <w:r w:rsidR="00D57A9D" w:rsidRPr="00224825">
              <w:rPr>
                <w:rFonts w:ascii="Times New Roman" w:hAnsi="Times New Roman" w:cs="Times New Roman"/>
                <w:sz w:val="16"/>
                <w:szCs w:val="16"/>
              </w:rPr>
              <w:t>6</w:t>
            </w:r>
            <w:r>
              <w:rPr>
                <w:rFonts w:ascii="Times New Roman" w:hAnsi="Times New Roman" w:cs="Times New Roman"/>
                <w:sz w:val="16"/>
                <w:szCs w:val="16"/>
              </w:rPr>
              <w:t>4</w:t>
            </w:r>
            <w:r w:rsidR="00D57A9D" w:rsidRPr="00224825">
              <w:rPr>
                <w:rFonts w:ascii="Times New Roman" w:hAnsi="Times New Roman" w:cs="Times New Roman"/>
                <w:sz w:val="16"/>
                <w:szCs w:val="16"/>
                <w:vertAlign w:val="superscript"/>
              </w:rPr>
              <w:t>***</w:t>
            </w:r>
          </w:p>
        </w:tc>
        <w:tc>
          <w:tcPr>
            <w:tcW w:w="72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vertAlign w:val="superscript"/>
              </w:rPr>
            </w:pPr>
            <w:r w:rsidRPr="00224825">
              <w:rPr>
                <w:rFonts w:ascii="Times New Roman" w:hAnsi="Times New Roman" w:cs="Times New Roman"/>
                <w:sz w:val="16"/>
                <w:szCs w:val="16"/>
              </w:rPr>
              <w:t>0.</w:t>
            </w:r>
            <w:r w:rsidR="00821A6F">
              <w:rPr>
                <w:rFonts w:ascii="Times New Roman" w:hAnsi="Times New Roman" w:cs="Times New Roman"/>
                <w:sz w:val="16"/>
                <w:szCs w:val="16"/>
              </w:rPr>
              <w:t>76</w:t>
            </w:r>
            <w:r w:rsidRPr="00224825">
              <w:rPr>
                <w:rFonts w:ascii="Times New Roman" w:hAnsi="Times New Roman" w:cs="Times New Roman"/>
                <w:sz w:val="16"/>
                <w:szCs w:val="16"/>
                <w:vertAlign w:val="superscript"/>
              </w:rPr>
              <w:t>***</w:t>
            </w:r>
          </w:p>
        </w:tc>
        <w:tc>
          <w:tcPr>
            <w:tcW w:w="72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vertAlign w:val="superscript"/>
              </w:rPr>
            </w:pPr>
            <w:r w:rsidRPr="00224825">
              <w:rPr>
                <w:rFonts w:ascii="Times New Roman" w:hAnsi="Times New Roman" w:cs="Times New Roman"/>
                <w:sz w:val="16"/>
                <w:szCs w:val="16"/>
              </w:rPr>
              <w:t>0.</w:t>
            </w:r>
            <w:r w:rsidR="00821A6F">
              <w:rPr>
                <w:rFonts w:ascii="Times New Roman" w:hAnsi="Times New Roman" w:cs="Times New Roman"/>
                <w:sz w:val="16"/>
                <w:szCs w:val="16"/>
              </w:rPr>
              <w:t>47</w:t>
            </w:r>
            <w:r w:rsidRPr="00224825">
              <w:rPr>
                <w:rFonts w:ascii="Times New Roman" w:hAnsi="Times New Roman" w:cs="Times New Roman"/>
                <w:sz w:val="16"/>
                <w:szCs w:val="16"/>
                <w:vertAlign w:val="superscript"/>
              </w:rPr>
              <w:t>**</w:t>
            </w:r>
          </w:p>
        </w:tc>
        <w:tc>
          <w:tcPr>
            <w:tcW w:w="72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vertAlign w:val="superscript"/>
              </w:rPr>
            </w:pPr>
            <w:r w:rsidRPr="00224825">
              <w:rPr>
                <w:rFonts w:ascii="Times New Roman" w:hAnsi="Times New Roman" w:cs="Times New Roman"/>
                <w:sz w:val="16"/>
                <w:szCs w:val="16"/>
              </w:rPr>
              <w:t>0.8</w:t>
            </w:r>
            <w:r w:rsidR="00821A6F">
              <w:rPr>
                <w:rFonts w:ascii="Times New Roman" w:hAnsi="Times New Roman" w:cs="Times New Roman"/>
                <w:sz w:val="16"/>
                <w:szCs w:val="16"/>
              </w:rPr>
              <w:t>7</w:t>
            </w:r>
            <w:r w:rsidRPr="00224825">
              <w:rPr>
                <w:rFonts w:ascii="Times New Roman" w:hAnsi="Times New Roman" w:cs="Times New Roman"/>
                <w:sz w:val="16"/>
                <w:szCs w:val="16"/>
                <w:vertAlign w:val="superscript"/>
              </w:rPr>
              <w:t>***</w:t>
            </w:r>
          </w:p>
        </w:tc>
        <w:tc>
          <w:tcPr>
            <w:tcW w:w="72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r w:rsidRPr="00224825">
              <w:rPr>
                <w:rFonts w:ascii="Times New Roman" w:hAnsi="Times New Roman" w:cs="Times New Roman"/>
                <w:sz w:val="16"/>
                <w:szCs w:val="16"/>
              </w:rPr>
              <w:t>1</w:t>
            </w:r>
          </w:p>
        </w:tc>
        <w:tc>
          <w:tcPr>
            <w:tcW w:w="72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c>
          <w:tcPr>
            <w:tcW w:w="72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c>
          <w:tcPr>
            <w:tcW w:w="81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c>
          <w:tcPr>
            <w:tcW w:w="81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c>
          <w:tcPr>
            <w:tcW w:w="72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c>
          <w:tcPr>
            <w:tcW w:w="72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c>
          <w:tcPr>
            <w:tcW w:w="90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c>
          <w:tcPr>
            <w:tcW w:w="81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c>
          <w:tcPr>
            <w:tcW w:w="72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c>
          <w:tcPr>
            <w:tcW w:w="36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r>
      <w:tr w:rsidR="00B17CF3" w:rsidRPr="00224825" w:rsidTr="00C86B81">
        <w:tc>
          <w:tcPr>
            <w:tcW w:w="90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r w:rsidRPr="00224825">
              <w:rPr>
                <w:rFonts w:ascii="Times New Roman" w:hAnsi="Times New Roman" w:cs="Times New Roman"/>
                <w:sz w:val="16"/>
                <w:szCs w:val="16"/>
              </w:rPr>
              <w:t>NPPP</w:t>
            </w:r>
          </w:p>
        </w:tc>
        <w:tc>
          <w:tcPr>
            <w:tcW w:w="720" w:type="dxa"/>
          </w:tcPr>
          <w:p w:rsidR="00D57A9D" w:rsidRPr="00224825" w:rsidRDefault="00821A6F" w:rsidP="00C4734B">
            <w:pPr>
              <w:tabs>
                <w:tab w:val="left" w:pos="7245"/>
              </w:tabs>
              <w:spacing w:after="0" w:line="360" w:lineRule="auto"/>
              <w:jc w:val="both"/>
              <w:rPr>
                <w:rFonts w:ascii="Times New Roman" w:hAnsi="Times New Roman" w:cs="Times New Roman"/>
                <w:sz w:val="16"/>
                <w:szCs w:val="16"/>
                <w:vertAlign w:val="superscript"/>
              </w:rPr>
            </w:pPr>
            <w:r>
              <w:rPr>
                <w:rFonts w:ascii="Times New Roman" w:hAnsi="Times New Roman" w:cs="Times New Roman"/>
                <w:sz w:val="16"/>
                <w:szCs w:val="16"/>
              </w:rPr>
              <w:t>0.6</w:t>
            </w:r>
            <w:r w:rsidR="00D57A9D" w:rsidRPr="00224825">
              <w:rPr>
                <w:rFonts w:ascii="Times New Roman" w:hAnsi="Times New Roman" w:cs="Times New Roman"/>
                <w:sz w:val="16"/>
                <w:szCs w:val="16"/>
              </w:rPr>
              <w:t>2</w:t>
            </w:r>
            <w:r w:rsidR="00D57A9D" w:rsidRPr="00224825">
              <w:rPr>
                <w:rFonts w:ascii="Times New Roman" w:hAnsi="Times New Roman" w:cs="Times New Roman"/>
                <w:sz w:val="16"/>
                <w:szCs w:val="16"/>
                <w:vertAlign w:val="superscript"/>
              </w:rPr>
              <w:t>***</w:t>
            </w:r>
          </w:p>
        </w:tc>
        <w:tc>
          <w:tcPr>
            <w:tcW w:w="72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vertAlign w:val="superscript"/>
              </w:rPr>
            </w:pPr>
            <w:r w:rsidRPr="00224825">
              <w:rPr>
                <w:rFonts w:ascii="Times New Roman" w:hAnsi="Times New Roman" w:cs="Times New Roman"/>
                <w:sz w:val="16"/>
                <w:szCs w:val="16"/>
              </w:rPr>
              <w:t>0.</w:t>
            </w:r>
            <w:r w:rsidR="00821A6F">
              <w:rPr>
                <w:rFonts w:ascii="Times New Roman" w:hAnsi="Times New Roman" w:cs="Times New Roman"/>
                <w:sz w:val="16"/>
                <w:szCs w:val="16"/>
              </w:rPr>
              <w:t>73</w:t>
            </w:r>
            <w:r w:rsidRPr="00224825">
              <w:rPr>
                <w:rFonts w:ascii="Times New Roman" w:hAnsi="Times New Roman" w:cs="Times New Roman"/>
                <w:sz w:val="16"/>
                <w:szCs w:val="16"/>
                <w:vertAlign w:val="superscript"/>
              </w:rPr>
              <w:t>***</w:t>
            </w:r>
          </w:p>
        </w:tc>
        <w:tc>
          <w:tcPr>
            <w:tcW w:w="72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vertAlign w:val="superscript"/>
              </w:rPr>
            </w:pPr>
            <w:r w:rsidRPr="00224825">
              <w:rPr>
                <w:rFonts w:ascii="Times New Roman" w:hAnsi="Times New Roman" w:cs="Times New Roman"/>
                <w:sz w:val="16"/>
                <w:szCs w:val="16"/>
              </w:rPr>
              <w:t>0.</w:t>
            </w:r>
            <w:r w:rsidR="00821A6F">
              <w:rPr>
                <w:rFonts w:ascii="Times New Roman" w:hAnsi="Times New Roman" w:cs="Times New Roman"/>
                <w:sz w:val="16"/>
                <w:szCs w:val="16"/>
              </w:rPr>
              <w:t>46</w:t>
            </w:r>
            <w:r w:rsidRPr="00224825">
              <w:rPr>
                <w:rFonts w:ascii="Times New Roman" w:hAnsi="Times New Roman" w:cs="Times New Roman"/>
                <w:sz w:val="16"/>
                <w:szCs w:val="16"/>
                <w:vertAlign w:val="superscript"/>
              </w:rPr>
              <w:t>**</w:t>
            </w:r>
          </w:p>
        </w:tc>
        <w:tc>
          <w:tcPr>
            <w:tcW w:w="72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vertAlign w:val="superscript"/>
              </w:rPr>
            </w:pPr>
            <w:r w:rsidRPr="00224825">
              <w:rPr>
                <w:rFonts w:ascii="Times New Roman" w:hAnsi="Times New Roman" w:cs="Times New Roman"/>
                <w:sz w:val="16"/>
                <w:szCs w:val="16"/>
              </w:rPr>
              <w:t>0.</w:t>
            </w:r>
            <w:r w:rsidR="00821A6F">
              <w:rPr>
                <w:rFonts w:ascii="Times New Roman" w:hAnsi="Times New Roman" w:cs="Times New Roman"/>
                <w:sz w:val="16"/>
                <w:szCs w:val="16"/>
              </w:rPr>
              <w:t>78</w:t>
            </w:r>
            <w:r w:rsidRPr="00224825">
              <w:rPr>
                <w:rFonts w:ascii="Times New Roman" w:hAnsi="Times New Roman" w:cs="Times New Roman"/>
                <w:sz w:val="16"/>
                <w:szCs w:val="16"/>
                <w:vertAlign w:val="superscript"/>
              </w:rPr>
              <w:t>***</w:t>
            </w:r>
          </w:p>
        </w:tc>
        <w:tc>
          <w:tcPr>
            <w:tcW w:w="72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vertAlign w:val="superscript"/>
              </w:rPr>
            </w:pPr>
            <w:r w:rsidRPr="00224825">
              <w:rPr>
                <w:rFonts w:ascii="Times New Roman" w:hAnsi="Times New Roman" w:cs="Times New Roman"/>
                <w:sz w:val="16"/>
                <w:szCs w:val="16"/>
              </w:rPr>
              <w:t>0.</w:t>
            </w:r>
            <w:r w:rsidR="00821A6F">
              <w:rPr>
                <w:rFonts w:ascii="Times New Roman" w:hAnsi="Times New Roman" w:cs="Times New Roman"/>
                <w:sz w:val="16"/>
                <w:szCs w:val="16"/>
              </w:rPr>
              <w:t>80</w:t>
            </w:r>
            <w:r w:rsidRPr="00224825">
              <w:rPr>
                <w:rFonts w:ascii="Times New Roman" w:hAnsi="Times New Roman" w:cs="Times New Roman"/>
                <w:sz w:val="16"/>
                <w:szCs w:val="16"/>
                <w:vertAlign w:val="superscript"/>
              </w:rPr>
              <w:t>***</w:t>
            </w:r>
          </w:p>
        </w:tc>
        <w:tc>
          <w:tcPr>
            <w:tcW w:w="72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r w:rsidRPr="00224825">
              <w:rPr>
                <w:rFonts w:ascii="Times New Roman" w:hAnsi="Times New Roman" w:cs="Times New Roman"/>
                <w:sz w:val="16"/>
                <w:szCs w:val="16"/>
              </w:rPr>
              <w:t>1</w:t>
            </w:r>
          </w:p>
        </w:tc>
        <w:tc>
          <w:tcPr>
            <w:tcW w:w="72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c>
          <w:tcPr>
            <w:tcW w:w="81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c>
          <w:tcPr>
            <w:tcW w:w="81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c>
          <w:tcPr>
            <w:tcW w:w="72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c>
          <w:tcPr>
            <w:tcW w:w="72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c>
          <w:tcPr>
            <w:tcW w:w="90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c>
          <w:tcPr>
            <w:tcW w:w="81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c>
          <w:tcPr>
            <w:tcW w:w="72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c>
          <w:tcPr>
            <w:tcW w:w="36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r>
      <w:tr w:rsidR="00B17CF3" w:rsidRPr="00224825" w:rsidTr="00C86B81">
        <w:tc>
          <w:tcPr>
            <w:tcW w:w="90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r w:rsidRPr="00224825">
              <w:rPr>
                <w:rFonts w:ascii="Times New Roman" w:hAnsi="Times New Roman" w:cs="Times New Roman"/>
                <w:sz w:val="16"/>
                <w:szCs w:val="16"/>
              </w:rPr>
              <w:t>DTFPF</w:t>
            </w:r>
          </w:p>
        </w:tc>
        <w:tc>
          <w:tcPr>
            <w:tcW w:w="720" w:type="dxa"/>
          </w:tcPr>
          <w:p w:rsidR="00D57A9D" w:rsidRPr="00BF3B13" w:rsidRDefault="00BF3B13" w:rsidP="00C4734B">
            <w:pPr>
              <w:tabs>
                <w:tab w:val="left" w:pos="7245"/>
              </w:tabs>
              <w:spacing w:after="0" w:line="360" w:lineRule="auto"/>
              <w:jc w:val="both"/>
              <w:rPr>
                <w:rFonts w:ascii="Times New Roman" w:hAnsi="Times New Roman" w:cs="Times New Roman"/>
                <w:sz w:val="16"/>
                <w:szCs w:val="16"/>
                <w:vertAlign w:val="superscript"/>
              </w:rPr>
            </w:pPr>
            <w:r>
              <w:rPr>
                <w:rFonts w:ascii="Times New Roman" w:hAnsi="Times New Roman" w:cs="Times New Roman"/>
                <w:sz w:val="16"/>
                <w:szCs w:val="16"/>
              </w:rPr>
              <w:t>0.</w:t>
            </w:r>
            <w:r w:rsidR="00821A6F">
              <w:rPr>
                <w:rFonts w:ascii="Times New Roman" w:hAnsi="Times New Roman" w:cs="Times New Roman"/>
                <w:sz w:val="16"/>
                <w:szCs w:val="16"/>
              </w:rPr>
              <w:t>60</w:t>
            </w:r>
            <w:r>
              <w:rPr>
                <w:rFonts w:ascii="Times New Roman" w:hAnsi="Times New Roman" w:cs="Times New Roman"/>
                <w:sz w:val="16"/>
                <w:szCs w:val="16"/>
                <w:vertAlign w:val="superscript"/>
              </w:rPr>
              <w:t>**</w:t>
            </w:r>
            <w:r w:rsidR="00821A6F">
              <w:rPr>
                <w:rFonts w:ascii="Times New Roman" w:hAnsi="Times New Roman" w:cs="Times New Roman"/>
                <w:sz w:val="16"/>
                <w:szCs w:val="16"/>
                <w:vertAlign w:val="superscript"/>
              </w:rPr>
              <w:t>*</w:t>
            </w:r>
          </w:p>
        </w:tc>
        <w:tc>
          <w:tcPr>
            <w:tcW w:w="720" w:type="dxa"/>
          </w:tcPr>
          <w:p w:rsidR="00D57A9D" w:rsidRPr="00BF3B13" w:rsidRDefault="00821A6F" w:rsidP="00C4734B">
            <w:pPr>
              <w:tabs>
                <w:tab w:val="left" w:pos="7245"/>
              </w:tabs>
              <w:spacing w:after="0" w:line="360" w:lineRule="auto"/>
              <w:jc w:val="both"/>
              <w:rPr>
                <w:rFonts w:ascii="Times New Roman" w:hAnsi="Times New Roman" w:cs="Times New Roman"/>
                <w:sz w:val="16"/>
                <w:szCs w:val="16"/>
                <w:vertAlign w:val="superscript"/>
              </w:rPr>
            </w:pPr>
            <w:r>
              <w:rPr>
                <w:rFonts w:ascii="Times New Roman" w:hAnsi="Times New Roman" w:cs="Times New Roman"/>
                <w:sz w:val="16"/>
                <w:szCs w:val="16"/>
              </w:rPr>
              <w:t>0.6</w:t>
            </w:r>
            <w:r w:rsidR="00BF3B13">
              <w:rPr>
                <w:rFonts w:ascii="Times New Roman" w:hAnsi="Times New Roman" w:cs="Times New Roman"/>
                <w:sz w:val="16"/>
                <w:szCs w:val="16"/>
              </w:rPr>
              <w:t>3</w:t>
            </w:r>
            <w:r w:rsidR="00BF3B13">
              <w:rPr>
                <w:rFonts w:ascii="Times New Roman" w:hAnsi="Times New Roman" w:cs="Times New Roman"/>
                <w:sz w:val="16"/>
                <w:szCs w:val="16"/>
                <w:vertAlign w:val="superscript"/>
              </w:rPr>
              <w:t>*</w:t>
            </w:r>
            <w:r>
              <w:rPr>
                <w:rFonts w:ascii="Times New Roman" w:hAnsi="Times New Roman" w:cs="Times New Roman"/>
                <w:sz w:val="16"/>
                <w:szCs w:val="16"/>
                <w:vertAlign w:val="superscript"/>
              </w:rPr>
              <w:t>**</w:t>
            </w:r>
          </w:p>
        </w:tc>
        <w:tc>
          <w:tcPr>
            <w:tcW w:w="720" w:type="dxa"/>
          </w:tcPr>
          <w:p w:rsidR="00D57A9D" w:rsidRPr="00BF3B13" w:rsidRDefault="00BF3B13" w:rsidP="00C4734B">
            <w:pPr>
              <w:tabs>
                <w:tab w:val="left" w:pos="7245"/>
              </w:tabs>
              <w:spacing w:after="0" w:line="360" w:lineRule="auto"/>
              <w:jc w:val="both"/>
              <w:rPr>
                <w:rFonts w:ascii="Times New Roman" w:hAnsi="Times New Roman" w:cs="Times New Roman"/>
                <w:sz w:val="16"/>
                <w:szCs w:val="16"/>
                <w:vertAlign w:val="superscript"/>
              </w:rPr>
            </w:pPr>
            <w:r>
              <w:rPr>
                <w:rFonts w:ascii="Times New Roman" w:hAnsi="Times New Roman" w:cs="Times New Roman"/>
                <w:sz w:val="16"/>
                <w:szCs w:val="16"/>
              </w:rPr>
              <w:t>0.</w:t>
            </w:r>
            <w:r w:rsidR="00821A6F">
              <w:rPr>
                <w:rFonts w:ascii="Times New Roman" w:hAnsi="Times New Roman" w:cs="Times New Roman"/>
                <w:sz w:val="16"/>
                <w:szCs w:val="16"/>
              </w:rPr>
              <w:t>46</w:t>
            </w:r>
            <w:r>
              <w:rPr>
                <w:rFonts w:ascii="Times New Roman" w:hAnsi="Times New Roman" w:cs="Times New Roman"/>
                <w:sz w:val="16"/>
                <w:szCs w:val="16"/>
                <w:vertAlign w:val="superscript"/>
              </w:rPr>
              <w:t>*</w:t>
            </w:r>
            <w:r w:rsidR="00821A6F">
              <w:rPr>
                <w:rFonts w:ascii="Times New Roman" w:hAnsi="Times New Roman" w:cs="Times New Roman"/>
                <w:sz w:val="16"/>
                <w:szCs w:val="16"/>
                <w:vertAlign w:val="superscript"/>
              </w:rPr>
              <w:t>*</w:t>
            </w:r>
          </w:p>
        </w:tc>
        <w:tc>
          <w:tcPr>
            <w:tcW w:w="720" w:type="dxa"/>
          </w:tcPr>
          <w:p w:rsidR="00D57A9D" w:rsidRPr="00BF3B13" w:rsidRDefault="00821A6F" w:rsidP="00C4734B">
            <w:pPr>
              <w:tabs>
                <w:tab w:val="left" w:pos="7245"/>
              </w:tabs>
              <w:spacing w:after="0" w:line="360" w:lineRule="auto"/>
              <w:jc w:val="both"/>
              <w:rPr>
                <w:rFonts w:ascii="Times New Roman" w:hAnsi="Times New Roman" w:cs="Times New Roman"/>
                <w:sz w:val="16"/>
                <w:szCs w:val="16"/>
                <w:vertAlign w:val="superscript"/>
              </w:rPr>
            </w:pPr>
            <w:r>
              <w:rPr>
                <w:rFonts w:ascii="Times New Roman" w:hAnsi="Times New Roman" w:cs="Times New Roman"/>
                <w:sz w:val="16"/>
                <w:szCs w:val="16"/>
              </w:rPr>
              <w:t>0.</w:t>
            </w:r>
            <w:r w:rsidR="00BF3B13">
              <w:rPr>
                <w:rFonts w:ascii="Times New Roman" w:hAnsi="Times New Roman" w:cs="Times New Roman"/>
                <w:sz w:val="16"/>
                <w:szCs w:val="16"/>
              </w:rPr>
              <w:t>3</w:t>
            </w:r>
            <w:r w:rsidR="00BF3B13">
              <w:rPr>
                <w:rFonts w:ascii="Times New Roman" w:hAnsi="Times New Roman" w:cs="Times New Roman"/>
                <w:sz w:val="16"/>
                <w:szCs w:val="16"/>
                <w:vertAlign w:val="superscript"/>
              </w:rPr>
              <w:t>*</w:t>
            </w:r>
            <w:r>
              <w:rPr>
                <w:rFonts w:ascii="Times New Roman" w:hAnsi="Times New Roman" w:cs="Times New Roman"/>
                <w:sz w:val="16"/>
                <w:szCs w:val="16"/>
                <w:vertAlign w:val="superscript"/>
              </w:rPr>
              <w:t>**</w:t>
            </w:r>
          </w:p>
        </w:tc>
        <w:tc>
          <w:tcPr>
            <w:tcW w:w="720" w:type="dxa"/>
          </w:tcPr>
          <w:p w:rsidR="00D57A9D" w:rsidRPr="00BF3B13" w:rsidRDefault="00821A6F" w:rsidP="00C4734B">
            <w:pPr>
              <w:tabs>
                <w:tab w:val="left" w:pos="7245"/>
              </w:tabs>
              <w:spacing w:after="0" w:line="360" w:lineRule="auto"/>
              <w:jc w:val="both"/>
              <w:rPr>
                <w:rFonts w:ascii="Times New Roman" w:hAnsi="Times New Roman" w:cs="Times New Roman"/>
                <w:sz w:val="16"/>
                <w:szCs w:val="16"/>
                <w:vertAlign w:val="superscript"/>
              </w:rPr>
            </w:pPr>
            <w:r>
              <w:rPr>
                <w:rFonts w:ascii="Times New Roman" w:hAnsi="Times New Roman" w:cs="Times New Roman"/>
                <w:sz w:val="16"/>
                <w:szCs w:val="16"/>
              </w:rPr>
              <w:t>0.7</w:t>
            </w:r>
            <w:r w:rsidR="00BF3B13">
              <w:rPr>
                <w:rFonts w:ascii="Times New Roman" w:hAnsi="Times New Roman" w:cs="Times New Roman"/>
                <w:sz w:val="16"/>
                <w:szCs w:val="16"/>
                <w:vertAlign w:val="superscript"/>
              </w:rPr>
              <w:t>*</w:t>
            </w:r>
            <w:r>
              <w:rPr>
                <w:rFonts w:ascii="Times New Roman" w:hAnsi="Times New Roman" w:cs="Times New Roman"/>
                <w:sz w:val="16"/>
                <w:szCs w:val="16"/>
                <w:vertAlign w:val="superscript"/>
              </w:rPr>
              <w:t>**</w:t>
            </w:r>
          </w:p>
        </w:tc>
        <w:tc>
          <w:tcPr>
            <w:tcW w:w="720" w:type="dxa"/>
          </w:tcPr>
          <w:p w:rsidR="00D57A9D" w:rsidRPr="00821A6F" w:rsidRDefault="00BF3B13" w:rsidP="00C4734B">
            <w:pPr>
              <w:tabs>
                <w:tab w:val="left" w:pos="7245"/>
              </w:tabs>
              <w:spacing w:after="0" w:line="360" w:lineRule="auto"/>
              <w:jc w:val="both"/>
              <w:rPr>
                <w:rFonts w:ascii="Times New Roman" w:hAnsi="Times New Roman" w:cs="Times New Roman"/>
                <w:sz w:val="16"/>
                <w:szCs w:val="16"/>
                <w:vertAlign w:val="superscript"/>
              </w:rPr>
            </w:pPr>
            <w:r>
              <w:rPr>
                <w:rFonts w:ascii="Times New Roman" w:hAnsi="Times New Roman" w:cs="Times New Roman"/>
                <w:sz w:val="16"/>
                <w:szCs w:val="16"/>
              </w:rPr>
              <w:t>0.</w:t>
            </w:r>
            <w:r w:rsidR="00821A6F">
              <w:rPr>
                <w:rFonts w:ascii="Times New Roman" w:hAnsi="Times New Roman" w:cs="Times New Roman"/>
                <w:sz w:val="16"/>
                <w:szCs w:val="16"/>
              </w:rPr>
              <w:t>95</w:t>
            </w:r>
            <w:r w:rsidR="00821A6F">
              <w:rPr>
                <w:rFonts w:ascii="Times New Roman" w:hAnsi="Times New Roman" w:cs="Times New Roman"/>
                <w:sz w:val="16"/>
                <w:szCs w:val="16"/>
                <w:vertAlign w:val="superscript"/>
              </w:rPr>
              <w:t>***</w:t>
            </w:r>
          </w:p>
        </w:tc>
        <w:tc>
          <w:tcPr>
            <w:tcW w:w="72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r w:rsidRPr="00224825">
              <w:rPr>
                <w:rFonts w:ascii="Times New Roman" w:hAnsi="Times New Roman" w:cs="Times New Roman"/>
                <w:sz w:val="16"/>
                <w:szCs w:val="16"/>
              </w:rPr>
              <w:t>1</w:t>
            </w:r>
          </w:p>
        </w:tc>
        <w:tc>
          <w:tcPr>
            <w:tcW w:w="81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c>
          <w:tcPr>
            <w:tcW w:w="81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c>
          <w:tcPr>
            <w:tcW w:w="72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c>
          <w:tcPr>
            <w:tcW w:w="72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c>
          <w:tcPr>
            <w:tcW w:w="90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c>
          <w:tcPr>
            <w:tcW w:w="81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c>
          <w:tcPr>
            <w:tcW w:w="72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c>
          <w:tcPr>
            <w:tcW w:w="36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r>
      <w:tr w:rsidR="00B17CF3" w:rsidRPr="00224825" w:rsidTr="00C86B81">
        <w:tc>
          <w:tcPr>
            <w:tcW w:w="90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r w:rsidRPr="00224825">
              <w:rPr>
                <w:rFonts w:ascii="Times New Roman" w:hAnsi="Times New Roman" w:cs="Times New Roman"/>
                <w:sz w:val="16"/>
                <w:szCs w:val="16"/>
              </w:rPr>
              <w:t>DTFPFS</w:t>
            </w:r>
          </w:p>
        </w:tc>
        <w:tc>
          <w:tcPr>
            <w:tcW w:w="720" w:type="dxa"/>
          </w:tcPr>
          <w:p w:rsidR="00D57A9D" w:rsidRPr="00821A6F" w:rsidRDefault="00BF3B13" w:rsidP="00C4734B">
            <w:pPr>
              <w:tabs>
                <w:tab w:val="left" w:pos="7245"/>
              </w:tabs>
              <w:spacing w:after="0" w:line="360" w:lineRule="auto"/>
              <w:jc w:val="both"/>
              <w:rPr>
                <w:rFonts w:ascii="Times New Roman" w:hAnsi="Times New Roman" w:cs="Times New Roman"/>
                <w:sz w:val="16"/>
                <w:szCs w:val="16"/>
                <w:vertAlign w:val="superscript"/>
              </w:rPr>
            </w:pPr>
            <w:r>
              <w:rPr>
                <w:rFonts w:ascii="Times New Roman" w:hAnsi="Times New Roman" w:cs="Times New Roman"/>
                <w:sz w:val="16"/>
                <w:szCs w:val="16"/>
              </w:rPr>
              <w:t>0.</w:t>
            </w:r>
            <w:r w:rsidR="00821A6F">
              <w:rPr>
                <w:rFonts w:ascii="Times New Roman" w:hAnsi="Times New Roman" w:cs="Times New Roman"/>
                <w:sz w:val="16"/>
                <w:szCs w:val="16"/>
              </w:rPr>
              <w:t>78</w:t>
            </w:r>
            <w:r w:rsidR="00821A6F">
              <w:rPr>
                <w:rFonts w:ascii="Times New Roman" w:hAnsi="Times New Roman" w:cs="Times New Roman"/>
                <w:sz w:val="16"/>
                <w:szCs w:val="16"/>
                <w:vertAlign w:val="superscript"/>
              </w:rPr>
              <w:t>***</w:t>
            </w:r>
          </w:p>
        </w:tc>
        <w:tc>
          <w:tcPr>
            <w:tcW w:w="720" w:type="dxa"/>
          </w:tcPr>
          <w:p w:rsidR="00D57A9D" w:rsidRPr="00821A6F" w:rsidRDefault="00BF3B13" w:rsidP="00C4734B">
            <w:pPr>
              <w:tabs>
                <w:tab w:val="left" w:pos="7245"/>
              </w:tabs>
              <w:spacing w:after="0" w:line="360" w:lineRule="auto"/>
              <w:jc w:val="both"/>
              <w:rPr>
                <w:rFonts w:ascii="Times New Roman" w:hAnsi="Times New Roman" w:cs="Times New Roman"/>
                <w:sz w:val="16"/>
                <w:szCs w:val="16"/>
                <w:vertAlign w:val="superscript"/>
              </w:rPr>
            </w:pPr>
            <w:r>
              <w:rPr>
                <w:rFonts w:ascii="Times New Roman" w:hAnsi="Times New Roman" w:cs="Times New Roman"/>
                <w:sz w:val="16"/>
                <w:szCs w:val="16"/>
              </w:rPr>
              <w:t>0.</w:t>
            </w:r>
            <w:r w:rsidR="00821A6F">
              <w:rPr>
                <w:rFonts w:ascii="Times New Roman" w:hAnsi="Times New Roman" w:cs="Times New Roman"/>
                <w:sz w:val="16"/>
                <w:szCs w:val="16"/>
              </w:rPr>
              <w:t>58</w:t>
            </w:r>
            <w:r w:rsidR="00821A6F">
              <w:rPr>
                <w:rFonts w:ascii="Times New Roman" w:hAnsi="Times New Roman" w:cs="Times New Roman"/>
                <w:sz w:val="16"/>
                <w:szCs w:val="16"/>
                <w:vertAlign w:val="superscript"/>
              </w:rPr>
              <w:t>***</w:t>
            </w:r>
          </w:p>
        </w:tc>
        <w:tc>
          <w:tcPr>
            <w:tcW w:w="720" w:type="dxa"/>
          </w:tcPr>
          <w:p w:rsidR="00D57A9D" w:rsidRPr="00821A6F" w:rsidRDefault="00BF3B13" w:rsidP="00C4734B">
            <w:pPr>
              <w:tabs>
                <w:tab w:val="left" w:pos="7245"/>
              </w:tabs>
              <w:spacing w:after="0" w:line="360" w:lineRule="auto"/>
              <w:jc w:val="both"/>
              <w:rPr>
                <w:rFonts w:ascii="Times New Roman" w:hAnsi="Times New Roman" w:cs="Times New Roman"/>
                <w:sz w:val="16"/>
                <w:szCs w:val="16"/>
                <w:vertAlign w:val="superscript"/>
              </w:rPr>
            </w:pPr>
            <w:r>
              <w:rPr>
                <w:rFonts w:ascii="Times New Roman" w:hAnsi="Times New Roman" w:cs="Times New Roman"/>
                <w:sz w:val="16"/>
                <w:szCs w:val="16"/>
              </w:rPr>
              <w:t>0.</w:t>
            </w:r>
            <w:r w:rsidR="00821A6F">
              <w:rPr>
                <w:rFonts w:ascii="Times New Roman" w:hAnsi="Times New Roman" w:cs="Times New Roman"/>
                <w:sz w:val="16"/>
                <w:szCs w:val="16"/>
              </w:rPr>
              <w:t>65</w:t>
            </w:r>
            <w:r w:rsidR="00821A6F">
              <w:rPr>
                <w:rFonts w:ascii="Times New Roman" w:hAnsi="Times New Roman" w:cs="Times New Roman"/>
                <w:sz w:val="16"/>
                <w:szCs w:val="16"/>
                <w:vertAlign w:val="superscript"/>
              </w:rPr>
              <w:t>**</w:t>
            </w:r>
          </w:p>
        </w:tc>
        <w:tc>
          <w:tcPr>
            <w:tcW w:w="720" w:type="dxa"/>
          </w:tcPr>
          <w:p w:rsidR="00D57A9D" w:rsidRPr="00821A6F" w:rsidRDefault="00821A6F" w:rsidP="00C4734B">
            <w:pPr>
              <w:tabs>
                <w:tab w:val="left" w:pos="7245"/>
              </w:tabs>
              <w:spacing w:after="0" w:line="360" w:lineRule="auto"/>
              <w:jc w:val="both"/>
              <w:rPr>
                <w:rFonts w:ascii="Times New Roman" w:hAnsi="Times New Roman" w:cs="Times New Roman"/>
                <w:sz w:val="16"/>
                <w:szCs w:val="16"/>
                <w:vertAlign w:val="superscript"/>
              </w:rPr>
            </w:pPr>
            <w:r>
              <w:rPr>
                <w:rFonts w:ascii="Times New Roman" w:hAnsi="Times New Roman" w:cs="Times New Roman"/>
                <w:sz w:val="16"/>
                <w:szCs w:val="16"/>
              </w:rPr>
              <w:t>0.86</w:t>
            </w:r>
            <w:r>
              <w:rPr>
                <w:rFonts w:ascii="Times New Roman" w:hAnsi="Times New Roman" w:cs="Times New Roman"/>
                <w:sz w:val="16"/>
                <w:szCs w:val="16"/>
                <w:vertAlign w:val="superscript"/>
              </w:rPr>
              <w:t>***</w:t>
            </w:r>
          </w:p>
        </w:tc>
        <w:tc>
          <w:tcPr>
            <w:tcW w:w="720" w:type="dxa"/>
          </w:tcPr>
          <w:p w:rsidR="00D57A9D" w:rsidRPr="00821A6F" w:rsidRDefault="00BF3B13" w:rsidP="00C4734B">
            <w:pPr>
              <w:tabs>
                <w:tab w:val="left" w:pos="7245"/>
              </w:tabs>
              <w:spacing w:after="0" w:line="360" w:lineRule="auto"/>
              <w:jc w:val="both"/>
              <w:rPr>
                <w:rFonts w:ascii="Times New Roman" w:hAnsi="Times New Roman" w:cs="Times New Roman"/>
                <w:sz w:val="16"/>
                <w:szCs w:val="16"/>
                <w:vertAlign w:val="superscript"/>
              </w:rPr>
            </w:pPr>
            <w:r>
              <w:rPr>
                <w:rFonts w:ascii="Times New Roman" w:hAnsi="Times New Roman" w:cs="Times New Roman"/>
                <w:sz w:val="16"/>
                <w:szCs w:val="16"/>
              </w:rPr>
              <w:t>0.</w:t>
            </w:r>
            <w:r w:rsidR="00821A6F">
              <w:rPr>
                <w:rFonts w:ascii="Times New Roman" w:hAnsi="Times New Roman" w:cs="Times New Roman"/>
                <w:sz w:val="16"/>
                <w:szCs w:val="16"/>
              </w:rPr>
              <w:t>80</w:t>
            </w:r>
            <w:r w:rsidR="00821A6F">
              <w:rPr>
                <w:rFonts w:ascii="Times New Roman" w:hAnsi="Times New Roman" w:cs="Times New Roman"/>
                <w:sz w:val="16"/>
                <w:szCs w:val="16"/>
                <w:vertAlign w:val="superscript"/>
              </w:rPr>
              <w:t>***</w:t>
            </w:r>
          </w:p>
        </w:tc>
        <w:tc>
          <w:tcPr>
            <w:tcW w:w="720" w:type="dxa"/>
          </w:tcPr>
          <w:p w:rsidR="00D57A9D" w:rsidRPr="00BF3B13" w:rsidRDefault="00BF3B13" w:rsidP="00C4734B">
            <w:pPr>
              <w:tabs>
                <w:tab w:val="left" w:pos="7245"/>
              </w:tabs>
              <w:spacing w:after="0" w:line="360" w:lineRule="auto"/>
              <w:jc w:val="both"/>
              <w:rPr>
                <w:rFonts w:ascii="Times New Roman" w:hAnsi="Times New Roman" w:cs="Times New Roman"/>
                <w:sz w:val="16"/>
                <w:szCs w:val="16"/>
                <w:vertAlign w:val="superscript"/>
              </w:rPr>
            </w:pPr>
            <w:r>
              <w:rPr>
                <w:rFonts w:ascii="Times New Roman" w:hAnsi="Times New Roman" w:cs="Times New Roman"/>
                <w:sz w:val="16"/>
                <w:szCs w:val="16"/>
              </w:rPr>
              <w:t>0.</w:t>
            </w:r>
            <w:r w:rsidR="00821A6F">
              <w:rPr>
                <w:rFonts w:ascii="Times New Roman" w:hAnsi="Times New Roman" w:cs="Times New Roman"/>
                <w:sz w:val="16"/>
                <w:szCs w:val="16"/>
              </w:rPr>
              <w:t>87</w:t>
            </w:r>
            <w:r>
              <w:rPr>
                <w:rFonts w:ascii="Times New Roman" w:hAnsi="Times New Roman" w:cs="Times New Roman"/>
                <w:sz w:val="16"/>
                <w:szCs w:val="16"/>
                <w:vertAlign w:val="superscript"/>
              </w:rPr>
              <w:t>**</w:t>
            </w:r>
            <w:r w:rsidR="004A0A5E">
              <w:rPr>
                <w:rFonts w:ascii="Times New Roman" w:hAnsi="Times New Roman" w:cs="Times New Roman"/>
                <w:sz w:val="16"/>
                <w:szCs w:val="16"/>
                <w:vertAlign w:val="superscript"/>
              </w:rPr>
              <w:t>*</w:t>
            </w:r>
          </w:p>
        </w:tc>
        <w:tc>
          <w:tcPr>
            <w:tcW w:w="720" w:type="dxa"/>
          </w:tcPr>
          <w:p w:rsidR="00D57A9D" w:rsidRPr="00BF3B13" w:rsidRDefault="00BF3B13" w:rsidP="00C4734B">
            <w:pPr>
              <w:tabs>
                <w:tab w:val="left" w:pos="7245"/>
              </w:tabs>
              <w:spacing w:after="0" w:line="360" w:lineRule="auto"/>
              <w:jc w:val="both"/>
              <w:rPr>
                <w:rFonts w:ascii="Times New Roman" w:hAnsi="Times New Roman" w:cs="Times New Roman"/>
                <w:sz w:val="16"/>
                <w:szCs w:val="16"/>
                <w:vertAlign w:val="superscript"/>
              </w:rPr>
            </w:pPr>
            <w:r>
              <w:rPr>
                <w:rFonts w:ascii="Times New Roman" w:hAnsi="Times New Roman" w:cs="Times New Roman"/>
                <w:sz w:val="16"/>
                <w:szCs w:val="16"/>
              </w:rPr>
              <w:t>0.</w:t>
            </w:r>
            <w:r w:rsidR="004A0A5E">
              <w:rPr>
                <w:rFonts w:ascii="Times New Roman" w:hAnsi="Times New Roman" w:cs="Times New Roman"/>
                <w:sz w:val="16"/>
                <w:szCs w:val="16"/>
              </w:rPr>
              <w:t>85</w:t>
            </w:r>
            <w:r>
              <w:rPr>
                <w:rFonts w:ascii="Times New Roman" w:hAnsi="Times New Roman" w:cs="Times New Roman"/>
                <w:sz w:val="16"/>
                <w:szCs w:val="16"/>
                <w:vertAlign w:val="superscript"/>
              </w:rPr>
              <w:t>***</w:t>
            </w:r>
          </w:p>
        </w:tc>
        <w:tc>
          <w:tcPr>
            <w:tcW w:w="81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r w:rsidRPr="00224825">
              <w:rPr>
                <w:rFonts w:ascii="Times New Roman" w:hAnsi="Times New Roman" w:cs="Times New Roman"/>
                <w:sz w:val="16"/>
                <w:szCs w:val="16"/>
              </w:rPr>
              <w:t>1</w:t>
            </w:r>
          </w:p>
        </w:tc>
        <w:tc>
          <w:tcPr>
            <w:tcW w:w="81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c>
          <w:tcPr>
            <w:tcW w:w="72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c>
          <w:tcPr>
            <w:tcW w:w="72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c>
          <w:tcPr>
            <w:tcW w:w="90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c>
          <w:tcPr>
            <w:tcW w:w="81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c>
          <w:tcPr>
            <w:tcW w:w="72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c>
          <w:tcPr>
            <w:tcW w:w="36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r>
      <w:tr w:rsidR="00B17CF3" w:rsidRPr="00224825" w:rsidTr="00C86B81">
        <w:tc>
          <w:tcPr>
            <w:tcW w:w="90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r w:rsidRPr="00224825">
              <w:rPr>
                <w:rFonts w:ascii="Times New Roman" w:hAnsi="Times New Roman" w:cs="Times New Roman"/>
                <w:sz w:val="16"/>
                <w:szCs w:val="16"/>
              </w:rPr>
              <w:t>PL</w:t>
            </w:r>
          </w:p>
        </w:tc>
        <w:tc>
          <w:tcPr>
            <w:tcW w:w="720" w:type="dxa"/>
          </w:tcPr>
          <w:p w:rsidR="00D57A9D" w:rsidRPr="0020235F" w:rsidRDefault="0020235F" w:rsidP="00C4734B">
            <w:pPr>
              <w:tabs>
                <w:tab w:val="left" w:pos="7245"/>
              </w:tabs>
              <w:spacing w:after="0" w:line="360" w:lineRule="auto"/>
              <w:jc w:val="both"/>
              <w:rPr>
                <w:rFonts w:ascii="Times New Roman" w:hAnsi="Times New Roman" w:cs="Times New Roman"/>
                <w:sz w:val="16"/>
                <w:szCs w:val="16"/>
                <w:vertAlign w:val="superscript"/>
              </w:rPr>
            </w:pPr>
            <w:r>
              <w:rPr>
                <w:rFonts w:ascii="Times New Roman" w:hAnsi="Times New Roman" w:cs="Times New Roman"/>
                <w:sz w:val="16"/>
                <w:szCs w:val="16"/>
              </w:rPr>
              <w:t>0.</w:t>
            </w:r>
            <w:r w:rsidR="00853EDB">
              <w:rPr>
                <w:rFonts w:ascii="Times New Roman" w:hAnsi="Times New Roman" w:cs="Times New Roman"/>
                <w:sz w:val="16"/>
                <w:szCs w:val="16"/>
              </w:rPr>
              <w:t>70</w:t>
            </w:r>
            <w:r>
              <w:rPr>
                <w:rFonts w:ascii="Times New Roman" w:hAnsi="Times New Roman" w:cs="Times New Roman"/>
                <w:sz w:val="16"/>
                <w:szCs w:val="16"/>
                <w:vertAlign w:val="superscript"/>
              </w:rPr>
              <w:t>***</w:t>
            </w:r>
          </w:p>
        </w:tc>
        <w:tc>
          <w:tcPr>
            <w:tcW w:w="720" w:type="dxa"/>
          </w:tcPr>
          <w:p w:rsidR="00D57A9D" w:rsidRPr="0020235F" w:rsidRDefault="0020235F" w:rsidP="00C4734B">
            <w:pPr>
              <w:tabs>
                <w:tab w:val="left" w:pos="7245"/>
              </w:tabs>
              <w:spacing w:after="0" w:line="360" w:lineRule="auto"/>
              <w:jc w:val="both"/>
              <w:rPr>
                <w:rFonts w:ascii="Times New Roman" w:hAnsi="Times New Roman" w:cs="Times New Roman"/>
                <w:sz w:val="16"/>
                <w:szCs w:val="16"/>
                <w:vertAlign w:val="superscript"/>
              </w:rPr>
            </w:pPr>
            <w:r>
              <w:rPr>
                <w:rFonts w:ascii="Times New Roman" w:hAnsi="Times New Roman" w:cs="Times New Roman"/>
                <w:sz w:val="16"/>
                <w:szCs w:val="16"/>
              </w:rPr>
              <w:t>0.</w:t>
            </w:r>
            <w:r w:rsidR="00853EDB">
              <w:rPr>
                <w:rFonts w:ascii="Times New Roman" w:hAnsi="Times New Roman" w:cs="Times New Roman"/>
                <w:sz w:val="16"/>
                <w:szCs w:val="16"/>
              </w:rPr>
              <w:t>45</w:t>
            </w:r>
            <w:r>
              <w:rPr>
                <w:rFonts w:ascii="Times New Roman" w:hAnsi="Times New Roman" w:cs="Times New Roman"/>
                <w:sz w:val="16"/>
                <w:szCs w:val="16"/>
                <w:vertAlign w:val="superscript"/>
              </w:rPr>
              <w:t>***</w:t>
            </w:r>
          </w:p>
        </w:tc>
        <w:tc>
          <w:tcPr>
            <w:tcW w:w="720" w:type="dxa"/>
          </w:tcPr>
          <w:p w:rsidR="00D57A9D" w:rsidRPr="0020235F" w:rsidRDefault="0020235F" w:rsidP="00C4734B">
            <w:pPr>
              <w:tabs>
                <w:tab w:val="left" w:pos="7245"/>
              </w:tabs>
              <w:spacing w:after="0" w:line="360" w:lineRule="auto"/>
              <w:jc w:val="both"/>
              <w:rPr>
                <w:rFonts w:ascii="Times New Roman" w:hAnsi="Times New Roman" w:cs="Times New Roman"/>
                <w:sz w:val="16"/>
                <w:szCs w:val="16"/>
                <w:vertAlign w:val="superscript"/>
              </w:rPr>
            </w:pPr>
            <w:r>
              <w:rPr>
                <w:rFonts w:ascii="Times New Roman" w:hAnsi="Times New Roman" w:cs="Times New Roman"/>
                <w:sz w:val="16"/>
                <w:szCs w:val="16"/>
              </w:rPr>
              <w:t>0.</w:t>
            </w:r>
            <w:r w:rsidR="00853EDB">
              <w:rPr>
                <w:rFonts w:ascii="Times New Roman" w:hAnsi="Times New Roman" w:cs="Times New Roman"/>
                <w:sz w:val="16"/>
                <w:szCs w:val="16"/>
              </w:rPr>
              <w:t>61</w:t>
            </w:r>
            <w:r>
              <w:rPr>
                <w:rFonts w:ascii="Times New Roman" w:hAnsi="Times New Roman" w:cs="Times New Roman"/>
                <w:sz w:val="16"/>
                <w:szCs w:val="16"/>
                <w:vertAlign w:val="superscript"/>
              </w:rPr>
              <w:t>***</w:t>
            </w:r>
          </w:p>
        </w:tc>
        <w:tc>
          <w:tcPr>
            <w:tcW w:w="720" w:type="dxa"/>
          </w:tcPr>
          <w:p w:rsidR="00D57A9D" w:rsidRPr="0020235F" w:rsidRDefault="0020235F" w:rsidP="00C4734B">
            <w:pPr>
              <w:tabs>
                <w:tab w:val="left" w:pos="7245"/>
              </w:tabs>
              <w:spacing w:after="0" w:line="360" w:lineRule="auto"/>
              <w:jc w:val="both"/>
              <w:rPr>
                <w:rFonts w:ascii="Times New Roman" w:hAnsi="Times New Roman" w:cs="Times New Roman"/>
                <w:sz w:val="16"/>
                <w:szCs w:val="16"/>
                <w:vertAlign w:val="superscript"/>
              </w:rPr>
            </w:pPr>
            <w:r>
              <w:rPr>
                <w:rFonts w:ascii="Times New Roman" w:hAnsi="Times New Roman" w:cs="Times New Roman"/>
                <w:sz w:val="16"/>
                <w:szCs w:val="16"/>
              </w:rPr>
              <w:t>0.5</w:t>
            </w:r>
            <w:r w:rsidR="00853EDB">
              <w:rPr>
                <w:rFonts w:ascii="Times New Roman" w:hAnsi="Times New Roman" w:cs="Times New Roman"/>
                <w:sz w:val="16"/>
                <w:szCs w:val="16"/>
              </w:rPr>
              <w:t>1</w:t>
            </w:r>
            <w:r>
              <w:rPr>
                <w:rFonts w:ascii="Times New Roman" w:hAnsi="Times New Roman" w:cs="Times New Roman"/>
                <w:sz w:val="16"/>
                <w:szCs w:val="16"/>
                <w:vertAlign w:val="superscript"/>
              </w:rPr>
              <w:t>**</w:t>
            </w:r>
          </w:p>
        </w:tc>
        <w:tc>
          <w:tcPr>
            <w:tcW w:w="720" w:type="dxa"/>
          </w:tcPr>
          <w:p w:rsidR="00D57A9D" w:rsidRPr="0020235F" w:rsidRDefault="0020235F" w:rsidP="00C4734B">
            <w:pPr>
              <w:tabs>
                <w:tab w:val="left" w:pos="7245"/>
              </w:tabs>
              <w:spacing w:after="0" w:line="360" w:lineRule="auto"/>
              <w:jc w:val="both"/>
              <w:rPr>
                <w:rFonts w:ascii="Times New Roman" w:hAnsi="Times New Roman" w:cs="Times New Roman"/>
                <w:sz w:val="16"/>
                <w:szCs w:val="16"/>
                <w:vertAlign w:val="superscript"/>
              </w:rPr>
            </w:pPr>
            <w:r>
              <w:rPr>
                <w:rFonts w:ascii="Times New Roman" w:hAnsi="Times New Roman" w:cs="Times New Roman"/>
                <w:sz w:val="16"/>
                <w:szCs w:val="16"/>
              </w:rPr>
              <w:t>0.</w:t>
            </w:r>
            <w:r w:rsidR="00853EDB">
              <w:rPr>
                <w:rFonts w:ascii="Times New Roman" w:hAnsi="Times New Roman" w:cs="Times New Roman"/>
                <w:sz w:val="16"/>
                <w:szCs w:val="16"/>
              </w:rPr>
              <w:t>61</w:t>
            </w:r>
            <w:r>
              <w:rPr>
                <w:rFonts w:ascii="Times New Roman" w:hAnsi="Times New Roman" w:cs="Times New Roman"/>
                <w:sz w:val="16"/>
                <w:szCs w:val="16"/>
                <w:vertAlign w:val="superscript"/>
              </w:rPr>
              <w:t>***</w:t>
            </w:r>
          </w:p>
        </w:tc>
        <w:tc>
          <w:tcPr>
            <w:tcW w:w="720" w:type="dxa"/>
          </w:tcPr>
          <w:p w:rsidR="00D57A9D" w:rsidRPr="0020235F" w:rsidRDefault="0020235F" w:rsidP="00C4734B">
            <w:pPr>
              <w:tabs>
                <w:tab w:val="left" w:pos="7245"/>
              </w:tabs>
              <w:spacing w:after="0" w:line="360" w:lineRule="auto"/>
              <w:jc w:val="both"/>
              <w:rPr>
                <w:rFonts w:ascii="Times New Roman" w:hAnsi="Times New Roman" w:cs="Times New Roman"/>
                <w:sz w:val="16"/>
                <w:szCs w:val="16"/>
                <w:vertAlign w:val="superscript"/>
              </w:rPr>
            </w:pPr>
            <w:r>
              <w:rPr>
                <w:rFonts w:ascii="Times New Roman" w:hAnsi="Times New Roman" w:cs="Times New Roman"/>
                <w:sz w:val="16"/>
                <w:szCs w:val="16"/>
              </w:rPr>
              <w:t>0.</w:t>
            </w:r>
            <w:r w:rsidR="00853EDB">
              <w:rPr>
                <w:rFonts w:ascii="Times New Roman" w:hAnsi="Times New Roman" w:cs="Times New Roman"/>
                <w:sz w:val="16"/>
                <w:szCs w:val="16"/>
              </w:rPr>
              <w:t>58</w:t>
            </w:r>
            <w:r>
              <w:rPr>
                <w:rFonts w:ascii="Times New Roman" w:hAnsi="Times New Roman" w:cs="Times New Roman"/>
                <w:sz w:val="16"/>
                <w:szCs w:val="16"/>
                <w:vertAlign w:val="superscript"/>
              </w:rPr>
              <w:t>***</w:t>
            </w:r>
          </w:p>
        </w:tc>
        <w:tc>
          <w:tcPr>
            <w:tcW w:w="720" w:type="dxa"/>
          </w:tcPr>
          <w:p w:rsidR="00D57A9D" w:rsidRPr="0020235F" w:rsidRDefault="0020235F" w:rsidP="00C4734B">
            <w:pPr>
              <w:tabs>
                <w:tab w:val="left" w:pos="7245"/>
              </w:tabs>
              <w:spacing w:after="0" w:line="360" w:lineRule="auto"/>
              <w:jc w:val="both"/>
              <w:rPr>
                <w:rFonts w:ascii="Times New Roman" w:hAnsi="Times New Roman" w:cs="Times New Roman"/>
                <w:sz w:val="16"/>
                <w:szCs w:val="16"/>
                <w:vertAlign w:val="superscript"/>
              </w:rPr>
            </w:pPr>
            <w:r>
              <w:rPr>
                <w:rFonts w:ascii="Times New Roman" w:hAnsi="Times New Roman" w:cs="Times New Roman"/>
                <w:sz w:val="16"/>
                <w:szCs w:val="16"/>
              </w:rPr>
              <w:t>0.</w:t>
            </w:r>
            <w:r w:rsidR="00853EDB">
              <w:rPr>
                <w:rFonts w:ascii="Times New Roman" w:hAnsi="Times New Roman" w:cs="Times New Roman"/>
                <w:sz w:val="16"/>
                <w:szCs w:val="16"/>
              </w:rPr>
              <w:t>58</w:t>
            </w:r>
            <w:r>
              <w:rPr>
                <w:rFonts w:ascii="Times New Roman" w:hAnsi="Times New Roman" w:cs="Times New Roman"/>
                <w:sz w:val="16"/>
                <w:szCs w:val="16"/>
                <w:vertAlign w:val="superscript"/>
              </w:rPr>
              <w:t>*</w:t>
            </w:r>
            <w:r w:rsidR="00853EDB">
              <w:rPr>
                <w:rFonts w:ascii="Times New Roman" w:hAnsi="Times New Roman" w:cs="Times New Roman"/>
                <w:sz w:val="16"/>
                <w:szCs w:val="16"/>
                <w:vertAlign w:val="superscript"/>
              </w:rPr>
              <w:t>**</w:t>
            </w:r>
          </w:p>
        </w:tc>
        <w:tc>
          <w:tcPr>
            <w:tcW w:w="810" w:type="dxa"/>
          </w:tcPr>
          <w:p w:rsidR="00D57A9D" w:rsidRPr="0020235F" w:rsidRDefault="0020235F" w:rsidP="00C4734B">
            <w:pPr>
              <w:tabs>
                <w:tab w:val="left" w:pos="7245"/>
              </w:tabs>
              <w:spacing w:after="0" w:line="360" w:lineRule="auto"/>
              <w:jc w:val="both"/>
              <w:rPr>
                <w:rFonts w:ascii="Times New Roman" w:hAnsi="Times New Roman" w:cs="Times New Roman"/>
                <w:sz w:val="16"/>
                <w:szCs w:val="16"/>
                <w:vertAlign w:val="superscript"/>
              </w:rPr>
            </w:pPr>
            <w:r>
              <w:rPr>
                <w:rFonts w:ascii="Times New Roman" w:hAnsi="Times New Roman" w:cs="Times New Roman"/>
                <w:sz w:val="16"/>
                <w:szCs w:val="16"/>
              </w:rPr>
              <w:t>0.</w:t>
            </w:r>
            <w:r w:rsidR="00853EDB">
              <w:rPr>
                <w:rFonts w:ascii="Times New Roman" w:hAnsi="Times New Roman" w:cs="Times New Roman"/>
                <w:sz w:val="16"/>
                <w:szCs w:val="16"/>
              </w:rPr>
              <w:t>57</w:t>
            </w:r>
            <w:r>
              <w:rPr>
                <w:rFonts w:ascii="Times New Roman" w:hAnsi="Times New Roman" w:cs="Times New Roman"/>
                <w:sz w:val="16"/>
                <w:szCs w:val="16"/>
                <w:vertAlign w:val="superscript"/>
              </w:rPr>
              <w:t>*</w:t>
            </w:r>
            <w:r w:rsidR="00853EDB">
              <w:rPr>
                <w:rFonts w:ascii="Times New Roman" w:hAnsi="Times New Roman" w:cs="Times New Roman"/>
                <w:sz w:val="16"/>
                <w:szCs w:val="16"/>
                <w:vertAlign w:val="superscript"/>
              </w:rPr>
              <w:t>**</w:t>
            </w:r>
          </w:p>
        </w:tc>
        <w:tc>
          <w:tcPr>
            <w:tcW w:w="81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r w:rsidRPr="00224825">
              <w:rPr>
                <w:rFonts w:ascii="Times New Roman" w:hAnsi="Times New Roman" w:cs="Times New Roman"/>
                <w:sz w:val="16"/>
                <w:szCs w:val="16"/>
              </w:rPr>
              <w:t>1</w:t>
            </w:r>
          </w:p>
        </w:tc>
        <w:tc>
          <w:tcPr>
            <w:tcW w:w="72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c>
          <w:tcPr>
            <w:tcW w:w="72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c>
          <w:tcPr>
            <w:tcW w:w="90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c>
          <w:tcPr>
            <w:tcW w:w="81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c>
          <w:tcPr>
            <w:tcW w:w="72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c>
          <w:tcPr>
            <w:tcW w:w="36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r>
      <w:tr w:rsidR="00B17CF3" w:rsidRPr="00224825" w:rsidTr="00C86B81">
        <w:tc>
          <w:tcPr>
            <w:tcW w:w="90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r w:rsidRPr="00224825">
              <w:rPr>
                <w:rFonts w:ascii="Times New Roman" w:hAnsi="Times New Roman" w:cs="Times New Roman"/>
                <w:sz w:val="16"/>
                <w:szCs w:val="16"/>
              </w:rPr>
              <w:t>PD</w:t>
            </w:r>
          </w:p>
        </w:tc>
        <w:tc>
          <w:tcPr>
            <w:tcW w:w="720" w:type="dxa"/>
          </w:tcPr>
          <w:p w:rsidR="00D57A9D" w:rsidRPr="006447E9" w:rsidRDefault="006447E9" w:rsidP="00C4734B">
            <w:pPr>
              <w:tabs>
                <w:tab w:val="left" w:pos="7245"/>
              </w:tabs>
              <w:spacing w:after="0" w:line="360" w:lineRule="auto"/>
              <w:jc w:val="both"/>
              <w:rPr>
                <w:rFonts w:ascii="Times New Roman" w:hAnsi="Times New Roman" w:cs="Times New Roman"/>
                <w:sz w:val="16"/>
                <w:szCs w:val="16"/>
                <w:vertAlign w:val="superscript"/>
              </w:rPr>
            </w:pPr>
            <w:r>
              <w:rPr>
                <w:rFonts w:ascii="Times New Roman" w:hAnsi="Times New Roman" w:cs="Times New Roman"/>
                <w:sz w:val="16"/>
                <w:szCs w:val="16"/>
              </w:rPr>
              <w:t>0.</w:t>
            </w:r>
            <w:r w:rsidR="00853EDB">
              <w:rPr>
                <w:rFonts w:ascii="Times New Roman" w:hAnsi="Times New Roman" w:cs="Times New Roman"/>
                <w:sz w:val="16"/>
                <w:szCs w:val="16"/>
              </w:rPr>
              <w:t>34</w:t>
            </w:r>
            <w:r>
              <w:rPr>
                <w:rFonts w:ascii="Times New Roman" w:hAnsi="Times New Roman" w:cs="Times New Roman"/>
                <w:sz w:val="16"/>
                <w:szCs w:val="16"/>
                <w:vertAlign w:val="superscript"/>
              </w:rPr>
              <w:t>*</w:t>
            </w:r>
          </w:p>
        </w:tc>
        <w:tc>
          <w:tcPr>
            <w:tcW w:w="720" w:type="dxa"/>
          </w:tcPr>
          <w:p w:rsidR="00D57A9D" w:rsidRPr="006447E9" w:rsidRDefault="006447E9" w:rsidP="00C4734B">
            <w:pPr>
              <w:tabs>
                <w:tab w:val="left" w:pos="7245"/>
              </w:tabs>
              <w:spacing w:after="0" w:line="360" w:lineRule="auto"/>
              <w:jc w:val="both"/>
              <w:rPr>
                <w:rFonts w:ascii="Times New Roman" w:hAnsi="Times New Roman" w:cs="Times New Roman"/>
                <w:sz w:val="16"/>
                <w:szCs w:val="16"/>
                <w:vertAlign w:val="superscript"/>
              </w:rPr>
            </w:pPr>
            <w:r>
              <w:rPr>
                <w:rFonts w:ascii="Times New Roman" w:hAnsi="Times New Roman" w:cs="Times New Roman"/>
                <w:sz w:val="16"/>
                <w:szCs w:val="16"/>
              </w:rPr>
              <w:t>0.</w:t>
            </w:r>
            <w:r w:rsidR="00853EDB">
              <w:rPr>
                <w:rFonts w:ascii="Times New Roman" w:hAnsi="Times New Roman" w:cs="Times New Roman"/>
                <w:sz w:val="16"/>
                <w:szCs w:val="16"/>
              </w:rPr>
              <w:t>26</w:t>
            </w:r>
            <w:r w:rsidR="00853EDB">
              <w:rPr>
                <w:rFonts w:ascii="Times New Roman" w:hAnsi="Times New Roman" w:cs="Times New Roman"/>
                <w:sz w:val="16"/>
                <w:szCs w:val="16"/>
                <w:vertAlign w:val="superscript"/>
              </w:rPr>
              <w:t>ns</w:t>
            </w:r>
          </w:p>
        </w:tc>
        <w:tc>
          <w:tcPr>
            <w:tcW w:w="720" w:type="dxa"/>
          </w:tcPr>
          <w:p w:rsidR="00D57A9D" w:rsidRPr="006447E9" w:rsidRDefault="006447E9" w:rsidP="00C4734B">
            <w:pPr>
              <w:tabs>
                <w:tab w:val="left" w:pos="7245"/>
              </w:tabs>
              <w:spacing w:after="0" w:line="360" w:lineRule="auto"/>
              <w:jc w:val="both"/>
              <w:rPr>
                <w:rFonts w:ascii="Times New Roman" w:hAnsi="Times New Roman" w:cs="Times New Roman"/>
                <w:sz w:val="16"/>
                <w:szCs w:val="16"/>
                <w:vertAlign w:val="superscript"/>
              </w:rPr>
            </w:pPr>
            <w:r>
              <w:rPr>
                <w:rFonts w:ascii="Times New Roman" w:hAnsi="Times New Roman" w:cs="Times New Roman"/>
                <w:sz w:val="16"/>
                <w:szCs w:val="16"/>
              </w:rPr>
              <w:t>0.</w:t>
            </w:r>
            <w:r w:rsidR="00853EDB">
              <w:rPr>
                <w:rFonts w:ascii="Times New Roman" w:hAnsi="Times New Roman" w:cs="Times New Roman"/>
                <w:sz w:val="16"/>
                <w:szCs w:val="16"/>
              </w:rPr>
              <w:t>29</w:t>
            </w:r>
            <w:r>
              <w:rPr>
                <w:rFonts w:ascii="Times New Roman" w:hAnsi="Times New Roman" w:cs="Times New Roman"/>
                <w:sz w:val="16"/>
                <w:szCs w:val="16"/>
                <w:vertAlign w:val="superscript"/>
              </w:rPr>
              <w:t>*</w:t>
            </w:r>
          </w:p>
        </w:tc>
        <w:tc>
          <w:tcPr>
            <w:tcW w:w="720" w:type="dxa"/>
          </w:tcPr>
          <w:p w:rsidR="00D57A9D" w:rsidRPr="006447E9" w:rsidRDefault="006447E9" w:rsidP="00C4734B">
            <w:pPr>
              <w:tabs>
                <w:tab w:val="left" w:pos="7245"/>
              </w:tabs>
              <w:spacing w:after="0" w:line="360" w:lineRule="auto"/>
              <w:jc w:val="both"/>
              <w:rPr>
                <w:rFonts w:ascii="Times New Roman" w:hAnsi="Times New Roman" w:cs="Times New Roman"/>
                <w:sz w:val="16"/>
                <w:szCs w:val="16"/>
                <w:vertAlign w:val="superscript"/>
              </w:rPr>
            </w:pPr>
            <w:r>
              <w:rPr>
                <w:rFonts w:ascii="Times New Roman" w:hAnsi="Times New Roman" w:cs="Times New Roman"/>
                <w:sz w:val="16"/>
                <w:szCs w:val="16"/>
              </w:rPr>
              <w:t>0.4</w:t>
            </w:r>
            <w:r w:rsidR="00853EDB">
              <w:rPr>
                <w:rFonts w:ascii="Times New Roman" w:hAnsi="Times New Roman" w:cs="Times New Roman"/>
                <w:sz w:val="16"/>
                <w:szCs w:val="16"/>
              </w:rPr>
              <w:t>2</w:t>
            </w:r>
            <w:r>
              <w:rPr>
                <w:rFonts w:ascii="Times New Roman" w:hAnsi="Times New Roman" w:cs="Times New Roman"/>
                <w:sz w:val="16"/>
                <w:szCs w:val="16"/>
                <w:vertAlign w:val="superscript"/>
              </w:rPr>
              <w:t>*</w:t>
            </w:r>
          </w:p>
        </w:tc>
        <w:tc>
          <w:tcPr>
            <w:tcW w:w="720" w:type="dxa"/>
          </w:tcPr>
          <w:p w:rsidR="00D57A9D" w:rsidRPr="006447E9" w:rsidRDefault="006447E9" w:rsidP="00C4734B">
            <w:pPr>
              <w:tabs>
                <w:tab w:val="left" w:pos="7245"/>
              </w:tabs>
              <w:spacing w:after="0" w:line="360" w:lineRule="auto"/>
              <w:jc w:val="both"/>
              <w:rPr>
                <w:rFonts w:ascii="Times New Roman" w:hAnsi="Times New Roman" w:cs="Times New Roman"/>
                <w:sz w:val="16"/>
                <w:szCs w:val="16"/>
                <w:vertAlign w:val="superscript"/>
              </w:rPr>
            </w:pPr>
            <w:r>
              <w:rPr>
                <w:rFonts w:ascii="Times New Roman" w:hAnsi="Times New Roman" w:cs="Times New Roman"/>
                <w:sz w:val="16"/>
                <w:szCs w:val="16"/>
              </w:rPr>
              <w:t>0.</w:t>
            </w:r>
            <w:r w:rsidR="00853EDB">
              <w:rPr>
                <w:rFonts w:ascii="Times New Roman" w:hAnsi="Times New Roman" w:cs="Times New Roman"/>
                <w:sz w:val="16"/>
                <w:szCs w:val="16"/>
              </w:rPr>
              <w:t>33</w:t>
            </w:r>
            <w:r>
              <w:rPr>
                <w:rFonts w:ascii="Times New Roman" w:hAnsi="Times New Roman" w:cs="Times New Roman"/>
                <w:sz w:val="16"/>
                <w:szCs w:val="16"/>
                <w:vertAlign w:val="superscript"/>
              </w:rPr>
              <w:t>*</w:t>
            </w:r>
          </w:p>
        </w:tc>
        <w:tc>
          <w:tcPr>
            <w:tcW w:w="720" w:type="dxa"/>
          </w:tcPr>
          <w:p w:rsidR="00D57A9D" w:rsidRPr="006447E9" w:rsidRDefault="006447E9" w:rsidP="00C4734B">
            <w:pPr>
              <w:tabs>
                <w:tab w:val="left" w:pos="7245"/>
              </w:tabs>
              <w:spacing w:after="0" w:line="360" w:lineRule="auto"/>
              <w:jc w:val="both"/>
              <w:rPr>
                <w:rFonts w:ascii="Times New Roman" w:hAnsi="Times New Roman" w:cs="Times New Roman"/>
                <w:sz w:val="16"/>
                <w:szCs w:val="16"/>
                <w:vertAlign w:val="superscript"/>
              </w:rPr>
            </w:pPr>
            <w:r>
              <w:rPr>
                <w:rFonts w:ascii="Times New Roman" w:hAnsi="Times New Roman" w:cs="Times New Roman"/>
                <w:sz w:val="16"/>
                <w:szCs w:val="16"/>
              </w:rPr>
              <w:t>0.</w:t>
            </w:r>
            <w:r w:rsidR="00853EDB">
              <w:rPr>
                <w:rFonts w:ascii="Times New Roman" w:hAnsi="Times New Roman" w:cs="Times New Roman"/>
                <w:sz w:val="16"/>
                <w:szCs w:val="16"/>
              </w:rPr>
              <w:t>32</w:t>
            </w:r>
            <w:r>
              <w:rPr>
                <w:rFonts w:ascii="Times New Roman" w:hAnsi="Times New Roman" w:cs="Times New Roman"/>
                <w:sz w:val="16"/>
                <w:szCs w:val="16"/>
                <w:vertAlign w:val="superscript"/>
              </w:rPr>
              <w:t>*</w:t>
            </w:r>
          </w:p>
        </w:tc>
        <w:tc>
          <w:tcPr>
            <w:tcW w:w="720" w:type="dxa"/>
          </w:tcPr>
          <w:p w:rsidR="00D57A9D" w:rsidRPr="00853EDB" w:rsidRDefault="006447E9" w:rsidP="00C4734B">
            <w:pPr>
              <w:tabs>
                <w:tab w:val="left" w:pos="7245"/>
              </w:tabs>
              <w:spacing w:after="0" w:line="360" w:lineRule="auto"/>
              <w:jc w:val="both"/>
              <w:rPr>
                <w:rFonts w:ascii="Times New Roman" w:hAnsi="Times New Roman" w:cs="Times New Roman"/>
                <w:sz w:val="16"/>
                <w:szCs w:val="16"/>
                <w:vertAlign w:val="superscript"/>
              </w:rPr>
            </w:pPr>
            <w:r>
              <w:rPr>
                <w:rFonts w:ascii="Times New Roman" w:hAnsi="Times New Roman" w:cs="Times New Roman"/>
                <w:sz w:val="16"/>
                <w:szCs w:val="16"/>
              </w:rPr>
              <w:t>0.</w:t>
            </w:r>
            <w:r w:rsidR="00853EDB">
              <w:rPr>
                <w:rFonts w:ascii="Times New Roman" w:hAnsi="Times New Roman" w:cs="Times New Roman"/>
                <w:sz w:val="16"/>
                <w:szCs w:val="16"/>
              </w:rPr>
              <w:t>33</w:t>
            </w:r>
            <w:r w:rsidR="00853EDB">
              <w:rPr>
                <w:rFonts w:ascii="Times New Roman" w:hAnsi="Times New Roman" w:cs="Times New Roman"/>
                <w:sz w:val="16"/>
                <w:szCs w:val="16"/>
                <w:vertAlign w:val="superscript"/>
              </w:rPr>
              <w:t>*</w:t>
            </w:r>
          </w:p>
        </w:tc>
        <w:tc>
          <w:tcPr>
            <w:tcW w:w="810" w:type="dxa"/>
          </w:tcPr>
          <w:p w:rsidR="00D57A9D" w:rsidRPr="00853EDB" w:rsidRDefault="006447E9" w:rsidP="00C4734B">
            <w:pPr>
              <w:tabs>
                <w:tab w:val="left" w:pos="7245"/>
              </w:tabs>
              <w:spacing w:after="0" w:line="360" w:lineRule="auto"/>
              <w:jc w:val="both"/>
              <w:rPr>
                <w:rFonts w:ascii="Times New Roman" w:hAnsi="Times New Roman" w:cs="Times New Roman"/>
                <w:sz w:val="16"/>
                <w:szCs w:val="16"/>
                <w:vertAlign w:val="superscript"/>
              </w:rPr>
            </w:pPr>
            <w:r>
              <w:rPr>
                <w:rFonts w:ascii="Times New Roman" w:hAnsi="Times New Roman" w:cs="Times New Roman"/>
                <w:sz w:val="16"/>
                <w:szCs w:val="16"/>
              </w:rPr>
              <w:t>0.</w:t>
            </w:r>
            <w:r w:rsidR="00853EDB">
              <w:rPr>
                <w:rFonts w:ascii="Times New Roman" w:hAnsi="Times New Roman" w:cs="Times New Roman"/>
                <w:sz w:val="16"/>
                <w:szCs w:val="16"/>
              </w:rPr>
              <w:t>35</w:t>
            </w:r>
            <w:r w:rsidR="00853EDB">
              <w:rPr>
                <w:rFonts w:ascii="Times New Roman" w:hAnsi="Times New Roman" w:cs="Times New Roman"/>
                <w:sz w:val="16"/>
                <w:szCs w:val="16"/>
                <w:vertAlign w:val="superscript"/>
              </w:rPr>
              <w:t>**</w:t>
            </w:r>
          </w:p>
        </w:tc>
        <w:tc>
          <w:tcPr>
            <w:tcW w:w="810" w:type="dxa"/>
          </w:tcPr>
          <w:p w:rsidR="00D57A9D" w:rsidRPr="006447E9" w:rsidRDefault="006447E9" w:rsidP="00C4734B">
            <w:pPr>
              <w:tabs>
                <w:tab w:val="left" w:pos="7245"/>
              </w:tabs>
              <w:spacing w:after="0" w:line="360" w:lineRule="auto"/>
              <w:jc w:val="both"/>
              <w:rPr>
                <w:rFonts w:ascii="Times New Roman" w:hAnsi="Times New Roman" w:cs="Times New Roman"/>
                <w:sz w:val="16"/>
                <w:szCs w:val="16"/>
                <w:vertAlign w:val="superscript"/>
              </w:rPr>
            </w:pPr>
            <w:r>
              <w:rPr>
                <w:rFonts w:ascii="Times New Roman" w:hAnsi="Times New Roman" w:cs="Times New Roman"/>
                <w:sz w:val="16"/>
                <w:szCs w:val="16"/>
              </w:rPr>
              <w:t>0.</w:t>
            </w:r>
            <w:r w:rsidR="00853EDB">
              <w:rPr>
                <w:rFonts w:ascii="Times New Roman" w:hAnsi="Times New Roman" w:cs="Times New Roman"/>
                <w:sz w:val="16"/>
                <w:szCs w:val="16"/>
              </w:rPr>
              <w:t>26</w:t>
            </w:r>
            <w:r w:rsidR="00853EDB">
              <w:rPr>
                <w:rFonts w:ascii="Times New Roman" w:hAnsi="Times New Roman" w:cs="Times New Roman"/>
                <w:sz w:val="16"/>
                <w:szCs w:val="16"/>
                <w:vertAlign w:val="superscript"/>
              </w:rPr>
              <w:t>ns</w:t>
            </w:r>
          </w:p>
        </w:tc>
        <w:tc>
          <w:tcPr>
            <w:tcW w:w="72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r w:rsidRPr="00224825">
              <w:rPr>
                <w:rFonts w:ascii="Times New Roman" w:hAnsi="Times New Roman" w:cs="Times New Roman"/>
                <w:sz w:val="16"/>
                <w:szCs w:val="16"/>
              </w:rPr>
              <w:t>1</w:t>
            </w:r>
          </w:p>
        </w:tc>
        <w:tc>
          <w:tcPr>
            <w:tcW w:w="72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c>
          <w:tcPr>
            <w:tcW w:w="90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c>
          <w:tcPr>
            <w:tcW w:w="81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c>
          <w:tcPr>
            <w:tcW w:w="72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c>
          <w:tcPr>
            <w:tcW w:w="36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r>
      <w:tr w:rsidR="00B17CF3" w:rsidRPr="00224825" w:rsidTr="00C86B81">
        <w:tc>
          <w:tcPr>
            <w:tcW w:w="90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r w:rsidRPr="00224825">
              <w:rPr>
                <w:rFonts w:ascii="Times New Roman" w:hAnsi="Times New Roman" w:cs="Times New Roman"/>
                <w:sz w:val="16"/>
                <w:szCs w:val="16"/>
              </w:rPr>
              <w:t>PW</w:t>
            </w:r>
          </w:p>
        </w:tc>
        <w:tc>
          <w:tcPr>
            <w:tcW w:w="720" w:type="dxa"/>
          </w:tcPr>
          <w:p w:rsidR="00D57A9D" w:rsidRPr="00B36EAD" w:rsidRDefault="00B36EAD" w:rsidP="00C4734B">
            <w:pPr>
              <w:tabs>
                <w:tab w:val="left" w:pos="7245"/>
              </w:tabs>
              <w:spacing w:after="0" w:line="360" w:lineRule="auto"/>
              <w:jc w:val="both"/>
              <w:rPr>
                <w:rFonts w:ascii="Times New Roman" w:hAnsi="Times New Roman" w:cs="Times New Roman"/>
                <w:sz w:val="16"/>
                <w:szCs w:val="16"/>
                <w:vertAlign w:val="superscript"/>
              </w:rPr>
            </w:pPr>
            <w:r>
              <w:rPr>
                <w:rFonts w:ascii="Times New Roman" w:hAnsi="Times New Roman" w:cs="Times New Roman"/>
                <w:sz w:val="16"/>
                <w:szCs w:val="16"/>
              </w:rPr>
              <w:t>0.</w:t>
            </w:r>
            <w:r w:rsidR="00853EDB">
              <w:rPr>
                <w:rFonts w:ascii="Times New Roman" w:hAnsi="Times New Roman" w:cs="Times New Roman"/>
                <w:sz w:val="16"/>
                <w:szCs w:val="16"/>
              </w:rPr>
              <w:t>39</w:t>
            </w:r>
            <w:r>
              <w:rPr>
                <w:rFonts w:ascii="Times New Roman" w:hAnsi="Times New Roman" w:cs="Times New Roman"/>
                <w:sz w:val="16"/>
                <w:szCs w:val="16"/>
                <w:vertAlign w:val="superscript"/>
              </w:rPr>
              <w:t>*</w:t>
            </w:r>
          </w:p>
        </w:tc>
        <w:tc>
          <w:tcPr>
            <w:tcW w:w="720" w:type="dxa"/>
          </w:tcPr>
          <w:p w:rsidR="00D57A9D" w:rsidRPr="00B36EAD" w:rsidRDefault="00B36EAD" w:rsidP="00C4734B">
            <w:pPr>
              <w:tabs>
                <w:tab w:val="left" w:pos="7245"/>
              </w:tabs>
              <w:spacing w:after="0" w:line="360" w:lineRule="auto"/>
              <w:jc w:val="both"/>
              <w:rPr>
                <w:rFonts w:ascii="Times New Roman" w:hAnsi="Times New Roman" w:cs="Times New Roman"/>
                <w:sz w:val="16"/>
                <w:szCs w:val="16"/>
                <w:vertAlign w:val="superscript"/>
              </w:rPr>
            </w:pPr>
            <w:r>
              <w:rPr>
                <w:rFonts w:ascii="Times New Roman" w:hAnsi="Times New Roman" w:cs="Times New Roman"/>
                <w:sz w:val="16"/>
                <w:szCs w:val="16"/>
              </w:rPr>
              <w:t>0.</w:t>
            </w:r>
            <w:r w:rsidR="00853EDB">
              <w:rPr>
                <w:rFonts w:ascii="Times New Roman" w:hAnsi="Times New Roman" w:cs="Times New Roman"/>
                <w:sz w:val="16"/>
                <w:szCs w:val="16"/>
              </w:rPr>
              <w:t>03</w:t>
            </w:r>
            <w:r w:rsidR="00853EDB">
              <w:rPr>
                <w:rFonts w:ascii="Times New Roman" w:hAnsi="Times New Roman" w:cs="Times New Roman"/>
                <w:sz w:val="16"/>
                <w:szCs w:val="16"/>
                <w:vertAlign w:val="superscript"/>
              </w:rPr>
              <w:t>ns</w:t>
            </w:r>
          </w:p>
        </w:tc>
        <w:tc>
          <w:tcPr>
            <w:tcW w:w="720" w:type="dxa"/>
          </w:tcPr>
          <w:p w:rsidR="00D57A9D" w:rsidRPr="00B36EAD" w:rsidRDefault="00B36EAD" w:rsidP="00C4734B">
            <w:pPr>
              <w:tabs>
                <w:tab w:val="left" w:pos="7245"/>
              </w:tabs>
              <w:spacing w:after="0" w:line="360" w:lineRule="auto"/>
              <w:jc w:val="both"/>
              <w:rPr>
                <w:rFonts w:ascii="Times New Roman" w:hAnsi="Times New Roman" w:cs="Times New Roman"/>
                <w:sz w:val="16"/>
                <w:szCs w:val="16"/>
                <w:vertAlign w:val="superscript"/>
              </w:rPr>
            </w:pPr>
            <w:r>
              <w:rPr>
                <w:rFonts w:ascii="Times New Roman" w:hAnsi="Times New Roman" w:cs="Times New Roman"/>
                <w:sz w:val="16"/>
                <w:szCs w:val="16"/>
              </w:rPr>
              <w:t>0.</w:t>
            </w:r>
            <w:r w:rsidR="00853EDB">
              <w:rPr>
                <w:rFonts w:ascii="Times New Roman" w:hAnsi="Times New Roman" w:cs="Times New Roman"/>
                <w:sz w:val="16"/>
                <w:szCs w:val="16"/>
              </w:rPr>
              <w:t>39</w:t>
            </w:r>
            <w:r>
              <w:rPr>
                <w:rFonts w:ascii="Times New Roman" w:hAnsi="Times New Roman" w:cs="Times New Roman"/>
                <w:sz w:val="16"/>
                <w:szCs w:val="16"/>
                <w:vertAlign w:val="superscript"/>
              </w:rPr>
              <w:t>*</w:t>
            </w:r>
          </w:p>
        </w:tc>
        <w:tc>
          <w:tcPr>
            <w:tcW w:w="720" w:type="dxa"/>
          </w:tcPr>
          <w:p w:rsidR="00D57A9D" w:rsidRPr="00B36EAD" w:rsidRDefault="00B36EAD" w:rsidP="00C4734B">
            <w:pPr>
              <w:tabs>
                <w:tab w:val="left" w:pos="7245"/>
              </w:tabs>
              <w:spacing w:after="0" w:line="360" w:lineRule="auto"/>
              <w:jc w:val="both"/>
              <w:rPr>
                <w:rFonts w:ascii="Times New Roman" w:hAnsi="Times New Roman" w:cs="Times New Roman"/>
                <w:sz w:val="16"/>
                <w:szCs w:val="16"/>
                <w:vertAlign w:val="superscript"/>
              </w:rPr>
            </w:pPr>
            <w:r>
              <w:rPr>
                <w:rFonts w:ascii="Times New Roman" w:hAnsi="Times New Roman" w:cs="Times New Roman"/>
                <w:sz w:val="16"/>
                <w:szCs w:val="16"/>
              </w:rPr>
              <w:t>0.</w:t>
            </w:r>
            <w:r w:rsidR="00853EDB">
              <w:rPr>
                <w:rFonts w:ascii="Times New Roman" w:hAnsi="Times New Roman" w:cs="Times New Roman"/>
                <w:sz w:val="16"/>
                <w:szCs w:val="16"/>
              </w:rPr>
              <w:t>24</w:t>
            </w:r>
            <w:r w:rsidR="00853EDB">
              <w:rPr>
                <w:rFonts w:ascii="Times New Roman" w:hAnsi="Times New Roman" w:cs="Times New Roman"/>
                <w:sz w:val="16"/>
                <w:szCs w:val="16"/>
                <w:vertAlign w:val="superscript"/>
              </w:rPr>
              <w:t>ns</w:t>
            </w:r>
          </w:p>
        </w:tc>
        <w:tc>
          <w:tcPr>
            <w:tcW w:w="720" w:type="dxa"/>
          </w:tcPr>
          <w:p w:rsidR="00D57A9D" w:rsidRPr="00B36EAD" w:rsidRDefault="00B36EAD" w:rsidP="00C4734B">
            <w:pPr>
              <w:tabs>
                <w:tab w:val="left" w:pos="7245"/>
              </w:tabs>
              <w:spacing w:after="0" w:line="360" w:lineRule="auto"/>
              <w:jc w:val="both"/>
              <w:rPr>
                <w:rFonts w:ascii="Times New Roman" w:hAnsi="Times New Roman" w:cs="Times New Roman"/>
                <w:sz w:val="16"/>
                <w:szCs w:val="16"/>
                <w:vertAlign w:val="superscript"/>
              </w:rPr>
            </w:pPr>
            <w:r>
              <w:rPr>
                <w:rFonts w:ascii="Times New Roman" w:hAnsi="Times New Roman" w:cs="Times New Roman"/>
                <w:sz w:val="16"/>
                <w:szCs w:val="16"/>
              </w:rPr>
              <w:t>0.</w:t>
            </w:r>
            <w:r w:rsidR="00853EDB">
              <w:rPr>
                <w:rFonts w:ascii="Times New Roman" w:hAnsi="Times New Roman" w:cs="Times New Roman"/>
                <w:sz w:val="16"/>
                <w:szCs w:val="16"/>
              </w:rPr>
              <w:t>13</w:t>
            </w:r>
            <w:r w:rsidR="00853EDB">
              <w:rPr>
                <w:rFonts w:ascii="Times New Roman" w:hAnsi="Times New Roman" w:cs="Times New Roman"/>
                <w:sz w:val="16"/>
                <w:szCs w:val="16"/>
                <w:vertAlign w:val="superscript"/>
              </w:rPr>
              <w:t>ns</w:t>
            </w:r>
          </w:p>
        </w:tc>
        <w:tc>
          <w:tcPr>
            <w:tcW w:w="720" w:type="dxa"/>
          </w:tcPr>
          <w:p w:rsidR="00D57A9D" w:rsidRPr="00B36EAD" w:rsidRDefault="00B36EAD" w:rsidP="00C4734B">
            <w:pPr>
              <w:tabs>
                <w:tab w:val="left" w:pos="7245"/>
              </w:tabs>
              <w:spacing w:after="0" w:line="360" w:lineRule="auto"/>
              <w:jc w:val="both"/>
              <w:rPr>
                <w:rFonts w:ascii="Times New Roman" w:hAnsi="Times New Roman" w:cs="Times New Roman"/>
                <w:sz w:val="16"/>
                <w:szCs w:val="16"/>
                <w:vertAlign w:val="superscript"/>
              </w:rPr>
            </w:pPr>
            <w:r>
              <w:rPr>
                <w:rFonts w:ascii="Times New Roman" w:hAnsi="Times New Roman" w:cs="Times New Roman"/>
                <w:sz w:val="16"/>
                <w:szCs w:val="16"/>
              </w:rPr>
              <w:t>0.</w:t>
            </w:r>
            <w:r w:rsidR="00853EDB">
              <w:rPr>
                <w:rFonts w:ascii="Times New Roman" w:hAnsi="Times New Roman" w:cs="Times New Roman"/>
                <w:sz w:val="16"/>
                <w:szCs w:val="16"/>
              </w:rPr>
              <w:t>15</w:t>
            </w:r>
            <w:r w:rsidR="00853EDB">
              <w:rPr>
                <w:rFonts w:ascii="Times New Roman" w:hAnsi="Times New Roman" w:cs="Times New Roman"/>
                <w:sz w:val="16"/>
                <w:szCs w:val="16"/>
                <w:vertAlign w:val="superscript"/>
              </w:rPr>
              <w:t>ns</w:t>
            </w:r>
          </w:p>
        </w:tc>
        <w:tc>
          <w:tcPr>
            <w:tcW w:w="720" w:type="dxa"/>
          </w:tcPr>
          <w:p w:rsidR="00D57A9D" w:rsidRPr="00B36EAD" w:rsidRDefault="00B36EAD" w:rsidP="00C4734B">
            <w:pPr>
              <w:tabs>
                <w:tab w:val="left" w:pos="7245"/>
              </w:tabs>
              <w:spacing w:after="0" w:line="360" w:lineRule="auto"/>
              <w:jc w:val="both"/>
              <w:rPr>
                <w:rFonts w:ascii="Times New Roman" w:hAnsi="Times New Roman" w:cs="Times New Roman"/>
                <w:sz w:val="16"/>
                <w:szCs w:val="16"/>
                <w:vertAlign w:val="superscript"/>
              </w:rPr>
            </w:pPr>
            <w:r>
              <w:rPr>
                <w:rFonts w:ascii="Times New Roman" w:hAnsi="Times New Roman" w:cs="Times New Roman"/>
                <w:sz w:val="16"/>
                <w:szCs w:val="16"/>
              </w:rPr>
              <w:t>0.</w:t>
            </w:r>
            <w:r w:rsidR="00853EDB">
              <w:rPr>
                <w:rFonts w:ascii="Times New Roman" w:hAnsi="Times New Roman" w:cs="Times New Roman"/>
                <w:sz w:val="16"/>
                <w:szCs w:val="16"/>
              </w:rPr>
              <w:t>17</w:t>
            </w:r>
            <w:r w:rsidR="00853EDB">
              <w:rPr>
                <w:rFonts w:ascii="Times New Roman" w:hAnsi="Times New Roman" w:cs="Times New Roman"/>
                <w:sz w:val="16"/>
                <w:szCs w:val="16"/>
                <w:vertAlign w:val="superscript"/>
              </w:rPr>
              <w:t>ns</w:t>
            </w:r>
          </w:p>
        </w:tc>
        <w:tc>
          <w:tcPr>
            <w:tcW w:w="810" w:type="dxa"/>
          </w:tcPr>
          <w:p w:rsidR="00D57A9D" w:rsidRPr="00B36EAD" w:rsidRDefault="00B36EAD" w:rsidP="00C4734B">
            <w:pPr>
              <w:tabs>
                <w:tab w:val="left" w:pos="7245"/>
              </w:tabs>
              <w:spacing w:after="0" w:line="360" w:lineRule="auto"/>
              <w:jc w:val="both"/>
              <w:rPr>
                <w:rFonts w:ascii="Times New Roman" w:hAnsi="Times New Roman" w:cs="Times New Roman"/>
                <w:sz w:val="16"/>
                <w:szCs w:val="16"/>
                <w:vertAlign w:val="superscript"/>
              </w:rPr>
            </w:pPr>
            <w:r>
              <w:rPr>
                <w:rFonts w:ascii="Times New Roman" w:hAnsi="Times New Roman" w:cs="Times New Roman"/>
                <w:sz w:val="16"/>
                <w:szCs w:val="16"/>
              </w:rPr>
              <w:t>0.2</w:t>
            </w:r>
            <w:r w:rsidR="00853EDB">
              <w:rPr>
                <w:rFonts w:ascii="Times New Roman" w:hAnsi="Times New Roman" w:cs="Times New Roman"/>
                <w:sz w:val="16"/>
                <w:szCs w:val="16"/>
              </w:rPr>
              <w:t>5</w:t>
            </w:r>
          </w:p>
        </w:tc>
        <w:tc>
          <w:tcPr>
            <w:tcW w:w="810" w:type="dxa"/>
          </w:tcPr>
          <w:p w:rsidR="00D57A9D" w:rsidRPr="00B36EAD" w:rsidRDefault="00B36EAD" w:rsidP="00C4734B">
            <w:pPr>
              <w:tabs>
                <w:tab w:val="left" w:pos="7245"/>
              </w:tabs>
              <w:spacing w:after="0" w:line="360" w:lineRule="auto"/>
              <w:jc w:val="both"/>
              <w:rPr>
                <w:rFonts w:ascii="Times New Roman" w:hAnsi="Times New Roman" w:cs="Times New Roman"/>
                <w:sz w:val="16"/>
                <w:szCs w:val="16"/>
                <w:vertAlign w:val="superscript"/>
              </w:rPr>
            </w:pPr>
            <w:r>
              <w:rPr>
                <w:rFonts w:ascii="Times New Roman" w:hAnsi="Times New Roman" w:cs="Times New Roman"/>
                <w:sz w:val="16"/>
                <w:szCs w:val="16"/>
              </w:rPr>
              <w:t>0.</w:t>
            </w:r>
            <w:r w:rsidR="00853EDB">
              <w:rPr>
                <w:rFonts w:ascii="Times New Roman" w:hAnsi="Times New Roman" w:cs="Times New Roman"/>
                <w:sz w:val="16"/>
                <w:szCs w:val="16"/>
              </w:rPr>
              <w:t>29</w:t>
            </w:r>
            <w:r w:rsidR="00853EDB">
              <w:rPr>
                <w:rFonts w:ascii="Times New Roman" w:hAnsi="Times New Roman" w:cs="Times New Roman"/>
                <w:sz w:val="16"/>
                <w:szCs w:val="16"/>
                <w:vertAlign w:val="superscript"/>
              </w:rPr>
              <w:t>ns</w:t>
            </w:r>
          </w:p>
        </w:tc>
        <w:tc>
          <w:tcPr>
            <w:tcW w:w="720" w:type="dxa"/>
          </w:tcPr>
          <w:p w:rsidR="00D57A9D" w:rsidRPr="00B36EAD" w:rsidRDefault="00B36EAD" w:rsidP="00C4734B">
            <w:pPr>
              <w:tabs>
                <w:tab w:val="left" w:pos="7245"/>
              </w:tabs>
              <w:spacing w:after="0" w:line="360" w:lineRule="auto"/>
              <w:jc w:val="both"/>
              <w:rPr>
                <w:rFonts w:ascii="Times New Roman" w:hAnsi="Times New Roman" w:cs="Times New Roman"/>
                <w:sz w:val="16"/>
                <w:szCs w:val="16"/>
                <w:vertAlign w:val="superscript"/>
              </w:rPr>
            </w:pPr>
            <w:r>
              <w:rPr>
                <w:rFonts w:ascii="Times New Roman" w:hAnsi="Times New Roman" w:cs="Times New Roman"/>
                <w:sz w:val="16"/>
                <w:szCs w:val="16"/>
              </w:rPr>
              <w:t>0.</w:t>
            </w:r>
            <w:r w:rsidR="00853EDB">
              <w:rPr>
                <w:rFonts w:ascii="Times New Roman" w:hAnsi="Times New Roman" w:cs="Times New Roman"/>
                <w:sz w:val="16"/>
                <w:szCs w:val="16"/>
              </w:rPr>
              <w:t>76</w:t>
            </w:r>
            <w:r>
              <w:rPr>
                <w:rFonts w:ascii="Times New Roman" w:hAnsi="Times New Roman" w:cs="Times New Roman"/>
                <w:sz w:val="16"/>
                <w:szCs w:val="16"/>
                <w:vertAlign w:val="superscript"/>
              </w:rPr>
              <w:t>*</w:t>
            </w:r>
            <w:r w:rsidR="00853EDB">
              <w:rPr>
                <w:rFonts w:ascii="Times New Roman" w:hAnsi="Times New Roman" w:cs="Times New Roman"/>
                <w:sz w:val="16"/>
                <w:szCs w:val="16"/>
                <w:vertAlign w:val="superscript"/>
              </w:rPr>
              <w:t>**</w:t>
            </w:r>
          </w:p>
        </w:tc>
        <w:tc>
          <w:tcPr>
            <w:tcW w:w="72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r w:rsidRPr="00224825">
              <w:rPr>
                <w:rFonts w:ascii="Times New Roman" w:hAnsi="Times New Roman" w:cs="Times New Roman"/>
                <w:sz w:val="16"/>
                <w:szCs w:val="16"/>
              </w:rPr>
              <w:t>1</w:t>
            </w:r>
          </w:p>
        </w:tc>
        <w:tc>
          <w:tcPr>
            <w:tcW w:w="90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c>
          <w:tcPr>
            <w:tcW w:w="81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c>
          <w:tcPr>
            <w:tcW w:w="72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c>
          <w:tcPr>
            <w:tcW w:w="36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r>
      <w:tr w:rsidR="00B17CF3" w:rsidRPr="00224825" w:rsidTr="00C86B81">
        <w:tc>
          <w:tcPr>
            <w:tcW w:w="90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r w:rsidRPr="00224825">
              <w:rPr>
                <w:rFonts w:ascii="Times New Roman" w:hAnsi="Times New Roman" w:cs="Times New Roman"/>
                <w:sz w:val="16"/>
                <w:szCs w:val="16"/>
              </w:rPr>
              <w:t>PDM</w:t>
            </w:r>
          </w:p>
        </w:tc>
        <w:tc>
          <w:tcPr>
            <w:tcW w:w="720" w:type="dxa"/>
          </w:tcPr>
          <w:p w:rsidR="00D57A9D" w:rsidRPr="00853EDB" w:rsidRDefault="00853EDB" w:rsidP="00C4734B">
            <w:pPr>
              <w:tabs>
                <w:tab w:val="left" w:pos="7245"/>
              </w:tabs>
              <w:spacing w:after="0" w:line="360" w:lineRule="auto"/>
              <w:jc w:val="both"/>
              <w:rPr>
                <w:rFonts w:ascii="Times New Roman" w:hAnsi="Times New Roman" w:cs="Times New Roman"/>
                <w:sz w:val="16"/>
                <w:szCs w:val="16"/>
                <w:vertAlign w:val="superscript"/>
              </w:rPr>
            </w:pPr>
            <w:r>
              <w:rPr>
                <w:rFonts w:ascii="Times New Roman" w:hAnsi="Times New Roman" w:cs="Times New Roman"/>
                <w:sz w:val="16"/>
                <w:szCs w:val="16"/>
              </w:rPr>
              <w:t>-</w:t>
            </w:r>
            <w:r w:rsidR="006A6BA6">
              <w:rPr>
                <w:rFonts w:ascii="Times New Roman" w:hAnsi="Times New Roman" w:cs="Times New Roman"/>
                <w:sz w:val="16"/>
                <w:szCs w:val="16"/>
              </w:rPr>
              <w:t>0.</w:t>
            </w:r>
            <w:r>
              <w:rPr>
                <w:rFonts w:ascii="Times New Roman" w:hAnsi="Times New Roman" w:cs="Times New Roman"/>
                <w:sz w:val="16"/>
                <w:szCs w:val="16"/>
              </w:rPr>
              <w:t>31</w:t>
            </w:r>
            <w:r>
              <w:rPr>
                <w:rFonts w:ascii="Times New Roman" w:hAnsi="Times New Roman" w:cs="Times New Roman"/>
                <w:sz w:val="16"/>
                <w:szCs w:val="16"/>
                <w:vertAlign w:val="superscript"/>
              </w:rPr>
              <w:t>*</w:t>
            </w:r>
          </w:p>
        </w:tc>
        <w:tc>
          <w:tcPr>
            <w:tcW w:w="720" w:type="dxa"/>
          </w:tcPr>
          <w:p w:rsidR="00D57A9D" w:rsidRPr="00853EDB" w:rsidRDefault="00853EDB" w:rsidP="00C4734B">
            <w:pPr>
              <w:tabs>
                <w:tab w:val="left" w:pos="7245"/>
              </w:tabs>
              <w:spacing w:after="0" w:line="360" w:lineRule="auto"/>
              <w:jc w:val="both"/>
              <w:rPr>
                <w:rFonts w:ascii="Times New Roman" w:hAnsi="Times New Roman" w:cs="Times New Roman"/>
                <w:sz w:val="16"/>
                <w:szCs w:val="16"/>
                <w:vertAlign w:val="superscript"/>
              </w:rPr>
            </w:pPr>
            <w:r>
              <w:rPr>
                <w:rFonts w:ascii="Times New Roman" w:hAnsi="Times New Roman" w:cs="Times New Roman"/>
                <w:sz w:val="16"/>
                <w:szCs w:val="16"/>
              </w:rPr>
              <w:t>-0.39</w:t>
            </w:r>
            <w:r>
              <w:rPr>
                <w:rFonts w:ascii="Times New Roman" w:hAnsi="Times New Roman" w:cs="Times New Roman"/>
                <w:sz w:val="16"/>
                <w:szCs w:val="16"/>
                <w:vertAlign w:val="superscript"/>
              </w:rPr>
              <w:t>*</w:t>
            </w:r>
          </w:p>
        </w:tc>
        <w:tc>
          <w:tcPr>
            <w:tcW w:w="720" w:type="dxa"/>
          </w:tcPr>
          <w:p w:rsidR="00D57A9D" w:rsidRPr="00224825" w:rsidRDefault="00BA0253" w:rsidP="00C4734B">
            <w:pPr>
              <w:tabs>
                <w:tab w:val="left" w:pos="7245"/>
              </w:tabs>
              <w:spacing w:after="0" w:line="360" w:lineRule="auto"/>
              <w:jc w:val="both"/>
              <w:rPr>
                <w:rFonts w:ascii="Times New Roman" w:hAnsi="Times New Roman" w:cs="Times New Roman"/>
                <w:sz w:val="16"/>
                <w:szCs w:val="16"/>
              </w:rPr>
            </w:pPr>
            <w:r>
              <w:rPr>
                <w:rFonts w:ascii="Times New Roman" w:hAnsi="Times New Roman" w:cs="Times New Roman"/>
                <w:sz w:val="16"/>
                <w:szCs w:val="16"/>
              </w:rPr>
              <w:t>-</w:t>
            </w:r>
            <w:r w:rsidR="006A6BA6">
              <w:rPr>
                <w:rFonts w:ascii="Times New Roman" w:hAnsi="Times New Roman" w:cs="Times New Roman"/>
                <w:sz w:val="16"/>
                <w:szCs w:val="16"/>
              </w:rPr>
              <w:t>0.</w:t>
            </w:r>
            <w:r>
              <w:rPr>
                <w:rFonts w:ascii="Times New Roman" w:hAnsi="Times New Roman" w:cs="Times New Roman"/>
                <w:sz w:val="16"/>
                <w:szCs w:val="16"/>
              </w:rPr>
              <w:t>22</w:t>
            </w:r>
          </w:p>
        </w:tc>
        <w:tc>
          <w:tcPr>
            <w:tcW w:w="720" w:type="dxa"/>
          </w:tcPr>
          <w:p w:rsidR="00D57A9D" w:rsidRPr="00BA0253" w:rsidRDefault="00BA0253" w:rsidP="00C4734B">
            <w:pPr>
              <w:tabs>
                <w:tab w:val="left" w:pos="7245"/>
              </w:tabs>
              <w:spacing w:after="0" w:line="360" w:lineRule="auto"/>
              <w:jc w:val="both"/>
              <w:rPr>
                <w:rFonts w:ascii="Times New Roman" w:hAnsi="Times New Roman" w:cs="Times New Roman"/>
                <w:sz w:val="16"/>
                <w:szCs w:val="16"/>
                <w:vertAlign w:val="superscript"/>
              </w:rPr>
            </w:pPr>
            <w:r>
              <w:rPr>
                <w:rFonts w:ascii="Times New Roman" w:hAnsi="Times New Roman" w:cs="Times New Roman"/>
                <w:sz w:val="16"/>
                <w:szCs w:val="16"/>
              </w:rPr>
              <w:t>-</w:t>
            </w:r>
            <w:r w:rsidR="006A6BA6">
              <w:rPr>
                <w:rFonts w:ascii="Times New Roman" w:hAnsi="Times New Roman" w:cs="Times New Roman"/>
                <w:sz w:val="16"/>
                <w:szCs w:val="16"/>
              </w:rPr>
              <w:t>0.</w:t>
            </w:r>
            <w:r>
              <w:rPr>
                <w:rFonts w:ascii="Times New Roman" w:hAnsi="Times New Roman" w:cs="Times New Roman"/>
                <w:sz w:val="16"/>
                <w:szCs w:val="16"/>
              </w:rPr>
              <w:t>42</w:t>
            </w:r>
            <w:r>
              <w:rPr>
                <w:rFonts w:ascii="Times New Roman" w:hAnsi="Times New Roman" w:cs="Times New Roman"/>
                <w:sz w:val="16"/>
                <w:szCs w:val="16"/>
                <w:vertAlign w:val="superscript"/>
              </w:rPr>
              <w:t>*</w:t>
            </w:r>
          </w:p>
        </w:tc>
        <w:tc>
          <w:tcPr>
            <w:tcW w:w="720" w:type="dxa"/>
          </w:tcPr>
          <w:p w:rsidR="00D57A9D" w:rsidRPr="00BA0253" w:rsidRDefault="00BA0253" w:rsidP="00C4734B">
            <w:pPr>
              <w:tabs>
                <w:tab w:val="left" w:pos="7245"/>
              </w:tabs>
              <w:spacing w:after="0" w:line="360" w:lineRule="auto"/>
              <w:jc w:val="both"/>
              <w:rPr>
                <w:rFonts w:ascii="Times New Roman" w:hAnsi="Times New Roman" w:cs="Times New Roman"/>
                <w:sz w:val="16"/>
                <w:szCs w:val="16"/>
                <w:vertAlign w:val="superscript"/>
              </w:rPr>
            </w:pPr>
            <w:r>
              <w:rPr>
                <w:rFonts w:ascii="Times New Roman" w:hAnsi="Times New Roman" w:cs="Times New Roman"/>
                <w:sz w:val="16"/>
                <w:szCs w:val="16"/>
              </w:rPr>
              <w:t>-</w:t>
            </w:r>
            <w:r w:rsidR="006A6BA6">
              <w:rPr>
                <w:rFonts w:ascii="Times New Roman" w:hAnsi="Times New Roman" w:cs="Times New Roman"/>
                <w:sz w:val="16"/>
                <w:szCs w:val="16"/>
              </w:rPr>
              <w:t>0.</w:t>
            </w:r>
            <w:r>
              <w:rPr>
                <w:rFonts w:ascii="Times New Roman" w:hAnsi="Times New Roman" w:cs="Times New Roman"/>
                <w:sz w:val="16"/>
                <w:szCs w:val="16"/>
              </w:rPr>
              <w:t>39</w:t>
            </w:r>
            <w:r>
              <w:rPr>
                <w:rFonts w:ascii="Times New Roman" w:hAnsi="Times New Roman" w:cs="Times New Roman"/>
                <w:sz w:val="16"/>
                <w:szCs w:val="16"/>
                <w:vertAlign w:val="superscript"/>
              </w:rPr>
              <w:t>**</w:t>
            </w:r>
          </w:p>
        </w:tc>
        <w:tc>
          <w:tcPr>
            <w:tcW w:w="720" w:type="dxa"/>
          </w:tcPr>
          <w:p w:rsidR="00D57A9D" w:rsidRPr="006A6BA6" w:rsidRDefault="00BA0253" w:rsidP="00C4734B">
            <w:pPr>
              <w:tabs>
                <w:tab w:val="left" w:pos="7245"/>
              </w:tabs>
              <w:spacing w:after="0" w:line="360" w:lineRule="auto"/>
              <w:jc w:val="both"/>
              <w:rPr>
                <w:rFonts w:ascii="Times New Roman" w:hAnsi="Times New Roman" w:cs="Times New Roman"/>
                <w:sz w:val="16"/>
                <w:szCs w:val="16"/>
                <w:vertAlign w:val="superscript"/>
              </w:rPr>
            </w:pPr>
            <w:r>
              <w:rPr>
                <w:rFonts w:ascii="Times New Roman" w:hAnsi="Times New Roman" w:cs="Times New Roman"/>
                <w:sz w:val="16"/>
                <w:szCs w:val="16"/>
              </w:rPr>
              <w:t>-</w:t>
            </w:r>
            <w:r w:rsidR="006A6BA6">
              <w:rPr>
                <w:rFonts w:ascii="Times New Roman" w:hAnsi="Times New Roman" w:cs="Times New Roman"/>
                <w:sz w:val="16"/>
                <w:szCs w:val="16"/>
              </w:rPr>
              <w:t>0.</w:t>
            </w:r>
            <w:r>
              <w:rPr>
                <w:rFonts w:ascii="Times New Roman" w:hAnsi="Times New Roman" w:cs="Times New Roman"/>
                <w:sz w:val="16"/>
                <w:szCs w:val="16"/>
              </w:rPr>
              <w:t>50</w:t>
            </w:r>
            <w:r w:rsidR="006A6BA6">
              <w:rPr>
                <w:rFonts w:ascii="Times New Roman" w:hAnsi="Times New Roman" w:cs="Times New Roman"/>
                <w:sz w:val="16"/>
                <w:szCs w:val="16"/>
                <w:vertAlign w:val="superscript"/>
              </w:rPr>
              <w:t>*</w:t>
            </w:r>
            <w:r>
              <w:rPr>
                <w:rFonts w:ascii="Times New Roman" w:hAnsi="Times New Roman" w:cs="Times New Roman"/>
                <w:sz w:val="16"/>
                <w:szCs w:val="16"/>
                <w:vertAlign w:val="superscript"/>
              </w:rPr>
              <w:t>*</w:t>
            </w:r>
          </w:p>
        </w:tc>
        <w:tc>
          <w:tcPr>
            <w:tcW w:w="720" w:type="dxa"/>
          </w:tcPr>
          <w:p w:rsidR="00D57A9D" w:rsidRPr="00BA0253" w:rsidRDefault="00BA0253" w:rsidP="00C4734B">
            <w:pPr>
              <w:tabs>
                <w:tab w:val="left" w:pos="7245"/>
              </w:tabs>
              <w:spacing w:after="0" w:line="360" w:lineRule="auto"/>
              <w:jc w:val="both"/>
              <w:rPr>
                <w:rFonts w:ascii="Times New Roman" w:hAnsi="Times New Roman" w:cs="Times New Roman"/>
                <w:sz w:val="16"/>
                <w:szCs w:val="16"/>
                <w:vertAlign w:val="superscript"/>
              </w:rPr>
            </w:pPr>
            <w:r>
              <w:rPr>
                <w:rFonts w:ascii="Times New Roman" w:hAnsi="Times New Roman" w:cs="Times New Roman"/>
                <w:sz w:val="16"/>
                <w:szCs w:val="16"/>
              </w:rPr>
              <w:t>-</w:t>
            </w:r>
            <w:r w:rsidR="006A6BA6">
              <w:rPr>
                <w:rFonts w:ascii="Times New Roman" w:hAnsi="Times New Roman" w:cs="Times New Roman"/>
                <w:sz w:val="16"/>
                <w:szCs w:val="16"/>
              </w:rPr>
              <w:t>0.</w:t>
            </w:r>
            <w:r>
              <w:rPr>
                <w:rFonts w:ascii="Times New Roman" w:hAnsi="Times New Roman" w:cs="Times New Roman"/>
                <w:sz w:val="16"/>
                <w:szCs w:val="16"/>
              </w:rPr>
              <w:t>49</w:t>
            </w:r>
            <w:r>
              <w:rPr>
                <w:rFonts w:ascii="Times New Roman" w:hAnsi="Times New Roman" w:cs="Times New Roman"/>
                <w:sz w:val="16"/>
                <w:szCs w:val="16"/>
                <w:vertAlign w:val="superscript"/>
              </w:rPr>
              <w:t>**</w:t>
            </w:r>
          </w:p>
        </w:tc>
        <w:tc>
          <w:tcPr>
            <w:tcW w:w="810" w:type="dxa"/>
          </w:tcPr>
          <w:p w:rsidR="00D57A9D" w:rsidRPr="00BA0253" w:rsidRDefault="00BA0253" w:rsidP="00C4734B">
            <w:pPr>
              <w:tabs>
                <w:tab w:val="left" w:pos="7245"/>
              </w:tabs>
              <w:spacing w:after="0" w:line="360" w:lineRule="auto"/>
              <w:jc w:val="both"/>
              <w:rPr>
                <w:rFonts w:ascii="Times New Roman" w:hAnsi="Times New Roman" w:cs="Times New Roman"/>
                <w:sz w:val="16"/>
                <w:szCs w:val="16"/>
                <w:vertAlign w:val="superscript"/>
              </w:rPr>
            </w:pPr>
            <w:r>
              <w:rPr>
                <w:rFonts w:ascii="Times New Roman" w:hAnsi="Times New Roman" w:cs="Times New Roman"/>
                <w:sz w:val="16"/>
                <w:szCs w:val="16"/>
              </w:rPr>
              <w:t>-</w:t>
            </w:r>
            <w:r w:rsidR="006A6BA6">
              <w:rPr>
                <w:rFonts w:ascii="Times New Roman" w:hAnsi="Times New Roman" w:cs="Times New Roman"/>
                <w:sz w:val="16"/>
                <w:szCs w:val="16"/>
              </w:rPr>
              <w:t>0.</w:t>
            </w:r>
            <w:r>
              <w:rPr>
                <w:rFonts w:ascii="Times New Roman" w:hAnsi="Times New Roman" w:cs="Times New Roman"/>
                <w:sz w:val="16"/>
                <w:szCs w:val="16"/>
              </w:rPr>
              <w:t>48</w:t>
            </w:r>
            <w:r>
              <w:rPr>
                <w:rFonts w:ascii="Times New Roman" w:hAnsi="Times New Roman" w:cs="Times New Roman"/>
                <w:sz w:val="16"/>
                <w:szCs w:val="16"/>
                <w:vertAlign w:val="superscript"/>
              </w:rPr>
              <w:t>**</w:t>
            </w:r>
          </w:p>
        </w:tc>
        <w:tc>
          <w:tcPr>
            <w:tcW w:w="810" w:type="dxa"/>
          </w:tcPr>
          <w:p w:rsidR="00D57A9D" w:rsidRPr="00BA0253" w:rsidRDefault="00BA0253" w:rsidP="00C4734B">
            <w:pPr>
              <w:tabs>
                <w:tab w:val="left" w:pos="7245"/>
              </w:tabs>
              <w:spacing w:after="0" w:line="360" w:lineRule="auto"/>
              <w:jc w:val="both"/>
              <w:rPr>
                <w:rFonts w:ascii="Times New Roman" w:hAnsi="Times New Roman" w:cs="Times New Roman"/>
                <w:sz w:val="16"/>
                <w:szCs w:val="16"/>
                <w:vertAlign w:val="superscript"/>
              </w:rPr>
            </w:pPr>
            <w:r>
              <w:rPr>
                <w:rFonts w:ascii="Times New Roman" w:hAnsi="Times New Roman" w:cs="Times New Roman"/>
                <w:sz w:val="16"/>
                <w:szCs w:val="16"/>
              </w:rPr>
              <w:t>-</w:t>
            </w:r>
            <w:r w:rsidR="006A6BA6">
              <w:rPr>
                <w:rFonts w:ascii="Times New Roman" w:hAnsi="Times New Roman" w:cs="Times New Roman"/>
                <w:sz w:val="16"/>
                <w:szCs w:val="16"/>
              </w:rPr>
              <w:t>0.</w:t>
            </w:r>
            <w:r>
              <w:rPr>
                <w:rFonts w:ascii="Times New Roman" w:hAnsi="Times New Roman" w:cs="Times New Roman"/>
                <w:sz w:val="16"/>
                <w:szCs w:val="16"/>
              </w:rPr>
              <w:t>33</w:t>
            </w:r>
            <w:r>
              <w:rPr>
                <w:rFonts w:ascii="Times New Roman" w:hAnsi="Times New Roman" w:cs="Times New Roman"/>
                <w:sz w:val="16"/>
                <w:szCs w:val="16"/>
                <w:vertAlign w:val="superscript"/>
              </w:rPr>
              <w:t>*</w:t>
            </w:r>
          </w:p>
        </w:tc>
        <w:tc>
          <w:tcPr>
            <w:tcW w:w="720" w:type="dxa"/>
          </w:tcPr>
          <w:p w:rsidR="00D57A9D" w:rsidRPr="00BA0253" w:rsidRDefault="00BA0253" w:rsidP="00C4734B">
            <w:pPr>
              <w:tabs>
                <w:tab w:val="left" w:pos="7245"/>
              </w:tabs>
              <w:spacing w:after="0" w:line="360" w:lineRule="auto"/>
              <w:jc w:val="both"/>
              <w:rPr>
                <w:rFonts w:ascii="Times New Roman" w:hAnsi="Times New Roman" w:cs="Times New Roman"/>
                <w:sz w:val="16"/>
                <w:szCs w:val="16"/>
                <w:vertAlign w:val="superscript"/>
              </w:rPr>
            </w:pPr>
            <w:r>
              <w:rPr>
                <w:rFonts w:ascii="Times New Roman" w:hAnsi="Times New Roman" w:cs="Times New Roman"/>
                <w:sz w:val="16"/>
                <w:szCs w:val="16"/>
              </w:rPr>
              <w:t>-</w:t>
            </w:r>
            <w:r w:rsidR="006A6BA6">
              <w:rPr>
                <w:rFonts w:ascii="Times New Roman" w:hAnsi="Times New Roman" w:cs="Times New Roman"/>
                <w:sz w:val="16"/>
                <w:szCs w:val="16"/>
              </w:rPr>
              <w:t>0.</w:t>
            </w:r>
            <w:r>
              <w:rPr>
                <w:rFonts w:ascii="Times New Roman" w:hAnsi="Times New Roman" w:cs="Times New Roman"/>
                <w:sz w:val="16"/>
                <w:szCs w:val="16"/>
              </w:rPr>
              <w:t>06</w:t>
            </w:r>
            <w:r>
              <w:rPr>
                <w:rFonts w:ascii="Times New Roman" w:hAnsi="Times New Roman" w:cs="Times New Roman"/>
                <w:sz w:val="16"/>
                <w:szCs w:val="16"/>
                <w:vertAlign w:val="superscript"/>
              </w:rPr>
              <w:t>ns</w:t>
            </w:r>
          </w:p>
        </w:tc>
        <w:tc>
          <w:tcPr>
            <w:tcW w:w="720" w:type="dxa"/>
          </w:tcPr>
          <w:p w:rsidR="00D57A9D" w:rsidRPr="00BA0253" w:rsidRDefault="006A6BA6" w:rsidP="00C4734B">
            <w:pPr>
              <w:tabs>
                <w:tab w:val="left" w:pos="7245"/>
              </w:tabs>
              <w:spacing w:after="0" w:line="360" w:lineRule="auto"/>
              <w:jc w:val="both"/>
              <w:rPr>
                <w:rFonts w:ascii="Times New Roman" w:hAnsi="Times New Roman" w:cs="Times New Roman"/>
                <w:sz w:val="16"/>
                <w:szCs w:val="16"/>
                <w:vertAlign w:val="superscript"/>
              </w:rPr>
            </w:pPr>
            <w:r>
              <w:rPr>
                <w:rFonts w:ascii="Times New Roman" w:hAnsi="Times New Roman" w:cs="Times New Roman"/>
                <w:sz w:val="16"/>
                <w:szCs w:val="16"/>
              </w:rPr>
              <w:t>0.</w:t>
            </w:r>
            <w:r w:rsidR="00BA0253">
              <w:rPr>
                <w:rFonts w:ascii="Times New Roman" w:hAnsi="Times New Roman" w:cs="Times New Roman"/>
                <w:sz w:val="16"/>
                <w:szCs w:val="16"/>
              </w:rPr>
              <w:t>1</w:t>
            </w:r>
            <w:r>
              <w:rPr>
                <w:rFonts w:ascii="Times New Roman" w:hAnsi="Times New Roman" w:cs="Times New Roman"/>
                <w:sz w:val="16"/>
                <w:szCs w:val="16"/>
              </w:rPr>
              <w:t>2</w:t>
            </w:r>
            <w:r w:rsidR="00BA0253">
              <w:rPr>
                <w:rFonts w:ascii="Times New Roman" w:hAnsi="Times New Roman" w:cs="Times New Roman"/>
                <w:sz w:val="16"/>
                <w:szCs w:val="16"/>
                <w:vertAlign w:val="superscript"/>
              </w:rPr>
              <w:t>ns</w:t>
            </w:r>
          </w:p>
        </w:tc>
        <w:tc>
          <w:tcPr>
            <w:tcW w:w="90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r w:rsidRPr="00224825">
              <w:rPr>
                <w:rFonts w:ascii="Times New Roman" w:hAnsi="Times New Roman" w:cs="Times New Roman"/>
                <w:sz w:val="16"/>
                <w:szCs w:val="16"/>
              </w:rPr>
              <w:t>1</w:t>
            </w:r>
          </w:p>
        </w:tc>
        <w:tc>
          <w:tcPr>
            <w:tcW w:w="81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c>
          <w:tcPr>
            <w:tcW w:w="72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c>
          <w:tcPr>
            <w:tcW w:w="36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r>
      <w:tr w:rsidR="00B17CF3" w:rsidRPr="00224825" w:rsidTr="00337664">
        <w:trPr>
          <w:trHeight w:val="74"/>
        </w:trPr>
        <w:tc>
          <w:tcPr>
            <w:tcW w:w="90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r w:rsidRPr="00224825">
              <w:rPr>
                <w:rFonts w:ascii="Times New Roman" w:hAnsi="Times New Roman" w:cs="Times New Roman"/>
                <w:sz w:val="16"/>
                <w:szCs w:val="16"/>
              </w:rPr>
              <w:t>TFFYPH</w:t>
            </w:r>
          </w:p>
        </w:tc>
        <w:tc>
          <w:tcPr>
            <w:tcW w:w="720" w:type="dxa"/>
          </w:tcPr>
          <w:p w:rsidR="00D57A9D" w:rsidRPr="006A6BA6" w:rsidRDefault="006A6BA6" w:rsidP="00C4734B">
            <w:pPr>
              <w:tabs>
                <w:tab w:val="left" w:pos="7245"/>
              </w:tabs>
              <w:spacing w:after="0" w:line="360" w:lineRule="auto"/>
              <w:jc w:val="both"/>
              <w:rPr>
                <w:rFonts w:ascii="Times New Roman" w:hAnsi="Times New Roman" w:cs="Times New Roman"/>
                <w:sz w:val="16"/>
                <w:szCs w:val="16"/>
                <w:vertAlign w:val="superscript"/>
              </w:rPr>
            </w:pPr>
            <w:r>
              <w:rPr>
                <w:rFonts w:ascii="Times New Roman" w:hAnsi="Times New Roman" w:cs="Times New Roman"/>
                <w:sz w:val="16"/>
                <w:szCs w:val="16"/>
              </w:rPr>
              <w:t>0.</w:t>
            </w:r>
            <w:r w:rsidR="00BA0253">
              <w:rPr>
                <w:rFonts w:ascii="Times New Roman" w:hAnsi="Times New Roman" w:cs="Times New Roman"/>
                <w:sz w:val="16"/>
                <w:szCs w:val="16"/>
              </w:rPr>
              <w:t>79</w:t>
            </w:r>
            <w:r>
              <w:rPr>
                <w:rFonts w:ascii="Times New Roman" w:hAnsi="Times New Roman" w:cs="Times New Roman"/>
                <w:sz w:val="16"/>
                <w:szCs w:val="16"/>
                <w:vertAlign w:val="superscript"/>
              </w:rPr>
              <w:t>***</w:t>
            </w:r>
          </w:p>
        </w:tc>
        <w:tc>
          <w:tcPr>
            <w:tcW w:w="720" w:type="dxa"/>
          </w:tcPr>
          <w:p w:rsidR="00D57A9D" w:rsidRPr="006A6BA6" w:rsidRDefault="006A6BA6" w:rsidP="00C4734B">
            <w:pPr>
              <w:tabs>
                <w:tab w:val="left" w:pos="7245"/>
              </w:tabs>
              <w:spacing w:after="0" w:line="360" w:lineRule="auto"/>
              <w:jc w:val="both"/>
              <w:rPr>
                <w:rFonts w:ascii="Times New Roman" w:hAnsi="Times New Roman" w:cs="Times New Roman"/>
                <w:sz w:val="16"/>
                <w:szCs w:val="16"/>
                <w:vertAlign w:val="superscript"/>
              </w:rPr>
            </w:pPr>
            <w:r>
              <w:rPr>
                <w:rFonts w:ascii="Times New Roman" w:hAnsi="Times New Roman" w:cs="Times New Roman"/>
                <w:sz w:val="16"/>
                <w:szCs w:val="16"/>
              </w:rPr>
              <w:t>0.</w:t>
            </w:r>
            <w:r w:rsidR="00BA0253">
              <w:rPr>
                <w:rFonts w:ascii="Times New Roman" w:hAnsi="Times New Roman" w:cs="Times New Roman"/>
                <w:sz w:val="16"/>
                <w:szCs w:val="16"/>
              </w:rPr>
              <w:t>64</w:t>
            </w:r>
            <w:r>
              <w:rPr>
                <w:rFonts w:ascii="Times New Roman" w:hAnsi="Times New Roman" w:cs="Times New Roman"/>
                <w:sz w:val="16"/>
                <w:szCs w:val="16"/>
                <w:vertAlign w:val="superscript"/>
              </w:rPr>
              <w:t>***</w:t>
            </w:r>
          </w:p>
        </w:tc>
        <w:tc>
          <w:tcPr>
            <w:tcW w:w="720" w:type="dxa"/>
          </w:tcPr>
          <w:p w:rsidR="00D57A9D" w:rsidRPr="006A6BA6" w:rsidRDefault="006A6BA6" w:rsidP="00C4734B">
            <w:pPr>
              <w:tabs>
                <w:tab w:val="left" w:pos="7245"/>
              </w:tabs>
              <w:spacing w:after="0" w:line="360" w:lineRule="auto"/>
              <w:jc w:val="both"/>
              <w:rPr>
                <w:rFonts w:ascii="Times New Roman" w:hAnsi="Times New Roman" w:cs="Times New Roman"/>
                <w:sz w:val="16"/>
                <w:szCs w:val="16"/>
                <w:vertAlign w:val="superscript"/>
              </w:rPr>
            </w:pPr>
            <w:r>
              <w:rPr>
                <w:rFonts w:ascii="Times New Roman" w:hAnsi="Times New Roman" w:cs="Times New Roman"/>
                <w:sz w:val="16"/>
                <w:szCs w:val="16"/>
              </w:rPr>
              <w:t>0.</w:t>
            </w:r>
            <w:r w:rsidR="00BA0253">
              <w:rPr>
                <w:rFonts w:ascii="Times New Roman" w:hAnsi="Times New Roman" w:cs="Times New Roman"/>
                <w:sz w:val="16"/>
                <w:szCs w:val="16"/>
              </w:rPr>
              <w:t>65</w:t>
            </w:r>
            <w:r>
              <w:rPr>
                <w:rFonts w:ascii="Times New Roman" w:hAnsi="Times New Roman" w:cs="Times New Roman"/>
                <w:sz w:val="16"/>
                <w:szCs w:val="16"/>
                <w:vertAlign w:val="superscript"/>
              </w:rPr>
              <w:t>***</w:t>
            </w:r>
          </w:p>
        </w:tc>
        <w:tc>
          <w:tcPr>
            <w:tcW w:w="720" w:type="dxa"/>
          </w:tcPr>
          <w:p w:rsidR="00D57A9D" w:rsidRPr="006A6BA6" w:rsidRDefault="006A6BA6" w:rsidP="00C4734B">
            <w:pPr>
              <w:tabs>
                <w:tab w:val="left" w:pos="7245"/>
              </w:tabs>
              <w:spacing w:after="0" w:line="360" w:lineRule="auto"/>
              <w:jc w:val="both"/>
              <w:rPr>
                <w:rFonts w:ascii="Times New Roman" w:hAnsi="Times New Roman" w:cs="Times New Roman"/>
                <w:sz w:val="16"/>
                <w:szCs w:val="16"/>
                <w:vertAlign w:val="superscript"/>
              </w:rPr>
            </w:pPr>
            <w:r>
              <w:rPr>
                <w:rFonts w:ascii="Times New Roman" w:hAnsi="Times New Roman" w:cs="Times New Roman"/>
                <w:sz w:val="16"/>
                <w:szCs w:val="16"/>
              </w:rPr>
              <w:t>0.</w:t>
            </w:r>
            <w:r w:rsidR="00BA0253">
              <w:rPr>
                <w:rFonts w:ascii="Times New Roman" w:hAnsi="Times New Roman" w:cs="Times New Roman"/>
                <w:sz w:val="16"/>
                <w:szCs w:val="16"/>
              </w:rPr>
              <w:t>85</w:t>
            </w:r>
            <w:r>
              <w:rPr>
                <w:rFonts w:ascii="Times New Roman" w:hAnsi="Times New Roman" w:cs="Times New Roman"/>
                <w:sz w:val="16"/>
                <w:szCs w:val="16"/>
                <w:vertAlign w:val="superscript"/>
              </w:rPr>
              <w:t>***</w:t>
            </w:r>
          </w:p>
        </w:tc>
        <w:tc>
          <w:tcPr>
            <w:tcW w:w="720" w:type="dxa"/>
          </w:tcPr>
          <w:p w:rsidR="00D57A9D" w:rsidRPr="006A6BA6" w:rsidRDefault="006A6BA6" w:rsidP="00C4734B">
            <w:pPr>
              <w:tabs>
                <w:tab w:val="left" w:pos="7245"/>
              </w:tabs>
              <w:spacing w:after="0" w:line="360" w:lineRule="auto"/>
              <w:jc w:val="both"/>
              <w:rPr>
                <w:rFonts w:ascii="Times New Roman" w:hAnsi="Times New Roman" w:cs="Times New Roman"/>
                <w:sz w:val="16"/>
                <w:szCs w:val="16"/>
                <w:vertAlign w:val="superscript"/>
              </w:rPr>
            </w:pPr>
            <w:r>
              <w:rPr>
                <w:rFonts w:ascii="Times New Roman" w:hAnsi="Times New Roman" w:cs="Times New Roman"/>
                <w:sz w:val="16"/>
                <w:szCs w:val="16"/>
              </w:rPr>
              <w:t>0.8</w:t>
            </w:r>
            <w:r w:rsidR="00BA0253">
              <w:rPr>
                <w:rFonts w:ascii="Times New Roman" w:hAnsi="Times New Roman" w:cs="Times New Roman"/>
                <w:sz w:val="16"/>
                <w:szCs w:val="16"/>
              </w:rPr>
              <w:t>0</w:t>
            </w:r>
            <w:r>
              <w:rPr>
                <w:rFonts w:ascii="Times New Roman" w:hAnsi="Times New Roman" w:cs="Times New Roman"/>
                <w:sz w:val="16"/>
                <w:szCs w:val="16"/>
                <w:vertAlign w:val="superscript"/>
              </w:rPr>
              <w:t>***</w:t>
            </w:r>
          </w:p>
        </w:tc>
        <w:tc>
          <w:tcPr>
            <w:tcW w:w="720" w:type="dxa"/>
          </w:tcPr>
          <w:p w:rsidR="00D57A9D" w:rsidRPr="006A6BA6" w:rsidRDefault="006A6BA6" w:rsidP="00C4734B">
            <w:pPr>
              <w:tabs>
                <w:tab w:val="left" w:pos="7245"/>
              </w:tabs>
              <w:spacing w:after="0" w:line="360" w:lineRule="auto"/>
              <w:jc w:val="both"/>
              <w:rPr>
                <w:rFonts w:ascii="Times New Roman" w:hAnsi="Times New Roman" w:cs="Times New Roman"/>
                <w:sz w:val="16"/>
                <w:szCs w:val="16"/>
                <w:vertAlign w:val="superscript"/>
              </w:rPr>
            </w:pPr>
            <w:r>
              <w:rPr>
                <w:rFonts w:ascii="Times New Roman" w:hAnsi="Times New Roman" w:cs="Times New Roman"/>
                <w:sz w:val="16"/>
                <w:szCs w:val="16"/>
              </w:rPr>
              <w:t>0.</w:t>
            </w:r>
            <w:r w:rsidR="00BA0253">
              <w:rPr>
                <w:rFonts w:ascii="Times New Roman" w:hAnsi="Times New Roman" w:cs="Times New Roman"/>
                <w:sz w:val="16"/>
                <w:szCs w:val="16"/>
              </w:rPr>
              <w:t>79</w:t>
            </w:r>
            <w:r>
              <w:rPr>
                <w:rFonts w:ascii="Times New Roman" w:hAnsi="Times New Roman" w:cs="Times New Roman"/>
                <w:sz w:val="16"/>
                <w:szCs w:val="16"/>
                <w:vertAlign w:val="superscript"/>
              </w:rPr>
              <w:t>***</w:t>
            </w:r>
          </w:p>
        </w:tc>
        <w:tc>
          <w:tcPr>
            <w:tcW w:w="720" w:type="dxa"/>
          </w:tcPr>
          <w:p w:rsidR="00D57A9D" w:rsidRPr="006A6BA6" w:rsidRDefault="00BA0253" w:rsidP="00C4734B">
            <w:pPr>
              <w:tabs>
                <w:tab w:val="left" w:pos="7245"/>
              </w:tabs>
              <w:spacing w:after="0" w:line="360" w:lineRule="auto"/>
              <w:jc w:val="both"/>
              <w:rPr>
                <w:rFonts w:ascii="Times New Roman" w:hAnsi="Times New Roman" w:cs="Times New Roman"/>
                <w:sz w:val="16"/>
                <w:szCs w:val="16"/>
                <w:vertAlign w:val="superscript"/>
              </w:rPr>
            </w:pPr>
            <w:r>
              <w:rPr>
                <w:rFonts w:ascii="Times New Roman" w:hAnsi="Times New Roman" w:cs="Times New Roman"/>
                <w:sz w:val="16"/>
                <w:szCs w:val="16"/>
              </w:rPr>
              <w:t>0.</w:t>
            </w:r>
            <w:r w:rsidR="00A54D7A">
              <w:rPr>
                <w:rFonts w:ascii="Times New Roman" w:hAnsi="Times New Roman" w:cs="Times New Roman"/>
                <w:sz w:val="16"/>
                <w:szCs w:val="16"/>
              </w:rPr>
              <w:t>7</w:t>
            </w:r>
            <w:r w:rsidR="006A6BA6">
              <w:rPr>
                <w:rFonts w:ascii="Times New Roman" w:hAnsi="Times New Roman" w:cs="Times New Roman"/>
                <w:sz w:val="16"/>
                <w:szCs w:val="16"/>
              </w:rPr>
              <w:t>5</w:t>
            </w:r>
            <w:r w:rsidR="006A6BA6">
              <w:rPr>
                <w:rFonts w:ascii="Times New Roman" w:hAnsi="Times New Roman" w:cs="Times New Roman"/>
                <w:sz w:val="16"/>
                <w:szCs w:val="16"/>
                <w:vertAlign w:val="superscript"/>
              </w:rPr>
              <w:t>*</w:t>
            </w:r>
            <w:r>
              <w:rPr>
                <w:rFonts w:ascii="Times New Roman" w:hAnsi="Times New Roman" w:cs="Times New Roman"/>
                <w:sz w:val="16"/>
                <w:szCs w:val="16"/>
                <w:vertAlign w:val="superscript"/>
              </w:rPr>
              <w:t>**</w:t>
            </w:r>
          </w:p>
        </w:tc>
        <w:tc>
          <w:tcPr>
            <w:tcW w:w="810" w:type="dxa"/>
          </w:tcPr>
          <w:p w:rsidR="00D57A9D" w:rsidRPr="00BA0253" w:rsidRDefault="006A6BA6" w:rsidP="00C4734B">
            <w:pPr>
              <w:tabs>
                <w:tab w:val="left" w:pos="7245"/>
              </w:tabs>
              <w:spacing w:after="0" w:line="360" w:lineRule="auto"/>
              <w:jc w:val="both"/>
              <w:rPr>
                <w:rFonts w:ascii="Times New Roman" w:hAnsi="Times New Roman" w:cs="Times New Roman"/>
                <w:sz w:val="16"/>
                <w:szCs w:val="16"/>
                <w:vertAlign w:val="superscript"/>
              </w:rPr>
            </w:pPr>
            <w:r>
              <w:rPr>
                <w:rFonts w:ascii="Times New Roman" w:hAnsi="Times New Roman" w:cs="Times New Roman"/>
                <w:sz w:val="16"/>
                <w:szCs w:val="16"/>
              </w:rPr>
              <w:t>0.</w:t>
            </w:r>
            <w:r w:rsidR="00BA0253">
              <w:rPr>
                <w:rFonts w:ascii="Times New Roman" w:hAnsi="Times New Roman" w:cs="Times New Roman"/>
                <w:sz w:val="16"/>
                <w:szCs w:val="16"/>
              </w:rPr>
              <w:t>87</w:t>
            </w:r>
            <w:r w:rsidR="00BA0253">
              <w:rPr>
                <w:rFonts w:ascii="Times New Roman" w:hAnsi="Times New Roman" w:cs="Times New Roman"/>
                <w:sz w:val="16"/>
                <w:szCs w:val="16"/>
                <w:vertAlign w:val="superscript"/>
              </w:rPr>
              <w:t>***</w:t>
            </w:r>
          </w:p>
        </w:tc>
        <w:tc>
          <w:tcPr>
            <w:tcW w:w="810" w:type="dxa"/>
          </w:tcPr>
          <w:p w:rsidR="00D57A9D" w:rsidRPr="006A6BA6" w:rsidRDefault="006A6BA6" w:rsidP="00C4734B">
            <w:pPr>
              <w:tabs>
                <w:tab w:val="left" w:pos="7245"/>
              </w:tabs>
              <w:spacing w:after="0" w:line="360" w:lineRule="auto"/>
              <w:jc w:val="both"/>
              <w:rPr>
                <w:rFonts w:ascii="Times New Roman" w:hAnsi="Times New Roman" w:cs="Times New Roman"/>
                <w:sz w:val="16"/>
                <w:szCs w:val="16"/>
                <w:vertAlign w:val="superscript"/>
              </w:rPr>
            </w:pPr>
            <w:r>
              <w:rPr>
                <w:rFonts w:ascii="Times New Roman" w:hAnsi="Times New Roman" w:cs="Times New Roman"/>
                <w:sz w:val="16"/>
                <w:szCs w:val="16"/>
              </w:rPr>
              <w:t>0.6</w:t>
            </w:r>
            <w:r w:rsidR="00BA0253">
              <w:rPr>
                <w:rFonts w:ascii="Times New Roman" w:hAnsi="Times New Roman" w:cs="Times New Roman"/>
                <w:sz w:val="16"/>
                <w:szCs w:val="16"/>
              </w:rPr>
              <w:t>5</w:t>
            </w:r>
            <w:r>
              <w:rPr>
                <w:rFonts w:ascii="Times New Roman" w:hAnsi="Times New Roman" w:cs="Times New Roman"/>
                <w:sz w:val="16"/>
                <w:szCs w:val="16"/>
                <w:vertAlign w:val="superscript"/>
              </w:rPr>
              <w:t>***</w:t>
            </w:r>
          </w:p>
        </w:tc>
        <w:tc>
          <w:tcPr>
            <w:tcW w:w="720" w:type="dxa"/>
          </w:tcPr>
          <w:p w:rsidR="00D57A9D" w:rsidRPr="006A6BA6" w:rsidRDefault="006A6BA6" w:rsidP="00C4734B">
            <w:pPr>
              <w:tabs>
                <w:tab w:val="left" w:pos="7245"/>
              </w:tabs>
              <w:spacing w:after="0" w:line="360" w:lineRule="auto"/>
              <w:jc w:val="both"/>
              <w:rPr>
                <w:rFonts w:ascii="Times New Roman" w:hAnsi="Times New Roman" w:cs="Times New Roman"/>
                <w:sz w:val="16"/>
                <w:szCs w:val="16"/>
                <w:vertAlign w:val="superscript"/>
              </w:rPr>
            </w:pPr>
            <w:r>
              <w:rPr>
                <w:rFonts w:ascii="Times New Roman" w:hAnsi="Times New Roman" w:cs="Times New Roman"/>
                <w:sz w:val="16"/>
                <w:szCs w:val="16"/>
              </w:rPr>
              <w:t>0.</w:t>
            </w:r>
            <w:r w:rsidR="00BA0253">
              <w:rPr>
                <w:rFonts w:ascii="Times New Roman" w:hAnsi="Times New Roman" w:cs="Times New Roman"/>
                <w:sz w:val="16"/>
                <w:szCs w:val="16"/>
              </w:rPr>
              <w:t>30</w:t>
            </w:r>
            <w:r>
              <w:rPr>
                <w:rFonts w:ascii="Times New Roman" w:hAnsi="Times New Roman" w:cs="Times New Roman"/>
                <w:sz w:val="16"/>
                <w:szCs w:val="16"/>
                <w:vertAlign w:val="superscript"/>
              </w:rPr>
              <w:t>*</w:t>
            </w:r>
          </w:p>
        </w:tc>
        <w:tc>
          <w:tcPr>
            <w:tcW w:w="720" w:type="dxa"/>
          </w:tcPr>
          <w:p w:rsidR="00D57A9D" w:rsidRPr="006A6BA6" w:rsidRDefault="006A6BA6" w:rsidP="00C4734B">
            <w:pPr>
              <w:tabs>
                <w:tab w:val="left" w:pos="7245"/>
              </w:tabs>
              <w:spacing w:after="0" w:line="360" w:lineRule="auto"/>
              <w:jc w:val="both"/>
              <w:rPr>
                <w:rFonts w:ascii="Times New Roman" w:hAnsi="Times New Roman" w:cs="Times New Roman"/>
                <w:sz w:val="16"/>
                <w:szCs w:val="16"/>
                <w:vertAlign w:val="superscript"/>
              </w:rPr>
            </w:pPr>
            <w:r>
              <w:rPr>
                <w:rFonts w:ascii="Times New Roman" w:hAnsi="Times New Roman" w:cs="Times New Roman"/>
                <w:sz w:val="16"/>
                <w:szCs w:val="16"/>
              </w:rPr>
              <w:t>0.</w:t>
            </w:r>
            <w:r w:rsidR="00BA0253">
              <w:rPr>
                <w:rFonts w:ascii="Times New Roman" w:hAnsi="Times New Roman" w:cs="Times New Roman"/>
                <w:sz w:val="16"/>
                <w:szCs w:val="16"/>
              </w:rPr>
              <w:t>24</w:t>
            </w:r>
          </w:p>
        </w:tc>
        <w:tc>
          <w:tcPr>
            <w:tcW w:w="900" w:type="dxa"/>
          </w:tcPr>
          <w:p w:rsidR="00D57A9D" w:rsidRPr="00BA0253" w:rsidRDefault="006A6BA6" w:rsidP="00C4734B">
            <w:pPr>
              <w:tabs>
                <w:tab w:val="left" w:pos="7245"/>
              </w:tabs>
              <w:spacing w:after="0" w:line="360" w:lineRule="auto"/>
              <w:jc w:val="both"/>
              <w:rPr>
                <w:rFonts w:ascii="Times New Roman" w:hAnsi="Times New Roman" w:cs="Times New Roman"/>
                <w:sz w:val="16"/>
                <w:szCs w:val="16"/>
                <w:vertAlign w:val="superscript"/>
              </w:rPr>
            </w:pPr>
            <w:r>
              <w:rPr>
                <w:rFonts w:ascii="Times New Roman" w:hAnsi="Times New Roman" w:cs="Times New Roman"/>
                <w:sz w:val="16"/>
                <w:szCs w:val="16"/>
              </w:rPr>
              <w:t>0.</w:t>
            </w:r>
            <w:r w:rsidR="00BA0253">
              <w:rPr>
                <w:rFonts w:ascii="Times New Roman" w:hAnsi="Times New Roman" w:cs="Times New Roman"/>
                <w:sz w:val="16"/>
                <w:szCs w:val="16"/>
              </w:rPr>
              <w:t>48</w:t>
            </w:r>
            <w:r w:rsidR="00BA0253">
              <w:rPr>
                <w:rFonts w:ascii="Times New Roman" w:hAnsi="Times New Roman" w:cs="Times New Roman"/>
                <w:sz w:val="16"/>
                <w:szCs w:val="16"/>
                <w:vertAlign w:val="superscript"/>
              </w:rPr>
              <w:t>**</w:t>
            </w:r>
          </w:p>
        </w:tc>
        <w:tc>
          <w:tcPr>
            <w:tcW w:w="81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r w:rsidRPr="00224825">
              <w:rPr>
                <w:rFonts w:ascii="Times New Roman" w:hAnsi="Times New Roman" w:cs="Times New Roman"/>
                <w:sz w:val="16"/>
                <w:szCs w:val="16"/>
              </w:rPr>
              <w:t>1</w:t>
            </w:r>
          </w:p>
        </w:tc>
        <w:tc>
          <w:tcPr>
            <w:tcW w:w="72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c>
          <w:tcPr>
            <w:tcW w:w="36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r>
      <w:tr w:rsidR="00B17CF3" w:rsidRPr="00224825" w:rsidTr="00C86B81">
        <w:tc>
          <w:tcPr>
            <w:tcW w:w="90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r w:rsidRPr="00224825">
              <w:rPr>
                <w:rFonts w:ascii="Times New Roman" w:hAnsi="Times New Roman" w:cs="Times New Roman"/>
                <w:sz w:val="16"/>
                <w:szCs w:val="16"/>
              </w:rPr>
              <w:t>MYPH</w:t>
            </w:r>
          </w:p>
        </w:tc>
        <w:tc>
          <w:tcPr>
            <w:tcW w:w="720" w:type="dxa"/>
          </w:tcPr>
          <w:p w:rsidR="00D57A9D" w:rsidRPr="00B17CF3" w:rsidRDefault="00B17CF3" w:rsidP="00C4734B">
            <w:pPr>
              <w:tabs>
                <w:tab w:val="left" w:pos="7245"/>
              </w:tabs>
              <w:spacing w:after="0" w:line="360" w:lineRule="auto"/>
              <w:jc w:val="both"/>
              <w:rPr>
                <w:rFonts w:ascii="Times New Roman" w:hAnsi="Times New Roman" w:cs="Times New Roman"/>
                <w:sz w:val="16"/>
                <w:szCs w:val="16"/>
                <w:vertAlign w:val="superscript"/>
              </w:rPr>
            </w:pPr>
            <w:r>
              <w:rPr>
                <w:rFonts w:ascii="Times New Roman" w:hAnsi="Times New Roman" w:cs="Times New Roman"/>
                <w:sz w:val="16"/>
                <w:szCs w:val="16"/>
              </w:rPr>
              <w:t>0.</w:t>
            </w:r>
            <w:r w:rsidR="00BA0253">
              <w:rPr>
                <w:rFonts w:ascii="Times New Roman" w:hAnsi="Times New Roman" w:cs="Times New Roman"/>
                <w:sz w:val="16"/>
                <w:szCs w:val="16"/>
              </w:rPr>
              <w:t>76</w:t>
            </w:r>
            <w:r>
              <w:rPr>
                <w:rFonts w:ascii="Times New Roman" w:hAnsi="Times New Roman" w:cs="Times New Roman"/>
                <w:sz w:val="16"/>
                <w:szCs w:val="16"/>
                <w:vertAlign w:val="superscript"/>
              </w:rPr>
              <w:t>***</w:t>
            </w:r>
          </w:p>
        </w:tc>
        <w:tc>
          <w:tcPr>
            <w:tcW w:w="720" w:type="dxa"/>
          </w:tcPr>
          <w:p w:rsidR="00D57A9D" w:rsidRPr="00B17CF3" w:rsidRDefault="00B17CF3" w:rsidP="00C4734B">
            <w:pPr>
              <w:tabs>
                <w:tab w:val="left" w:pos="7245"/>
              </w:tabs>
              <w:spacing w:after="0" w:line="360" w:lineRule="auto"/>
              <w:jc w:val="both"/>
              <w:rPr>
                <w:rFonts w:ascii="Times New Roman" w:hAnsi="Times New Roman" w:cs="Times New Roman"/>
                <w:sz w:val="16"/>
                <w:szCs w:val="16"/>
                <w:vertAlign w:val="superscript"/>
              </w:rPr>
            </w:pPr>
            <w:r>
              <w:rPr>
                <w:rFonts w:ascii="Times New Roman" w:hAnsi="Times New Roman" w:cs="Times New Roman"/>
                <w:sz w:val="16"/>
                <w:szCs w:val="16"/>
              </w:rPr>
              <w:t>0.</w:t>
            </w:r>
            <w:r w:rsidR="00BA0253">
              <w:rPr>
                <w:rFonts w:ascii="Times New Roman" w:hAnsi="Times New Roman" w:cs="Times New Roman"/>
                <w:sz w:val="16"/>
                <w:szCs w:val="16"/>
              </w:rPr>
              <w:t>64</w:t>
            </w:r>
            <w:r>
              <w:rPr>
                <w:rFonts w:ascii="Times New Roman" w:hAnsi="Times New Roman" w:cs="Times New Roman"/>
                <w:sz w:val="16"/>
                <w:szCs w:val="16"/>
                <w:vertAlign w:val="superscript"/>
              </w:rPr>
              <w:t>***</w:t>
            </w:r>
          </w:p>
        </w:tc>
        <w:tc>
          <w:tcPr>
            <w:tcW w:w="720" w:type="dxa"/>
          </w:tcPr>
          <w:p w:rsidR="00D57A9D" w:rsidRPr="00B17CF3" w:rsidRDefault="00B17CF3" w:rsidP="00C4734B">
            <w:pPr>
              <w:tabs>
                <w:tab w:val="left" w:pos="7245"/>
              </w:tabs>
              <w:spacing w:after="0" w:line="360" w:lineRule="auto"/>
              <w:jc w:val="both"/>
              <w:rPr>
                <w:rFonts w:ascii="Times New Roman" w:hAnsi="Times New Roman" w:cs="Times New Roman"/>
                <w:sz w:val="16"/>
                <w:szCs w:val="16"/>
                <w:vertAlign w:val="superscript"/>
              </w:rPr>
            </w:pPr>
            <w:r>
              <w:rPr>
                <w:rFonts w:ascii="Times New Roman" w:hAnsi="Times New Roman" w:cs="Times New Roman"/>
                <w:sz w:val="16"/>
                <w:szCs w:val="16"/>
              </w:rPr>
              <w:t>0.</w:t>
            </w:r>
            <w:r w:rsidR="00BA0253">
              <w:rPr>
                <w:rFonts w:ascii="Times New Roman" w:hAnsi="Times New Roman" w:cs="Times New Roman"/>
                <w:sz w:val="16"/>
                <w:szCs w:val="16"/>
              </w:rPr>
              <w:t>65</w:t>
            </w:r>
            <w:r>
              <w:rPr>
                <w:rFonts w:ascii="Times New Roman" w:hAnsi="Times New Roman" w:cs="Times New Roman"/>
                <w:sz w:val="16"/>
                <w:szCs w:val="16"/>
                <w:vertAlign w:val="superscript"/>
              </w:rPr>
              <w:t>***</w:t>
            </w:r>
          </w:p>
        </w:tc>
        <w:tc>
          <w:tcPr>
            <w:tcW w:w="720" w:type="dxa"/>
          </w:tcPr>
          <w:p w:rsidR="00D57A9D" w:rsidRPr="00B17CF3" w:rsidRDefault="00B17CF3" w:rsidP="00C4734B">
            <w:pPr>
              <w:tabs>
                <w:tab w:val="left" w:pos="7245"/>
              </w:tabs>
              <w:spacing w:after="0" w:line="360" w:lineRule="auto"/>
              <w:jc w:val="both"/>
              <w:rPr>
                <w:rFonts w:ascii="Times New Roman" w:hAnsi="Times New Roman" w:cs="Times New Roman"/>
                <w:sz w:val="16"/>
                <w:szCs w:val="16"/>
                <w:vertAlign w:val="superscript"/>
              </w:rPr>
            </w:pPr>
            <w:r>
              <w:rPr>
                <w:rFonts w:ascii="Times New Roman" w:hAnsi="Times New Roman" w:cs="Times New Roman"/>
                <w:sz w:val="16"/>
                <w:szCs w:val="16"/>
              </w:rPr>
              <w:t>0.</w:t>
            </w:r>
            <w:r w:rsidR="00BA0253">
              <w:rPr>
                <w:rFonts w:ascii="Times New Roman" w:hAnsi="Times New Roman" w:cs="Times New Roman"/>
                <w:sz w:val="16"/>
                <w:szCs w:val="16"/>
              </w:rPr>
              <w:t>85</w:t>
            </w:r>
            <w:r>
              <w:rPr>
                <w:rFonts w:ascii="Times New Roman" w:hAnsi="Times New Roman" w:cs="Times New Roman"/>
                <w:sz w:val="16"/>
                <w:szCs w:val="16"/>
                <w:vertAlign w:val="superscript"/>
              </w:rPr>
              <w:t>***</w:t>
            </w:r>
          </w:p>
        </w:tc>
        <w:tc>
          <w:tcPr>
            <w:tcW w:w="720" w:type="dxa"/>
          </w:tcPr>
          <w:p w:rsidR="00D57A9D" w:rsidRPr="00B17CF3" w:rsidRDefault="00B17CF3" w:rsidP="00C4734B">
            <w:pPr>
              <w:tabs>
                <w:tab w:val="left" w:pos="7245"/>
              </w:tabs>
              <w:spacing w:after="0" w:line="360" w:lineRule="auto"/>
              <w:jc w:val="both"/>
              <w:rPr>
                <w:rFonts w:ascii="Times New Roman" w:hAnsi="Times New Roman" w:cs="Times New Roman"/>
                <w:sz w:val="16"/>
                <w:szCs w:val="16"/>
                <w:vertAlign w:val="superscript"/>
              </w:rPr>
            </w:pPr>
            <w:r>
              <w:rPr>
                <w:rFonts w:ascii="Times New Roman" w:hAnsi="Times New Roman" w:cs="Times New Roman"/>
                <w:sz w:val="16"/>
                <w:szCs w:val="16"/>
              </w:rPr>
              <w:t>0.8</w:t>
            </w:r>
            <w:r w:rsidR="00BA0253">
              <w:rPr>
                <w:rFonts w:ascii="Times New Roman" w:hAnsi="Times New Roman" w:cs="Times New Roman"/>
                <w:sz w:val="16"/>
                <w:szCs w:val="16"/>
              </w:rPr>
              <w:t>0</w:t>
            </w:r>
            <w:r>
              <w:rPr>
                <w:rFonts w:ascii="Times New Roman" w:hAnsi="Times New Roman" w:cs="Times New Roman"/>
                <w:sz w:val="16"/>
                <w:szCs w:val="16"/>
                <w:vertAlign w:val="superscript"/>
              </w:rPr>
              <w:t>***</w:t>
            </w:r>
          </w:p>
        </w:tc>
        <w:tc>
          <w:tcPr>
            <w:tcW w:w="720" w:type="dxa"/>
          </w:tcPr>
          <w:p w:rsidR="00D57A9D" w:rsidRPr="00B17CF3" w:rsidRDefault="00B17CF3" w:rsidP="00C4734B">
            <w:pPr>
              <w:tabs>
                <w:tab w:val="left" w:pos="7245"/>
              </w:tabs>
              <w:spacing w:after="0" w:line="360" w:lineRule="auto"/>
              <w:jc w:val="both"/>
              <w:rPr>
                <w:rFonts w:ascii="Times New Roman" w:hAnsi="Times New Roman" w:cs="Times New Roman"/>
                <w:sz w:val="16"/>
                <w:szCs w:val="16"/>
                <w:vertAlign w:val="superscript"/>
              </w:rPr>
            </w:pPr>
            <w:r>
              <w:rPr>
                <w:rFonts w:ascii="Times New Roman" w:hAnsi="Times New Roman" w:cs="Times New Roman"/>
                <w:sz w:val="16"/>
                <w:szCs w:val="16"/>
              </w:rPr>
              <w:t>0.</w:t>
            </w:r>
            <w:r w:rsidR="00BA0253">
              <w:rPr>
                <w:rFonts w:ascii="Times New Roman" w:hAnsi="Times New Roman" w:cs="Times New Roman"/>
                <w:sz w:val="16"/>
                <w:szCs w:val="16"/>
              </w:rPr>
              <w:t>7</w:t>
            </w:r>
            <w:r w:rsidR="00882F6A">
              <w:rPr>
                <w:rFonts w:ascii="Times New Roman" w:hAnsi="Times New Roman" w:cs="Times New Roman"/>
                <w:sz w:val="16"/>
                <w:szCs w:val="16"/>
              </w:rPr>
              <w:t>9</w:t>
            </w:r>
            <w:r>
              <w:rPr>
                <w:rFonts w:ascii="Times New Roman" w:hAnsi="Times New Roman" w:cs="Times New Roman"/>
                <w:sz w:val="16"/>
                <w:szCs w:val="16"/>
                <w:vertAlign w:val="superscript"/>
              </w:rPr>
              <w:t>***</w:t>
            </w:r>
          </w:p>
        </w:tc>
        <w:tc>
          <w:tcPr>
            <w:tcW w:w="720" w:type="dxa"/>
          </w:tcPr>
          <w:p w:rsidR="00D57A9D" w:rsidRPr="00B17CF3" w:rsidRDefault="00A54D7A" w:rsidP="00C4734B">
            <w:pPr>
              <w:tabs>
                <w:tab w:val="left" w:pos="7245"/>
              </w:tabs>
              <w:spacing w:after="0" w:line="360" w:lineRule="auto"/>
              <w:jc w:val="both"/>
              <w:rPr>
                <w:rFonts w:ascii="Times New Roman" w:hAnsi="Times New Roman" w:cs="Times New Roman"/>
                <w:sz w:val="16"/>
                <w:szCs w:val="16"/>
                <w:vertAlign w:val="superscript"/>
              </w:rPr>
            </w:pPr>
            <w:r>
              <w:rPr>
                <w:rFonts w:ascii="Times New Roman" w:hAnsi="Times New Roman" w:cs="Times New Roman"/>
                <w:sz w:val="16"/>
                <w:szCs w:val="16"/>
              </w:rPr>
              <w:t>0.7</w:t>
            </w:r>
            <w:r w:rsidR="00B17CF3">
              <w:rPr>
                <w:rFonts w:ascii="Times New Roman" w:hAnsi="Times New Roman" w:cs="Times New Roman"/>
                <w:sz w:val="16"/>
                <w:szCs w:val="16"/>
              </w:rPr>
              <w:t>5</w:t>
            </w:r>
            <w:r w:rsidR="00B17CF3">
              <w:rPr>
                <w:rFonts w:ascii="Times New Roman" w:hAnsi="Times New Roman" w:cs="Times New Roman"/>
                <w:sz w:val="16"/>
                <w:szCs w:val="16"/>
                <w:vertAlign w:val="superscript"/>
              </w:rPr>
              <w:t>*</w:t>
            </w:r>
            <w:r w:rsidR="00337664">
              <w:rPr>
                <w:rFonts w:ascii="Times New Roman" w:hAnsi="Times New Roman" w:cs="Times New Roman"/>
                <w:sz w:val="16"/>
                <w:szCs w:val="16"/>
                <w:vertAlign w:val="superscript"/>
              </w:rPr>
              <w:t>**</w:t>
            </w:r>
          </w:p>
        </w:tc>
        <w:tc>
          <w:tcPr>
            <w:tcW w:w="810" w:type="dxa"/>
          </w:tcPr>
          <w:p w:rsidR="00D57A9D" w:rsidRPr="00A54D7A" w:rsidRDefault="00B17CF3" w:rsidP="00C4734B">
            <w:pPr>
              <w:tabs>
                <w:tab w:val="left" w:pos="7245"/>
              </w:tabs>
              <w:spacing w:after="0" w:line="360" w:lineRule="auto"/>
              <w:jc w:val="both"/>
              <w:rPr>
                <w:rFonts w:ascii="Times New Roman" w:hAnsi="Times New Roman" w:cs="Times New Roman"/>
                <w:sz w:val="16"/>
                <w:szCs w:val="16"/>
                <w:vertAlign w:val="superscript"/>
              </w:rPr>
            </w:pPr>
            <w:r>
              <w:rPr>
                <w:rFonts w:ascii="Times New Roman" w:hAnsi="Times New Roman" w:cs="Times New Roman"/>
                <w:sz w:val="16"/>
                <w:szCs w:val="16"/>
              </w:rPr>
              <w:t>0.</w:t>
            </w:r>
            <w:r w:rsidR="00A54D7A">
              <w:rPr>
                <w:rFonts w:ascii="Times New Roman" w:hAnsi="Times New Roman" w:cs="Times New Roman"/>
                <w:sz w:val="16"/>
                <w:szCs w:val="16"/>
              </w:rPr>
              <w:t>88</w:t>
            </w:r>
            <w:r w:rsidR="00A54D7A">
              <w:rPr>
                <w:rFonts w:ascii="Times New Roman" w:hAnsi="Times New Roman" w:cs="Times New Roman"/>
                <w:sz w:val="16"/>
                <w:szCs w:val="16"/>
                <w:vertAlign w:val="superscript"/>
              </w:rPr>
              <w:t>***</w:t>
            </w:r>
          </w:p>
        </w:tc>
        <w:tc>
          <w:tcPr>
            <w:tcW w:w="810" w:type="dxa"/>
          </w:tcPr>
          <w:p w:rsidR="00D57A9D" w:rsidRPr="00B17CF3" w:rsidRDefault="00B17CF3" w:rsidP="00C4734B">
            <w:pPr>
              <w:tabs>
                <w:tab w:val="left" w:pos="7245"/>
              </w:tabs>
              <w:spacing w:after="0" w:line="360" w:lineRule="auto"/>
              <w:jc w:val="both"/>
              <w:rPr>
                <w:rFonts w:ascii="Times New Roman" w:hAnsi="Times New Roman" w:cs="Times New Roman"/>
                <w:sz w:val="16"/>
                <w:szCs w:val="16"/>
                <w:vertAlign w:val="superscript"/>
              </w:rPr>
            </w:pPr>
            <w:r>
              <w:rPr>
                <w:rFonts w:ascii="Times New Roman" w:hAnsi="Times New Roman" w:cs="Times New Roman"/>
                <w:sz w:val="16"/>
                <w:szCs w:val="16"/>
              </w:rPr>
              <w:t>0.66</w:t>
            </w:r>
            <w:r>
              <w:rPr>
                <w:rFonts w:ascii="Times New Roman" w:hAnsi="Times New Roman" w:cs="Times New Roman"/>
                <w:sz w:val="16"/>
                <w:szCs w:val="16"/>
                <w:vertAlign w:val="superscript"/>
              </w:rPr>
              <w:t>***</w:t>
            </w:r>
          </w:p>
        </w:tc>
        <w:tc>
          <w:tcPr>
            <w:tcW w:w="720" w:type="dxa"/>
          </w:tcPr>
          <w:p w:rsidR="00D57A9D" w:rsidRPr="00B17CF3" w:rsidRDefault="00B17CF3" w:rsidP="00C4734B">
            <w:pPr>
              <w:tabs>
                <w:tab w:val="left" w:pos="7245"/>
              </w:tabs>
              <w:spacing w:after="0" w:line="360" w:lineRule="auto"/>
              <w:jc w:val="both"/>
              <w:rPr>
                <w:rFonts w:ascii="Times New Roman" w:hAnsi="Times New Roman" w:cs="Times New Roman"/>
                <w:sz w:val="16"/>
                <w:szCs w:val="16"/>
                <w:vertAlign w:val="superscript"/>
              </w:rPr>
            </w:pPr>
            <w:r>
              <w:rPr>
                <w:rFonts w:ascii="Times New Roman" w:hAnsi="Times New Roman" w:cs="Times New Roman"/>
                <w:sz w:val="16"/>
                <w:szCs w:val="16"/>
              </w:rPr>
              <w:t>0.</w:t>
            </w:r>
            <w:r w:rsidR="00A54D7A">
              <w:rPr>
                <w:rFonts w:ascii="Times New Roman" w:hAnsi="Times New Roman" w:cs="Times New Roman"/>
                <w:sz w:val="16"/>
                <w:szCs w:val="16"/>
              </w:rPr>
              <w:t>30</w:t>
            </w:r>
            <w:r>
              <w:rPr>
                <w:rFonts w:ascii="Times New Roman" w:hAnsi="Times New Roman" w:cs="Times New Roman"/>
                <w:sz w:val="16"/>
                <w:szCs w:val="16"/>
                <w:vertAlign w:val="superscript"/>
              </w:rPr>
              <w:t>*</w:t>
            </w:r>
          </w:p>
        </w:tc>
        <w:tc>
          <w:tcPr>
            <w:tcW w:w="720" w:type="dxa"/>
          </w:tcPr>
          <w:p w:rsidR="00D57A9D" w:rsidRPr="00B17CF3" w:rsidRDefault="00B17CF3" w:rsidP="00C4734B">
            <w:pPr>
              <w:tabs>
                <w:tab w:val="left" w:pos="7245"/>
              </w:tabs>
              <w:spacing w:after="0" w:line="360" w:lineRule="auto"/>
              <w:jc w:val="both"/>
              <w:rPr>
                <w:rFonts w:ascii="Times New Roman" w:hAnsi="Times New Roman" w:cs="Times New Roman"/>
                <w:sz w:val="16"/>
                <w:szCs w:val="16"/>
                <w:vertAlign w:val="superscript"/>
              </w:rPr>
            </w:pPr>
            <w:r>
              <w:rPr>
                <w:rFonts w:ascii="Times New Roman" w:hAnsi="Times New Roman" w:cs="Times New Roman"/>
                <w:sz w:val="16"/>
                <w:szCs w:val="16"/>
              </w:rPr>
              <w:t>0.</w:t>
            </w:r>
            <w:r w:rsidR="00A54D7A">
              <w:rPr>
                <w:rFonts w:ascii="Times New Roman" w:hAnsi="Times New Roman" w:cs="Times New Roman"/>
                <w:sz w:val="16"/>
                <w:szCs w:val="16"/>
              </w:rPr>
              <w:t>24</w:t>
            </w:r>
          </w:p>
        </w:tc>
        <w:tc>
          <w:tcPr>
            <w:tcW w:w="900" w:type="dxa"/>
          </w:tcPr>
          <w:p w:rsidR="00D57A9D" w:rsidRPr="00A54D7A" w:rsidRDefault="00B17CF3" w:rsidP="00C4734B">
            <w:pPr>
              <w:tabs>
                <w:tab w:val="left" w:pos="7245"/>
              </w:tabs>
              <w:spacing w:after="0" w:line="360" w:lineRule="auto"/>
              <w:jc w:val="both"/>
              <w:rPr>
                <w:rFonts w:ascii="Times New Roman" w:hAnsi="Times New Roman" w:cs="Times New Roman"/>
                <w:sz w:val="16"/>
                <w:szCs w:val="16"/>
                <w:vertAlign w:val="superscript"/>
              </w:rPr>
            </w:pPr>
            <w:r>
              <w:rPr>
                <w:rFonts w:ascii="Times New Roman" w:hAnsi="Times New Roman" w:cs="Times New Roman"/>
                <w:sz w:val="16"/>
                <w:szCs w:val="16"/>
              </w:rPr>
              <w:t>0.</w:t>
            </w:r>
            <w:r w:rsidR="00A54D7A">
              <w:rPr>
                <w:rFonts w:ascii="Times New Roman" w:hAnsi="Times New Roman" w:cs="Times New Roman"/>
                <w:sz w:val="16"/>
                <w:szCs w:val="16"/>
              </w:rPr>
              <w:t>48</w:t>
            </w:r>
            <w:r w:rsidR="00A54D7A">
              <w:rPr>
                <w:rFonts w:ascii="Times New Roman" w:hAnsi="Times New Roman" w:cs="Times New Roman"/>
                <w:sz w:val="16"/>
                <w:szCs w:val="16"/>
                <w:vertAlign w:val="superscript"/>
              </w:rPr>
              <w:t>**</w:t>
            </w:r>
          </w:p>
        </w:tc>
        <w:tc>
          <w:tcPr>
            <w:tcW w:w="810" w:type="dxa"/>
          </w:tcPr>
          <w:p w:rsidR="00D57A9D" w:rsidRPr="00B17CF3" w:rsidRDefault="00B17CF3" w:rsidP="00C4734B">
            <w:pPr>
              <w:tabs>
                <w:tab w:val="left" w:pos="7245"/>
              </w:tabs>
              <w:spacing w:after="0" w:line="360" w:lineRule="auto"/>
              <w:jc w:val="both"/>
              <w:rPr>
                <w:rFonts w:ascii="Times New Roman" w:hAnsi="Times New Roman" w:cs="Times New Roman"/>
                <w:sz w:val="16"/>
                <w:szCs w:val="16"/>
                <w:vertAlign w:val="superscript"/>
              </w:rPr>
            </w:pPr>
            <w:r>
              <w:rPr>
                <w:rFonts w:ascii="Times New Roman" w:hAnsi="Times New Roman" w:cs="Times New Roman"/>
                <w:sz w:val="16"/>
                <w:szCs w:val="16"/>
              </w:rPr>
              <w:t>0.99</w:t>
            </w:r>
            <w:r>
              <w:rPr>
                <w:rFonts w:ascii="Times New Roman" w:hAnsi="Times New Roman" w:cs="Times New Roman"/>
                <w:sz w:val="16"/>
                <w:szCs w:val="16"/>
                <w:vertAlign w:val="superscript"/>
              </w:rPr>
              <w:t>***</w:t>
            </w:r>
          </w:p>
        </w:tc>
        <w:tc>
          <w:tcPr>
            <w:tcW w:w="72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r w:rsidRPr="00224825">
              <w:rPr>
                <w:rFonts w:ascii="Times New Roman" w:hAnsi="Times New Roman" w:cs="Times New Roman"/>
                <w:sz w:val="16"/>
                <w:szCs w:val="16"/>
              </w:rPr>
              <w:t>1</w:t>
            </w:r>
          </w:p>
        </w:tc>
        <w:tc>
          <w:tcPr>
            <w:tcW w:w="360" w:type="dxa"/>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p>
        </w:tc>
      </w:tr>
      <w:tr w:rsidR="00B17CF3" w:rsidRPr="00224825" w:rsidTr="00C86B81">
        <w:tc>
          <w:tcPr>
            <w:tcW w:w="900" w:type="dxa"/>
            <w:tcBorders>
              <w:bottom w:val="single" w:sz="4" w:space="0" w:color="auto"/>
            </w:tcBorders>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r w:rsidRPr="00224825">
              <w:rPr>
                <w:rFonts w:ascii="Times New Roman" w:hAnsi="Times New Roman" w:cs="Times New Roman"/>
                <w:sz w:val="16"/>
                <w:szCs w:val="16"/>
              </w:rPr>
              <w:t>UMYPH</w:t>
            </w:r>
          </w:p>
        </w:tc>
        <w:tc>
          <w:tcPr>
            <w:tcW w:w="720" w:type="dxa"/>
            <w:tcBorders>
              <w:bottom w:val="single" w:sz="4" w:space="0" w:color="auto"/>
            </w:tcBorders>
          </w:tcPr>
          <w:p w:rsidR="00D57A9D" w:rsidRPr="002A2809" w:rsidRDefault="002A2809" w:rsidP="00C4734B">
            <w:pPr>
              <w:tabs>
                <w:tab w:val="left" w:pos="7245"/>
              </w:tabs>
              <w:spacing w:after="0" w:line="360" w:lineRule="auto"/>
              <w:jc w:val="both"/>
              <w:rPr>
                <w:rFonts w:ascii="Times New Roman" w:hAnsi="Times New Roman" w:cs="Times New Roman"/>
                <w:sz w:val="16"/>
                <w:szCs w:val="16"/>
                <w:vertAlign w:val="superscript"/>
              </w:rPr>
            </w:pPr>
            <w:r>
              <w:rPr>
                <w:rFonts w:ascii="Times New Roman" w:hAnsi="Times New Roman" w:cs="Times New Roman"/>
                <w:sz w:val="16"/>
                <w:szCs w:val="16"/>
              </w:rPr>
              <w:t>0.</w:t>
            </w:r>
            <w:r w:rsidR="00A54D7A">
              <w:rPr>
                <w:rFonts w:ascii="Times New Roman" w:hAnsi="Times New Roman" w:cs="Times New Roman"/>
                <w:sz w:val="16"/>
                <w:szCs w:val="16"/>
              </w:rPr>
              <w:t>73</w:t>
            </w:r>
            <w:r>
              <w:rPr>
                <w:rFonts w:ascii="Times New Roman" w:hAnsi="Times New Roman" w:cs="Times New Roman"/>
                <w:sz w:val="16"/>
                <w:szCs w:val="16"/>
                <w:vertAlign w:val="superscript"/>
              </w:rPr>
              <w:t>***</w:t>
            </w:r>
          </w:p>
        </w:tc>
        <w:tc>
          <w:tcPr>
            <w:tcW w:w="720" w:type="dxa"/>
            <w:tcBorders>
              <w:bottom w:val="single" w:sz="4" w:space="0" w:color="auto"/>
            </w:tcBorders>
          </w:tcPr>
          <w:p w:rsidR="00D57A9D" w:rsidRPr="002A2809" w:rsidRDefault="002A2809" w:rsidP="00C4734B">
            <w:pPr>
              <w:tabs>
                <w:tab w:val="left" w:pos="7245"/>
              </w:tabs>
              <w:spacing w:after="0" w:line="360" w:lineRule="auto"/>
              <w:jc w:val="both"/>
              <w:rPr>
                <w:rFonts w:ascii="Times New Roman" w:hAnsi="Times New Roman" w:cs="Times New Roman"/>
                <w:sz w:val="16"/>
                <w:szCs w:val="16"/>
                <w:vertAlign w:val="superscript"/>
              </w:rPr>
            </w:pPr>
            <w:r>
              <w:rPr>
                <w:rFonts w:ascii="Times New Roman" w:hAnsi="Times New Roman" w:cs="Times New Roman"/>
                <w:sz w:val="16"/>
                <w:szCs w:val="16"/>
              </w:rPr>
              <w:t>0.</w:t>
            </w:r>
            <w:r w:rsidR="00A54D7A">
              <w:rPr>
                <w:rFonts w:ascii="Times New Roman" w:hAnsi="Times New Roman" w:cs="Times New Roman"/>
                <w:sz w:val="16"/>
                <w:szCs w:val="16"/>
              </w:rPr>
              <w:t>41</w:t>
            </w:r>
            <w:r>
              <w:rPr>
                <w:rFonts w:ascii="Times New Roman" w:hAnsi="Times New Roman" w:cs="Times New Roman"/>
                <w:sz w:val="16"/>
                <w:szCs w:val="16"/>
                <w:vertAlign w:val="superscript"/>
              </w:rPr>
              <w:t>***</w:t>
            </w:r>
          </w:p>
        </w:tc>
        <w:tc>
          <w:tcPr>
            <w:tcW w:w="720" w:type="dxa"/>
            <w:tcBorders>
              <w:bottom w:val="single" w:sz="4" w:space="0" w:color="auto"/>
            </w:tcBorders>
          </w:tcPr>
          <w:p w:rsidR="00D57A9D" w:rsidRPr="002A2809" w:rsidRDefault="002A2809" w:rsidP="00C4734B">
            <w:pPr>
              <w:tabs>
                <w:tab w:val="left" w:pos="7245"/>
              </w:tabs>
              <w:spacing w:after="0" w:line="360" w:lineRule="auto"/>
              <w:jc w:val="both"/>
              <w:rPr>
                <w:rFonts w:ascii="Times New Roman" w:hAnsi="Times New Roman" w:cs="Times New Roman"/>
                <w:sz w:val="16"/>
                <w:szCs w:val="16"/>
                <w:vertAlign w:val="superscript"/>
              </w:rPr>
            </w:pPr>
            <w:r>
              <w:rPr>
                <w:rFonts w:ascii="Times New Roman" w:hAnsi="Times New Roman" w:cs="Times New Roman"/>
                <w:sz w:val="16"/>
                <w:szCs w:val="16"/>
              </w:rPr>
              <w:t>0.</w:t>
            </w:r>
            <w:r w:rsidR="00A54D7A">
              <w:rPr>
                <w:rFonts w:ascii="Times New Roman" w:hAnsi="Times New Roman" w:cs="Times New Roman"/>
                <w:sz w:val="16"/>
                <w:szCs w:val="16"/>
              </w:rPr>
              <w:t>65</w:t>
            </w:r>
            <w:r>
              <w:rPr>
                <w:rFonts w:ascii="Times New Roman" w:hAnsi="Times New Roman" w:cs="Times New Roman"/>
                <w:sz w:val="16"/>
                <w:szCs w:val="16"/>
                <w:vertAlign w:val="superscript"/>
              </w:rPr>
              <w:t>***</w:t>
            </w:r>
          </w:p>
        </w:tc>
        <w:tc>
          <w:tcPr>
            <w:tcW w:w="720" w:type="dxa"/>
            <w:tcBorders>
              <w:bottom w:val="single" w:sz="4" w:space="0" w:color="auto"/>
            </w:tcBorders>
          </w:tcPr>
          <w:p w:rsidR="00D57A9D" w:rsidRPr="002A2809" w:rsidRDefault="002A2809" w:rsidP="00C4734B">
            <w:pPr>
              <w:tabs>
                <w:tab w:val="left" w:pos="7245"/>
              </w:tabs>
              <w:spacing w:after="0" w:line="360" w:lineRule="auto"/>
              <w:jc w:val="both"/>
              <w:rPr>
                <w:rFonts w:ascii="Times New Roman" w:hAnsi="Times New Roman" w:cs="Times New Roman"/>
                <w:sz w:val="16"/>
                <w:szCs w:val="16"/>
                <w:vertAlign w:val="superscript"/>
              </w:rPr>
            </w:pPr>
            <w:r>
              <w:rPr>
                <w:rFonts w:ascii="Times New Roman" w:hAnsi="Times New Roman" w:cs="Times New Roman"/>
                <w:sz w:val="16"/>
                <w:szCs w:val="16"/>
              </w:rPr>
              <w:t>0.</w:t>
            </w:r>
            <w:r w:rsidR="00A54D7A">
              <w:rPr>
                <w:rFonts w:ascii="Times New Roman" w:hAnsi="Times New Roman" w:cs="Times New Roman"/>
                <w:sz w:val="16"/>
                <w:szCs w:val="16"/>
              </w:rPr>
              <w:t>61</w:t>
            </w:r>
            <w:r>
              <w:rPr>
                <w:rFonts w:ascii="Times New Roman" w:hAnsi="Times New Roman" w:cs="Times New Roman"/>
                <w:sz w:val="16"/>
                <w:szCs w:val="16"/>
                <w:vertAlign w:val="superscript"/>
              </w:rPr>
              <w:t>***</w:t>
            </w:r>
          </w:p>
        </w:tc>
        <w:tc>
          <w:tcPr>
            <w:tcW w:w="720" w:type="dxa"/>
            <w:tcBorders>
              <w:bottom w:val="single" w:sz="4" w:space="0" w:color="auto"/>
            </w:tcBorders>
          </w:tcPr>
          <w:p w:rsidR="00D57A9D" w:rsidRPr="002A2809" w:rsidRDefault="002A2809" w:rsidP="00C4734B">
            <w:pPr>
              <w:tabs>
                <w:tab w:val="left" w:pos="7245"/>
              </w:tabs>
              <w:spacing w:after="0" w:line="360" w:lineRule="auto"/>
              <w:jc w:val="both"/>
              <w:rPr>
                <w:rFonts w:ascii="Times New Roman" w:hAnsi="Times New Roman" w:cs="Times New Roman"/>
                <w:sz w:val="16"/>
                <w:szCs w:val="16"/>
                <w:vertAlign w:val="superscript"/>
              </w:rPr>
            </w:pPr>
            <w:r>
              <w:rPr>
                <w:rFonts w:ascii="Times New Roman" w:hAnsi="Times New Roman" w:cs="Times New Roman"/>
                <w:sz w:val="16"/>
                <w:szCs w:val="16"/>
              </w:rPr>
              <w:t>0.</w:t>
            </w:r>
            <w:r w:rsidR="00A54D7A">
              <w:rPr>
                <w:rFonts w:ascii="Times New Roman" w:hAnsi="Times New Roman" w:cs="Times New Roman"/>
                <w:sz w:val="16"/>
                <w:szCs w:val="16"/>
              </w:rPr>
              <w:t>56</w:t>
            </w:r>
            <w:r>
              <w:rPr>
                <w:rFonts w:ascii="Times New Roman" w:hAnsi="Times New Roman" w:cs="Times New Roman"/>
                <w:sz w:val="16"/>
                <w:szCs w:val="16"/>
                <w:vertAlign w:val="superscript"/>
              </w:rPr>
              <w:t>***</w:t>
            </w:r>
          </w:p>
        </w:tc>
        <w:tc>
          <w:tcPr>
            <w:tcW w:w="720" w:type="dxa"/>
            <w:tcBorders>
              <w:bottom w:val="single" w:sz="4" w:space="0" w:color="auto"/>
            </w:tcBorders>
          </w:tcPr>
          <w:p w:rsidR="00D57A9D" w:rsidRPr="002A2809" w:rsidRDefault="002A2809" w:rsidP="00C4734B">
            <w:pPr>
              <w:tabs>
                <w:tab w:val="left" w:pos="7245"/>
              </w:tabs>
              <w:spacing w:after="0" w:line="360" w:lineRule="auto"/>
              <w:jc w:val="both"/>
              <w:rPr>
                <w:rFonts w:ascii="Times New Roman" w:hAnsi="Times New Roman" w:cs="Times New Roman"/>
                <w:sz w:val="16"/>
                <w:szCs w:val="16"/>
                <w:vertAlign w:val="superscript"/>
              </w:rPr>
            </w:pPr>
            <w:r>
              <w:rPr>
                <w:rFonts w:ascii="Times New Roman" w:hAnsi="Times New Roman" w:cs="Times New Roman"/>
                <w:sz w:val="16"/>
                <w:szCs w:val="16"/>
              </w:rPr>
              <w:t>0.</w:t>
            </w:r>
            <w:r w:rsidR="00A54D7A">
              <w:rPr>
                <w:rFonts w:ascii="Times New Roman" w:hAnsi="Times New Roman" w:cs="Times New Roman"/>
                <w:sz w:val="16"/>
                <w:szCs w:val="16"/>
              </w:rPr>
              <w:t>59</w:t>
            </w:r>
            <w:r>
              <w:rPr>
                <w:rFonts w:ascii="Times New Roman" w:hAnsi="Times New Roman" w:cs="Times New Roman"/>
                <w:sz w:val="16"/>
                <w:szCs w:val="16"/>
                <w:vertAlign w:val="superscript"/>
              </w:rPr>
              <w:t>***</w:t>
            </w:r>
          </w:p>
        </w:tc>
        <w:tc>
          <w:tcPr>
            <w:tcW w:w="720" w:type="dxa"/>
            <w:tcBorders>
              <w:bottom w:val="single" w:sz="4" w:space="0" w:color="auto"/>
            </w:tcBorders>
          </w:tcPr>
          <w:p w:rsidR="00D57A9D" w:rsidRPr="00A54D7A" w:rsidRDefault="002A2809" w:rsidP="00C4734B">
            <w:pPr>
              <w:tabs>
                <w:tab w:val="left" w:pos="7245"/>
              </w:tabs>
              <w:spacing w:after="0" w:line="360" w:lineRule="auto"/>
              <w:jc w:val="both"/>
              <w:rPr>
                <w:rFonts w:ascii="Times New Roman" w:hAnsi="Times New Roman" w:cs="Times New Roman"/>
                <w:sz w:val="16"/>
                <w:szCs w:val="16"/>
                <w:vertAlign w:val="superscript"/>
              </w:rPr>
            </w:pPr>
            <w:r>
              <w:rPr>
                <w:rFonts w:ascii="Times New Roman" w:hAnsi="Times New Roman" w:cs="Times New Roman"/>
                <w:sz w:val="16"/>
                <w:szCs w:val="16"/>
              </w:rPr>
              <w:t>0.</w:t>
            </w:r>
            <w:r w:rsidR="00A54D7A">
              <w:rPr>
                <w:rFonts w:ascii="Times New Roman" w:hAnsi="Times New Roman" w:cs="Times New Roman"/>
                <w:sz w:val="16"/>
                <w:szCs w:val="16"/>
              </w:rPr>
              <w:t>58</w:t>
            </w:r>
            <w:r w:rsidR="00A54D7A">
              <w:rPr>
                <w:rFonts w:ascii="Times New Roman" w:hAnsi="Times New Roman" w:cs="Times New Roman"/>
                <w:sz w:val="16"/>
                <w:szCs w:val="16"/>
                <w:vertAlign w:val="superscript"/>
              </w:rPr>
              <w:t>***</w:t>
            </w:r>
          </w:p>
        </w:tc>
        <w:tc>
          <w:tcPr>
            <w:tcW w:w="810" w:type="dxa"/>
            <w:tcBorders>
              <w:bottom w:val="single" w:sz="4" w:space="0" w:color="auto"/>
            </w:tcBorders>
          </w:tcPr>
          <w:p w:rsidR="00D57A9D" w:rsidRPr="00A54D7A" w:rsidRDefault="002A2809" w:rsidP="00C4734B">
            <w:pPr>
              <w:tabs>
                <w:tab w:val="left" w:pos="7245"/>
              </w:tabs>
              <w:spacing w:after="0" w:line="360" w:lineRule="auto"/>
              <w:jc w:val="both"/>
              <w:rPr>
                <w:rFonts w:ascii="Times New Roman" w:hAnsi="Times New Roman" w:cs="Times New Roman"/>
                <w:sz w:val="16"/>
                <w:szCs w:val="16"/>
                <w:vertAlign w:val="superscript"/>
              </w:rPr>
            </w:pPr>
            <w:r>
              <w:rPr>
                <w:rFonts w:ascii="Times New Roman" w:hAnsi="Times New Roman" w:cs="Times New Roman"/>
                <w:sz w:val="16"/>
                <w:szCs w:val="16"/>
              </w:rPr>
              <w:t>0.</w:t>
            </w:r>
            <w:r w:rsidR="00A54D7A">
              <w:rPr>
                <w:rFonts w:ascii="Times New Roman" w:hAnsi="Times New Roman" w:cs="Times New Roman"/>
                <w:sz w:val="16"/>
                <w:szCs w:val="16"/>
              </w:rPr>
              <w:t>69</w:t>
            </w:r>
            <w:r w:rsidR="00A54D7A">
              <w:rPr>
                <w:rFonts w:ascii="Times New Roman" w:hAnsi="Times New Roman" w:cs="Times New Roman"/>
                <w:sz w:val="16"/>
                <w:szCs w:val="16"/>
                <w:vertAlign w:val="superscript"/>
              </w:rPr>
              <w:t>***</w:t>
            </w:r>
          </w:p>
        </w:tc>
        <w:tc>
          <w:tcPr>
            <w:tcW w:w="810" w:type="dxa"/>
            <w:tcBorders>
              <w:bottom w:val="single" w:sz="4" w:space="0" w:color="auto"/>
            </w:tcBorders>
          </w:tcPr>
          <w:p w:rsidR="00D57A9D" w:rsidRPr="002A2809" w:rsidRDefault="002A2809" w:rsidP="00C4734B">
            <w:pPr>
              <w:tabs>
                <w:tab w:val="left" w:pos="7245"/>
              </w:tabs>
              <w:spacing w:after="0" w:line="360" w:lineRule="auto"/>
              <w:jc w:val="both"/>
              <w:rPr>
                <w:rFonts w:ascii="Times New Roman" w:hAnsi="Times New Roman" w:cs="Times New Roman"/>
                <w:sz w:val="16"/>
                <w:szCs w:val="16"/>
                <w:vertAlign w:val="superscript"/>
              </w:rPr>
            </w:pPr>
            <w:r>
              <w:rPr>
                <w:rFonts w:ascii="Times New Roman" w:hAnsi="Times New Roman" w:cs="Times New Roman"/>
                <w:sz w:val="16"/>
                <w:szCs w:val="16"/>
              </w:rPr>
              <w:t>0.</w:t>
            </w:r>
            <w:r w:rsidR="00A54D7A">
              <w:rPr>
                <w:rFonts w:ascii="Times New Roman" w:hAnsi="Times New Roman" w:cs="Times New Roman"/>
                <w:sz w:val="16"/>
                <w:szCs w:val="16"/>
              </w:rPr>
              <w:t>72</w:t>
            </w:r>
            <w:r>
              <w:rPr>
                <w:rFonts w:ascii="Times New Roman" w:hAnsi="Times New Roman" w:cs="Times New Roman"/>
                <w:sz w:val="16"/>
                <w:szCs w:val="16"/>
                <w:vertAlign w:val="superscript"/>
              </w:rPr>
              <w:t>**</w:t>
            </w:r>
            <w:r w:rsidR="00A54D7A">
              <w:rPr>
                <w:rFonts w:ascii="Times New Roman" w:hAnsi="Times New Roman" w:cs="Times New Roman"/>
                <w:sz w:val="16"/>
                <w:szCs w:val="16"/>
                <w:vertAlign w:val="superscript"/>
              </w:rPr>
              <w:t>*</w:t>
            </w:r>
          </w:p>
        </w:tc>
        <w:tc>
          <w:tcPr>
            <w:tcW w:w="720" w:type="dxa"/>
            <w:tcBorders>
              <w:bottom w:val="single" w:sz="4" w:space="0" w:color="auto"/>
            </w:tcBorders>
          </w:tcPr>
          <w:p w:rsidR="00D57A9D" w:rsidRPr="002A2809" w:rsidRDefault="002A2809" w:rsidP="00C4734B">
            <w:pPr>
              <w:tabs>
                <w:tab w:val="left" w:pos="7245"/>
              </w:tabs>
              <w:spacing w:after="0" w:line="360" w:lineRule="auto"/>
              <w:jc w:val="both"/>
              <w:rPr>
                <w:rFonts w:ascii="Times New Roman" w:hAnsi="Times New Roman" w:cs="Times New Roman"/>
                <w:sz w:val="16"/>
                <w:szCs w:val="16"/>
                <w:vertAlign w:val="superscript"/>
              </w:rPr>
            </w:pPr>
            <w:r>
              <w:rPr>
                <w:rFonts w:ascii="Times New Roman" w:hAnsi="Times New Roman" w:cs="Times New Roman"/>
                <w:sz w:val="16"/>
                <w:szCs w:val="16"/>
              </w:rPr>
              <w:t>0.</w:t>
            </w:r>
            <w:r w:rsidR="00A54D7A">
              <w:rPr>
                <w:rFonts w:ascii="Times New Roman" w:hAnsi="Times New Roman" w:cs="Times New Roman"/>
                <w:sz w:val="16"/>
                <w:szCs w:val="16"/>
              </w:rPr>
              <w:t>26</w:t>
            </w:r>
          </w:p>
        </w:tc>
        <w:tc>
          <w:tcPr>
            <w:tcW w:w="720" w:type="dxa"/>
            <w:tcBorders>
              <w:bottom w:val="single" w:sz="4" w:space="0" w:color="auto"/>
            </w:tcBorders>
          </w:tcPr>
          <w:p w:rsidR="00D57A9D" w:rsidRPr="00466F9C" w:rsidRDefault="002A2809" w:rsidP="00C4734B">
            <w:pPr>
              <w:tabs>
                <w:tab w:val="left" w:pos="7245"/>
              </w:tabs>
              <w:spacing w:after="0" w:line="360" w:lineRule="auto"/>
              <w:jc w:val="both"/>
              <w:rPr>
                <w:rFonts w:ascii="Times New Roman" w:hAnsi="Times New Roman" w:cs="Times New Roman"/>
                <w:sz w:val="16"/>
                <w:szCs w:val="16"/>
                <w:vertAlign w:val="superscript"/>
              </w:rPr>
            </w:pPr>
            <w:r>
              <w:rPr>
                <w:rFonts w:ascii="Times New Roman" w:hAnsi="Times New Roman" w:cs="Times New Roman"/>
                <w:sz w:val="16"/>
                <w:szCs w:val="16"/>
              </w:rPr>
              <w:t>0.</w:t>
            </w:r>
            <w:r w:rsidR="00A54D7A">
              <w:rPr>
                <w:rFonts w:ascii="Times New Roman" w:hAnsi="Times New Roman" w:cs="Times New Roman"/>
                <w:sz w:val="16"/>
                <w:szCs w:val="16"/>
              </w:rPr>
              <w:t>25</w:t>
            </w:r>
            <w:r w:rsidR="00466F9C">
              <w:rPr>
                <w:rFonts w:ascii="Times New Roman" w:hAnsi="Times New Roman" w:cs="Times New Roman"/>
                <w:sz w:val="16"/>
                <w:szCs w:val="16"/>
                <w:vertAlign w:val="superscript"/>
              </w:rPr>
              <w:t>ns</w:t>
            </w:r>
          </w:p>
        </w:tc>
        <w:tc>
          <w:tcPr>
            <w:tcW w:w="900" w:type="dxa"/>
            <w:tcBorders>
              <w:bottom w:val="single" w:sz="4" w:space="0" w:color="auto"/>
            </w:tcBorders>
          </w:tcPr>
          <w:p w:rsidR="00D57A9D" w:rsidRPr="00466F9C" w:rsidRDefault="00A54D7A" w:rsidP="00C4734B">
            <w:pPr>
              <w:tabs>
                <w:tab w:val="left" w:pos="7245"/>
              </w:tabs>
              <w:spacing w:after="0" w:line="360" w:lineRule="auto"/>
              <w:jc w:val="both"/>
              <w:rPr>
                <w:rFonts w:ascii="Times New Roman" w:hAnsi="Times New Roman" w:cs="Times New Roman"/>
                <w:sz w:val="16"/>
                <w:szCs w:val="16"/>
                <w:vertAlign w:val="superscript"/>
              </w:rPr>
            </w:pPr>
            <w:r>
              <w:rPr>
                <w:rFonts w:ascii="Times New Roman" w:hAnsi="Times New Roman" w:cs="Times New Roman"/>
                <w:sz w:val="16"/>
                <w:szCs w:val="16"/>
              </w:rPr>
              <w:t>-</w:t>
            </w:r>
            <w:r w:rsidR="002A2809">
              <w:rPr>
                <w:rFonts w:ascii="Times New Roman" w:hAnsi="Times New Roman" w:cs="Times New Roman"/>
                <w:sz w:val="16"/>
                <w:szCs w:val="16"/>
              </w:rPr>
              <w:t>0.</w:t>
            </w:r>
            <w:r>
              <w:rPr>
                <w:rFonts w:ascii="Times New Roman" w:hAnsi="Times New Roman" w:cs="Times New Roman"/>
                <w:sz w:val="16"/>
                <w:szCs w:val="16"/>
              </w:rPr>
              <w:t>26</w:t>
            </w:r>
            <w:r w:rsidR="00466F9C">
              <w:rPr>
                <w:rFonts w:ascii="Times New Roman" w:hAnsi="Times New Roman" w:cs="Times New Roman"/>
                <w:sz w:val="16"/>
                <w:szCs w:val="16"/>
                <w:vertAlign w:val="superscript"/>
              </w:rPr>
              <w:t>ns</w:t>
            </w:r>
          </w:p>
        </w:tc>
        <w:tc>
          <w:tcPr>
            <w:tcW w:w="810" w:type="dxa"/>
            <w:tcBorders>
              <w:bottom w:val="single" w:sz="4" w:space="0" w:color="auto"/>
            </w:tcBorders>
          </w:tcPr>
          <w:p w:rsidR="00D57A9D" w:rsidRPr="002A2809" w:rsidRDefault="002A2809" w:rsidP="00C4734B">
            <w:pPr>
              <w:tabs>
                <w:tab w:val="left" w:pos="7245"/>
              </w:tabs>
              <w:spacing w:after="0" w:line="360" w:lineRule="auto"/>
              <w:jc w:val="both"/>
              <w:rPr>
                <w:rFonts w:ascii="Times New Roman" w:hAnsi="Times New Roman" w:cs="Times New Roman"/>
                <w:sz w:val="16"/>
                <w:szCs w:val="16"/>
                <w:vertAlign w:val="superscript"/>
              </w:rPr>
            </w:pPr>
            <w:r>
              <w:rPr>
                <w:rFonts w:ascii="Times New Roman" w:hAnsi="Times New Roman" w:cs="Times New Roman"/>
                <w:sz w:val="16"/>
                <w:szCs w:val="16"/>
              </w:rPr>
              <w:t>0.75</w:t>
            </w:r>
            <w:r>
              <w:rPr>
                <w:rFonts w:ascii="Times New Roman" w:hAnsi="Times New Roman" w:cs="Times New Roman"/>
                <w:sz w:val="16"/>
                <w:szCs w:val="16"/>
                <w:vertAlign w:val="superscript"/>
              </w:rPr>
              <w:t>***</w:t>
            </w:r>
          </w:p>
        </w:tc>
        <w:tc>
          <w:tcPr>
            <w:tcW w:w="720" w:type="dxa"/>
            <w:tcBorders>
              <w:bottom w:val="single" w:sz="4" w:space="0" w:color="auto"/>
            </w:tcBorders>
          </w:tcPr>
          <w:p w:rsidR="00D57A9D" w:rsidRPr="002A2809" w:rsidRDefault="002A2809" w:rsidP="00C4734B">
            <w:pPr>
              <w:tabs>
                <w:tab w:val="left" w:pos="7245"/>
              </w:tabs>
              <w:spacing w:after="0" w:line="360" w:lineRule="auto"/>
              <w:jc w:val="both"/>
              <w:rPr>
                <w:rFonts w:ascii="Times New Roman" w:hAnsi="Times New Roman" w:cs="Times New Roman"/>
                <w:sz w:val="16"/>
                <w:szCs w:val="16"/>
                <w:vertAlign w:val="superscript"/>
              </w:rPr>
            </w:pPr>
            <w:r>
              <w:rPr>
                <w:rFonts w:ascii="Times New Roman" w:hAnsi="Times New Roman" w:cs="Times New Roman"/>
                <w:sz w:val="16"/>
                <w:szCs w:val="16"/>
              </w:rPr>
              <w:t>0.72</w:t>
            </w:r>
            <w:r>
              <w:rPr>
                <w:rFonts w:ascii="Times New Roman" w:hAnsi="Times New Roman" w:cs="Times New Roman"/>
                <w:sz w:val="16"/>
                <w:szCs w:val="16"/>
                <w:vertAlign w:val="superscript"/>
              </w:rPr>
              <w:t>***</w:t>
            </w:r>
          </w:p>
        </w:tc>
        <w:tc>
          <w:tcPr>
            <w:tcW w:w="360" w:type="dxa"/>
            <w:tcBorders>
              <w:bottom w:val="single" w:sz="4" w:space="0" w:color="auto"/>
            </w:tcBorders>
          </w:tcPr>
          <w:p w:rsidR="00D57A9D" w:rsidRPr="00224825" w:rsidRDefault="00D57A9D" w:rsidP="00C4734B">
            <w:pPr>
              <w:tabs>
                <w:tab w:val="left" w:pos="7245"/>
              </w:tabs>
              <w:spacing w:after="0" w:line="360" w:lineRule="auto"/>
              <w:jc w:val="both"/>
              <w:rPr>
                <w:rFonts w:ascii="Times New Roman" w:hAnsi="Times New Roman" w:cs="Times New Roman"/>
                <w:sz w:val="16"/>
                <w:szCs w:val="16"/>
              </w:rPr>
            </w:pPr>
            <w:r w:rsidRPr="00224825">
              <w:rPr>
                <w:rFonts w:ascii="Times New Roman" w:hAnsi="Times New Roman" w:cs="Times New Roman"/>
                <w:sz w:val="16"/>
                <w:szCs w:val="16"/>
              </w:rPr>
              <w:t>1</w:t>
            </w:r>
          </w:p>
        </w:tc>
      </w:tr>
    </w:tbl>
    <w:p w:rsidR="00CA4D03" w:rsidRPr="00372E03" w:rsidRDefault="00250584" w:rsidP="00C4734B">
      <w:pPr>
        <w:tabs>
          <w:tab w:val="left" w:pos="7245"/>
        </w:tabs>
        <w:spacing w:after="0" w:line="360" w:lineRule="auto"/>
        <w:jc w:val="both"/>
        <w:rPr>
          <w:rFonts w:ascii="Times New Roman" w:hAnsi="Times New Roman" w:cs="Times New Roman"/>
          <w:sz w:val="24"/>
          <w:szCs w:val="24"/>
          <w:vertAlign w:val="superscript"/>
        </w:rPr>
      </w:pPr>
      <w:r>
        <w:rPr>
          <w:rFonts w:ascii="Times New Roman" w:hAnsi="Times New Roman" w:cs="Times New Roman"/>
          <w:sz w:val="24"/>
          <w:szCs w:val="24"/>
        </w:rPr>
        <w:t>Where, NLPP = Number of leaves per plant, PH = Plant height, NPBPP = Number of primary branches per plant, NSBPP = Number of secondary branches per plant, NTBPP = Number of tertiary branches per plant, DTFPF = Days to 50% flower</w:t>
      </w:r>
      <w:r w:rsidR="00D77517">
        <w:rPr>
          <w:rFonts w:ascii="Times New Roman" w:hAnsi="Times New Roman" w:cs="Times New Roman"/>
          <w:sz w:val="24"/>
          <w:szCs w:val="24"/>
        </w:rPr>
        <w:t>, DTFPFS = Days to 50% fruiting, PL= Pod length, PD = Pod diameter, PW = Pod weight, PDM = pod dry matter, NPPP = Number pod per plant, TFFYPH = Total fresh yield ha</w:t>
      </w:r>
      <w:r w:rsidR="00D77517">
        <w:rPr>
          <w:rFonts w:ascii="Times New Roman" w:hAnsi="Times New Roman" w:cs="Times New Roman"/>
          <w:sz w:val="24"/>
          <w:szCs w:val="24"/>
          <w:vertAlign w:val="superscript"/>
        </w:rPr>
        <w:t>-1</w:t>
      </w:r>
      <w:r w:rsidR="00372E03">
        <w:rPr>
          <w:rFonts w:ascii="Times New Roman" w:hAnsi="Times New Roman" w:cs="Times New Roman"/>
          <w:sz w:val="24"/>
          <w:szCs w:val="24"/>
        </w:rPr>
        <w:t>,</w:t>
      </w:r>
      <w:r w:rsidR="00D77517">
        <w:rPr>
          <w:rFonts w:ascii="Times New Roman" w:hAnsi="Times New Roman" w:cs="Times New Roman"/>
          <w:sz w:val="24"/>
          <w:szCs w:val="24"/>
        </w:rPr>
        <w:t xml:space="preserve"> MYPH= </w:t>
      </w:r>
      <w:r w:rsidR="00372E03">
        <w:rPr>
          <w:rFonts w:ascii="Times New Roman" w:hAnsi="Times New Roman" w:cs="Times New Roman"/>
          <w:sz w:val="24"/>
          <w:szCs w:val="24"/>
        </w:rPr>
        <w:t>Marketable yield ha</w:t>
      </w:r>
      <w:r w:rsidR="00372E03">
        <w:rPr>
          <w:rFonts w:ascii="Times New Roman" w:hAnsi="Times New Roman" w:cs="Times New Roman"/>
          <w:sz w:val="24"/>
          <w:szCs w:val="24"/>
          <w:vertAlign w:val="superscript"/>
        </w:rPr>
        <w:t>-1</w:t>
      </w:r>
      <w:r w:rsidR="00372E03">
        <w:rPr>
          <w:rFonts w:ascii="Times New Roman" w:hAnsi="Times New Roman" w:cs="Times New Roman"/>
          <w:sz w:val="24"/>
          <w:szCs w:val="24"/>
        </w:rPr>
        <w:t xml:space="preserve"> and UMYPH = Unmarketable yield ha</w:t>
      </w:r>
      <w:r w:rsidR="00372E03">
        <w:rPr>
          <w:rFonts w:ascii="Times New Roman" w:hAnsi="Times New Roman" w:cs="Times New Roman"/>
          <w:sz w:val="24"/>
          <w:szCs w:val="24"/>
          <w:vertAlign w:val="superscript"/>
        </w:rPr>
        <w:t>-1</w:t>
      </w:r>
    </w:p>
    <w:p w:rsidR="008A4F4F" w:rsidRPr="00DF4E83" w:rsidRDefault="008A4F4F" w:rsidP="00C4734B">
      <w:pPr>
        <w:spacing w:after="0" w:line="360" w:lineRule="auto"/>
        <w:rPr>
          <w:rFonts w:ascii="Times New Roman" w:hAnsi="Times New Roman" w:cs="Times New Roman"/>
          <w:sz w:val="24"/>
          <w:szCs w:val="24"/>
        </w:rPr>
      </w:pPr>
    </w:p>
    <w:p w:rsidR="008A4F4F" w:rsidRDefault="00CE515C" w:rsidP="00C4734B">
      <w:pPr>
        <w:pStyle w:val="Heading2"/>
        <w:spacing w:before="0" w:line="360" w:lineRule="auto"/>
        <w:rPr>
          <w:rFonts w:ascii="Times New Roman" w:hAnsi="Times New Roman" w:cs="Times New Roman"/>
          <w:b/>
          <w:color w:val="auto"/>
          <w:sz w:val="24"/>
          <w:szCs w:val="24"/>
        </w:rPr>
      </w:pPr>
      <w:bookmarkStart w:id="86" w:name="_Toc102594143"/>
      <w:r>
        <w:rPr>
          <w:rFonts w:ascii="Times New Roman" w:hAnsi="Times New Roman" w:cs="Times New Roman"/>
          <w:b/>
          <w:color w:val="auto"/>
          <w:sz w:val="24"/>
          <w:szCs w:val="24"/>
        </w:rPr>
        <w:t>4.4</w:t>
      </w:r>
      <w:r w:rsidR="00810C67" w:rsidRPr="004D4F0E">
        <w:rPr>
          <w:rFonts w:ascii="Times New Roman" w:hAnsi="Times New Roman" w:cs="Times New Roman"/>
          <w:b/>
          <w:color w:val="auto"/>
          <w:sz w:val="24"/>
          <w:szCs w:val="24"/>
        </w:rPr>
        <w:t xml:space="preserve">. </w:t>
      </w:r>
      <w:r w:rsidR="00AD7895">
        <w:rPr>
          <w:rFonts w:ascii="Times New Roman" w:hAnsi="Times New Roman" w:cs="Times New Roman"/>
          <w:b/>
          <w:color w:val="auto"/>
          <w:sz w:val="24"/>
          <w:szCs w:val="24"/>
        </w:rPr>
        <w:t>Economic</w:t>
      </w:r>
      <w:r w:rsidR="00810C67" w:rsidRPr="004D4F0E">
        <w:rPr>
          <w:rFonts w:ascii="Times New Roman" w:hAnsi="Times New Roman" w:cs="Times New Roman"/>
          <w:b/>
          <w:color w:val="auto"/>
          <w:sz w:val="24"/>
          <w:szCs w:val="24"/>
        </w:rPr>
        <w:t xml:space="preserve"> Analysis</w:t>
      </w:r>
      <w:bookmarkEnd w:id="86"/>
    </w:p>
    <w:p w:rsidR="004D4F0E" w:rsidRPr="004D4F0E" w:rsidRDefault="004D4F0E" w:rsidP="00C4734B">
      <w:pPr>
        <w:spacing w:after="0" w:line="360" w:lineRule="auto"/>
        <w:jc w:val="both"/>
        <w:rPr>
          <w:rFonts w:ascii="Times New Roman" w:hAnsi="Times New Roman" w:cs="Times New Roman"/>
          <w:sz w:val="24"/>
          <w:szCs w:val="24"/>
          <w:lang w:eastAsia="en-US"/>
        </w:rPr>
      </w:pPr>
    </w:p>
    <w:p w:rsidR="001F4E70" w:rsidRPr="00F51EF6" w:rsidRDefault="00810C67" w:rsidP="00C4734B">
      <w:pPr>
        <w:spacing w:after="0" w:line="360" w:lineRule="auto"/>
        <w:jc w:val="both"/>
        <w:rPr>
          <w:rFonts w:ascii="Times New Roman" w:eastAsia="Times New Roman" w:hAnsi="Times New Roman" w:cs="Times New Roman"/>
          <w:color w:val="000000"/>
          <w:sz w:val="24"/>
          <w:szCs w:val="24"/>
        </w:rPr>
      </w:pPr>
      <w:r w:rsidRPr="00E55C4F">
        <w:rPr>
          <w:rFonts w:ascii="Times New Roman" w:eastAsia="Times New Roman" w:hAnsi="Times New Roman" w:cs="Times New Roman"/>
          <w:color w:val="000000"/>
          <w:sz w:val="24"/>
          <w:szCs w:val="24"/>
        </w:rPr>
        <w:t>T</w:t>
      </w:r>
      <w:r w:rsidRPr="00E55C4F">
        <w:rPr>
          <w:rFonts w:ascii="Times New Roman" w:eastAsia="Times New Roman" w:hAnsi="Times New Roman" w:cs="Times New Roman"/>
          <w:sz w:val="24"/>
          <w:szCs w:val="24"/>
        </w:rPr>
        <w:t xml:space="preserve">he economic analysis was </w:t>
      </w:r>
      <w:r w:rsidRPr="00E55C4F">
        <w:rPr>
          <w:rFonts w:ascii="Times New Roman" w:eastAsia="Times New Roman" w:hAnsi="Times New Roman" w:cs="Times New Roman"/>
          <w:color w:val="000000"/>
          <w:sz w:val="24"/>
          <w:szCs w:val="24"/>
        </w:rPr>
        <w:t xml:space="preserve">done according to </w:t>
      </w:r>
      <w:r w:rsidR="00AD7895">
        <w:rPr>
          <w:rFonts w:ascii="Times New Roman" w:eastAsia="Times New Roman" w:hAnsi="Times New Roman" w:cs="Times New Roman"/>
          <w:color w:val="000000"/>
          <w:sz w:val="24"/>
          <w:szCs w:val="24"/>
        </w:rPr>
        <w:t xml:space="preserve">partial budget analysis procedures indicated by </w:t>
      </w:r>
      <w:r w:rsidRPr="00E55C4F">
        <w:rPr>
          <w:rFonts w:ascii="Times New Roman" w:eastAsia="Times New Roman" w:hAnsi="Times New Roman" w:cs="Times New Roman"/>
          <w:color w:val="000000"/>
          <w:sz w:val="24"/>
          <w:szCs w:val="24"/>
        </w:rPr>
        <w:t xml:space="preserve">CIMMYT (1988) to calculate the incomes and expenses of each treatment used in the experiment. </w:t>
      </w:r>
      <w:r w:rsidR="001F4E70">
        <w:rPr>
          <w:rFonts w:ascii="Times New Roman" w:eastAsiaTheme="minorHAnsi" w:hAnsi="Times New Roman" w:cs="Times New Roman"/>
          <w:sz w:val="24"/>
          <w:szCs w:val="24"/>
        </w:rPr>
        <w:t xml:space="preserve">According to the procedures described by </w:t>
      </w:r>
      <w:r w:rsidR="001F4E70" w:rsidRPr="00703C01">
        <w:rPr>
          <w:rFonts w:ascii="Times New Roman" w:eastAsiaTheme="minorHAnsi" w:hAnsi="Times New Roman" w:cs="Times New Roman"/>
          <w:sz w:val="24"/>
          <w:szCs w:val="24"/>
        </w:rPr>
        <w:t>CIMMYT (1988)</w:t>
      </w:r>
      <w:r w:rsidR="001F4E70">
        <w:rPr>
          <w:rFonts w:ascii="Times New Roman" w:eastAsiaTheme="minorHAnsi" w:hAnsi="Times New Roman" w:cs="Times New Roman"/>
          <w:sz w:val="24"/>
          <w:szCs w:val="24"/>
        </w:rPr>
        <w:t xml:space="preserve">, </w:t>
      </w:r>
      <w:r w:rsidR="001F4E70">
        <w:rPr>
          <w:rFonts w:ascii="Times New Roman" w:eastAsia="Times New Roman" w:hAnsi="Times New Roman" w:cs="Times New Roman"/>
          <w:sz w:val="24"/>
          <w:szCs w:val="24"/>
        </w:rPr>
        <w:t>v</w:t>
      </w:r>
      <w:r w:rsidR="001F4E70" w:rsidRPr="00E55C4F">
        <w:rPr>
          <w:rFonts w:ascii="Times New Roman" w:eastAsia="Times New Roman" w:hAnsi="Times New Roman" w:cs="Times New Roman"/>
          <w:sz w:val="24"/>
          <w:szCs w:val="24"/>
        </w:rPr>
        <w:t xml:space="preserve">ariable costs were summed up and subtracted from gross benefits which were taken as a net benefit. The highest </w:t>
      </w:r>
      <w:r w:rsidR="001F4E70" w:rsidRPr="00E55C4F">
        <w:rPr>
          <w:rFonts w:ascii="Times New Roman" w:eastAsia="Times New Roman" w:hAnsi="Times New Roman" w:cs="Times New Roman"/>
          <w:sz w:val="24"/>
          <w:szCs w:val="24"/>
        </w:rPr>
        <w:lastRenderedPageBreak/>
        <w:t>net benefit (</w:t>
      </w:r>
      <w:r w:rsidR="00323A8F" w:rsidRPr="003721B1">
        <w:rPr>
          <w:rFonts w:ascii="Times New Roman" w:hAnsi="Times New Roman" w:cs="Times New Roman"/>
          <w:sz w:val="24"/>
          <w:szCs w:val="24"/>
        </w:rPr>
        <w:t>190952.5 ET</w:t>
      </w:r>
      <w:r w:rsidR="00323A8F" w:rsidRPr="003721B1">
        <w:rPr>
          <w:rFonts w:ascii="Times New Roman" w:eastAsia="Times New Roman" w:hAnsi="Times New Roman" w:cs="Times New Roman"/>
          <w:sz w:val="24"/>
          <w:szCs w:val="24"/>
        </w:rPr>
        <w:t xml:space="preserve">B </w:t>
      </w:r>
      <w:r w:rsidR="001F4E70" w:rsidRPr="003721B1">
        <w:rPr>
          <w:rFonts w:ascii="Times New Roman" w:eastAsia="Times New Roman" w:hAnsi="Times New Roman" w:cs="Times New Roman"/>
          <w:sz w:val="24"/>
          <w:szCs w:val="24"/>
        </w:rPr>
        <w:t>ha</w:t>
      </w:r>
      <w:r w:rsidR="001F4E70" w:rsidRPr="003721B1">
        <w:rPr>
          <w:rFonts w:ascii="Times New Roman" w:eastAsia="Times New Roman" w:hAnsi="Times New Roman" w:cs="Times New Roman"/>
          <w:sz w:val="24"/>
          <w:szCs w:val="24"/>
          <w:vertAlign w:val="superscript"/>
        </w:rPr>
        <w:t>-</w:t>
      </w:r>
      <w:r w:rsidR="001F4E70" w:rsidRPr="00E55C4F">
        <w:rPr>
          <w:rFonts w:ascii="Times New Roman" w:eastAsia="Times New Roman" w:hAnsi="Times New Roman" w:cs="Times New Roman"/>
          <w:sz w:val="24"/>
          <w:szCs w:val="24"/>
          <w:vertAlign w:val="superscript"/>
        </w:rPr>
        <w:t>1</w:t>
      </w:r>
      <w:r w:rsidR="001F4E70" w:rsidRPr="00E55C4F">
        <w:rPr>
          <w:rFonts w:ascii="Times New Roman" w:eastAsia="Times New Roman" w:hAnsi="Times New Roman" w:cs="Times New Roman"/>
          <w:sz w:val="24"/>
          <w:szCs w:val="24"/>
        </w:rPr>
        <w:t>) was obtained from the</w:t>
      </w:r>
      <w:r w:rsidR="001F4E70">
        <w:rPr>
          <w:rFonts w:ascii="Times New Roman" w:eastAsia="Times New Roman" w:hAnsi="Times New Roman" w:cs="Times New Roman"/>
          <w:sz w:val="24"/>
          <w:szCs w:val="24"/>
        </w:rPr>
        <w:t xml:space="preserve"> combination </w:t>
      </w:r>
      <w:r w:rsidR="00323A8F">
        <w:rPr>
          <w:rFonts w:ascii="Times New Roman" w:eastAsia="Times New Roman" w:hAnsi="Times New Roman" w:cs="Times New Roman"/>
          <w:sz w:val="24"/>
          <w:szCs w:val="24"/>
        </w:rPr>
        <w:t>of 2</w:t>
      </w:r>
      <w:r w:rsidR="001F4E70">
        <w:rPr>
          <w:rFonts w:ascii="Times New Roman" w:eastAsia="Times New Roman" w:hAnsi="Times New Roman" w:cs="Times New Roman"/>
          <w:sz w:val="24"/>
          <w:szCs w:val="24"/>
        </w:rPr>
        <w:t>00</w:t>
      </w:r>
      <w:r w:rsidR="001F4E70" w:rsidRPr="00E55C4F">
        <w:rPr>
          <w:rFonts w:ascii="Times New Roman" w:eastAsia="Times New Roman" w:hAnsi="Times New Roman" w:cs="Times New Roman"/>
          <w:sz w:val="24"/>
          <w:szCs w:val="24"/>
        </w:rPr>
        <w:t xml:space="preserve"> kg N</w:t>
      </w:r>
      <w:r w:rsidR="001F4E70">
        <w:rPr>
          <w:rFonts w:ascii="Times New Roman" w:eastAsia="Times New Roman" w:hAnsi="Times New Roman" w:cs="Times New Roman"/>
          <w:sz w:val="24"/>
          <w:szCs w:val="24"/>
        </w:rPr>
        <w:t>PSB</w:t>
      </w:r>
      <w:r w:rsidR="001F4E70" w:rsidRPr="00E55C4F">
        <w:rPr>
          <w:rFonts w:ascii="Times New Roman" w:eastAsia="Times New Roman" w:hAnsi="Times New Roman" w:cs="Times New Roman"/>
          <w:sz w:val="24"/>
          <w:szCs w:val="24"/>
        </w:rPr>
        <w:t xml:space="preserve"> ha</w:t>
      </w:r>
      <w:r w:rsidR="001F4E70" w:rsidRPr="00E55C4F">
        <w:rPr>
          <w:rFonts w:ascii="Times New Roman" w:eastAsia="Times New Roman" w:hAnsi="Times New Roman" w:cs="Times New Roman"/>
          <w:sz w:val="24"/>
          <w:szCs w:val="24"/>
          <w:vertAlign w:val="superscript"/>
        </w:rPr>
        <w:t>-1</w:t>
      </w:r>
      <w:r w:rsidR="001F4E70">
        <w:rPr>
          <w:rFonts w:ascii="Times New Roman" w:eastAsia="Times New Roman" w:hAnsi="Times New Roman" w:cs="Times New Roman"/>
          <w:sz w:val="24"/>
          <w:szCs w:val="24"/>
        </w:rPr>
        <w:t>and</w:t>
      </w:r>
      <w:r w:rsidR="002D353B">
        <w:rPr>
          <w:rFonts w:ascii="Times New Roman" w:eastAsia="Times New Roman" w:hAnsi="Times New Roman" w:cs="Times New Roman"/>
          <w:sz w:val="24"/>
          <w:szCs w:val="24"/>
        </w:rPr>
        <w:t xml:space="preserve"> </w:t>
      </w:r>
      <w:r w:rsidR="001F4E70">
        <w:rPr>
          <w:rFonts w:ascii="Times New Roman" w:eastAsia="Times New Roman" w:hAnsi="Times New Roman" w:cs="Times New Roman"/>
          <w:sz w:val="24"/>
          <w:szCs w:val="24"/>
        </w:rPr>
        <w:t xml:space="preserve">150 </w:t>
      </w:r>
      <w:r w:rsidR="001F4E70" w:rsidRPr="00E55C4F">
        <w:rPr>
          <w:rFonts w:ascii="Times New Roman" w:eastAsia="Times New Roman" w:hAnsi="Times New Roman" w:cs="Times New Roman"/>
          <w:sz w:val="24"/>
          <w:szCs w:val="24"/>
        </w:rPr>
        <w:t xml:space="preserve">kg </w:t>
      </w:r>
      <w:r w:rsidR="001F4E70">
        <w:rPr>
          <w:rFonts w:ascii="Times New Roman" w:eastAsia="Times New Roman" w:hAnsi="Times New Roman" w:cs="Times New Roman"/>
          <w:sz w:val="24"/>
          <w:szCs w:val="24"/>
        </w:rPr>
        <w:t>urea</w:t>
      </w:r>
      <w:r w:rsidR="001F4E70" w:rsidRPr="00E55C4F">
        <w:rPr>
          <w:rFonts w:ascii="Times New Roman" w:eastAsia="Times New Roman" w:hAnsi="Times New Roman" w:cs="Times New Roman"/>
          <w:sz w:val="24"/>
          <w:szCs w:val="24"/>
        </w:rPr>
        <w:t xml:space="preserve"> ha</w:t>
      </w:r>
      <w:r w:rsidR="001F4E70" w:rsidRPr="00E55C4F">
        <w:rPr>
          <w:rFonts w:ascii="Times New Roman" w:eastAsia="Times New Roman" w:hAnsi="Times New Roman" w:cs="Times New Roman"/>
          <w:sz w:val="24"/>
          <w:szCs w:val="24"/>
          <w:vertAlign w:val="superscript"/>
        </w:rPr>
        <w:t>-1</w:t>
      </w:r>
      <w:r w:rsidR="001F4E70">
        <w:rPr>
          <w:rFonts w:ascii="Times New Roman" w:eastAsia="Times New Roman" w:hAnsi="Times New Roman" w:cs="Times New Roman"/>
          <w:sz w:val="24"/>
          <w:szCs w:val="24"/>
        </w:rPr>
        <w:t xml:space="preserve"> while t</w:t>
      </w:r>
      <w:r w:rsidR="001F4E70" w:rsidRPr="00E55C4F">
        <w:rPr>
          <w:rFonts w:ascii="Times New Roman" w:eastAsia="Times New Roman" w:hAnsi="Times New Roman" w:cs="Times New Roman"/>
          <w:sz w:val="24"/>
          <w:szCs w:val="24"/>
        </w:rPr>
        <w:t xml:space="preserve">he lowest </w:t>
      </w:r>
      <w:r w:rsidR="001F4E70">
        <w:rPr>
          <w:rFonts w:ascii="Times New Roman" w:eastAsia="Times New Roman" w:hAnsi="Times New Roman" w:cs="Times New Roman"/>
          <w:sz w:val="24"/>
          <w:szCs w:val="24"/>
        </w:rPr>
        <w:t xml:space="preserve">net </w:t>
      </w:r>
      <w:r w:rsidR="001F4E70" w:rsidRPr="00E55C4F">
        <w:rPr>
          <w:rFonts w:ascii="Times New Roman" w:eastAsia="Times New Roman" w:hAnsi="Times New Roman" w:cs="Times New Roman"/>
          <w:sz w:val="24"/>
          <w:szCs w:val="24"/>
        </w:rPr>
        <w:t>benefit (</w:t>
      </w:r>
      <w:r w:rsidR="003721B1" w:rsidRPr="003721B1">
        <w:rPr>
          <w:rFonts w:ascii="Times New Roman" w:hAnsi="Times New Roman" w:cs="Times New Roman"/>
          <w:sz w:val="24"/>
          <w:szCs w:val="24"/>
        </w:rPr>
        <w:t>68467.5 ET</w:t>
      </w:r>
      <w:r w:rsidR="003721B1" w:rsidRPr="003721B1">
        <w:rPr>
          <w:rFonts w:ascii="Times New Roman" w:eastAsia="Times New Roman" w:hAnsi="Times New Roman" w:cs="Times New Roman"/>
          <w:sz w:val="24"/>
          <w:szCs w:val="24"/>
        </w:rPr>
        <w:t>B</w:t>
      </w:r>
      <w:r w:rsidR="001F4E70" w:rsidRPr="00E55C4F">
        <w:rPr>
          <w:rFonts w:ascii="Times New Roman" w:eastAsia="Times New Roman" w:hAnsi="Times New Roman" w:cs="Times New Roman"/>
          <w:sz w:val="24"/>
          <w:szCs w:val="24"/>
        </w:rPr>
        <w:t xml:space="preserve"> ha</w:t>
      </w:r>
      <w:r w:rsidR="001F4E70" w:rsidRPr="00E55C4F">
        <w:rPr>
          <w:rFonts w:ascii="Times New Roman" w:eastAsia="Times New Roman" w:hAnsi="Times New Roman" w:cs="Times New Roman"/>
          <w:sz w:val="24"/>
          <w:szCs w:val="24"/>
          <w:vertAlign w:val="superscript"/>
        </w:rPr>
        <w:t>-1</w:t>
      </w:r>
      <w:r w:rsidR="001F4E70">
        <w:rPr>
          <w:rFonts w:ascii="Times New Roman" w:eastAsia="Times New Roman" w:hAnsi="Times New Roman" w:cs="Times New Roman"/>
          <w:sz w:val="24"/>
          <w:szCs w:val="24"/>
        </w:rPr>
        <w:t xml:space="preserve">) </w:t>
      </w:r>
      <w:r w:rsidR="001F4E70" w:rsidRPr="00E55C4F">
        <w:rPr>
          <w:rFonts w:ascii="Times New Roman" w:eastAsia="Times New Roman" w:hAnsi="Times New Roman" w:cs="Times New Roman"/>
          <w:sz w:val="24"/>
          <w:szCs w:val="24"/>
        </w:rPr>
        <w:t xml:space="preserve">was obtained </w:t>
      </w:r>
      <w:r w:rsidR="001F4E70">
        <w:rPr>
          <w:rFonts w:ascii="Times New Roman" w:eastAsia="Times New Roman" w:hAnsi="Times New Roman" w:cs="Times New Roman"/>
          <w:sz w:val="24"/>
          <w:szCs w:val="24"/>
        </w:rPr>
        <w:t xml:space="preserve">from </w:t>
      </w:r>
      <w:r w:rsidR="003721B1" w:rsidRPr="00E55C4F">
        <w:rPr>
          <w:rFonts w:ascii="Times New Roman" w:eastAsia="Times New Roman" w:hAnsi="Times New Roman" w:cs="Times New Roman"/>
          <w:sz w:val="24"/>
          <w:szCs w:val="24"/>
        </w:rPr>
        <w:t>the</w:t>
      </w:r>
      <w:r w:rsidR="003721B1">
        <w:rPr>
          <w:rFonts w:ascii="Times New Roman" w:eastAsia="Times New Roman" w:hAnsi="Times New Roman" w:cs="Times New Roman"/>
          <w:sz w:val="24"/>
          <w:szCs w:val="24"/>
        </w:rPr>
        <w:t xml:space="preserve"> combination of 0</w:t>
      </w:r>
      <w:r w:rsidR="003721B1" w:rsidRPr="00E55C4F">
        <w:rPr>
          <w:rFonts w:ascii="Times New Roman" w:eastAsia="Times New Roman" w:hAnsi="Times New Roman" w:cs="Times New Roman"/>
          <w:sz w:val="24"/>
          <w:szCs w:val="24"/>
        </w:rPr>
        <w:t xml:space="preserve"> kg N</w:t>
      </w:r>
      <w:r w:rsidR="003721B1">
        <w:rPr>
          <w:rFonts w:ascii="Times New Roman" w:eastAsia="Times New Roman" w:hAnsi="Times New Roman" w:cs="Times New Roman"/>
          <w:sz w:val="24"/>
          <w:szCs w:val="24"/>
        </w:rPr>
        <w:t>PSB</w:t>
      </w:r>
      <w:r w:rsidR="003721B1" w:rsidRPr="00E55C4F">
        <w:rPr>
          <w:rFonts w:ascii="Times New Roman" w:eastAsia="Times New Roman" w:hAnsi="Times New Roman" w:cs="Times New Roman"/>
          <w:sz w:val="24"/>
          <w:szCs w:val="24"/>
        </w:rPr>
        <w:t xml:space="preserve"> ha</w:t>
      </w:r>
      <w:r w:rsidR="003721B1" w:rsidRPr="00E55C4F">
        <w:rPr>
          <w:rFonts w:ascii="Times New Roman" w:eastAsia="Times New Roman" w:hAnsi="Times New Roman" w:cs="Times New Roman"/>
          <w:sz w:val="24"/>
          <w:szCs w:val="24"/>
          <w:vertAlign w:val="superscript"/>
        </w:rPr>
        <w:t>-1</w:t>
      </w:r>
      <w:r w:rsidR="003721B1">
        <w:rPr>
          <w:rFonts w:ascii="Times New Roman" w:eastAsia="Times New Roman" w:hAnsi="Times New Roman" w:cs="Times New Roman"/>
          <w:sz w:val="24"/>
          <w:szCs w:val="24"/>
        </w:rPr>
        <w:t xml:space="preserve">and 50 </w:t>
      </w:r>
      <w:r w:rsidR="003721B1" w:rsidRPr="00E55C4F">
        <w:rPr>
          <w:rFonts w:ascii="Times New Roman" w:eastAsia="Times New Roman" w:hAnsi="Times New Roman" w:cs="Times New Roman"/>
          <w:sz w:val="24"/>
          <w:szCs w:val="24"/>
        </w:rPr>
        <w:t xml:space="preserve">kg </w:t>
      </w:r>
      <w:r w:rsidR="003721B1">
        <w:rPr>
          <w:rFonts w:ascii="Times New Roman" w:eastAsia="Times New Roman" w:hAnsi="Times New Roman" w:cs="Times New Roman"/>
          <w:sz w:val="24"/>
          <w:szCs w:val="24"/>
        </w:rPr>
        <w:t>urea</w:t>
      </w:r>
      <w:r w:rsidR="003721B1" w:rsidRPr="00E55C4F">
        <w:rPr>
          <w:rFonts w:ascii="Times New Roman" w:eastAsia="Times New Roman" w:hAnsi="Times New Roman" w:cs="Times New Roman"/>
          <w:sz w:val="24"/>
          <w:szCs w:val="24"/>
        </w:rPr>
        <w:t xml:space="preserve"> ha</w:t>
      </w:r>
      <w:r w:rsidR="003721B1" w:rsidRPr="00E55C4F">
        <w:rPr>
          <w:rFonts w:ascii="Times New Roman" w:eastAsia="Times New Roman" w:hAnsi="Times New Roman" w:cs="Times New Roman"/>
          <w:sz w:val="24"/>
          <w:szCs w:val="24"/>
          <w:vertAlign w:val="superscript"/>
        </w:rPr>
        <w:t>-1</w:t>
      </w:r>
      <w:r w:rsidR="001F4E70">
        <w:rPr>
          <w:rFonts w:ascii="Times New Roman" w:eastAsia="Times New Roman" w:hAnsi="Times New Roman" w:cs="Times New Roman"/>
          <w:sz w:val="24"/>
          <w:szCs w:val="24"/>
        </w:rPr>
        <w:t xml:space="preserve"> </w:t>
      </w:r>
      <w:r w:rsidR="001F4E70">
        <w:rPr>
          <w:rFonts w:ascii="Times New Roman" w:hAnsi="Times New Roman" w:cs="Times New Roman"/>
          <w:sz w:val="24"/>
          <w:szCs w:val="24"/>
        </w:rPr>
        <w:t xml:space="preserve">(Table </w:t>
      </w:r>
      <w:r w:rsidR="001F4E70" w:rsidRPr="00712203">
        <w:rPr>
          <w:rFonts w:ascii="Times New Roman" w:hAnsi="Times New Roman" w:cs="Times New Roman"/>
          <w:sz w:val="24"/>
          <w:szCs w:val="24"/>
        </w:rPr>
        <w:t>4.</w:t>
      </w:r>
      <w:r w:rsidR="006F615F">
        <w:rPr>
          <w:rFonts w:ascii="Times New Roman" w:hAnsi="Times New Roman" w:cs="Times New Roman"/>
          <w:sz w:val="24"/>
          <w:szCs w:val="24"/>
        </w:rPr>
        <w:t>10</w:t>
      </w:r>
      <w:r w:rsidR="001F4E70">
        <w:rPr>
          <w:rFonts w:ascii="Times New Roman" w:hAnsi="Times New Roman" w:cs="Times New Roman"/>
          <w:sz w:val="24"/>
          <w:szCs w:val="24"/>
        </w:rPr>
        <w:t>).</w:t>
      </w:r>
    </w:p>
    <w:p w:rsidR="001F4E70" w:rsidRPr="00E55C4F" w:rsidRDefault="001F4E70" w:rsidP="00C4734B">
      <w:pPr>
        <w:spacing w:after="0" w:line="360" w:lineRule="auto"/>
        <w:jc w:val="both"/>
        <w:rPr>
          <w:rFonts w:ascii="Times New Roman" w:eastAsia="Times New Roman" w:hAnsi="Times New Roman" w:cs="Times New Roman"/>
          <w:color w:val="000000"/>
          <w:sz w:val="24"/>
          <w:szCs w:val="24"/>
        </w:rPr>
      </w:pPr>
    </w:p>
    <w:p w:rsidR="001865B8" w:rsidRPr="00B95A81" w:rsidRDefault="001865B8" w:rsidP="00C4734B">
      <w:pPr>
        <w:spacing w:after="0" w:line="360" w:lineRule="auto"/>
        <w:jc w:val="both"/>
        <w:rPr>
          <w:rFonts w:ascii="Times New Roman" w:hAnsi="Times New Roman" w:cs="Times New Roman"/>
          <w:color w:val="000000"/>
          <w:sz w:val="24"/>
        </w:rPr>
      </w:pPr>
      <w:r w:rsidRPr="00D55BD5">
        <w:rPr>
          <w:rFonts w:ascii="Times New Roman" w:eastAsiaTheme="minorHAnsi" w:hAnsi="Times New Roman" w:cs="Times New Roman"/>
          <w:sz w:val="24"/>
          <w:szCs w:val="24"/>
        </w:rPr>
        <w:t xml:space="preserve">Marginal rate of return was calculated as a change of net benefit divided by change of cost in the treatment. </w:t>
      </w:r>
      <w:r w:rsidRPr="00D55BD5">
        <w:rPr>
          <w:rFonts w:ascii="Times New Roman" w:hAnsi="Times New Roman" w:cs="Times New Roman"/>
          <w:sz w:val="24"/>
          <w:szCs w:val="24"/>
        </w:rPr>
        <w:t xml:space="preserve">Accordingly, </w:t>
      </w:r>
      <w:r w:rsidR="00323A8F">
        <w:rPr>
          <w:rFonts w:ascii="Times New Roman" w:hAnsi="Times New Roman" w:cs="Times New Roman"/>
          <w:color w:val="000000"/>
          <w:sz w:val="24"/>
          <w:szCs w:val="24"/>
        </w:rPr>
        <w:t>2</w:t>
      </w:r>
      <w:r w:rsidR="00D55BD5">
        <w:rPr>
          <w:rFonts w:ascii="Times New Roman" w:hAnsi="Times New Roman" w:cs="Times New Roman"/>
          <w:color w:val="000000"/>
          <w:sz w:val="24"/>
          <w:szCs w:val="24"/>
        </w:rPr>
        <w:t>00</w:t>
      </w:r>
      <w:r w:rsidRPr="00D55BD5">
        <w:rPr>
          <w:rFonts w:ascii="Times New Roman" w:eastAsia="Times New Roman" w:hAnsi="Times New Roman" w:cs="Times New Roman"/>
          <w:sz w:val="24"/>
          <w:szCs w:val="24"/>
        </w:rPr>
        <w:t>kg N</w:t>
      </w:r>
      <w:r w:rsidR="00D55BD5">
        <w:rPr>
          <w:rFonts w:ascii="Times New Roman" w:eastAsia="Times New Roman" w:hAnsi="Times New Roman" w:cs="Times New Roman"/>
          <w:sz w:val="24"/>
          <w:szCs w:val="24"/>
        </w:rPr>
        <w:t>PSB</w:t>
      </w:r>
      <w:r w:rsidRPr="00D55BD5">
        <w:rPr>
          <w:rFonts w:ascii="Times New Roman" w:eastAsia="Times New Roman" w:hAnsi="Times New Roman" w:cs="Times New Roman"/>
          <w:sz w:val="24"/>
          <w:szCs w:val="24"/>
        </w:rPr>
        <w:t xml:space="preserve"> ha</w:t>
      </w:r>
      <w:r w:rsidRPr="00D55BD5">
        <w:rPr>
          <w:rFonts w:ascii="Times New Roman" w:eastAsia="Times New Roman" w:hAnsi="Times New Roman" w:cs="Times New Roman"/>
          <w:sz w:val="24"/>
          <w:szCs w:val="24"/>
          <w:vertAlign w:val="superscript"/>
        </w:rPr>
        <w:t xml:space="preserve">-1 </w:t>
      </w:r>
      <w:r w:rsidRPr="00D55BD5">
        <w:rPr>
          <w:rFonts w:ascii="Times New Roman" w:eastAsia="Times New Roman" w:hAnsi="Times New Roman" w:cs="Times New Roman"/>
          <w:sz w:val="24"/>
          <w:szCs w:val="24"/>
        </w:rPr>
        <w:t xml:space="preserve">and </w:t>
      </w:r>
      <w:r w:rsidR="00323A8F">
        <w:rPr>
          <w:rFonts w:ascii="Times New Roman" w:eastAsia="Times New Roman" w:hAnsi="Times New Roman" w:cs="Times New Roman"/>
          <w:sz w:val="24"/>
          <w:szCs w:val="24"/>
        </w:rPr>
        <w:t>1</w:t>
      </w:r>
      <w:r w:rsidR="00D55BD5">
        <w:rPr>
          <w:rFonts w:ascii="Times New Roman" w:hAnsi="Times New Roman" w:cs="Times New Roman"/>
          <w:color w:val="000000"/>
          <w:sz w:val="24"/>
          <w:szCs w:val="24"/>
        </w:rPr>
        <w:t>50</w:t>
      </w:r>
      <w:r w:rsidRPr="00D55BD5">
        <w:rPr>
          <w:rFonts w:ascii="Times New Roman" w:eastAsia="Times New Roman" w:hAnsi="Times New Roman" w:cs="Times New Roman"/>
          <w:sz w:val="24"/>
          <w:szCs w:val="24"/>
        </w:rPr>
        <w:t xml:space="preserve"> kg </w:t>
      </w:r>
      <w:r w:rsidR="00D55BD5">
        <w:rPr>
          <w:rFonts w:ascii="Times New Roman" w:eastAsia="Times New Roman" w:hAnsi="Times New Roman" w:cs="Times New Roman"/>
          <w:sz w:val="24"/>
          <w:szCs w:val="24"/>
        </w:rPr>
        <w:t>urea</w:t>
      </w:r>
      <w:r w:rsidRPr="00D55BD5">
        <w:rPr>
          <w:rFonts w:ascii="Times New Roman" w:eastAsia="Times New Roman" w:hAnsi="Times New Roman" w:cs="Times New Roman"/>
          <w:sz w:val="24"/>
          <w:szCs w:val="24"/>
        </w:rPr>
        <w:t xml:space="preserve"> ha</w:t>
      </w:r>
      <w:r w:rsidRPr="00D55BD5">
        <w:rPr>
          <w:rFonts w:ascii="Times New Roman" w:eastAsia="Times New Roman" w:hAnsi="Times New Roman" w:cs="Times New Roman"/>
          <w:sz w:val="24"/>
          <w:szCs w:val="24"/>
          <w:vertAlign w:val="superscript"/>
        </w:rPr>
        <w:t>-1</w:t>
      </w:r>
      <w:r w:rsidRPr="00D55BD5">
        <w:rPr>
          <w:rFonts w:ascii="Times New Roman" w:hAnsi="Times New Roman" w:cs="Times New Roman"/>
          <w:sz w:val="24"/>
          <w:szCs w:val="24"/>
        </w:rPr>
        <w:t>recorded the highest marginal rate of returns (</w:t>
      </w:r>
      <w:r w:rsidR="00DC4839" w:rsidRPr="008E57F6">
        <w:rPr>
          <w:rFonts w:ascii="Times New Roman" w:hAnsi="Times New Roman" w:cs="Times New Roman"/>
          <w:sz w:val="24"/>
          <w:szCs w:val="24"/>
        </w:rPr>
        <w:t>2258.191</w:t>
      </w:r>
      <w:r w:rsidRPr="00D55BD5">
        <w:rPr>
          <w:rFonts w:ascii="Times New Roman" w:hAnsi="Times New Roman" w:cs="Times New Roman"/>
          <w:color w:val="000000"/>
          <w:sz w:val="24"/>
        </w:rPr>
        <w:t>%)</w:t>
      </w:r>
      <w:r w:rsidRPr="00D55BD5">
        <w:rPr>
          <w:rFonts w:ascii="Times New Roman" w:hAnsi="Times New Roman" w:cs="Times New Roman"/>
          <w:sz w:val="24"/>
          <w:szCs w:val="24"/>
        </w:rPr>
        <w:t xml:space="preserve"> whereas the lowest marginal rate of returns (</w:t>
      </w:r>
      <w:r w:rsidR="00DC4839" w:rsidRPr="008E57F6">
        <w:rPr>
          <w:rFonts w:ascii="Times New Roman" w:hAnsi="Times New Roman" w:cs="Times New Roman"/>
          <w:sz w:val="24"/>
          <w:szCs w:val="24"/>
        </w:rPr>
        <w:t>821</w:t>
      </w:r>
      <w:r w:rsidRPr="00D55BD5">
        <w:rPr>
          <w:rFonts w:ascii="Times New Roman" w:eastAsiaTheme="minorHAnsi" w:hAnsi="Times New Roman" w:cs="Times New Roman"/>
          <w:bCs/>
          <w:sz w:val="24"/>
          <w:szCs w:val="24"/>
        </w:rPr>
        <w:t xml:space="preserve">%) </w:t>
      </w:r>
      <w:r w:rsidRPr="00D55BD5">
        <w:rPr>
          <w:rFonts w:ascii="Times New Roman" w:hAnsi="Times New Roman" w:cs="Times New Roman"/>
          <w:sz w:val="24"/>
          <w:szCs w:val="24"/>
        </w:rPr>
        <w:t>were</w:t>
      </w:r>
      <w:r w:rsidRPr="00D55BD5">
        <w:rPr>
          <w:rFonts w:ascii="Times New Roman" w:hAnsi="Times New Roman" w:cs="Times New Roman"/>
          <w:color w:val="000000"/>
          <w:sz w:val="24"/>
          <w:szCs w:val="24"/>
        </w:rPr>
        <w:t xml:space="preserve"> re</w:t>
      </w:r>
      <w:r w:rsidR="00D55BD5">
        <w:rPr>
          <w:rFonts w:ascii="Times New Roman" w:hAnsi="Times New Roman" w:cs="Times New Roman"/>
          <w:color w:val="000000"/>
          <w:sz w:val="24"/>
          <w:szCs w:val="24"/>
        </w:rPr>
        <w:t>c</w:t>
      </w:r>
      <w:r w:rsidR="00DC4839">
        <w:rPr>
          <w:rFonts w:ascii="Times New Roman" w:hAnsi="Times New Roman" w:cs="Times New Roman"/>
          <w:color w:val="000000"/>
          <w:sz w:val="24"/>
          <w:szCs w:val="24"/>
        </w:rPr>
        <w:t xml:space="preserve">orded from the combination of </w:t>
      </w:r>
      <w:r w:rsidR="00D55BD5">
        <w:rPr>
          <w:rFonts w:ascii="Times New Roman" w:hAnsi="Times New Roman" w:cs="Times New Roman"/>
          <w:color w:val="000000"/>
          <w:sz w:val="24"/>
          <w:szCs w:val="24"/>
        </w:rPr>
        <w:t>0</w:t>
      </w:r>
      <w:r w:rsidRPr="00D55BD5">
        <w:rPr>
          <w:rFonts w:ascii="Times New Roman" w:eastAsia="Times New Roman" w:hAnsi="Times New Roman" w:cs="Times New Roman"/>
          <w:sz w:val="24"/>
          <w:szCs w:val="24"/>
        </w:rPr>
        <w:t>kg N</w:t>
      </w:r>
      <w:r w:rsidR="00D55BD5">
        <w:rPr>
          <w:rFonts w:ascii="Times New Roman" w:eastAsia="Times New Roman" w:hAnsi="Times New Roman" w:cs="Times New Roman"/>
          <w:sz w:val="24"/>
          <w:szCs w:val="24"/>
        </w:rPr>
        <w:t>PSB</w:t>
      </w:r>
      <w:r w:rsidRPr="00D55BD5">
        <w:rPr>
          <w:rFonts w:ascii="Times New Roman" w:eastAsia="Times New Roman" w:hAnsi="Times New Roman" w:cs="Times New Roman"/>
          <w:sz w:val="24"/>
          <w:szCs w:val="24"/>
        </w:rPr>
        <w:t xml:space="preserve"> ha</w:t>
      </w:r>
      <w:r w:rsidRPr="00D55BD5">
        <w:rPr>
          <w:rFonts w:ascii="Times New Roman" w:eastAsia="Times New Roman" w:hAnsi="Times New Roman" w:cs="Times New Roman"/>
          <w:sz w:val="24"/>
          <w:szCs w:val="24"/>
          <w:vertAlign w:val="superscript"/>
        </w:rPr>
        <w:t xml:space="preserve">-1 </w:t>
      </w:r>
      <w:r w:rsidRPr="00D55BD5">
        <w:rPr>
          <w:rFonts w:ascii="Times New Roman" w:eastAsia="Times New Roman" w:hAnsi="Times New Roman" w:cs="Times New Roman"/>
          <w:sz w:val="24"/>
          <w:szCs w:val="24"/>
        </w:rPr>
        <w:t>and</w:t>
      </w:r>
      <w:r w:rsidR="00DC4839">
        <w:rPr>
          <w:rFonts w:ascii="Times New Roman" w:hAnsi="Times New Roman" w:cs="Times New Roman"/>
          <w:color w:val="000000"/>
          <w:sz w:val="24"/>
          <w:szCs w:val="24"/>
        </w:rPr>
        <w:t xml:space="preserve"> 10</w:t>
      </w:r>
      <w:r w:rsidR="00D55BD5">
        <w:rPr>
          <w:rFonts w:ascii="Times New Roman" w:hAnsi="Times New Roman" w:cs="Times New Roman"/>
          <w:color w:val="000000"/>
          <w:sz w:val="24"/>
          <w:szCs w:val="24"/>
        </w:rPr>
        <w:t>0</w:t>
      </w:r>
      <w:r w:rsidRPr="00D55BD5">
        <w:rPr>
          <w:rFonts w:ascii="Times New Roman" w:eastAsia="Times New Roman" w:hAnsi="Times New Roman" w:cs="Times New Roman"/>
          <w:sz w:val="24"/>
          <w:szCs w:val="24"/>
        </w:rPr>
        <w:t xml:space="preserve">kg </w:t>
      </w:r>
      <w:r w:rsidR="00D55BD5">
        <w:rPr>
          <w:rFonts w:ascii="Times New Roman" w:eastAsia="Times New Roman" w:hAnsi="Times New Roman" w:cs="Times New Roman"/>
          <w:sz w:val="24"/>
          <w:szCs w:val="24"/>
        </w:rPr>
        <w:t>urea</w:t>
      </w:r>
      <w:r w:rsidRPr="00D55BD5">
        <w:rPr>
          <w:rFonts w:ascii="Times New Roman" w:eastAsia="Times New Roman" w:hAnsi="Times New Roman" w:cs="Times New Roman"/>
          <w:sz w:val="24"/>
          <w:szCs w:val="24"/>
        </w:rPr>
        <w:t xml:space="preserve"> ha</w:t>
      </w:r>
      <w:r w:rsidRPr="00D55BD5">
        <w:rPr>
          <w:rFonts w:ascii="Times New Roman" w:eastAsia="Times New Roman" w:hAnsi="Times New Roman" w:cs="Times New Roman"/>
          <w:sz w:val="24"/>
          <w:szCs w:val="24"/>
          <w:vertAlign w:val="superscript"/>
        </w:rPr>
        <w:t>-1</w:t>
      </w:r>
      <w:r w:rsidR="006F615F">
        <w:rPr>
          <w:rFonts w:ascii="Times New Roman" w:hAnsi="Times New Roman" w:cs="Times New Roman"/>
          <w:sz w:val="24"/>
          <w:szCs w:val="24"/>
        </w:rPr>
        <w:t>(Table 4.12</w:t>
      </w:r>
      <w:r w:rsidRPr="00D55BD5">
        <w:rPr>
          <w:rFonts w:ascii="Times New Roman" w:hAnsi="Times New Roman" w:cs="Times New Roman"/>
          <w:sz w:val="24"/>
          <w:szCs w:val="24"/>
        </w:rPr>
        <w:t>).</w:t>
      </w:r>
    </w:p>
    <w:p w:rsidR="00810C67" w:rsidRPr="00725C9E" w:rsidRDefault="00810C67" w:rsidP="00C4734B">
      <w:pPr>
        <w:spacing w:after="0" w:line="360" w:lineRule="auto"/>
        <w:jc w:val="both"/>
        <w:rPr>
          <w:rFonts w:ascii="Times New Roman" w:hAnsi="Times New Roman" w:cs="Times New Roman"/>
          <w:sz w:val="24"/>
          <w:szCs w:val="24"/>
        </w:rPr>
      </w:pPr>
    </w:p>
    <w:p w:rsidR="00FF28FB" w:rsidRPr="00FF28FB" w:rsidRDefault="00FF28FB" w:rsidP="00FF28FB">
      <w:pPr>
        <w:autoSpaceDE w:val="0"/>
        <w:autoSpaceDN w:val="0"/>
        <w:adjustRightInd w:val="0"/>
        <w:spacing w:after="0" w:line="360" w:lineRule="auto"/>
        <w:jc w:val="both"/>
        <w:rPr>
          <w:rFonts w:ascii="Ebrima" w:hAnsi="Ebrima" w:cs="Times New Roman"/>
          <w:sz w:val="24"/>
          <w:szCs w:val="24"/>
        </w:rPr>
      </w:pPr>
      <w:r w:rsidRPr="00FF28FB">
        <w:rPr>
          <w:rFonts w:ascii="Times New Roman" w:eastAsiaTheme="minorHAnsi" w:hAnsi="Times New Roman" w:cs="Times New Roman"/>
          <w:sz w:val="24"/>
          <w:szCs w:val="24"/>
          <w:lang w:eastAsia="en-US"/>
        </w:rPr>
        <w:t>The highest net benefits from the application of inputs for the production of the crop might not</w:t>
      </w:r>
      <w:r w:rsidR="002D353B">
        <w:rPr>
          <w:rFonts w:ascii="Times New Roman" w:eastAsiaTheme="minorHAnsi" w:hAnsi="Times New Roman" w:cs="Times New Roman"/>
          <w:sz w:val="24"/>
          <w:szCs w:val="24"/>
          <w:lang w:eastAsia="en-US"/>
        </w:rPr>
        <w:t xml:space="preserve"> </w:t>
      </w:r>
      <w:r w:rsidRPr="00FF28FB">
        <w:rPr>
          <w:rFonts w:ascii="Times New Roman" w:eastAsiaTheme="minorHAnsi" w:hAnsi="Times New Roman" w:cs="Times New Roman"/>
          <w:sz w:val="24"/>
          <w:szCs w:val="24"/>
          <w:lang w:eastAsia="en-US"/>
        </w:rPr>
        <w:t>be sufficient for the farmers to accept as good practices. In most cases, farmers prefer the highest</w:t>
      </w:r>
      <w:r w:rsidR="002D353B">
        <w:rPr>
          <w:rFonts w:ascii="Times New Roman" w:eastAsiaTheme="minorHAnsi" w:hAnsi="Times New Roman" w:cs="Times New Roman"/>
          <w:sz w:val="24"/>
          <w:szCs w:val="24"/>
          <w:lang w:eastAsia="en-US"/>
        </w:rPr>
        <w:t xml:space="preserve"> </w:t>
      </w:r>
      <w:r w:rsidRPr="00FF28FB">
        <w:rPr>
          <w:rFonts w:ascii="Times New Roman" w:eastAsiaTheme="minorHAnsi" w:hAnsi="Times New Roman" w:cs="Times New Roman"/>
          <w:sz w:val="24"/>
          <w:szCs w:val="24"/>
          <w:lang w:eastAsia="en-US"/>
        </w:rPr>
        <w:t>profit with low cost</w:t>
      </w:r>
      <w:r w:rsidR="00135629">
        <w:rPr>
          <w:rFonts w:ascii="Times New Roman" w:eastAsiaTheme="minorHAnsi" w:hAnsi="Times New Roman" w:cs="Times New Roman"/>
          <w:sz w:val="24"/>
          <w:szCs w:val="24"/>
          <w:lang w:eastAsia="en-US"/>
        </w:rPr>
        <w:t xml:space="preserve"> </w:t>
      </w:r>
      <w:r w:rsidRPr="00FF28FB">
        <w:rPr>
          <w:rFonts w:ascii="Times New Roman" w:eastAsiaTheme="minorHAnsi" w:hAnsi="Times New Roman" w:cs="Times New Roman"/>
          <w:sz w:val="24"/>
          <w:szCs w:val="24"/>
          <w:lang w:eastAsia="en-US"/>
        </w:rPr>
        <w:t>(high income). For this purpose it is necessary to conduct dominated</w:t>
      </w:r>
      <w:r w:rsidR="002D353B">
        <w:rPr>
          <w:rFonts w:ascii="Times New Roman" w:eastAsiaTheme="minorHAnsi" w:hAnsi="Times New Roman" w:cs="Times New Roman"/>
          <w:sz w:val="24"/>
          <w:szCs w:val="24"/>
          <w:lang w:eastAsia="en-US"/>
        </w:rPr>
        <w:t xml:space="preserve"> </w:t>
      </w:r>
      <w:r w:rsidRPr="00FF28FB">
        <w:rPr>
          <w:rFonts w:ascii="Times New Roman" w:eastAsiaTheme="minorHAnsi" w:hAnsi="Times New Roman" w:cs="Times New Roman"/>
          <w:sz w:val="24"/>
          <w:szCs w:val="24"/>
          <w:lang w:eastAsia="en-US"/>
        </w:rPr>
        <w:t xml:space="preserve">treatment analysis. The dominant </w:t>
      </w:r>
      <w:r w:rsidR="00871CEC" w:rsidRPr="00FF28FB">
        <w:rPr>
          <w:rFonts w:ascii="Times New Roman" w:eastAsiaTheme="minorHAnsi" w:hAnsi="Times New Roman" w:cs="Times New Roman"/>
          <w:sz w:val="24"/>
          <w:szCs w:val="24"/>
          <w:lang w:eastAsia="en-US"/>
        </w:rPr>
        <w:t>(</w:t>
      </w:r>
      <w:r w:rsidR="00871CEC">
        <w:rPr>
          <w:rFonts w:ascii="Times New Roman" w:eastAsiaTheme="minorHAnsi" w:hAnsi="Times New Roman" w:cs="Times New Roman"/>
          <w:sz w:val="24"/>
          <w:szCs w:val="24"/>
          <w:lang w:eastAsia="en-US"/>
        </w:rPr>
        <w:t>undominated</w:t>
      </w:r>
      <w:r w:rsidRPr="00FF28FB">
        <w:rPr>
          <w:rFonts w:ascii="Times New Roman" w:eastAsiaTheme="minorHAnsi" w:hAnsi="Times New Roman" w:cs="Times New Roman"/>
          <w:sz w:val="24"/>
          <w:szCs w:val="24"/>
          <w:lang w:eastAsia="en-US"/>
        </w:rPr>
        <w:t>) treatments were ranked from the lowest to the</w:t>
      </w:r>
      <w:r w:rsidR="002D353B">
        <w:rPr>
          <w:rFonts w:ascii="Times New Roman" w:eastAsiaTheme="minorHAnsi" w:hAnsi="Times New Roman" w:cs="Times New Roman"/>
          <w:sz w:val="24"/>
          <w:szCs w:val="24"/>
          <w:lang w:eastAsia="en-US"/>
        </w:rPr>
        <w:t xml:space="preserve"> </w:t>
      </w:r>
      <w:r w:rsidRPr="00FF28FB">
        <w:rPr>
          <w:rFonts w:ascii="Times New Roman" w:eastAsiaTheme="minorHAnsi" w:hAnsi="Times New Roman" w:cs="Times New Roman"/>
          <w:sz w:val="24"/>
          <w:szCs w:val="24"/>
          <w:lang w:eastAsia="en-US"/>
        </w:rPr>
        <w:t xml:space="preserve">highest costs that vary. The dominant analysis showed that the net benefit of </w:t>
      </w:r>
      <w:r w:rsidR="00092C85">
        <w:rPr>
          <w:rFonts w:ascii="Times New Roman" w:eastAsiaTheme="minorHAnsi" w:hAnsi="Times New Roman" w:cs="Times New Roman"/>
          <w:sz w:val="24"/>
          <w:szCs w:val="24"/>
          <w:lang w:eastAsia="en-US"/>
        </w:rPr>
        <w:t xml:space="preserve">0 kg </w:t>
      </w:r>
      <w:r w:rsidRPr="00FF28FB">
        <w:rPr>
          <w:rFonts w:ascii="Times New Roman" w:eastAsiaTheme="minorHAnsi" w:hAnsi="Times New Roman" w:cs="Times New Roman"/>
          <w:sz w:val="24"/>
          <w:szCs w:val="24"/>
          <w:lang w:eastAsia="en-US"/>
        </w:rPr>
        <w:t>NP</w:t>
      </w:r>
      <w:r w:rsidR="00092C85">
        <w:rPr>
          <w:rFonts w:ascii="Times New Roman" w:eastAsiaTheme="minorHAnsi" w:hAnsi="Times New Roman" w:cs="Times New Roman"/>
          <w:sz w:val="24"/>
          <w:szCs w:val="24"/>
          <w:lang w:eastAsia="en-US"/>
        </w:rPr>
        <w:t>SB+</w:t>
      </w:r>
      <w:r w:rsidR="00135629">
        <w:rPr>
          <w:rFonts w:ascii="Times New Roman" w:eastAsiaTheme="minorHAnsi" w:hAnsi="Times New Roman" w:cs="Times New Roman"/>
          <w:sz w:val="24"/>
          <w:szCs w:val="24"/>
          <w:lang w:eastAsia="en-US"/>
        </w:rPr>
        <w:t>5</w:t>
      </w:r>
      <w:r w:rsidR="00092C85">
        <w:rPr>
          <w:rFonts w:ascii="Times New Roman" w:eastAsiaTheme="minorHAnsi" w:hAnsi="Times New Roman" w:cs="Times New Roman"/>
          <w:sz w:val="24"/>
          <w:szCs w:val="24"/>
          <w:lang w:eastAsia="en-US"/>
        </w:rPr>
        <w:t>0 kg urea</w:t>
      </w:r>
      <w:r w:rsidRPr="00FF28FB">
        <w:rPr>
          <w:rFonts w:ascii="Times New Roman" w:eastAsiaTheme="minorHAnsi" w:hAnsi="Times New Roman" w:cs="Times New Roman"/>
          <w:sz w:val="24"/>
          <w:szCs w:val="24"/>
          <w:lang w:eastAsia="en-US"/>
        </w:rPr>
        <w:t>,</w:t>
      </w:r>
      <w:r w:rsidR="002D353B">
        <w:rPr>
          <w:rFonts w:ascii="Times New Roman" w:eastAsiaTheme="minorHAnsi" w:hAnsi="Times New Roman" w:cs="Times New Roman"/>
          <w:sz w:val="24"/>
          <w:szCs w:val="24"/>
          <w:lang w:eastAsia="en-US"/>
        </w:rPr>
        <w:t xml:space="preserve"> </w:t>
      </w:r>
      <w:r w:rsidR="00135629">
        <w:rPr>
          <w:rFonts w:ascii="Times New Roman" w:eastAsiaTheme="minorHAnsi" w:hAnsi="Times New Roman" w:cs="Times New Roman"/>
          <w:sz w:val="24"/>
          <w:szCs w:val="24"/>
          <w:lang w:eastAsia="en-US"/>
        </w:rPr>
        <w:t xml:space="preserve">100 NPSB + 0 kg urea, </w:t>
      </w:r>
      <w:r w:rsidRPr="00FF28FB">
        <w:rPr>
          <w:rFonts w:ascii="Times New Roman" w:eastAsiaTheme="minorHAnsi" w:hAnsi="Times New Roman" w:cs="Times New Roman"/>
          <w:sz w:val="24"/>
          <w:szCs w:val="24"/>
          <w:lang w:eastAsia="en-US"/>
        </w:rPr>
        <w:t xml:space="preserve">0 kg NPSB + </w:t>
      </w:r>
      <w:r w:rsidR="00135629">
        <w:rPr>
          <w:rFonts w:ascii="Times New Roman" w:eastAsiaTheme="minorHAnsi" w:hAnsi="Times New Roman" w:cs="Times New Roman"/>
          <w:sz w:val="24"/>
          <w:szCs w:val="24"/>
          <w:lang w:eastAsia="en-US"/>
        </w:rPr>
        <w:t>15</w:t>
      </w:r>
      <w:r w:rsidR="00092C85">
        <w:rPr>
          <w:rFonts w:ascii="Times New Roman" w:eastAsiaTheme="minorHAnsi" w:hAnsi="Times New Roman" w:cs="Times New Roman"/>
          <w:sz w:val="24"/>
          <w:szCs w:val="24"/>
          <w:lang w:eastAsia="en-US"/>
        </w:rPr>
        <w:t>0</w:t>
      </w:r>
      <w:r w:rsidRPr="00FF28FB">
        <w:rPr>
          <w:rFonts w:ascii="Times New Roman" w:eastAsiaTheme="minorHAnsi" w:hAnsi="Times New Roman" w:cs="Times New Roman"/>
          <w:sz w:val="24"/>
          <w:szCs w:val="24"/>
          <w:lang w:eastAsia="en-US"/>
        </w:rPr>
        <w:t xml:space="preserve"> kg </w:t>
      </w:r>
      <w:r w:rsidR="00092C85">
        <w:rPr>
          <w:rFonts w:ascii="Times New Roman" w:eastAsiaTheme="minorHAnsi" w:hAnsi="Times New Roman" w:cs="Times New Roman"/>
          <w:sz w:val="24"/>
          <w:szCs w:val="24"/>
          <w:lang w:eastAsia="en-US"/>
        </w:rPr>
        <w:t>urea</w:t>
      </w:r>
      <w:r w:rsidR="00135629">
        <w:rPr>
          <w:rFonts w:ascii="Times New Roman" w:eastAsiaTheme="minorHAnsi" w:hAnsi="Times New Roman" w:cs="Times New Roman"/>
          <w:sz w:val="24"/>
          <w:szCs w:val="24"/>
          <w:lang w:eastAsia="en-US"/>
        </w:rPr>
        <w:t>, 200 kg NPSB +0 kg urea,</w:t>
      </w:r>
      <w:r w:rsidR="00871CEC">
        <w:rPr>
          <w:rFonts w:ascii="Times New Roman" w:eastAsiaTheme="minorHAnsi" w:hAnsi="Times New Roman" w:cs="Times New Roman"/>
          <w:sz w:val="24"/>
          <w:szCs w:val="24"/>
          <w:lang w:eastAsia="en-US"/>
        </w:rPr>
        <w:t xml:space="preserve"> 200 kg NPSB+ 50 kg urea, 200 kg NPSB+100 kg urea, 300 kg NPSB+0 kg urea, 300 kg NPSB+50 kg urea, 300 kg NPSB+100 kg urea and 300 kg NPSB+150 kg urea </w:t>
      </w:r>
      <w:r w:rsidRPr="00FF28FB">
        <w:rPr>
          <w:rFonts w:ascii="Times New Roman" w:eastAsiaTheme="minorHAnsi" w:hAnsi="Times New Roman" w:cs="Times New Roman"/>
          <w:sz w:val="24"/>
          <w:szCs w:val="24"/>
          <w:lang w:eastAsia="en-US"/>
        </w:rPr>
        <w:t>ha</w:t>
      </w:r>
      <w:r w:rsidRPr="00871CEC">
        <w:rPr>
          <w:rFonts w:ascii="Times New Roman" w:eastAsiaTheme="minorHAnsi" w:hAnsi="Times New Roman" w:cs="Times New Roman"/>
          <w:sz w:val="24"/>
          <w:szCs w:val="24"/>
          <w:vertAlign w:val="superscript"/>
          <w:lang w:eastAsia="en-US"/>
        </w:rPr>
        <w:t>-1</w:t>
      </w:r>
      <w:r w:rsidR="006F615F">
        <w:rPr>
          <w:rFonts w:ascii="Times New Roman" w:eastAsiaTheme="minorHAnsi" w:hAnsi="Times New Roman" w:cs="Times New Roman"/>
          <w:sz w:val="24"/>
          <w:szCs w:val="24"/>
          <w:vertAlign w:val="superscript"/>
          <w:lang w:eastAsia="en-US"/>
        </w:rPr>
        <w:t xml:space="preserve"> </w:t>
      </w:r>
      <w:r w:rsidRPr="00FF28FB">
        <w:rPr>
          <w:rFonts w:ascii="Times New Roman" w:eastAsiaTheme="minorHAnsi" w:hAnsi="Times New Roman" w:cs="Times New Roman"/>
          <w:sz w:val="24"/>
          <w:szCs w:val="24"/>
          <w:lang w:eastAsia="en-US"/>
        </w:rPr>
        <w:t xml:space="preserve"> </w:t>
      </w:r>
      <w:r w:rsidR="006F615F">
        <w:rPr>
          <w:rFonts w:ascii="Times New Roman" w:eastAsiaTheme="minorHAnsi" w:hAnsi="Times New Roman" w:cs="Times New Roman"/>
          <w:sz w:val="24"/>
          <w:szCs w:val="24"/>
          <w:lang w:eastAsia="en-US"/>
        </w:rPr>
        <w:t>(Table</w:t>
      </w:r>
      <w:r w:rsidR="009A6663">
        <w:rPr>
          <w:rFonts w:ascii="Times New Roman" w:eastAsiaTheme="minorHAnsi" w:hAnsi="Times New Roman" w:cs="Times New Roman"/>
          <w:sz w:val="24"/>
          <w:szCs w:val="24"/>
          <w:lang w:eastAsia="en-US"/>
        </w:rPr>
        <w:t xml:space="preserve"> 4.11) </w:t>
      </w:r>
      <w:r w:rsidRPr="00FF28FB">
        <w:rPr>
          <w:rFonts w:ascii="Times New Roman" w:eastAsiaTheme="minorHAnsi" w:hAnsi="Times New Roman" w:cs="Times New Roman"/>
          <w:sz w:val="24"/>
          <w:szCs w:val="24"/>
          <w:lang w:eastAsia="en-US"/>
        </w:rPr>
        <w:t>treatments was dominated. This</w:t>
      </w:r>
      <w:r w:rsidR="002D353B">
        <w:rPr>
          <w:rFonts w:ascii="Times New Roman" w:eastAsiaTheme="minorHAnsi" w:hAnsi="Times New Roman" w:cs="Times New Roman"/>
          <w:sz w:val="24"/>
          <w:szCs w:val="24"/>
          <w:lang w:eastAsia="en-US"/>
        </w:rPr>
        <w:t xml:space="preserve"> </w:t>
      </w:r>
      <w:r w:rsidRPr="00FF28FB">
        <w:rPr>
          <w:rFonts w:ascii="Times New Roman" w:eastAsiaTheme="minorHAnsi" w:hAnsi="Times New Roman" w:cs="Times New Roman"/>
          <w:sz w:val="24"/>
          <w:szCs w:val="24"/>
          <w:lang w:eastAsia="en-US"/>
        </w:rPr>
        <w:t>indicates that the net benefit was decreased as the total cost that varies increased beyond</w:t>
      </w:r>
      <w:r w:rsidR="002D353B">
        <w:rPr>
          <w:rFonts w:ascii="Times New Roman" w:eastAsiaTheme="minorHAnsi" w:hAnsi="Times New Roman" w:cs="Times New Roman"/>
          <w:sz w:val="24"/>
          <w:szCs w:val="24"/>
          <w:lang w:eastAsia="en-US"/>
        </w:rPr>
        <w:t xml:space="preserve"> </w:t>
      </w:r>
      <w:r w:rsidR="00B95EDF" w:rsidRPr="00B95EDF">
        <w:rPr>
          <w:rFonts w:ascii="Times New Roman" w:eastAsiaTheme="minorHAnsi" w:hAnsi="Times New Roman" w:cs="Times New Roman"/>
          <w:sz w:val="24"/>
          <w:szCs w:val="24"/>
          <w:lang w:eastAsia="en-US"/>
        </w:rPr>
        <w:t>undominated fertilizer treatments application.</w:t>
      </w:r>
      <w:r w:rsidR="00092C85">
        <w:rPr>
          <w:rFonts w:ascii="Times New Roman" w:eastAsiaTheme="minorHAnsi" w:hAnsi="Times New Roman" w:cs="Times New Roman"/>
          <w:sz w:val="24"/>
          <w:szCs w:val="24"/>
          <w:lang w:eastAsia="en-US"/>
        </w:rPr>
        <w:t xml:space="preserve"> </w:t>
      </w:r>
    </w:p>
    <w:p w:rsidR="00A722A6" w:rsidRDefault="00A722A6" w:rsidP="00871CEC">
      <w:pPr>
        <w:spacing w:line="360" w:lineRule="auto"/>
        <w:rPr>
          <w:rFonts w:ascii="Times New Roman" w:hAnsi="Times New Roman" w:cs="Times New Roman"/>
          <w:sz w:val="24"/>
          <w:szCs w:val="24"/>
        </w:rPr>
      </w:pPr>
    </w:p>
    <w:p w:rsidR="006F615F" w:rsidRDefault="006F615F" w:rsidP="00871CEC">
      <w:pPr>
        <w:spacing w:line="360" w:lineRule="auto"/>
        <w:rPr>
          <w:rFonts w:ascii="Times New Roman" w:hAnsi="Times New Roman" w:cs="Times New Roman"/>
          <w:sz w:val="24"/>
          <w:szCs w:val="24"/>
        </w:rPr>
      </w:pPr>
    </w:p>
    <w:p w:rsidR="006F615F" w:rsidRDefault="006F615F" w:rsidP="00871CEC">
      <w:pPr>
        <w:spacing w:line="360" w:lineRule="auto"/>
        <w:rPr>
          <w:rFonts w:ascii="Times New Roman" w:hAnsi="Times New Roman" w:cs="Times New Roman"/>
          <w:sz w:val="24"/>
          <w:szCs w:val="24"/>
        </w:rPr>
      </w:pPr>
    </w:p>
    <w:p w:rsidR="006F615F" w:rsidRDefault="006F615F" w:rsidP="00871CEC">
      <w:pPr>
        <w:spacing w:line="360" w:lineRule="auto"/>
        <w:rPr>
          <w:rFonts w:ascii="Times New Roman" w:hAnsi="Times New Roman" w:cs="Times New Roman"/>
          <w:sz w:val="24"/>
          <w:szCs w:val="24"/>
        </w:rPr>
      </w:pPr>
    </w:p>
    <w:p w:rsidR="006F615F" w:rsidRDefault="006F615F" w:rsidP="00871CEC">
      <w:pPr>
        <w:spacing w:line="360" w:lineRule="auto"/>
        <w:rPr>
          <w:rFonts w:ascii="Times New Roman" w:hAnsi="Times New Roman" w:cs="Times New Roman"/>
          <w:sz w:val="24"/>
          <w:szCs w:val="24"/>
        </w:rPr>
      </w:pPr>
    </w:p>
    <w:p w:rsidR="006F615F" w:rsidRDefault="006F615F" w:rsidP="00871CEC">
      <w:pPr>
        <w:spacing w:line="360" w:lineRule="auto"/>
        <w:rPr>
          <w:rFonts w:ascii="Times New Roman" w:hAnsi="Times New Roman" w:cs="Times New Roman"/>
          <w:sz w:val="24"/>
          <w:szCs w:val="24"/>
        </w:rPr>
      </w:pPr>
    </w:p>
    <w:p w:rsidR="006F615F" w:rsidRPr="00871CEC" w:rsidRDefault="006F615F" w:rsidP="00871CEC">
      <w:pPr>
        <w:spacing w:line="360" w:lineRule="auto"/>
        <w:rPr>
          <w:rFonts w:ascii="Times New Roman" w:hAnsi="Times New Roman" w:cs="Times New Roman"/>
          <w:sz w:val="24"/>
          <w:szCs w:val="24"/>
        </w:rPr>
      </w:pPr>
    </w:p>
    <w:p w:rsidR="00A256CF" w:rsidRPr="00EF6E73" w:rsidRDefault="00EF6E73" w:rsidP="00EF6E73">
      <w:pPr>
        <w:pStyle w:val="Caption"/>
        <w:keepNext/>
        <w:jc w:val="both"/>
        <w:rPr>
          <w:rFonts w:ascii="Times New Roman" w:hAnsi="Times New Roman"/>
          <w:b w:val="0"/>
          <w:sz w:val="24"/>
          <w:szCs w:val="24"/>
        </w:rPr>
      </w:pPr>
      <w:bookmarkStart w:id="87" w:name="_Toc102545473"/>
      <w:r w:rsidRPr="00EF6E73">
        <w:rPr>
          <w:rFonts w:ascii="Times New Roman" w:hAnsi="Times New Roman"/>
          <w:b w:val="0"/>
          <w:sz w:val="24"/>
          <w:szCs w:val="24"/>
        </w:rPr>
        <w:lastRenderedPageBreak/>
        <w:t xml:space="preserve">Table </w:t>
      </w:r>
      <w:r w:rsidR="00286119">
        <w:rPr>
          <w:rFonts w:ascii="Times New Roman" w:hAnsi="Times New Roman"/>
          <w:b w:val="0"/>
          <w:sz w:val="24"/>
          <w:szCs w:val="24"/>
        </w:rPr>
        <w:t>4</w:t>
      </w:r>
      <w:r w:rsidRPr="00EF6E73">
        <w:rPr>
          <w:rFonts w:ascii="Times New Roman" w:hAnsi="Times New Roman"/>
          <w:b w:val="0"/>
          <w:sz w:val="24"/>
          <w:szCs w:val="24"/>
        </w:rPr>
        <w:t>.10</w:t>
      </w:r>
      <w:r w:rsidR="001865B8" w:rsidRPr="00EF6E73">
        <w:rPr>
          <w:rFonts w:ascii="Times New Roman" w:hAnsi="Times New Roman"/>
          <w:b w:val="0"/>
          <w:sz w:val="24"/>
          <w:szCs w:val="24"/>
        </w:rPr>
        <w:t xml:space="preserve"> Variable cost and gross incomes of hot pepper as influenced by NPSB and urea fertilizer rates</w:t>
      </w:r>
      <w:bookmarkEnd w:id="87"/>
    </w:p>
    <w:tbl>
      <w:tblPr>
        <w:tblStyle w:val="TableGrid"/>
        <w:tblW w:w="10260" w:type="dxa"/>
        <w:tblInd w:w="-342" w:type="dxa"/>
        <w:tblLayout w:type="fixed"/>
        <w:tblLook w:val="04A0"/>
      </w:tblPr>
      <w:tblGrid>
        <w:gridCol w:w="1080"/>
        <w:gridCol w:w="720"/>
        <w:gridCol w:w="900"/>
        <w:gridCol w:w="720"/>
        <w:gridCol w:w="900"/>
        <w:gridCol w:w="1080"/>
        <w:gridCol w:w="720"/>
        <w:gridCol w:w="990"/>
        <w:gridCol w:w="1170"/>
        <w:gridCol w:w="1170"/>
        <w:gridCol w:w="810"/>
      </w:tblGrid>
      <w:tr w:rsidR="00675C90" w:rsidRPr="001E24C3" w:rsidTr="00AF0B6A">
        <w:tc>
          <w:tcPr>
            <w:tcW w:w="1080" w:type="dxa"/>
            <w:vMerge w:val="restart"/>
          </w:tcPr>
          <w:p w:rsidR="00641EA5" w:rsidRPr="001E24C3" w:rsidRDefault="00641EA5" w:rsidP="00675C90">
            <w:pPr>
              <w:spacing w:line="360" w:lineRule="auto"/>
              <w:jc w:val="both"/>
              <w:rPr>
                <w:rFonts w:ascii="Times New Roman" w:hAnsi="Times New Roman" w:cs="Times New Roman"/>
                <w:lang w:eastAsia="en-US"/>
              </w:rPr>
            </w:pPr>
            <w:r w:rsidRPr="001E24C3">
              <w:rPr>
                <w:rFonts w:ascii="Times New Roman" w:hAnsi="Times New Roman" w:cs="Times New Roman"/>
                <w:lang w:eastAsia="en-US"/>
              </w:rPr>
              <w:t>NPSB (kg ha</w:t>
            </w:r>
            <w:r w:rsidRPr="001E24C3">
              <w:rPr>
                <w:rFonts w:ascii="Times New Roman" w:hAnsi="Times New Roman" w:cs="Times New Roman"/>
                <w:vertAlign w:val="superscript"/>
                <w:lang w:eastAsia="en-US"/>
              </w:rPr>
              <w:t>-1</w:t>
            </w:r>
            <w:r w:rsidRPr="001E24C3">
              <w:rPr>
                <w:rFonts w:ascii="Times New Roman" w:hAnsi="Times New Roman" w:cs="Times New Roman"/>
                <w:lang w:eastAsia="en-US"/>
              </w:rPr>
              <w:t>)</w:t>
            </w:r>
          </w:p>
        </w:tc>
        <w:tc>
          <w:tcPr>
            <w:tcW w:w="720" w:type="dxa"/>
            <w:vMerge w:val="restart"/>
          </w:tcPr>
          <w:p w:rsidR="00641EA5" w:rsidRPr="001E24C3" w:rsidRDefault="00641EA5" w:rsidP="00675C90">
            <w:pPr>
              <w:spacing w:line="360" w:lineRule="auto"/>
              <w:jc w:val="both"/>
              <w:rPr>
                <w:rFonts w:ascii="Times New Roman" w:hAnsi="Times New Roman" w:cs="Times New Roman"/>
                <w:lang w:eastAsia="en-US"/>
              </w:rPr>
            </w:pPr>
            <w:r w:rsidRPr="001E24C3">
              <w:rPr>
                <w:rFonts w:ascii="Times New Roman" w:hAnsi="Times New Roman" w:cs="Times New Roman"/>
                <w:lang w:eastAsia="en-US"/>
              </w:rPr>
              <w:t>Urea (kg ha</w:t>
            </w:r>
            <w:r w:rsidRPr="001E24C3">
              <w:rPr>
                <w:rFonts w:ascii="Times New Roman" w:hAnsi="Times New Roman" w:cs="Times New Roman"/>
                <w:vertAlign w:val="superscript"/>
                <w:lang w:eastAsia="en-US"/>
              </w:rPr>
              <w:t>-1</w:t>
            </w:r>
            <w:r w:rsidRPr="001E24C3">
              <w:rPr>
                <w:rFonts w:ascii="Times New Roman" w:hAnsi="Times New Roman" w:cs="Times New Roman"/>
                <w:lang w:eastAsia="en-US"/>
              </w:rPr>
              <w:t>)</w:t>
            </w:r>
          </w:p>
        </w:tc>
        <w:tc>
          <w:tcPr>
            <w:tcW w:w="1620" w:type="dxa"/>
            <w:gridSpan w:val="2"/>
          </w:tcPr>
          <w:p w:rsidR="00641EA5" w:rsidRPr="001E24C3" w:rsidRDefault="00641EA5" w:rsidP="00675C90">
            <w:pPr>
              <w:spacing w:line="360" w:lineRule="auto"/>
              <w:jc w:val="both"/>
              <w:rPr>
                <w:rFonts w:ascii="Times New Roman" w:hAnsi="Times New Roman" w:cs="Times New Roman"/>
                <w:lang w:eastAsia="en-US"/>
              </w:rPr>
            </w:pPr>
            <w:r w:rsidRPr="001E24C3">
              <w:rPr>
                <w:rFonts w:ascii="Times New Roman" w:eastAsiaTheme="minorHAnsi" w:hAnsi="Times New Roman" w:cs="Times New Roman"/>
                <w:bCs/>
              </w:rPr>
              <w:t>Fertilizer cost (Eth-Birr)</w:t>
            </w:r>
          </w:p>
        </w:tc>
        <w:tc>
          <w:tcPr>
            <w:tcW w:w="900" w:type="dxa"/>
            <w:vMerge w:val="restart"/>
          </w:tcPr>
          <w:p w:rsidR="00641EA5" w:rsidRPr="001E24C3" w:rsidRDefault="00641EA5" w:rsidP="00675C90">
            <w:pPr>
              <w:spacing w:line="360" w:lineRule="auto"/>
              <w:jc w:val="both"/>
              <w:rPr>
                <w:rFonts w:ascii="Times New Roman" w:hAnsi="Times New Roman" w:cs="Times New Roman"/>
                <w:lang w:eastAsia="en-US"/>
              </w:rPr>
            </w:pPr>
            <w:r w:rsidRPr="001E24C3">
              <w:rPr>
                <w:rFonts w:ascii="Times New Roman" w:eastAsiaTheme="minorHAnsi" w:hAnsi="Times New Roman" w:cs="Times New Roman"/>
                <w:bCs/>
              </w:rPr>
              <w:t>Labor cost (Eth-Birr)</w:t>
            </w:r>
          </w:p>
        </w:tc>
        <w:tc>
          <w:tcPr>
            <w:tcW w:w="1080" w:type="dxa"/>
            <w:vMerge w:val="restart"/>
          </w:tcPr>
          <w:p w:rsidR="00641EA5" w:rsidRPr="001E24C3" w:rsidRDefault="00641EA5" w:rsidP="00675C90">
            <w:pPr>
              <w:spacing w:line="360" w:lineRule="auto"/>
              <w:jc w:val="both"/>
              <w:rPr>
                <w:rFonts w:ascii="Times New Roman" w:hAnsi="Times New Roman" w:cs="Times New Roman"/>
                <w:lang w:eastAsia="en-US"/>
              </w:rPr>
            </w:pPr>
            <w:r w:rsidRPr="001E24C3">
              <w:rPr>
                <w:rFonts w:ascii="Times New Roman" w:eastAsiaTheme="minorHAnsi" w:hAnsi="Times New Roman" w:cs="Times New Roman"/>
                <w:bCs/>
              </w:rPr>
              <w:t>TVC (Eth-Birr)</w:t>
            </w:r>
          </w:p>
        </w:tc>
        <w:tc>
          <w:tcPr>
            <w:tcW w:w="720" w:type="dxa"/>
            <w:vMerge w:val="restart"/>
          </w:tcPr>
          <w:p w:rsidR="00641EA5" w:rsidRPr="001E24C3" w:rsidRDefault="00641EA5" w:rsidP="00675C90">
            <w:pPr>
              <w:autoSpaceDE w:val="0"/>
              <w:autoSpaceDN w:val="0"/>
              <w:adjustRightInd w:val="0"/>
              <w:spacing w:line="360" w:lineRule="auto"/>
              <w:rPr>
                <w:rFonts w:ascii="Times New Roman" w:eastAsiaTheme="minorHAnsi" w:hAnsi="Times New Roman" w:cs="Times New Roman"/>
                <w:bCs/>
              </w:rPr>
            </w:pPr>
            <w:r w:rsidRPr="001E24C3">
              <w:rPr>
                <w:rFonts w:ascii="Times New Roman" w:eastAsiaTheme="minorHAnsi" w:hAnsi="Times New Roman" w:cs="Times New Roman"/>
                <w:bCs/>
              </w:rPr>
              <w:t>MYPH</w:t>
            </w:r>
          </w:p>
          <w:p w:rsidR="00641EA5" w:rsidRPr="001E24C3" w:rsidRDefault="00641EA5" w:rsidP="00675C90">
            <w:pPr>
              <w:spacing w:line="360" w:lineRule="auto"/>
              <w:jc w:val="both"/>
              <w:rPr>
                <w:rFonts w:ascii="Times New Roman" w:hAnsi="Times New Roman" w:cs="Times New Roman"/>
                <w:lang w:eastAsia="en-US"/>
              </w:rPr>
            </w:pPr>
            <w:r w:rsidRPr="001E24C3">
              <w:rPr>
                <w:rFonts w:ascii="Times New Roman" w:eastAsiaTheme="minorHAnsi" w:hAnsi="Times New Roman" w:cs="Times New Roman"/>
                <w:bCs/>
              </w:rPr>
              <w:t>(t ha</w:t>
            </w:r>
            <w:r w:rsidRPr="001E24C3">
              <w:rPr>
                <w:rFonts w:ascii="Times New Roman" w:eastAsiaTheme="minorHAnsi" w:hAnsi="Times New Roman" w:cs="Times New Roman"/>
                <w:bCs/>
                <w:vertAlign w:val="superscript"/>
              </w:rPr>
              <w:t>-1</w:t>
            </w:r>
            <w:r w:rsidRPr="001E24C3">
              <w:rPr>
                <w:rFonts w:ascii="Times New Roman" w:eastAsiaTheme="minorHAnsi" w:hAnsi="Times New Roman" w:cs="Times New Roman"/>
                <w:bCs/>
              </w:rPr>
              <w:t>)</w:t>
            </w:r>
          </w:p>
        </w:tc>
        <w:tc>
          <w:tcPr>
            <w:tcW w:w="990" w:type="dxa"/>
            <w:vMerge w:val="restart"/>
          </w:tcPr>
          <w:p w:rsidR="00641EA5" w:rsidRPr="001E24C3" w:rsidRDefault="00641EA5" w:rsidP="00675C90">
            <w:pPr>
              <w:spacing w:line="360" w:lineRule="auto"/>
              <w:jc w:val="both"/>
              <w:rPr>
                <w:rFonts w:ascii="Times New Roman" w:hAnsi="Times New Roman" w:cs="Times New Roman"/>
                <w:lang w:eastAsia="en-US"/>
              </w:rPr>
            </w:pPr>
            <w:r w:rsidRPr="001E24C3">
              <w:rPr>
                <w:rFonts w:ascii="Times New Roman" w:eastAsiaTheme="minorHAnsi" w:hAnsi="Times New Roman" w:cs="Times New Roman"/>
                <w:bCs/>
              </w:rPr>
              <w:t>ADY (t ha</w:t>
            </w:r>
            <w:r w:rsidRPr="001E24C3">
              <w:rPr>
                <w:rFonts w:ascii="Times New Roman" w:eastAsiaTheme="minorHAnsi" w:hAnsi="Times New Roman" w:cs="Times New Roman"/>
                <w:bCs/>
                <w:vertAlign w:val="superscript"/>
              </w:rPr>
              <w:t>-1</w:t>
            </w:r>
            <w:r w:rsidRPr="001E24C3">
              <w:rPr>
                <w:rFonts w:ascii="Times New Roman" w:eastAsiaTheme="minorHAnsi" w:hAnsi="Times New Roman" w:cs="Times New Roman"/>
                <w:bCs/>
              </w:rPr>
              <w:t>)</w:t>
            </w:r>
          </w:p>
        </w:tc>
        <w:tc>
          <w:tcPr>
            <w:tcW w:w="1170" w:type="dxa"/>
            <w:vMerge w:val="restart"/>
          </w:tcPr>
          <w:p w:rsidR="00641EA5" w:rsidRPr="001E24C3" w:rsidRDefault="00641EA5" w:rsidP="00675C90">
            <w:pPr>
              <w:autoSpaceDE w:val="0"/>
              <w:autoSpaceDN w:val="0"/>
              <w:adjustRightInd w:val="0"/>
              <w:spacing w:line="360" w:lineRule="auto"/>
              <w:rPr>
                <w:rFonts w:ascii="Times New Roman" w:eastAsiaTheme="minorHAnsi" w:hAnsi="Times New Roman" w:cs="Times New Roman"/>
                <w:bCs/>
              </w:rPr>
            </w:pPr>
            <w:r w:rsidRPr="001E24C3">
              <w:rPr>
                <w:rFonts w:ascii="Times New Roman" w:eastAsiaTheme="minorHAnsi" w:hAnsi="Times New Roman" w:cs="Times New Roman"/>
                <w:bCs/>
              </w:rPr>
              <w:t>GI (Eth-Birr)</w:t>
            </w:r>
          </w:p>
        </w:tc>
        <w:tc>
          <w:tcPr>
            <w:tcW w:w="1170" w:type="dxa"/>
            <w:vMerge w:val="restart"/>
          </w:tcPr>
          <w:p w:rsidR="00641EA5" w:rsidRPr="001E24C3" w:rsidRDefault="00641EA5" w:rsidP="00675C90">
            <w:pPr>
              <w:autoSpaceDE w:val="0"/>
              <w:autoSpaceDN w:val="0"/>
              <w:adjustRightInd w:val="0"/>
              <w:spacing w:line="360" w:lineRule="auto"/>
              <w:rPr>
                <w:rFonts w:ascii="Times New Roman" w:eastAsiaTheme="minorHAnsi" w:hAnsi="Times New Roman" w:cs="Times New Roman"/>
                <w:bCs/>
              </w:rPr>
            </w:pPr>
            <w:r w:rsidRPr="001E24C3">
              <w:rPr>
                <w:rFonts w:ascii="Times New Roman" w:eastAsiaTheme="minorHAnsi" w:hAnsi="Times New Roman" w:cs="Times New Roman"/>
                <w:bCs/>
              </w:rPr>
              <w:t>NB</w:t>
            </w:r>
          </w:p>
          <w:p w:rsidR="00641EA5" w:rsidRPr="001E24C3" w:rsidRDefault="00641EA5" w:rsidP="00675C90">
            <w:pPr>
              <w:spacing w:line="360" w:lineRule="auto"/>
              <w:jc w:val="both"/>
              <w:rPr>
                <w:rFonts w:ascii="Times New Roman" w:hAnsi="Times New Roman" w:cs="Times New Roman"/>
                <w:lang w:eastAsia="en-US"/>
              </w:rPr>
            </w:pPr>
            <w:r w:rsidRPr="001E24C3">
              <w:rPr>
                <w:rFonts w:ascii="Times New Roman" w:eastAsiaTheme="minorHAnsi" w:hAnsi="Times New Roman" w:cs="Times New Roman"/>
                <w:bCs/>
              </w:rPr>
              <w:t>(Eth-Birr)</w:t>
            </w:r>
          </w:p>
        </w:tc>
        <w:tc>
          <w:tcPr>
            <w:tcW w:w="810" w:type="dxa"/>
            <w:vMerge w:val="restart"/>
          </w:tcPr>
          <w:p w:rsidR="00641EA5" w:rsidRPr="001E24C3" w:rsidRDefault="00641EA5" w:rsidP="00675C90">
            <w:pPr>
              <w:autoSpaceDE w:val="0"/>
              <w:autoSpaceDN w:val="0"/>
              <w:adjustRightInd w:val="0"/>
              <w:spacing w:line="360" w:lineRule="auto"/>
              <w:rPr>
                <w:rFonts w:ascii="Times New Roman" w:eastAsiaTheme="minorHAnsi" w:hAnsi="Times New Roman" w:cs="Times New Roman"/>
                <w:bCs/>
              </w:rPr>
            </w:pPr>
            <w:r w:rsidRPr="001E24C3">
              <w:rPr>
                <w:rFonts w:ascii="Times New Roman" w:eastAsiaTheme="minorHAnsi" w:hAnsi="Times New Roman" w:cs="Times New Roman"/>
                <w:bCs/>
              </w:rPr>
              <w:t>Rank</w:t>
            </w:r>
          </w:p>
        </w:tc>
      </w:tr>
      <w:tr w:rsidR="00675C90" w:rsidRPr="001E24C3" w:rsidTr="00AF0B6A">
        <w:trPr>
          <w:trHeight w:val="305"/>
        </w:trPr>
        <w:tc>
          <w:tcPr>
            <w:tcW w:w="1080" w:type="dxa"/>
            <w:vMerge/>
          </w:tcPr>
          <w:p w:rsidR="00641EA5" w:rsidRPr="001E24C3" w:rsidRDefault="00641EA5" w:rsidP="00675C90">
            <w:pPr>
              <w:spacing w:line="360" w:lineRule="auto"/>
              <w:jc w:val="both"/>
              <w:rPr>
                <w:rFonts w:ascii="Times New Roman" w:hAnsi="Times New Roman" w:cs="Times New Roman"/>
                <w:lang w:eastAsia="en-US"/>
              </w:rPr>
            </w:pPr>
          </w:p>
        </w:tc>
        <w:tc>
          <w:tcPr>
            <w:tcW w:w="720" w:type="dxa"/>
            <w:vMerge/>
          </w:tcPr>
          <w:p w:rsidR="00641EA5" w:rsidRPr="001E24C3" w:rsidRDefault="00641EA5" w:rsidP="00675C90">
            <w:pPr>
              <w:spacing w:line="360" w:lineRule="auto"/>
              <w:jc w:val="both"/>
              <w:rPr>
                <w:rFonts w:ascii="Times New Roman" w:hAnsi="Times New Roman" w:cs="Times New Roman"/>
                <w:lang w:eastAsia="en-US"/>
              </w:rPr>
            </w:pPr>
          </w:p>
        </w:tc>
        <w:tc>
          <w:tcPr>
            <w:tcW w:w="900" w:type="dxa"/>
          </w:tcPr>
          <w:p w:rsidR="00641EA5" w:rsidRPr="001E24C3" w:rsidRDefault="00641EA5" w:rsidP="00675C90">
            <w:pPr>
              <w:spacing w:line="360" w:lineRule="auto"/>
              <w:jc w:val="both"/>
              <w:rPr>
                <w:rFonts w:ascii="Times New Roman" w:hAnsi="Times New Roman" w:cs="Times New Roman"/>
                <w:lang w:eastAsia="en-US"/>
              </w:rPr>
            </w:pPr>
            <w:r w:rsidRPr="001E24C3">
              <w:rPr>
                <w:rFonts w:ascii="Times New Roman" w:hAnsi="Times New Roman" w:cs="Times New Roman"/>
                <w:lang w:eastAsia="en-US"/>
              </w:rPr>
              <w:t>NPSB</w:t>
            </w:r>
          </w:p>
        </w:tc>
        <w:tc>
          <w:tcPr>
            <w:tcW w:w="720" w:type="dxa"/>
          </w:tcPr>
          <w:p w:rsidR="00641EA5" w:rsidRPr="001E24C3" w:rsidRDefault="00641EA5" w:rsidP="00675C90">
            <w:pPr>
              <w:spacing w:line="360" w:lineRule="auto"/>
              <w:jc w:val="both"/>
              <w:rPr>
                <w:rFonts w:ascii="Times New Roman" w:hAnsi="Times New Roman" w:cs="Times New Roman"/>
                <w:lang w:eastAsia="en-US"/>
              </w:rPr>
            </w:pPr>
            <w:r w:rsidRPr="001E24C3">
              <w:rPr>
                <w:rFonts w:ascii="Times New Roman" w:hAnsi="Times New Roman" w:cs="Times New Roman"/>
                <w:lang w:eastAsia="en-US"/>
              </w:rPr>
              <w:t>Urea</w:t>
            </w:r>
          </w:p>
        </w:tc>
        <w:tc>
          <w:tcPr>
            <w:tcW w:w="900" w:type="dxa"/>
            <w:vMerge/>
          </w:tcPr>
          <w:p w:rsidR="00641EA5" w:rsidRPr="001E24C3" w:rsidRDefault="00641EA5" w:rsidP="00675C90">
            <w:pPr>
              <w:spacing w:line="360" w:lineRule="auto"/>
              <w:jc w:val="both"/>
              <w:rPr>
                <w:rFonts w:ascii="Times New Roman" w:hAnsi="Times New Roman" w:cs="Times New Roman"/>
                <w:lang w:eastAsia="en-US"/>
              </w:rPr>
            </w:pPr>
          </w:p>
        </w:tc>
        <w:tc>
          <w:tcPr>
            <w:tcW w:w="1080" w:type="dxa"/>
            <w:vMerge/>
          </w:tcPr>
          <w:p w:rsidR="00641EA5" w:rsidRPr="001E24C3" w:rsidRDefault="00641EA5" w:rsidP="00675C90">
            <w:pPr>
              <w:spacing w:line="360" w:lineRule="auto"/>
              <w:jc w:val="both"/>
              <w:rPr>
                <w:rFonts w:ascii="Times New Roman" w:hAnsi="Times New Roman" w:cs="Times New Roman"/>
                <w:lang w:eastAsia="en-US"/>
              </w:rPr>
            </w:pPr>
          </w:p>
        </w:tc>
        <w:tc>
          <w:tcPr>
            <w:tcW w:w="720" w:type="dxa"/>
            <w:vMerge/>
          </w:tcPr>
          <w:p w:rsidR="00641EA5" w:rsidRPr="001E24C3" w:rsidRDefault="00641EA5" w:rsidP="00675C90">
            <w:pPr>
              <w:spacing w:line="360" w:lineRule="auto"/>
              <w:jc w:val="both"/>
              <w:rPr>
                <w:rFonts w:ascii="Times New Roman" w:hAnsi="Times New Roman" w:cs="Times New Roman"/>
                <w:lang w:eastAsia="en-US"/>
              </w:rPr>
            </w:pPr>
          </w:p>
        </w:tc>
        <w:tc>
          <w:tcPr>
            <w:tcW w:w="990" w:type="dxa"/>
            <w:vMerge/>
          </w:tcPr>
          <w:p w:rsidR="00641EA5" w:rsidRPr="001E24C3" w:rsidRDefault="00641EA5" w:rsidP="00675C90">
            <w:pPr>
              <w:spacing w:line="360" w:lineRule="auto"/>
              <w:jc w:val="both"/>
              <w:rPr>
                <w:rFonts w:ascii="Times New Roman" w:hAnsi="Times New Roman" w:cs="Times New Roman"/>
                <w:lang w:eastAsia="en-US"/>
              </w:rPr>
            </w:pPr>
          </w:p>
        </w:tc>
        <w:tc>
          <w:tcPr>
            <w:tcW w:w="1170" w:type="dxa"/>
            <w:vMerge/>
          </w:tcPr>
          <w:p w:rsidR="00641EA5" w:rsidRPr="001E24C3" w:rsidRDefault="00641EA5" w:rsidP="00675C90">
            <w:pPr>
              <w:spacing w:line="360" w:lineRule="auto"/>
              <w:jc w:val="both"/>
              <w:rPr>
                <w:rFonts w:ascii="Times New Roman" w:hAnsi="Times New Roman" w:cs="Times New Roman"/>
                <w:lang w:eastAsia="en-US"/>
              </w:rPr>
            </w:pPr>
          </w:p>
        </w:tc>
        <w:tc>
          <w:tcPr>
            <w:tcW w:w="1170" w:type="dxa"/>
            <w:vMerge/>
          </w:tcPr>
          <w:p w:rsidR="00641EA5" w:rsidRPr="001E24C3" w:rsidRDefault="00641EA5" w:rsidP="00675C90">
            <w:pPr>
              <w:spacing w:line="360" w:lineRule="auto"/>
              <w:jc w:val="both"/>
              <w:rPr>
                <w:rFonts w:ascii="Times New Roman" w:hAnsi="Times New Roman" w:cs="Times New Roman"/>
                <w:lang w:eastAsia="en-US"/>
              </w:rPr>
            </w:pPr>
          </w:p>
        </w:tc>
        <w:tc>
          <w:tcPr>
            <w:tcW w:w="810" w:type="dxa"/>
            <w:vMerge/>
          </w:tcPr>
          <w:p w:rsidR="00641EA5" w:rsidRPr="001E24C3" w:rsidRDefault="00641EA5" w:rsidP="00675C90">
            <w:pPr>
              <w:spacing w:line="360" w:lineRule="auto"/>
              <w:jc w:val="both"/>
              <w:rPr>
                <w:rFonts w:ascii="Times New Roman" w:hAnsi="Times New Roman" w:cs="Times New Roman"/>
                <w:lang w:eastAsia="en-US"/>
              </w:rPr>
            </w:pPr>
          </w:p>
        </w:tc>
      </w:tr>
      <w:tr w:rsidR="00675C90" w:rsidRPr="001E24C3" w:rsidTr="00AF0B6A">
        <w:tc>
          <w:tcPr>
            <w:tcW w:w="1080" w:type="dxa"/>
            <w:vMerge w:val="restart"/>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0</w:t>
            </w:r>
          </w:p>
          <w:p w:rsidR="00675C90" w:rsidRPr="001E24C3" w:rsidRDefault="00675C90" w:rsidP="00675C90">
            <w:pPr>
              <w:spacing w:line="360" w:lineRule="auto"/>
              <w:jc w:val="right"/>
              <w:rPr>
                <w:rFonts w:ascii="Times New Roman" w:hAnsi="Times New Roman" w:cs="Times New Roman"/>
              </w:rPr>
            </w:pPr>
          </w:p>
          <w:p w:rsidR="00675C90" w:rsidRPr="001E24C3" w:rsidRDefault="00675C90" w:rsidP="00675C90">
            <w:pPr>
              <w:spacing w:line="360" w:lineRule="auto"/>
              <w:jc w:val="right"/>
              <w:rPr>
                <w:rFonts w:ascii="Times New Roman" w:hAnsi="Times New Roman" w:cs="Times New Roman"/>
              </w:rPr>
            </w:pPr>
          </w:p>
          <w:p w:rsidR="00675C90" w:rsidRPr="001E24C3" w:rsidRDefault="00675C90" w:rsidP="00675C90">
            <w:pPr>
              <w:spacing w:line="360" w:lineRule="auto"/>
              <w:jc w:val="center"/>
              <w:rPr>
                <w:rFonts w:ascii="Times New Roman" w:hAnsi="Times New Roman" w:cs="Times New Roman"/>
              </w:rPr>
            </w:pPr>
          </w:p>
        </w:tc>
        <w:tc>
          <w:tcPr>
            <w:tcW w:w="72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0</w:t>
            </w:r>
          </w:p>
        </w:tc>
        <w:tc>
          <w:tcPr>
            <w:tcW w:w="90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0</w:t>
            </w:r>
          </w:p>
        </w:tc>
        <w:tc>
          <w:tcPr>
            <w:tcW w:w="72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0</w:t>
            </w:r>
          </w:p>
        </w:tc>
        <w:tc>
          <w:tcPr>
            <w:tcW w:w="900" w:type="dxa"/>
          </w:tcPr>
          <w:p w:rsidR="00675C90" w:rsidRPr="000E54C5" w:rsidRDefault="00675C90" w:rsidP="00675C90">
            <w:pPr>
              <w:spacing w:line="360" w:lineRule="auto"/>
              <w:jc w:val="right"/>
              <w:rPr>
                <w:rFonts w:ascii="Times New Roman" w:hAnsi="Times New Roman" w:cs="Times New Roman"/>
              </w:rPr>
            </w:pPr>
            <w:r w:rsidRPr="000E54C5">
              <w:rPr>
                <w:rFonts w:ascii="Times New Roman" w:hAnsi="Times New Roman" w:cs="Times New Roman"/>
              </w:rPr>
              <w:t>0</w:t>
            </w:r>
          </w:p>
        </w:tc>
        <w:tc>
          <w:tcPr>
            <w:tcW w:w="108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0</w:t>
            </w:r>
          </w:p>
        </w:tc>
        <w:tc>
          <w:tcPr>
            <w:tcW w:w="72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10.65</w:t>
            </w:r>
          </w:p>
        </w:tc>
        <w:tc>
          <w:tcPr>
            <w:tcW w:w="99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9.585</w:t>
            </w:r>
          </w:p>
        </w:tc>
        <w:tc>
          <w:tcPr>
            <w:tcW w:w="117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71887.5</w:t>
            </w:r>
          </w:p>
        </w:tc>
        <w:tc>
          <w:tcPr>
            <w:tcW w:w="117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71887.5</w:t>
            </w:r>
          </w:p>
        </w:tc>
        <w:tc>
          <w:tcPr>
            <w:tcW w:w="810" w:type="dxa"/>
          </w:tcPr>
          <w:p w:rsidR="00675C90" w:rsidRPr="001E24C3" w:rsidRDefault="007425B9" w:rsidP="00675C90">
            <w:pPr>
              <w:spacing w:line="360" w:lineRule="auto"/>
              <w:jc w:val="right"/>
              <w:rPr>
                <w:rFonts w:ascii="Times New Roman" w:hAnsi="Times New Roman" w:cs="Times New Roman"/>
              </w:rPr>
            </w:pPr>
            <w:r>
              <w:rPr>
                <w:rFonts w:ascii="Times New Roman" w:hAnsi="Times New Roman" w:cs="Times New Roman"/>
              </w:rPr>
              <w:t>15</w:t>
            </w:r>
          </w:p>
        </w:tc>
      </w:tr>
      <w:tr w:rsidR="00675C90" w:rsidRPr="001E24C3" w:rsidTr="00AF0B6A">
        <w:tc>
          <w:tcPr>
            <w:tcW w:w="1080" w:type="dxa"/>
            <w:vMerge/>
          </w:tcPr>
          <w:p w:rsidR="00675C90" w:rsidRPr="001E24C3" w:rsidRDefault="00675C90" w:rsidP="00675C90">
            <w:pPr>
              <w:spacing w:line="360" w:lineRule="auto"/>
              <w:jc w:val="right"/>
              <w:rPr>
                <w:rFonts w:ascii="Times New Roman" w:hAnsi="Times New Roman" w:cs="Times New Roman"/>
              </w:rPr>
            </w:pPr>
          </w:p>
        </w:tc>
        <w:tc>
          <w:tcPr>
            <w:tcW w:w="72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50</w:t>
            </w:r>
          </w:p>
        </w:tc>
        <w:tc>
          <w:tcPr>
            <w:tcW w:w="90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0</w:t>
            </w:r>
          </w:p>
        </w:tc>
        <w:tc>
          <w:tcPr>
            <w:tcW w:w="72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725</w:t>
            </w:r>
          </w:p>
        </w:tc>
        <w:tc>
          <w:tcPr>
            <w:tcW w:w="900" w:type="dxa"/>
          </w:tcPr>
          <w:p w:rsidR="00675C90" w:rsidRPr="000E54C5" w:rsidRDefault="0064380C" w:rsidP="00675C90">
            <w:pPr>
              <w:spacing w:line="360" w:lineRule="auto"/>
              <w:jc w:val="right"/>
              <w:rPr>
                <w:rFonts w:ascii="Times New Roman" w:hAnsi="Times New Roman" w:cs="Times New Roman"/>
              </w:rPr>
            </w:pPr>
            <w:r w:rsidRPr="000E54C5">
              <w:rPr>
                <w:rFonts w:ascii="Times New Roman" w:hAnsi="Times New Roman" w:cs="Times New Roman"/>
              </w:rPr>
              <w:t>400</w:t>
            </w:r>
          </w:p>
        </w:tc>
        <w:tc>
          <w:tcPr>
            <w:tcW w:w="108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1125</w:t>
            </w:r>
          </w:p>
        </w:tc>
        <w:tc>
          <w:tcPr>
            <w:tcW w:w="72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10.31</w:t>
            </w:r>
          </w:p>
        </w:tc>
        <w:tc>
          <w:tcPr>
            <w:tcW w:w="99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9.279</w:t>
            </w:r>
          </w:p>
        </w:tc>
        <w:tc>
          <w:tcPr>
            <w:tcW w:w="117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69592.5</w:t>
            </w:r>
          </w:p>
        </w:tc>
        <w:tc>
          <w:tcPr>
            <w:tcW w:w="117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68467.5</w:t>
            </w:r>
          </w:p>
        </w:tc>
        <w:tc>
          <w:tcPr>
            <w:tcW w:w="810" w:type="dxa"/>
          </w:tcPr>
          <w:p w:rsidR="00675C90" w:rsidRPr="001E24C3" w:rsidRDefault="007425B9" w:rsidP="00675C90">
            <w:pPr>
              <w:spacing w:line="360" w:lineRule="auto"/>
              <w:jc w:val="right"/>
              <w:rPr>
                <w:rFonts w:ascii="Times New Roman" w:hAnsi="Times New Roman" w:cs="Times New Roman"/>
              </w:rPr>
            </w:pPr>
            <w:r>
              <w:rPr>
                <w:rFonts w:ascii="Times New Roman" w:hAnsi="Times New Roman" w:cs="Times New Roman"/>
              </w:rPr>
              <w:t>16</w:t>
            </w:r>
          </w:p>
        </w:tc>
      </w:tr>
      <w:tr w:rsidR="00675C90" w:rsidRPr="001E24C3" w:rsidTr="00AF0B6A">
        <w:tc>
          <w:tcPr>
            <w:tcW w:w="1080" w:type="dxa"/>
            <w:vMerge/>
          </w:tcPr>
          <w:p w:rsidR="00675C90" w:rsidRPr="001E24C3" w:rsidRDefault="00675C90" w:rsidP="00675C90">
            <w:pPr>
              <w:spacing w:line="360" w:lineRule="auto"/>
              <w:jc w:val="right"/>
              <w:rPr>
                <w:rFonts w:ascii="Times New Roman" w:hAnsi="Times New Roman" w:cs="Times New Roman"/>
              </w:rPr>
            </w:pPr>
          </w:p>
        </w:tc>
        <w:tc>
          <w:tcPr>
            <w:tcW w:w="72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100</w:t>
            </w:r>
          </w:p>
        </w:tc>
        <w:tc>
          <w:tcPr>
            <w:tcW w:w="90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0</w:t>
            </w:r>
          </w:p>
        </w:tc>
        <w:tc>
          <w:tcPr>
            <w:tcW w:w="72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1450</w:t>
            </w:r>
          </w:p>
        </w:tc>
        <w:tc>
          <w:tcPr>
            <w:tcW w:w="900" w:type="dxa"/>
          </w:tcPr>
          <w:p w:rsidR="00675C90" w:rsidRPr="000E54C5" w:rsidRDefault="0064380C" w:rsidP="00675C90">
            <w:pPr>
              <w:spacing w:line="360" w:lineRule="auto"/>
              <w:jc w:val="right"/>
              <w:rPr>
                <w:rFonts w:ascii="Times New Roman" w:hAnsi="Times New Roman" w:cs="Times New Roman"/>
              </w:rPr>
            </w:pPr>
            <w:r w:rsidRPr="000E54C5">
              <w:rPr>
                <w:rFonts w:ascii="Times New Roman" w:hAnsi="Times New Roman" w:cs="Times New Roman"/>
              </w:rPr>
              <w:t>800</w:t>
            </w:r>
          </w:p>
        </w:tc>
        <w:tc>
          <w:tcPr>
            <w:tcW w:w="108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2250</w:t>
            </w:r>
          </w:p>
        </w:tc>
        <w:tc>
          <w:tcPr>
            <w:tcW w:w="72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13.72</w:t>
            </w:r>
          </w:p>
        </w:tc>
        <w:tc>
          <w:tcPr>
            <w:tcW w:w="99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12.348</w:t>
            </w:r>
          </w:p>
        </w:tc>
        <w:tc>
          <w:tcPr>
            <w:tcW w:w="117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92610</w:t>
            </w:r>
          </w:p>
        </w:tc>
        <w:tc>
          <w:tcPr>
            <w:tcW w:w="117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90360</w:t>
            </w:r>
          </w:p>
        </w:tc>
        <w:tc>
          <w:tcPr>
            <w:tcW w:w="810" w:type="dxa"/>
          </w:tcPr>
          <w:p w:rsidR="00675C90" w:rsidRPr="001E24C3" w:rsidRDefault="00A722A6" w:rsidP="00675C90">
            <w:pPr>
              <w:spacing w:line="360" w:lineRule="auto"/>
              <w:jc w:val="right"/>
              <w:rPr>
                <w:rFonts w:ascii="Times New Roman" w:hAnsi="Times New Roman" w:cs="Times New Roman"/>
              </w:rPr>
            </w:pPr>
            <w:r>
              <w:rPr>
                <w:rFonts w:ascii="Times New Roman" w:hAnsi="Times New Roman" w:cs="Times New Roman"/>
              </w:rPr>
              <w:t>11</w:t>
            </w:r>
          </w:p>
        </w:tc>
      </w:tr>
      <w:tr w:rsidR="00675C90" w:rsidRPr="001E24C3" w:rsidTr="00AF0B6A">
        <w:tc>
          <w:tcPr>
            <w:tcW w:w="1080" w:type="dxa"/>
            <w:vMerge/>
          </w:tcPr>
          <w:p w:rsidR="00675C90" w:rsidRPr="001E24C3" w:rsidRDefault="00675C90" w:rsidP="00675C90">
            <w:pPr>
              <w:spacing w:line="360" w:lineRule="auto"/>
              <w:jc w:val="right"/>
              <w:rPr>
                <w:rFonts w:ascii="Times New Roman" w:hAnsi="Times New Roman" w:cs="Times New Roman"/>
              </w:rPr>
            </w:pPr>
          </w:p>
        </w:tc>
        <w:tc>
          <w:tcPr>
            <w:tcW w:w="72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150</w:t>
            </w:r>
          </w:p>
        </w:tc>
        <w:tc>
          <w:tcPr>
            <w:tcW w:w="90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0</w:t>
            </w:r>
          </w:p>
        </w:tc>
        <w:tc>
          <w:tcPr>
            <w:tcW w:w="72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2175</w:t>
            </w:r>
          </w:p>
        </w:tc>
        <w:tc>
          <w:tcPr>
            <w:tcW w:w="900" w:type="dxa"/>
          </w:tcPr>
          <w:p w:rsidR="00675C90" w:rsidRPr="000E54C5" w:rsidRDefault="0064380C" w:rsidP="00675C90">
            <w:pPr>
              <w:spacing w:line="360" w:lineRule="auto"/>
              <w:jc w:val="right"/>
              <w:rPr>
                <w:rFonts w:ascii="Times New Roman" w:hAnsi="Times New Roman" w:cs="Times New Roman"/>
              </w:rPr>
            </w:pPr>
            <w:r w:rsidRPr="000E54C5">
              <w:rPr>
                <w:rFonts w:ascii="Times New Roman" w:hAnsi="Times New Roman" w:cs="Times New Roman"/>
              </w:rPr>
              <w:t>1200</w:t>
            </w:r>
          </w:p>
        </w:tc>
        <w:tc>
          <w:tcPr>
            <w:tcW w:w="108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3375</w:t>
            </w:r>
          </w:p>
        </w:tc>
        <w:tc>
          <w:tcPr>
            <w:tcW w:w="72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13.34</w:t>
            </w:r>
          </w:p>
        </w:tc>
        <w:tc>
          <w:tcPr>
            <w:tcW w:w="99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12</w:t>
            </w:r>
            <w:r w:rsidR="00A722A6">
              <w:rPr>
                <w:rFonts w:ascii="Times New Roman" w:hAnsi="Times New Roman" w:cs="Times New Roman"/>
              </w:rPr>
              <w:t>.</w:t>
            </w:r>
            <w:r w:rsidRPr="001E24C3">
              <w:rPr>
                <w:rFonts w:ascii="Times New Roman" w:hAnsi="Times New Roman" w:cs="Times New Roman"/>
              </w:rPr>
              <w:t>006</w:t>
            </w:r>
          </w:p>
        </w:tc>
        <w:tc>
          <w:tcPr>
            <w:tcW w:w="117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90045</w:t>
            </w:r>
          </w:p>
        </w:tc>
        <w:tc>
          <w:tcPr>
            <w:tcW w:w="117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86670</w:t>
            </w:r>
          </w:p>
        </w:tc>
        <w:tc>
          <w:tcPr>
            <w:tcW w:w="810" w:type="dxa"/>
          </w:tcPr>
          <w:p w:rsidR="00675C90" w:rsidRPr="001E24C3" w:rsidRDefault="00A722A6" w:rsidP="00675C90">
            <w:pPr>
              <w:spacing w:line="360" w:lineRule="auto"/>
              <w:jc w:val="right"/>
              <w:rPr>
                <w:rFonts w:ascii="Times New Roman" w:hAnsi="Times New Roman" w:cs="Times New Roman"/>
              </w:rPr>
            </w:pPr>
            <w:r>
              <w:rPr>
                <w:rFonts w:ascii="Times New Roman" w:hAnsi="Times New Roman" w:cs="Times New Roman"/>
              </w:rPr>
              <w:t>12</w:t>
            </w:r>
          </w:p>
        </w:tc>
      </w:tr>
      <w:tr w:rsidR="00675C90" w:rsidRPr="001E24C3" w:rsidTr="00AF0B6A">
        <w:tc>
          <w:tcPr>
            <w:tcW w:w="1080" w:type="dxa"/>
            <w:vMerge w:val="restart"/>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100</w:t>
            </w:r>
          </w:p>
          <w:p w:rsidR="00675C90" w:rsidRPr="001E24C3" w:rsidRDefault="00675C90" w:rsidP="00675C90">
            <w:pPr>
              <w:spacing w:line="360" w:lineRule="auto"/>
              <w:jc w:val="right"/>
              <w:rPr>
                <w:rFonts w:ascii="Times New Roman" w:hAnsi="Times New Roman" w:cs="Times New Roman"/>
              </w:rPr>
            </w:pPr>
          </w:p>
          <w:p w:rsidR="00675C90" w:rsidRPr="001E24C3" w:rsidRDefault="00675C90" w:rsidP="00675C90">
            <w:pPr>
              <w:spacing w:line="360" w:lineRule="auto"/>
              <w:jc w:val="right"/>
              <w:rPr>
                <w:rFonts w:ascii="Times New Roman" w:hAnsi="Times New Roman" w:cs="Times New Roman"/>
              </w:rPr>
            </w:pPr>
          </w:p>
          <w:p w:rsidR="00675C90" w:rsidRPr="001E24C3" w:rsidRDefault="00675C90" w:rsidP="00675C90">
            <w:pPr>
              <w:spacing w:line="360" w:lineRule="auto"/>
              <w:jc w:val="right"/>
              <w:rPr>
                <w:rFonts w:ascii="Times New Roman" w:hAnsi="Times New Roman" w:cs="Times New Roman"/>
              </w:rPr>
            </w:pPr>
          </w:p>
        </w:tc>
        <w:tc>
          <w:tcPr>
            <w:tcW w:w="72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0</w:t>
            </w:r>
          </w:p>
        </w:tc>
        <w:tc>
          <w:tcPr>
            <w:tcW w:w="90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1550</w:t>
            </w:r>
          </w:p>
        </w:tc>
        <w:tc>
          <w:tcPr>
            <w:tcW w:w="72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0</w:t>
            </w:r>
          </w:p>
        </w:tc>
        <w:tc>
          <w:tcPr>
            <w:tcW w:w="900" w:type="dxa"/>
          </w:tcPr>
          <w:p w:rsidR="00675C90" w:rsidRPr="000E54C5" w:rsidRDefault="0064380C" w:rsidP="00675C90">
            <w:pPr>
              <w:spacing w:line="360" w:lineRule="auto"/>
              <w:jc w:val="right"/>
              <w:rPr>
                <w:rFonts w:ascii="Times New Roman" w:hAnsi="Times New Roman" w:cs="Times New Roman"/>
              </w:rPr>
            </w:pPr>
            <w:r w:rsidRPr="000E54C5">
              <w:rPr>
                <w:rFonts w:ascii="Times New Roman" w:hAnsi="Times New Roman" w:cs="Times New Roman"/>
              </w:rPr>
              <w:t>800</w:t>
            </w:r>
          </w:p>
        </w:tc>
        <w:tc>
          <w:tcPr>
            <w:tcW w:w="108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2350</w:t>
            </w:r>
          </w:p>
        </w:tc>
        <w:tc>
          <w:tcPr>
            <w:tcW w:w="72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11.27</w:t>
            </w:r>
          </w:p>
        </w:tc>
        <w:tc>
          <w:tcPr>
            <w:tcW w:w="99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10</w:t>
            </w:r>
            <w:r w:rsidR="00A722A6">
              <w:rPr>
                <w:rFonts w:ascii="Times New Roman" w:hAnsi="Times New Roman" w:cs="Times New Roman"/>
              </w:rPr>
              <w:t>.</w:t>
            </w:r>
            <w:r w:rsidRPr="001E24C3">
              <w:rPr>
                <w:rFonts w:ascii="Times New Roman" w:hAnsi="Times New Roman" w:cs="Times New Roman"/>
              </w:rPr>
              <w:t>143</w:t>
            </w:r>
          </w:p>
        </w:tc>
        <w:tc>
          <w:tcPr>
            <w:tcW w:w="117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76072.5</w:t>
            </w:r>
          </w:p>
        </w:tc>
        <w:tc>
          <w:tcPr>
            <w:tcW w:w="117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73722.5</w:t>
            </w:r>
          </w:p>
        </w:tc>
        <w:tc>
          <w:tcPr>
            <w:tcW w:w="810" w:type="dxa"/>
          </w:tcPr>
          <w:p w:rsidR="00675C90" w:rsidRPr="001E24C3" w:rsidRDefault="007425B9" w:rsidP="00675C90">
            <w:pPr>
              <w:spacing w:line="360" w:lineRule="auto"/>
              <w:jc w:val="right"/>
              <w:rPr>
                <w:rFonts w:ascii="Times New Roman" w:hAnsi="Times New Roman" w:cs="Times New Roman"/>
              </w:rPr>
            </w:pPr>
            <w:r>
              <w:rPr>
                <w:rFonts w:ascii="Times New Roman" w:hAnsi="Times New Roman" w:cs="Times New Roman"/>
              </w:rPr>
              <w:t>14</w:t>
            </w:r>
          </w:p>
        </w:tc>
      </w:tr>
      <w:tr w:rsidR="00675C90" w:rsidRPr="001E24C3" w:rsidTr="00AF0B6A">
        <w:trPr>
          <w:trHeight w:val="278"/>
        </w:trPr>
        <w:tc>
          <w:tcPr>
            <w:tcW w:w="1080" w:type="dxa"/>
            <w:vMerge/>
          </w:tcPr>
          <w:p w:rsidR="00675C90" w:rsidRPr="001E24C3" w:rsidRDefault="00675C90" w:rsidP="00675C90">
            <w:pPr>
              <w:spacing w:line="360" w:lineRule="auto"/>
              <w:jc w:val="right"/>
              <w:rPr>
                <w:rFonts w:ascii="Times New Roman" w:hAnsi="Times New Roman" w:cs="Times New Roman"/>
              </w:rPr>
            </w:pPr>
          </w:p>
        </w:tc>
        <w:tc>
          <w:tcPr>
            <w:tcW w:w="72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50</w:t>
            </w:r>
          </w:p>
        </w:tc>
        <w:tc>
          <w:tcPr>
            <w:tcW w:w="90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1550</w:t>
            </w:r>
          </w:p>
        </w:tc>
        <w:tc>
          <w:tcPr>
            <w:tcW w:w="72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725</w:t>
            </w:r>
          </w:p>
        </w:tc>
        <w:tc>
          <w:tcPr>
            <w:tcW w:w="900" w:type="dxa"/>
          </w:tcPr>
          <w:p w:rsidR="00675C90" w:rsidRPr="000E54C5" w:rsidRDefault="0064380C" w:rsidP="00675C90">
            <w:pPr>
              <w:spacing w:line="360" w:lineRule="auto"/>
              <w:jc w:val="right"/>
              <w:rPr>
                <w:rFonts w:ascii="Times New Roman" w:hAnsi="Times New Roman" w:cs="Times New Roman"/>
              </w:rPr>
            </w:pPr>
            <w:r w:rsidRPr="000E54C5">
              <w:rPr>
                <w:rFonts w:ascii="Times New Roman" w:hAnsi="Times New Roman" w:cs="Times New Roman"/>
              </w:rPr>
              <w:t>1187.5</w:t>
            </w:r>
          </w:p>
        </w:tc>
        <w:tc>
          <w:tcPr>
            <w:tcW w:w="108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3462.5</w:t>
            </w:r>
          </w:p>
        </w:tc>
        <w:tc>
          <w:tcPr>
            <w:tcW w:w="72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15.82</w:t>
            </w:r>
          </w:p>
        </w:tc>
        <w:tc>
          <w:tcPr>
            <w:tcW w:w="99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14</w:t>
            </w:r>
            <w:r w:rsidR="00A722A6">
              <w:rPr>
                <w:rFonts w:ascii="Times New Roman" w:hAnsi="Times New Roman" w:cs="Times New Roman"/>
              </w:rPr>
              <w:t>.</w:t>
            </w:r>
            <w:r w:rsidRPr="001E24C3">
              <w:rPr>
                <w:rFonts w:ascii="Times New Roman" w:hAnsi="Times New Roman" w:cs="Times New Roman"/>
              </w:rPr>
              <w:t>238</w:t>
            </w:r>
          </w:p>
        </w:tc>
        <w:tc>
          <w:tcPr>
            <w:tcW w:w="117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106785</w:t>
            </w:r>
          </w:p>
        </w:tc>
        <w:tc>
          <w:tcPr>
            <w:tcW w:w="117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103322.5</w:t>
            </w:r>
          </w:p>
        </w:tc>
        <w:tc>
          <w:tcPr>
            <w:tcW w:w="810" w:type="dxa"/>
          </w:tcPr>
          <w:p w:rsidR="00675C90" w:rsidRPr="001E24C3" w:rsidRDefault="00A722A6" w:rsidP="00675C90">
            <w:pPr>
              <w:spacing w:line="360" w:lineRule="auto"/>
              <w:jc w:val="right"/>
              <w:rPr>
                <w:rFonts w:ascii="Times New Roman" w:hAnsi="Times New Roman" w:cs="Times New Roman"/>
              </w:rPr>
            </w:pPr>
            <w:r>
              <w:rPr>
                <w:rFonts w:ascii="Times New Roman" w:hAnsi="Times New Roman" w:cs="Times New Roman"/>
              </w:rPr>
              <w:t>9</w:t>
            </w:r>
          </w:p>
        </w:tc>
      </w:tr>
      <w:tr w:rsidR="00675C90" w:rsidRPr="001E24C3" w:rsidTr="00AF0B6A">
        <w:tc>
          <w:tcPr>
            <w:tcW w:w="1080" w:type="dxa"/>
            <w:vMerge/>
          </w:tcPr>
          <w:p w:rsidR="00675C90" w:rsidRPr="001E24C3" w:rsidRDefault="00675C90" w:rsidP="00675C90">
            <w:pPr>
              <w:spacing w:line="360" w:lineRule="auto"/>
              <w:jc w:val="right"/>
              <w:rPr>
                <w:rFonts w:ascii="Times New Roman" w:hAnsi="Times New Roman" w:cs="Times New Roman"/>
              </w:rPr>
            </w:pPr>
          </w:p>
        </w:tc>
        <w:tc>
          <w:tcPr>
            <w:tcW w:w="72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100</w:t>
            </w:r>
          </w:p>
        </w:tc>
        <w:tc>
          <w:tcPr>
            <w:tcW w:w="90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1550</w:t>
            </w:r>
          </w:p>
        </w:tc>
        <w:tc>
          <w:tcPr>
            <w:tcW w:w="72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1450</w:t>
            </w:r>
          </w:p>
        </w:tc>
        <w:tc>
          <w:tcPr>
            <w:tcW w:w="900" w:type="dxa"/>
          </w:tcPr>
          <w:p w:rsidR="00675C90" w:rsidRPr="000E54C5" w:rsidRDefault="004336D5" w:rsidP="00675C90">
            <w:pPr>
              <w:spacing w:line="360" w:lineRule="auto"/>
              <w:jc w:val="right"/>
              <w:rPr>
                <w:rFonts w:ascii="Times New Roman" w:hAnsi="Times New Roman" w:cs="Times New Roman"/>
              </w:rPr>
            </w:pPr>
            <w:r w:rsidRPr="000E54C5">
              <w:rPr>
                <w:rFonts w:ascii="Times New Roman" w:hAnsi="Times New Roman" w:cs="Times New Roman"/>
              </w:rPr>
              <w:t>1575</w:t>
            </w:r>
          </w:p>
        </w:tc>
        <w:tc>
          <w:tcPr>
            <w:tcW w:w="108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4575</w:t>
            </w:r>
          </w:p>
        </w:tc>
        <w:tc>
          <w:tcPr>
            <w:tcW w:w="72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18.43</w:t>
            </w:r>
          </w:p>
        </w:tc>
        <w:tc>
          <w:tcPr>
            <w:tcW w:w="99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16</w:t>
            </w:r>
            <w:r w:rsidR="00A722A6">
              <w:rPr>
                <w:rFonts w:ascii="Times New Roman" w:hAnsi="Times New Roman" w:cs="Times New Roman"/>
              </w:rPr>
              <w:t>.</w:t>
            </w:r>
            <w:r w:rsidRPr="001E24C3">
              <w:rPr>
                <w:rFonts w:ascii="Times New Roman" w:hAnsi="Times New Roman" w:cs="Times New Roman"/>
              </w:rPr>
              <w:t>587</w:t>
            </w:r>
          </w:p>
        </w:tc>
        <w:tc>
          <w:tcPr>
            <w:tcW w:w="117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124402.5</w:t>
            </w:r>
          </w:p>
        </w:tc>
        <w:tc>
          <w:tcPr>
            <w:tcW w:w="117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119827.5</w:t>
            </w:r>
          </w:p>
        </w:tc>
        <w:tc>
          <w:tcPr>
            <w:tcW w:w="810" w:type="dxa"/>
          </w:tcPr>
          <w:p w:rsidR="00675C90" w:rsidRPr="001E24C3" w:rsidRDefault="00A722A6" w:rsidP="00675C90">
            <w:pPr>
              <w:spacing w:line="360" w:lineRule="auto"/>
              <w:jc w:val="right"/>
              <w:rPr>
                <w:rFonts w:ascii="Times New Roman" w:hAnsi="Times New Roman" w:cs="Times New Roman"/>
              </w:rPr>
            </w:pPr>
            <w:r>
              <w:rPr>
                <w:rFonts w:ascii="Times New Roman" w:hAnsi="Times New Roman" w:cs="Times New Roman"/>
              </w:rPr>
              <w:t>7</w:t>
            </w:r>
          </w:p>
        </w:tc>
      </w:tr>
      <w:tr w:rsidR="00675C90" w:rsidRPr="001E24C3" w:rsidTr="00AF0B6A">
        <w:tc>
          <w:tcPr>
            <w:tcW w:w="1080" w:type="dxa"/>
            <w:vMerge/>
          </w:tcPr>
          <w:p w:rsidR="00675C90" w:rsidRPr="001E24C3" w:rsidRDefault="00675C90" w:rsidP="00675C90">
            <w:pPr>
              <w:spacing w:line="360" w:lineRule="auto"/>
              <w:jc w:val="right"/>
              <w:rPr>
                <w:rFonts w:ascii="Times New Roman" w:hAnsi="Times New Roman" w:cs="Times New Roman"/>
              </w:rPr>
            </w:pPr>
          </w:p>
        </w:tc>
        <w:tc>
          <w:tcPr>
            <w:tcW w:w="72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150</w:t>
            </w:r>
          </w:p>
        </w:tc>
        <w:tc>
          <w:tcPr>
            <w:tcW w:w="90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1550</w:t>
            </w:r>
          </w:p>
        </w:tc>
        <w:tc>
          <w:tcPr>
            <w:tcW w:w="72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2175</w:t>
            </w:r>
          </w:p>
        </w:tc>
        <w:tc>
          <w:tcPr>
            <w:tcW w:w="900" w:type="dxa"/>
          </w:tcPr>
          <w:p w:rsidR="00675C90" w:rsidRPr="000E54C5" w:rsidRDefault="004336D5" w:rsidP="00675C90">
            <w:pPr>
              <w:spacing w:line="360" w:lineRule="auto"/>
              <w:jc w:val="right"/>
              <w:rPr>
                <w:rFonts w:ascii="Times New Roman" w:hAnsi="Times New Roman" w:cs="Times New Roman"/>
              </w:rPr>
            </w:pPr>
            <w:r w:rsidRPr="000E54C5">
              <w:rPr>
                <w:rFonts w:ascii="Times New Roman" w:hAnsi="Times New Roman" w:cs="Times New Roman"/>
              </w:rPr>
              <w:t>1962.5</w:t>
            </w:r>
          </w:p>
        </w:tc>
        <w:tc>
          <w:tcPr>
            <w:tcW w:w="108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5687.5</w:t>
            </w:r>
          </w:p>
        </w:tc>
        <w:tc>
          <w:tcPr>
            <w:tcW w:w="72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21.27</w:t>
            </w:r>
          </w:p>
        </w:tc>
        <w:tc>
          <w:tcPr>
            <w:tcW w:w="99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19</w:t>
            </w:r>
            <w:r w:rsidR="00A722A6">
              <w:rPr>
                <w:rFonts w:ascii="Times New Roman" w:hAnsi="Times New Roman" w:cs="Times New Roman"/>
              </w:rPr>
              <w:t>.</w:t>
            </w:r>
            <w:r w:rsidRPr="001E24C3">
              <w:rPr>
                <w:rFonts w:ascii="Times New Roman" w:hAnsi="Times New Roman" w:cs="Times New Roman"/>
              </w:rPr>
              <w:t>143</w:t>
            </w:r>
          </w:p>
        </w:tc>
        <w:tc>
          <w:tcPr>
            <w:tcW w:w="117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143572.5</w:t>
            </w:r>
          </w:p>
        </w:tc>
        <w:tc>
          <w:tcPr>
            <w:tcW w:w="117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137885</w:t>
            </w:r>
          </w:p>
        </w:tc>
        <w:tc>
          <w:tcPr>
            <w:tcW w:w="810" w:type="dxa"/>
          </w:tcPr>
          <w:p w:rsidR="00675C90" w:rsidRPr="001E24C3" w:rsidRDefault="00A722A6" w:rsidP="00675C90">
            <w:pPr>
              <w:spacing w:line="360" w:lineRule="auto"/>
              <w:jc w:val="right"/>
              <w:rPr>
                <w:rFonts w:ascii="Times New Roman" w:hAnsi="Times New Roman" w:cs="Times New Roman"/>
              </w:rPr>
            </w:pPr>
            <w:r>
              <w:rPr>
                <w:rFonts w:ascii="Times New Roman" w:hAnsi="Times New Roman" w:cs="Times New Roman"/>
              </w:rPr>
              <w:t>5</w:t>
            </w:r>
          </w:p>
        </w:tc>
      </w:tr>
      <w:tr w:rsidR="00675C90" w:rsidRPr="001E24C3" w:rsidTr="00AF0B6A">
        <w:tc>
          <w:tcPr>
            <w:tcW w:w="1080" w:type="dxa"/>
            <w:vMerge w:val="restart"/>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200</w:t>
            </w:r>
          </w:p>
          <w:p w:rsidR="00675C90" w:rsidRPr="001E24C3" w:rsidRDefault="00675C90" w:rsidP="00675C90">
            <w:pPr>
              <w:spacing w:line="360" w:lineRule="auto"/>
              <w:jc w:val="right"/>
              <w:rPr>
                <w:rFonts w:ascii="Times New Roman" w:hAnsi="Times New Roman" w:cs="Times New Roman"/>
              </w:rPr>
            </w:pPr>
          </w:p>
          <w:p w:rsidR="00675C90" w:rsidRPr="001E24C3" w:rsidRDefault="00675C90" w:rsidP="00675C90">
            <w:pPr>
              <w:spacing w:line="360" w:lineRule="auto"/>
              <w:jc w:val="right"/>
              <w:rPr>
                <w:rFonts w:ascii="Times New Roman" w:hAnsi="Times New Roman" w:cs="Times New Roman"/>
              </w:rPr>
            </w:pPr>
          </w:p>
          <w:p w:rsidR="00675C90" w:rsidRPr="001E24C3" w:rsidRDefault="00675C90" w:rsidP="00675C90">
            <w:pPr>
              <w:spacing w:line="360" w:lineRule="auto"/>
              <w:jc w:val="right"/>
              <w:rPr>
                <w:rFonts w:ascii="Times New Roman" w:hAnsi="Times New Roman" w:cs="Times New Roman"/>
              </w:rPr>
            </w:pPr>
          </w:p>
        </w:tc>
        <w:tc>
          <w:tcPr>
            <w:tcW w:w="72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0</w:t>
            </w:r>
          </w:p>
        </w:tc>
        <w:tc>
          <w:tcPr>
            <w:tcW w:w="90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3100</w:t>
            </w:r>
          </w:p>
        </w:tc>
        <w:tc>
          <w:tcPr>
            <w:tcW w:w="72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0</w:t>
            </w:r>
          </w:p>
        </w:tc>
        <w:tc>
          <w:tcPr>
            <w:tcW w:w="900" w:type="dxa"/>
          </w:tcPr>
          <w:p w:rsidR="00675C90" w:rsidRPr="000E54C5" w:rsidRDefault="0064380C" w:rsidP="00675C90">
            <w:pPr>
              <w:spacing w:line="360" w:lineRule="auto"/>
              <w:jc w:val="right"/>
              <w:rPr>
                <w:rFonts w:ascii="Times New Roman" w:hAnsi="Times New Roman" w:cs="Times New Roman"/>
              </w:rPr>
            </w:pPr>
            <w:r w:rsidRPr="000E54C5">
              <w:rPr>
                <w:rFonts w:ascii="Times New Roman" w:hAnsi="Times New Roman" w:cs="Times New Roman"/>
              </w:rPr>
              <w:t>1500</w:t>
            </w:r>
          </w:p>
        </w:tc>
        <w:tc>
          <w:tcPr>
            <w:tcW w:w="108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4700</w:t>
            </w:r>
          </w:p>
        </w:tc>
        <w:tc>
          <w:tcPr>
            <w:tcW w:w="72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12.64</w:t>
            </w:r>
          </w:p>
        </w:tc>
        <w:tc>
          <w:tcPr>
            <w:tcW w:w="99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11</w:t>
            </w:r>
            <w:r w:rsidR="00A722A6">
              <w:rPr>
                <w:rFonts w:ascii="Times New Roman" w:hAnsi="Times New Roman" w:cs="Times New Roman"/>
              </w:rPr>
              <w:t>.</w:t>
            </w:r>
            <w:r w:rsidRPr="001E24C3">
              <w:rPr>
                <w:rFonts w:ascii="Times New Roman" w:hAnsi="Times New Roman" w:cs="Times New Roman"/>
              </w:rPr>
              <w:t>376</w:t>
            </w:r>
          </w:p>
        </w:tc>
        <w:tc>
          <w:tcPr>
            <w:tcW w:w="117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85320</w:t>
            </w:r>
          </w:p>
        </w:tc>
        <w:tc>
          <w:tcPr>
            <w:tcW w:w="117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80620</w:t>
            </w:r>
          </w:p>
        </w:tc>
        <w:tc>
          <w:tcPr>
            <w:tcW w:w="810" w:type="dxa"/>
          </w:tcPr>
          <w:p w:rsidR="00675C90" w:rsidRPr="001E24C3" w:rsidRDefault="00A722A6" w:rsidP="00675C90">
            <w:pPr>
              <w:spacing w:line="360" w:lineRule="auto"/>
              <w:jc w:val="right"/>
              <w:rPr>
                <w:rFonts w:ascii="Times New Roman" w:hAnsi="Times New Roman" w:cs="Times New Roman"/>
              </w:rPr>
            </w:pPr>
            <w:r>
              <w:rPr>
                <w:rFonts w:ascii="Times New Roman" w:hAnsi="Times New Roman" w:cs="Times New Roman"/>
              </w:rPr>
              <w:t>13</w:t>
            </w:r>
          </w:p>
        </w:tc>
      </w:tr>
      <w:tr w:rsidR="00675C90" w:rsidRPr="001E24C3" w:rsidTr="00AF0B6A">
        <w:tc>
          <w:tcPr>
            <w:tcW w:w="1080" w:type="dxa"/>
            <w:vMerge/>
          </w:tcPr>
          <w:p w:rsidR="00675C90" w:rsidRPr="001E24C3" w:rsidRDefault="00675C90" w:rsidP="00675C90">
            <w:pPr>
              <w:spacing w:line="360" w:lineRule="auto"/>
              <w:jc w:val="right"/>
              <w:rPr>
                <w:rFonts w:ascii="Times New Roman" w:hAnsi="Times New Roman" w:cs="Times New Roman"/>
              </w:rPr>
            </w:pPr>
          </w:p>
        </w:tc>
        <w:tc>
          <w:tcPr>
            <w:tcW w:w="72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50</w:t>
            </w:r>
          </w:p>
        </w:tc>
        <w:tc>
          <w:tcPr>
            <w:tcW w:w="90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3100</w:t>
            </w:r>
          </w:p>
        </w:tc>
        <w:tc>
          <w:tcPr>
            <w:tcW w:w="72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725</w:t>
            </w:r>
          </w:p>
        </w:tc>
        <w:tc>
          <w:tcPr>
            <w:tcW w:w="900" w:type="dxa"/>
          </w:tcPr>
          <w:p w:rsidR="00675C90" w:rsidRPr="001E24C3" w:rsidRDefault="004336D5" w:rsidP="00675C90">
            <w:pPr>
              <w:spacing w:line="360" w:lineRule="auto"/>
              <w:jc w:val="right"/>
              <w:rPr>
                <w:rFonts w:ascii="Times New Roman" w:hAnsi="Times New Roman" w:cs="Times New Roman"/>
              </w:rPr>
            </w:pPr>
            <w:r>
              <w:rPr>
                <w:rFonts w:ascii="Times New Roman" w:hAnsi="Times New Roman" w:cs="Times New Roman"/>
              </w:rPr>
              <w:t>1987.5</w:t>
            </w:r>
          </w:p>
        </w:tc>
        <w:tc>
          <w:tcPr>
            <w:tcW w:w="108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5812.5</w:t>
            </w:r>
          </w:p>
        </w:tc>
        <w:tc>
          <w:tcPr>
            <w:tcW w:w="72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18.28</w:t>
            </w:r>
          </w:p>
        </w:tc>
        <w:tc>
          <w:tcPr>
            <w:tcW w:w="99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16</w:t>
            </w:r>
            <w:r w:rsidR="00A722A6">
              <w:rPr>
                <w:rFonts w:ascii="Times New Roman" w:hAnsi="Times New Roman" w:cs="Times New Roman"/>
              </w:rPr>
              <w:t>.</w:t>
            </w:r>
            <w:r w:rsidRPr="001E24C3">
              <w:rPr>
                <w:rFonts w:ascii="Times New Roman" w:hAnsi="Times New Roman" w:cs="Times New Roman"/>
              </w:rPr>
              <w:t>452</w:t>
            </w:r>
          </w:p>
        </w:tc>
        <w:tc>
          <w:tcPr>
            <w:tcW w:w="117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123390</w:t>
            </w:r>
          </w:p>
        </w:tc>
        <w:tc>
          <w:tcPr>
            <w:tcW w:w="117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117577.5</w:t>
            </w:r>
          </w:p>
        </w:tc>
        <w:tc>
          <w:tcPr>
            <w:tcW w:w="810" w:type="dxa"/>
          </w:tcPr>
          <w:p w:rsidR="00675C90" w:rsidRPr="001E24C3" w:rsidRDefault="00A722A6" w:rsidP="00675C90">
            <w:pPr>
              <w:spacing w:line="360" w:lineRule="auto"/>
              <w:jc w:val="right"/>
              <w:rPr>
                <w:rFonts w:ascii="Times New Roman" w:hAnsi="Times New Roman" w:cs="Times New Roman"/>
              </w:rPr>
            </w:pPr>
            <w:r>
              <w:rPr>
                <w:rFonts w:ascii="Times New Roman" w:hAnsi="Times New Roman" w:cs="Times New Roman"/>
              </w:rPr>
              <w:t>8</w:t>
            </w:r>
          </w:p>
        </w:tc>
      </w:tr>
      <w:tr w:rsidR="00675C90" w:rsidRPr="001E24C3" w:rsidTr="00AF0B6A">
        <w:tc>
          <w:tcPr>
            <w:tcW w:w="1080" w:type="dxa"/>
            <w:vMerge/>
          </w:tcPr>
          <w:p w:rsidR="00675C90" w:rsidRPr="001E24C3" w:rsidRDefault="00675C90" w:rsidP="00675C90">
            <w:pPr>
              <w:spacing w:line="360" w:lineRule="auto"/>
              <w:jc w:val="right"/>
              <w:rPr>
                <w:rFonts w:ascii="Times New Roman" w:hAnsi="Times New Roman" w:cs="Times New Roman"/>
              </w:rPr>
            </w:pPr>
          </w:p>
        </w:tc>
        <w:tc>
          <w:tcPr>
            <w:tcW w:w="72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100</w:t>
            </w:r>
          </w:p>
        </w:tc>
        <w:tc>
          <w:tcPr>
            <w:tcW w:w="90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3100</w:t>
            </w:r>
          </w:p>
        </w:tc>
        <w:tc>
          <w:tcPr>
            <w:tcW w:w="72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1450</w:t>
            </w:r>
          </w:p>
        </w:tc>
        <w:tc>
          <w:tcPr>
            <w:tcW w:w="900" w:type="dxa"/>
          </w:tcPr>
          <w:p w:rsidR="00675C90" w:rsidRPr="001E24C3" w:rsidRDefault="004336D5" w:rsidP="00675C90">
            <w:pPr>
              <w:spacing w:line="360" w:lineRule="auto"/>
              <w:jc w:val="right"/>
              <w:rPr>
                <w:rFonts w:ascii="Times New Roman" w:hAnsi="Times New Roman" w:cs="Times New Roman"/>
              </w:rPr>
            </w:pPr>
            <w:r>
              <w:rPr>
                <w:rFonts w:ascii="Times New Roman" w:hAnsi="Times New Roman" w:cs="Times New Roman"/>
              </w:rPr>
              <w:t>2375</w:t>
            </w:r>
          </w:p>
        </w:tc>
        <w:tc>
          <w:tcPr>
            <w:tcW w:w="108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6925</w:t>
            </w:r>
          </w:p>
        </w:tc>
        <w:tc>
          <w:tcPr>
            <w:tcW w:w="72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20.64</w:t>
            </w:r>
          </w:p>
        </w:tc>
        <w:tc>
          <w:tcPr>
            <w:tcW w:w="99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18</w:t>
            </w:r>
            <w:r w:rsidR="00A722A6">
              <w:rPr>
                <w:rFonts w:ascii="Times New Roman" w:hAnsi="Times New Roman" w:cs="Times New Roman"/>
              </w:rPr>
              <w:t>.</w:t>
            </w:r>
            <w:r w:rsidRPr="001E24C3">
              <w:rPr>
                <w:rFonts w:ascii="Times New Roman" w:hAnsi="Times New Roman" w:cs="Times New Roman"/>
              </w:rPr>
              <w:t>576</w:t>
            </w:r>
          </w:p>
        </w:tc>
        <w:tc>
          <w:tcPr>
            <w:tcW w:w="117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139320</w:t>
            </w:r>
          </w:p>
        </w:tc>
        <w:tc>
          <w:tcPr>
            <w:tcW w:w="117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132395</w:t>
            </w:r>
          </w:p>
        </w:tc>
        <w:tc>
          <w:tcPr>
            <w:tcW w:w="810" w:type="dxa"/>
          </w:tcPr>
          <w:p w:rsidR="00675C90" w:rsidRPr="001E24C3" w:rsidRDefault="00A722A6" w:rsidP="00675C90">
            <w:pPr>
              <w:spacing w:line="360" w:lineRule="auto"/>
              <w:jc w:val="right"/>
              <w:rPr>
                <w:rFonts w:ascii="Times New Roman" w:hAnsi="Times New Roman" w:cs="Times New Roman"/>
              </w:rPr>
            </w:pPr>
            <w:r>
              <w:rPr>
                <w:rFonts w:ascii="Times New Roman" w:hAnsi="Times New Roman" w:cs="Times New Roman"/>
              </w:rPr>
              <w:t>6</w:t>
            </w:r>
          </w:p>
        </w:tc>
      </w:tr>
      <w:tr w:rsidR="00675C90" w:rsidRPr="001E24C3" w:rsidTr="00AF0B6A">
        <w:tc>
          <w:tcPr>
            <w:tcW w:w="1080" w:type="dxa"/>
            <w:vMerge/>
          </w:tcPr>
          <w:p w:rsidR="00675C90" w:rsidRPr="001E24C3" w:rsidRDefault="00675C90" w:rsidP="00675C90">
            <w:pPr>
              <w:spacing w:line="360" w:lineRule="auto"/>
              <w:jc w:val="right"/>
              <w:rPr>
                <w:rFonts w:ascii="Times New Roman" w:hAnsi="Times New Roman" w:cs="Times New Roman"/>
              </w:rPr>
            </w:pPr>
          </w:p>
        </w:tc>
        <w:tc>
          <w:tcPr>
            <w:tcW w:w="72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150</w:t>
            </w:r>
          </w:p>
        </w:tc>
        <w:tc>
          <w:tcPr>
            <w:tcW w:w="90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3100</w:t>
            </w:r>
          </w:p>
        </w:tc>
        <w:tc>
          <w:tcPr>
            <w:tcW w:w="72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2175</w:t>
            </w:r>
          </w:p>
        </w:tc>
        <w:tc>
          <w:tcPr>
            <w:tcW w:w="900" w:type="dxa"/>
          </w:tcPr>
          <w:p w:rsidR="00675C90" w:rsidRPr="001E24C3" w:rsidRDefault="004336D5" w:rsidP="00675C90">
            <w:pPr>
              <w:spacing w:line="360" w:lineRule="auto"/>
              <w:jc w:val="right"/>
              <w:rPr>
                <w:rFonts w:ascii="Times New Roman" w:hAnsi="Times New Roman" w:cs="Times New Roman"/>
              </w:rPr>
            </w:pPr>
            <w:r>
              <w:rPr>
                <w:rFonts w:ascii="Times New Roman" w:hAnsi="Times New Roman" w:cs="Times New Roman"/>
              </w:rPr>
              <w:t>2762.5</w:t>
            </w:r>
          </w:p>
        </w:tc>
        <w:tc>
          <w:tcPr>
            <w:tcW w:w="108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8037.5</w:t>
            </w:r>
          </w:p>
        </w:tc>
        <w:tc>
          <w:tcPr>
            <w:tcW w:w="72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29.48</w:t>
            </w:r>
          </w:p>
        </w:tc>
        <w:tc>
          <w:tcPr>
            <w:tcW w:w="99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26</w:t>
            </w:r>
            <w:r w:rsidR="00A722A6">
              <w:rPr>
                <w:rFonts w:ascii="Times New Roman" w:hAnsi="Times New Roman" w:cs="Times New Roman"/>
              </w:rPr>
              <w:t>.</w:t>
            </w:r>
            <w:r w:rsidRPr="001E24C3">
              <w:rPr>
                <w:rFonts w:ascii="Times New Roman" w:hAnsi="Times New Roman" w:cs="Times New Roman"/>
              </w:rPr>
              <w:t>532</w:t>
            </w:r>
          </w:p>
        </w:tc>
        <w:tc>
          <w:tcPr>
            <w:tcW w:w="117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198990</w:t>
            </w:r>
          </w:p>
        </w:tc>
        <w:tc>
          <w:tcPr>
            <w:tcW w:w="117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190952.5</w:t>
            </w:r>
          </w:p>
        </w:tc>
        <w:tc>
          <w:tcPr>
            <w:tcW w:w="810" w:type="dxa"/>
          </w:tcPr>
          <w:p w:rsidR="00675C90" w:rsidRPr="001E24C3" w:rsidRDefault="00A722A6" w:rsidP="00675C90">
            <w:pPr>
              <w:spacing w:line="360" w:lineRule="auto"/>
              <w:jc w:val="right"/>
              <w:rPr>
                <w:rFonts w:ascii="Times New Roman" w:hAnsi="Times New Roman" w:cs="Times New Roman"/>
              </w:rPr>
            </w:pPr>
            <w:r>
              <w:rPr>
                <w:rFonts w:ascii="Times New Roman" w:hAnsi="Times New Roman" w:cs="Times New Roman"/>
              </w:rPr>
              <w:t>1</w:t>
            </w:r>
          </w:p>
        </w:tc>
      </w:tr>
      <w:tr w:rsidR="00675C90" w:rsidRPr="001E24C3" w:rsidTr="00AF0B6A">
        <w:tc>
          <w:tcPr>
            <w:tcW w:w="1080" w:type="dxa"/>
            <w:vMerge w:val="restart"/>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300</w:t>
            </w:r>
          </w:p>
          <w:p w:rsidR="00675C90" w:rsidRPr="001E24C3" w:rsidRDefault="00675C90" w:rsidP="00675C90">
            <w:pPr>
              <w:spacing w:line="360" w:lineRule="auto"/>
              <w:jc w:val="right"/>
              <w:rPr>
                <w:rFonts w:ascii="Times New Roman" w:hAnsi="Times New Roman" w:cs="Times New Roman"/>
              </w:rPr>
            </w:pPr>
          </w:p>
          <w:p w:rsidR="00675C90" w:rsidRPr="001E24C3" w:rsidRDefault="00675C90" w:rsidP="00675C90">
            <w:pPr>
              <w:spacing w:line="360" w:lineRule="auto"/>
              <w:jc w:val="right"/>
              <w:rPr>
                <w:rFonts w:ascii="Times New Roman" w:hAnsi="Times New Roman" w:cs="Times New Roman"/>
              </w:rPr>
            </w:pPr>
          </w:p>
          <w:p w:rsidR="00675C90" w:rsidRPr="001E24C3" w:rsidRDefault="00675C90" w:rsidP="00675C90">
            <w:pPr>
              <w:spacing w:line="360" w:lineRule="auto"/>
              <w:jc w:val="right"/>
              <w:rPr>
                <w:rFonts w:ascii="Times New Roman" w:hAnsi="Times New Roman" w:cs="Times New Roman"/>
              </w:rPr>
            </w:pPr>
          </w:p>
        </w:tc>
        <w:tc>
          <w:tcPr>
            <w:tcW w:w="72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0</w:t>
            </w:r>
          </w:p>
        </w:tc>
        <w:tc>
          <w:tcPr>
            <w:tcW w:w="90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4650</w:t>
            </w:r>
          </w:p>
        </w:tc>
        <w:tc>
          <w:tcPr>
            <w:tcW w:w="72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0</w:t>
            </w:r>
          </w:p>
        </w:tc>
        <w:tc>
          <w:tcPr>
            <w:tcW w:w="900" w:type="dxa"/>
          </w:tcPr>
          <w:p w:rsidR="00675C90" w:rsidRPr="001E24C3" w:rsidRDefault="004336D5" w:rsidP="00675C90">
            <w:pPr>
              <w:spacing w:line="360" w:lineRule="auto"/>
              <w:jc w:val="right"/>
              <w:rPr>
                <w:rFonts w:ascii="Times New Roman" w:hAnsi="Times New Roman" w:cs="Times New Roman"/>
              </w:rPr>
            </w:pPr>
            <w:r>
              <w:rPr>
                <w:rFonts w:ascii="Times New Roman" w:hAnsi="Times New Roman" w:cs="Times New Roman"/>
              </w:rPr>
              <w:t>2400</w:t>
            </w:r>
          </w:p>
        </w:tc>
        <w:tc>
          <w:tcPr>
            <w:tcW w:w="108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7050</w:t>
            </w:r>
          </w:p>
        </w:tc>
        <w:tc>
          <w:tcPr>
            <w:tcW w:w="72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14.12</w:t>
            </w:r>
          </w:p>
        </w:tc>
        <w:tc>
          <w:tcPr>
            <w:tcW w:w="99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12</w:t>
            </w:r>
            <w:r w:rsidR="00A722A6">
              <w:rPr>
                <w:rFonts w:ascii="Times New Roman" w:hAnsi="Times New Roman" w:cs="Times New Roman"/>
              </w:rPr>
              <w:t>.</w:t>
            </w:r>
            <w:r w:rsidRPr="001E24C3">
              <w:rPr>
                <w:rFonts w:ascii="Times New Roman" w:hAnsi="Times New Roman" w:cs="Times New Roman"/>
              </w:rPr>
              <w:t>708</w:t>
            </w:r>
          </w:p>
        </w:tc>
        <w:tc>
          <w:tcPr>
            <w:tcW w:w="117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95310</w:t>
            </w:r>
          </w:p>
        </w:tc>
        <w:tc>
          <w:tcPr>
            <w:tcW w:w="117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88260</w:t>
            </w:r>
          </w:p>
        </w:tc>
        <w:tc>
          <w:tcPr>
            <w:tcW w:w="810" w:type="dxa"/>
          </w:tcPr>
          <w:p w:rsidR="00675C90" w:rsidRPr="001E24C3" w:rsidRDefault="00A722A6" w:rsidP="00675C90">
            <w:pPr>
              <w:spacing w:line="360" w:lineRule="auto"/>
              <w:jc w:val="right"/>
              <w:rPr>
                <w:rFonts w:ascii="Times New Roman" w:hAnsi="Times New Roman" w:cs="Times New Roman"/>
              </w:rPr>
            </w:pPr>
            <w:r>
              <w:rPr>
                <w:rFonts w:ascii="Times New Roman" w:hAnsi="Times New Roman" w:cs="Times New Roman"/>
              </w:rPr>
              <w:t>10</w:t>
            </w:r>
          </w:p>
        </w:tc>
      </w:tr>
      <w:tr w:rsidR="00675C90" w:rsidRPr="001E24C3" w:rsidTr="00AF0B6A">
        <w:tc>
          <w:tcPr>
            <w:tcW w:w="1080" w:type="dxa"/>
            <w:vMerge/>
          </w:tcPr>
          <w:p w:rsidR="00675C90" w:rsidRPr="001E24C3" w:rsidRDefault="00675C90" w:rsidP="00675C90">
            <w:pPr>
              <w:spacing w:line="360" w:lineRule="auto"/>
              <w:jc w:val="right"/>
              <w:rPr>
                <w:rFonts w:ascii="Times New Roman" w:hAnsi="Times New Roman" w:cs="Times New Roman"/>
              </w:rPr>
            </w:pPr>
          </w:p>
        </w:tc>
        <w:tc>
          <w:tcPr>
            <w:tcW w:w="72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50</w:t>
            </w:r>
          </w:p>
        </w:tc>
        <w:tc>
          <w:tcPr>
            <w:tcW w:w="90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4650</w:t>
            </w:r>
          </w:p>
        </w:tc>
        <w:tc>
          <w:tcPr>
            <w:tcW w:w="72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725</w:t>
            </w:r>
          </w:p>
        </w:tc>
        <w:tc>
          <w:tcPr>
            <w:tcW w:w="900" w:type="dxa"/>
          </w:tcPr>
          <w:p w:rsidR="00675C90" w:rsidRPr="001E24C3" w:rsidRDefault="004336D5" w:rsidP="00675C90">
            <w:pPr>
              <w:spacing w:line="360" w:lineRule="auto"/>
              <w:jc w:val="right"/>
              <w:rPr>
                <w:rFonts w:ascii="Times New Roman" w:hAnsi="Times New Roman" w:cs="Times New Roman"/>
              </w:rPr>
            </w:pPr>
            <w:r>
              <w:rPr>
                <w:rFonts w:ascii="Times New Roman" w:hAnsi="Times New Roman" w:cs="Times New Roman"/>
              </w:rPr>
              <w:t>2787.5</w:t>
            </w:r>
          </w:p>
        </w:tc>
        <w:tc>
          <w:tcPr>
            <w:tcW w:w="108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8162.5</w:t>
            </w:r>
          </w:p>
        </w:tc>
        <w:tc>
          <w:tcPr>
            <w:tcW w:w="72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22.38</w:t>
            </w:r>
          </w:p>
        </w:tc>
        <w:tc>
          <w:tcPr>
            <w:tcW w:w="99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20</w:t>
            </w:r>
            <w:r w:rsidR="00A722A6">
              <w:rPr>
                <w:rFonts w:ascii="Times New Roman" w:hAnsi="Times New Roman" w:cs="Times New Roman"/>
              </w:rPr>
              <w:t>.</w:t>
            </w:r>
            <w:r w:rsidRPr="001E24C3">
              <w:rPr>
                <w:rFonts w:ascii="Times New Roman" w:hAnsi="Times New Roman" w:cs="Times New Roman"/>
              </w:rPr>
              <w:t>142</w:t>
            </w:r>
          </w:p>
        </w:tc>
        <w:tc>
          <w:tcPr>
            <w:tcW w:w="117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151065</w:t>
            </w:r>
          </w:p>
        </w:tc>
        <w:tc>
          <w:tcPr>
            <w:tcW w:w="117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142902.5</w:t>
            </w:r>
          </w:p>
        </w:tc>
        <w:tc>
          <w:tcPr>
            <w:tcW w:w="810" w:type="dxa"/>
          </w:tcPr>
          <w:p w:rsidR="00675C90" w:rsidRPr="001E24C3" w:rsidRDefault="00A722A6" w:rsidP="00675C90">
            <w:pPr>
              <w:spacing w:line="360" w:lineRule="auto"/>
              <w:jc w:val="right"/>
              <w:rPr>
                <w:rFonts w:ascii="Times New Roman" w:hAnsi="Times New Roman" w:cs="Times New Roman"/>
              </w:rPr>
            </w:pPr>
            <w:r>
              <w:rPr>
                <w:rFonts w:ascii="Times New Roman" w:hAnsi="Times New Roman" w:cs="Times New Roman"/>
              </w:rPr>
              <w:t>4</w:t>
            </w:r>
          </w:p>
        </w:tc>
      </w:tr>
      <w:tr w:rsidR="00675C90" w:rsidRPr="001E24C3" w:rsidTr="00AF0B6A">
        <w:tc>
          <w:tcPr>
            <w:tcW w:w="1080" w:type="dxa"/>
            <w:vMerge/>
          </w:tcPr>
          <w:p w:rsidR="00675C90" w:rsidRPr="001E24C3" w:rsidRDefault="00675C90" w:rsidP="00675C90">
            <w:pPr>
              <w:spacing w:line="360" w:lineRule="auto"/>
              <w:jc w:val="right"/>
              <w:rPr>
                <w:rFonts w:ascii="Times New Roman" w:hAnsi="Times New Roman" w:cs="Times New Roman"/>
              </w:rPr>
            </w:pPr>
          </w:p>
        </w:tc>
        <w:tc>
          <w:tcPr>
            <w:tcW w:w="72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100</w:t>
            </w:r>
          </w:p>
        </w:tc>
        <w:tc>
          <w:tcPr>
            <w:tcW w:w="90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4650</w:t>
            </w:r>
          </w:p>
        </w:tc>
        <w:tc>
          <w:tcPr>
            <w:tcW w:w="72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1450</w:t>
            </w:r>
          </w:p>
        </w:tc>
        <w:tc>
          <w:tcPr>
            <w:tcW w:w="900" w:type="dxa"/>
          </w:tcPr>
          <w:p w:rsidR="00675C90" w:rsidRPr="001E24C3" w:rsidRDefault="004336D5" w:rsidP="00675C90">
            <w:pPr>
              <w:spacing w:line="360" w:lineRule="auto"/>
              <w:jc w:val="right"/>
              <w:rPr>
                <w:rFonts w:ascii="Times New Roman" w:hAnsi="Times New Roman" w:cs="Times New Roman"/>
              </w:rPr>
            </w:pPr>
            <w:r>
              <w:rPr>
                <w:rFonts w:ascii="Times New Roman" w:hAnsi="Times New Roman" w:cs="Times New Roman"/>
              </w:rPr>
              <w:t>3175</w:t>
            </w:r>
          </w:p>
        </w:tc>
        <w:tc>
          <w:tcPr>
            <w:tcW w:w="108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9275</w:t>
            </w:r>
          </w:p>
        </w:tc>
        <w:tc>
          <w:tcPr>
            <w:tcW w:w="72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25.4</w:t>
            </w:r>
          </w:p>
        </w:tc>
        <w:tc>
          <w:tcPr>
            <w:tcW w:w="99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22</w:t>
            </w:r>
            <w:r w:rsidR="00A722A6">
              <w:rPr>
                <w:rFonts w:ascii="Times New Roman" w:hAnsi="Times New Roman" w:cs="Times New Roman"/>
              </w:rPr>
              <w:t>.</w:t>
            </w:r>
            <w:r w:rsidRPr="001E24C3">
              <w:rPr>
                <w:rFonts w:ascii="Times New Roman" w:hAnsi="Times New Roman" w:cs="Times New Roman"/>
              </w:rPr>
              <w:t>860</w:t>
            </w:r>
          </w:p>
        </w:tc>
        <w:tc>
          <w:tcPr>
            <w:tcW w:w="117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171450</w:t>
            </w:r>
          </w:p>
        </w:tc>
        <w:tc>
          <w:tcPr>
            <w:tcW w:w="117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162175</w:t>
            </w:r>
          </w:p>
        </w:tc>
        <w:tc>
          <w:tcPr>
            <w:tcW w:w="81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3</w:t>
            </w:r>
          </w:p>
        </w:tc>
      </w:tr>
      <w:tr w:rsidR="00675C90" w:rsidRPr="001E24C3" w:rsidTr="00AF0B6A">
        <w:tc>
          <w:tcPr>
            <w:tcW w:w="1080" w:type="dxa"/>
            <w:vMerge/>
          </w:tcPr>
          <w:p w:rsidR="00675C90" w:rsidRPr="001E24C3" w:rsidRDefault="00675C90" w:rsidP="00675C90">
            <w:pPr>
              <w:spacing w:line="360" w:lineRule="auto"/>
              <w:jc w:val="right"/>
              <w:rPr>
                <w:rFonts w:ascii="Times New Roman" w:hAnsi="Times New Roman" w:cs="Times New Roman"/>
              </w:rPr>
            </w:pPr>
          </w:p>
        </w:tc>
        <w:tc>
          <w:tcPr>
            <w:tcW w:w="72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150</w:t>
            </w:r>
          </w:p>
        </w:tc>
        <w:tc>
          <w:tcPr>
            <w:tcW w:w="90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4650</w:t>
            </w:r>
          </w:p>
        </w:tc>
        <w:tc>
          <w:tcPr>
            <w:tcW w:w="72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2175</w:t>
            </w:r>
          </w:p>
        </w:tc>
        <w:tc>
          <w:tcPr>
            <w:tcW w:w="900" w:type="dxa"/>
          </w:tcPr>
          <w:p w:rsidR="00675C90" w:rsidRPr="001E24C3" w:rsidRDefault="004336D5" w:rsidP="00675C90">
            <w:pPr>
              <w:spacing w:line="360" w:lineRule="auto"/>
              <w:jc w:val="right"/>
              <w:rPr>
                <w:rFonts w:ascii="Times New Roman" w:hAnsi="Times New Roman" w:cs="Times New Roman"/>
              </w:rPr>
            </w:pPr>
            <w:r>
              <w:rPr>
                <w:rFonts w:ascii="Times New Roman" w:hAnsi="Times New Roman" w:cs="Times New Roman"/>
              </w:rPr>
              <w:t>3562.5</w:t>
            </w:r>
          </w:p>
        </w:tc>
        <w:tc>
          <w:tcPr>
            <w:tcW w:w="108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10387.5</w:t>
            </w:r>
          </w:p>
        </w:tc>
        <w:tc>
          <w:tcPr>
            <w:tcW w:w="72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27.29</w:t>
            </w:r>
          </w:p>
        </w:tc>
        <w:tc>
          <w:tcPr>
            <w:tcW w:w="99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24</w:t>
            </w:r>
            <w:r w:rsidR="00A722A6">
              <w:rPr>
                <w:rFonts w:ascii="Times New Roman" w:hAnsi="Times New Roman" w:cs="Times New Roman"/>
              </w:rPr>
              <w:t>.</w:t>
            </w:r>
            <w:r w:rsidRPr="001E24C3">
              <w:rPr>
                <w:rFonts w:ascii="Times New Roman" w:hAnsi="Times New Roman" w:cs="Times New Roman"/>
              </w:rPr>
              <w:t>561</w:t>
            </w:r>
          </w:p>
        </w:tc>
        <w:tc>
          <w:tcPr>
            <w:tcW w:w="117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184207.5</w:t>
            </w:r>
          </w:p>
        </w:tc>
        <w:tc>
          <w:tcPr>
            <w:tcW w:w="1170" w:type="dxa"/>
          </w:tcPr>
          <w:p w:rsidR="00675C90" w:rsidRPr="001E24C3" w:rsidRDefault="00675C90" w:rsidP="00675C90">
            <w:pPr>
              <w:spacing w:line="360" w:lineRule="auto"/>
              <w:jc w:val="right"/>
              <w:rPr>
                <w:rFonts w:ascii="Times New Roman" w:hAnsi="Times New Roman" w:cs="Times New Roman"/>
              </w:rPr>
            </w:pPr>
            <w:r w:rsidRPr="001E24C3">
              <w:rPr>
                <w:rFonts w:ascii="Times New Roman" w:hAnsi="Times New Roman" w:cs="Times New Roman"/>
              </w:rPr>
              <w:t>173820</w:t>
            </w:r>
          </w:p>
        </w:tc>
        <w:tc>
          <w:tcPr>
            <w:tcW w:w="810" w:type="dxa"/>
          </w:tcPr>
          <w:p w:rsidR="00675C90" w:rsidRPr="001E24C3" w:rsidRDefault="00A722A6" w:rsidP="00675C90">
            <w:pPr>
              <w:spacing w:line="360" w:lineRule="auto"/>
              <w:jc w:val="right"/>
              <w:rPr>
                <w:rFonts w:ascii="Times New Roman" w:hAnsi="Times New Roman" w:cs="Times New Roman"/>
              </w:rPr>
            </w:pPr>
            <w:r>
              <w:rPr>
                <w:rFonts w:ascii="Times New Roman" w:hAnsi="Times New Roman" w:cs="Times New Roman"/>
              </w:rPr>
              <w:t>2</w:t>
            </w:r>
          </w:p>
        </w:tc>
      </w:tr>
    </w:tbl>
    <w:p w:rsidR="00641EA5" w:rsidRPr="00641EA5" w:rsidRDefault="00641EA5" w:rsidP="00C4734B">
      <w:pPr>
        <w:spacing w:after="0" w:line="360" w:lineRule="auto"/>
        <w:rPr>
          <w:lang w:eastAsia="en-US"/>
        </w:rPr>
      </w:pPr>
    </w:p>
    <w:p w:rsidR="00961249" w:rsidRDefault="00B5716F" w:rsidP="00C4734B">
      <w:pPr>
        <w:spacing w:after="0" w:line="360" w:lineRule="auto"/>
        <w:jc w:val="both"/>
        <w:rPr>
          <w:rFonts w:ascii="Times New Roman" w:hAnsi="Times New Roman" w:cs="Times New Roman"/>
          <w:sz w:val="24"/>
          <w:szCs w:val="24"/>
          <w:lang w:eastAsia="en-US"/>
        </w:rPr>
      </w:pPr>
      <w:r>
        <w:rPr>
          <w:rFonts w:ascii="Times New Roman" w:hAnsi="Times New Roman" w:cs="Times New Roman"/>
          <w:sz w:val="24"/>
          <w:szCs w:val="24"/>
          <w:lang w:eastAsia="en-US"/>
        </w:rPr>
        <w:t>Note: Price of green pod at farm gate 7.5 Eth-birr kg</w:t>
      </w:r>
      <w:r w:rsidR="007A12E6">
        <w:rPr>
          <w:rFonts w:ascii="Times New Roman" w:hAnsi="Times New Roman" w:cs="Times New Roman"/>
          <w:sz w:val="24"/>
          <w:szCs w:val="24"/>
          <w:vertAlign w:val="superscript"/>
          <w:lang w:eastAsia="en-US"/>
        </w:rPr>
        <w:t>-1</w:t>
      </w:r>
      <w:r w:rsidR="007A12E6">
        <w:rPr>
          <w:rFonts w:ascii="Times New Roman" w:hAnsi="Times New Roman" w:cs="Times New Roman"/>
          <w:sz w:val="24"/>
          <w:szCs w:val="24"/>
          <w:lang w:eastAsia="en-US"/>
        </w:rPr>
        <w:t>, local price of NPSB 15.5 Eth-birr kg</w:t>
      </w:r>
      <w:r w:rsidR="007A12E6">
        <w:rPr>
          <w:rFonts w:ascii="Times New Roman" w:hAnsi="Times New Roman" w:cs="Times New Roman"/>
          <w:sz w:val="24"/>
          <w:szCs w:val="24"/>
          <w:vertAlign w:val="superscript"/>
          <w:lang w:eastAsia="en-US"/>
        </w:rPr>
        <w:t>-1</w:t>
      </w:r>
      <w:r w:rsidR="007A12E6">
        <w:rPr>
          <w:rFonts w:ascii="Times New Roman" w:hAnsi="Times New Roman" w:cs="Times New Roman"/>
          <w:sz w:val="24"/>
          <w:szCs w:val="24"/>
          <w:lang w:eastAsia="en-US"/>
        </w:rPr>
        <w:t xml:space="preserve"> and urea 14.5 Eth-birr kg</w:t>
      </w:r>
      <w:r w:rsidR="007A12E6">
        <w:rPr>
          <w:rFonts w:ascii="Times New Roman" w:hAnsi="Times New Roman" w:cs="Times New Roman"/>
          <w:sz w:val="24"/>
          <w:szCs w:val="24"/>
          <w:vertAlign w:val="superscript"/>
          <w:lang w:eastAsia="en-US"/>
        </w:rPr>
        <w:t>-1</w:t>
      </w:r>
      <w:r w:rsidR="007A12E6">
        <w:rPr>
          <w:rFonts w:ascii="Times New Roman" w:hAnsi="Times New Roman" w:cs="Times New Roman"/>
          <w:sz w:val="24"/>
          <w:szCs w:val="24"/>
          <w:lang w:eastAsia="en-US"/>
        </w:rPr>
        <w:t>, labor cost 100.00 Eth-birr/man/day; TVC =Total variable cost; MYPH = Marketable yield ha</w:t>
      </w:r>
      <w:r w:rsidR="007A12E6">
        <w:rPr>
          <w:rFonts w:ascii="Times New Roman" w:hAnsi="Times New Roman" w:cs="Times New Roman"/>
          <w:sz w:val="24"/>
          <w:szCs w:val="24"/>
          <w:vertAlign w:val="superscript"/>
          <w:lang w:eastAsia="en-US"/>
        </w:rPr>
        <w:t>-1</w:t>
      </w:r>
      <w:r w:rsidR="007A12E6">
        <w:rPr>
          <w:rFonts w:ascii="Times New Roman" w:hAnsi="Times New Roman" w:cs="Times New Roman"/>
          <w:sz w:val="24"/>
          <w:szCs w:val="24"/>
          <w:lang w:eastAsia="en-US"/>
        </w:rPr>
        <w:t xml:space="preserve">; ADY = Adjusted yield; GI = </w:t>
      </w:r>
      <w:r w:rsidR="00A26560">
        <w:rPr>
          <w:rFonts w:ascii="Times New Roman" w:hAnsi="Times New Roman" w:cs="Times New Roman"/>
          <w:sz w:val="24"/>
          <w:szCs w:val="24"/>
          <w:lang w:eastAsia="en-US"/>
        </w:rPr>
        <w:t>Gross income; NB = Net benefits.</w:t>
      </w:r>
    </w:p>
    <w:p w:rsidR="00961249" w:rsidRDefault="00961249" w:rsidP="00C4734B">
      <w:pPr>
        <w:spacing w:after="0" w:line="360" w:lineRule="auto"/>
        <w:jc w:val="both"/>
        <w:rPr>
          <w:rFonts w:ascii="Times New Roman" w:hAnsi="Times New Roman" w:cs="Times New Roman"/>
          <w:sz w:val="24"/>
          <w:szCs w:val="24"/>
          <w:lang w:eastAsia="en-US"/>
        </w:rPr>
      </w:pPr>
    </w:p>
    <w:p w:rsidR="00F974C9" w:rsidRDefault="00F974C9" w:rsidP="00C4734B">
      <w:pPr>
        <w:spacing w:after="0" w:line="360" w:lineRule="auto"/>
        <w:jc w:val="both"/>
        <w:rPr>
          <w:rFonts w:ascii="Times New Roman" w:hAnsi="Times New Roman" w:cs="Times New Roman"/>
          <w:sz w:val="24"/>
          <w:szCs w:val="24"/>
          <w:lang w:eastAsia="en-US"/>
        </w:rPr>
      </w:pPr>
    </w:p>
    <w:p w:rsidR="006F615F" w:rsidRDefault="006F615F" w:rsidP="00C4734B">
      <w:pPr>
        <w:spacing w:after="0" w:line="360" w:lineRule="auto"/>
        <w:jc w:val="both"/>
        <w:rPr>
          <w:rFonts w:ascii="Times New Roman" w:hAnsi="Times New Roman" w:cs="Times New Roman"/>
          <w:sz w:val="24"/>
          <w:szCs w:val="24"/>
          <w:lang w:eastAsia="en-US"/>
        </w:rPr>
      </w:pPr>
    </w:p>
    <w:p w:rsidR="006F615F" w:rsidRDefault="006F615F" w:rsidP="00C4734B">
      <w:pPr>
        <w:spacing w:after="0" w:line="360" w:lineRule="auto"/>
        <w:jc w:val="both"/>
        <w:rPr>
          <w:rFonts w:ascii="Times New Roman" w:hAnsi="Times New Roman" w:cs="Times New Roman"/>
          <w:sz w:val="24"/>
          <w:szCs w:val="24"/>
          <w:lang w:eastAsia="en-US"/>
        </w:rPr>
      </w:pPr>
    </w:p>
    <w:p w:rsidR="007A2DAD" w:rsidRPr="00725C9E" w:rsidRDefault="007A2DAD" w:rsidP="00C4734B">
      <w:pPr>
        <w:spacing w:after="0" w:line="360" w:lineRule="auto"/>
        <w:jc w:val="both"/>
        <w:rPr>
          <w:rFonts w:ascii="Times New Roman" w:hAnsi="Times New Roman" w:cs="Times New Roman"/>
          <w:sz w:val="24"/>
          <w:szCs w:val="24"/>
          <w:lang w:eastAsia="en-US"/>
        </w:rPr>
      </w:pPr>
    </w:p>
    <w:p w:rsidR="00A256CF" w:rsidRPr="007A2DAD" w:rsidRDefault="00EF6E73" w:rsidP="007A2DAD">
      <w:pPr>
        <w:pStyle w:val="Caption"/>
        <w:keepNext/>
        <w:jc w:val="both"/>
        <w:rPr>
          <w:rFonts w:ascii="Times New Roman" w:hAnsi="Times New Roman"/>
          <w:b w:val="0"/>
          <w:sz w:val="24"/>
          <w:szCs w:val="24"/>
        </w:rPr>
      </w:pPr>
      <w:bookmarkStart w:id="88" w:name="_Toc102545474"/>
      <w:r w:rsidRPr="007A2DAD">
        <w:rPr>
          <w:rFonts w:ascii="Times New Roman" w:hAnsi="Times New Roman"/>
          <w:b w:val="0"/>
          <w:sz w:val="24"/>
          <w:szCs w:val="24"/>
        </w:rPr>
        <w:lastRenderedPageBreak/>
        <w:t xml:space="preserve">Table </w:t>
      </w:r>
      <w:r w:rsidR="00286119">
        <w:rPr>
          <w:rFonts w:ascii="Times New Roman" w:hAnsi="Times New Roman"/>
          <w:b w:val="0"/>
          <w:sz w:val="24"/>
          <w:szCs w:val="24"/>
        </w:rPr>
        <w:t>4</w:t>
      </w:r>
      <w:r w:rsidRPr="007A2DAD">
        <w:rPr>
          <w:rFonts w:ascii="Times New Roman" w:hAnsi="Times New Roman"/>
          <w:b w:val="0"/>
          <w:sz w:val="24"/>
          <w:szCs w:val="24"/>
        </w:rPr>
        <w:t>.11</w:t>
      </w:r>
      <w:r w:rsidR="00A26560" w:rsidRPr="007A2DAD">
        <w:rPr>
          <w:rFonts w:ascii="Times New Roman" w:hAnsi="Times New Roman"/>
          <w:b w:val="0"/>
          <w:sz w:val="24"/>
          <w:szCs w:val="24"/>
        </w:rPr>
        <w:t xml:space="preserve"> </w:t>
      </w:r>
      <w:r w:rsidR="00EF12BC" w:rsidRPr="007A2DAD">
        <w:rPr>
          <w:rFonts w:ascii="Times New Roman" w:hAnsi="Times New Roman"/>
          <w:b w:val="0"/>
          <w:sz w:val="24"/>
          <w:szCs w:val="24"/>
        </w:rPr>
        <w:t>Dominant Analysis</w:t>
      </w:r>
      <w:bookmarkEnd w:id="88"/>
    </w:p>
    <w:tbl>
      <w:tblPr>
        <w:tblW w:w="0" w:type="auto"/>
        <w:tblLook w:val="04A0"/>
      </w:tblPr>
      <w:tblGrid>
        <w:gridCol w:w="1818"/>
        <w:gridCol w:w="2250"/>
        <w:gridCol w:w="2520"/>
        <w:gridCol w:w="2340"/>
      </w:tblGrid>
      <w:tr w:rsidR="00833441" w:rsidRPr="008E57F6" w:rsidTr="00AF0B6A">
        <w:tc>
          <w:tcPr>
            <w:tcW w:w="1818" w:type="dxa"/>
            <w:tcBorders>
              <w:top w:val="single" w:sz="4" w:space="0" w:color="auto"/>
              <w:bottom w:val="single" w:sz="4" w:space="0" w:color="auto"/>
            </w:tcBorders>
          </w:tcPr>
          <w:p w:rsidR="00833441" w:rsidRPr="008E57F6" w:rsidRDefault="00833441" w:rsidP="00C4734B">
            <w:pPr>
              <w:spacing w:line="360" w:lineRule="auto"/>
              <w:jc w:val="both"/>
              <w:rPr>
                <w:rFonts w:ascii="Times New Roman" w:hAnsi="Times New Roman" w:cs="Times New Roman"/>
                <w:sz w:val="24"/>
                <w:szCs w:val="24"/>
              </w:rPr>
            </w:pPr>
            <w:r w:rsidRPr="008E57F6">
              <w:rPr>
                <w:rFonts w:ascii="Times New Roman" w:hAnsi="Times New Roman" w:cs="Times New Roman"/>
                <w:sz w:val="24"/>
                <w:szCs w:val="24"/>
              </w:rPr>
              <w:t>Treatment combinations</w:t>
            </w:r>
          </w:p>
          <w:p w:rsidR="00833441" w:rsidRPr="008E57F6" w:rsidRDefault="00833441" w:rsidP="0090009C">
            <w:pPr>
              <w:spacing w:line="360" w:lineRule="auto"/>
              <w:jc w:val="both"/>
              <w:rPr>
                <w:rFonts w:ascii="Times New Roman" w:hAnsi="Times New Roman" w:cs="Times New Roman"/>
                <w:sz w:val="24"/>
                <w:szCs w:val="24"/>
                <w:lang w:eastAsia="en-US"/>
              </w:rPr>
            </w:pPr>
            <w:r w:rsidRPr="008E57F6">
              <w:rPr>
                <w:rFonts w:ascii="Times New Roman" w:hAnsi="Times New Roman" w:cs="Times New Roman"/>
                <w:sz w:val="24"/>
                <w:szCs w:val="24"/>
              </w:rPr>
              <w:t>NPSB x Urea</w:t>
            </w:r>
          </w:p>
        </w:tc>
        <w:tc>
          <w:tcPr>
            <w:tcW w:w="2250" w:type="dxa"/>
            <w:tcBorders>
              <w:top w:val="single" w:sz="4" w:space="0" w:color="auto"/>
              <w:bottom w:val="single" w:sz="4" w:space="0" w:color="auto"/>
            </w:tcBorders>
          </w:tcPr>
          <w:p w:rsidR="00833441" w:rsidRPr="008E57F6" w:rsidRDefault="00833441" w:rsidP="00C4734B">
            <w:pPr>
              <w:autoSpaceDE w:val="0"/>
              <w:autoSpaceDN w:val="0"/>
              <w:adjustRightInd w:val="0"/>
              <w:spacing w:line="360" w:lineRule="auto"/>
              <w:jc w:val="center"/>
              <w:rPr>
                <w:rFonts w:ascii="Times New Roman" w:eastAsiaTheme="minorHAnsi" w:hAnsi="Times New Roman" w:cs="Times New Roman"/>
                <w:bCs/>
                <w:sz w:val="24"/>
                <w:szCs w:val="24"/>
              </w:rPr>
            </w:pPr>
            <w:r w:rsidRPr="008E57F6">
              <w:rPr>
                <w:rFonts w:ascii="Times New Roman" w:eastAsiaTheme="minorHAnsi" w:hAnsi="Times New Roman" w:cs="Times New Roman"/>
                <w:bCs/>
                <w:sz w:val="24"/>
                <w:szCs w:val="24"/>
              </w:rPr>
              <w:t>Total variable cost (Birr ha</w:t>
            </w:r>
            <w:r w:rsidRPr="008E57F6">
              <w:rPr>
                <w:rFonts w:ascii="Times New Roman" w:eastAsiaTheme="minorHAnsi" w:hAnsi="Times New Roman" w:cs="Times New Roman"/>
                <w:bCs/>
                <w:sz w:val="24"/>
                <w:szCs w:val="24"/>
                <w:vertAlign w:val="superscript"/>
              </w:rPr>
              <w:t>−1</w:t>
            </w:r>
            <w:r w:rsidRPr="008E57F6">
              <w:rPr>
                <w:rFonts w:ascii="Times New Roman" w:eastAsiaTheme="minorHAnsi" w:hAnsi="Times New Roman" w:cs="Times New Roman"/>
                <w:bCs/>
                <w:sz w:val="24"/>
                <w:szCs w:val="24"/>
              </w:rPr>
              <w:t>)</w:t>
            </w:r>
          </w:p>
        </w:tc>
        <w:tc>
          <w:tcPr>
            <w:tcW w:w="2520" w:type="dxa"/>
            <w:tcBorders>
              <w:top w:val="single" w:sz="4" w:space="0" w:color="auto"/>
              <w:bottom w:val="single" w:sz="4" w:space="0" w:color="auto"/>
            </w:tcBorders>
          </w:tcPr>
          <w:p w:rsidR="00833441" w:rsidRPr="008E57F6" w:rsidRDefault="00833441" w:rsidP="00833441">
            <w:pPr>
              <w:autoSpaceDE w:val="0"/>
              <w:autoSpaceDN w:val="0"/>
              <w:adjustRightInd w:val="0"/>
              <w:spacing w:line="360" w:lineRule="auto"/>
              <w:rPr>
                <w:rFonts w:ascii="Times New Roman" w:eastAsiaTheme="minorHAnsi" w:hAnsi="Times New Roman" w:cs="Times New Roman"/>
                <w:bCs/>
                <w:sz w:val="24"/>
                <w:szCs w:val="24"/>
              </w:rPr>
            </w:pPr>
            <w:r w:rsidRPr="008E57F6">
              <w:rPr>
                <w:rFonts w:ascii="Times New Roman" w:eastAsiaTheme="minorHAnsi" w:hAnsi="Times New Roman" w:cs="Times New Roman"/>
                <w:bCs/>
                <w:sz w:val="24"/>
                <w:szCs w:val="24"/>
              </w:rPr>
              <w:t>Net benefit (Birr ha</w:t>
            </w:r>
            <w:r w:rsidRPr="008E57F6">
              <w:rPr>
                <w:rFonts w:ascii="Times New Roman" w:eastAsiaTheme="minorHAnsi" w:hAnsi="Times New Roman" w:cs="Times New Roman"/>
                <w:bCs/>
                <w:sz w:val="24"/>
                <w:szCs w:val="24"/>
                <w:vertAlign w:val="superscript"/>
              </w:rPr>
              <w:t>−1</w:t>
            </w:r>
            <w:r w:rsidRPr="008E57F6">
              <w:rPr>
                <w:rFonts w:ascii="Times New Roman" w:eastAsiaTheme="minorHAnsi" w:hAnsi="Times New Roman" w:cs="Times New Roman"/>
                <w:bCs/>
                <w:sz w:val="24"/>
                <w:szCs w:val="24"/>
              </w:rPr>
              <w:t>)</w:t>
            </w:r>
          </w:p>
        </w:tc>
        <w:tc>
          <w:tcPr>
            <w:tcW w:w="2340" w:type="dxa"/>
            <w:tcBorders>
              <w:top w:val="single" w:sz="4" w:space="0" w:color="auto"/>
              <w:bottom w:val="single" w:sz="4" w:space="0" w:color="auto"/>
            </w:tcBorders>
          </w:tcPr>
          <w:p w:rsidR="00833441" w:rsidRPr="008E57F6" w:rsidRDefault="00833441" w:rsidP="00C4734B">
            <w:pPr>
              <w:autoSpaceDE w:val="0"/>
              <w:autoSpaceDN w:val="0"/>
              <w:adjustRightInd w:val="0"/>
              <w:spacing w:line="360" w:lineRule="auto"/>
              <w:jc w:val="center"/>
              <w:rPr>
                <w:rFonts w:ascii="Times New Roman" w:eastAsiaTheme="minorHAnsi" w:hAnsi="Times New Roman" w:cs="Times New Roman"/>
                <w:bCs/>
                <w:sz w:val="24"/>
                <w:szCs w:val="24"/>
              </w:rPr>
            </w:pPr>
            <w:r w:rsidRPr="008E57F6">
              <w:rPr>
                <w:rFonts w:ascii="Times New Roman" w:eastAsiaTheme="minorHAnsi" w:hAnsi="Times New Roman" w:cs="Times New Roman"/>
                <w:bCs/>
                <w:sz w:val="24"/>
                <w:szCs w:val="24"/>
              </w:rPr>
              <w:t>Dominance Analysis</w:t>
            </w:r>
          </w:p>
        </w:tc>
      </w:tr>
      <w:tr w:rsidR="007C1927" w:rsidRPr="008E57F6" w:rsidTr="00AF0B6A">
        <w:tc>
          <w:tcPr>
            <w:tcW w:w="1818" w:type="dxa"/>
            <w:tcBorders>
              <w:top w:val="single" w:sz="4" w:space="0" w:color="auto"/>
            </w:tcBorders>
          </w:tcPr>
          <w:p w:rsidR="007C1927" w:rsidRPr="008E57F6" w:rsidRDefault="007C1927" w:rsidP="00C4734B">
            <w:pPr>
              <w:spacing w:line="360" w:lineRule="auto"/>
              <w:jc w:val="both"/>
              <w:rPr>
                <w:rFonts w:ascii="Times New Roman" w:hAnsi="Times New Roman" w:cs="Times New Roman"/>
                <w:sz w:val="24"/>
                <w:szCs w:val="24"/>
                <w:lang w:eastAsia="en-US"/>
              </w:rPr>
            </w:pPr>
            <w:r w:rsidRPr="008E57F6">
              <w:rPr>
                <w:rFonts w:ascii="Times New Roman" w:hAnsi="Times New Roman" w:cs="Times New Roman"/>
                <w:sz w:val="24"/>
                <w:szCs w:val="24"/>
                <w:lang w:eastAsia="en-US"/>
              </w:rPr>
              <w:t>0X</w:t>
            </w:r>
            <w:r w:rsidR="00E01A9E">
              <w:rPr>
                <w:rFonts w:ascii="Times New Roman" w:hAnsi="Times New Roman" w:cs="Times New Roman"/>
                <w:sz w:val="24"/>
                <w:szCs w:val="24"/>
                <w:lang w:eastAsia="en-US"/>
              </w:rPr>
              <w:t>0</w:t>
            </w:r>
          </w:p>
        </w:tc>
        <w:tc>
          <w:tcPr>
            <w:tcW w:w="2250" w:type="dxa"/>
            <w:tcBorders>
              <w:top w:val="single" w:sz="4" w:space="0" w:color="auto"/>
            </w:tcBorders>
          </w:tcPr>
          <w:p w:rsidR="007C1927" w:rsidRPr="008E57F6" w:rsidRDefault="007C1927">
            <w:pPr>
              <w:jc w:val="right"/>
              <w:rPr>
                <w:rFonts w:ascii="Times New Roman" w:hAnsi="Times New Roman" w:cs="Times New Roman"/>
                <w:sz w:val="24"/>
                <w:szCs w:val="24"/>
              </w:rPr>
            </w:pPr>
            <w:r w:rsidRPr="008E57F6">
              <w:rPr>
                <w:rFonts w:ascii="Times New Roman" w:hAnsi="Times New Roman" w:cs="Times New Roman"/>
                <w:sz w:val="24"/>
                <w:szCs w:val="24"/>
              </w:rPr>
              <w:t>0</w:t>
            </w:r>
          </w:p>
        </w:tc>
        <w:tc>
          <w:tcPr>
            <w:tcW w:w="2520" w:type="dxa"/>
            <w:tcBorders>
              <w:top w:val="single" w:sz="4" w:space="0" w:color="auto"/>
            </w:tcBorders>
          </w:tcPr>
          <w:p w:rsidR="007C1927" w:rsidRPr="008E57F6" w:rsidRDefault="007C1927">
            <w:pPr>
              <w:jc w:val="right"/>
              <w:rPr>
                <w:rFonts w:ascii="Times New Roman" w:hAnsi="Times New Roman" w:cs="Times New Roman"/>
                <w:sz w:val="24"/>
                <w:szCs w:val="24"/>
              </w:rPr>
            </w:pPr>
            <w:r w:rsidRPr="008E57F6">
              <w:rPr>
                <w:rFonts w:ascii="Times New Roman" w:hAnsi="Times New Roman" w:cs="Times New Roman"/>
                <w:sz w:val="24"/>
                <w:szCs w:val="24"/>
              </w:rPr>
              <w:t>71887.5</w:t>
            </w:r>
          </w:p>
        </w:tc>
        <w:tc>
          <w:tcPr>
            <w:tcW w:w="2340" w:type="dxa"/>
            <w:tcBorders>
              <w:top w:val="single" w:sz="4" w:space="0" w:color="auto"/>
            </w:tcBorders>
          </w:tcPr>
          <w:p w:rsidR="007C1927" w:rsidRPr="008E57F6" w:rsidRDefault="007C1927">
            <w:pPr>
              <w:rPr>
                <w:rFonts w:ascii="Times New Roman" w:hAnsi="Times New Roman" w:cs="Times New Roman"/>
                <w:sz w:val="24"/>
                <w:szCs w:val="24"/>
              </w:rPr>
            </w:pPr>
          </w:p>
        </w:tc>
      </w:tr>
      <w:tr w:rsidR="007C1927" w:rsidRPr="008E57F6" w:rsidTr="00AF0B6A">
        <w:tc>
          <w:tcPr>
            <w:tcW w:w="1818" w:type="dxa"/>
          </w:tcPr>
          <w:p w:rsidR="007C1927" w:rsidRPr="008E57F6" w:rsidRDefault="00E01A9E" w:rsidP="00C4734B">
            <w:pPr>
              <w:spacing w:line="360" w:lineRule="auto"/>
              <w:jc w:val="both"/>
              <w:rPr>
                <w:rFonts w:ascii="Times New Roman" w:hAnsi="Times New Roman" w:cs="Times New Roman"/>
                <w:sz w:val="24"/>
                <w:szCs w:val="24"/>
                <w:lang w:eastAsia="en-US"/>
              </w:rPr>
            </w:pPr>
            <w:r>
              <w:rPr>
                <w:rFonts w:ascii="Times New Roman" w:hAnsi="Times New Roman" w:cs="Times New Roman"/>
                <w:sz w:val="24"/>
                <w:szCs w:val="24"/>
                <w:lang w:eastAsia="en-US"/>
              </w:rPr>
              <w:t>0X</w:t>
            </w:r>
            <w:r w:rsidR="009C5EE2">
              <w:rPr>
                <w:rFonts w:ascii="Times New Roman" w:hAnsi="Times New Roman" w:cs="Times New Roman"/>
                <w:sz w:val="24"/>
                <w:szCs w:val="24"/>
                <w:lang w:eastAsia="en-US"/>
              </w:rPr>
              <w:t>5</w:t>
            </w:r>
            <w:r w:rsidR="007C1927" w:rsidRPr="008E57F6">
              <w:rPr>
                <w:rFonts w:ascii="Times New Roman" w:hAnsi="Times New Roman" w:cs="Times New Roman"/>
                <w:sz w:val="24"/>
                <w:szCs w:val="24"/>
                <w:lang w:eastAsia="en-US"/>
              </w:rPr>
              <w:t>0</w:t>
            </w:r>
          </w:p>
        </w:tc>
        <w:tc>
          <w:tcPr>
            <w:tcW w:w="2250" w:type="dxa"/>
          </w:tcPr>
          <w:p w:rsidR="007C1927" w:rsidRPr="008E57F6" w:rsidRDefault="007C1927">
            <w:pPr>
              <w:jc w:val="right"/>
              <w:rPr>
                <w:rFonts w:ascii="Times New Roman" w:hAnsi="Times New Roman" w:cs="Times New Roman"/>
                <w:sz w:val="24"/>
                <w:szCs w:val="24"/>
              </w:rPr>
            </w:pPr>
            <w:r w:rsidRPr="008E57F6">
              <w:rPr>
                <w:rFonts w:ascii="Times New Roman" w:hAnsi="Times New Roman" w:cs="Times New Roman"/>
                <w:sz w:val="24"/>
                <w:szCs w:val="24"/>
              </w:rPr>
              <w:t>1125</w:t>
            </w:r>
          </w:p>
        </w:tc>
        <w:tc>
          <w:tcPr>
            <w:tcW w:w="2520" w:type="dxa"/>
          </w:tcPr>
          <w:p w:rsidR="007C1927" w:rsidRPr="008E57F6" w:rsidRDefault="007C1927">
            <w:pPr>
              <w:jc w:val="right"/>
              <w:rPr>
                <w:rFonts w:ascii="Times New Roman" w:hAnsi="Times New Roman" w:cs="Times New Roman"/>
                <w:sz w:val="24"/>
                <w:szCs w:val="24"/>
              </w:rPr>
            </w:pPr>
            <w:r w:rsidRPr="008E57F6">
              <w:rPr>
                <w:rFonts w:ascii="Times New Roman" w:hAnsi="Times New Roman" w:cs="Times New Roman"/>
                <w:sz w:val="24"/>
                <w:szCs w:val="24"/>
              </w:rPr>
              <w:t>68467.5</w:t>
            </w:r>
          </w:p>
        </w:tc>
        <w:tc>
          <w:tcPr>
            <w:tcW w:w="2340" w:type="dxa"/>
          </w:tcPr>
          <w:p w:rsidR="007C1927" w:rsidRPr="008E57F6" w:rsidRDefault="007C1927">
            <w:pPr>
              <w:rPr>
                <w:rFonts w:ascii="Times New Roman" w:hAnsi="Times New Roman" w:cs="Times New Roman"/>
                <w:sz w:val="24"/>
                <w:szCs w:val="24"/>
              </w:rPr>
            </w:pPr>
            <w:r w:rsidRPr="008E57F6">
              <w:rPr>
                <w:rFonts w:ascii="Times New Roman" w:hAnsi="Times New Roman" w:cs="Times New Roman"/>
                <w:sz w:val="24"/>
                <w:szCs w:val="24"/>
              </w:rPr>
              <w:t>D</w:t>
            </w:r>
          </w:p>
        </w:tc>
      </w:tr>
      <w:tr w:rsidR="007C1927" w:rsidRPr="008E57F6" w:rsidTr="00AF0B6A">
        <w:tc>
          <w:tcPr>
            <w:tcW w:w="1818" w:type="dxa"/>
          </w:tcPr>
          <w:p w:rsidR="007C1927" w:rsidRPr="008E57F6" w:rsidRDefault="007C1927" w:rsidP="00C4734B">
            <w:pPr>
              <w:spacing w:line="360" w:lineRule="auto"/>
              <w:jc w:val="both"/>
              <w:rPr>
                <w:rFonts w:ascii="Times New Roman" w:hAnsi="Times New Roman" w:cs="Times New Roman"/>
                <w:sz w:val="24"/>
                <w:szCs w:val="24"/>
                <w:lang w:eastAsia="en-US"/>
              </w:rPr>
            </w:pPr>
            <w:r w:rsidRPr="008E57F6">
              <w:rPr>
                <w:rFonts w:ascii="Times New Roman" w:hAnsi="Times New Roman" w:cs="Times New Roman"/>
                <w:sz w:val="24"/>
                <w:szCs w:val="24"/>
                <w:lang w:eastAsia="en-US"/>
              </w:rPr>
              <w:t>0X</w:t>
            </w:r>
            <w:r w:rsidR="009C5EE2">
              <w:rPr>
                <w:rFonts w:ascii="Times New Roman" w:hAnsi="Times New Roman" w:cs="Times New Roman"/>
                <w:sz w:val="24"/>
                <w:szCs w:val="24"/>
                <w:lang w:eastAsia="en-US"/>
              </w:rPr>
              <w:t>10</w:t>
            </w:r>
            <w:r w:rsidRPr="008E57F6">
              <w:rPr>
                <w:rFonts w:ascii="Times New Roman" w:hAnsi="Times New Roman" w:cs="Times New Roman"/>
                <w:sz w:val="24"/>
                <w:szCs w:val="24"/>
                <w:lang w:eastAsia="en-US"/>
              </w:rPr>
              <w:t>0</w:t>
            </w:r>
          </w:p>
        </w:tc>
        <w:tc>
          <w:tcPr>
            <w:tcW w:w="2250" w:type="dxa"/>
          </w:tcPr>
          <w:p w:rsidR="007C1927" w:rsidRPr="008E57F6" w:rsidRDefault="007C1927">
            <w:pPr>
              <w:jc w:val="right"/>
              <w:rPr>
                <w:rFonts w:ascii="Times New Roman" w:hAnsi="Times New Roman" w:cs="Times New Roman"/>
                <w:sz w:val="24"/>
                <w:szCs w:val="24"/>
              </w:rPr>
            </w:pPr>
            <w:r w:rsidRPr="008E57F6">
              <w:rPr>
                <w:rFonts w:ascii="Times New Roman" w:hAnsi="Times New Roman" w:cs="Times New Roman"/>
                <w:sz w:val="24"/>
                <w:szCs w:val="24"/>
              </w:rPr>
              <w:t>2250</w:t>
            </w:r>
          </w:p>
        </w:tc>
        <w:tc>
          <w:tcPr>
            <w:tcW w:w="2520" w:type="dxa"/>
          </w:tcPr>
          <w:p w:rsidR="007C1927" w:rsidRPr="008E57F6" w:rsidRDefault="007C1927">
            <w:pPr>
              <w:jc w:val="right"/>
              <w:rPr>
                <w:rFonts w:ascii="Times New Roman" w:hAnsi="Times New Roman" w:cs="Times New Roman"/>
                <w:sz w:val="24"/>
                <w:szCs w:val="24"/>
              </w:rPr>
            </w:pPr>
            <w:r w:rsidRPr="008E57F6">
              <w:rPr>
                <w:rFonts w:ascii="Times New Roman" w:hAnsi="Times New Roman" w:cs="Times New Roman"/>
                <w:sz w:val="24"/>
                <w:szCs w:val="24"/>
              </w:rPr>
              <w:t>90360</w:t>
            </w:r>
          </w:p>
        </w:tc>
        <w:tc>
          <w:tcPr>
            <w:tcW w:w="2340" w:type="dxa"/>
          </w:tcPr>
          <w:p w:rsidR="007C1927" w:rsidRPr="008E57F6" w:rsidRDefault="007C1927">
            <w:pPr>
              <w:rPr>
                <w:rFonts w:ascii="Times New Roman" w:hAnsi="Times New Roman" w:cs="Times New Roman"/>
                <w:sz w:val="24"/>
                <w:szCs w:val="24"/>
              </w:rPr>
            </w:pPr>
          </w:p>
        </w:tc>
      </w:tr>
      <w:tr w:rsidR="007C1927" w:rsidRPr="008E57F6" w:rsidTr="00AF0B6A">
        <w:tc>
          <w:tcPr>
            <w:tcW w:w="1818" w:type="dxa"/>
          </w:tcPr>
          <w:p w:rsidR="007C1927" w:rsidRPr="008E57F6" w:rsidRDefault="009C5EE2" w:rsidP="00C4734B">
            <w:pPr>
              <w:spacing w:line="360" w:lineRule="auto"/>
              <w:jc w:val="both"/>
              <w:rPr>
                <w:rFonts w:ascii="Times New Roman" w:hAnsi="Times New Roman" w:cs="Times New Roman"/>
                <w:sz w:val="24"/>
                <w:szCs w:val="24"/>
                <w:lang w:eastAsia="en-US"/>
              </w:rPr>
            </w:pPr>
            <w:r>
              <w:rPr>
                <w:rFonts w:ascii="Times New Roman" w:hAnsi="Times New Roman" w:cs="Times New Roman"/>
                <w:sz w:val="24"/>
                <w:szCs w:val="24"/>
                <w:lang w:eastAsia="en-US"/>
              </w:rPr>
              <w:t>100</w:t>
            </w:r>
            <w:r w:rsidR="00E01A9E">
              <w:rPr>
                <w:rFonts w:ascii="Times New Roman" w:hAnsi="Times New Roman" w:cs="Times New Roman"/>
                <w:sz w:val="24"/>
                <w:szCs w:val="24"/>
                <w:lang w:eastAsia="en-US"/>
              </w:rPr>
              <w:t>X</w:t>
            </w:r>
            <w:r w:rsidR="007C1927" w:rsidRPr="008E57F6">
              <w:rPr>
                <w:rFonts w:ascii="Times New Roman" w:hAnsi="Times New Roman" w:cs="Times New Roman"/>
                <w:sz w:val="24"/>
                <w:szCs w:val="24"/>
                <w:lang w:eastAsia="en-US"/>
              </w:rPr>
              <w:t>0</w:t>
            </w:r>
          </w:p>
        </w:tc>
        <w:tc>
          <w:tcPr>
            <w:tcW w:w="2250" w:type="dxa"/>
          </w:tcPr>
          <w:p w:rsidR="007C1927" w:rsidRPr="008E57F6" w:rsidRDefault="007C1927">
            <w:pPr>
              <w:jc w:val="right"/>
              <w:rPr>
                <w:rFonts w:ascii="Times New Roman" w:hAnsi="Times New Roman" w:cs="Times New Roman"/>
                <w:sz w:val="24"/>
                <w:szCs w:val="24"/>
              </w:rPr>
            </w:pPr>
            <w:r w:rsidRPr="008E57F6">
              <w:rPr>
                <w:rFonts w:ascii="Times New Roman" w:hAnsi="Times New Roman" w:cs="Times New Roman"/>
                <w:sz w:val="24"/>
                <w:szCs w:val="24"/>
              </w:rPr>
              <w:t>2350</w:t>
            </w:r>
          </w:p>
        </w:tc>
        <w:tc>
          <w:tcPr>
            <w:tcW w:w="2520" w:type="dxa"/>
          </w:tcPr>
          <w:p w:rsidR="007C1927" w:rsidRPr="008E57F6" w:rsidRDefault="007C1927">
            <w:pPr>
              <w:jc w:val="right"/>
              <w:rPr>
                <w:rFonts w:ascii="Times New Roman" w:hAnsi="Times New Roman" w:cs="Times New Roman"/>
                <w:sz w:val="24"/>
                <w:szCs w:val="24"/>
              </w:rPr>
            </w:pPr>
            <w:r w:rsidRPr="008E57F6">
              <w:rPr>
                <w:rFonts w:ascii="Times New Roman" w:hAnsi="Times New Roman" w:cs="Times New Roman"/>
                <w:sz w:val="24"/>
                <w:szCs w:val="24"/>
              </w:rPr>
              <w:t>73722.5</w:t>
            </w:r>
          </w:p>
        </w:tc>
        <w:tc>
          <w:tcPr>
            <w:tcW w:w="2340" w:type="dxa"/>
          </w:tcPr>
          <w:p w:rsidR="007C1927" w:rsidRPr="008E57F6" w:rsidRDefault="007C1927">
            <w:pPr>
              <w:rPr>
                <w:rFonts w:ascii="Times New Roman" w:hAnsi="Times New Roman" w:cs="Times New Roman"/>
                <w:sz w:val="24"/>
                <w:szCs w:val="24"/>
              </w:rPr>
            </w:pPr>
            <w:r w:rsidRPr="008E57F6">
              <w:rPr>
                <w:rFonts w:ascii="Times New Roman" w:hAnsi="Times New Roman" w:cs="Times New Roman"/>
                <w:sz w:val="24"/>
                <w:szCs w:val="24"/>
              </w:rPr>
              <w:t>D</w:t>
            </w:r>
          </w:p>
        </w:tc>
      </w:tr>
      <w:tr w:rsidR="007C1927" w:rsidRPr="008E57F6" w:rsidTr="00AF0B6A">
        <w:tc>
          <w:tcPr>
            <w:tcW w:w="1818" w:type="dxa"/>
          </w:tcPr>
          <w:p w:rsidR="007C1927" w:rsidRPr="008E57F6" w:rsidRDefault="009C5EE2" w:rsidP="00C4734B">
            <w:pPr>
              <w:spacing w:line="360" w:lineRule="auto"/>
              <w:jc w:val="both"/>
              <w:rPr>
                <w:rFonts w:ascii="Times New Roman" w:hAnsi="Times New Roman" w:cs="Times New Roman"/>
                <w:sz w:val="24"/>
                <w:szCs w:val="24"/>
                <w:lang w:eastAsia="en-US"/>
              </w:rPr>
            </w:pPr>
            <w:r>
              <w:rPr>
                <w:rFonts w:ascii="Times New Roman" w:hAnsi="Times New Roman" w:cs="Times New Roman"/>
                <w:sz w:val="24"/>
                <w:szCs w:val="24"/>
                <w:lang w:eastAsia="en-US"/>
              </w:rPr>
              <w:t>0X15</w:t>
            </w:r>
            <w:r w:rsidR="007C1927" w:rsidRPr="008E57F6">
              <w:rPr>
                <w:rFonts w:ascii="Times New Roman" w:hAnsi="Times New Roman" w:cs="Times New Roman"/>
                <w:sz w:val="24"/>
                <w:szCs w:val="24"/>
                <w:lang w:eastAsia="en-US"/>
              </w:rPr>
              <w:t>0</w:t>
            </w:r>
          </w:p>
        </w:tc>
        <w:tc>
          <w:tcPr>
            <w:tcW w:w="2250" w:type="dxa"/>
          </w:tcPr>
          <w:p w:rsidR="007C1927" w:rsidRPr="008E57F6" w:rsidRDefault="007C1927">
            <w:pPr>
              <w:jc w:val="right"/>
              <w:rPr>
                <w:rFonts w:ascii="Times New Roman" w:hAnsi="Times New Roman" w:cs="Times New Roman"/>
                <w:sz w:val="24"/>
                <w:szCs w:val="24"/>
              </w:rPr>
            </w:pPr>
            <w:r w:rsidRPr="008E57F6">
              <w:rPr>
                <w:rFonts w:ascii="Times New Roman" w:hAnsi="Times New Roman" w:cs="Times New Roman"/>
                <w:sz w:val="24"/>
                <w:szCs w:val="24"/>
              </w:rPr>
              <w:t>3375</w:t>
            </w:r>
          </w:p>
        </w:tc>
        <w:tc>
          <w:tcPr>
            <w:tcW w:w="2520" w:type="dxa"/>
          </w:tcPr>
          <w:p w:rsidR="007C1927" w:rsidRPr="008E57F6" w:rsidRDefault="007C1927">
            <w:pPr>
              <w:jc w:val="right"/>
              <w:rPr>
                <w:rFonts w:ascii="Times New Roman" w:hAnsi="Times New Roman" w:cs="Times New Roman"/>
                <w:sz w:val="24"/>
                <w:szCs w:val="24"/>
              </w:rPr>
            </w:pPr>
            <w:r w:rsidRPr="008E57F6">
              <w:rPr>
                <w:rFonts w:ascii="Times New Roman" w:hAnsi="Times New Roman" w:cs="Times New Roman"/>
                <w:sz w:val="24"/>
                <w:szCs w:val="24"/>
              </w:rPr>
              <w:t>86670</w:t>
            </w:r>
          </w:p>
        </w:tc>
        <w:tc>
          <w:tcPr>
            <w:tcW w:w="2340" w:type="dxa"/>
          </w:tcPr>
          <w:p w:rsidR="007C1927" w:rsidRPr="008E57F6" w:rsidRDefault="007C1927">
            <w:pPr>
              <w:rPr>
                <w:rFonts w:ascii="Times New Roman" w:hAnsi="Times New Roman" w:cs="Times New Roman"/>
                <w:sz w:val="24"/>
                <w:szCs w:val="24"/>
              </w:rPr>
            </w:pPr>
            <w:r w:rsidRPr="008E57F6">
              <w:rPr>
                <w:rFonts w:ascii="Times New Roman" w:hAnsi="Times New Roman" w:cs="Times New Roman"/>
                <w:sz w:val="24"/>
                <w:szCs w:val="24"/>
              </w:rPr>
              <w:t>D</w:t>
            </w:r>
          </w:p>
        </w:tc>
      </w:tr>
      <w:tr w:rsidR="007C1927" w:rsidRPr="008E57F6" w:rsidTr="00AF0B6A">
        <w:tc>
          <w:tcPr>
            <w:tcW w:w="1818" w:type="dxa"/>
          </w:tcPr>
          <w:p w:rsidR="007C1927" w:rsidRPr="008E57F6" w:rsidRDefault="00E40551" w:rsidP="00C4734B">
            <w:pPr>
              <w:spacing w:line="360" w:lineRule="auto"/>
              <w:jc w:val="both"/>
              <w:rPr>
                <w:rFonts w:ascii="Times New Roman" w:hAnsi="Times New Roman" w:cs="Times New Roman"/>
                <w:sz w:val="24"/>
                <w:szCs w:val="24"/>
                <w:lang w:eastAsia="en-US"/>
              </w:rPr>
            </w:pPr>
            <w:r>
              <w:rPr>
                <w:rFonts w:ascii="Times New Roman" w:hAnsi="Times New Roman" w:cs="Times New Roman"/>
                <w:sz w:val="24"/>
                <w:szCs w:val="24"/>
                <w:lang w:eastAsia="en-US"/>
              </w:rPr>
              <w:t>100X</w:t>
            </w:r>
            <w:r w:rsidR="009C5EE2">
              <w:rPr>
                <w:rFonts w:ascii="Times New Roman" w:hAnsi="Times New Roman" w:cs="Times New Roman"/>
                <w:sz w:val="24"/>
                <w:szCs w:val="24"/>
                <w:lang w:eastAsia="en-US"/>
              </w:rPr>
              <w:t>50</w:t>
            </w:r>
          </w:p>
        </w:tc>
        <w:tc>
          <w:tcPr>
            <w:tcW w:w="2250" w:type="dxa"/>
          </w:tcPr>
          <w:p w:rsidR="007C1927" w:rsidRPr="008E57F6" w:rsidRDefault="007C1927">
            <w:pPr>
              <w:jc w:val="right"/>
              <w:rPr>
                <w:rFonts w:ascii="Times New Roman" w:hAnsi="Times New Roman" w:cs="Times New Roman"/>
                <w:sz w:val="24"/>
                <w:szCs w:val="24"/>
              </w:rPr>
            </w:pPr>
            <w:r w:rsidRPr="008E57F6">
              <w:rPr>
                <w:rFonts w:ascii="Times New Roman" w:hAnsi="Times New Roman" w:cs="Times New Roman"/>
                <w:sz w:val="24"/>
                <w:szCs w:val="24"/>
              </w:rPr>
              <w:t>3462.5</w:t>
            </w:r>
          </w:p>
        </w:tc>
        <w:tc>
          <w:tcPr>
            <w:tcW w:w="2520" w:type="dxa"/>
          </w:tcPr>
          <w:p w:rsidR="007C1927" w:rsidRPr="008E57F6" w:rsidRDefault="007C1927">
            <w:pPr>
              <w:jc w:val="right"/>
              <w:rPr>
                <w:rFonts w:ascii="Times New Roman" w:hAnsi="Times New Roman" w:cs="Times New Roman"/>
                <w:sz w:val="24"/>
                <w:szCs w:val="24"/>
              </w:rPr>
            </w:pPr>
            <w:r w:rsidRPr="008E57F6">
              <w:rPr>
                <w:rFonts w:ascii="Times New Roman" w:hAnsi="Times New Roman" w:cs="Times New Roman"/>
                <w:sz w:val="24"/>
                <w:szCs w:val="24"/>
              </w:rPr>
              <w:t>103322.5</w:t>
            </w:r>
          </w:p>
        </w:tc>
        <w:tc>
          <w:tcPr>
            <w:tcW w:w="2340" w:type="dxa"/>
          </w:tcPr>
          <w:p w:rsidR="007C1927" w:rsidRPr="008E57F6" w:rsidRDefault="007C1927">
            <w:pPr>
              <w:rPr>
                <w:rFonts w:ascii="Times New Roman" w:hAnsi="Times New Roman" w:cs="Times New Roman"/>
                <w:sz w:val="24"/>
                <w:szCs w:val="24"/>
              </w:rPr>
            </w:pPr>
          </w:p>
        </w:tc>
      </w:tr>
      <w:tr w:rsidR="007C1927" w:rsidRPr="008E57F6" w:rsidTr="00AF0B6A">
        <w:tc>
          <w:tcPr>
            <w:tcW w:w="1818" w:type="dxa"/>
          </w:tcPr>
          <w:p w:rsidR="007C1927" w:rsidRPr="008E57F6" w:rsidRDefault="009C5EE2" w:rsidP="00C4734B">
            <w:pPr>
              <w:spacing w:line="360" w:lineRule="auto"/>
              <w:jc w:val="both"/>
              <w:rPr>
                <w:rFonts w:ascii="Times New Roman" w:hAnsi="Times New Roman" w:cs="Times New Roman"/>
                <w:sz w:val="24"/>
                <w:szCs w:val="24"/>
                <w:lang w:eastAsia="en-US"/>
              </w:rPr>
            </w:pPr>
            <w:r>
              <w:rPr>
                <w:rFonts w:ascii="Times New Roman" w:hAnsi="Times New Roman" w:cs="Times New Roman"/>
                <w:sz w:val="24"/>
                <w:szCs w:val="24"/>
                <w:lang w:eastAsia="en-US"/>
              </w:rPr>
              <w:t>1</w:t>
            </w:r>
            <w:r w:rsidR="007C1927" w:rsidRPr="008E57F6">
              <w:rPr>
                <w:rFonts w:ascii="Times New Roman" w:hAnsi="Times New Roman" w:cs="Times New Roman"/>
                <w:sz w:val="24"/>
                <w:szCs w:val="24"/>
                <w:lang w:eastAsia="en-US"/>
              </w:rPr>
              <w:t>00X</w:t>
            </w:r>
            <w:r w:rsidR="00E40551">
              <w:rPr>
                <w:rFonts w:ascii="Times New Roman" w:hAnsi="Times New Roman" w:cs="Times New Roman"/>
                <w:sz w:val="24"/>
                <w:szCs w:val="24"/>
                <w:lang w:eastAsia="en-US"/>
              </w:rPr>
              <w:t>10</w:t>
            </w:r>
            <w:r w:rsidR="007C1927" w:rsidRPr="008E57F6">
              <w:rPr>
                <w:rFonts w:ascii="Times New Roman" w:hAnsi="Times New Roman" w:cs="Times New Roman"/>
                <w:sz w:val="24"/>
                <w:szCs w:val="24"/>
                <w:lang w:eastAsia="en-US"/>
              </w:rPr>
              <w:t>0</w:t>
            </w:r>
          </w:p>
        </w:tc>
        <w:tc>
          <w:tcPr>
            <w:tcW w:w="2250" w:type="dxa"/>
          </w:tcPr>
          <w:p w:rsidR="007C1927" w:rsidRPr="008E57F6" w:rsidRDefault="007C1927">
            <w:pPr>
              <w:jc w:val="right"/>
              <w:rPr>
                <w:rFonts w:ascii="Times New Roman" w:hAnsi="Times New Roman" w:cs="Times New Roman"/>
                <w:sz w:val="24"/>
                <w:szCs w:val="24"/>
              </w:rPr>
            </w:pPr>
            <w:r w:rsidRPr="008E57F6">
              <w:rPr>
                <w:rFonts w:ascii="Times New Roman" w:hAnsi="Times New Roman" w:cs="Times New Roman"/>
                <w:sz w:val="24"/>
                <w:szCs w:val="24"/>
              </w:rPr>
              <w:t>4575</w:t>
            </w:r>
          </w:p>
        </w:tc>
        <w:tc>
          <w:tcPr>
            <w:tcW w:w="2520" w:type="dxa"/>
          </w:tcPr>
          <w:p w:rsidR="007C1927" w:rsidRPr="008E57F6" w:rsidRDefault="007C1927">
            <w:pPr>
              <w:jc w:val="right"/>
              <w:rPr>
                <w:rFonts w:ascii="Times New Roman" w:hAnsi="Times New Roman" w:cs="Times New Roman"/>
                <w:sz w:val="24"/>
                <w:szCs w:val="24"/>
              </w:rPr>
            </w:pPr>
            <w:r w:rsidRPr="008E57F6">
              <w:rPr>
                <w:rFonts w:ascii="Times New Roman" w:hAnsi="Times New Roman" w:cs="Times New Roman"/>
                <w:sz w:val="24"/>
                <w:szCs w:val="24"/>
              </w:rPr>
              <w:t>119827.5</w:t>
            </w:r>
          </w:p>
        </w:tc>
        <w:tc>
          <w:tcPr>
            <w:tcW w:w="2340" w:type="dxa"/>
          </w:tcPr>
          <w:p w:rsidR="007C1927" w:rsidRPr="008E57F6" w:rsidRDefault="007C1927">
            <w:pPr>
              <w:rPr>
                <w:rFonts w:ascii="Times New Roman" w:hAnsi="Times New Roman" w:cs="Times New Roman"/>
                <w:sz w:val="24"/>
                <w:szCs w:val="24"/>
              </w:rPr>
            </w:pPr>
          </w:p>
        </w:tc>
      </w:tr>
      <w:tr w:rsidR="007C1927" w:rsidRPr="008E57F6" w:rsidTr="00AF0B6A">
        <w:trPr>
          <w:trHeight w:val="64"/>
        </w:trPr>
        <w:tc>
          <w:tcPr>
            <w:tcW w:w="1818" w:type="dxa"/>
          </w:tcPr>
          <w:p w:rsidR="007C1927" w:rsidRPr="008E57F6" w:rsidRDefault="00E40551" w:rsidP="00C4734B">
            <w:pPr>
              <w:spacing w:line="360" w:lineRule="auto"/>
              <w:jc w:val="both"/>
              <w:rPr>
                <w:rFonts w:ascii="Times New Roman" w:hAnsi="Times New Roman" w:cs="Times New Roman"/>
                <w:sz w:val="24"/>
                <w:szCs w:val="24"/>
                <w:lang w:eastAsia="en-US"/>
              </w:rPr>
            </w:pPr>
            <w:r>
              <w:rPr>
                <w:rFonts w:ascii="Times New Roman" w:hAnsi="Times New Roman" w:cs="Times New Roman"/>
                <w:sz w:val="24"/>
                <w:szCs w:val="24"/>
                <w:lang w:eastAsia="en-US"/>
              </w:rPr>
              <w:t>2</w:t>
            </w:r>
            <w:r w:rsidR="009C5EE2">
              <w:rPr>
                <w:rFonts w:ascii="Times New Roman" w:hAnsi="Times New Roman" w:cs="Times New Roman"/>
                <w:sz w:val="24"/>
                <w:szCs w:val="24"/>
                <w:lang w:eastAsia="en-US"/>
              </w:rPr>
              <w:t>00X</w:t>
            </w:r>
            <w:r w:rsidR="007C1927" w:rsidRPr="008E57F6">
              <w:rPr>
                <w:rFonts w:ascii="Times New Roman" w:hAnsi="Times New Roman" w:cs="Times New Roman"/>
                <w:sz w:val="24"/>
                <w:szCs w:val="24"/>
                <w:lang w:eastAsia="en-US"/>
              </w:rPr>
              <w:t>0</w:t>
            </w:r>
          </w:p>
        </w:tc>
        <w:tc>
          <w:tcPr>
            <w:tcW w:w="2250" w:type="dxa"/>
          </w:tcPr>
          <w:p w:rsidR="007C1927" w:rsidRPr="008E57F6" w:rsidRDefault="007C1927">
            <w:pPr>
              <w:jc w:val="right"/>
              <w:rPr>
                <w:rFonts w:ascii="Times New Roman" w:hAnsi="Times New Roman" w:cs="Times New Roman"/>
                <w:sz w:val="24"/>
                <w:szCs w:val="24"/>
              </w:rPr>
            </w:pPr>
            <w:r w:rsidRPr="008E57F6">
              <w:rPr>
                <w:rFonts w:ascii="Times New Roman" w:hAnsi="Times New Roman" w:cs="Times New Roman"/>
                <w:sz w:val="24"/>
                <w:szCs w:val="24"/>
              </w:rPr>
              <w:t>4700</w:t>
            </w:r>
          </w:p>
        </w:tc>
        <w:tc>
          <w:tcPr>
            <w:tcW w:w="2520" w:type="dxa"/>
          </w:tcPr>
          <w:p w:rsidR="007C1927" w:rsidRPr="008E57F6" w:rsidRDefault="007C1927">
            <w:pPr>
              <w:jc w:val="right"/>
              <w:rPr>
                <w:rFonts w:ascii="Times New Roman" w:hAnsi="Times New Roman" w:cs="Times New Roman"/>
                <w:sz w:val="24"/>
                <w:szCs w:val="24"/>
              </w:rPr>
            </w:pPr>
            <w:r w:rsidRPr="008E57F6">
              <w:rPr>
                <w:rFonts w:ascii="Times New Roman" w:hAnsi="Times New Roman" w:cs="Times New Roman"/>
                <w:sz w:val="24"/>
                <w:szCs w:val="24"/>
              </w:rPr>
              <w:t>80620</w:t>
            </w:r>
          </w:p>
        </w:tc>
        <w:tc>
          <w:tcPr>
            <w:tcW w:w="2340" w:type="dxa"/>
          </w:tcPr>
          <w:p w:rsidR="007C1927" w:rsidRPr="008E57F6" w:rsidRDefault="007C1927">
            <w:pPr>
              <w:rPr>
                <w:rFonts w:ascii="Times New Roman" w:hAnsi="Times New Roman" w:cs="Times New Roman"/>
                <w:sz w:val="24"/>
                <w:szCs w:val="24"/>
              </w:rPr>
            </w:pPr>
            <w:r w:rsidRPr="008E57F6">
              <w:rPr>
                <w:rFonts w:ascii="Times New Roman" w:hAnsi="Times New Roman" w:cs="Times New Roman"/>
                <w:sz w:val="24"/>
                <w:szCs w:val="24"/>
              </w:rPr>
              <w:t>D</w:t>
            </w:r>
          </w:p>
        </w:tc>
      </w:tr>
      <w:tr w:rsidR="007C1927" w:rsidRPr="008E57F6" w:rsidTr="00AF0B6A">
        <w:tc>
          <w:tcPr>
            <w:tcW w:w="1818" w:type="dxa"/>
          </w:tcPr>
          <w:p w:rsidR="007C1927" w:rsidRPr="008E57F6" w:rsidRDefault="00E40551" w:rsidP="00C4734B">
            <w:pPr>
              <w:spacing w:line="360" w:lineRule="auto"/>
              <w:jc w:val="both"/>
              <w:rPr>
                <w:rFonts w:ascii="Times New Roman" w:hAnsi="Times New Roman" w:cs="Times New Roman"/>
                <w:sz w:val="24"/>
                <w:szCs w:val="24"/>
                <w:lang w:eastAsia="en-US"/>
              </w:rPr>
            </w:pPr>
            <w:r>
              <w:rPr>
                <w:rFonts w:ascii="Times New Roman" w:hAnsi="Times New Roman" w:cs="Times New Roman"/>
                <w:sz w:val="24"/>
                <w:szCs w:val="24"/>
                <w:lang w:eastAsia="en-US"/>
              </w:rPr>
              <w:t>1</w:t>
            </w:r>
            <w:r w:rsidR="00E01A9E">
              <w:rPr>
                <w:rFonts w:ascii="Times New Roman" w:hAnsi="Times New Roman" w:cs="Times New Roman"/>
                <w:sz w:val="24"/>
                <w:szCs w:val="24"/>
                <w:lang w:eastAsia="en-US"/>
              </w:rPr>
              <w:t>00X</w:t>
            </w:r>
            <w:r>
              <w:rPr>
                <w:rFonts w:ascii="Times New Roman" w:hAnsi="Times New Roman" w:cs="Times New Roman"/>
                <w:sz w:val="24"/>
                <w:szCs w:val="24"/>
                <w:lang w:eastAsia="en-US"/>
              </w:rPr>
              <w:t>150</w:t>
            </w:r>
          </w:p>
        </w:tc>
        <w:tc>
          <w:tcPr>
            <w:tcW w:w="2250" w:type="dxa"/>
          </w:tcPr>
          <w:p w:rsidR="007C1927" w:rsidRPr="008E57F6" w:rsidRDefault="007C1927">
            <w:pPr>
              <w:jc w:val="right"/>
              <w:rPr>
                <w:rFonts w:ascii="Times New Roman" w:hAnsi="Times New Roman" w:cs="Times New Roman"/>
                <w:sz w:val="24"/>
                <w:szCs w:val="24"/>
              </w:rPr>
            </w:pPr>
            <w:r w:rsidRPr="008E57F6">
              <w:rPr>
                <w:rFonts w:ascii="Times New Roman" w:hAnsi="Times New Roman" w:cs="Times New Roman"/>
                <w:sz w:val="24"/>
                <w:szCs w:val="24"/>
              </w:rPr>
              <w:t>5687.5</w:t>
            </w:r>
          </w:p>
        </w:tc>
        <w:tc>
          <w:tcPr>
            <w:tcW w:w="2520" w:type="dxa"/>
          </w:tcPr>
          <w:p w:rsidR="007C1927" w:rsidRPr="008E57F6" w:rsidRDefault="007C1927">
            <w:pPr>
              <w:jc w:val="right"/>
              <w:rPr>
                <w:rFonts w:ascii="Times New Roman" w:hAnsi="Times New Roman" w:cs="Times New Roman"/>
                <w:sz w:val="24"/>
                <w:szCs w:val="24"/>
              </w:rPr>
            </w:pPr>
            <w:r w:rsidRPr="008E57F6">
              <w:rPr>
                <w:rFonts w:ascii="Times New Roman" w:hAnsi="Times New Roman" w:cs="Times New Roman"/>
                <w:sz w:val="24"/>
                <w:szCs w:val="24"/>
              </w:rPr>
              <w:t>137885</w:t>
            </w:r>
          </w:p>
        </w:tc>
        <w:tc>
          <w:tcPr>
            <w:tcW w:w="2340" w:type="dxa"/>
          </w:tcPr>
          <w:p w:rsidR="007C1927" w:rsidRPr="008E57F6" w:rsidRDefault="007C1927">
            <w:pPr>
              <w:rPr>
                <w:rFonts w:ascii="Times New Roman" w:hAnsi="Times New Roman" w:cs="Times New Roman"/>
                <w:sz w:val="24"/>
                <w:szCs w:val="24"/>
              </w:rPr>
            </w:pPr>
          </w:p>
        </w:tc>
      </w:tr>
      <w:tr w:rsidR="007C1927" w:rsidRPr="008E57F6" w:rsidTr="00AF0B6A">
        <w:tc>
          <w:tcPr>
            <w:tcW w:w="1818" w:type="dxa"/>
          </w:tcPr>
          <w:p w:rsidR="007C1927" w:rsidRPr="008E57F6" w:rsidRDefault="00E40551" w:rsidP="00C4734B">
            <w:pPr>
              <w:spacing w:line="360" w:lineRule="auto"/>
              <w:jc w:val="both"/>
              <w:rPr>
                <w:rFonts w:ascii="Times New Roman" w:hAnsi="Times New Roman" w:cs="Times New Roman"/>
                <w:sz w:val="24"/>
                <w:szCs w:val="24"/>
                <w:lang w:eastAsia="en-US"/>
              </w:rPr>
            </w:pPr>
            <w:r>
              <w:rPr>
                <w:rFonts w:ascii="Times New Roman" w:hAnsi="Times New Roman" w:cs="Times New Roman"/>
                <w:sz w:val="24"/>
                <w:szCs w:val="24"/>
                <w:lang w:eastAsia="en-US"/>
              </w:rPr>
              <w:t>200X</w:t>
            </w:r>
            <w:r w:rsidR="009C5EE2">
              <w:rPr>
                <w:rFonts w:ascii="Times New Roman" w:hAnsi="Times New Roman" w:cs="Times New Roman"/>
                <w:sz w:val="24"/>
                <w:szCs w:val="24"/>
                <w:lang w:eastAsia="en-US"/>
              </w:rPr>
              <w:t>5</w:t>
            </w:r>
            <w:r w:rsidR="007C1927" w:rsidRPr="008E57F6">
              <w:rPr>
                <w:rFonts w:ascii="Times New Roman" w:hAnsi="Times New Roman" w:cs="Times New Roman"/>
                <w:sz w:val="24"/>
                <w:szCs w:val="24"/>
                <w:lang w:eastAsia="en-US"/>
              </w:rPr>
              <w:t>0</w:t>
            </w:r>
          </w:p>
        </w:tc>
        <w:tc>
          <w:tcPr>
            <w:tcW w:w="2250" w:type="dxa"/>
          </w:tcPr>
          <w:p w:rsidR="007C1927" w:rsidRPr="008E57F6" w:rsidRDefault="007C1927">
            <w:pPr>
              <w:jc w:val="right"/>
              <w:rPr>
                <w:rFonts w:ascii="Times New Roman" w:hAnsi="Times New Roman" w:cs="Times New Roman"/>
                <w:sz w:val="24"/>
                <w:szCs w:val="24"/>
              </w:rPr>
            </w:pPr>
            <w:r w:rsidRPr="008E57F6">
              <w:rPr>
                <w:rFonts w:ascii="Times New Roman" w:hAnsi="Times New Roman" w:cs="Times New Roman"/>
                <w:sz w:val="24"/>
                <w:szCs w:val="24"/>
              </w:rPr>
              <w:t>5812.5</w:t>
            </w:r>
          </w:p>
        </w:tc>
        <w:tc>
          <w:tcPr>
            <w:tcW w:w="2520" w:type="dxa"/>
          </w:tcPr>
          <w:p w:rsidR="007C1927" w:rsidRPr="008E57F6" w:rsidRDefault="007C1927">
            <w:pPr>
              <w:jc w:val="right"/>
              <w:rPr>
                <w:rFonts w:ascii="Times New Roman" w:hAnsi="Times New Roman" w:cs="Times New Roman"/>
                <w:sz w:val="24"/>
                <w:szCs w:val="24"/>
              </w:rPr>
            </w:pPr>
            <w:r w:rsidRPr="008E57F6">
              <w:rPr>
                <w:rFonts w:ascii="Times New Roman" w:hAnsi="Times New Roman" w:cs="Times New Roman"/>
                <w:sz w:val="24"/>
                <w:szCs w:val="24"/>
              </w:rPr>
              <w:t>117577.5</w:t>
            </w:r>
          </w:p>
        </w:tc>
        <w:tc>
          <w:tcPr>
            <w:tcW w:w="2340" w:type="dxa"/>
          </w:tcPr>
          <w:p w:rsidR="007C1927" w:rsidRPr="008E57F6" w:rsidRDefault="007C1927">
            <w:pPr>
              <w:rPr>
                <w:rFonts w:ascii="Times New Roman" w:hAnsi="Times New Roman" w:cs="Times New Roman"/>
                <w:sz w:val="24"/>
                <w:szCs w:val="24"/>
              </w:rPr>
            </w:pPr>
            <w:r w:rsidRPr="008E57F6">
              <w:rPr>
                <w:rFonts w:ascii="Times New Roman" w:hAnsi="Times New Roman" w:cs="Times New Roman"/>
                <w:sz w:val="24"/>
                <w:szCs w:val="24"/>
              </w:rPr>
              <w:t>D</w:t>
            </w:r>
          </w:p>
        </w:tc>
      </w:tr>
      <w:tr w:rsidR="007C1927" w:rsidRPr="008E57F6" w:rsidTr="00AF0B6A">
        <w:tc>
          <w:tcPr>
            <w:tcW w:w="1818" w:type="dxa"/>
          </w:tcPr>
          <w:p w:rsidR="007C1927" w:rsidRPr="008E57F6" w:rsidRDefault="00E01A9E" w:rsidP="00C4734B">
            <w:pPr>
              <w:spacing w:line="360" w:lineRule="auto"/>
              <w:jc w:val="both"/>
              <w:rPr>
                <w:rFonts w:ascii="Times New Roman" w:hAnsi="Times New Roman" w:cs="Times New Roman"/>
                <w:sz w:val="24"/>
                <w:szCs w:val="24"/>
                <w:lang w:eastAsia="en-US"/>
              </w:rPr>
            </w:pPr>
            <w:r>
              <w:rPr>
                <w:rFonts w:ascii="Times New Roman" w:hAnsi="Times New Roman" w:cs="Times New Roman"/>
                <w:sz w:val="24"/>
                <w:szCs w:val="24"/>
                <w:lang w:eastAsia="en-US"/>
              </w:rPr>
              <w:t>20</w:t>
            </w:r>
            <w:r w:rsidR="007C1927" w:rsidRPr="008E57F6">
              <w:rPr>
                <w:rFonts w:ascii="Times New Roman" w:hAnsi="Times New Roman" w:cs="Times New Roman"/>
                <w:sz w:val="24"/>
                <w:szCs w:val="24"/>
                <w:lang w:eastAsia="en-US"/>
              </w:rPr>
              <w:t>0X</w:t>
            </w:r>
            <w:r w:rsidR="00E40551">
              <w:rPr>
                <w:rFonts w:ascii="Times New Roman" w:hAnsi="Times New Roman" w:cs="Times New Roman"/>
                <w:sz w:val="24"/>
                <w:szCs w:val="24"/>
                <w:lang w:eastAsia="en-US"/>
              </w:rPr>
              <w:t>10</w:t>
            </w:r>
            <w:r w:rsidR="007C1927" w:rsidRPr="008E57F6">
              <w:rPr>
                <w:rFonts w:ascii="Times New Roman" w:hAnsi="Times New Roman" w:cs="Times New Roman"/>
                <w:sz w:val="24"/>
                <w:szCs w:val="24"/>
                <w:lang w:eastAsia="en-US"/>
              </w:rPr>
              <w:t>0</w:t>
            </w:r>
          </w:p>
        </w:tc>
        <w:tc>
          <w:tcPr>
            <w:tcW w:w="2250" w:type="dxa"/>
          </w:tcPr>
          <w:p w:rsidR="007C1927" w:rsidRPr="008E57F6" w:rsidRDefault="007C1927">
            <w:pPr>
              <w:jc w:val="right"/>
              <w:rPr>
                <w:rFonts w:ascii="Times New Roman" w:hAnsi="Times New Roman" w:cs="Times New Roman"/>
                <w:sz w:val="24"/>
                <w:szCs w:val="24"/>
              </w:rPr>
            </w:pPr>
            <w:r w:rsidRPr="008E57F6">
              <w:rPr>
                <w:rFonts w:ascii="Times New Roman" w:hAnsi="Times New Roman" w:cs="Times New Roman"/>
                <w:sz w:val="24"/>
                <w:szCs w:val="24"/>
              </w:rPr>
              <w:t>6925</w:t>
            </w:r>
          </w:p>
        </w:tc>
        <w:tc>
          <w:tcPr>
            <w:tcW w:w="2520" w:type="dxa"/>
          </w:tcPr>
          <w:p w:rsidR="007C1927" w:rsidRPr="008E57F6" w:rsidRDefault="007C1927">
            <w:pPr>
              <w:jc w:val="right"/>
              <w:rPr>
                <w:rFonts w:ascii="Times New Roman" w:hAnsi="Times New Roman" w:cs="Times New Roman"/>
                <w:sz w:val="24"/>
                <w:szCs w:val="24"/>
              </w:rPr>
            </w:pPr>
            <w:r w:rsidRPr="008E57F6">
              <w:rPr>
                <w:rFonts w:ascii="Times New Roman" w:hAnsi="Times New Roman" w:cs="Times New Roman"/>
                <w:sz w:val="24"/>
                <w:szCs w:val="24"/>
              </w:rPr>
              <w:t>132395</w:t>
            </w:r>
          </w:p>
        </w:tc>
        <w:tc>
          <w:tcPr>
            <w:tcW w:w="2340" w:type="dxa"/>
          </w:tcPr>
          <w:p w:rsidR="007C1927" w:rsidRPr="008E57F6" w:rsidRDefault="007C1927">
            <w:pPr>
              <w:rPr>
                <w:rFonts w:ascii="Times New Roman" w:hAnsi="Times New Roman" w:cs="Times New Roman"/>
                <w:sz w:val="24"/>
                <w:szCs w:val="24"/>
              </w:rPr>
            </w:pPr>
            <w:r w:rsidRPr="008E57F6">
              <w:rPr>
                <w:rFonts w:ascii="Times New Roman" w:hAnsi="Times New Roman" w:cs="Times New Roman"/>
                <w:sz w:val="24"/>
                <w:szCs w:val="24"/>
              </w:rPr>
              <w:t>D</w:t>
            </w:r>
          </w:p>
        </w:tc>
      </w:tr>
      <w:tr w:rsidR="007C1927" w:rsidRPr="008E57F6" w:rsidTr="00AF0B6A">
        <w:tc>
          <w:tcPr>
            <w:tcW w:w="1818" w:type="dxa"/>
          </w:tcPr>
          <w:p w:rsidR="007C1927" w:rsidRPr="008E57F6" w:rsidRDefault="00E40551" w:rsidP="00C4734B">
            <w:pPr>
              <w:spacing w:line="360" w:lineRule="auto"/>
              <w:jc w:val="both"/>
              <w:rPr>
                <w:rFonts w:ascii="Times New Roman" w:hAnsi="Times New Roman" w:cs="Times New Roman"/>
                <w:sz w:val="24"/>
                <w:szCs w:val="24"/>
                <w:lang w:eastAsia="en-US"/>
              </w:rPr>
            </w:pPr>
            <w:r>
              <w:rPr>
                <w:rFonts w:ascii="Times New Roman" w:hAnsi="Times New Roman" w:cs="Times New Roman"/>
                <w:sz w:val="24"/>
                <w:szCs w:val="24"/>
                <w:lang w:eastAsia="en-US"/>
              </w:rPr>
              <w:t>3</w:t>
            </w:r>
            <w:r w:rsidR="009C5EE2">
              <w:rPr>
                <w:rFonts w:ascii="Times New Roman" w:hAnsi="Times New Roman" w:cs="Times New Roman"/>
                <w:sz w:val="24"/>
                <w:szCs w:val="24"/>
                <w:lang w:eastAsia="en-US"/>
              </w:rPr>
              <w:t>0</w:t>
            </w:r>
            <w:r>
              <w:rPr>
                <w:rFonts w:ascii="Times New Roman" w:hAnsi="Times New Roman" w:cs="Times New Roman"/>
                <w:sz w:val="24"/>
                <w:szCs w:val="24"/>
                <w:lang w:eastAsia="en-US"/>
              </w:rPr>
              <w:t>0X</w:t>
            </w:r>
            <w:r w:rsidR="007C1927" w:rsidRPr="008E57F6">
              <w:rPr>
                <w:rFonts w:ascii="Times New Roman" w:hAnsi="Times New Roman" w:cs="Times New Roman"/>
                <w:sz w:val="24"/>
                <w:szCs w:val="24"/>
                <w:lang w:eastAsia="en-US"/>
              </w:rPr>
              <w:t>0</w:t>
            </w:r>
          </w:p>
        </w:tc>
        <w:tc>
          <w:tcPr>
            <w:tcW w:w="2250" w:type="dxa"/>
          </w:tcPr>
          <w:p w:rsidR="007C1927" w:rsidRPr="008E57F6" w:rsidRDefault="007C1927">
            <w:pPr>
              <w:jc w:val="right"/>
              <w:rPr>
                <w:rFonts w:ascii="Times New Roman" w:hAnsi="Times New Roman" w:cs="Times New Roman"/>
                <w:sz w:val="24"/>
                <w:szCs w:val="24"/>
              </w:rPr>
            </w:pPr>
            <w:r w:rsidRPr="008E57F6">
              <w:rPr>
                <w:rFonts w:ascii="Times New Roman" w:hAnsi="Times New Roman" w:cs="Times New Roman"/>
                <w:sz w:val="24"/>
                <w:szCs w:val="24"/>
              </w:rPr>
              <w:t>7050</w:t>
            </w:r>
          </w:p>
        </w:tc>
        <w:tc>
          <w:tcPr>
            <w:tcW w:w="2520" w:type="dxa"/>
          </w:tcPr>
          <w:p w:rsidR="007C1927" w:rsidRPr="008E57F6" w:rsidRDefault="007C1927">
            <w:pPr>
              <w:jc w:val="right"/>
              <w:rPr>
                <w:rFonts w:ascii="Times New Roman" w:hAnsi="Times New Roman" w:cs="Times New Roman"/>
                <w:sz w:val="24"/>
                <w:szCs w:val="24"/>
              </w:rPr>
            </w:pPr>
            <w:r w:rsidRPr="008E57F6">
              <w:rPr>
                <w:rFonts w:ascii="Times New Roman" w:hAnsi="Times New Roman" w:cs="Times New Roman"/>
                <w:sz w:val="24"/>
                <w:szCs w:val="24"/>
              </w:rPr>
              <w:t>88260</w:t>
            </w:r>
          </w:p>
        </w:tc>
        <w:tc>
          <w:tcPr>
            <w:tcW w:w="2340" w:type="dxa"/>
          </w:tcPr>
          <w:p w:rsidR="007C1927" w:rsidRPr="008E57F6" w:rsidRDefault="007C1927">
            <w:pPr>
              <w:rPr>
                <w:rFonts w:ascii="Times New Roman" w:hAnsi="Times New Roman" w:cs="Times New Roman"/>
                <w:sz w:val="24"/>
                <w:szCs w:val="24"/>
              </w:rPr>
            </w:pPr>
            <w:r w:rsidRPr="008E57F6">
              <w:rPr>
                <w:rFonts w:ascii="Times New Roman" w:hAnsi="Times New Roman" w:cs="Times New Roman"/>
                <w:sz w:val="24"/>
                <w:szCs w:val="24"/>
              </w:rPr>
              <w:t>D</w:t>
            </w:r>
          </w:p>
        </w:tc>
      </w:tr>
      <w:tr w:rsidR="007C1927" w:rsidRPr="008E57F6" w:rsidTr="00AF0B6A">
        <w:tc>
          <w:tcPr>
            <w:tcW w:w="1818" w:type="dxa"/>
          </w:tcPr>
          <w:p w:rsidR="007C1927" w:rsidRPr="008E57F6" w:rsidRDefault="00E40551" w:rsidP="00C4734B">
            <w:pPr>
              <w:spacing w:line="360" w:lineRule="auto"/>
              <w:jc w:val="both"/>
              <w:rPr>
                <w:rFonts w:ascii="Times New Roman" w:hAnsi="Times New Roman" w:cs="Times New Roman"/>
                <w:sz w:val="24"/>
                <w:szCs w:val="24"/>
                <w:lang w:eastAsia="en-US"/>
              </w:rPr>
            </w:pPr>
            <w:r>
              <w:rPr>
                <w:rFonts w:ascii="Times New Roman" w:hAnsi="Times New Roman" w:cs="Times New Roman"/>
                <w:sz w:val="24"/>
                <w:szCs w:val="24"/>
                <w:lang w:eastAsia="en-US"/>
              </w:rPr>
              <w:t>2</w:t>
            </w:r>
            <w:r w:rsidR="00E01A9E">
              <w:rPr>
                <w:rFonts w:ascii="Times New Roman" w:hAnsi="Times New Roman" w:cs="Times New Roman"/>
                <w:sz w:val="24"/>
                <w:szCs w:val="24"/>
                <w:lang w:eastAsia="en-US"/>
              </w:rPr>
              <w:t>00X</w:t>
            </w:r>
            <w:r>
              <w:rPr>
                <w:rFonts w:ascii="Times New Roman" w:hAnsi="Times New Roman" w:cs="Times New Roman"/>
                <w:sz w:val="24"/>
                <w:szCs w:val="24"/>
                <w:lang w:eastAsia="en-US"/>
              </w:rPr>
              <w:t>15</w:t>
            </w:r>
            <w:r w:rsidR="007C1927" w:rsidRPr="008E57F6">
              <w:rPr>
                <w:rFonts w:ascii="Times New Roman" w:hAnsi="Times New Roman" w:cs="Times New Roman"/>
                <w:sz w:val="24"/>
                <w:szCs w:val="24"/>
                <w:lang w:eastAsia="en-US"/>
              </w:rPr>
              <w:t>0</w:t>
            </w:r>
          </w:p>
        </w:tc>
        <w:tc>
          <w:tcPr>
            <w:tcW w:w="2250" w:type="dxa"/>
          </w:tcPr>
          <w:p w:rsidR="007C1927" w:rsidRPr="008E57F6" w:rsidRDefault="007C1927">
            <w:pPr>
              <w:jc w:val="right"/>
              <w:rPr>
                <w:rFonts w:ascii="Times New Roman" w:hAnsi="Times New Roman" w:cs="Times New Roman"/>
                <w:sz w:val="24"/>
                <w:szCs w:val="24"/>
              </w:rPr>
            </w:pPr>
            <w:r w:rsidRPr="008E57F6">
              <w:rPr>
                <w:rFonts w:ascii="Times New Roman" w:hAnsi="Times New Roman" w:cs="Times New Roman"/>
                <w:sz w:val="24"/>
                <w:szCs w:val="24"/>
              </w:rPr>
              <w:t>8037.5</w:t>
            </w:r>
          </w:p>
        </w:tc>
        <w:tc>
          <w:tcPr>
            <w:tcW w:w="2520" w:type="dxa"/>
          </w:tcPr>
          <w:p w:rsidR="007C1927" w:rsidRPr="008E57F6" w:rsidRDefault="007C1927">
            <w:pPr>
              <w:jc w:val="right"/>
              <w:rPr>
                <w:rFonts w:ascii="Times New Roman" w:hAnsi="Times New Roman" w:cs="Times New Roman"/>
                <w:sz w:val="24"/>
                <w:szCs w:val="24"/>
              </w:rPr>
            </w:pPr>
            <w:r w:rsidRPr="008E57F6">
              <w:rPr>
                <w:rFonts w:ascii="Times New Roman" w:hAnsi="Times New Roman" w:cs="Times New Roman"/>
                <w:sz w:val="24"/>
                <w:szCs w:val="24"/>
              </w:rPr>
              <w:t>190952.5</w:t>
            </w:r>
          </w:p>
        </w:tc>
        <w:tc>
          <w:tcPr>
            <w:tcW w:w="2340" w:type="dxa"/>
          </w:tcPr>
          <w:p w:rsidR="007C1927" w:rsidRPr="008E57F6" w:rsidRDefault="007C1927">
            <w:pPr>
              <w:rPr>
                <w:rFonts w:ascii="Times New Roman" w:hAnsi="Times New Roman" w:cs="Times New Roman"/>
                <w:sz w:val="24"/>
                <w:szCs w:val="24"/>
              </w:rPr>
            </w:pPr>
          </w:p>
        </w:tc>
      </w:tr>
      <w:tr w:rsidR="007C1927" w:rsidRPr="008E57F6" w:rsidTr="00AF0B6A">
        <w:tc>
          <w:tcPr>
            <w:tcW w:w="1818" w:type="dxa"/>
          </w:tcPr>
          <w:p w:rsidR="007C1927" w:rsidRPr="008E57F6" w:rsidRDefault="00E40551" w:rsidP="00C4734B">
            <w:pPr>
              <w:spacing w:line="360" w:lineRule="auto"/>
              <w:jc w:val="both"/>
              <w:rPr>
                <w:rFonts w:ascii="Times New Roman" w:hAnsi="Times New Roman" w:cs="Times New Roman"/>
                <w:sz w:val="24"/>
                <w:szCs w:val="24"/>
                <w:lang w:eastAsia="en-US"/>
              </w:rPr>
            </w:pPr>
            <w:r>
              <w:rPr>
                <w:rFonts w:ascii="Times New Roman" w:hAnsi="Times New Roman" w:cs="Times New Roman"/>
                <w:sz w:val="24"/>
                <w:szCs w:val="24"/>
                <w:lang w:eastAsia="en-US"/>
              </w:rPr>
              <w:t>300X</w:t>
            </w:r>
            <w:r w:rsidR="009C5EE2">
              <w:rPr>
                <w:rFonts w:ascii="Times New Roman" w:hAnsi="Times New Roman" w:cs="Times New Roman"/>
                <w:sz w:val="24"/>
                <w:szCs w:val="24"/>
                <w:lang w:eastAsia="en-US"/>
              </w:rPr>
              <w:t>5</w:t>
            </w:r>
            <w:r w:rsidR="007C1927" w:rsidRPr="008E57F6">
              <w:rPr>
                <w:rFonts w:ascii="Times New Roman" w:hAnsi="Times New Roman" w:cs="Times New Roman"/>
                <w:sz w:val="24"/>
                <w:szCs w:val="24"/>
                <w:lang w:eastAsia="en-US"/>
              </w:rPr>
              <w:t>0</w:t>
            </w:r>
          </w:p>
        </w:tc>
        <w:tc>
          <w:tcPr>
            <w:tcW w:w="2250" w:type="dxa"/>
          </w:tcPr>
          <w:p w:rsidR="007C1927" w:rsidRPr="008E57F6" w:rsidRDefault="007C1927">
            <w:pPr>
              <w:jc w:val="right"/>
              <w:rPr>
                <w:rFonts w:ascii="Times New Roman" w:hAnsi="Times New Roman" w:cs="Times New Roman"/>
                <w:sz w:val="24"/>
                <w:szCs w:val="24"/>
              </w:rPr>
            </w:pPr>
            <w:r w:rsidRPr="008E57F6">
              <w:rPr>
                <w:rFonts w:ascii="Times New Roman" w:hAnsi="Times New Roman" w:cs="Times New Roman"/>
                <w:sz w:val="24"/>
                <w:szCs w:val="24"/>
              </w:rPr>
              <w:t>8162.5</w:t>
            </w:r>
          </w:p>
        </w:tc>
        <w:tc>
          <w:tcPr>
            <w:tcW w:w="2520" w:type="dxa"/>
          </w:tcPr>
          <w:p w:rsidR="007C1927" w:rsidRPr="008E57F6" w:rsidRDefault="007C1927">
            <w:pPr>
              <w:jc w:val="right"/>
              <w:rPr>
                <w:rFonts w:ascii="Times New Roman" w:hAnsi="Times New Roman" w:cs="Times New Roman"/>
                <w:sz w:val="24"/>
                <w:szCs w:val="24"/>
              </w:rPr>
            </w:pPr>
            <w:r w:rsidRPr="008E57F6">
              <w:rPr>
                <w:rFonts w:ascii="Times New Roman" w:hAnsi="Times New Roman" w:cs="Times New Roman"/>
                <w:sz w:val="24"/>
                <w:szCs w:val="24"/>
              </w:rPr>
              <w:t>142902.5</w:t>
            </w:r>
          </w:p>
        </w:tc>
        <w:tc>
          <w:tcPr>
            <w:tcW w:w="2340" w:type="dxa"/>
          </w:tcPr>
          <w:p w:rsidR="007C1927" w:rsidRPr="008E57F6" w:rsidRDefault="007C1927">
            <w:pPr>
              <w:rPr>
                <w:rFonts w:ascii="Times New Roman" w:hAnsi="Times New Roman" w:cs="Times New Roman"/>
                <w:sz w:val="24"/>
                <w:szCs w:val="24"/>
              </w:rPr>
            </w:pPr>
            <w:r w:rsidRPr="008E57F6">
              <w:rPr>
                <w:rFonts w:ascii="Times New Roman" w:hAnsi="Times New Roman" w:cs="Times New Roman"/>
                <w:sz w:val="24"/>
                <w:szCs w:val="24"/>
              </w:rPr>
              <w:t>D</w:t>
            </w:r>
          </w:p>
        </w:tc>
      </w:tr>
      <w:tr w:rsidR="007C1927" w:rsidRPr="008E57F6" w:rsidTr="00AF0B6A">
        <w:tc>
          <w:tcPr>
            <w:tcW w:w="1818" w:type="dxa"/>
          </w:tcPr>
          <w:p w:rsidR="007C1927" w:rsidRPr="008E57F6" w:rsidRDefault="00E40551" w:rsidP="00C4734B">
            <w:pPr>
              <w:spacing w:line="360" w:lineRule="auto"/>
              <w:jc w:val="both"/>
              <w:rPr>
                <w:rFonts w:ascii="Times New Roman" w:hAnsi="Times New Roman" w:cs="Times New Roman"/>
                <w:sz w:val="24"/>
                <w:szCs w:val="24"/>
                <w:lang w:eastAsia="en-US"/>
              </w:rPr>
            </w:pPr>
            <w:r>
              <w:rPr>
                <w:rFonts w:ascii="Times New Roman" w:hAnsi="Times New Roman" w:cs="Times New Roman"/>
                <w:sz w:val="24"/>
                <w:szCs w:val="24"/>
                <w:lang w:eastAsia="en-US"/>
              </w:rPr>
              <w:t>300X10</w:t>
            </w:r>
            <w:r w:rsidR="007C1927" w:rsidRPr="008E57F6">
              <w:rPr>
                <w:rFonts w:ascii="Times New Roman" w:hAnsi="Times New Roman" w:cs="Times New Roman"/>
                <w:sz w:val="24"/>
                <w:szCs w:val="24"/>
                <w:lang w:eastAsia="en-US"/>
              </w:rPr>
              <w:t>0</w:t>
            </w:r>
          </w:p>
        </w:tc>
        <w:tc>
          <w:tcPr>
            <w:tcW w:w="2250" w:type="dxa"/>
          </w:tcPr>
          <w:p w:rsidR="007C1927" w:rsidRPr="008E57F6" w:rsidRDefault="007C1927">
            <w:pPr>
              <w:jc w:val="right"/>
              <w:rPr>
                <w:rFonts w:ascii="Times New Roman" w:hAnsi="Times New Roman" w:cs="Times New Roman"/>
                <w:sz w:val="24"/>
                <w:szCs w:val="24"/>
              </w:rPr>
            </w:pPr>
            <w:r w:rsidRPr="008E57F6">
              <w:rPr>
                <w:rFonts w:ascii="Times New Roman" w:hAnsi="Times New Roman" w:cs="Times New Roman"/>
                <w:sz w:val="24"/>
                <w:szCs w:val="24"/>
              </w:rPr>
              <w:t>9275</w:t>
            </w:r>
          </w:p>
        </w:tc>
        <w:tc>
          <w:tcPr>
            <w:tcW w:w="2520" w:type="dxa"/>
          </w:tcPr>
          <w:p w:rsidR="007C1927" w:rsidRPr="008E57F6" w:rsidRDefault="007C1927">
            <w:pPr>
              <w:jc w:val="right"/>
              <w:rPr>
                <w:rFonts w:ascii="Times New Roman" w:hAnsi="Times New Roman" w:cs="Times New Roman"/>
                <w:sz w:val="24"/>
                <w:szCs w:val="24"/>
              </w:rPr>
            </w:pPr>
            <w:r w:rsidRPr="008E57F6">
              <w:rPr>
                <w:rFonts w:ascii="Times New Roman" w:hAnsi="Times New Roman" w:cs="Times New Roman"/>
                <w:sz w:val="24"/>
                <w:szCs w:val="24"/>
              </w:rPr>
              <w:t>162175</w:t>
            </w:r>
          </w:p>
        </w:tc>
        <w:tc>
          <w:tcPr>
            <w:tcW w:w="2340" w:type="dxa"/>
          </w:tcPr>
          <w:p w:rsidR="007C1927" w:rsidRPr="008E57F6" w:rsidRDefault="007C1927">
            <w:pPr>
              <w:rPr>
                <w:rFonts w:ascii="Times New Roman" w:hAnsi="Times New Roman" w:cs="Times New Roman"/>
                <w:sz w:val="24"/>
                <w:szCs w:val="24"/>
              </w:rPr>
            </w:pPr>
            <w:r w:rsidRPr="008E57F6">
              <w:rPr>
                <w:rFonts w:ascii="Times New Roman" w:hAnsi="Times New Roman" w:cs="Times New Roman"/>
                <w:sz w:val="24"/>
                <w:szCs w:val="24"/>
              </w:rPr>
              <w:t>D</w:t>
            </w:r>
          </w:p>
        </w:tc>
      </w:tr>
      <w:tr w:rsidR="007C1927" w:rsidRPr="008E57F6" w:rsidTr="00AF0B6A">
        <w:tc>
          <w:tcPr>
            <w:tcW w:w="1818" w:type="dxa"/>
            <w:tcBorders>
              <w:bottom w:val="single" w:sz="4" w:space="0" w:color="auto"/>
            </w:tcBorders>
          </w:tcPr>
          <w:p w:rsidR="007C1927" w:rsidRPr="008E57F6" w:rsidRDefault="00E40551" w:rsidP="00C4734B">
            <w:pPr>
              <w:spacing w:line="360" w:lineRule="auto"/>
              <w:jc w:val="both"/>
              <w:rPr>
                <w:rFonts w:ascii="Times New Roman" w:hAnsi="Times New Roman" w:cs="Times New Roman"/>
                <w:sz w:val="24"/>
                <w:szCs w:val="24"/>
                <w:lang w:eastAsia="en-US"/>
              </w:rPr>
            </w:pPr>
            <w:r>
              <w:rPr>
                <w:rFonts w:ascii="Times New Roman" w:hAnsi="Times New Roman" w:cs="Times New Roman"/>
                <w:sz w:val="24"/>
                <w:szCs w:val="24"/>
                <w:lang w:eastAsia="en-US"/>
              </w:rPr>
              <w:t>3</w:t>
            </w:r>
            <w:r w:rsidR="007C1927" w:rsidRPr="008E57F6">
              <w:rPr>
                <w:rFonts w:ascii="Times New Roman" w:hAnsi="Times New Roman" w:cs="Times New Roman"/>
                <w:sz w:val="24"/>
                <w:szCs w:val="24"/>
                <w:lang w:eastAsia="en-US"/>
              </w:rPr>
              <w:t>00X150</w:t>
            </w:r>
          </w:p>
        </w:tc>
        <w:tc>
          <w:tcPr>
            <w:tcW w:w="2250" w:type="dxa"/>
            <w:tcBorders>
              <w:bottom w:val="single" w:sz="4" w:space="0" w:color="auto"/>
            </w:tcBorders>
          </w:tcPr>
          <w:p w:rsidR="007C1927" w:rsidRPr="008E57F6" w:rsidRDefault="007C1927">
            <w:pPr>
              <w:jc w:val="right"/>
              <w:rPr>
                <w:rFonts w:ascii="Times New Roman" w:hAnsi="Times New Roman" w:cs="Times New Roman"/>
                <w:sz w:val="24"/>
                <w:szCs w:val="24"/>
              </w:rPr>
            </w:pPr>
            <w:r w:rsidRPr="008E57F6">
              <w:rPr>
                <w:rFonts w:ascii="Times New Roman" w:hAnsi="Times New Roman" w:cs="Times New Roman"/>
                <w:sz w:val="24"/>
                <w:szCs w:val="24"/>
              </w:rPr>
              <w:t>10387.5</w:t>
            </w:r>
          </w:p>
        </w:tc>
        <w:tc>
          <w:tcPr>
            <w:tcW w:w="2520" w:type="dxa"/>
            <w:tcBorders>
              <w:bottom w:val="single" w:sz="4" w:space="0" w:color="auto"/>
            </w:tcBorders>
          </w:tcPr>
          <w:p w:rsidR="007C1927" w:rsidRPr="008E57F6" w:rsidRDefault="007C1927">
            <w:pPr>
              <w:jc w:val="right"/>
              <w:rPr>
                <w:rFonts w:ascii="Times New Roman" w:hAnsi="Times New Roman" w:cs="Times New Roman"/>
                <w:sz w:val="24"/>
                <w:szCs w:val="24"/>
              </w:rPr>
            </w:pPr>
            <w:r w:rsidRPr="008E57F6">
              <w:rPr>
                <w:rFonts w:ascii="Times New Roman" w:hAnsi="Times New Roman" w:cs="Times New Roman"/>
                <w:sz w:val="24"/>
                <w:szCs w:val="24"/>
              </w:rPr>
              <w:t>173820</w:t>
            </w:r>
          </w:p>
        </w:tc>
        <w:tc>
          <w:tcPr>
            <w:tcW w:w="2340" w:type="dxa"/>
            <w:tcBorders>
              <w:bottom w:val="single" w:sz="4" w:space="0" w:color="auto"/>
            </w:tcBorders>
          </w:tcPr>
          <w:p w:rsidR="007C1927" w:rsidRPr="008E57F6" w:rsidRDefault="007C1927">
            <w:pPr>
              <w:rPr>
                <w:rFonts w:ascii="Times New Roman" w:hAnsi="Times New Roman" w:cs="Times New Roman"/>
                <w:sz w:val="24"/>
                <w:szCs w:val="24"/>
              </w:rPr>
            </w:pPr>
            <w:r w:rsidRPr="008E57F6">
              <w:rPr>
                <w:rFonts w:ascii="Times New Roman" w:hAnsi="Times New Roman" w:cs="Times New Roman"/>
                <w:sz w:val="24"/>
                <w:szCs w:val="24"/>
              </w:rPr>
              <w:t>D</w:t>
            </w:r>
          </w:p>
        </w:tc>
      </w:tr>
    </w:tbl>
    <w:p w:rsidR="00E01A9E" w:rsidRDefault="00E01A9E" w:rsidP="00DF4E83">
      <w:pPr>
        <w:rPr>
          <w:rFonts w:ascii="Times New Roman" w:hAnsi="Times New Roman" w:cs="Times New Roman"/>
          <w:sz w:val="24"/>
          <w:szCs w:val="24"/>
          <w:lang w:eastAsia="en-US"/>
        </w:rPr>
      </w:pPr>
    </w:p>
    <w:p w:rsidR="00A256CF" w:rsidRPr="007A2DAD" w:rsidRDefault="007A2DAD" w:rsidP="007A2DAD">
      <w:pPr>
        <w:pStyle w:val="Caption"/>
        <w:keepNext/>
        <w:rPr>
          <w:rFonts w:ascii="Times New Roman" w:hAnsi="Times New Roman"/>
          <w:b w:val="0"/>
          <w:sz w:val="24"/>
          <w:szCs w:val="24"/>
        </w:rPr>
      </w:pPr>
      <w:bookmarkStart w:id="89" w:name="_Toc102545475"/>
      <w:r w:rsidRPr="007A2DAD">
        <w:rPr>
          <w:rFonts w:ascii="Times New Roman" w:hAnsi="Times New Roman"/>
          <w:b w:val="0"/>
          <w:sz w:val="24"/>
          <w:szCs w:val="24"/>
        </w:rPr>
        <w:lastRenderedPageBreak/>
        <w:t xml:space="preserve">Table </w:t>
      </w:r>
      <w:r w:rsidR="00286119">
        <w:rPr>
          <w:rFonts w:ascii="Times New Roman" w:hAnsi="Times New Roman"/>
          <w:b w:val="0"/>
          <w:sz w:val="24"/>
          <w:szCs w:val="24"/>
        </w:rPr>
        <w:t>4</w:t>
      </w:r>
      <w:r w:rsidRPr="007A2DAD">
        <w:rPr>
          <w:rFonts w:ascii="Times New Roman" w:hAnsi="Times New Roman"/>
          <w:b w:val="0"/>
          <w:sz w:val="24"/>
          <w:szCs w:val="24"/>
        </w:rPr>
        <w:t>.12</w:t>
      </w:r>
      <w:r w:rsidR="00205193" w:rsidRPr="007A2DAD">
        <w:rPr>
          <w:rFonts w:ascii="Times New Roman" w:hAnsi="Times New Roman"/>
          <w:b w:val="0"/>
          <w:sz w:val="24"/>
          <w:szCs w:val="24"/>
        </w:rPr>
        <w:t xml:space="preserve"> </w:t>
      </w:r>
      <w:r w:rsidR="00EF12BC" w:rsidRPr="007A2DAD">
        <w:rPr>
          <w:rFonts w:ascii="Times New Roman" w:hAnsi="Times New Roman"/>
          <w:b w:val="0"/>
          <w:sz w:val="24"/>
          <w:szCs w:val="24"/>
        </w:rPr>
        <w:t xml:space="preserve">Marginal rate of return (MRR %) </w:t>
      </w:r>
      <w:r w:rsidR="00FF28FB" w:rsidRPr="007A2DAD">
        <w:rPr>
          <w:rFonts w:ascii="Times New Roman" w:eastAsiaTheme="minorHAnsi" w:hAnsi="Times New Roman"/>
          <w:b w:val="0"/>
          <w:sz w:val="24"/>
          <w:szCs w:val="24"/>
        </w:rPr>
        <w:t>of the application of blended NPSB and urea</w:t>
      </w:r>
      <w:r w:rsidR="00EF12BC" w:rsidRPr="007A2DAD">
        <w:rPr>
          <w:rFonts w:ascii="Times New Roman" w:eastAsiaTheme="minorHAnsi" w:hAnsi="Times New Roman"/>
          <w:b w:val="0"/>
          <w:sz w:val="24"/>
          <w:szCs w:val="24"/>
        </w:rPr>
        <w:t xml:space="preserve"> </w:t>
      </w:r>
      <w:r w:rsidR="00FF28FB" w:rsidRPr="007A2DAD">
        <w:rPr>
          <w:rFonts w:ascii="Times New Roman" w:eastAsiaTheme="minorHAnsi" w:hAnsi="Times New Roman"/>
          <w:b w:val="0"/>
          <w:sz w:val="24"/>
          <w:szCs w:val="24"/>
        </w:rPr>
        <w:t>fertilizers rates on hot pepper production grown at Kobo</w:t>
      </w:r>
      <w:bookmarkEnd w:id="89"/>
    </w:p>
    <w:tbl>
      <w:tblPr>
        <w:tblW w:w="0" w:type="auto"/>
        <w:tblBorders>
          <w:top w:val="single" w:sz="4" w:space="0" w:color="auto"/>
          <w:bottom w:val="single" w:sz="4" w:space="0" w:color="auto"/>
        </w:tblBorders>
        <w:tblLook w:val="04A0"/>
      </w:tblPr>
      <w:tblGrid>
        <w:gridCol w:w="1416"/>
        <w:gridCol w:w="1752"/>
        <w:gridCol w:w="1620"/>
        <w:gridCol w:w="1800"/>
        <w:gridCol w:w="2340"/>
      </w:tblGrid>
      <w:tr w:rsidR="0090009C" w:rsidRPr="008E57F6" w:rsidTr="00AF0B6A">
        <w:tc>
          <w:tcPr>
            <w:tcW w:w="1416" w:type="dxa"/>
            <w:tcBorders>
              <w:bottom w:val="single" w:sz="4" w:space="0" w:color="auto"/>
            </w:tcBorders>
          </w:tcPr>
          <w:p w:rsidR="0090009C" w:rsidRPr="008E57F6" w:rsidRDefault="0090009C" w:rsidP="00DF4E83">
            <w:pPr>
              <w:rPr>
                <w:rFonts w:ascii="Times New Roman" w:hAnsi="Times New Roman" w:cs="Times New Roman"/>
                <w:bCs/>
                <w:sz w:val="24"/>
                <w:szCs w:val="24"/>
              </w:rPr>
            </w:pPr>
            <w:r w:rsidRPr="008E57F6">
              <w:rPr>
                <w:rFonts w:ascii="Times New Roman" w:hAnsi="Times New Roman" w:cs="Times New Roman"/>
                <w:bCs/>
                <w:sz w:val="24"/>
                <w:szCs w:val="24"/>
              </w:rPr>
              <w:t xml:space="preserve">Treatment combination </w:t>
            </w:r>
          </w:p>
        </w:tc>
        <w:tc>
          <w:tcPr>
            <w:tcW w:w="1752" w:type="dxa"/>
            <w:tcBorders>
              <w:bottom w:val="single" w:sz="4" w:space="0" w:color="auto"/>
            </w:tcBorders>
          </w:tcPr>
          <w:p w:rsidR="0090009C" w:rsidRPr="008E57F6" w:rsidRDefault="0090009C" w:rsidP="00DF4E83">
            <w:pPr>
              <w:rPr>
                <w:rFonts w:ascii="Times New Roman" w:hAnsi="Times New Roman" w:cs="Times New Roman"/>
                <w:bCs/>
                <w:sz w:val="24"/>
                <w:szCs w:val="24"/>
              </w:rPr>
            </w:pPr>
            <w:r w:rsidRPr="008E57F6">
              <w:rPr>
                <w:rFonts w:ascii="Times New Roman" w:hAnsi="Times New Roman" w:cs="Times New Roman"/>
                <w:bCs/>
                <w:sz w:val="24"/>
                <w:szCs w:val="24"/>
              </w:rPr>
              <w:t xml:space="preserve">Total variable cost </w:t>
            </w:r>
          </w:p>
        </w:tc>
        <w:tc>
          <w:tcPr>
            <w:tcW w:w="1620" w:type="dxa"/>
            <w:tcBorders>
              <w:bottom w:val="single" w:sz="4" w:space="0" w:color="auto"/>
            </w:tcBorders>
          </w:tcPr>
          <w:p w:rsidR="0090009C" w:rsidRPr="008E57F6" w:rsidRDefault="0090009C" w:rsidP="00DF4E83">
            <w:pPr>
              <w:rPr>
                <w:rFonts w:ascii="Times New Roman" w:hAnsi="Times New Roman" w:cs="Times New Roman"/>
                <w:bCs/>
                <w:sz w:val="24"/>
                <w:szCs w:val="24"/>
              </w:rPr>
            </w:pPr>
            <w:r w:rsidRPr="008E57F6">
              <w:rPr>
                <w:rFonts w:ascii="Times New Roman" w:hAnsi="Times New Roman" w:cs="Times New Roman"/>
                <w:bCs/>
                <w:sz w:val="24"/>
                <w:szCs w:val="24"/>
              </w:rPr>
              <w:t xml:space="preserve">Net benefit </w:t>
            </w:r>
          </w:p>
        </w:tc>
        <w:tc>
          <w:tcPr>
            <w:tcW w:w="1800" w:type="dxa"/>
            <w:tcBorders>
              <w:bottom w:val="single" w:sz="4" w:space="0" w:color="auto"/>
            </w:tcBorders>
          </w:tcPr>
          <w:p w:rsidR="0090009C" w:rsidRPr="008E57F6" w:rsidRDefault="0090009C" w:rsidP="00DF4E83">
            <w:pPr>
              <w:rPr>
                <w:rFonts w:ascii="Times New Roman" w:hAnsi="Times New Roman" w:cs="Times New Roman"/>
                <w:bCs/>
                <w:sz w:val="24"/>
                <w:szCs w:val="24"/>
              </w:rPr>
            </w:pPr>
            <w:r w:rsidRPr="008E57F6">
              <w:rPr>
                <w:rFonts w:ascii="Times New Roman" w:hAnsi="Times New Roman" w:cs="Times New Roman"/>
                <w:bCs/>
                <w:sz w:val="24"/>
                <w:szCs w:val="24"/>
              </w:rPr>
              <w:t>MRR (%)</w:t>
            </w:r>
          </w:p>
        </w:tc>
        <w:tc>
          <w:tcPr>
            <w:tcW w:w="2340" w:type="dxa"/>
            <w:tcBorders>
              <w:bottom w:val="single" w:sz="4" w:space="0" w:color="auto"/>
            </w:tcBorders>
          </w:tcPr>
          <w:p w:rsidR="0090009C" w:rsidRPr="008E57F6" w:rsidRDefault="0090009C" w:rsidP="00DF4E83">
            <w:pPr>
              <w:rPr>
                <w:rFonts w:ascii="Times New Roman" w:hAnsi="Times New Roman" w:cs="Times New Roman"/>
                <w:bCs/>
                <w:sz w:val="24"/>
                <w:szCs w:val="24"/>
              </w:rPr>
            </w:pPr>
            <w:r w:rsidRPr="008E57F6">
              <w:rPr>
                <w:rFonts w:ascii="Times New Roman" w:hAnsi="Times New Roman" w:cs="Times New Roman"/>
                <w:bCs/>
                <w:sz w:val="24"/>
                <w:szCs w:val="24"/>
              </w:rPr>
              <w:t>Rank</w:t>
            </w:r>
          </w:p>
        </w:tc>
      </w:tr>
      <w:tr w:rsidR="007C1927" w:rsidRPr="008E57F6" w:rsidTr="00AF0B6A">
        <w:tc>
          <w:tcPr>
            <w:tcW w:w="1416" w:type="dxa"/>
            <w:tcBorders>
              <w:top w:val="single" w:sz="4" w:space="0" w:color="auto"/>
              <w:bottom w:val="nil"/>
            </w:tcBorders>
          </w:tcPr>
          <w:p w:rsidR="007C1927" w:rsidRPr="008E57F6" w:rsidRDefault="007C1927" w:rsidP="00DF4E83">
            <w:pPr>
              <w:rPr>
                <w:rFonts w:ascii="Times New Roman" w:hAnsi="Times New Roman" w:cs="Times New Roman"/>
                <w:bCs/>
                <w:sz w:val="24"/>
                <w:szCs w:val="24"/>
              </w:rPr>
            </w:pPr>
            <w:r w:rsidRPr="008E57F6">
              <w:rPr>
                <w:rFonts w:ascii="Times New Roman" w:hAnsi="Times New Roman" w:cs="Times New Roman"/>
                <w:bCs/>
                <w:sz w:val="24"/>
                <w:szCs w:val="24"/>
              </w:rPr>
              <w:t>0x0</w:t>
            </w:r>
          </w:p>
        </w:tc>
        <w:tc>
          <w:tcPr>
            <w:tcW w:w="1752" w:type="dxa"/>
            <w:tcBorders>
              <w:top w:val="single" w:sz="4" w:space="0" w:color="auto"/>
              <w:bottom w:val="nil"/>
            </w:tcBorders>
          </w:tcPr>
          <w:p w:rsidR="007C1927" w:rsidRPr="008E57F6" w:rsidRDefault="007C1927">
            <w:pPr>
              <w:jc w:val="right"/>
              <w:rPr>
                <w:rFonts w:ascii="Times New Roman" w:hAnsi="Times New Roman" w:cs="Times New Roman"/>
                <w:sz w:val="24"/>
                <w:szCs w:val="24"/>
              </w:rPr>
            </w:pPr>
            <w:r w:rsidRPr="008E57F6">
              <w:rPr>
                <w:rFonts w:ascii="Times New Roman" w:hAnsi="Times New Roman" w:cs="Times New Roman"/>
                <w:sz w:val="24"/>
                <w:szCs w:val="24"/>
              </w:rPr>
              <w:t>0</w:t>
            </w:r>
          </w:p>
        </w:tc>
        <w:tc>
          <w:tcPr>
            <w:tcW w:w="1620" w:type="dxa"/>
            <w:tcBorders>
              <w:top w:val="single" w:sz="4" w:space="0" w:color="auto"/>
              <w:bottom w:val="nil"/>
            </w:tcBorders>
          </w:tcPr>
          <w:p w:rsidR="007C1927" w:rsidRPr="008E57F6" w:rsidRDefault="007C1927">
            <w:pPr>
              <w:jc w:val="right"/>
              <w:rPr>
                <w:rFonts w:ascii="Times New Roman" w:hAnsi="Times New Roman" w:cs="Times New Roman"/>
                <w:sz w:val="24"/>
                <w:szCs w:val="24"/>
              </w:rPr>
            </w:pPr>
            <w:r w:rsidRPr="008E57F6">
              <w:rPr>
                <w:rFonts w:ascii="Times New Roman" w:hAnsi="Times New Roman" w:cs="Times New Roman"/>
                <w:sz w:val="24"/>
                <w:szCs w:val="24"/>
              </w:rPr>
              <w:t>71887.5</w:t>
            </w:r>
          </w:p>
        </w:tc>
        <w:tc>
          <w:tcPr>
            <w:tcW w:w="1800" w:type="dxa"/>
            <w:tcBorders>
              <w:top w:val="single" w:sz="4" w:space="0" w:color="auto"/>
              <w:bottom w:val="nil"/>
            </w:tcBorders>
          </w:tcPr>
          <w:p w:rsidR="007C1927" w:rsidRPr="008E57F6" w:rsidRDefault="007C1927">
            <w:pPr>
              <w:jc w:val="right"/>
              <w:rPr>
                <w:rFonts w:ascii="Times New Roman" w:hAnsi="Times New Roman" w:cs="Times New Roman"/>
                <w:sz w:val="24"/>
                <w:szCs w:val="24"/>
              </w:rPr>
            </w:pPr>
          </w:p>
        </w:tc>
        <w:tc>
          <w:tcPr>
            <w:tcW w:w="2340" w:type="dxa"/>
            <w:tcBorders>
              <w:top w:val="single" w:sz="4" w:space="0" w:color="auto"/>
              <w:bottom w:val="nil"/>
            </w:tcBorders>
          </w:tcPr>
          <w:p w:rsidR="007C1927" w:rsidRPr="008E57F6" w:rsidRDefault="007C1927" w:rsidP="00DF4E83">
            <w:pPr>
              <w:rPr>
                <w:rFonts w:ascii="Times New Roman" w:hAnsi="Times New Roman" w:cs="Times New Roman"/>
                <w:bCs/>
                <w:sz w:val="24"/>
                <w:szCs w:val="24"/>
              </w:rPr>
            </w:pPr>
          </w:p>
        </w:tc>
      </w:tr>
      <w:tr w:rsidR="007C1927" w:rsidRPr="008E57F6" w:rsidTr="00AF0B6A">
        <w:tc>
          <w:tcPr>
            <w:tcW w:w="1416" w:type="dxa"/>
            <w:tcBorders>
              <w:top w:val="nil"/>
            </w:tcBorders>
          </w:tcPr>
          <w:p w:rsidR="007C1927" w:rsidRPr="008E57F6" w:rsidRDefault="00B054FF" w:rsidP="00DF4E83">
            <w:pPr>
              <w:rPr>
                <w:rFonts w:ascii="Times New Roman" w:hAnsi="Times New Roman" w:cs="Times New Roman"/>
                <w:bCs/>
                <w:sz w:val="24"/>
                <w:szCs w:val="24"/>
              </w:rPr>
            </w:pPr>
            <w:r>
              <w:rPr>
                <w:rFonts w:ascii="Times New Roman" w:hAnsi="Times New Roman" w:cs="Times New Roman"/>
                <w:bCs/>
                <w:sz w:val="24"/>
                <w:szCs w:val="24"/>
              </w:rPr>
              <w:t>0x100</w:t>
            </w:r>
          </w:p>
        </w:tc>
        <w:tc>
          <w:tcPr>
            <w:tcW w:w="1752" w:type="dxa"/>
            <w:tcBorders>
              <w:top w:val="nil"/>
            </w:tcBorders>
          </w:tcPr>
          <w:p w:rsidR="007C1927" w:rsidRPr="008E57F6" w:rsidRDefault="007C1927">
            <w:pPr>
              <w:jc w:val="right"/>
              <w:rPr>
                <w:rFonts w:ascii="Times New Roman" w:hAnsi="Times New Roman" w:cs="Times New Roman"/>
                <w:sz w:val="24"/>
                <w:szCs w:val="24"/>
              </w:rPr>
            </w:pPr>
            <w:r w:rsidRPr="008E57F6">
              <w:rPr>
                <w:rFonts w:ascii="Times New Roman" w:hAnsi="Times New Roman" w:cs="Times New Roman"/>
                <w:sz w:val="24"/>
                <w:szCs w:val="24"/>
              </w:rPr>
              <w:t>2250</w:t>
            </w:r>
          </w:p>
        </w:tc>
        <w:tc>
          <w:tcPr>
            <w:tcW w:w="1620" w:type="dxa"/>
            <w:tcBorders>
              <w:top w:val="nil"/>
            </w:tcBorders>
          </w:tcPr>
          <w:p w:rsidR="007C1927" w:rsidRPr="008E57F6" w:rsidRDefault="007C1927">
            <w:pPr>
              <w:jc w:val="right"/>
              <w:rPr>
                <w:rFonts w:ascii="Times New Roman" w:hAnsi="Times New Roman" w:cs="Times New Roman"/>
                <w:sz w:val="24"/>
                <w:szCs w:val="24"/>
              </w:rPr>
            </w:pPr>
            <w:r w:rsidRPr="008E57F6">
              <w:rPr>
                <w:rFonts w:ascii="Times New Roman" w:hAnsi="Times New Roman" w:cs="Times New Roman"/>
                <w:sz w:val="24"/>
                <w:szCs w:val="24"/>
              </w:rPr>
              <w:t>90360</w:t>
            </w:r>
          </w:p>
        </w:tc>
        <w:tc>
          <w:tcPr>
            <w:tcW w:w="1800" w:type="dxa"/>
            <w:tcBorders>
              <w:top w:val="nil"/>
            </w:tcBorders>
          </w:tcPr>
          <w:p w:rsidR="007C1927" w:rsidRPr="008E57F6" w:rsidRDefault="007C1927">
            <w:pPr>
              <w:jc w:val="right"/>
              <w:rPr>
                <w:rFonts w:ascii="Times New Roman" w:hAnsi="Times New Roman" w:cs="Times New Roman"/>
                <w:sz w:val="24"/>
                <w:szCs w:val="24"/>
              </w:rPr>
            </w:pPr>
            <w:r w:rsidRPr="008E57F6">
              <w:rPr>
                <w:rFonts w:ascii="Times New Roman" w:hAnsi="Times New Roman" w:cs="Times New Roman"/>
                <w:sz w:val="24"/>
                <w:szCs w:val="24"/>
              </w:rPr>
              <w:t>821</w:t>
            </w:r>
          </w:p>
        </w:tc>
        <w:tc>
          <w:tcPr>
            <w:tcW w:w="2340" w:type="dxa"/>
            <w:tcBorders>
              <w:top w:val="nil"/>
            </w:tcBorders>
          </w:tcPr>
          <w:p w:rsidR="007C1927" w:rsidRPr="008E57F6" w:rsidRDefault="007C1927" w:rsidP="00DF4E83">
            <w:pPr>
              <w:rPr>
                <w:rFonts w:ascii="Times New Roman" w:hAnsi="Times New Roman" w:cs="Times New Roman"/>
                <w:bCs/>
                <w:sz w:val="24"/>
                <w:szCs w:val="24"/>
              </w:rPr>
            </w:pPr>
            <w:r w:rsidRPr="008E57F6">
              <w:rPr>
                <w:rFonts w:ascii="Times New Roman" w:hAnsi="Times New Roman" w:cs="Times New Roman"/>
                <w:bCs/>
                <w:sz w:val="24"/>
                <w:szCs w:val="24"/>
              </w:rPr>
              <w:t>5</w:t>
            </w:r>
          </w:p>
        </w:tc>
      </w:tr>
      <w:tr w:rsidR="007C1927" w:rsidRPr="008E57F6" w:rsidTr="00AF0B6A">
        <w:tc>
          <w:tcPr>
            <w:tcW w:w="1416" w:type="dxa"/>
          </w:tcPr>
          <w:p w:rsidR="007C1927" w:rsidRPr="008E57F6" w:rsidRDefault="00B054FF" w:rsidP="00DF4E83">
            <w:pPr>
              <w:rPr>
                <w:rFonts w:ascii="Times New Roman" w:hAnsi="Times New Roman" w:cs="Times New Roman"/>
                <w:bCs/>
                <w:sz w:val="24"/>
                <w:szCs w:val="24"/>
              </w:rPr>
            </w:pPr>
            <w:r>
              <w:rPr>
                <w:rFonts w:ascii="Times New Roman" w:hAnsi="Times New Roman" w:cs="Times New Roman"/>
                <w:bCs/>
                <w:sz w:val="24"/>
                <w:szCs w:val="24"/>
              </w:rPr>
              <w:t>100x50</w:t>
            </w:r>
          </w:p>
        </w:tc>
        <w:tc>
          <w:tcPr>
            <w:tcW w:w="1752" w:type="dxa"/>
          </w:tcPr>
          <w:p w:rsidR="007C1927" w:rsidRPr="008E57F6" w:rsidRDefault="007C1927">
            <w:pPr>
              <w:jc w:val="right"/>
              <w:rPr>
                <w:rFonts w:ascii="Times New Roman" w:hAnsi="Times New Roman" w:cs="Times New Roman"/>
                <w:sz w:val="24"/>
                <w:szCs w:val="24"/>
              </w:rPr>
            </w:pPr>
            <w:r w:rsidRPr="008E57F6">
              <w:rPr>
                <w:rFonts w:ascii="Times New Roman" w:hAnsi="Times New Roman" w:cs="Times New Roman"/>
                <w:sz w:val="24"/>
                <w:szCs w:val="24"/>
              </w:rPr>
              <w:t>3462.5</w:t>
            </w:r>
          </w:p>
        </w:tc>
        <w:tc>
          <w:tcPr>
            <w:tcW w:w="1620" w:type="dxa"/>
          </w:tcPr>
          <w:p w:rsidR="007C1927" w:rsidRPr="008E57F6" w:rsidRDefault="007C1927">
            <w:pPr>
              <w:jc w:val="right"/>
              <w:rPr>
                <w:rFonts w:ascii="Times New Roman" w:hAnsi="Times New Roman" w:cs="Times New Roman"/>
                <w:sz w:val="24"/>
                <w:szCs w:val="24"/>
              </w:rPr>
            </w:pPr>
            <w:r w:rsidRPr="008E57F6">
              <w:rPr>
                <w:rFonts w:ascii="Times New Roman" w:hAnsi="Times New Roman" w:cs="Times New Roman"/>
                <w:sz w:val="24"/>
                <w:szCs w:val="24"/>
              </w:rPr>
              <w:t>103322.5</w:t>
            </w:r>
          </w:p>
        </w:tc>
        <w:tc>
          <w:tcPr>
            <w:tcW w:w="1800" w:type="dxa"/>
          </w:tcPr>
          <w:p w:rsidR="007C1927" w:rsidRPr="008E57F6" w:rsidRDefault="007C1927">
            <w:pPr>
              <w:jc w:val="right"/>
              <w:rPr>
                <w:rFonts w:ascii="Times New Roman" w:hAnsi="Times New Roman" w:cs="Times New Roman"/>
                <w:sz w:val="24"/>
                <w:szCs w:val="24"/>
              </w:rPr>
            </w:pPr>
            <w:r w:rsidRPr="008E57F6">
              <w:rPr>
                <w:rFonts w:ascii="Times New Roman" w:hAnsi="Times New Roman" w:cs="Times New Roman"/>
                <w:sz w:val="24"/>
                <w:szCs w:val="24"/>
              </w:rPr>
              <w:t>1069.072</w:t>
            </w:r>
          </w:p>
        </w:tc>
        <w:tc>
          <w:tcPr>
            <w:tcW w:w="2340" w:type="dxa"/>
          </w:tcPr>
          <w:p w:rsidR="007C1927" w:rsidRPr="008E57F6" w:rsidRDefault="007C1927" w:rsidP="00DF4E83">
            <w:pPr>
              <w:rPr>
                <w:rFonts w:ascii="Times New Roman" w:hAnsi="Times New Roman" w:cs="Times New Roman"/>
                <w:bCs/>
                <w:sz w:val="24"/>
                <w:szCs w:val="24"/>
              </w:rPr>
            </w:pPr>
            <w:r w:rsidRPr="008E57F6">
              <w:rPr>
                <w:rFonts w:ascii="Times New Roman" w:hAnsi="Times New Roman" w:cs="Times New Roman"/>
                <w:bCs/>
                <w:sz w:val="24"/>
                <w:szCs w:val="24"/>
              </w:rPr>
              <w:t>4</w:t>
            </w:r>
          </w:p>
        </w:tc>
      </w:tr>
      <w:tr w:rsidR="007C1927" w:rsidRPr="008E57F6" w:rsidTr="00AF0B6A">
        <w:tc>
          <w:tcPr>
            <w:tcW w:w="1416" w:type="dxa"/>
          </w:tcPr>
          <w:p w:rsidR="007C1927" w:rsidRPr="008E57F6" w:rsidRDefault="00B054FF" w:rsidP="00DF4E83">
            <w:pPr>
              <w:rPr>
                <w:rFonts w:ascii="Times New Roman" w:hAnsi="Times New Roman" w:cs="Times New Roman"/>
                <w:bCs/>
                <w:sz w:val="24"/>
                <w:szCs w:val="24"/>
              </w:rPr>
            </w:pPr>
            <w:r>
              <w:rPr>
                <w:rFonts w:ascii="Times New Roman" w:hAnsi="Times New Roman" w:cs="Times New Roman"/>
                <w:bCs/>
                <w:sz w:val="24"/>
                <w:szCs w:val="24"/>
              </w:rPr>
              <w:t>100x100</w:t>
            </w:r>
          </w:p>
        </w:tc>
        <w:tc>
          <w:tcPr>
            <w:tcW w:w="1752" w:type="dxa"/>
          </w:tcPr>
          <w:p w:rsidR="007C1927" w:rsidRPr="008E57F6" w:rsidRDefault="007C1927">
            <w:pPr>
              <w:jc w:val="right"/>
              <w:rPr>
                <w:rFonts w:ascii="Times New Roman" w:hAnsi="Times New Roman" w:cs="Times New Roman"/>
                <w:sz w:val="24"/>
                <w:szCs w:val="24"/>
              </w:rPr>
            </w:pPr>
            <w:r w:rsidRPr="008E57F6">
              <w:rPr>
                <w:rFonts w:ascii="Times New Roman" w:hAnsi="Times New Roman" w:cs="Times New Roman"/>
                <w:sz w:val="24"/>
                <w:szCs w:val="24"/>
              </w:rPr>
              <w:t>4575</w:t>
            </w:r>
          </w:p>
        </w:tc>
        <w:tc>
          <w:tcPr>
            <w:tcW w:w="1620" w:type="dxa"/>
          </w:tcPr>
          <w:p w:rsidR="007C1927" w:rsidRPr="008E57F6" w:rsidRDefault="007C1927">
            <w:pPr>
              <w:jc w:val="right"/>
              <w:rPr>
                <w:rFonts w:ascii="Times New Roman" w:hAnsi="Times New Roman" w:cs="Times New Roman"/>
                <w:sz w:val="24"/>
                <w:szCs w:val="24"/>
              </w:rPr>
            </w:pPr>
            <w:r w:rsidRPr="008E57F6">
              <w:rPr>
                <w:rFonts w:ascii="Times New Roman" w:hAnsi="Times New Roman" w:cs="Times New Roman"/>
                <w:sz w:val="24"/>
                <w:szCs w:val="24"/>
              </w:rPr>
              <w:t>119827.5</w:t>
            </w:r>
          </w:p>
        </w:tc>
        <w:tc>
          <w:tcPr>
            <w:tcW w:w="1800" w:type="dxa"/>
          </w:tcPr>
          <w:p w:rsidR="007C1927" w:rsidRPr="008E57F6" w:rsidRDefault="007C1927">
            <w:pPr>
              <w:jc w:val="right"/>
              <w:rPr>
                <w:rFonts w:ascii="Times New Roman" w:hAnsi="Times New Roman" w:cs="Times New Roman"/>
                <w:sz w:val="24"/>
                <w:szCs w:val="24"/>
              </w:rPr>
            </w:pPr>
            <w:r w:rsidRPr="008E57F6">
              <w:rPr>
                <w:rFonts w:ascii="Times New Roman" w:hAnsi="Times New Roman" w:cs="Times New Roman"/>
                <w:sz w:val="24"/>
                <w:szCs w:val="24"/>
              </w:rPr>
              <w:t>1483.596</w:t>
            </w:r>
          </w:p>
        </w:tc>
        <w:tc>
          <w:tcPr>
            <w:tcW w:w="2340" w:type="dxa"/>
          </w:tcPr>
          <w:p w:rsidR="007C1927" w:rsidRPr="008E57F6" w:rsidRDefault="007C1927" w:rsidP="00DF4E83">
            <w:pPr>
              <w:rPr>
                <w:rFonts w:ascii="Times New Roman" w:hAnsi="Times New Roman" w:cs="Times New Roman"/>
                <w:bCs/>
                <w:sz w:val="24"/>
                <w:szCs w:val="24"/>
              </w:rPr>
            </w:pPr>
            <w:r w:rsidRPr="008E57F6">
              <w:rPr>
                <w:rFonts w:ascii="Times New Roman" w:hAnsi="Times New Roman" w:cs="Times New Roman"/>
                <w:bCs/>
                <w:sz w:val="24"/>
                <w:szCs w:val="24"/>
              </w:rPr>
              <w:t>3</w:t>
            </w:r>
          </w:p>
        </w:tc>
      </w:tr>
      <w:tr w:rsidR="007C1927" w:rsidRPr="008E57F6" w:rsidTr="00AF0B6A">
        <w:tc>
          <w:tcPr>
            <w:tcW w:w="1416" w:type="dxa"/>
          </w:tcPr>
          <w:p w:rsidR="007C1927" w:rsidRPr="008E57F6" w:rsidRDefault="00B054FF" w:rsidP="00DF4E83">
            <w:pPr>
              <w:rPr>
                <w:rFonts w:ascii="Times New Roman" w:hAnsi="Times New Roman" w:cs="Times New Roman"/>
                <w:bCs/>
                <w:sz w:val="24"/>
                <w:szCs w:val="24"/>
              </w:rPr>
            </w:pPr>
            <w:r>
              <w:rPr>
                <w:rFonts w:ascii="Times New Roman" w:hAnsi="Times New Roman" w:cs="Times New Roman"/>
                <w:bCs/>
                <w:sz w:val="24"/>
                <w:szCs w:val="24"/>
              </w:rPr>
              <w:t>100x150</w:t>
            </w:r>
          </w:p>
        </w:tc>
        <w:tc>
          <w:tcPr>
            <w:tcW w:w="1752" w:type="dxa"/>
          </w:tcPr>
          <w:p w:rsidR="007C1927" w:rsidRPr="008E57F6" w:rsidRDefault="007C1927">
            <w:pPr>
              <w:jc w:val="right"/>
              <w:rPr>
                <w:rFonts w:ascii="Times New Roman" w:hAnsi="Times New Roman" w:cs="Times New Roman"/>
                <w:sz w:val="24"/>
                <w:szCs w:val="24"/>
              </w:rPr>
            </w:pPr>
            <w:r w:rsidRPr="008E57F6">
              <w:rPr>
                <w:rFonts w:ascii="Times New Roman" w:hAnsi="Times New Roman" w:cs="Times New Roman"/>
                <w:sz w:val="24"/>
                <w:szCs w:val="24"/>
              </w:rPr>
              <w:t>5687.5</w:t>
            </w:r>
          </w:p>
        </w:tc>
        <w:tc>
          <w:tcPr>
            <w:tcW w:w="1620" w:type="dxa"/>
          </w:tcPr>
          <w:p w:rsidR="007C1927" w:rsidRPr="008E57F6" w:rsidRDefault="007C1927">
            <w:pPr>
              <w:jc w:val="right"/>
              <w:rPr>
                <w:rFonts w:ascii="Times New Roman" w:hAnsi="Times New Roman" w:cs="Times New Roman"/>
                <w:sz w:val="24"/>
                <w:szCs w:val="24"/>
              </w:rPr>
            </w:pPr>
            <w:r w:rsidRPr="008E57F6">
              <w:rPr>
                <w:rFonts w:ascii="Times New Roman" w:hAnsi="Times New Roman" w:cs="Times New Roman"/>
                <w:sz w:val="24"/>
                <w:szCs w:val="24"/>
              </w:rPr>
              <w:t>137885</w:t>
            </w:r>
          </w:p>
        </w:tc>
        <w:tc>
          <w:tcPr>
            <w:tcW w:w="1800" w:type="dxa"/>
          </w:tcPr>
          <w:p w:rsidR="007C1927" w:rsidRPr="008E57F6" w:rsidRDefault="007C1927">
            <w:pPr>
              <w:jc w:val="right"/>
              <w:rPr>
                <w:rFonts w:ascii="Times New Roman" w:hAnsi="Times New Roman" w:cs="Times New Roman"/>
                <w:sz w:val="24"/>
                <w:szCs w:val="24"/>
              </w:rPr>
            </w:pPr>
            <w:r w:rsidRPr="008E57F6">
              <w:rPr>
                <w:rFonts w:ascii="Times New Roman" w:hAnsi="Times New Roman" w:cs="Times New Roman"/>
                <w:sz w:val="24"/>
                <w:szCs w:val="24"/>
              </w:rPr>
              <w:t>1623.146</w:t>
            </w:r>
          </w:p>
        </w:tc>
        <w:tc>
          <w:tcPr>
            <w:tcW w:w="2340" w:type="dxa"/>
          </w:tcPr>
          <w:p w:rsidR="007C1927" w:rsidRPr="008E57F6" w:rsidRDefault="007C1927" w:rsidP="00DF4E83">
            <w:pPr>
              <w:rPr>
                <w:rFonts w:ascii="Times New Roman" w:hAnsi="Times New Roman" w:cs="Times New Roman"/>
                <w:bCs/>
                <w:sz w:val="24"/>
                <w:szCs w:val="24"/>
              </w:rPr>
            </w:pPr>
            <w:r w:rsidRPr="008E57F6">
              <w:rPr>
                <w:rFonts w:ascii="Times New Roman" w:hAnsi="Times New Roman" w:cs="Times New Roman"/>
                <w:bCs/>
                <w:sz w:val="24"/>
                <w:szCs w:val="24"/>
              </w:rPr>
              <w:t>2</w:t>
            </w:r>
          </w:p>
        </w:tc>
      </w:tr>
      <w:tr w:rsidR="007C1927" w:rsidRPr="008E57F6" w:rsidTr="00AF0B6A">
        <w:tc>
          <w:tcPr>
            <w:tcW w:w="1416" w:type="dxa"/>
          </w:tcPr>
          <w:p w:rsidR="007C1927" w:rsidRPr="008E57F6" w:rsidRDefault="00B054FF" w:rsidP="00DF4E83">
            <w:pPr>
              <w:rPr>
                <w:rFonts w:ascii="Times New Roman" w:hAnsi="Times New Roman" w:cs="Times New Roman"/>
                <w:bCs/>
                <w:sz w:val="24"/>
                <w:szCs w:val="24"/>
              </w:rPr>
            </w:pPr>
            <w:r>
              <w:rPr>
                <w:rFonts w:ascii="Times New Roman" w:hAnsi="Times New Roman" w:cs="Times New Roman"/>
                <w:bCs/>
                <w:sz w:val="24"/>
                <w:szCs w:val="24"/>
              </w:rPr>
              <w:t>200x150</w:t>
            </w:r>
          </w:p>
        </w:tc>
        <w:tc>
          <w:tcPr>
            <w:tcW w:w="1752" w:type="dxa"/>
          </w:tcPr>
          <w:p w:rsidR="007C1927" w:rsidRPr="008E57F6" w:rsidRDefault="007C1927">
            <w:pPr>
              <w:jc w:val="right"/>
              <w:rPr>
                <w:rFonts w:ascii="Times New Roman" w:hAnsi="Times New Roman" w:cs="Times New Roman"/>
                <w:sz w:val="24"/>
                <w:szCs w:val="24"/>
              </w:rPr>
            </w:pPr>
            <w:r w:rsidRPr="008E57F6">
              <w:rPr>
                <w:rFonts w:ascii="Times New Roman" w:hAnsi="Times New Roman" w:cs="Times New Roman"/>
                <w:sz w:val="24"/>
                <w:szCs w:val="24"/>
              </w:rPr>
              <w:t>8037.5</w:t>
            </w:r>
          </w:p>
        </w:tc>
        <w:tc>
          <w:tcPr>
            <w:tcW w:w="1620" w:type="dxa"/>
          </w:tcPr>
          <w:p w:rsidR="007C1927" w:rsidRPr="008E57F6" w:rsidRDefault="007C1927">
            <w:pPr>
              <w:jc w:val="right"/>
              <w:rPr>
                <w:rFonts w:ascii="Times New Roman" w:hAnsi="Times New Roman" w:cs="Times New Roman"/>
                <w:sz w:val="24"/>
                <w:szCs w:val="24"/>
              </w:rPr>
            </w:pPr>
            <w:r w:rsidRPr="008E57F6">
              <w:rPr>
                <w:rFonts w:ascii="Times New Roman" w:hAnsi="Times New Roman" w:cs="Times New Roman"/>
                <w:sz w:val="24"/>
                <w:szCs w:val="24"/>
              </w:rPr>
              <w:t>190952.5</w:t>
            </w:r>
          </w:p>
        </w:tc>
        <w:tc>
          <w:tcPr>
            <w:tcW w:w="1800" w:type="dxa"/>
          </w:tcPr>
          <w:p w:rsidR="007C1927" w:rsidRPr="008E57F6" w:rsidRDefault="007C1927">
            <w:pPr>
              <w:jc w:val="right"/>
              <w:rPr>
                <w:rFonts w:ascii="Times New Roman" w:hAnsi="Times New Roman" w:cs="Times New Roman"/>
                <w:sz w:val="24"/>
                <w:szCs w:val="24"/>
              </w:rPr>
            </w:pPr>
            <w:r w:rsidRPr="008E57F6">
              <w:rPr>
                <w:rFonts w:ascii="Times New Roman" w:hAnsi="Times New Roman" w:cs="Times New Roman"/>
                <w:sz w:val="24"/>
                <w:szCs w:val="24"/>
              </w:rPr>
              <w:t>2258.191</w:t>
            </w:r>
          </w:p>
        </w:tc>
        <w:tc>
          <w:tcPr>
            <w:tcW w:w="2340" w:type="dxa"/>
          </w:tcPr>
          <w:p w:rsidR="007C1927" w:rsidRPr="008E57F6" w:rsidRDefault="007C1927" w:rsidP="00DF4E83">
            <w:pPr>
              <w:rPr>
                <w:rFonts w:ascii="Times New Roman" w:hAnsi="Times New Roman" w:cs="Times New Roman"/>
                <w:bCs/>
                <w:sz w:val="24"/>
                <w:szCs w:val="24"/>
              </w:rPr>
            </w:pPr>
            <w:r w:rsidRPr="008E57F6">
              <w:rPr>
                <w:rFonts w:ascii="Times New Roman" w:hAnsi="Times New Roman" w:cs="Times New Roman"/>
                <w:bCs/>
                <w:sz w:val="24"/>
                <w:szCs w:val="24"/>
              </w:rPr>
              <w:t>1</w:t>
            </w:r>
          </w:p>
        </w:tc>
      </w:tr>
    </w:tbl>
    <w:p w:rsidR="00F974C9" w:rsidRPr="00643AB2" w:rsidRDefault="00F974C9" w:rsidP="00643AB2">
      <w:pPr>
        <w:jc w:val="both"/>
        <w:rPr>
          <w:rFonts w:ascii="Times New Roman" w:hAnsi="Times New Roman" w:cs="Times New Roman"/>
          <w:sz w:val="24"/>
          <w:szCs w:val="24"/>
          <w:lang w:eastAsia="en-US"/>
        </w:rPr>
      </w:pPr>
    </w:p>
    <w:p w:rsidR="00DF4E83" w:rsidRDefault="00DF4E83" w:rsidP="00DF4E83">
      <w:pPr>
        <w:rPr>
          <w:rFonts w:ascii="Times New Roman" w:hAnsi="Times New Roman" w:cs="Times New Roman"/>
          <w:sz w:val="24"/>
          <w:szCs w:val="24"/>
          <w:lang w:eastAsia="en-US"/>
        </w:rPr>
      </w:pPr>
    </w:p>
    <w:p w:rsidR="00D2710D" w:rsidRDefault="00D2710D" w:rsidP="00DF4E83">
      <w:pPr>
        <w:rPr>
          <w:rFonts w:ascii="Times New Roman" w:hAnsi="Times New Roman" w:cs="Times New Roman"/>
          <w:sz w:val="24"/>
          <w:szCs w:val="24"/>
          <w:lang w:eastAsia="en-US"/>
        </w:rPr>
      </w:pPr>
    </w:p>
    <w:p w:rsidR="00D2710D" w:rsidRDefault="00D2710D" w:rsidP="00DF4E83">
      <w:pPr>
        <w:rPr>
          <w:rFonts w:ascii="Times New Roman" w:hAnsi="Times New Roman" w:cs="Times New Roman"/>
          <w:sz w:val="24"/>
          <w:szCs w:val="24"/>
          <w:lang w:eastAsia="en-US"/>
        </w:rPr>
      </w:pPr>
    </w:p>
    <w:p w:rsidR="00D2710D" w:rsidRDefault="00D2710D" w:rsidP="00DF4E83">
      <w:pPr>
        <w:rPr>
          <w:rFonts w:ascii="Times New Roman" w:hAnsi="Times New Roman" w:cs="Times New Roman"/>
          <w:sz w:val="24"/>
          <w:szCs w:val="24"/>
          <w:lang w:eastAsia="en-US"/>
        </w:rPr>
      </w:pPr>
    </w:p>
    <w:p w:rsidR="00D2710D" w:rsidRDefault="00D2710D" w:rsidP="00DF4E83">
      <w:pPr>
        <w:rPr>
          <w:rFonts w:ascii="Times New Roman" w:hAnsi="Times New Roman" w:cs="Times New Roman"/>
          <w:sz w:val="24"/>
          <w:szCs w:val="24"/>
          <w:lang w:eastAsia="en-US"/>
        </w:rPr>
      </w:pPr>
    </w:p>
    <w:p w:rsidR="00D2710D" w:rsidRDefault="00D2710D" w:rsidP="00DF4E83">
      <w:pPr>
        <w:rPr>
          <w:rFonts w:ascii="Times New Roman" w:hAnsi="Times New Roman" w:cs="Times New Roman"/>
          <w:sz w:val="24"/>
          <w:szCs w:val="24"/>
          <w:lang w:eastAsia="en-US"/>
        </w:rPr>
      </w:pPr>
    </w:p>
    <w:p w:rsidR="00D2710D" w:rsidRDefault="00D2710D" w:rsidP="00DF4E83">
      <w:pPr>
        <w:rPr>
          <w:rFonts w:ascii="Times New Roman" w:hAnsi="Times New Roman" w:cs="Times New Roman"/>
          <w:sz w:val="24"/>
          <w:szCs w:val="24"/>
          <w:lang w:eastAsia="en-US"/>
        </w:rPr>
      </w:pPr>
    </w:p>
    <w:p w:rsidR="00D2710D" w:rsidRDefault="00D2710D" w:rsidP="00DF4E83">
      <w:pPr>
        <w:rPr>
          <w:rFonts w:ascii="Times New Roman" w:hAnsi="Times New Roman" w:cs="Times New Roman"/>
          <w:sz w:val="24"/>
          <w:szCs w:val="24"/>
          <w:lang w:eastAsia="en-US"/>
        </w:rPr>
      </w:pPr>
    </w:p>
    <w:p w:rsidR="00D2710D" w:rsidRPr="00643AB2" w:rsidRDefault="00D2710D" w:rsidP="00DF4E83">
      <w:pPr>
        <w:rPr>
          <w:rFonts w:ascii="Times New Roman" w:hAnsi="Times New Roman" w:cs="Times New Roman"/>
          <w:sz w:val="24"/>
          <w:szCs w:val="24"/>
          <w:lang w:eastAsia="en-US"/>
        </w:rPr>
      </w:pPr>
    </w:p>
    <w:p w:rsidR="00D2710D" w:rsidRDefault="00D2710D" w:rsidP="00C4734B">
      <w:pPr>
        <w:pStyle w:val="Heading1"/>
        <w:spacing w:before="0" w:line="360" w:lineRule="auto"/>
        <w:jc w:val="center"/>
        <w:rPr>
          <w:rFonts w:ascii="Times New Roman" w:hAnsi="Times New Roman" w:cs="Times New Roman"/>
          <w:color w:val="auto"/>
          <w:sz w:val="24"/>
          <w:szCs w:val="24"/>
        </w:rPr>
      </w:pPr>
      <w:bookmarkStart w:id="90" w:name="_Toc102594144"/>
    </w:p>
    <w:p w:rsidR="00D2710D" w:rsidRDefault="00D2710D" w:rsidP="00C4734B">
      <w:pPr>
        <w:pStyle w:val="Heading1"/>
        <w:spacing w:before="0" w:line="360" w:lineRule="auto"/>
        <w:jc w:val="center"/>
        <w:rPr>
          <w:rFonts w:ascii="Times New Roman" w:hAnsi="Times New Roman" w:cs="Times New Roman"/>
          <w:color w:val="auto"/>
          <w:sz w:val="24"/>
          <w:szCs w:val="24"/>
        </w:rPr>
      </w:pPr>
    </w:p>
    <w:p w:rsidR="00D2710D" w:rsidRDefault="00D2710D" w:rsidP="00C4734B">
      <w:pPr>
        <w:pStyle w:val="Heading1"/>
        <w:spacing w:before="0" w:line="360" w:lineRule="auto"/>
        <w:jc w:val="center"/>
        <w:rPr>
          <w:rFonts w:ascii="Times New Roman" w:hAnsi="Times New Roman" w:cs="Times New Roman"/>
          <w:color w:val="auto"/>
          <w:sz w:val="24"/>
          <w:szCs w:val="24"/>
        </w:rPr>
      </w:pPr>
    </w:p>
    <w:p w:rsidR="00D2710D" w:rsidRDefault="00D2710D" w:rsidP="00D2710D">
      <w:pPr>
        <w:rPr>
          <w:lang w:eastAsia="en-US"/>
        </w:rPr>
      </w:pPr>
    </w:p>
    <w:p w:rsidR="00D2710D" w:rsidRDefault="00D2710D" w:rsidP="00D2710D">
      <w:pPr>
        <w:pStyle w:val="Heading1"/>
        <w:spacing w:before="0" w:line="360" w:lineRule="auto"/>
        <w:rPr>
          <w:rFonts w:asciiTheme="minorHAnsi" w:eastAsiaTheme="minorEastAsia" w:hAnsiTheme="minorHAnsi" w:cstheme="minorBidi"/>
          <w:b w:val="0"/>
          <w:bCs w:val="0"/>
          <w:color w:val="auto"/>
          <w:sz w:val="22"/>
          <w:szCs w:val="22"/>
        </w:rPr>
      </w:pPr>
    </w:p>
    <w:p w:rsidR="00D2710D" w:rsidRPr="00D2710D" w:rsidRDefault="00D2710D" w:rsidP="00D2710D">
      <w:pPr>
        <w:rPr>
          <w:lang w:eastAsia="en-US"/>
        </w:rPr>
      </w:pPr>
    </w:p>
    <w:p w:rsidR="003B1F10" w:rsidRPr="00643AB2" w:rsidRDefault="003B1F10" w:rsidP="00C4734B">
      <w:pPr>
        <w:pStyle w:val="Heading1"/>
        <w:spacing w:before="0" w:line="360" w:lineRule="auto"/>
        <w:jc w:val="center"/>
        <w:rPr>
          <w:rFonts w:ascii="Times New Roman" w:hAnsi="Times New Roman" w:cs="Times New Roman"/>
          <w:color w:val="auto"/>
          <w:sz w:val="24"/>
          <w:szCs w:val="24"/>
        </w:rPr>
      </w:pPr>
      <w:r w:rsidRPr="00643AB2">
        <w:rPr>
          <w:rFonts w:ascii="Times New Roman" w:hAnsi="Times New Roman" w:cs="Times New Roman"/>
          <w:color w:val="auto"/>
          <w:sz w:val="24"/>
          <w:szCs w:val="24"/>
        </w:rPr>
        <w:lastRenderedPageBreak/>
        <w:t>5.</w:t>
      </w:r>
      <w:bookmarkEnd w:id="82"/>
      <w:bookmarkEnd w:id="83"/>
      <w:r w:rsidR="00784E5A" w:rsidRPr="00643AB2">
        <w:rPr>
          <w:rFonts w:ascii="Times New Roman" w:hAnsi="Times New Roman" w:cs="Times New Roman"/>
          <w:color w:val="auto"/>
          <w:sz w:val="24"/>
          <w:szCs w:val="24"/>
        </w:rPr>
        <w:t xml:space="preserve"> </w:t>
      </w:r>
      <w:r w:rsidR="00FF28FB" w:rsidRPr="00643AB2">
        <w:rPr>
          <w:rFonts w:ascii="Times New Roman" w:hAnsi="Times New Roman" w:cs="Times New Roman"/>
          <w:color w:val="auto"/>
          <w:sz w:val="24"/>
          <w:szCs w:val="24"/>
        </w:rPr>
        <w:t>SUMMARY</w:t>
      </w:r>
      <w:r w:rsidR="00092C85" w:rsidRPr="00643AB2">
        <w:rPr>
          <w:rFonts w:ascii="Times New Roman" w:hAnsi="Times New Roman" w:cs="Times New Roman"/>
          <w:color w:val="auto"/>
          <w:sz w:val="24"/>
          <w:szCs w:val="24"/>
        </w:rPr>
        <w:t xml:space="preserve"> </w:t>
      </w:r>
      <w:r w:rsidR="00784E5A" w:rsidRPr="00643AB2">
        <w:rPr>
          <w:rFonts w:ascii="Times New Roman" w:hAnsi="Times New Roman" w:cs="Times New Roman"/>
          <w:color w:val="auto"/>
          <w:sz w:val="24"/>
          <w:szCs w:val="24"/>
        </w:rPr>
        <w:t>AND RECOMMENDATION</w:t>
      </w:r>
      <w:bookmarkEnd w:id="90"/>
    </w:p>
    <w:p w:rsidR="00741BEE" w:rsidRPr="00643AB2" w:rsidRDefault="00741BEE" w:rsidP="00C4734B">
      <w:pPr>
        <w:spacing w:after="0" w:line="360" w:lineRule="auto"/>
        <w:rPr>
          <w:rFonts w:ascii="Times New Roman" w:hAnsi="Times New Roman" w:cs="Times New Roman"/>
          <w:sz w:val="24"/>
          <w:szCs w:val="24"/>
          <w:lang w:eastAsia="en-US"/>
        </w:rPr>
      </w:pPr>
    </w:p>
    <w:p w:rsidR="00FF28FB" w:rsidRPr="00643AB2" w:rsidRDefault="00092C85" w:rsidP="00FF28FB">
      <w:pPr>
        <w:spacing w:after="0" w:line="360" w:lineRule="auto"/>
        <w:jc w:val="both"/>
        <w:rPr>
          <w:rFonts w:ascii="Times New Roman" w:eastAsiaTheme="minorHAnsi" w:hAnsi="Times New Roman" w:cs="Times New Roman"/>
          <w:sz w:val="24"/>
          <w:szCs w:val="24"/>
          <w:lang w:eastAsia="en-US"/>
        </w:rPr>
      </w:pPr>
      <w:r w:rsidRPr="00643AB2">
        <w:rPr>
          <w:rFonts w:ascii="Times New Roman" w:eastAsiaTheme="minorHAnsi" w:hAnsi="Times New Roman" w:cs="Times New Roman"/>
          <w:sz w:val="24"/>
          <w:szCs w:val="24"/>
          <w:lang w:eastAsia="en-US"/>
        </w:rPr>
        <w:t xml:space="preserve">Yield of hot pepper is affected by the cultural practices followed in addition to various biotic and </w:t>
      </w:r>
      <w:r w:rsidR="006B7641" w:rsidRPr="00643AB2">
        <w:rPr>
          <w:rFonts w:ascii="Times New Roman" w:eastAsiaTheme="minorHAnsi" w:hAnsi="Times New Roman" w:cs="Times New Roman"/>
          <w:sz w:val="24"/>
          <w:szCs w:val="24"/>
          <w:lang w:eastAsia="en-US"/>
        </w:rPr>
        <w:t>a biotic</w:t>
      </w:r>
      <w:r w:rsidRPr="00643AB2">
        <w:rPr>
          <w:rFonts w:ascii="Times New Roman" w:eastAsiaTheme="minorHAnsi" w:hAnsi="Times New Roman" w:cs="Times New Roman"/>
          <w:sz w:val="24"/>
          <w:szCs w:val="24"/>
          <w:lang w:eastAsia="en-US"/>
        </w:rPr>
        <w:t xml:space="preserve"> factors existing in a given area.</w:t>
      </w:r>
      <w:r w:rsidR="00FD6C77" w:rsidRPr="00643AB2">
        <w:rPr>
          <w:rFonts w:ascii="Times New Roman" w:eastAsiaTheme="minorHAnsi" w:hAnsi="Times New Roman" w:cs="Times New Roman"/>
          <w:sz w:val="24"/>
          <w:szCs w:val="24"/>
          <w:lang w:eastAsia="en-US"/>
        </w:rPr>
        <w:t xml:space="preserve"> The </w:t>
      </w:r>
      <w:r w:rsidR="006B7641" w:rsidRPr="00643AB2">
        <w:rPr>
          <w:rFonts w:ascii="Times New Roman" w:eastAsiaTheme="minorHAnsi" w:hAnsi="Times New Roman" w:cs="Times New Roman"/>
          <w:sz w:val="24"/>
          <w:szCs w:val="24"/>
          <w:lang w:eastAsia="en-US"/>
        </w:rPr>
        <w:t>results of</w:t>
      </w:r>
      <w:r w:rsidR="00FD6C77" w:rsidRPr="00643AB2">
        <w:rPr>
          <w:rFonts w:ascii="Times New Roman" w:eastAsiaTheme="minorHAnsi" w:hAnsi="Times New Roman" w:cs="Times New Roman"/>
          <w:sz w:val="24"/>
          <w:szCs w:val="24"/>
          <w:lang w:eastAsia="en-US"/>
        </w:rPr>
        <w:t xml:space="preserve"> the study revealed that most of the agronomic parameters considered were significantly affected by the blended fertilizer treatments.  </w:t>
      </w:r>
      <w:r w:rsidR="00FD6C77" w:rsidRPr="00643AB2">
        <w:rPr>
          <w:rFonts w:ascii="Times New Roman" w:eastAsiaTheme="minorHAnsi" w:hAnsi="Times New Roman" w:cs="Times New Roman"/>
          <w:color w:val="000000"/>
          <w:sz w:val="24"/>
          <w:szCs w:val="24"/>
          <w:lang w:eastAsia="en-US"/>
        </w:rPr>
        <w:t>Among the yield and yield components, the highest and significantly different marketable pod yield (</w:t>
      </w:r>
      <w:r w:rsidR="00144EE4" w:rsidRPr="001E24C3">
        <w:rPr>
          <w:rFonts w:ascii="Times New Roman" w:hAnsi="Times New Roman" w:cs="Times New Roman"/>
        </w:rPr>
        <w:t>29.48</w:t>
      </w:r>
      <w:r w:rsidR="00144EE4">
        <w:rPr>
          <w:rFonts w:ascii="Times New Roman" w:hAnsi="Times New Roman" w:cs="Times New Roman"/>
        </w:rPr>
        <w:t xml:space="preserve"> </w:t>
      </w:r>
      <w:r w:rsidR="00EF12BC" w:rsidRPr="00643AB2">
        <w:rPr>
          <w:rFonts w:ascii="Times New Roman" w:hAnsi="Times New Roman" w:cs="Times New Roman"/>
          <w:bCs/>
          <w:sz w:val="24"/>
          <w:szCs w:val="24"/>
        </w:rPr>
        <w:t xml:space="preserve">t ha </w:t>
      </w:r>
      <w:r w:rsidR="00EF12BC" w:rsidRPr="00643AB2">
        <w:rPr>
          <w:rFonts w:ascii="Times New Roman" w:hAnsi="Times New Roman" w:cs="Times New Roman"/>
          <w:bCs/>
          <w:sz w:val="24"/>
          <w:szCs w:val="24"/>
          <w:vertAlign w:val="superscript"/>
        </w:rPr>
        <w:t>-1</w:t>
      </w:r>
      <w:r w:rsidR="00FD6C77" w:rsidRPr="00643AB2">
        <w:rPr>
          <w:rFonts w:ascii="Times New Roman" w:eastAsiaTheme="minorHAnsi" w:hAnsi="Times New Roman" w:cs="Times New Roman"/>
          <w:color w:val="000000"/>
          <w:sz w:val="24"/>
          <w:szCs w:val="24"/>
          <w:lang w:eastAsia="en-US"/>
        </w:rPr>
        <w:t xml:space="preserve">) were obtained from plots that received blended fertilizers rate of </w:t>
      </w:r>
      <w:r w:rsidR="009A6663">
        <w:rPr>
          <w:rFonts w:ascii="Times New Roman" w:eastAsiaTheme="minorHAnsi" w:hAnsi="Times New Roman" w:cs="Times New Roman"/>
          <w:color w:val="000000"/>
          <w:sz w:val="24"/>
          <w:szCs w:val="24"/>
          <w:lang w:eastAsia="en-US"/>
        </w:rPr>
        <w:t>2</w:t>
      </w:r>
      <w:r w:rsidR="00EF12BC" w:rsidRPr="00643AB2">
        <w:rPr>
          <w:rFonts w:ascii="Times New Roman" w:eastAsiaTheme="minorHAnsi" w:hAnsi="Times New Roman" w:cs="Times New Roman"/>
          <w:color w:val="000000"/>
          <w:sz w:val="24"/>
          <w:szCs w:val="24"/>
          <w:lang w:eastAsia="en-US"/>
        </w:rPr>
        <w:t>00</w:t>
      </w:r>
      <w:r w:rsidR="00FD6C77" w:rsidRPr="00643AB2">
        <w:rPr>
          <w:rFonts w:ascii="Times New Roman" w:eastAsiaTheme="minorHAnsi" w:hAnsi="Times New Roman" w:cs="Times New Roman"/>
          <w:color w:val="000000"/>
          <w:sz w:val="24"/>
          <w:szCs w:val="24"/>
          <w:lang w:eastAsia="en-US"/>
        </w:rPr>
        <w:t xml:space="preserve"> kg NPSB + </w:t>
      </w:r>
      <w:r w:rsidR="00EF12BC" w:rsidRPr="00643AB2">
        <w:rPr>
          <w:rFonts w:ascii="Times New Roman" w:eastAsiaTheme="minorHAnsi" w:hAnsi="Times New Roman" w:cs="Times New Roman"/>
          <w:color w:val="000000"/>
          <w:sz w:val="24"/>
          <w:szCs w:val="24"/>
          <w:lang w:eastAsia="en-US"/>
        </w:rPr>
        <w:t>150</w:t>
      </w:r>
      <w:r w:rsidR="00FD6C77" w:rsidRPr="00643AB2">
        <w:rPr>
          <w:rFonts w:ascii="Times New Roman" w:eastAsiaTheme="minorHAnsi" w:hAnsi="Times New Roman" w:cs="Times New Roman"/>
          <w:color w:val="000000"/>
          <w:sz w:val="24"/>
          <w:szCs w:val="24"/>
          <w:lang w:eastAsia="en-US"/>
        </w:rPr>
        <w:t xml:space="preserve"> kg </w:t>
      </w:r>
      <w:r w:rsidR="00EF12BC" w:rsidRPr="00643AB2">
        <w:rPr>
          <w:rFonts w:ascii="Times New Roman" w:eastAsiaTheme="minorHAnsi" w:hAnsi="Times New Roman" w:cs="Times New Roman"/>
          <w:color w:val="000000"/>
          <w:sz w:val="24"/>
          <w:szCs w:val="24"/>
          <w:lang w:eastAsia="en-US"/>
        </w:rPr>
        <w:t>urea</w:t>
      </w:r>
      <w:r w:rsidR="00FD6C77" w:rsidRPr="00643AB2">
        <w:rPr>
          <w:rFonts w:ascii="Times New Roman" w:eastAsiaTheme="minorHAnsi" w:hAnsi="Times New Roman" w:cs="Times New Roman"/>
          <w:color w:val="000000"/>
          <w:sz w:val="24"/>
          <w:szCs w:val="24"/>
          <w:lang w:eastAsia="en-US"/>
        </w:rPr>
        <w:t xml:space="preserve"> ha</w:t>
      </w:r>
      <w:r w:rsidR="00FD6C77" w:rsidRPr="009A6663">
        <w:rPr>
          <w:rFonts w:ascii="Times New Roman" w:eastAsiaTheme="minorHAnsi" w:hAnsi="Times New Roman" w:cs="Times New Roman"/>
          <w:color w:val="000000"/>
          <w:sz w:val="24"/>
          <w:szCs w:val="24"/>
          <w:vertAlign w:val="superscript"/>
          <w:lang w:eastAsia="en-US"/>
        </w:rPr>
        <w:t>-1</w:t>
      </w:r>
      <w:r w:rsidR="00EF12BC" w:rsidRPr="00643AB2">
        <w:rPr>
          <w:rFonts w:ascii="Times New Roman" w:eastAsiaTheme="minorHAnsi" w:hAnsi="Times New Roman" w:cs="Times New Roman"/>
          <w:color w:val="000000"/>
          <w:sz w:val="24"/>
          <w:szCs w:val="24"/>
          <w:lang w:eastAsia="en-US"/>
        </w:rPr>
        <w:t xml:space="preserve"> with </w:t>
      </w:r>
      <w:r w:rsidR="00EF12BC" w:rsidRPr="00643AB2">
        <w:rPr>
          <w:rFonts w:ascii="Times New Roman" w:hAnsi="Times New Roman" w:cs="Times New Roman"/>
          <w:bCs/>
          <w:sz w:val="24"/>
          <w:szCs w:val="24"/>
        </w:rPr>
        <w:t xml:space="preserve">net benefit of </w:t>
      </w:r>
      <w:r w:rsidR="00144EE4" w:rsidRPr="008E57F6">
        <w:rPr>
          <w:rFonts w:ascii="Times New Roman" w:hAnsi="Times New Roman" w:cs="Times New Roman"/>
          <w:sz w:val="24"/>
          <w:szCs w:val="24"/>
        </w:rPr>
        <w:t>190952.5</w:t>
      </w:r>
      <w:r w:rsidR="009A6663">
        <w:rPr>
          <w:rFonts w:ascii="Times New Roman" w:hAnsi="Times New Roman" w:cs="Times New Roman"/>
          <w:bCs/>
          <w:sz w:val="24"/>
          <w:szCs w:val="24"/>
        </w:rPr>
        <w:t xml:space="preserve"> ETB h</w:t>
      </w:r>
      <w:r w:rsidR="00EF12BC" w:rsidRPr="00643AB2">
        <w:rPr>
          <w:rFonts w:ascii="Times New Roman" w:hAnsi="Times New Roman" w:cs="Times New Roman"/>
          <w:bCs/>
          <w:sz w:val="24"/>
          <w:szCs w:val="24"/>
        </w:rPr>
        <w:t>a</w:t>
      </w:r>
      <w:r w:rsidR="00EF12BC" w:rsidRPr="00643AB2">
        <w:rPr>
          <w:rFonts w:ascii="Times New Roman" w:hAnsi="Times New Roman" w:cs="Times New Roman"/>
          <w:bCs/>
          <w:sz w:val="24"/>
          <w:szCs w:val="24"/>
          <w:vertAlign w:val="superscript"/>
        </w:rPr>
        <w:t>-1</w:t>
      </w:r>
      <w:r w:rsidR="00EF12BC" w:rsidRPr="00643AB2">
        <w:rPr>
          <w:rFonts w:ascii="Times New Roman" w:hAnsi="Times New Roman" w:cs="Times New Roman"/>
          <w:bCs/>
          <w:sz w:val="24"/>
          <w:szCs w:val="24"/>
        </w:rPr>
        <w:t>.The high marginal rate of return (MRR) (</w:t>
      </w:r>
      <w:r w:rsidR="006F1BA9" w:rsidRPr="008E57F6">
        <w:rPr>
          <w:rFonts w:ascii="Times New Roman" w:hAnsi="Times New Roman" w:cs="Times New Roman"/>
          <w:sz w:val="24"/>
          <w:szCs w:val="24"/>
        </w:rPr>
        <w:t>2258.191</w:t>
      </w:r>
      <w:r w:rsidR="00EF12BC" w:rsidRPr="00643AB2">
        <w:rPr>
          <w:rFonts w:ascii="Times New Roman" w:hAnsi="Times New Roman" w:cs="Times New Roman"/>
          <w:bCs/>
          <w:sz w:val="24"/>
          <w:szCs w:val="24"/>
        </w:rPr>
        <w:t>%) with the highest un</w:t>
      </w:r>
      <w:r w:rsidR="006B7641" w:rsidRPr="00643AB2">
        <w:rPr>
          <w:rFonts w:ascii="Times New Roman" w:hAnsi="Times New Roman" w:cs="Times New Roman"/>
          <w:bCs/>
          <w:sz w:val="24"/>
          <w:szCs w:val="24"/>
        </w:rPr>
        <w:t xml:space="preserve"> </w:t>
      </w:r>
      <w:r w:rsidR="00EF12BC" w:rsidRPr="00643AB2">
        <w:rPr>
          <w:rFonts w:ascii="Times New Roman" w:hAnsi="Times New Roman" w:cs="Times New Roman"/>
          <w:bCs/>
          <w:sz w:val="24"/>
          <w:szCs w:val="24"/>
        </w:rPr>
        <w:t>dominated net benefit was recorded on hot pepper plants grown und</w:t>
      </w:r>
      <w:r w:rsidR="009A6663">
        <w:rPr>
          <w:rFonts w:ascii="Times New Roman" w:hAnsi="Times New Roman" w:cs="Times New Roman"/>
          <w:bCs/>
          <w:sz w:val="24"/>
          <w:szCs w:val="24"/>
        </w:rPr>
        <w:t>er the combined application of 2</w:t>
      </w:r>
      <w:r w:rsidR="00EF12BC" w:rsidRPr="00643AB2">
        <w:rPr>
          <w:rFonts w:ascii="Times New Roman" w:hAnsi="Times New Roman" w:cs="Times New Roman"/>
          <w:bCs/>
          <w:sz w:val="24"/>
          <w:szCs w:val="24"/>
        </w:rPr>
        <w:t>00 kg ha</w:t>
      </w:r>
      <w:r w:rsidR="00EF12BC" w:rsidRPr="00643AB2">
        <w:rPr>
          <w:rFonts w:ascii="Times New Roman" w:hAnsi="Times New Roman" w:cs="Times New Roman"/>
          <w:bCs/>
          <w:sz w:val="24"/>
          <w:szCs w:val="24"/>
          <w:vertAlign w:val="superscript"/>
        </w:rPr>
        <w:t xml:space="preserve">-1 </w:t>
      </w:r>
      <w:r w:rsidR="00EF12BC" w:rsidRPr="00643AB2">
        <w:rPr>
          <w:rFonts w:ascii="Times New Roman" w:hAnsi="Times New Roman" w:cs="Times New Roman"/>
          <w:bCs/>
          <w:sz w:val="24"/>
          <w:szCs w:val="24"/>
        </w:rPr>
        <w:t>NPSB and 150 kg ha</w:t>
      </w:r>
      <w:r w:rsidR="00EF12BC" w:rsidRPr="00643AB2">
        <w:rPr>
          <w:rFonts w:ascii="Times New Roman" w:hAnsi="Times New Roman" w:cs="Times New Roman"/>
          <w:bCs/>
          <w:sz w:val="24"/>
          <w:szCs w:val="24"/>
          <w:vertAlign w:val="superscript"/>
        </w:rPr>
        <w:t xml:space="preserve">-1 </w:t>
      </w:r>
      <w:r w:rsidR="00EF12BC" w:rsidRPr="00643AB2">
        <w:rPr>
          <w:rFonts w:ascii="Times New Roman" w:hAnsi="Times New Roman" w:cs="Times New Roman"/>
          <w:bCs/>
          <w:sz w:val="24"/>
          <w:szCs w:val="24"/>
        </w:rPr>
        <w:t xml:space="preserve">urea fertilizer. </w:t>
      </w:r>
      <w:r w:rsidR="00FD6C77" w:rsidRPr="00643AB2">
        <w:rPr>
          <w:rFonts w:ascii="Times New Roman" w:eastAsiaTheme="minorHAnsi" w:hAnsi="Times New Roman" w:cs="Times New Roman"/>
          <w:color w:val="000000"/>
          <w:sz w:val="24"/>
          <w:szCs w:val="24"/>
          <w:lang w:eastAsia="en-US"/>
        </w:rPr>
        <w:t xml:space="preserve">Hence, to obtain optimum economic return from the production of hot pepper at the study area, blended </w:t>
      </w:r>
      <w:r w:rsidR="009A6663">
        <w:rPr>
          <w:rFonts w:ascii="Times New Roman" w:eastAsiaTheme="minorHAnsi" w:hAnsi="Times New Roman" w:cs="Times New Roman"/>
          <w:color w:val="000000"/>
          <w:sz w:val="24"/>
          <w:szCs w:val="24"/>
          <w:lang w:eastAsia="en-US"/>
        </w:rPr>
        <w:t>fertilizer rates of 2</w:t>
      </w:r>
      <w:r w:rsidR="00FD6C77" w:rsidRPr="00643AB2">
        <w:rPr>
          <w:rFonts w:ascii="Times New Roman" w:eastAsiaTheme="minorHAnsi" w:hAnsi="Times New Roman" w:cs="Times New Roman"/>
          <w:color w:val="000000"/>
          <w:sz w:val="24"/>
          <w:szCs w:val="24"/>
          <w:lang w:eastAsia="en-US"/>
        </w:rPr>
        <w:t xml:space="preserve">00 kg NPSB + </w:t>
      </w:r>
      <w:r w:rsidR="001B7522" w:rsidRPr="00643AB2">
        <w:rPr>
          <w:rFonts w:ascii="Times New Roman" w:eastAsiaTheme="minorHAnsi" w:hAnsi="Times New Roman" w:cs="Times New Roman"/>
          <w:color w:val="000000"/>
          <w:sz w:val="24"/>
          <w:szCs w:val="24"/>
          <w:lang w:eastAsia="en-US"/>
        </w:rPr>
        <w:t>150</w:t>
      </w:r>
      <w:r w:rsidR="00FD6C77" w:rsidRPr="00643AB2">
        <w:rPr>
          <w:rFonts w:ascii="Times New Roman" w:eastAsiaTheme="minorHAnsi" w:hAnsi="Times New Roman" w:cs="Times New Roman"/>
          <w:color w:val="000000"/>
          <w:sz w:val="24"/>
          <w:szCs w:val="24"/>
          <w:lang w:eastAsia="en-US"/>
        </w:rPr>
        <w:t xml:space="preserve"> kg </w:t>
      </w:r>
      <w:r w:rsidR="001B7522" w:rsidRPr="00643AB2">
        <w:rPr>
          <w:rFonts w:ascii="Times New Roman" w:eastAsiaTheme="minorHAnsi" w:hAnsi="Times New Roman" w:cs="Times New Roman"/>
          <w:color w:val="000000"/>
          <w:sz w:val="24"/>
          <w:szCs w:val="24"/>
          <w:lang w:eastAsia="en-US"/>
        </w:rPr>
        <w:t>urea</w:t>
      </w:r>
      <w:r w:rsidR="00FD6C77" w:rsidRPr="00643AB2">
        <w:rPr>
          <w:rFonts w:ascii="Times New Roman" w:eastAsiaTheme="minorHAnsi" w:hAnsi="Times New Roman" w:cs="Times New Roman"/>
          <w:color w:val="000000"/>
          <w:sz w:val="24"/>
          <w:szCs w:val="24"/>
          <w:lang w:eastAsia="en-US"/>
        </w:rPr>
        <w:t xml:space="preserve"> ha</w:t>
      </w:r>
      <w:r w:rsidR="00FF28FB" w:rsidRPr="00643AB2">
        <w:rPr>
          <w:rFonts w:ascii="Times New Roman" w:eastAsiaTheme="minorHAnsi" w:hAnsi="Times New Roman" w:cs="Times New Roman"/>
          <w:color w:val="000000"/>
          <w:sz w:val="24"/>
          <w:szCs w:val="24"/>
          <w:vertAlign w:val="superscript"/>
          <w:lang w:eastAsia="en-US"/>
        </w:rPr>
        <w:t>-1</w:t>
      </w:r>
      <w:r w:rsidR="00FD6C77" w:rsidRPr="00643AB2">
        <w:rPr>
          <w:rFonts w:ascii="Times New Roman" w:eastAsiaTheme="minorHAnsi" w:hAnsi="Times New Roman" w:cs="Times New Roman"/>
          <w:color w:val="000000"/>
          <w:sz w:val="24"/>
          <w:szCs w:val="24"/>
          <w:lang w:eastAsia="en-US"/>
        </w:rPr>
        <w:t xml:space="preserve"> could be recommended for different wealthy groups of </w:t>
      </w:r>
      <w:r w:rsidR="00FD6C77" w:rsidRPr="00643AB2">
        <w:rPr>
          <w:rFonts w:ascii="Times New Roman" w:eastAsiaTheme="minorHAnsi" w:hAnsi="Times New Roman" w:cs="Times New Roman"/>
          <w:sz w:val="24"/>
          <w:szCs w:val="24"/>
          <w:lang w:eastAsia="en-US"/>
        </w:rPr>
        <w:t>framers</w:t>
      </w:r>
      <w:r w:rsidR="00FD6C77" w:rsidRPr="00643AB2">
        <w:rPr>
          <w:rFonts w:ascii="Times New Roman" w:eastAsiaTheme="minorHAnsi" w:hAnsi="Times New Roman" w:cs="Times New Roman"/>
          <w:color w:val="000000"/>
          <w:sz w:val="24"/>
          <w:szCs w:val="24"/>
          <w:lang w:eastAsia="en-US"/>
        </w:rPr>
        <w:t>.</w:t>
      </w:r>
      <w:r w:rsidR="001B7522" w:rsidRPr="00643AB2">
        <w:rPr>
          <w:rFonts w:ascii="Times New Roman" w:eastAsiaTheme="minorHAnsi" w:hAnsi="Times New Roman" w:cs="Times New Roman"/>
          <w:color w:val="000000"/>
          <w:sz w:val="24"/>
          <w:szCs w:val="24"/>
          <w:lang w:eastAsia="en-US"/>
        </w:rPr>
        <w:t xml:space="preserve"> </w:t>
      </w:r>
      <w:r w:rsidR="00FD6C77" w:rsidRPr="00643AB2">
        <w:rPr>
          <w:rFonts w:ascii="Times New Roman" w:eastAsiaTheme="minorHAnsi" w:hAnsi="Times New Roman" w:cs="Times New Roman"/>
          <w:color w:val="000000"/>
          <w:sz w:val="24"/>
          <w:szCs w:val="24"/>
          <w:lang w:eastAsia="en-US"/>
        </w:rPr>
        <w:t>This recommendation is supported by CIMMYT which stated that farmers should be willing to change from one treatment to another if</w:t>
      </w:r>
      <w:r w:rsidR="001B7522" w:rsidRPr="00643AB2">
        <w:rPr>
          <w:rFonts w:ascii="Times New Roman" w:eastAsiaTheme="minorHAnsi" w:hAnsi="Times New Roman" w:cs="Times New Roman"/>
          <w:color w:val="000000"/>
          <w:sz w:val="24"/>
          <w:szCs w:val="24"/>
          <w:lang w:eastAsia="en-US"/>
        </w:rPr>
        <w:t xml:space="preserve"> </w:t>
      </w:r>
      <w:r w:rsidR="00FD6C77" w:rsidRPr="00643AB2">
        <w:rPr>
          <w:rFonts w:ascii="Times New Roman" w:eastAsiaTheme="minorHAnsi" w:hAnsi="Times New Roman" w:cs="Times New Roman"/>
          <w:color w:val="000000"/>
          <w:sz w:val="24"/>
          <w:szCs w:val="24"/>
          <w:lang w:eastAsia="en-US"/>
        </w:rPr>
        <w:t>the marginal rate of return of that change is greater than the minimum acceptable rate of return.</w:t>
      </w:r>
    </w:p>
    <w:p w:rsidR="00092C85" w:rsidRPr="00643AB2" w:rsidRDefault="00092C85" w:rsidP="00092C85">
      <w:pPr>
        <w:autoSpaceDE w:val="0"/>
        <w:autoSpaceDN w:val="0"/>
        <w:adjustRightInd w:val="0"/>
        <w:spacing w:after="0" w:line="360" w:lineRule="auto"/>
        <w:jc w:val="both"/>
        <w:rPr>
          <w:rFonts w:ascii="Times New Roman" w:hAnsi="Times New Roman" w:cs="Times New Roman"/>
          <w:sz w:val="24"/>
          <w:szCs w:val="24"/>
          <w:lang w:eastAsia="en-US"/>
        </w:rPr>
      </w:pPr>
    </w:p>
    <w:p w:rsidR="00741BEE" w:rsidRPr="00643AB2" w:rsidRDefault="00741BEE" w:rsidP="00C4734B">
      <w:pPr>
        <w:spacing w:after="0" w:line="360" w:lineRule="auto"/>
        <w:jc w:val="both"/>
        <w:rPr>
          <w:rFonts w:ascii="Times New Roman" w:hAnsi="Times New Roman"/>
          <w:bCs/>
          <w:sz w:val="24"/>
          <w:szCs w:val="24"/>
        </w:rPr>
      </w:pPr>
    </w:p>
    <w:p w:rsidR="00A042D4" w:rsidRPr="00643AB2" w:rsidRDefault="00A042D4" w:rsidP="00C4734B">
      <w:pPr>
        <w:spacing w:after="0" w:line="360" w:lineRule="auto"/>
        <w:jc w:val="both"/>
        <w:rPr>
          <w:rFonts w:ascii="Times New Roman" w:hAnsi="Times New Roman" w:cs="Times New Roman"/>
          <w:sz w:val="24"/>
          <w:szCs w:val="24"/>
          <w:lang w:eastAsia="en-US"/>
        </w:rPr>
      </w:pPr>
    </w:p>
    <w:p w:rsidR="00A042D4" w:rsidRPr="00643AB2" w:rsidRDefault="00A042D4" w:rsidP="00C4734B">
      <w:pPr>
        <w:spacing w:after="0" w:line="360" w:lineRule="auto"/>
        <w:jc w:val="both"/>
        <w:rPr>
          <w:rFonts w:ascii="Times New Roman" w:hAnsi="Times New Roman" w:cs="Times New Roman"/>
          <w:sz w:val="24"/>
          <w:szCs w:val="24"/>
          <w:lang w:eastAsia="en-US"/>
        </w:rPr>
      </w:pPr>
    </w:p>
    <w:p w:rsidR="005904BF" w:rsidRPr="00643AB2" w:rsidRDefault="005904BF" w:rsidP="00C4734B">
      <w:pPr>
        <w:spacing w:after="0" w:line="360" w:lineRule="auto"/>
        <w:jc w:val="both"/>
        <w:rPr>
          <w:rFonts w:ascii="Times New Roman" w:hAnsi="Times New Roman" w:cs="Times New Roman"/>
          <w:sz w:val="24"/>
          <w:szCs w:val="24"/>
        </w:rPr>
      </w:pPr>
    </w:p>
    <w:p w:rsidR="005904BF" w:rsidRPr="00643AB2" w:rsidRDefault="005904BF" w:rsidP="00C4734B">
      <w:pPr>
        <w:spacing w:after="0" w:line="360" w:lineRule="auto"/>
        <w:jc w:val="both"/>
        <w:rPr>
          <w:rFonts w:ascii="Times New Roman" w:hAnsi="Times New Roman" w:cs="Times New Roman"/>
          <w:sz w:val="24"/>
          <w:szCs w:val="24"/>
        </w:rPr>
      </w:pPr>
    </w:p>
    <w:p w:rsidR="00227F14" w:rsidRDefault="00227F14">
      <w:pPr>
        <w:rPr>
          <w:rFonts w:ascii="Times New Roman" w:eastAsiaTheme="majorEastAsia" w:hAnsi="Times New Roman" w:cs="Times New Roman"/>
          <w:b/>
          <w:bCs/>
          <w:sz w:val="28"/>
          <w:szCs w:val="28"/>
          <w:lang w:eastAsia="en-US"/>
        </w:rPr>
      </w:pPr>
      <w:r w:rsidRPr="00643AB2">
        <w:rPr>
          <w:rFonts w:ascii="Times New Roman" w:hAnsi="Times New Roman" w:cs="Times New Roman"/>
        </w:rPr>
        <w:br w:type="page"/>
      </w:r>
    </w:p>
    <w:p w:rsidR="003B1F10" w:rsidRPr="00C61C9E" w:rsidRDefault="00C61C9E" w:rsidP="00C4734B">
      <w:pPr>
        <w:pStyle w:val="Heading1"/>
        <w:spacing w:before="0" w:line="360" w:lineRule="auto"/>
        <w:jc w:val="center"/>
        <w:rPr>
          <w:rFonts w:ascii="Times New Roman" w:hAnsi="Times New Roman" w:cs="Times New Roman"/>
          <w:color w:val="auto"/>
        </w:rPr>
      </w:pPr>
      <w:bookmarkStart w:id="91" w:name="_Toc102594145"/>
      <w:r w:rsidRPr="00C61C9E">
        <w:rPr>
          <w:rFonts w:ascii="Times New Roman" w:hAnsi="Times New Roman" w:cs="Times New Roman"/>
          <w:color w:val="auto"/>
        </w:rPr>
        <w:lastRenderedPageBreak/>
        <w:t xml:space="preserve">6. </w:t>
      </w:r>
      <w:r w:rsidR="003B1F10" w:rsidRPr="00C61C9E">
        <w:rPr>
          <w:rFonts w:ascii="Times New Roman" w:hAnsi="Times New Roman" w:cs="Times New Roman"/>
          <w:color w:val="auto"/>
        </w:rPr>
        <w:t>REFERENCE</w:t>
      </w:r>
      <w:bookmarkEnd w:id="91"/>
    </w:p>
    <w:p w:rsidR="001A65A3" w:rsidRPr="001A65A3" w:rsidRDefault="001A65A3" w:rsidP="006040D4">
      <w:pPr>
        <w:autoSpaceDE w:val="0"/>
        <w:autoSpaceDN w:val="0"/>
        <w:adjustRightInd w:val="0"/>
        <w:spacing w:after="0" w:line="240" w:lineRule="auto"/>
        <w:rPr>
          <w:rFonts w:ascii="Times New Roman" w:eastAsiaTheme="minorHAnsi" w:hAnsi="Times New Roman" w:cs="Times New Roman"/>
          <w:sz w:val="24"/>
          <w:szCs w:val="24"/>
          <w:lang w:eastAsia="en-US"/>
        </w:rPr>
      </w:pPr>
    </w:p>
    <w:p w:rsidR="006040D4" w:rsidRPr="001A65A3" w:rsidRDefault="006040D4" w:rsidP="006040D4">
      <w:pPr>
        <w:autoSpaceDE w:val="0"/>
        <w:autoSpaceDN w:val="0"/>
        <w:adjustRightInd w:val="0"/>
        <w:spacing w:after="0" w:line="240" w:lineRule="auto"/>
        <w:rPr>
          <w:rFonts w:ascii="Times New Roman" w:eastAsiaTheme="minorHAnsi" w:hAnsi="Times New Roman" w:cs="Times New Roman"/>
          <w:sz w:val="24"/>
          <w:szCs w:val="24"/>
          <w:lang w:eastAsia="en-US"/>
        </w:rPr>
      </w:pPr>
      <w:r w:rsidRPr="001A65A3">
        <w:rPr>
          <w:rFonts w:ascii="Times New Roman" w:eastAsiaTheme="minorHAnsi" w:hAnsi="Times New Roman" w:cs="Times New Roman"/>
          <w:sz w:val="24"/>
          <w:szCs w:val="24"/>
          <w:lang w:eastAsia="en-US"/>
        </w:rPr>
        <w:t>Adet ARC, 2005. Adet Agricultural Research Center. Annual Progress Report. Horticultural</w:t>
      </w:r>
    </w:p>
    <w:p w:rsidR="006040D4" w:rsidRPr="001A65A3" w:rsidRDefault="005C3990" w:rsidP="006040D4">
      <w:pPr>
        <w:spacing w:after="0" w:line="360" w:lineRule="auto"/>
        <w:ind w:left="720" w:hanging="720"/>
        <w:jc w:val="both"/>
        <w:rPr>
          <w:rFonts w:ascii="Times New Roman" w:eastAsiaTheme="minorHAnsi" w:hAnsi="Times New Roman" w:cs="Times New Roman"/>
          <w:sz w:val="24"/>
          <w:szCs w:val="24"/>
          <w:lang w:eastAsia="en-US"/>
        </w:rPr>
      </w:pPr>
      <w:r w:rsidRPr="001A65A3">
        <w:rPr>
          <w:rFonts w:ascii="Times New Roman" w:eastAsiaTheme="minorHAnsi" w:hAnsi="Times New Roman" w:cs="Times New Roman"/>
          <w:sz w:val="24"/>
          <w:szCs w:val="24"/>
          <w:lang w:eastAsia="en-US"/>
        </w:rPr>
        <w:t xml:space="preserve">           </w:t>
      </w:r>
      <w:r w:rsidR="006040D4" w:rsidRPr="001A65A3">
        <w:rPr>
          <w:rFonts w:ascii="Times New Roman" w:eastAsiaTheme="minorHAnsi" w:hAnsi="Times New Roman" w:cs="Times New Roman"/>
          <w:sz w:val="24"/>
          <w:szCs w:val="24"/>
          <w:lang w:eastAsia="en-US"/>
        </w:rPr>
        <w:t>division. Adet. 20-25 pp.</w:t>
      </w:r>
    </w:p>
    <w:p w:rsidR="001A65A3" w:rsidRPr="001A65A3" w:rsidRDefault="001A65A3" w:rsidP="007B1D8E">
      <w:pPr>
        <w:autoSpaceDE w:val="0"/>
        <w:autoSpaceDN w:val="0"/>
        <w:adjustRightInd w:val="0"/>
        <w:spacing w:after="0" w:line="240" w:lineRule="auto"/>
        <w:rPr>
          <w:rFonts w:ascii="Times New Roman" w:eastAsiaTheme="minorHAnsi" w:hAnsi="Times New Roman" w:cs="Times New Roman"/>
          <w:sz w:val="24"/>
          <w:szCs w:val="24"/>
          <w:lang w:eastAsia="en-US"/>
        </w:rPr>
      </w:pPr>
    </w:p>
    <w:p w:rsidR="007B1D8E" w:rsidRPr="001A65A3" w:rsidRDefault="007B1D8E" w:rsidP="007B1D8E">
      <w:pPr>
        <w:autoSpaceDE w:val="0"/>
        <w:autoSpaceDN w:val="0"/>
        <w:adjustRightInd w:val="0"/>
        <w:spacing w:after="0" w:line="240" w:lineRule="auto"/>
        <w:rPr>
          <w:rFonts w:ascii="Times New Roman" w:eastAsiaTheme="minorHAnsi" w:hAnsi="Times New Roman" w:cs="Times New Roman"/>
          <w:sz w:val="24"/>
          <w:szCs w:val="24"/>
          <w:lang w:eastAsia="en-US"/>
        </w:rPr>
      </w:pPr>
      <w:r w:rsidRPr="001A65A3">
        <w:rPr>
          <w:rFonts w:ascii="Times New Roman" w:eastAsiaTheme="minorHAnsi" w:hAnsi="Times New Roman" w:cs="Times New Roman"/>
          <w:sz w:val="24"/>
          <w:szCs w:val="24"/>
          <w:lang w:eastAsia="en-US"/>
        </w:rPr>
        <w:t>Adugna</w:t>
      </w:r>
      <w:r w:rsidR="00227F14" w:rsidRPr="001A65A3">
        <w:rPr>
          <w:rFonts w:ascii="Times New Roman" w:eastAsiaTheme="minorHAnsi" w:hAnsi="Times New Roman" w:cs="Times New Roman"/>
          <w:sz w:val="24"/>
          <w:szCs w:val="24"/>
          <w:lang w:eastAsia="en-US"/>
        </w:rPr>
        <w:t>,</w:t>
      </w:r>
      <w:r w:rsidRPr="001A65A3">
        <w:rPr>
          <w:rFonts w:ascii="Times New Roman" w:eastAsiaTheme="minorHAnsi" w:hAnsi="Times New Roman" w:cs="Times New Roman"/>
          <w:sz w:val="24"/>
          <w:szCs w:val="24"/>
          <w:lang w:eastAsia="en-US"/>
        </w:rPr>
        <w:t xml:space="preserve"> Z. 2008. Effects of Seed Priming, Planting Method and Fertilizers on Yield and Yield</w:t>
      </w:r>
    </w:p>
    <w:p w:rsidR="007B1D8E" w:rsidRPr="001A65A3" w:rsidRDefault="005C3990" w:rsidP="007B1D8E">
      <w:pPr>
        <w:autoSpaceDE w:val="0"/>
        <w:autoSpaceDN w:val="0"/>
        <w:adjustRightInd w:val="0"/>
        <w:spacing w:after="0" w:line="240" w:lineRule="auto"/>
        <w:rPr>
          <w:rFonts w:ascii="Times New Roman" w:eastAsiaTheme="minorHAnsi" w:hAnsi="Times New Roman" w:cs="Times New Roman"/>
          <w:sz w:val="24"/>
          <w:szCs w:val="24"/>
          <w:lang w:eastAsia="en-US"/>
        </w:rPr>
      </w:pPr>
      <w:r w:rsidRPr="001A65A3">
        <w:rPr>
          <w:rFonts w:ascii="Times New Roman" w:eastAsiaTheme="minorHAnsi" w:hAnsi="Times New Roman" w:cs="Times New Roman"/>
          <w:sz w:val="24"/>
          <w:szCs w:val="24"/>
          <w:lang w:eastAsia="en-US"/>
        </w:rPr>
        <w:t xml:space="preserve">              </w:t>
      </w:r>
      <w:r w:rsidR="007B1D8E" w:rsidRPr="001A65A3">
        <w:rPr>
          <w:rFonts w:ascii="Times New Roman" w:eastAsiaTheme="minorHAnsi" w:hAnsi="Times New Roman" w:cs="Times New Roman"/>
          <w:sz w:val="24"/>
          <w:szCs w:val="24"/>
          <w:lang w:eastAsia="en-US"/>
        </w:rPr>
        <w:t>Components of Fresh hot pepper (</w:t>
      </w:r>
      <w:r w:rsidR="007B1D8E" w:rsidRPr="001A65A3">
        <w:rPr>
          <w:rFonts w:ascii="Times New Roman" w:eastAsiaTheme="minorHAnsi" w:hAnsi="Times New Roman" w:cs="Times New Roman"/>
          <w:i/>
          <w:iCs/>
          <w:sz w:val="24"/>
          <w:szCs w:val="24"/>
          <w:lang w:eastAsia="en-US"/>
        </w:rPr>
        <w:t xml:space="preserve">Capsicum annuum </w:t>
      </w:r>
      <w:r w:rsidR="007B1D8E" w:rsidRPr="001A65A3">
        <w:rPr>
          <w:rFonts w:ascii="Times New Roman" w:eastAsiaTheme="minorHAnsi" w:hAnsi="Times New Roman" w:cs="Times New Roman"/>
          <w:sz w:val="24"/>
          <w:szCs w:val="24"/>
          <w:lang w:eastAsia="en-US"/>
        </w:rPr>
        <w:t>L.) in Northwest Ethiopia. MSc</w:t>
      </w:r>
    </w:p>
    <w:p w:rsidR="007B1D8E" w:rsidRPr="001A65A3" w:rsidRDefault="005C3990" w:rsidP="007B1D8E">
      <w:pPr>
        <w:pStyle w:val="Caption"/>
        <w:keepNext/>
        <w:spacing w:after="0" w:line="360" w:lineRule="auto"/>
        <w:jc w:val="both"/>
        <w:rPr>
          <w:rFonts w:ascii="Times New Roman" w:eastAsiaTheme="minorHAnsi" w:hAnsi="Times New Roman"/>
          <w:b w:val="0"/>
          <w:sz w:val="24"/>
          <w:szCs w:val="24"/>
        </w:rPr>
      </w:pPr>
      <w:r w:rsidRPr="001A65A3">
        <w:rPr>
          <w:rFonts w:ascii="Times New Roman" w:eastAsiaTheme="minorHAnsi" w:hAnsi="Times New Roman"/>
          <w:b w:val="0"/>
          <w:sz w:val="24"/>
          <w:szCs w:val="24"/>
        </w:rPr>
        <w:t xml:space="preserve">            </w:t>
      </w:r>
      <w:r w:rsidR="00B95EDF" w:rsidRPr="001A65A3">
        <w:rPr>
          <w:rFonts w:ascii="Times New Roman" w:eastAsiaTheme="minorHAnsi" w:hAnsi="Times New Roman"/>
          <w:b w:val="0"/>
          <w:sz w:val="24"/>
          <w:szCs w:val="24"/>
        </w:rPr>
        <w:t>Thesis, Haramaya University, Haramaya, Ethiopia. 36p.</w:t>
      </w:r>
    </w:p>
    <w:p w:rsidR="001A65A3" w:rsidRPr="001A65A3" w:rsidRDefault="001A65A3" w:rsidP="001A19FB">
      <w:pPr>
        <w:spacing w:after="0" w:line="360" w:lineRule="auto"/>
        <w:ind w:left="720" w:hanging="720"/>
        <w:jc w:val="both"/>
        <w:rPr>
          <w:rFonts w:ascii="Times New Roman" w:hAnsi="Times New Roman" w:cs="Times New Roman"/>
          <w:sz w:val="24"/>
          <w:szCs w:val="24"/>
        </w:rPr>
      </w:pPr>
    </w:p>
    <w:p w:rsidR="00A6654E" w:rsidRPr="001A65A3" w:rsidRDefault="005904BF" w:rsidP="001A19FB">
      <w:pPr>
        <w:spacing w:after="0" w:line="360" w:lineRule="auto"/>
        <w:ind w:left="720" w:hanging="720"/>
        <w:jc w:val="both"/>
        <w:rPr>
          <w:rFonts w:ascii="Times New Roman" w:hAnsi="Times New Roman" w:cs="Times New Roman"/>
          <w:sz w:val="24"/>
          <w:szCs w:val="24"/>
        </w:rPr>
      </w:pPr>
      <w:r w:rsidRPr="001A65A3">
        <w:rPr>
          <w:rFonts w:ascii="Times New Roman" w:hAnsi="Times New Roman" w:cs="Times New Roman"/>
          <w:sz w:val="24"/>
          <w:szCs w:val="24"/>
        </w:rPr>
        <w:t>Ahmad W, Zia MH, Malhi SS, Niaz A, Saifullah.</w:t>
      </w:r>
      <w:r w:rsidR="001007D7" w:rsidRPr="001A65A3">
        <w:rPr>
          <w:rFonts w:ascii="Times New Roman" w:hAnsi="Times New Roman" w:cs="Times New Roman"/>
          <w:sz w:val="24"/>
          <w:szCs w:val="24"/>
        </w:rPr>
        <w:t xml:space="preserve"> 2014</w:t>
      </w:r>
      <w:r w:rsidRPr="001A65A3">
        <w:rPr>
          <w:rFonts w:ascii="Times New Roman" w:hAnsi="Times New Roman" w:cs="Times New Roman"/>
          <w:sz w:val="24"/>
          <w:szCs w:val="24"/>
        </w:rPr>
        <w:t>. Boron Deficiency in Soils and Crops: A     Review.</w:t>
      </w:r>
    </w:p>
    <w:p w:rsidR="001A65A3" w:rsidRPr="001A65A3" w:rsidRDefault="001A65A3" w:rsidP="001A19FB">
      <w:pPr>
        <w:spacing w:after="0" w:line="360" w:lineRule="auto"/>
        <w:ind w:left="720" w:hanging="720"/>
        <w:jc w:val="both"/>
        <w:rPr>
          <w:rFonts w:ascii="Times New Roman" w:hAnsi="Times New Roman" w:cs="Times New Roman"/>
          <w:color w:val="222222"/>
          <w:sz w:val="24"/>
          <w:szCs w:val="24"/>
          <w:shd w:val="clear" w:color="auto" w:fill="FFFFFF"/>
        </w:rPr>
      </w:pPr>
    </w:p>
    <w:p w:rsidR="00A6654E" w:rsidRPr="001A65A3" w:rsidRDefault="00FF28FB" w:rsidP="001A19FB">
      <w:pPr>
        <w:spacing w:after="0" w:line="360" w:lineRule="auto"/>
        <w:ind w:left="720" w:hanging="720"/>
        <w:jc w:val="both"/>
        <w:rPr>
          <w:rFonts w:ascii="Times New Roman" w:hAnsi="Times New Roman" w:cs="Times New Roman"/>
          <w:sz w:val="24"/>
          <w:szCs w:val="24"/>
        </w:rPr>
      </w:pPr>
      <w:r w:rsidRPr="001A65A3">
        <w:rPr>
          <w:rFonts w:ascii="Times New Roman" w:hAnsi="Times New Roman" w:cs="Times New Roman"/>
          <w:color w:val="222222"/>
          <w:sz w:val="24"/>
          <w:szCs w:val="24"/>
          <w:shd w:val="clear" w:color="auto" w:fill="FFFFFF"/>
        </w:rPr>
        <w:t>Aklilu, S., Abebie, B., Wogari, D. and Teklewold, A. 2016. Analysis of morphological diversity among hot pepper (Capsicum annuum L.) collections in the Rift Valley area of Ethiopia. </w:t>
      </w:r>
      <w:r w:rsidRPr="001A65A3">
        <w:rPr>
          <w:rFonts w:ascii="Times New Roman" w:hAnsi="Times New Roman" w:cs="Times New Roman"/>
          <w:i/>
          <w:iCs/>
          <w:color w:val="222222"/>
          <w:sz w:val="24"/>
          <w:szCs w:val="24"/>
          <w:shd w:val="clear" w:color="auto" w:fill="FFFFFF"/>
        </w:rPr>
        <w:t>Trop. Agric. (St Augustine)</w:t>
      </w:r>
      <w:r w:rsidRPr="001A65A3">
        <w:rPr>
          <w:rFonts w:ascii="Times New Roman" w:hAnsi="Times New Roman" w:cs="Times New Roman"/>
          <w:color w:val="222222"/>
          <w:sz w:val="24"/>
          <w:szCs w:val="24"/>
          <w:shd w:val="clear" w:color="auto" w:fill="FFFFFF"/>
        </w:rPr>
        <w:t>, </w:t>
      </w:r>
      <w:r w:rsidRPr="001A65A3">
        <w:rPr>
          <w:rFonts w:ascii="Times New Roman" w:hAnsi="Times New Roman" w:cs="Times New Roman"/>
          <w:iCs/>
          <w:color w:val="222222"/>
          <w:sz w:val="24"/>
          <w:szCs w:val="24"/>
          <w:shd w:val="clear" w:color="auto" w:fill="FFFFFF"/>
        </w:rPr>
        <w:t>41</w:t>
      </w:r>
      <w:r w:rsidRPr="001A65A3">
        <w:rPr>
          <w:rFonts w:ascii="Times New Roman" w:hAnsi="Times New Roman" w:cs="Times New Roman"/>
          <w:color w:val="222222"/>
          <w:sz w:val="24"/>
          <w:szCs w:val="24"/>
          <w:shd w:val="clear" w:color="auto" w:fill="FFFFFF"/>
        </w:rPr>
        <w:t>: 152-164.</w:t>
      </w:r>
    </w:p>
    <w:p w:rsidR="001A65A3" w:rsidRPr="001A65A3" w:rsidRDefault="001A65A3" w:rsidP="001A19FB">
      <w:pPr>
        <w:spacing w:after="0" w:line="360" w:lineRule="auto"/>
        <w:ind w:left="720" w:hanging="720"/>
        <w:jc w:val="both"/>
        <w:rPr>
          <w:rFonts w:ascii="Times New Roman" w:hAnsi="Times New Roman" w:cs="Times New Roman"/>
          <w:sz w:val="24"/>
          <w:szCs w:val="24"/>
        </w:rPr>
      </w:pPr>
    </w:p>
    <w:p w:rsidR="00A6654E" w:rsidRPr="001A65A3" w:rsidRDefault="00FF28FB" w:rsidP="001A19FB">
      <w:pPr>
        <w:spacing w:after="0" w:line="360" w:lineRule="auto"/>
        <w:ind w:left="720" w:hanging="720"/>
        <w:jc w:val="both"/>
        <w:rPr>
          <w:rFonts w:ascii="Times New Roman" w:hAnsi="Times New Roman" w:cs="Times New Roman"/>
          <w:sz w:val="24"/>
          <w:szCs w:val="24"/>
        </w:rPr>
      </w:pPr>
      <w:r w:rsidRPr="001A65A3">
        <w:rPr>
          <w:rFonts w:ascii="Times New Roman" w:hAnsi="Times New Roman" w:cs="Times New Roman"/>
          <w:sz w:val="24"/>
          <w:szCs w:val="24"/>
        </w:rPr>
        <w:t xml:space="preserve">Aleemullah, M., Haigh, A.M. and Holford, P. 2000. Anthesis, anther dehiscence, pistil receptivity and fruit development in the Longumgroup of Capsicum annum. </w:t>
      </w:r>
      <w:r w:rsidRPr="001A65A3">
        <w:rPr>
          <w:rFonts w:ascii="Times New Roman" w:hAnsi="Times New Roman" w:cs="Times New Roman"/>
          <w:i/>
          <w:sz w:val="24"/>
          <w:szCs w:val="24"/>
        </w:rPr>
        <w:t>Australian Journal of Experimental Agriculture</w:t>
      </w:r>
      <w:r w:rsidRPr="001A65A3">
        <w:rPr>
          <w:rFonts w:ascii="Times New Roman" w:hAnsi="Times New Roman" w:cs="Times New Roman"/>
          <w:sz w:val="24"/>
          <w:szCs w:val="24"/>
        </w:rPr>
        <w:t>. 40:755-762.</w:t>
      </w:r>
    </w:p>
    <w:p w:rsidR="001A65A3" w:rsidRPr="001A65A3" w:rsidRDefault="001A65A3" w:rsidP="001A19FB">
      <w:pPr>
        <w:spacing w:after="0" w:line="360" w:lineRule="auto"/>
        <w:ind w:left="720" w:hanging="720"/>
        <w:jc w:val="both"/>
        <w:rPr>
          <w:rFonts w:ascii="Times New Roman" w:hAnsi="Times New Roman" w:cs="Times New Roman"/>
          <w:sz w:val="24"/>
          <w:szCs w:val="24"/>
        </w:rPr>
      </w:pPr>
    </w:p>
    <w:p w:rsidR="00A6654E" w:rsidRPr="001A65A3" w:rsidRDefault="005904BF" w:rsidP="001A19FB">
      <w:pPr>
        <w:spacing w:after="0" w:line="360" w:lineRule="auto"/>
        <w:ind w:left="720" w:hanging="720"/>
        <w:jc w:val="both"/>
        <w:rPr>
          <w:rFonts w:ascii="Times New Roman" w:hAnsi="Times New Roman" w:cs="Times New Roman"/>
          <w:sz w:val="24"/>
          <w:szCs w:val="24"/>
        </w:rPr>
      </w:pPr>
      <w:r w:rsidRPr="001A65A3">
        <w:rPr>
          <w:rFonts w:ascii="Times New Roman" w:hAnsi="Times New Roman" w:cs="Times New Roman"/>
          <w:sz w:val="24"/>
          <w:szCs w:val="24"/>
        </w:rPr>
        <w:t>A</w:t>
      </w:r>
      <w:r w:rsidR="001007D7" w:rsidRPr="001A65A3">
        <w:rPr>
          <w:rFonts w:ascii="Times New Roman" w:hAnsi="Times New Roman" w:cs="Times New Roman"/>
          <w:sz w:val="24"/>
          <w:szCs w:val="24"/>
        </w:rPr>
        <w:t>lemayehu M and Jemberie M .2018.</w:t>
      </w:r>
      <w:r w:rsidRPr="001A65A3">
        <w:rPr>
          <w:rFonts w:ascii="Times New Roman" w:hAnsi="Times New Roman" w:cs="Times New Roman"/>
          <w:sz w:val="24"/>
          <w:szCs w:val="24"/>
        </w:rPr>
        <w:t xml:space="preserve"> Optimum rates of NPS fertilizer application for economically profitable production of potato Cultivars at Koga Irrigation Scheme, Northwestern Ethiopia. Cogent Food &amp; Agriculture 4(1): 1-17.</w:t>
      </w:r>
    </w:p>
    <w:p w:rsidR="001A65A3" w:rsidRPr="001A65A3" w:rsidRDefault="001A65A3" w:rsidP="001A19FB">
      <w:pPr>
        <w:spacing w:after="0" w:line="360" w:lineRule="auto"/>
        <w:ind w:left="720" w:hanging="720"/>
        <w:jc w:val="both"/>
        <w:rPr>
          <w:rFonts w:ascii="Times New Roman" w:hAnsi="Times New Roman" w:cs="Times New Roman"/>
          <w:sz w:val="24"/>
          <w:szCs w:val="24"/>
        </w:rPr>
      </w:pPr>
    </w:p>
    <w:p w:rsidR="00A6654E" w:rsidRPr="001A65A3" w:rsidRDefault="005904BF" w:rsidP="001A19FB">
      <w:pPr>
        <w:spacing w:after="0" w:line="360" w:lineRule="auto"/>
        <w:ind w:left="720" w:hanging="720"/>
        <w:jc w:val="both"/>
        <w:rPr>
          <w:rFonts w:ascii="Times New Roman" w:hAnsi="Times New Roman" w:cs="Times New Roman"/>
          <w:sz w:val="24"/>
          <w:szCs w:val="24"/>
        </w:rPr>
      </w:pPr>
      <w:r w:rsidRPr="001A65A3">
        <w:rPr>
          <w:rFonts w:ascii="Times New Roman" w:hAnsi="Times New Roman" w:cs="Times New Roman"/>
          <w:sz w:val="24"/>
          <w:szCs w:val="24"/>
        </w:rPr>
        <w:t>Alemu, H. and Ermias, A.</w:t>
      </w:r>
      <w:r w:rsidR="001007D7" w:rsidRPr="001A65A3">
        <w:rPr>
          <w:rFonts w:ascii="Times New Roman" w:hAnsi="Times New Roman" w:cs="Times New Roman"/>
          <w:sz w:val="24"/>
          <w:szCs w:val="24"/>
        </w:rPr>
        <w:t xml:space="preserve"> </w:t>
      </w:r>
      <w:r w:rsidRPr="001A65A3">
        <w:rPr>
          <w:rFonts w:ascii="Times New Roman" w:hAnsi="Times New Roman" w:cs="Times New Roman"/>
          <w:sz w:val="24"/>
          <w:szCs w:val="24"/>
        </w:rPr>
        <w:t>2000. Horticultural crops production and associated constraints in Northwest Ethiopia. Working paper. Agricultural Economics Research Division. Agricultural Research Center, Adet. 18p.</w:t>
      </w:r>
    </w:p>
    <w:p w:rsidR="001A65A3" w:rsidRPr="001A65A3" w:rsidRDefault="001A65A3" w:rsidP="001A19FB">
      <w:pPr>
        <w:spacing w:after="0" w:line="360" w:lineRule="auto"/>
        <w:ind w:left="720" w:hanging="720"/>
        <w:jc w:val="both"/>
        <w:rPr>
          <w:rFonts w:ascii="Times New Roman" w:hAnsi="Times New Roman" w:cs="Times New Roman"/>
          <w:sz w:val="24"/>
          <w:szCs w:val="24"/>
          <w:shd w:val="clear" w:color="auto" w:fill="FFFFFF"/>
        </w:rPr>
      </w:pPr>
    </w:p>
    <w:p w:rsidR="00A6654E" w:rsidRPr="001A65A3" w:rsidRDefault="001007D7" w:rsidP="001A19FB">
      <w:pPr>
        <w:spacing w:after="0" w:line="360" w:lineRule="auto"/>
        <w:ind w:left="720" w:hanging="720"/>
        <w:jc w:val="both"/>
        <w:rPr>
          <w:rFonts w:ascii="Times New Roman" w:hAnsi="Times New Roman" w:cs="Times New Roman"/>
          <w:sz w:val="24"/>
          <w:szCs w:val="24"/>
        </w:rPr>
      </w:pPr>
      <w:r w:rsidRPr="001A65A3">
        <w:rPr>
          <w:rFonts w:ascii="Times New Roman" w:hAnsi="Times New Roman" w:cs="Times New Roman"/>
          <w:sz w:val="24"/>
          <w:szCs w:val="24"/>
          <w:shd w:val="clear" w:color="auto" w:fill="FFFFFF"/>
        </w:rPr>
        <w:t>Alhrout, H. H. 2017</w:t>
      </w:r>
      <w:r w:rsidR="005904BF" w:rsidRPr="001A65A3">
        <w:rPr>
          <w:rFonts w:ascii="Times New Roman" w:hAnsi="Times New Roman" w:cs="Times New Roman"/>
          <w:sz w:val="24"/>
          <w:szCs w:val="24"/>
          <w:shd w:val="clear" w:color="auto" w:fill="FFFFFF"/>
        </w:rPr>
        <w:t>. Response of growth and yield components of sweet pepper to tow different kinds of fertilizers under greenhouse conditions in Jordan. </w:t>
      </w:r>
      <w:r w:rsidR="005904BF" w:rsidRPr="001A65A3">
        <w:rPr>
          <w:rFonts w:ascii="Times New Roman" w:hAnsi="Times New Roman" w:cs="Times New Roman"/>
          <w:i/>
          <w:iCs/>
          <w:sz w:val="24"/>
          <w:szCs w:val="24"/>
          <w:shd w:val="clear" w:color="auto" w:fill="FFFFFF"/>
        </w:rPr>
        <w:t>J. Agric. Sci</w:t>
      </w:r>
      <w:r w:rsidR="005904BF" w:rsidRPr="001A65A3">
        <w:rPr>
          <w:rFonts w:ascii="Times New Roman" w:hAnsi="Times New Roman" w:cs="Times New Roman"/>
          <w:sz w:val="24"/>
          <w:szCs w:val="24"/>
          <w:shd w:val="clear" w:color="auto" w:fill="FFFFFF"/>
        </w:rPr>
        <w:t>, </w:t>
      </w:r>
      <w:r w:rsidR="005904BF" w:rsidRPr="001A65A3">
        <w:rPr>
          <w:rFonts w:ascii="Times New Roman" w:hAnsi="Times New Roman" w:cs="Times New Roman"/>
          <w:i/>
          <w:iCs/>
          <w:sz w:val="24"/>
          <w:szCs w:val="24"/>
          <w:shd w:val="clear" w:color="auto" w:fill="FFFFFF"/>
        </w:rPr>
        <w:t>9</w:t>
      </w:r>
      <w:r w:rsidR="005904BF" w:rsidRPr="001A65A3">
        <w:rPr>
          <w:rFonts w:ascii="Times New Roman" w:hAnsi="Times New Roman" w:cs="Times New Roman"/>
          <w:sz w:val="24"/>
          <w:szCs w:val="24"/>
          <w:shd w:val="clear" w:color="auto" w:fill="FFFFFF"/>
        </w:rPr>
        <w:t>(10), 265-276.</w:t>
      </w:r>
    </w:p>
    <w:p w:rsidR="001A65A3" w:rsidRPr="001A65A3" w:rsidRDefault="001A65A3" w:rsidP="001A19FB">
      <w:pPr>
        <w:spacing w:after="0" w:line="360" w:lineRule="auto"/>
        <w:ind w:left="720" w:hanging="720"/>
        <w:jc w:val="both"/>
        <w:rPr>
          <w:rFonts w:ascii="Times New Roman" w:hAnsi="Times New Roman" w:cs="Times New Roman"/>
          <w:sz w:val="24"/>
          <w:szCs w:val="24"/>
        </w:rPr>
      </w:pPr>
    </w:p>
    <w:p w:rsidR="00A6654E" w:rsidRPr="001A65A3" w:rsidRDefault="001007D7" w:rsidP="001A19FB">
      <w:pPr>
        <w:spacing w:after="0" w:line="360" w:lineRule="auto"/>
        <w:ind w:left="720" w:hanging="720"/>
        <w:jc w:val="both"/>
        <w:rPr>
          <w:rFonts w:ascii="Times New Roman" w:hAnsi="Times New Roman" w:cs="Times New Roman"/>
          <w:sz w:val="24"/>
          <w:szCs w:val="24"/>
        </w:rPr>
      </w:pPr>
      <w:r w:rsidRPr="001A65A3">
        <w:rPr>
          <w:rFonts w:ascii="Times New Roman" w:hAnsi="Times New Roman" w:cs="Times New Roman"/>
          <w:sz w:val="24"/>
          <w:szCs w:val="24"/>
        </w:rPr>
        <w:lastRenderedPageBreak/>
        <w:t>Al-shooke, R.H. 1985</w:t>
      </w:r>
      <w:r w:rsidR="005904BF" w:rsidRPr="001A65A3">
        <w:rPr>
          <w:rFonts w:ascii="Times New Roman" w:hAnsi="Times New Roman" w:cs="Times New Roman"/>
          <w:sz w:val="24"/>
          <w:szCs w:val="24"/>
        </w:rPr>
        <w:t>. The effect of spacing and fertilizer levels on growth and yield of bottle ground Lagenaria siceraria. MSc. Thesis, Hort Department University of Bagdad,  Iraq.pp:25 61.</w:t>
      </w:r>
    </w:p>
    <w:p w:rsidR="001A65A3" w:rsidRPr="001A65A3" w:rsidRDefault="001A65A3" w:rsidP="001A19FB">
      <w:pPr>
        <w:spacing w:after="0" w:line="360" w:lineRule="auto"/>
        <w:ind w:left="720" w:hanging="720"/>
        <w:jc w:val="both"/>
        <w:rPr>
          <w:rFonts w:ascii="Times New Roman" w:hAnsi="Times New Roman" w:cs="Times New Roman"/>
          <w:color w:val="222222"/>
          <w:sz w:val="24"/>
          <w:szCs w:val="24"/>
          <w:shd w:val="clear" w:color="auto" w:fill="FFFFFF"/>
        </w:rPr>
      </w:pPr>
    </w:p>
    <w:p w:rsidR="00A6654E" w:rsidRPr="001A65A3" w:rsidRDefault="005904BF" w:rsidP="001A19FB">
      <w:pPr>
        <w:spacing w:after="0" w:line="360" w:lineRule="auto"/>
        <w:ind w:left="720" w:hanging="720"/>
        <w:jc w:val="both"/>
        <w:rPr>
          <w:rFonts w:ascii="Times New Roman" w:hAnsi="Times New Roman" w:cs="Times New Roman"/>
          <w:sz w:val="24"/>
          <w:szCs w:val="24"/>
        </w:rPr>
      </w:pPr>
      <w:r w:rsidRPr="001A65A3">
        <w:rPr>
          <w:rFonts w:ascii="Times New Roman" w:hAnsi="Times New Roman" w:cs="Times New Roman"/>
          <w:color w:val="222222"/>
          <w:sz w:val="24"/>
          <w:szCs w:val="24"/>
          <w:shd w:val="clear" w:color="auto" w:fill="FFFFFF"/>
        </w:rPr>
        <w:t>Amare, T., Nigu</w:t>
      </w:r>
      <w:r w:rsidR="001007D7" w:rsidRPr="001A65A3">
        <w:rPr>
          <w:rFonts w:ascii="Times New Roman" w:hAnsi="Times New Roman" w:cs="Times New Roman"/>
          <w:color w:val="222222"/>
          <w:sz w:val="24"/>
          <w:szCs w:val="24"/>
          <w:shd w:val="clear" w:color="auto" w:fill="FFFFFF"/>
        </w:rPr>
        <w:t>ssie, D., &amp; Kebede, W. T. 2013</w:t>
      </w:r>
      <w:r w:rsidRPr="001A65A3">
        <w:rPr>
          <w:rFonts w:ascii="Times New Roman" w:hAnsi="Times New Roman" w:cs="Times New Roman"/>
          <w:color w:val="222222"/>
          <w:sz w:val="24"/>
          <w:szCs w:val="24"/>
          <w:shd w:val="clear" w:color="auto" w:fill="FFFFFF"/>
        </w:rPr>
        <w:t>. Performance of hot pepper (Cupsicum annuum) varieties as influenced by nitrogen and phosphorus fertilizers at Bure, Upper Watershed of the Blue Nile in Northwestern Ethiopia. </w:t>
      </w:r>
      <w:r w:rsidRPr="001A65A3">
        <w:rPr>
          <w:rFonts w:ascii="Times New Roman" w:hAnsi="Times New Roman" w:cs="Times New Roman"/>
          <w:i/>
          <w:iCs/>
          <w:color w:val="222222"/>
          <w:sz w:val="24"/>
          <w:szCs w:val="24"/>
          <w:shd w:val="clear" w:color="auto" w:fill="FFFFFF"/>
        </w:rPr>
        <w:t>International Journal of Agricultural Sciences</w:t>
      </w:r>
      <w:r w:rsidRPr="001A65A3">
        <w:rPr>
          <w:rFonts w:ascii="Times New Roman" w:hAnsi="Times New Roman" w:cs="Times New Roman"/>
          <w:color w:val="222222"/>
          <w:sz w:val="24"/>
          <w:szCs w:val="24"/>
          <w:shd w:val="clear" w:color="auto" w:fill="FFFFFF"/>
        </w:rPr>
        <w:t>, </w:t>
      </w:r>
      <w:r w:rsidRPr="001A65A3">
        <w:rPr>
          <w:rFonts w:ascii="Times New Roman" w:hAnsi="Times New Roman" w:cs="Times New Roman"/>
          <w:i/>
          <w:iCs/>
          <w:color w:val="222222"/>
          <w:sz w:val="24"/>
          <w:szCs w:val="24"/>
          <w:shd w:val="clear" w:color="auto" w:fill="FFFFFF"/>
        </w:rPr>
        <w:t>3</w:t>
      </w:r>
      <w:r w:rsidRPr="001A65A3">
        <w:rPr>
          <w:rFonts w:ascii="Times New Roman" w:hAnsi="Times New Roman" w:cs="Times New Roman"/>
          <w:color w:val="222222"/>
          <w:sz w:val="24"/>
          <w:szCs w:val="24"/>
          <w:shd w:val="clear" w:color="auto" w:fill="FFFFFF"/>
        </w:rPr>
        <w:t>(8), 599-608.</w:t>
      </w:r>
    </w:p>
    <w:p w:rsidR="001A65A3" w:rsidRPr="001A65A3" w:rsidRDefault="001A65A3" w:rsidP="001A19FB">
      <w:pPr>
        <w:spacing w:after="0" w:line="360" w:lineRule="auto"/>
        <w:ind w:left="720" w:hanging="720"/>
        <w:jc w:val="both"/>
        <w:rPr>
          <w:rFonts w:ascii="Times New Roman" w:hAnsi="Times New Roman" w:cs="Times New Roman"/>
          <w:sz w:val="24"/>
          <w:szCs w:val="24"/>
          <w:shd w:val="clear" w:color="auto" w:fill="FFFFFF"/>
        </w:rPr>
      </w:pPr>
    </w:p>
    <w:p w:rsidR="00A6654E" w:rsidRPr="001A65A3" w:rsidRDefault="001007D7" w:rsidP="001A19FB">
      <w:pPr>
        <w:spacing w:after="0" w:line="360" w:lineRule="auto"/>
        <w:ind w:left="720" w:hanging="720"/>
        <w:jc w:val="both"/>
        <w:rPr>
          <w:rFonts w:ascii="Times New Roman" w:hAnsi="Times New Roman" w:cs="Times New Roman"/>
          <w:sz w:val="24"/>
          <w:szCs w:val="24"/>
        </w:rPr>
      </w:pPr>
      <w:r w:rsidRPr="001A65A3">
        <w:rPr>
          <w:rFonts w:ascii="Times New Roman" w:hAnsi="Times New Roman" w:cs="Times New Roman"/>
          <w:sz w:val="24"/>
          <w:szCs w:val="24"/>
          <w:shd w:val="clear" w:color="auto" w:fill="FFFFFF"/>
        </w:rPr>
        <w:t>Anonymous 2014</w:t>
      </w:r>
      <w:r w:rsidR="005904BF" w:rsidRPr="001A65A3">
        <w:rPr>
          <w:rFonts w:ascii="Times New Roman" w:hAnsi="Times New Roman" w:cs="Times New Roman"/>
          <w:sz w:val="24"/>
          <w:szCs w:val="24"/>
          <w:shd w:val="clear" w:color="auto" w:fill="FFFFFF"/>
        </w:rPr>
        <w:t>. Sweet and hot peppers production guideline.WWW.Starkeayres.Co.Za.</w:t>
      </w:r>
    </w:p>
    <w:p w:rsidR="001A65A3" w:rsidRPr="001A65A3" w:rsidRDefault="001A65A3" w:rsidP="001A19FB">
      <w:pPr>
        <w:spacing w:after="0" w:line="360" w:lineRule="auto"/>
        <w:ind w:left="720" w:hanging="720"/>
        <w:jc w:val="both"/>
        <w:rPr>
          <w:rFonts w:ascii="Times New Roman" w:hAnsi="Times New Roman" w:cs="Times New Roman"/>
          <w:sz w:val="24"/>
          <w:szCs w:val="24"/>
        </w:rPr>
      </w:pPr>
    </w:p>
    <w:p w:rsidR="00A6654E" w:rsidRPr="001A65A3" w:rsidRDefault="00435FA6" w:rsidP="001A19FB">
      <w:pPr>
        <w:spacing w:after="0" w:line="360" w:lineRule="auto"/>
        <w:ind w:left="720" w:hanging="720"/>
        <w:jc w:val="both"/>
        <w:rPr>
          <w:rFonts w:ascii="Times New Roman" w:hAnsi="Times New Roman" w:cs="Times New Roman"/>
          <w:sz w:val="24"/>
          <w:szCs w:val="24"/>
        </w:rPr>
      </w:pPr>
      <w:r w:rsidRPr="001A65A3">
        <w:rPr>
          <w:rFonts w:ascii="Times New Roman" w:hAnsi="Times New Roman" w:cs="Times New Roman"/>
          <w:sz w:val="24"/>
          <w:szCs w:val="24"/>
        </w:rPr>
        <w:t>Asmare, A. 2017</w:t>
      </w:r>
      <w:r w:rsidR="005904BF" w:rsidRPr="001A65A3">
        <w:rPr>
          <w:rFonts w:ascii="Times New Roman" w:hAnsi="Times New Roman" w:cs="Times New Roman"/>
          <w:sz w:val="24"/>
          <w:szCs w:val="24"/>
        </w:rPr>
        <w:t>. Effect of urea and NPSB fertilizer on growth, yield and yield components of onion (Allium cepa L.) at Kobo District of Amhara Region, Ethiopia, M.Sc. Thesis, Bahir Dar University, Bahir Dar, Ethiopia.</w:t>
      </w:r>
    </w:p>
    <w:p w:rsidR="001A65A3" w:rsidRPr="001A65A3" w:rsidRDefault="001A65A3" w:rsidP="001A19FB">
      <w:pPr>
        <w:spacing w:after="0" w:line="360" w:lineRule="auto"/>
        <w:ind w:left="720" w:hanging="720"/>
        <w:jc w:val="both"/>
        <w:rPr>
          <w:rFonts w:ascii="Times New Roman" w:hAnsi="Times New Roman" w:cs="Times New Roman"/>
          <w:sz w:val="24"/>
          <w:szCs w:val="24"/>
        </w:rPr>
      </w:pPr>
    </w:p>
    <w:p w:rsidR="00A6654E" w:rsidRPr="001A65A3" w:rsidRDefault="005904BF" w:rsidP="001A19FB">
      <w:pPr>
        <w:spacing w:after="0" w:line="360" w:lineRule="auto"/>
        <w:ind w:left="720" w:hanging="720"/>
        <w:jc w:val="both"/>
        <w:rPr>
          <w:rFonts w:ascii="Times New Roman" w:hAnsi="Times New Roman" w:cs="Times New Roman"/>
          <w:sz w:val="24"/>
          <w:szCs w:val="24"/>
        </w:rPr>
      </w:pPr>
      <w:r w:rsidRPr="001A65A3">
        <w:rPr>
          <w:rFonts w:ascii="Times New Roman" w:hAnsi="Times New Roman" w:cs="Times New Roman"/>
          <w:sz w:val="24"/>
          <w:szCs w:val="24"/>
        </w:rPr>
        <w:t>ATA (Agricultura</w:t>
      </w:r>
      <w:r w:rsidR="00435FA6" w:rsidRPr="001A65A3">
        <w:rPr>
          <w:rFonts w:ascii="Times New Roman" w:hAnsi="Times New Roman" w:cs="Times New Roman"/>
          <w:sz w:val="24"/>
          <w:szCs w:val="24"/>
        </w:rPr>
        <w:t>l Transformation Agency) 2013.</w:t>
      </w:r>
      <w:r w:rsidRPr="001A65A3">
        <w:rPr>
          <w:rFonts w:ascii="Times New Roman" w:hAnsi="Times New Roman" w:cs="Times New Roman"/>
          <w:sz w:val="24"/>
          <w:szCs w:val="24"/>
        </w:rPr>
        <w:t xml:space="preserve"> Status of soil resources in Ethiopia and priorities for sustainable management. Ethiopian agricultural transformation agency In: Global Soil partnership (GSP) for eastern and southern Africa. March 25-27: 2013, Nairobi, Kenya.</w:t>
      </w:r>
    </w:p>
    <w:p w:rsidR="001A65A3" w:rsidRPr="001A65A3" w:rsidRDefault="001A65A3" w:rsidP="001A19FB">
      <w:pPr>
        <w:spacing w:after="0" w:line="360" w:lineRule="auto"/>
        <w:ind w:left="720" w:hanging="720"/>
        <w:jc w:val="both"/>
        <w:rPr>
          <w:rFonts w:ascii="Times New Roman" w:hAnsi="Times New Roman" w:cs="Times New Roman"/>
          <w:sz w:val="24"/>
          <w:szCs w:val="24"/>
        </w:rPr>
      </w:pPr>
    </w:p>
    <w:p w:rsidR="00A6654E" w:rsidRPr="001A65A3" w:rsidRDefault="005904BF" w:rsidP="001A19FB">
      <w:pPr>
        <w:spacing w:after="0" w:line="360" w:lineRule="auto"/>
        <w:ind w:left="720" w:hanging="720"/>
        <w:jc w:val="both"/>
        <w:rPr>
          <w:rFonts w:ascii="Times New Roman" w:hAnsi="Times New Roman" w:cs="Times New Roman"/>
          <w:sz w:val="24"/>
          <w:szCs w:val="24"/>
        </w:rPr>
      </w:pPr>
      <w:r w:rsidRPr="001A65A3">
        <w:rPr>
          <w:rFonts w:ascii="Times New Roman" w:hAnsi="Times New Roman" w:cs="Times New Roman"/>
          <w:sz w:val="24"/>
          <w:szCs w:val="24"/>
        </w:rPr>
        <w:t>ATA (Agricultu</w:t>
      </w:r>
      <w:r w:rsidR="00037CD4" w:rsidRPr="001A65A3">
        <w:rPr>
          <w:rFonts w:ascii="Times New Roman" w:hAnsi="Times New Roman" w:cs="Times New Roman"/>
          <w:sz w:val="24"/>
          <w:szCs w:val="24"/>
        </w:rPr>
        <w:t>ral Transformation Agency) 2015.</w:t>
      </w:r>
      <w:r w:rsidRPr="001A65A3">
        <w:rPr>
          <w:rFonts w:ascii="Times New Roman" w:hAnsi="Times New Roman" w:cs="Times New Roman"/>
          <w:sz w:val="24"/>
          <w:szCs w:val="24"/>
        </w:rPr>
        <w:t xml:space="preserve"> Soil Fertility Mapping and Fertilizer Recommendation in Ethiopia: Update of EthioSIS Project and Status of Fertilizer Blending Agriculture Transformation Agency. Ethiopia 108p.</w:t>
      </w:r>
    </w:p>
    <w:p w:rsidR="001A65A3" w:rsidRPr="001A65A3" w:rsidRDefault="001A65A3" w:rsidP="001A65A3">
      <w:pPr>
        <w:spacing w:after="0" w:line="360" w:lineRule="auto"/>
        <w:ind w:left="720" w:hanging="720"/>
        <w:jc w:val="both"/>
        <w:rPr>
          <w:rFonts w:ascii="Times New Roman" w:hAnsi="Times New Roman" w:cs="Times New Roman"/>
          <w:sz w:val="24"/>
          <w:szCs w:val="24"/>
        </w:rPr>
      </w:pPr>
    </w:p>
    <w:p w:rsidR="001A65A3" w:rsidRPr="001A65A3" w:rsidRDefault="005904BF" w:rsidP="001A65A3">
      <w:pPr>
        <w:spacing w:after="0" w:line="360" w:lineRule="auto"/>
        <w:ind w:left="720" w:hanging="720"/>
        <w:jc w:val="both"/>
        <w:rPr>
          <w:rFonts w:ascii="Times New Roman" w:hAnsi="Times New Roman" w:cs="Times New Roman"/>
          <w:sz w:val="24"/>
          <w:szCs w:val="24"/>
        </w:rPr>
      </w:pPr>
      <w:r w:rsidRPr="001A65A3">
        <w:rPr>
          <w:rFonts w:ascii="Times New Roman" w:hAnsi="Times New Roman" w:cs="Times New Roman"/>
          <w:sz w:val="24"/>
          <w:szCs w:val="24"/>
        </w:rPr>
        <w:t>ATA (Agricultural Transformation Agency</w:t>
      </w:r>
      <w:r w:rsidR="00037CD4" w:rsidRPr="001A65A3">
        <w:rPr>
          <w:rFonts w:ascii="Times New Roman" w:hAnsi="Times New Roman" w:cs="Times New Roman"/>
          <w:sz w:val="24"/>
          <w:szCs w:val="24"/>
        </w:rPr>
        <w:t>) 2014.</w:t>
      </w:r>
      <w:r w:rsidRPr="001A65A3">
        <w:rPr>
          <w:rFonts w:ascii="Times New Roman" w:hAnsi="Times New Roman" w:cs="Times New Roman"/>
          <w:sz w:val="24"/>
          <w:szCs w:val="24"/>
        </w:rPr>
        <w:t xml:space="preserve"> Soil Fertility Status and Fertilizer Recommendation Atlas, Addis Ababa, Ethiopia.</w:t>
      </w:r>
    </w:p>
    <w:p w:rsidR="001A65A3" w:rsidRPr="001A65A3" w:rsidRDefault="001A65A3" w:rsidP="001A65A3">
      <w:pPr>
        <w:spacing w:after="0" w:line="360" w:lineRule="auto"/>
        <w:ind w:left="720" w:hanging="720"/>
        <w:jc w:val="both"/>
        <w:rPr>
          <w:rFonts w:ascii="Times New Roman" w:hAnsi="Times New Roman" w:cs="Times New Roman"/>
          <w:sz w:val="24"/>
          <w:szCs w:val="24"/>
        </w:rPr>
      </w:pPr>
    </w:p>
    <w:p w:rsidR="00226DC6" w:rsidRPr="001A65A3" w:rsidRDefault="001A65A3" w:rsidP="001A65A3">
      <w:pPr>
        <w:spacing w:after="0" w:line="360" w:lineRule="auto"/>
        <w:ind w:left="720" w:hanging="720"/>
        <w:jc w:val="both"/>
        <w:rPr>
          <w:rFonts w:ascii="Times New Roman" w:hAnsi="Times New Roman" w:cs="Times New Roman"/>
          <w:sz w:val="24"/>
          <w:szCs w:val="24"/>
        </w:rPr>
      </w:pPr>
      <w:r w:rsidRPr="001A65A3">
        <w:rPr>
          <w:rFonts w:ascii="Times New Roman" w:eastAsiaTheme="minorHAnsi" w:hAnsi="Times New Roman" w:cs="Times New Roman"/>
          <w:bCs/>
          <w:sz w:val="24"/>
          <w:szCs w:val="24"/>
          <w:lang w:eastAsia="en-US"/>
        </w:rPr>
        <w:t>Awoke M</w:t>
      </w:r>
      <w:r w:rsidR="00226DC6" w:rsidRPr="001A65A3">
        <w:rPr>
          <w:rFonts w:ascii="Times New Roman" w:eastAsiaTheme="minorHAnsi" w:hAnsi="Times New Roman" w:cs="Times New Roman"/>
          <w:bCs/>
          <w:sz w:val="24"/>
          <w:szCs w:val="24"/>
          <w:lang w:eastAsia="en-US"/>
        </w:rPr>
        <w:t xml:space="preserve">, </w:t>
      </w:r>
      <w:r w:rsidRPr="001A65A3">
        <w:rPr>
          <w:rFonts w:ascii="Times New Roman" w:eastAsiaTheme="minorHAnsi" w:hAnsi="Times New Roman" w:cs="Times New Roman"/>
          <w:bCs/>
          <w:sz w:val="24"/>
          <w:szCs w:val="24"/>
          <w:lang w:eastAsia="en-US"/>
        </w:rPr>
        <w:t>Wassu M.</w:t>
      </w:r>
      <w:r w:rsidR="00226DC6" w:rsidRPr="001A65A3">
        <w:rPr>
          <w:rFonts w:ascii="Times New Roman" w:eastAsiaTheme="minorHAnsi" w:hAnsi="Times New Roman" w:cs="Times New Roman"/>
          <w:bCs/>
          <w:sz w:val="24"/>
          <w:szCs w:val="24"/>
          <w:lang w:eastAsia="en-US"/>
        </w:rPr>
        <w:t xml:space="preserve"> and</w:t>
      </w:r>
      <w:r w:rsidRPr="001A65A3">
        <w:rPr>
          <w:rFonts w:ascii="Times New Roman" w:eastAsiaTheme="minorHAnsi" w:hAnsi="Times New Roman" w:cs="Times New Roman"/>
          <w:bCs/>
          <w:sz w:val="24"/>
          <w:szCs w:val="24"/>
          <w:lang w:eastAsia="en-US"/>
        </w:rPr>
        <w:t xml:space="preserve"> Kebede W</w:t>
      </w:r>
      <w:r w:rsidR="00226DC6" w:rsidRPr="001A65A3">
        <w:rPr>
          <w:rFonts w:ascii="Times New Roman" w:eastAsiaTheme="minorHAnsi" w:hAnsi="Times New Roman" w:cs="Times New Roman"/>
          <w:bCs/>
          <w:sz w:val="24"/>
          <w:szCs w:val="24"/>
          <w:lang w:eastAsia="en-US"/>
        </w:rPr>
        <w:t>. 2021. Effect of Blended NPS Fertilizer Rates on Dry Fruit Yield and Yield Components of Hot Pepper (</w:t>
      </w:r>
      <w:r w:rsidR="00226DC6" w:rsidRPr="001A65A3">
        <w:rPr>
          <w:rFonts w:ascii="Times New Roman" w:eastAsiaTheme="minorHAnsi" w:hAnsi="Times New Roman" w:cs="Times New Roman"/>
          <w:bCs/>
          <w:i/>
          <w:iCs/>
          <w:sz w:val="24"/>
          <w:szCs w:val="24"/>
          <w:lang w:eastAsia="en-US"/>
        </w:rPr>
        <w:t xml:space="preserve">Capsicum annuum </w:t>
      </w:r>
      <w:r w:rsidR="00226DC6" w:rsidRPr="001A65A3">
        <w:rPr>
          <w:rFonts w:ascii="Times New Roman" w:eastAsiaTheme="minorHAnsi" w:hAnsi="Times New Roman" w:cs="Times New Roman"/>
          <w:bCs/>
          <w:sz w:val="24"/>
          <w:szCs w:val="24"/>
          <w:lang w:eastAsia="en-US"/>
        </w:rPr>
        <w:t xml:space="preserve">L.) </w:t>
      </w:r>
      <w:r w:rsidR="005C3990" w:rsidRPr="001A65A3">
        <w:rPr>
          <w:rFonts w:ascii="Times New Roman" w:eastAsiaTheme="minorHAnsi" w:hAnsi="Times New Roman" w:cs="Times New Roman"/>
          <w:bCs/>
          <w:sz w:val="24"/>
          <w:szCs w:val="24"/>
          <w:lang w:eastAsia="en-US"/>
        </w:rPr>
        <w:t xml:space="preserve"> </w:t>
      </w:r>
      <w:r w:rsidR="00226DC6" w:rsidRPr="001A65A3">
        <w:rPr>
          <w:rFonts w:ascii="Times New Roman" w:eastAsiaTheme="minorHAnsi" w:hAnsi="Times New Roman" w:cs="Times New Roman"/>
          <w:bCs/>
          <w:sz w:val="24"/>
          <w:szCs w:val="24"/>
          <w:lang w:eastAsia="en-US"/>
        </w:rPr>
        <w:t xml:space="preserve">Varieties at Arba Minch, Southern Ethiopia. Advances in Biochemistry, </w:t>
      </w:r>
      <w:r w:rsidR="00226DC6" w:rsidRPr="001A65A3">
        <w:rPr>
          <w:rFonts w:ascii="Times New Roman" w:eastAsiaTheme="minorHAnsi" w:hAnsi="Times New Roman" w:cs="Times New Roman"/>
          <w:sz w:val="24"/>
          <w:szCs w:val="24"/>
          <w:lang w:eastAsia="en-US"/>
        </w:rPr>
        <w:t>9(3): 74-81.</w:t>
      </w:r>
    </w:p>
    <w:p w:rsidR="001A65A3" w:rsidRPr="001A65A3" w:rsidRDefault="001A65A3" w:rsidP="001A65A3">
      <w:pPr>
        <w:spacing w:after="0" w:line="360" w:lineRule="auto"/>
        <w:jc w:val="both"/>
        <w:rPr>
          <w:rFonts w:ascii="Times New Roman" w:hAnsi="Times New Roman" w:cs="Times New Roman"/>
          <w:color w:val="222222"/>
          <w:sz w:val="24"/>
          <w:szCs w:val="24"/>
          <w:shd w:val="clear" w:color="auto" w:fill="FFFFFF"/>
        </w:rPr>
      </w:pPr>
    </w:p>
    <w:p w:rsidR="00A6654E" w:rsidRPr="001A65A3" w:rsidRDefault="005904BF" w:rsidP="001A19FB">
      <w:pPr>
        <w:spacing w:after="0" w:line="360" w:lineRule="auto"/>
        <w:ind w:left="720" w:hanging="720"/>
        <w:jc w:val="both"/>
        <w:rPr>
          <w:rFonts w:ascii="Times New Roman" w:hAnsi="Times New Roman" w:cs="Times New Roman"/>
          <w:sz w:val="24"/>
          <w:szCs w:val="24"/>
        </w:rPr>
      </w:pPr>
      <w:r w:rsidRPr="001A65A3">
        <w:rPr>
          <w:rFonts w:ascii="Times New Roman" w:hAnsi="Times New Roman" w:cs="Times New Roman"/>
          <w:color w:val="222222"/>
          <w:sz w:val="24"/>
          <w:szCs w:val="24"/>
          <w:shd w:val="clear" w:color="auto" w:fill="FFFFFF"/>
        </w:rPr>
        <w:lastRenderedPageBreak/>
        <w:t xml:space="preserve">Ayodele, O. J., </w:t>
      </w:r>
      <w:r w:rsidR="001007D7" w:rsidRPr="001A65A3">
        <w:rPr>
          <w:rFonts w:ascii="Times New Roman" w:hAnsi="Times New Roman" w:cs="Times New Roman"/>
          <w:color w:val="222222"/>
          <w:sz w:val="24"/>
          <w:szCs w:val="24"/>
          <w:shd w:val="clear" w:color="auto" w:fill="FFFFFF"/>
        </w:rPr>
        <w:t>Alabi, E. O., &amp; Aluko, M. 2015</w:t>
      </w:r>
      <w:r w:rsidRPr="001A65A3">
        <w:rPr>
          <w:rFonts w:ascii="Times New Roman" w:hAnsi="Times New Roman" w:cs="Times New Roman"/>
          <w:color w:val="222222"/>
          <w:sz w:val="24"/>
          <w:szCs w:val="24"/>
          <w:shd w:val="clear" w:color="auto" w:fill="FFFFFF"/>
        </w:rPr>
        <w:t>. Nitrogen fertilizer effects on growth, yield and chemical composition of hot pepper (Rodo). </w:t>
      </w:r>
      <w:r w:rsidRPr="001A65A3">
        <w:rPr>
          <w:rFonts w:ascii="Times New Roman" w:hAnsi="Times New Roman" w:cs="Times New Roman"/>
          <w:i/>
          <w:iCs/>
          <w:color w:val="222222"/>
          <w:sz w:val="24"/>
          <w:szCs w:val="24"/>
          <w:shd w:val="clear" w:color="auto" w:fill="FFFFFF"/>
        </w:rPr>
        <w:t>International Journal of Agriculture and Crop Sciences</w:t>
      </w:r>
      <w:r w:rsidRPr="001A65A3">
        <w:rPr>
          <w:rFonts w:ascii="Times New Roman" w:hAnsi="Times New Roman" w:cs="Times New Roman"/>
          <w:color w:val="222222"/>
          <w:sz w:val="24"/>
          <w:szCs w:val="24"/>
          <w:shd w:val="clear" w:color="auto" w:fill="FFFFFF"/>
        </w:rPr>
        <w:t>, </w:t>
      </w:r>
      <w:r w:rsidRPr="001A65A3">
        <w:rPr>
          <w:rFonts w:ascii="Times New Roman" w:hAnsi="Times New Roman" w:cs="Times New Roman"/>
          <w:i/>
          <w:iCs/>
          <w:color w:val="222222"/>
          <w:sz w:val="24"/>
          <w:szCs w:val="24"/>
          <w:shd w:val="clear" w:color="auto" w:fill="FFFFFF"/>
        </w:rPr>
        <w:t>8</w:t>
      </w:r>
      <w:r w:rsidRPr="001A65A3">
        <w:rPr>
          <w:rFonts w:ascii="Times New Roman" w:hAnsi="Times New Roman" w:cs="Times New Roman"/>
          <w:color w:val="222222"/>
          <w:sz w:val="24"/>
          <w:szCs w:val="24"/>
          <w:shd w:val="clear" w:color="auto" w:fill="FFFFFF"/>
        </w:rPr>
        <w:t>(5), 666.</w:t>
      </w:r>
    </w:p>
    <w:p w:rsidR="001A65A3" w:rsidRPr="001A65A3" w:rsidRDefault="001A65A3" w:rsidP="001A19FB">
      <w:pPr>
        <w:spacing w:after="0" w:line="360" w:lineRule="auto"/>
        <w:ind w:left="720" w:hanging="720"/>
        <w:jc w:val="both"/>
        <w:rPr>
          <w:rFonts w:ascii="Times New Roman" w:hAnsi="Times New Roman" w:cs="Times New Roman"/>
          <w:sz w:val="24"/>
          <w:szCs w:val="24"/>
        </w:rPr>
      </w:pPr>
    </w:p>
    <w:p w:rsidR="00A6654E" w:rsidRPr="001A65A3" w:rsidRDefault="005904BF" w:rsidP="001A19FB">
      <w:pPr>
        <w:spacing w:after="0" w:line="360" w:lineRule="auto"/>
        <w:ind w:left="720" w:hanging="720"/>
        <w:jc w:val="both"/>
        <w:rPr>
          <w:rFonts w:ascii="Times New Roman" w:hAnsi="Times New Roman" w:cs="Times New Roman"/>
          <w:sz w:val="24"/>
          <w:szCs w:val="24"/>
        </w:rPr>
      </w:pPr>
      <w:r w:rsidRPr="001A65A3">
        <w:rPr>
          <w:rFonts w:ascii="Times New Roman" w:hAnsi="Times New Roman" w:cs="Times New Roman"/>
          <w:sz w:val="24"/>
          <w:szCs w:val="24"/>
        </w:rPr>
        <w:t>Baghour, M., Sanch</w:t>
      </w:r>
      <w:r w:rsidR="001007D7" w:rsidRPr="001A65A3">
        <w:rPr>
          <w:rFonts w:ascii="Times New Roman" w:hAnsi="Times New Roman" w:cs="Times New Roman"/>
          <w:sz w:val="24"/>
          <w:szCs w:val="24"/>
        </w:rPr>
        <w:t xml:space="preserve">ez, E., Ruiz, J.M., Romero. L. </w:t>
      </w:r>
      <w:r w:rsidR="00B46B79" w:rsidRPr="001A65A3">
        <w:rPr>
          <w:rFonts w:ascii="Times New Roman" w:hAnsi="Times New Roman" w:cs="Times New Roman"/>
          <w:sz w:val="24"/>
          <w:szCs w:val="24"/>
        </w:rPr>
        <w:t>2001</w:t>
      </w:r>
      <w:r w:rsidRPr="001A65A3">
        <w:rPr>
          <w:rFonts w:ascii="Times New Roman" w:hAnsi="Times New Roman" w:cs="Times New Roman"/>
          <w:sz w:val="24"/>
          <w:szCs w:val="24"/>
        </w:rPr>
        <w:t>. Metabolism and efficiency of phosphorus utilization during senescence in pepper plants: Response to Nitrogenous  and Potassium fertilization. J. Plant Nutr., 24(11): 1731-1743.</w:t>
      </w:r>
    </w:p>
    <w:p w:rsidR="001A65A3" w:rsidRPr="001A65A3" w:rsidRDefault="001A65A3" w:rsidP="001A19FB">
      <w:pPr>
        <w:spacing w:after="0" w:line="360" w:lineRule="auto"/>
        <w:ind w:left="720" w:hanging="720"/>
        <w:jc w:val="both"/>
        <w:rPr>
          <w:rFonts w:ascii="Times New Roman" w:hAnsi="Times New Roman" w:cs="Times New Roman"/>
          <w:sz w:val="24"/>
          <w:szCs w:val="24"/>
        </w:rPr>
      </w:pPr>
    </w:p>
    <w:p w:rsidR="00A6654E" w:rsidRPr="001A65A3" w:rsidRDefault="005904BF" w:rsidP="001A19FB">
      <w:pPr>
        <w:spacing w:after="0" w:line="360" w:lineRule="auto"/>
        <w:ind w:left="720" w:hanging="720"/>
        <w:jc w:val="both"/>
        <w:rPr>
          <w:rFonts w:ascii="Times New Roman" w:hAnsi="Times New Roman" w:cs="Times New Roman"/>
          <w:sz w:val="24"/>
          <w:szCs w:val="24"/>
        </w:rPr>
      </w:pPr>
      <w:r w:rsidRPr="001A65A3">
        <w:rPr>
          <w:rFonts w:ascii="Times New Roman" w:hAnsi="Times New Roman" w:cs="Times New Roman"/>
          <w:sz w:val="24"/>
          <w:szCs w:val="24"/>
        </w:rPr>
        <w:t>Berhanu Y, Derbew B, Wosene G, Fekadu</w:t>
      </w:r>
      <w:r w:rsidR="001A65A3" w:rsidRPr="001A65A3">
        <w:rPr>
          <w:rFonts w:ascii="Times New Roman" w:hAnsi="Times New Roman" w:cs="Times New Roman"/>
          <w:sz w:val="24"/>
          <w:szCs w:val="24"/>
        </w:rPr>
        <w:t xml:space="preserve"> </w:t>
      </w:r>
      <w:r w:rsidRPr="001A65A3">
        <w:rPr>
          <w:rFonts w:ascii="Times New Roman" w:hAnsi="Times New Roman" w:cs="Times New Roman"/>
          <w:sz w:val="24"/>
          <w:szCs w:val="24"/>
        </w:rPr>
        <w:t>M.</w:t>
      </w:r>
      <w:r w:rsidR="00B46B79" w:rsidRPr="001A65A3">
        <w:rPr>
          <w:rFonts w:ascii="Times New Roman" w:hAnsi="Times New Roman" w:cs="Times New Roman"/>
          <w:sz w:val="24"/>
          <w:szCs w:val="24"/>
        </w:rPr>
        <w:t xml:space="preserve"> 2011</w:t>
      </w:r>
      <w:r w:rsidRPr="001A65A3">
        <w:rPr>
          <w:rFonts w:ascii="Times New Roman" w:hAnsi="Times New Roman" w:cs="Times New Roman"/>
          <w:sz w:val="24"/>
          <w:szCs w:val="24"/>
        </w:rPr>
        <w:t>. Variability, heritability and geneticadvance in hot pepper (Capsicum annumL.) genotypes in West Shoa, Ethiopia.AmericanEurasian Journal of Agricultureand Environmental Science;10(4):587-592.</w:t>
      </w:r>
    </w:p>
    <w:p w:rsidR="001A65A3" w:rsidRPr="001A65A3" w:rsidRDefault="001A65A3" w:rsidP="001A19FB">
      <w:pPr>
        <w:spacing w:after="0" w:line="360" w:lineRule="auto"/>
        <w:ind w:left="720" w:hanging="720"/>
        <w:jc w:val="both"/>
        <w:rPr>
          <w:rFonts w:ascii="Times New Roman" w:hAnsi="Times New Roman" w:cs="Times New Roman"/>
          <w:sz w:val="24"/>
          <w:szCs w:val="24"/>
        </w:rPr>
      </w:pPr>
    </w:p>
    <w:p w:rsidR="00A6654E" w:rsidRPr="001A65A3" w:rsidRDefault="005904BF" w:rsidP="001A19FB">
      <w:pPr>
        <w:spacing w:after="0" w:line="360" w:lineRule="auto"/>
        <w:ind w:left="720" w:hanging="720"/>
        <w:jc w:val="both"/>
        <w:rPr>
          <w:rFonts w:ascii="Times New Roman" w:hAnsi="Times New Roman" w:cs="Times New Roman"/>
          <w:sz w:val="24"/>
          <w:szCs w:val="24"/>
        </w:rPr>
      </w:pPr>
      <w:r w:rsidRPr="001A65A3">
        <w:rPr>
          <w:rFonts w:ascii="Times New Roman" w:hAnsi="Times New Roman" w:cs="Times New Roman"/>
          <w:sz w:val="24"/>
          <w:szCs w:val="24"/>
        </w:rPr>
        <w:t>Berke T, Black LL, Taleker NS, Wang JF, Gniffke P.</w:t>
      </w:r>
      <w:r w:rsidR="00B46B79" w:rsidRPr="001A65A3">
        <w:rPr>
          <w:rFonts w:ascii="Times New Roman" w:hAnsi="Times New Roman" w:cs="Times New Roman"/>
          <w:sz w:val="24"/>
          <w:szCs w:val="24"/>
        </w:rPr>
        <w:t xml:space="preserve"> 2005</w:t>
      </w:r>
      <w:r w:rsidRPr="001A65A3">
        <w:rPr>
          <w:rFonts w:ascii="Times New Roman" w:hAnsi="Times New Roman" w:cs="Times New Roman"/>
          <w:sz w:val="24"/>
          <w:szCs w:val="24"/>
        </w:rPr>
        <w:t>. Suggested cultural practice for peppers. Asian vegetable research and development centre pepper project. Taiwan Agricultural publication, 620.</w:t>
      </w:r>
    </w:p>
    <w:p w:rsidR="001A65A3" w:rsidRPr="001A65A3" w:rsidRDefault="001A65A3" w:rsidP="001A19FB">
      <w:pPr>
        <w:spacing w:after="0" w:line="360" w:lineRule="auto"/>
        <w:ind w:left="720" w:hanging="720"/>
        <w:jc w:val="both"/>
        <w:rPr>
          <w:rFonts w:ascii="Times New Roman" w:hAnsi="Times New Roman" w:cs="Times New Roman"/>
          <w:sz w:val="24"/>
          <w:szCs w:val="24"/>
        </w:rPr>
      </w:pPr>
    </w:p>
    <w:p w:rsidR="00A6654E" w:rsidRPr="001A65A3" w:rsidRDefault="005904BF" w:rsidP="001A19FB">
      <w:pPr>
        <w:spacing w:after="0" w:line="360" w:lineRule="auto"/>
        <w:ind w:left="720" w:hanging="720"/>
        <w:jc w:val="both"/>
        <w:rPr>
          <w:rFonts w:ascii="Times New Roman" w:hAnsi="Times New Roman" w:cs="Times New Roman"/>
          <w:sz w:val="24"/>
          <w:szCs w:val="24"/>
        </w:rPr>
      </w:pPr>
      <w:r w:rsidRPr="001A65A3">
        <w:rPr>
          <w:rFonts w:ascii="Times New Roman" w:hAnsi="Times New Roman" w:cs="Times New Roman"/>
          <w:sz w:val="24"/>
          <w:szCs w:val="24"/>
        </w:rPr>
        <w:t xml:space="preserve">Bosland, P. W. </w:t>
      </w:r>
      <w:r w:rsidR="00B46B79" w:rsidRPr="001A65A3">
        <w:rPr>
          <w:rFonts w:ascii="Times New Roman" w:hAnsi="Times New Roman" w:cs="Times New Roman"/>
          <w:sz w:val="24"/>
          <w:szCs w:val="24"/>
        </w:rPr>
        <w:t>and Votava, E.J. 2012</w:t>
      </w:r>
      <w:r w:rsidRPr="001A65A3">
        <w:rPr>
          <w:rFonts w:ascii="Times New Roman" w:hAnsi="Times New Roman" w:cs="Times New Roman"/>
          <w:sz w:val="24"/>
          <w:szCs w:val="24"/>
        </w:rPr>
        <w:t>. Pepper: vegetable and spice capsicum, (Ed.2) 55-65.</w:t>
      </w:r>
    </w:p>
    <w:p w:rsidR="001A65A3" w:rsidRPr="001A65A3" w:rsidRDefault="001A65A3" w:rsidP="001A19FB">
      <w:pPr>
        <w:spacing w:after="0" w:line="360" w:lineRule="auto"/>
        <w:ind w:left="720" w:hanging="720"/>
        <w:jc w:val="both"/>
        <w:rPr>
          <w:rFonts w:ascii="Times New Roman" w:hAnsi="Times New Roman" w:cs="Times New Roman"/>
          <w:sz w:val="24"/>
          <w:szCs w:val="24"/>
        </w:rPr>
      </w:pPr>
    </w:p>
    <w:p w:rsidR="00A6654E" w:rsidRPr="001A65A3" w:rsidRDefault="005904BF" w:rsidP="001A19FB">
      <w:pPr>
        <w:spacing w:after="0" w:line="360" w:lineRule="auto"/>
        <w:ind w:left="720" w:hanging="720"/>
        <w:jc w:val="both"/>
        <w:rPr>
          <w:rFonts w:ascii="Times New Roman" w:hAnsi="Times New Roman" w:cs="Times New Roman"/>
          <w:sz w:val="24"/>
          <w:szCs w:val="24"/>
        </w:rPr>
      </w:pPr>
      <w:r w:rsidRPr="001A65A3">
        <w:rPr>
          <w:rFonts w:ascii="Times New Roman" w:hAnsi="Times New Roman" w:cs="Times New Roman"/>
          <w:sz w:val="24"/>
          <w:szCs w:val="24"/>
        </w:rPr>
        <w:t>Bo</w:t>
      </w:r>
      <w:r w:rsidR="00B46B79" w:rsidRPr="001A65A3">
        <w:rPr>
          <w:rFonts w:ascii="Times New Roman" w:hAnsi="Times New Roman" w:cs="Times New Roman"/>
          <w:sz w:val="24"/>
          <w:szCs w:val="24"/>
        </w:rPr>
        <w:t>sland, P.W., Votava, E.J. 2000</w:t>
      </w:r>
      <w:r w:rsidRPr="001A65A3">
        <w:rPr>
          <w:rFonts w:ascii="Times New Roman" w:hAnsi="Times New Roman" w:cs="Times New Roman"/>
          <w:sz w:val="24"/>
          <w:szCs w:val="24"/>
        </w:rPr>
        <w:t>. Peppers: Vegetable and Spice Capsicums. Crop Production Science in Horticulture. CABI Publishers. Pp.304.</w:t>
      </w:r>
    </w:p>
    <w:p w:rsidR="001A65A3" w:rsidRPr="001A65A3" w:rsidRDefault="001A65A3" w:rsidP="001A19FB">
      <w:pPr>
        <w:spacing w:after="0" w:line="360" w:lineRule="auto"/>
        <w:ind w:left="720" w:hanging="720"/>
        <w:jc w:val="both"/>
        <w:rPr>
          <w:rFonts w:ascii="Times New Roman" w:hAnsi="Times New Roman" w:cs="Times New Roman"/>
          <w:sz w:val="24"/>
          <w:szCs w:val="24"/>
        </w:rPr>
      </w:pPr>
    </w:p>
    <w:p w:rsidR="00A6654E" w:rsidRPr="001A65A3" w:rsidRDefault="00B46B79" w:rsidP="001A19FB">
      <w:pPr>
        <w:spacing w:after="0" w:line="360" w:lineRule="auto"/>
        <w:ind w:left="720" w:hanging="720"/>
        <w:jc w:val="both"/>
        <w:rPr>
          <w:rFonts w:ascii="Times New Roman" w:hAnsi="Times New Roman" w:cs="Times New Roman"/>
          <w:sz w:val="24"/>
          <w:szCs w:val="24"/>
        </w:rPr>
      </w:pPr>
      <w:r w:rsidRPr="001A65A3">
        <w:rPr>
          <w:rFonts w:ascii="Times New Roman" w:hAnsi="Times New Roman" w:cs="Times New Roman"/>
          <w:sz w:val="24"/>
          <w:szCs w:val="24"/>
        </w:rPr>
        <w:t>Brady NC, Weil RR. 2002</w:t>
      </w:r>
      <w:r w:rsidR="005904BF" w:rsidRPr="001A65A3">
        <w:rPr>
          <w:rFonts w:ascii="Times New Roman" w:hAnsi="Times New Roman" w:cs="Times New Roman"/>
          <w:sz w:val="24"/>
          <w:szCs w:val="24"/>
        </w:rPr>
        <w:t>. The Nature and Properties of Soil. 13th Edition. Pearson Education Publication, New Delhi, India. 881pp.</w:t>
      </w:r>
    </w:p>
    <w:p w:rsidR="001A65A3" w:rsidRPr="001A65A3" w:rsidRDefault="001A65A3" w:rsidP="005C3990">
      <w:pPr>
        <w:spacing w:after="0" w:line="360" w:lineRule="auto"/>
        <w:ind w:left="720" w:hanging="720"/>
        <w:jc w:val="both"/>
        <w:rPr>
          <w:rFonts w:ascii="Times New Roman" w:hAnsi="Times New Roman" w:cs="Times New Roman"/>
          <w:color w:val="000000"/>
          <w:sz w:val="24"/>
          <w:szCs w:val="24"/>
        </w:rPr>
      </w:pPr>
    </w:p>
    <w:p w:rsidR="005C3990" w:rsidRPr="001A65A3" w:rsidRDefault="005904BF" w:rsidP="005C3990">
      <w:pPr>
        <w:spacing w:after="0" w:line="360" w:lineRule="auto"/>
        <w:ind w:left="720" w:hanging="720"/>
        <w:jc w:val="both"/>
        <w:rPr>
          <w:rFonts w:ascii="Times New Roman" w:hAnsi="Times New Roman" w:cs="Times New Roman"/>
          <w:color w:val="000000"/>
          <w:sz w:val="24"/>
          <w:szCs w:val="24"/>
        </w:rPr>
      </w:pPr>
      <w:r w:rsidRPr="001A65A3">
        <w:rPr>
          <w:rFonts w:ascii="Times New Roman" w:hAnsi="Times New Roman" w:cs="Times New Roman"/>
          <w:color w:val="000000"/>
          <w:sz w:val="24"/>
          <w:szCs w:val="24"/>
        </w:rPr>
        <w:t>Bremne</w:t>
      </w:r>
      <w:r w:rsidR="00B46B79" w:rsidRPr="001A65A3">
        <w:rPr>
          <w:rFonts w:ascii="Times New Roman" w:hAnsi="Times New Roman" w:cs="Times New Roman"/>
          <w:color w:val="000000"/>
          <w:sz w:val="24"/>
          <w:szCs w:val="24"/>
        </w:rPr>
        <w:t>r J.M. and C.S. Mulvaney. 1982</w:t>
      </w:r>
      <w:r w:rsidRPr="001A65A3">
        <w:rPr>
          <w:rFonts w:ascii="Times New Roman" w:hAnsi="Times New Roman" w:cs="Times New Roman"/>
          <w:color w:val="000000"/>
          <w:sz w:val="24"/>
          <w:szCs w:val="24"/>
        </w:rPr>
        <w:t>. Nitrogen total in methods of soil analysis. In: Page A.L. (ed.), Method of soil analysis part 2. Chemical and microbial properties.Soil Science Society of America, Madison, WI. USA.</w:t>
      </w:r>
    </w:p>
    <w:p w:rsidR="001A65A3" w:rsidRPr="001A65A3" w:rsidRDefault="001A65A3" w:rsidP="005C3990">
      <w:pPr>
        <w:spacing w:after="0" w:line="360" w:lineRule="auto"/>
        <w:ind w:left="720" w:hanging="720"/>
        <w:jc w:val="both"/>
        <w:rPr>
          <w:rFonts w:ascii="Times New Roman" w:eastAsiaTheme="minorHAnsi" w:hAnsi="Times New Roman" w:cs="Times New Roman"/>
          <w:sz w:val="24"/>
          <w:szCs w:val="24"/>
          <w:lang w:eastAsia="en-US"/>
        </w:rPr>
      </w:pPr>
    </w:p>
    <w:p w:rsidR="00D53FD2" w:rsidRPr="001A65A3" w:rsidRDefault="00D53FD2" w:rsidP="005C3990">
      <w:pPr>
        <w:spacing w:after="0" w:line="360" w:lineRule="auto"/>
        <w:ind w:left="720" w:hanging="720"/>
        <w:jc w:val="both"/>
        <w:rPr>
          <w:rFonts w:ascii="Times New Roman" w:hAnsi="Times New Roman" w:cs="Times New Roman"/>
          <w:color w:val="000000"/>
          <w:sz w:val="24"/>
          <w:szCs w:val="24"/>
        </w:rPr>
      </w:pPr>
      <w:r w:rsidRPr="001A65A3">
        <w:rPr>
          <w:rFonts w:ascii="Times New Roman" w:eastAsiaTheme="minorHAnsi" w:hAnsi="Times New Roman" w:cs="Times New Roman"/>
          <w:sz w:val="24"/>
          <w:szCs w:val="24"/>
          <w:lang w:eastAsia="en-US"/>
        </w:rPr>
        <w:t>Chapman, H.D.1965. Cation exchange capacity by ammonium saturation. In: Methods of soil</w:t>
      </w:r>
      <w:r w:rsidR="005C3990" w:rsidRPr="001A65A3">
        <w:rPr>
          <w:rFonts w:ascii="Times New Roman" w:eastAsiaTheme="minorHAnsi" w:hAnsi="Times New Roman" w:cs="Times New Roman"/>
          <w:sz w:val="24"/>
          <w:szCs w:val="24"/>
          <w:lang w:eastAsia="en-US"/>
        </w:rPr>
        <w:t xml:space="preserve"> </w:t>
      </w:r>
      <w:r w:rsidRPr="001A65A3">
        <w:rPr>
          <w:rFonts w:ascii="Times New Roman" w:eastAsiaTheme="minorHAnsi" w:hAnsi="Times New Roman" w:cs="Times New Roman"/>
          <w:sz w:val="24"/>
          <w:szCs w:val="24"/>
          <w:lang w:eastAsia="en-US"/>
        </w:rPr>
        <w:t xml:space="preserve">analysis. Agronomy. </w:t>
      </w:r>
      <w:r w:rsidRPr="001A65A3">
        <w:rPr>
          <w:rFonts w:ascii="Times New Roman" w:eastAsiaTheme="minorHAnsi" w:hAnsi="Times New Roman" w:cs="Times New Roman"/>
          <w:i/>
          <w:iCs/>
          <w:sz w:val="24"/>
          <w:szCs w:val="24"/>
          <w:lang w:eastAsia="en-US"/>
        </w:rPr>
        <w:t>American Society of Agronomy</w:t>
      </w:r>
      <w:r w:rsidR="00B95EDF" w:rsidRPr="001A65A3">
        <w:rPr>
          <w:rFonts w:ascii="Times New Roman" w:eastAsiaTheme="minorHAnsi" w:hAnsi="Times New Roman" w:cs="Times New Roman"/>
          <w:iCs/>
          <w:sz w:val="24"/>
          <w:szCs w:val="24"/>
          <w:lang w:eastAsia="en-US"/>
        </w:rPr>
        <w:t>,</w:t>
      </w:r>
      <w:r w:rsidRPr="001A65A3">
        <w:rPr>
          <w:rFonts w:ascii="Times New Roman" w:eastAsiaTheme="minorHAnsi" w:hAnsi="Times New Roman" w:cs="Times New Roman"/>
          <w:i/>
          <w:iCs/>
          <w:sz w:val="24"/>
          <w:szCs w:val="24"/>
          <w:lang w:eastAsia="en-US"/>
        </w:rPr>
        <w:t xml:space="preserve"> </w:t>
      </w:r>
      <w:r w:rsidRPr="001A65A3">
        <w:rPr>
          <w:rFonts w:ascii="Times New Roman" w:eastAsiaTheme="minorHAnsi" w:hAnsi="Times New Roman" w:cs="Times New Roman"/>
          <w:sz w:val="24"/>
          <w:szCs w:val="24"/>
          <w:lang w:eastAsia="en-US"/>
        </w:rPr>
        <w:t>9: 891-901.</w:t>
      </w:r>
    </w:p>
    <w:p w:rsidR="001A65A3" w:rsidRPr="001A65A3" w:rsidRDefault="001A65A3" w:rsidP="001A19FB">
      <w:pPr>
        <w:spacing w:after="0" w:line="360" w:lineRule="auto"/>
        <w:ind w:left="720" w:hanging="720"/>
        <w:jc w:val="both"/>
        <w:rPr>
          <w:rFonts w:ascii="Times New Roman" w:hAnsi="Times New Roman" w:cs="Times New Roman"/>
          <w:color w:val="222222"/>
          <w:sz w:val="24"/>
          <w:szCs w:val="24"/>
          <w:shd w:val="clear" w:color="auto" w:fill="FFFFFF"/>
        </w:rPr>
      </w:pPr>
    </w:p>
    <w:p w:rsidR="00A6654E" w:rsidRPr="001A65A3" w:rsidRDefault="00B46B79" w:rsidP="001A19FB">
      <w:pPr>
        <w:spacing w:after="0" w:line="360" w:lineRule="auto"/>
        <w:ind w:left="720" w:hanging="720"/>
        <w:jc w:val="both"/>
        <w:rPr>
          <w:rFonts w:ascii="Times New Roman" w:hAnsi="Times New Roman" w:cs="Times New Roman"/>
          <w:sz w:val="24"/>
          <w:szCs w:val="24"/>
        </w:rPr>
      </w:pPr>
      <w:r w:rsidRPr="001A65A3">
        <w:rPr>
          <w:rFonts w:ascii="Times New Roman" w:hAnsi="Times New Roman" w:cs="Times New Roman"/>
          <w:color w:val="222222"/>
          <w:sz w:val="24"/>
          <w:szCs w:val="24"/>
          <w:shd w:val="clear" w:color="auto" w:fill="FFFFFF"/>
        </w:rPr>
        <w:t>Chemicals, H. 2016</w:t>
      </w:r>
      <w:r w:rsidR="005904BF" w:rsidRPr="001A65A3">
        <w:rPr>
          <w:rFonts w:ascii="Times New Roman" w:hAnsi="Times New Roman" w:cs="Times New Roman"/>
          <w:color w:val="222222"/>
          <w:sz w:val="24"/>
          <w:szCs w:val="24"/>
          <w:shd w:val="clear" w:color="auto" w:fill="FFFFFF"/>
        </w:rPr>
        <w:t>. Nutritional recommendations for pepper.</w:t>
      </w:r>
    </w:p>
    <w:p w:rsidR="001A65A3" w:rsidRPr="001A65A3" w:rsidRDefault="001A65A3" w:rsidP="001A19FB">
      <w:pPr>
        <w:spacing w:after="0" w:line="360" w:lineRule="auto"/>
        <w:ind w:left="720" w:hanging="720"/>
        <w:jc w:val="both"/>
        <w:rPr>
          <w:rFonts w:ascii="Times New Roman" w:hAnsi="Times New Roman" w:cs="Times New Roman"/>
          <w:sz w:val="24"/>
          <w:szCs w:val="24"/>
        </w:rPr>
      </w:pPr>
    </w:p>
    <w:p w:rsidR="00A6654E" w:rsidRPr="001A65A3" w:rsidRDefault="005904BF" w:rsidP="001A19FB">
      <w:pPr>
        <w:spacing w:after="0" w:line="360" w:lineRule="auto"/>
        <w:ind w:left="720" w:hanging="720"/>
        <w:jc w:val="both"/>
        <w:rPr>
          <w:rFonts w:ascii="Times New Roman" w:hAnsi="Times New Roman" w:cs="Times New Roman"/>
          <w:sz w:val="24"/>
          <w:szCs w:val="24"/>
        </w:rPr>
      </w:pPr>
      <w:r w:rsidRPr="001A65A3">
        <w:rPr>
          <w:rFonts w:ascii="Times New Roman" w:hAnsi="Times New Roman" w:cs="Times New Roman"/>
          <w:sz w:val="24"/>
          <w:szCs w:val="24"/>
        </w:rPr>
        <w:t>Chimdessa, A., Bekele, M. &amp;Obsa, C. 2019. Growth and Yield Response of Hot Pepper (Capsicum annuum L.) to NPSB Blended Fertilizers and Farm Yard Manure: A Review.</w:t>
      </w:r>
    </w:p>
    <w:p w:rsidR="001A65A3" w:rsidRPr="001A65A3" w:rsidRDefault="001A65A3" w:rsidP="001A19FB">
      <w:pPr>
        <w:spacing w:after="0" w:line="360" w:lineRule="auto"/>
        <w:ind w:left="720" w:hanging="720"/>
        <w:jc w:val="both"/>
        <w:rPr>
          <w:rFonts w:ascii="Times New Roman" w:hAnsi="Times New Roman" w:cs="Times New Roman"/>
          <w:bCs/>
          <w:sz w:val="24"/>
          <w:szCs w:val="24"/>
        </w:rPr>
      </w:pPr>
    </w:p>
    <w:p w:rsidR="00A6654E" w:rsidRPr="001A65A3" w:rsidRDefault="00B46B79" w:rsidP="001A19FB">
      <w:pPr>
        <w:spacing w:after="0" w:line="360" w:lineRule="auto"/>
        <w:ind w:left="720" w:hanging="720"/>
        <w:jc w:val="both"/>
        <w:rPr>
          <w:rFonts w:ascii="Times New Roman" w:hAnsi="Times New Roman" w:cs="Times New Roman"/>
          <w:sz w:val="24"/>
          <w:szCs w:val="24"/>
        </w:rPr>
      </w:pPr>
      <w:r w:rsidRPr="001A65A3">
        <w:rPr>
          <w:rFonts w:ascii="Times New Roman" w:hAnsi="Times New Roman" w:cs="Times New Roman"/>
          <w:bCs/>
          <w:sz w:val="24"/>
          <w:szCs w:val="24"/>
        </w:rPr>
        <w:t>CIMMYT 1988</w:t>
      </w:r>
      <w:r w:rsidR="005904BF" w:rsidRPr="001A65A3">
        <w:rPr>
          <w:rFonts w:ascii="Times New Roman" w:hAnsi="Times New Roman" w:cs="Times New Roman"/>
          <w:bCs/>
          <w:sz w:val="24"/>
          <w:szCs w:val="24"/>
        </w:rPr>
        <w:t>. From Agronomic Data to Farmer Recommendations, an Economics Training.</w:t>
      </w:r>
    </w:p>
    <w:p w:rsidR="001A65A3" w:rsidRPr="001A65A3" w:rsidRDefault="001A65A3" w:rsidP="001A19FB">
      <w:pPr>
        <w:spacing w:after="0" w:line="360" w:lineRule="auto"/>
        <w:ind w:left="720" w:hanging="720"/>
        <w:jc w:val="both"/>
        <w:rPr>
          <w:rFonts w:ascii="Times New Roman" w:hAnsi="Times New Roman" w:cs="Times New Roman"/>
          <w:sz w:val="24"/>
          <w:szCs w:val="24"/>
        </w:rPr>
      </w:pPr>
    </w:p>
    <w:p w:rsidR="00A6654E" w:rsidRPr="001A65A3" w:rsidRDefault="005904BF" w:rsidP="001A19FB">
      <w:pPr>
        <w:spacing w:after="0" w:line="360" w:lineRule="auto"/>
        <w:ind w:left="720" w:hanging="720"/>
        <w:jc w:val="both"/>
        <w:rPr>
          <w:rFonts w:ascii="Times New Roman" w:hAnsi="Times New Roman" w:cs="Times New Roman"/>
          <w:sz w:val="24"/>
          <w:szCs w:val="24"/>
        </w:rPr>
      </w:pPr>
      <w:r w:rsidRPr="001A65A3">
        <w:rPr>
          <w:rFonts w:ascii="Times New Roman" w:hAnsi="Times New Roman" w:cs="Times New Roman"/>
          <w:sz w:val="24"/>
          <w:szCs w:val="24"/>
        </w:rPr>
        <w:t>CSA (C</w:t>
      </w:r>
      <w:r w:rsidR="00B46B79" w:rsidRPr="001A65A3">
        <w:rPr>
          <w:rFonts w:ascii="Times New Roman" w:hAnsi="Times New Roman" w:cs="Times New Roman"/>
          <w:sz w:val="24"/>
          <w:szCs w:val="24"/>
        </w:rPr>
        <w:t xml:space="preserve">entral Statistical Agency) </w:t>
      </w:r>
      <w:r w:rsidR="00A6654E" w:rsidRPr="001A65A3">
        <w:rPr>
          <w:rFonts w:ascii="Times New Roman" w:hAnsi="Times New Roman" w:cs="Times New Roman"/>
          <w:sz w:val="24"/>
          <w:szCs w:val="24"/>
        </w:rPr>
        <w:t>2019</w:t>
      </w:r>
      <w:r w:rsidRPr="001A65A3">
        <w:rPr>
          <w:rFonts w:ascii="Times New Roman" w:hAnsi="Times New Roman" w:cs="Times New Roman"/>
          <w:sz w:val="24"/>
          <w:szCs w:val="24"/>
        </w:rPr>
        <w:t>. Agricultural sample survey report on Crop and liv</w:t>
      </w:r>
      <w:r w:rsidR="00A6654E" w:rsidRPr="001A65A3">
        <w:rPr>
          <w:rFonts w:ascii="Times New Roman" w:hAnsi="Times New Roman" w:cs="Times New Roman"/>
          <w:sz w:val="24"/>
          <w:szCs w:val="24"/>
        </w:rPr>
        <w:t>estock product utilization. 2018</w:t>
      </w:r>
      <w:r w:rsidRPr="001A65A3">
        <w:rPr>
          <w:rFonts w:ascii="Times New Roman" w:hAnsi="Times New Roman" w:cs="Times New Roman"/>
          <w:sz w:val="24"/>
          <w:szCs w:val="24"/>
        </w:rPr>
        <w:t>/20</w:t>
      </w:r>
      <w:r w:rsidR="00A6654E" w:rsidRPr="001A65A3">
        <w:rPr>
          <w:rFonts w:ascii="Times New Roman" w:hAnsi="Times New Roman" w:cs="Times New Roman"/>
          <w:sz w:val="24"/>
          <w:szCs w:val="24"/>
        </w:rPr>
        <w:t>19</w:t>
      </w:r>
      <w:r w:rsidRPr="001A65A3">
        <w:rPr>
          <w:rFonts w:ascii="Times New Roman" w:hAnsi="Times New Roman" w:cs="Times New Roman"/>
          <w:sz w:val="24"/>
          <w:szCs w:val="24"/>
        </w:rPr>
        <w:t>. Addis Ababa, Ethiopia.</w:t>
      </w:r>
    </w:p>
    <w:p w:rsidR="001A65A3" w:rsidRPr="001A65A3" w:rsidRDefault="001A65A3" w:rsidP="005C3990">
      <w:pPr>
        <w:spacing w:after="0" w:line="360" w:lineRule="auto"/>
        <w:ind w:left="720" w:hanging="720"/>
        <w:jc w:val="both"/>
        <w:rPr>
          <w:rFonts w:ascii="Times New Roman" w:hAnsi="Times New Roman" w:cs="Times New Roman"/>
          <w:sz w:val="24"/>
          <w:szCs w:val="24"/>
        </w:rPr>
      </w:pPr>
    </w:p>
    <w:p w:rsidR="005C3990" w:rsidRPr="001A65A3" w:rsidRDefault="005904BF" w:rsidP="005C3990">
      <w:pPr>
        <w:spacing w:after="0" w:line="360" w:lineRule="auto"/>
        <w:ind w:left="720" w:hanging="720"/>
        <w:jc w:val="both"/>
        <w:rPr>
          <w:rFonts w:ascii="Times New Roman" w:hAnsi="Times New Roman" w:cs="Times New Roman"/>
          <w:sz w:val="24"/>
          <w:szCs w:val="24"/>
        </w:rPr>
      </w:pPr>
      <w:r w:rsidRPr="001A65A3">
        <w:rPr>
          <w:rFonts w:ascii="Times New Roman" w:hAnsi="Times New Roman" w:cs="Times New Roman"/>
          <w:sz w:val="24"/>
          <w:szCs w:val="24"/>
        </w:rPr>
        <w:t>CSA (C</w:t>
      </w:r>
      <w:r w:rsidR="00B46B79" w:rsidRPr="001A65A3">
        <w:rPr>
          <w:rFonts w:ascii="Times New Roman" w:hAnsi="Times New Roman" w:cs="Times New Roman"/>
          <w:sz w:val="24"/>
          <w:szCs w:val="24"/>
        </w:rPr>
        <w:t xml:space="preserve">entral Statistical Agency) </w:t>
      </w:r>
      <w:r w:rsidR="00A6654E" w:rsidRPr="001A65A3">
        <w:rPr>
          <w:rFonts w:ascii="Times New Roman" w:hAnsi="Times New Roman" w:cs="Times New Roman"/>
          <w:sz w:val="24"/>
          <w:szCs w:val="24"/>
        </w:rPr>
        <w:t>2021</w:t>
      </w:r>
      <w:r w:rsidRPr="001A65A3">
        <w:rPr>
          <w:rFonts w:ascii="Times New Roman" w:hAnsi="Times New Roman" w:cs="Times New Roman"/>
          <w:sz w:val="24"/>
          <w:szCs w:val="24"/>
        </w:rPr>
        <w:t>. Agricultural sample survey report on Crop and livestock p</w:t>
      </w:r>
      <w:r w:rsidR="00A6654E" w:rsidRPr="001A65A3">
        <w:rPr>
          <w:rFonts w:ascii="Times New Roman" w:hAnsi="Times New Roman" w:cs="Times New Roman"/>
          <w:sz w:val="24"/>
          <w:szCs w:val="24"/>
        </w:rPr>
        <w:t>roduct utilization. 2020</w:t>
      </w:r>
      <w:r w:rsidRPr="001A65A3">
        <w:rPr>
          <w:rFonts w:ascii="Times New Roman" w:hAnsi="Times New Roman" w:cs="Times New Roman"/>
          <w:sz w:val="24"/>
          <w:szCs w:val="24"/>
        </w:rPr>
        <w:t>/20</w:t>
      </w:r>
      <w:r w:rsidR="00A6654E" w:rsidRPr="001A65A3">
        <w:rPr>
          <w:rFonts w:ascii="Times New Roman" w:hAnsi="Times New Roman" w:cs="Times New Roman"/>
          <w:sz w:val="24"/>
          <w:szCs w:val="24"/>
        </w:rPr>
        <w:t>21</w:t>
      </w:r>
      <w:r w:rsidRPr="001A65A3">
        <w:rPr>
          <w:rFonts w:ascii="Times New Roman" w:hAnsi="Times New Roman" w:cs="Times New Roman"/>
          <w:sz w:val="24"/>
          <w:szCs w:val="24"/>
        </w:rPr>
        <w:t>. Addis Ababa, Ethiopia.</w:t>
      </w:r>
    </w:p>
    <w:p w:rsidR="001A65A3" w:rsidRPr="001A65A3" w:rsidRDefault="001A65A3" w:rsidP="005C3990">
      <w:pPr>
        <w:spacing w:after="0" w:line="360" w:lineRule="auto"/>
        <w:ind w:left="720" w:hanging="720"/>
        <w:jc w:val="both"/>
        <w:rPr>
          <w:rFonts w:ascii="Times New Roman" w:eastAsiaTheme="minorHAnsi" w:hAnsi="Times New Roman" w:cs="Times New Roman"/>
          <w:sz w:val="24"/>
          <w:szCs w:val="24"/>
          <w:lang w:eastAsia="en-US"/>
        </w:rPr>
      </w:pPr>
    </w:p>
    <w:p w:rsidR="00D53FD2" w:rsidRPr="001A65A3" w:rsidRDefault="00D53FD2" w:rsidP="005C3990">
      <w:pPr>
        <w:spacing w:after="0" w:line="360" w:lineRule="auto"/>
        <w:ind w:left="720" w:hanging="720"/>
        <w:jc w:val="both"/>
        <w:rPr>
          <w:rFonts w:ascii="Times New Roman" w:hAnsi="Times New Roman" w:cs="Times New Roman"/>
          <w:sz w:val="24"/>
          <w:szCs w:val="24"/>
        </w:rPr>
      </w:pPr>
      <w:r w:rsidRPr="001A65A3">
        <w:rPr>
          <w:rFonts w:ascii="Times New Roman" w:eastAsiaTheme="minorHAnsi" w:hAnsi="Times New Roman" w:cs="Times New Roman"/>
          <w:sz w:val="24"/>
          <w:szCs w:val="24"/>
          <w:lang w:eastAsia="en-US"/>
        </w:rPr>
        <w:t>Dewis, J. and P. Freitas. 1970. Physical and chemical methods of soil and analysis. FAO</w:t>
      </w:r>
      <w:r w:rsidR="005C3990" w:rsidRPr="001A65A3">
        <w:rPr>
          <w:rFonts w:ascii="Times New Roman" w:hAnsi="Times New Roman" w:cs="Times New Roman"/>
          <w:sz w:val="24"/>
          <w:szCs w:val="24"/>
        </w:rPr>
        <w:t xml:space="preserve"> </w:t>
      </w:r>
      <w:r w:rsidRPr="001A65A3">
        <w:rPr>
          <w:rFonts w:ascii="Times New Roman" w:eastAsiaTheme="minorHAnsi" w:hAnsi="Times New Roman" w:cs="Times New Roman"/>
          <w:sz w:val="24"/>
          <w:szCs w:val="24"/>
          <w:lang w:eastAsia="en-US"/>
        </w:rPr>
        <w:t>Bulletin No. 10. Rome. p. 275.</w:t>
      </w:r>
    </w:p>
    <w:p w:rsidR="001A65A3" w:rsidRPr="001A65A3" w:rsidRDefault="001A65A3" w:rsidP="005C3990">
      <w:pPr>
        <w:spacing w:after="0" w:line="360" w:lineRule="auto"/>
        <w:ind w:left="720" w:hanging="720"/>
        <w:jc w:val="both"/>
        <w:rPr>
          <w:rFonts w:ascii="Times New Roman" w:hAnsi="Times New Roman" w:cs="Times New Roman"/>
          <w:sz w:val="24"/>
          <w:szCs w:val="24"/>
        </w:rPr>
      </w:pPr>
    </w:p>
    <w:p w:rsidR="005C3990" w:rsidRPr="001A65A3" w:rsidRDefault="005904BF" w:rsidP="005C3990">
      <w:pPr>
        <w:spacing w:after="0" w:line="360" w:lineRule="auto"/>
        <w:ind w:left="720" w:hanging="720"/>
        <w:jc w:val="both"/>
        <w:rPr>
          <w:rFonts w:ascii="Times New Roman" w:hAnsi="Times New Roman" w:cs="Times New Roman"/>
          <w:sz w:val="24"/>
          <w:szCs w:val="24"/>
        </w:rPr>
      </w:pPr>
      <w:r w:rsidRPr="001A65A3">
        <w:rPr>
          <w:rFonts w:ascii="Times New Roman" w:hAnsi="Times New Roman" w:cs="Times New Roman"/>
          <w:sz w:val="24"/>
          <w:szCs w:val="24"/>
        </w:rPr>
        <w:t>Davis JM, Sanders DC, Nelson PV, Lengnick L, Sperry WJ.</w:t>
      </w:r>
      <w:r w:rsidR="00B46B79" w:rsidRPr="001A65A3">
        <w:rPr>
          <w:rFonts w:ascii="Times New Roman" w:hAnsi="Times New Roman" w:cs="Times New Roman"/>
          <w:sz w:val="24"/>
          <w:szCs w:val="24"/>
        </w:rPr>
        <w:t xml:space="preserve"> 2003</w:t>
      </w:r>
      <w:r w:rsidRPr="001A65A3">
        <w:rPr>
          <w:rFonts w:ascii="Times New Roman" w:hAnsi="Times New Roman" w:cs="Times New Roman"/>
          <w:sz w:val="24"/>
          <w:szCs w:val="24"/>
        </w:rPr>
        <w:t xml:space="preserve">. Boron improves the growth, yield, quality and nutrient content of tomato. </w:t>
      </w:r>
      <w:r w:rsidRPr="001A65A3">
        <w:rPr>
          <w:rFonts w:ascii="Times New Roman" w:hAnsi="Times New Roman" w:cs="Times New Roman"/>
          <w:i/>
          <w:sz w:val="24"/>
          <w:szCs w:val="24"/>
        </w:rPr>
        <w:t xml:space="preserve">Journal of the American Society for Horticultural Science. </w:t>
      </w:r>
      <w:r w:rsidRPr="001A65A3">
        <w:rPr>
          <w:rFonts w:ascii="Times New Roman" w:hAnsi="Times New Roman" w:cs="Times New Roman"/>
          <w:sz w:val="24"/>
          <w:szCs w:val="24"/>
        </w:rPr>
        <w:t>128:441-446.</w:t>
      </w:r>
    </w:p>
    <w:p w:rsidR="001A65A3" w:rsidRPr="001A65A3" w:rsidRDefault="001A65A3" w:rsidP="005C3990">
      <w:pPr>
        <w:spacing w:after="0" w:line="360" w:lineRule="auto"/>
        <w:ind w:left="720" w:hanging="720"/>
        <w:jc w:val="both"/>
        <w:rPr>
          <w:rFonts w:ascii="Times New Roman" w:eastAsiaTheme="minorHAnsi" w:hAnsi="Times New Roman" w:cs="Times New Roman"/>
          <w:sz w:val="24"/>
          <w:szCs w:val="24"/>
          <w:lang w:eastAsia="en-US"/>
        </w:rPr>
      </w:pPr>
    </w:p>
    <w:p w:rsidR="00D53FD2" w:rsidRPr="001A65A3" w:rsidRDefault="00D53FD2" w:rsidP="005C3990">
      <w:pPr>
        <w:spacing w:after="0" w:line="360" w:lineRule="auto"/>
        <w:ind w:left="720" w:hanging="720"/>
        <w:jc w:val="both"/>
        <w:rPr>
          <w:rFonts w:ascii="Times New Roman" w:hAnsi="Times New Roman" w:cs="Times New Roman"/>
          <w:sz w:val="24"/>
          <w:szCs w:val="24"/>
        </w:rPr>
      </w:pPr>
      <w:r w:rsidRPr="001A65A3">
        <w:rPr>
          <w:rFonts w:ascii="Times New Roman" w:eastAsiaTheme="minorHAnsi" w:hAnsi="Times New Roman" w:cs="Times New Roman"/>
          <w:sz w:val="24"/>
          <w:szCs w:val="24"/>
          <w:lang w:eastAsia="en-US"/>
        </w:rPr>
        <w:t>Day, P.R. 1965. Hydrometer method of particle size analysis. In: Methods of soil Analysis</w:t>
      </w:r>
      <w:r w:rsidR="005C3990" w:rsidRPr="001A65A3">
        <w:rPr>
          <w:rFonts w:ascii="Times New Roman" w:hAnsi="Times New Roman" w:cs="Times New Roman"/>
          <w:sz w:val="24"/>
          <w:szCs w:val="24"/>
        </w:rPr>
        <w:t xml:space="preserve"> </w:t>
      </w:r>
      <w:r w:rsidRPr="001A65A3">
        <w:rPr>
          <w:rFonts w:ascii="Times New Roman" w:eastAsiaTheme="minorHAnsi" w:hAnsi="Times New Roman" w:cs="Times New Roman"/>
          <w:sz w:val="24"/>
          <w:szCs w:val="24"/>
          <w:lang w:eastAsia="en-US"/>
        </w:rPr>
        <w:t>(C.A. Back, Ed.). Amer. Soc. Agron. Madison Wisconsin. USA.Agron No. 9 Part 2. pp. 562-563</w:t>
      </w:r>
    </w:p>
    <w:p w:rsidR="001A65A3" w:rsidRPr="001A65A3" w:rsidRDefault="001A65A3" w:rsidP="001A19FB">
      <w:pPr>
        <w:spacing w:after="0" w:line="360" w:lineRule="auto"/>
        <w:ind w:left="720" w:hanging="720"/>
        <w:jc w:val="both"/>
        <w:rPr>
          <w:rFonts w:ascii="Times New Roman" w:hAnsi="Times New Roman" w:cs="Times New Roman"/>
          <w:sz w:val="24"/>
          <w:szCs w:val="24"/>
        </w:rPr>
      </w:pPr>
    </w:p>
    <w:p w:rsidR="00A6654E" w:rsidRPr="001A65A3" w:rsidRDefault="00B46B79" w:rsidP="001A19FB">
      <w:pPr>
        <w:spacing w:after="0" w:line="360" w:lineRule="auto"/>
        <w:ind w:left="720" w:hanging="720"/>
        <w:jc w:val="both"/>
        <w:rPr>
          <w:rFonts w:ascii="Times New Roman" w:hAnsi="Times New Roman" w:cs="Times New Roman"/>
          <w:sz w:val="24"/>
          <w:szCs w:val="24"/>
        </w:rPr>
      </w:pPr>
      <w:r w:rsidRPr="001A65A3">
        <w:rPr>
          <w:rFonts w:ascii="Times New Roman" w:hAnsi="Times New Roman" w:cs="Times New Roman"/>
          <w:sz w:val="24"/>
          <w:szCs w:val="24"/>
        </w:rPr>
        <w:t>Decoteau RD 2000</w:t>
      </w:r>
      <w:r w:rsidR="005904BF" w:rsidRPr="001A65A3">
        <w:rPr>
          <w:rFonts w:ascii="Times New Roman" w:hAnsi="Times New Roman" w:cs="Times New Roman"/>
          <w:sz w:val="24"/>
          <w:szCs w:val="24"/>
        </w:rPr>
        <w:t>. Vegetable Crops. Prentice Hall upper Sadedle River, NJ. USA, 292p.</w:t>
      </w:r>
    </w:p>
    <w:p w:rsidR="001A65A3" w:rsidRPr="001A65A3" w:rsidRDefault="001A65A3" w:rsidP="001A19FB">
      <w:pPr>
        <w:spacing w:after="0" w:line="360" w:lineRule="auto"/>
        <w:ind w:left="720" w:hanging="720"/>
        <w:jc w:val="both"/>
        <w:rPr>
          <w:rFonts w:ascii="Times New Roman" w:hAnsi="Times New Roman" w:cs="Times New Roman"/>
          <w:sz w:val="24"/>
          <w:szCs w:val="24"/>
        </w:rPr>
      </w:pPr>
    </w:p>
    <w:p w:rsidR="00A6654E" w:rsidRPr="001A65A3" w:rsidRDefault="005904BF" w:rsidP="001A19FB">
      <w:pPr>
        <w:spacing w:after="0" w:line="360" w:lineRule="auto"/>
        <w:ind w:left="720" w:hanging="720"/>
        <w:jc w:val="both"/>
        <w:rPr>
          <w:rFonts w:ascii="Times New Roman" w:hAnsi="Times New Roman" w:cs="Times New Roman"/>
          <w:sz w:val="24"/>
          <w:szCs w:val="24"/>
        </w:rPr>
      </w:pPr>
      <w:r w:rsidRPr="001A65A3">
        <w:rPr>
          <w:rFonts w:ascii="Times New Roman" w:hAnsi="Times New Roman" w:cs="Times New Roman"/>
          <w:sz w:val="24"/>
          <w:szCs w:val="24"/>
        </w:rPr>
        <w:t>Dennis S (2013) Learn How to Grow Peppers.Nairobi, Kenya. ISBN 978-9966-47-838-2.</w:t>
      </w:r>
    </w:p>
    <w:p w:rsidR="001A65A3" w:rsidRPr="001A65A3" w:rsidRDefault="001A65A3" w:rsidP="001A19FB">
      <w:pPr>
        <w:spacing w:after="0" w:line="360" w:lineRule="auto"/>
        <w:ind w:left="720" w:hanging="720"/>
        <w:jc w:val="both"/>
        <w:rPr>
          <w:rFonts w:ascii="Times New Roman" w:hAnsi="Times New Roman" w:cs="Times New Roman"/>
          <w:sz w:val="24"/>
          <w:szCs w:val="24"/>
        </w:rPr>
      </w:pPr>
    </w:p>
    <w:p w:rsidR="00A6654E" w:rsidRPr="001A65A3" w:rsidRDefault="005904BF" w:rsidP="001A19FB">
      <w:pPr>
        <w:spacing w:after="0" w:line="360" w:lineRule="auto"/>
        <w:ind w:left="720" w:hanging="720"/>
        <w:jc w:val="both"/>
        <w:rPr>
          <w:rFonts w:ascii="Times New Roman" w:hAnsi="Times New Roman" w:cs="Times New Roman"/>
          <w:sz w:val="24"/>
          <w:szCs w:val="24"/>
        </w:rPr>
      </w:pPr>
      <w:r w:rsidRPr="001A65A3">
        <w:rPr>
          <w:rFonts w:ascii="Times New Roman" w:hAnsi="Times New Roman" w:cs="Times New Roman"/>
          <w:sz w:val="24"/>
          <w:szCs w:val="24"/>
        </w:rPr>
        <w:lastRenderedPageBreak/>
        <w:t>Dordas C.</w:t>
      </w:r>
      <w:r w:rsidR="00B46B79" w:rsidRPr="001A65A3">
        <w:rPr>
          <w:rFonts w:ascii="Times New Roman" w:hAnsi="Times New Roman" w:cs="Times New Roman"/>
          <w:sz w:val="24"/>
          <w:szCs w:val="24"/>
        </w:rPr>
        <w:t xml:space="preserve"> 2009</w:t>
      </w:r>
      <w:r w:rsidRPr="001A65A3">
        <w:rPr>
          <w:rFonts w:ascii="Times New Roman" w:hAnsi="Times New Roman" w:cs="Times New Roman"/>
          <w:sz w:val="24"/>
          <w:szCs w:val="24"/>
        </w:rPr>
        <w:t>. Role of nutrients in controlling plant diseases in sustainable agriculture: A review. Agronomic Sustainable Development, 33-46pp.</w:t>
      </w:r>
    </w:p>
    <w:p w:rsidR="001A65A3" w:rsidRPr="001A65A3" w:rsidRDefault="001A65A3" w:rsidP="001A19FB">
      <w:pPr>
        <w:spacing w:after="0" w:line="360" w:lineRule="auto"/>
        <w:ind w:left="720" w:hanging="720"/>
        <w:jc w:val="both"/>
        <w:rPr>
          <w:rFonts w:ascii="Times New Roman" w:hAnsi="Times New Roman" w:cs="Times New Roman"/>
          <w:sz w:val="24"/>
          <w:szCs w:val="24"/>
        </w:rPr>
      </w:pPr>
    </w:p>
    <w:p w:rsidR="00A6654E" w:rsidRPr="001A65A3" w:rsidRDefault="005904BF" w:rsidP="001A19FB">
      <w:pPr>
        <w:spacing w:after="0" w:line="360" w:lineRule="auto"/>
        <w:ind w:left="720" w:hanging="720"/>
        <w:jc w:val="both"/>
        <w:rPr>
          <w:rFonts w:ascii="Times New Roman" w:hAnsi="Times New Roman" w:cs="Times New Roman"/>
          <w:sz w:val="24"/>
          <w:szCs w:val="24"/>
        </w:rPr>
      </w:pPr>
      <w:r w:rsidRPr="001A65A3">
        <w:rPr>
          <w:rFonts w:ascii="Times New Roman" w:hAnsi="Times New Roman" w:cs="Times New Roman"/>
          <w:sz w:val="24"/>
          <w:szCs w:val="24"/>
        </w:rPr>
        <w:t>EARO (Ethiopian Agricultural research Organization) (2004). Released crop varieties and their recommended cultural practices. Progress report. Addis Ababa, Ethiopia.</w:t>
      </w:r>
    </w:p>
    <w:p w:rsidR="001A65A3" w:rsidRPr="001A65A3" w:rsidRDefault="001A65A3" w:rsidP="001A19FB">
      <w:pPr>
        <w:spacing w:after="0" w:line="360" w:lineRule="auto"/>
        <w:ind w:left="720" w:hanging="720"/>
        <w:jc w:val="both"/>
        <w:rPr>
          <w:rFonts w:ascii="Times New Roman" w:hAnsi="Times New Roman" w:cs="Times New Roman"/>
          <w:sz w:val="24"/>
          <w:szCs w:val="24"/>
        </w:rPr>
      </w:pPr>
    </w:p>
    <w:p w:rsidR="001A65A3" w:rsidRPr="001A65A3" w:rsidRDefault="005904BF" w:rsidP="001A65A3">
      <w:pPr>
        <w:spacing w:after="0" w:line="360" w:lineRule="auto"/>
        <w:ind w:left="720" w:hanging="720"/>
        <w:jc w:val="both"/>
        <w:rPr>
          <w:rFonts w:ascii="Times New Roman" w:hAnsi="Times New Roman" w:cs="Times New Roman"/>
          <w:sz w:val="24"/>
          <w:szCs w:val="24"/>
        </w:rPr>
      </w:pPr>
      <w:r w:rsidRPr="001A65A3">
        <w:rPr>
          <w:rFonts w:ascii="Times New Roman" w:hAnsi="Times New Roman" w:cs="Times New Roman"/>
          <w:sz w:val="24"/>
          <w:szCs w:val="24"/>
        </w:rPr>
        <w:t>EEPA (Ethiopian Export</w:t>
      </w:r>
      <w:r w:rsidR="00B46B79" w:rsidRPr="001A65A3">
        <w:rPr>
          <w:rFonts w:ascii="Times New Roman" w:hAnsi="Times New Roman" w:cs="Times New Roman"/>
          <w:sz w:val="24"/>
          <w:szCs w:val="24"/>
        </w:rPr>
        <w:t xml:space="preserve"> Promotion Agency) 2003</w:t>
      </w:r>
      <w:r w:rsidRPr="001A65A3">
        <w:rPr>
          <w:rFonts w:ascii="Times New Roman" w:hAnsi="Times New Roman" w:cs="Times New Roman"/>
          <w:sz w:val="24"/>
          <w:szCs w:val="24"/>
        </w:rPr>
        <w:t>. Spice potential and market study. product development and market research directorate, Addis Ababa, Ethiopia.</w:t>
      </w:r>
    </w:p>
    <w:p w:rsidR="001A65A3" w:rsidRPr="001A65A3" w:rsidRDefault="001A65A3" w:rsidP="001A19FB">
      <w:pPr>
        <w:spacing w:after="0" w:line="360" w:lineRule="auto"/>
        <w:ind w:left="720" w:hanging="720"/>
        <w:jc w:val="both"/>
        <w:rPr>
          <w:rFonts w:ascii="Times New Roman" w:hAnsi="Times New Roman" w:cs="Times New Roman"/>
          <w:sz w:val="24"/>
          <w:szCs w:val="24"/>
        </w:rPr>
      </w:pPr>
    </w:p>
    <w:p w:rsidR="00A6654E" w:rsidRPr="001A65A3" w:rsidRDefault="005904BF" w:rsidP="001A19FB">
      <w:pPr>
        <w:spacing w:after="0" w:line="360" w:lineRule="auto"/>
        <w:ind w:left="720" w:hanging="720"/>
        <w:jc w:val="both"/>
        <w:rPr>
          <w:rFonts w:ascii="Times New Roman" w:hAnsi="Times New Roman" w:cs="Times New Roman"/>
          <w:sz w:val="24"/>
          <w:szCs w:val="24"/>
        </w:rPr>
      </w:pPr>
      <w:r w:rsidRPr="001A65A3">
        <w:rPr>
          <w:rFonts w:ascii="Times New Roman" w:hAnsi="Times New Roman" w:cs="Times New Roman"/>
          <w:sz w:val="24"/>
          <w:szCs w:val="24"/>
        </w:rPr>
        <w:t>EIAR (Ethiopia Institute of Agricultural Research).</w:t>
      </w:r>
      <w:r w:rsidR="00B46B79" w:rsidRPr="001A65A3">
        <w:rPr>
          <w:rFonts w:ascii="Times New Roman" w:hAnsi="Times New Roman" w:cs="Times New Roman"/>
          <w:sz w:val="24"/>
          <w:szCs w:val="24"/>
        </w:rPr>
        <w:t xml:space="preserve"> 2007</w:t>
      </w:r>
      <w:r w:rsidR="00770941" w:rsidRPr="001A65A3">
        <w:rPr>
          <w:rFonts w:ascii="Times New Roman" w:hAnsi="Times New Roman" w:cs="Times New Roman"/>
          <w:sz w:val="24"/>
          <w:szCs w:val="24"/>
        </w:rPr>
        <w:t>.</w:t>
      </w:r>
      <w:r w:rsidRPr="001A65A3">
        <w:rPr>
          <w:rFonts w:ascii="Times New Roman" w:hAnsi="Times New Roman" w:cs="Times New Roman"/>
          <w:sz w:val="24"/>
          <w:szCs w:val="24"/>
        </w:rPr>
        <w:t>Technology guideline for different crops. Amharic Version Addis Ababa, Ethiopia, 121-124.</w:t>
      </w:r>
    </w:p>
    <w:p w:rsidR="001A65A3" w:rsidRPr="001A65A3" w:rsidRDefault="001A65A3" w:rsidP="001A19FB">
      <w:pPr>
        <w:spacing w:after="0" w:line="360" w:lineRule="auto"/>
        <w:ind w:left="720" w:hanging="720"/>
        <w:jc w:val="both"/>
        <w:rPr>
          <w:rFonts w:ascii="Times New Roman" w:hAnsi="Times New Roman" w:cs="Times New Roman"/>
          <w:sz w:val="24"/>
          <w:szCs w:val="24"/>
        </w:rPr>
      </w:pPr>
    </w:p>
    <w:p w:rsidR="00770941" w:rsidRPr="001A65A3" w:rsidRDefault="005904BF" w:rsidP="001A19FB">
      <w:pPr>
        <w:spacing w:after="0" w:line="360" w:lineRule="auto"/>
        <w:ind w:left="720" w:hanging="720"/>
        <w:jc w:val="both"/>
        <w:rPr>
          <w:rFonts w:ascii="Times New Roman" w:hAnsi="Times New Roman" w:cs="Times New Roman"/>
          <w:sz w:val="24"/>
          <w:szCs w:val="24"/>
        </w:rPr>
      </w:pPr>
      <w:r w:rsidRPr="001A65A3">
        <w:rPr>
          <w:rFonts w:ascii="Times New Roman" w:hAnsi="Times New Roman" w:cs="Times New Roman"/>
          <w:sz w:val="24"/>
          <w:szCs w:val="24"/>
        </w:rPr>
        <w:t>Ethio-SIS (Ethiopia</w:t>
      </w:r>
      <w:r w:rsidR="00B46B79" w:rsidRPr="001A65A3">
        <w:rPr>
          <w:rFonts w:ascii="Times New Roman" w:hAnsi="Times New Roman" w:cs="Times New Roman"/>
          <w:sz w:val="24"/>
          <w:szCs w:val="24"/>
        </w:rPr>
        <w:t xml:space="preserve"> Soil Information System) 2016.</w:t>
      </w:r>
      <w:r w:rsidRPr="001A65A3">
        <w:rPr>
          <w:rFonts w:ascii="Times New Roman" w:hAnsi="Times New Roman" w:cs="Times New Roman"/>
          <w:sz w:val="24"/>
          <w:szCs w:val="24"/>
        </w:rPr>
        <w:t xml:space="preserve"> Fertilizer Recommendation Atlas of the Southern Nations, Nationalities and Peoples‟ Regional State, Ethiopia. Pp 81.</w:t>
      </w:r>
    </w:p>
    <w:p w:rsidR="001A65A3" w:rsidRPr="001A65A3" w:rsidRDefault="001A65A3" w:rsidP="001A19FB">
      <w:pPr>
        <w:spacing w:after="0" w:line="360" w:lineRule="auto"/>
        <w:ind w:left="720" w:hanging="720"/>
        <w:jc w:val="both"/>
        <w:rPr>
          <w:rFonts w:ascii="Times New Roman" w:hAnsi="Times New Roman" w:cs="Times New Roman"/>
          <w:sz w:val="24"/>
          <w:szCs w:val="24"/>
        </w:rPr>
      </w:pPr>
    </w:p>
    <w:p w:rsidR="00770941" w:rsidRPr="001A65A3" w:rsidRDefault="005904BF" w:rsidP="001A19FB">
      <w:pPr>
        <w:spacing w:after="0" w:line="360" w:lineRule="auto"/>
        <w:ind w:left="720" w:hanging="720"/>
        <w:jc w:val="both"/>
        <w:rPr>
          <w:rFonts w:ascii="Times New Roman" w:hAnsi="Times New Roman" w:cs="Times New Roman"/>
          <w:sz w:val="24"/>
          <w:szCs w:val="24"/>
        </w:rPr>
      </w:pPr>
      <w:r w:rsidRPr="001A65A3">
        <w:rPr>
          <w:rFonts w:ascii="Times New Roman" w:hAnsi="Times New Roman" w:cs="Times New Roman"/>
          <w:sz w:val="24"/>
          <w:szCs w:val="24"/>
        </w:rPr>
        <w:t>EthioSIS (Ethiopian</w:t>
      </w:r>
      <w:r w:rsidR="00B46B79" w:rsidRPr="001A65A3">
        <w:rPr>
          <w:rFonts w:ascii="Times New Roman" w:hAnsi="Times New Roman" w:cs="Times New Roman"/>
          <w:sz w:val="24"/>
          <w:szCs w:val="24"/>
        </w:rPr>
        <w:t xml:space="preserve"> soil information system) 2013.</w:t>
      </w:r>
      <w:r w:rsidRPr="001A65A3">
        <w:rPr>
          <w:rFonts w:ascii="Times New Roman" w:hAnsi="Times New Roman" w:cs="Times New Roman"/>
          <w:sz w:val="24"/>
          <w:szCs w:val="24"/>
        </w:rPr>
        <w:t xml:space="preserve"> Soil analysis report agricultural transformation agency. DOI: </w:t>
      </w:r>
      <w:hyperlink r:id="rId14" w:history="1">
        <w:r w:rsidRPr="001A65A3">
          <w:rPr>
            <w:rStyle w:val="Hyperlink"/>
            <w:rFonts w:ascii="Times New Roman" w:hAnsi="Times New Roman" w:cs="Times New Roman"/>
            <w:color w:val="auto"/>
            <w:sz w:val="24"/>
            <w:szCs w:val="24"/>
          </w:rPr>
          <w:t>http://dx.doi.org/10.1080/00103624.2016.1166378</w:t>
        </w:r>
      </w:hyperlink>
      <w:r w:rsidRPr="001A65A3">
        <w:rPr>
          <w:rFonts w:ascii="Times New Roman" w:hAnsi="Times New Roman" w:cs="Times New Roman"/>
          <w:sz w:val="24"/>
          <w:szCs w:val="24"/>
        </w:rPr>
        <w:t>.</w:t>
      </w:r>
    </w:p>
    <w:p w:rsidR="001A65A3" w:rsidRPr="001A65A3" w:rsidRDefault="001A65A3" w:rsidP="005C3990">
      <w:pPr>
        <w:spacing w:after="0" w:line="360" w:lineRule="auto"/>
        <w:ind w:left="720" w:hanging="720"/>
        <w:jc w:val="both"/>
        <w:rPr>
          <w:rFonts w:ascii="Times New Roman" w:hAnsi="Times New Roman" w:cs="Times New Roman"/>
          <w:sz w:val="24"/>
          <w:szCs w:val="24"/>
        </w:rPr>
      </w:pPr>
    </w:p>
    <w:p w:rsidR="005C3990" w:rsidRPr="001A65A3" w:rsidRDefault="005904BF" w:rsidP="005C3990">
      <w:pPr>
        <w:spacing w:after="0" w:line="360" w:lineRule="auto"/>
        <w:ind w:left="720" w:hanging="720"/>
        <w:jc w:val="both"/>
        <w:rPr>
          <w:rFonts w:ascii="Times New Roman" w:hAnsi="Times New Roman" w:cs="Times New Roman"/>
          <w:sz w:val="24"/>
          <w:szCs w:val="24"/>
        </w:rPr>
      </w:pPr>
      <w:r w:rsidRPr="001A65A3">
        <w:rPr>
          <w:rFonts w:ascii="Times New Roman" w:hAnsi="Times New Roman" w:cs="Times New Roman"/>
          <w:sz w:val="24"/>
          <w:szCs w:val="24"/>
        </w:rPr>
        <w:t xml:space="preserve">EthioSIS (Ethiopian Soil Information System) (2014): Soil Fertility Status and Fertilizer Recommendation Atlas for Tigray Regional State, Ethiopia. July 2014. Ministry of Agriculture and Agricultural Transformation Agency: 92. </w:t>
      </w:r>
      <w:hyperlink r:id="rId15" w:history="1">
        <w:r w:rsidRPr="001A65A3">
          <w:rPr>
            <w:rStyle w:val="Hyperlink"/>
            <w:rFonts w:ascii="Times New Roman" w:hAnsi="Times New Roman" w:cs="Times New Roman"/>
            <w:color w:val="auto"/>
            <w:sz w:val="24"/>
            <w:szCs w:val="24"/>
          </w:rPr>
          <w:t>www.ata.gov.et</w:t>
        </w:r>
      </w:hyperlink>
      <w:r w:rsidRPr="001A65A3">
        <w:rPr>
          <w:rFonts w:ascii="Times New Roman" w:hAnsi="Times New Roman" w:cs="Times New Roman"/>
          <w:sz w:val="24"/>
          <w:szCs w:val="24"/>
        </w:rPr>
        <w:t>.</w:t>
      </w:r>
    </w:p>
    <w:p w:rsidR="001A65A3" w:rsidRPr="001A65A3" w:rsidRDefault="001A65A3" w:rsidP="005C3990">
      <w:pPr>
        <w:spacing w:after="0" w:line="360" w:lineRule="auto"/>
        <w:ind w:left="720" w:hanging="720"/>
        <w:jc w:val="both"/>
        <w:rPr>
          <w:rFonts w:ascii="Times New Roman" w:eastAsiaTheme="minorHAnsi" w:hAnsi="Times New Roman" w:cs="Times New Roman"/>
          <w:bCs/>
          <w:sz w:val="24"/>
          <w:szCs w:val="24"/>
          <w:lang w:eastAsia="en-US"/>
        </w:rPr>
      </w:pPr>
    </w:p>
    <w:p w:rsidR="00336601" w:rsidRPr="001A65A3" w:rsidRDefault="00336601" w:rsidP="005C3990">
      <w:pPr>
        <w:spacing w:after="0" w:line="360" w:lineRule="auto"/>
        <w:ind w:left="720" w:hanging="720"/>
        <w:jc w:val="both"/>
        <w:rPr>
          <w:rFonts w:ascii="Times New Roman" w:hAnsi="Times New Roman" w:cs="Times New Roman"/>
          <w:sz w:val="24"/>
          <w:szCs w:val="24"/>
        </w:rPr>
      </w:pPr>
      <w:r w:rsidRPr="001A65A3">
        <w:rPr>
          <w:rFonts w:ascii="Times New Roman" w:eastAsiaTheme="minorHAnsi" w:hAnsi="Times New Roman" w:cs="Times New Roman"/>
          <w:bCs/>
          <w:sz w:val="24"/>
          <w:szCs w:val="24"/>
          <w:lang w:eastAsia="en-US"/>
        </w:rPr>
        <w:t>Ermias Elka and Fanuel Laekemariam, 2020. Effects of Organic Nutrient Sources and NPS Fertilizer on the Agronomic and Economic Performance of Haricot Bean (</w:t>
      </w:r>
      <w:r w:rsidRPr="001A65A3">
        <w:rPr>
          <w:rFonts w:ascii="Times New Roman" w:eastAsiaTheme="minorHAnsi" w:hAnsi="Times New Roman" w:cs="Times New Roman"/>
          <w:bCs/>
          <w:i/>
          <w:iCs/>
          <w:sz w:val="24"/>
          <w:szCs w:val="24"/>
          <w:lang w:eastAsia="en-US"/>
        </w:rPr>
        <w:t xml:space="preserve">Phaseolus vulgaris </w:t>
      </w:r>
      <w:r w:rsidRPr="001A65A3">
        <w:rPr>
          <w:rFonts w:ascii="Times New Roman" w:eastAsiaTheme="minorHAnsi" w:hAnsi="Times New Roman" w:cs="Times New Roman"/>
          <w:bCs/>
          <w:sz w:val="24"/>
          <w:szCs w:val="24"/>
          <w:lang w:eastAsia="en-US"/>
        </w:rPr>
        <w:t xml:space="preserve">L.) in Southern Ethiopia. </w:t>
      </w:r>
      <w:r w:rsidRPr="001A65A3">
        <w:rPr>
          <w:rFonts w:ascii="Times New Roman" w:eastAsiaTheme="minorHAnsi" w:hAnsi="Times New Roman" w:cs="Times New Roman"/>
          <w:sz w:val="24"/>
          <w:szCs w:val="24"/>
          <w:lang w:eastAsia="en-US"/>
        </w:rPr>
        <w:t>Hindawi, Applied and Environmental Soil Science, https://doi.org/10.1155/2020/8853552</w:t>
      </w:r>
    </w:p>
    <w:p w:rsidR="001A65A3" w:rsidRPr="001A65A3" w:rsidRDefault="001A65A3" w:rsidP="001A19FB">
      <w:pPr>
        <w:spacing w:after="0" w:line="360" w:lineRule="auto"/>
        <w:ind w:left="720" w:hanging="720"/>
        <w:jc w:val="both"/>
        <w:rPr>
          <w:rFonts w:ascii="Times New Roman" w:hAnsi="Times New Roman" w:cs="Times New Roman"/>
          <w:sz w:val="24"/>
          <w:szCs w:val="24"/>
        </w:rPr>
      </w:pPr>
    </w:p>
    <w:p w:rsidR="00770941" w:rsidRPr="001A65A3" w:rsidRDefault="005904BF" w:rsidP="001A19FB">
      <w:pPr>
        <w:spacing w:after="0" w:line="360" w:lineRule="auto"/>
        <w:ind w:left="720" w:hanging="720"/>
        <w:jc w:val="both"/>
        <w:rPr>
          <w:rFonts w:ascii="Times New Roman" w:hAnsi="Times New Roman" w:cs="Times New Roman"/>
          <w:sz w:val="24"/>
          <w:szCs w:val="24"/>
        </w:rPr>
      </w:pPr>
      <w:r w:rsidRPr="001A65A3">
        <w:rPr>
          <w:rFonts w:ascii="Times New Roman" w:hAnsi="Times New Roman" w:cs="Times New Roman"/>
          <w:sz w:val="24"/>
          <w:szCs w:val="24"/>
        </w:rPr>
        <w:t>E</w:t>
      </w:r>
      <w:r w:rsidR="00B46B79" w:rsidRPr="001A65A3">
        <w:rPr>
          <w:rFonts w:ascii="Times New Roman" w:hAnsi="Times New Roman" w:cs="Times New Roman"/>
          <w:sz w:val="24"/>
          <w:szCs w:val="24"/>
        </w:rPr>
        <w:t>wnetu, T. and Afework, L. 2018</w:t>
      </w:r>
      <w:r w:rsidRPr="001A65A3">
        <w:rPr>
          <w:rFonts w:ascii="Times New Roman" w:hAnsi="Times New Roman" w:cs="Times New Roman"/>
          <w:sz w:val="24"/>
          <w:szCs w:val="24"/>
        </w:rPr>
        <w:t xml:space="preserve">.  Response of Blended Fertilizers on the Yield and Yield Components of some Horticultural and Field Crops in the Case of Ethiopia: A Review, </w:t>
      </w:r>
      <w:r w:rsidRPr="001A65A3">
        <w:rPr>
          <w:rFonts w:ascii="Times New Roman" w:hAnsi="Times New Roman" w:cs="Times New Roman"/>
          <w:i/>
          <w:sz w:val="24"/>
          <w:szCs w:val="24"/>
        </w:rPr>
        <w:t>International Journal of Forestry and Horticulture</w:t>
      </w:r>
      <w:r w:rsidRPr="001A65A3">
        <w:rPr>
          <w:rFonts w:ascii="Times New Roman" w:hAnsi="Times New Roman" w:cs="Times New Roman"/>
          <w:sz w:val="24"/>
          <w:szCs w:val="24"/>
        </w:rPr>
        <w:t xml:space="preserve"> (IJFH), vol. 6, no. 1.</w:t>
      </w:r>
    </w:p>
    <w:p w:rsidR="001A65A3" w:rsidRPr="001A65A3" w:rsidRDefault="001A65A3" w:rsidP="0022267B">
      <w:pPr>
        <w:spacing w:after="0" w:line="360" w:lineRule="auto"/>
        <w:ind w:left="720" w:hanging="720"/>
        <w:jc w:val="both"/>
        <w:rPr>
          <w:rFonts w:ascii="Times New Roman" w:hAnsi="Times New Roman" w:cs="Times New Roman"/>
          <w:sz w:val="24"/>
          <w:szCs w:val="24"/>
        </w:rPr>
      </w:pPr>
    </w:p>
    <w:p w:rsidR="00770941" w:rsidRPr="001A65A3" w:rsidRDefault="005904BF" w:rsidP="0022267B">
      <w:pPr>
        <w:spacing w:after="0" w:line="360" w:lineRule="auto"/>
        <w:ind w:left="720" w:hanging="720"/>
        <w:jc w:val="both"/>
        <w:rPr>
          <w:rFonts w:ascii="Times New Roman" w:hAnsi="Times New Roman" w:cs="Times New Roman"/>
          <w:sz w:val="24"/>
          <w:szCs w:val="24"/>
        </w:rPr>
      </w:pPr>
      <w:r w:rsidRPr="001A65A3">
        <w:rPr>
          <w:rFonts w:ascii="Times New Roman" w:hAnsi="Times New Roman" w:cs="Times New Roman"/>
          <w:sz w:val="24"/>
          <w:szCs w:val="24"/>
        </w:rPr>
        <w:lastRenderedPageBreak/>
        <w:t>Fagbayide JA.</w:t>
      </w:r>
      <w:r w:rsidR="00B46B79" w:rsidRPr="001A65A3">
        <w:rPr>
          <w:rFonts w:ascii="Times New Roman" w:hAnsi="Times New Roman" w:cs="Times New Roman"/>
          <w:sz w:val="24"/>
          <w:szCs w:val="24"/>
        </w:rPr>
        <w:t xml:space="preserve"> 1997</w:t>
      </w:r>
      <w:r w:rsidRPr="001A65A3">
        <w:rPr>
          <w:rFonts w:ascii="Times New Roman" w:hAnsi="Times New Roman" w:cs="Times New Roman"/>
          <w:sz w:val="24"/>
          <w:szCs w:val="24"/>
        </w:rPr>
        <w:t>. Growth and nutrient concentration of pepper fruits as affected by fertilizer phosphorus. Proceeding of 15th Annual Conference, Horticultural Society of Nigeria, 42pp.</w:t>
      </w:r>
    </w:p>
    <w:p w:rsidR="001A65A3" w:rsidRPr="001A65A3" w:rsidRDefault="001A65A3" w:rsidP="001A19FB">
      <w:pPr>
        <w:spacing w:after="0" w:line="360" w:lineRule="auto"/>
        <w:ind w:left="720" w:hanging="720"/>
        <w:jc w:val="both"/>
        <w:rPr>
          <w:rFonts w:ascii="Times New Roman" w:hAnsi="Times New Roman" w:cs="Times New Roman"/>
          <w:sz w:val="24"/>
          <w:szCs w:val="24"/>
        </w:rPr>
      </w:pPr>
    </w:p>
    <w:p w:rsidR="007E6A0B" w:rsidRPr="001A65A3" w:rsidRDefault="007E6A0B" w:rsidP="001A19FB">
      <w:pPr>
        <w:spacing w:after="0" w:line="360" w:lineRule="auto"/>
        <w:ind w:left="720" w:hanging="720"/>
        <w:jc w:val="both"/>
        <w:rPr>
          <w:rFonts w:ascii="Times New Roman" w:hAnsi="Times New Roman" w:cs="Times New Roman"/>
          <w:sz w:val="24"/>
          <w:szCs w:val="24"/>
        </w:rPr>
      </w:pPr>
      <w:r w:rsidRPr="001A65A3">
        <w:rPr>
          <w:rFonts w:ascii="Times New Roman" w:hAnsi="Times New Roman" w:cs="Times New Roman"/>
          <w:sz w:val="24"/>
          <w:szCs w:val="24"/>
        </w:rPr>
        <w:t>FAOSTAT.</w:t>
      </w:r>
      <w:r w:rsidR="00B46B79" w:rsidRPr="001A65A3">
        <w:rPr>
          <w:rFonts w:ascii="Times New Roman" w:hAnsi="Times New Roman" w:cs="Times New Roman"/>
          <w:sz w:val="24"/>
          <w:szCs w:val="24"/>
        </w:rPr>
        <w:t>2020.</w:t>
      </w:r>
      <w:r w:rsidRPr="001A65A3">
        <w:rPr>
          <w:rFonts w:ascii="Times New Roman" w:hAnsi="Times New Roman" w:cs="Times New Roman"/>
          <w:sz w:val="24"/>
          <w:szCs w:val="24"/>
        </w:rPr>
        <w:t xml:space="preserve"> FAOSTAT online. – Rome: United Nations Food and Agriculture Organization. </w:t>
      </w:r>
      <w:hyperlink r:id="rId16" w:history="1">
        <w:r w:rsidR="0022267B" w:rsidRPr="001A65A3">
          <w:rPr>
            <w:rStyle w:val="Hyperlink"/>
            <w:rFonts w:ascii="Times New Roman" w:hAnsi="Times New Roman" w:cs="Times New Roman"/>
            <w:sz w:val="24"/>
            <w:szCs w:val="24"/>
          </w:rPr>
          <w:t>http://faostat.fao.org/default/aspx?lang-en</w:t>
        </w:r>
      </w:hyperlink>
      <w:r w:rsidRPr="001A65A3">
        <w:rPr>
          <w:rFonts w:ascii="Times New Roman" w:hAnsi="Times New Roman" w:cs="Times New Roman"/>
          <w:sz w:val="24"/>
          <w:szCs w:val="24"/>
        </w:rPr>
        <w:t>.</w:t>
      </w:r>
    </w:p>
    <w:p w:rsidR="001A65A3" w:rsidRPr="001A65A3" w:rsidRDefault="001A65A3" w:rsidP="001A19FB">
      <w:pPr>
        <w:spacing w:after="0" w:line="360" w:lineRule="auto"/>
        <w:ind w:left="720" w:hanging="720"/>
        <w:jc w:val="both"/>
        <w:rPr>
          <w:rFonts w:ascii="Times New Roman" w:hAnsi="Times New Roman" w:cs="Times New Roman"/>
          <w:sz w:val="24"/>
          <w:szCs w:val="24"/>
        </w:rPr>
      </w:pPr>
    </w:p>
    <w:p w:rsidR="0022267B" w:rsidRPr="001A65A3" w:rsidRDefault="0022267B" w:rsidP="001A19FB">
      <w:pPr>
        <w:spacing w:after="0" w:line="360" w:lineRule="auto"/>
        <w:ind w:left="720" w:hanging="720"/>
        <w:jc w:val="both"/>
        <w:rPr>
          <w:rFonts w:ascii="Times New Roman" w:hAnsi="Times New Roman" w:cs="Times New Roman"/>
          <w:sz w:val="24"/>
          <w:szCs w:val="24"/>
        </w:rPr>
      </w:pPr>
      <w:r w:rsidRPr="001A65A3">
        <w:rPr>
          <w:rFonts w:ascii="Times New Roman" w:hAnsi="Times New Roman" w:cs="Times New Roman"/>
          <w:sz w:val="24"/>
          <w:szCs w:val="24"/>
        </w:rPr>
        <w:t>FAO (Food and Agriculture Organization of the United Nations). 2018. Production status pepper. (http://www faostat.fao.org.). Accessed on August 14, 2020.</w:t>
      </w:r>
    </w:p>
    <w:p w:rsidR="001A65A3" w:rsidRPr="001A65A3" w:rsidRDefault="001A65A3" w:rsidP="001A19FB">
      <w:pPr>
        <w:spacing w:after="0" w:line="360" w:lineRule="auto"/>
        <w:ind w:left="720" w:hanging="720"/>
        <w:jc w:val="both"/>
        <w:rPr>
          <w:rFonts w:ascii="Times New Roman" w:hAnsi="Times New Roman" w:cs="Times New Roman"/>
          <w:sz w:val="24"/>
          <w:szCs w:val="24"/>
        </w:rPr>
      </w:pPr>
    </w:p>
    <w:p w:rsidR="0022267B" w:rsidRPr="001A65A3" w:rsidRDefault="0022267B" w:rsidP="001A19FB">
      <w:pPr>
        <w:spacing w:after="0" w:line="360" w:lineRule="auto"/>
        <w:ind w:left="720" w:hanging="720"/>
        <w:jc w:val="both"/>
        <w:rPr>
          <w:rFonts w:ascii="Times New Roman" w:hAnsi="Times New Roman" w:cs="Times New Roman"/>
          <w:sz w:val="24"/>
          <w:szCs w:val="24"/>
        </w:rPr>
      </w:pPr>
      <w:r w:rsidRPr="001A65A3">
        <w:rPr>
          <w:rFonts w:ascii="Times New Roman" w:hAnsi="Times New Roman" w:cs="Times New Roman"/>
          <w:sz w:val="24"/>
          <w:szCs w:val="24"/>
        </w:rPr>
        <w:t>FAO (Food and Agriculture Organization). 2000. Fertilizers and their use. International Fertilizer Industry Association. Food and Agriculture Organization of the United Nations Rome, Italy.</w:t>
      </w:r>
    </w:p>
    <w:p w:rsidR="001A65A3" w:rsidRPr="001A65A3" w:rsidRDefault="001A65A3" w:rsidP="005C3990">
      <w:pPr>
        <w:spacing w:after="0" w:line="360" w:lineRule="auto"/>
        <w:ind w:left="720" w:hanging="720"/>
        <w:jc w:val="both"/>
        <w:rPr>
          <w:rFonts w:ascii="Times New Roman" w:hAnsi="Times New Roman" w:cs="Times New Roman"/>
          <w:color w:val="222222"/>
          <w:sz w:val="24"/>
          <w:szCs w:val="24"/>
          <w:shd w:val="clear" w:color="auto" w:fill="FFFFFF"/>
        </w:rPr>
      </w:pPr>
    </w:p>
    <w:p w:rsidR="001A65A3" w:rsidRPr="001A65A3" w:rsidRDefault="005904BF" w:rsidP="001A65A3">
      <w:pPr>
        <w:spacing w:after="0" w:line="360" w:lineRule="auto"/>
        <w:ind w:left="720" w:hanging="720"/>
        <w:jc w:val="both"/>
        <w:rPr>
          <w:rFonts w:ascii="Times New Roman" w:hAnsi="Times New Roman" w:cs="Times New Roman"/>
          <w:sz w:val="24"/>
          <w:szCs w:val="24"/>
        </w:rPr>
      </w:pPr>
      <w:r w:rsidRPr="001A65A3">
        <w:rPr>
          <w:rFonts w:ascii="Times New Roman" w:hAnsi="Times New Roman" w:cs="Times New Roman"/>
          <w:color w:val="222222"/>
          <w:sz w:val="24"/>
          <w:szCs w:val="24"/>
          <w:shd w:val="clear" w:color="auto" w:fill="FFFFFF"/>
        </w:rPr>
        <w:t>Fawzy, Z. F., El-Nemr, M. A., and</w:t>
      </w:r>
      <w:r w:rsidR="00B46B79" w:rsidRPr="001A65A3">
        <w:rPr>
          <w:rFonts w:ascii="Times New Roman" w:hAnsi="Times New Roman" w:cs="Times New Roman"/>
          <w:color w:val="222222"/>
          <w:sz w:val="24"/>
          <w:szCs w:val="24"/>
          <w:shd w:val="clear" w:color="auto" w:fill="FFFFFF"/>
        </w:rPr>
        <w:t xml:space="preserve"> Saleh, S. A. 2007</w:t>
      </w:r>
      <w:r w:rsidRPr="001A65A3">
        <w:rPr>
          <w:rFonts w:ascii="Times New Roman" w:hAnsi="Times New Roman" w:cs="Times New Roman"/>
          <w:color w:val="222222"/>
          <w:sz w:val="24"/>
          <w:szCs w:val="24"/>
          <w:shd w:val="clear" w:color="auto" w:fill="FFFFFF"/>
        </w:rPr>
        <w:t>. Influence of levels and methods of potassium fertilizer application on growth and yield of eggplant. </w:t>
      </w:r>
      <w:r w:rsidRPr="001A65A3">
        <w:rPr>
          <w:rFonts w:ascii="Times New Roman" w:hAnsi="Times New Roman" w:cs="Times New Roman"/>
          <w:i/>
          <w:iCs/>
          <w:color w:val="222222"/>
          <w:sz w:val="24"/>
          <w:szCs w:val="24"/>
          <w:shd w:val="clear" w:color="auto" w:fill="FFFFFF"/>
        </w:rPr>
        <w:t>Journal of Applied Sciences Research</w:t>
      </w:r>
      <w:r w:rsidRPr="001A65A3">
        <w:rPr>
          <w:rFonts w:ascii="Times New Roman" w:hAnsi="Times New Roman" w:cs="Times New Roman"/>
          <w:color w:val="222222"/>
          <w:sz w:val="24"/>
          <w:szCs w:val="24"/>
          <w:shd w:val="clear" w:color="auto" w:fill="FFFFFF"/>
        </w:rPr>
        <w:t>, </w:t>
      </w:r>
      <w:r w:rsidRPr="001A65A3">
        <w:rPr>
          <w:rFonts w:ascii="Times New Roman" w:hAnsi="Times New Roman" w:cs="Times New Roman"/>
          <w:i/>
          <w:iCs/>
          <w:color w:val="222222"/>
          <w:sz w:val="24"/>
          <w:szCs w:val="24"/>
          <w:shd w:val="clear" w:color="auto" w:fill="FFFFFF"/>
        </w:rPr>
        <w:t>3</w:t>
      </w:r>
      <w:r w:rsidRPr="001A65A3">
        <w:rPr>
          <w:rFonts w:ascii="Times New Roman" w:hAnsi="Times New Roman" w:cs="Times New Roman"/>
          <w:color w:val="222222"/>
          <w:sz w:val="24"/>
          <w:szCs w:val="24"/>
          <w:shd w:val="clear" w:color="auto" w:fill="FFFFFF"/>
        </w:rPr>
        <w:t>(1), 42-49.</w:t>
      </w:r>
    </w:p>
    <w:p w:rsidR="001A65A3" w:rsidRPr="001A65A3" w:rsidRDefault="001A65A3" w:rsidP="001A65A3">
      <w:pPr>
        <w:spacing w:after="0" w:line="360" w:lineRule="auto"/>
        <w:ind w:left="720" w:hanging="720"/>
        <w:jc w:val="both"/>
        <w:rPr>
          <w:rFonts w:ascii="Times New Roman" w:hAnsi="Times New Roman" w:cs="Times New Roman"/>
          <w:sz w:val="24"/>
          <w:szCs w:val="24"/>
        </w:rPr>
      </w:pPr>
    </w:p>
    <w:p w:rsidR="00916DBB" w:rsidRPr="001A65A3" w:rsidRDefault="005904BF" w:rsidP="005C3990">
      <w:pPr>
        <w:spacing w:after="0" w:line="360" w:lineRule="auto"/>
        <w:ind w:left="720" w:hanging="720"/>
        <w:jc w:val="both"/>
        <w:rPr>
          <w:rFonts w:ascii="Times New Roman" w:hAnsi="Times New Roman" w:cs="Times New Roman"/>
          <w:sz w:val="24"/>
          <w:szCs w:val="24"/>
        </w:rPr>
      </w:pPr>
      <w:r w:rsidRPr="001A65A3">
        <w:rPr>
          <w:rFonts w:ascii="Times New Roman" w:hAnsi="Times New Roman" w:cs="Times New Roman"/>
          <w:color w:val="222222"/>
          <w:sz w:val="24"/>
          <w:szCs w:val="24"/>
          <w:shd w:val="clear" w:color="auto" w:fill="FFFFFF"/>
        </w:rPr>
        <w:t xml:space="preserve">Fayera, A., </w:t>
      </w:r>
      <w:r w:rsidR="00B46B79" w:rsidRPr="001A65A3">
        <w:rPr>
          <w:rFonts w:ascii="Times New Roman" w:hAnsi="Times New Roman" w:cs="Times New Roman"/>
          <w:color w:val="222222"/>
          <w:sz w:val="24"/>
          <w:szCs w:val="24"/>
          <w:shd w:val="clear" w:color="auto" w:fill="FFFFFF"/>
        </w:rPr>
        <w:t>Mohammed, M., &amp;Adugna, D. 2014</w:t>
      </w:r>
      <w:r w:rsidRPr="001A65A3">
        <w:rPr>
          <w:rFonts w:ascii="Times New Roman" w:hAnsi="Times New Roman" w:cs="Times New Roman"/>
          <w:color w:val="222222"/>
          <w:sz w:val="24"/>
          <w:szCs w:val="24"/>
          <w:shd w:val="clear" w:color="auto" w:fill="FFFFFF"/>
        </w:rPr>
        <w:t xml:space="preserve">. Effects of different rates of NPK and blended </w:t>
      </w:r>
    </w:p>
    <w:p w:rsidR="00770941" w:rsidRPr="001A65A3" w:rsidRDefault="005C3990" w:rsidP="001A19FB">
      <w:pPr>
        <w:spacing w:after="0" w:line="360" w:lineRule="auto"/>
        <w:ind w:left="720" w:hanging="720"/>
        <w:jc w:val="both"/>
        <w:rPr>
          <w:rFonts w:ascii="Times New Roman" w:hAnsi="Times New Roman" w:cs="Times New Roman"/>
          <w:sz w:val="24"/>
          <w:szCs w:val="24"/>
        </w:rPr>
      </w:pPr>
      <w:r w:rsidRPr="001A65A3">
        <w:rPr>
          <w:rFonts w:ascii="Times New Roman" w:hAnsi="Times New Roman" w:cs="Times New Roman"/>
          <w:color w:val="222222"/>
          <w:sz w:val="24"/>
          <w:szCs w:val="24"/>
          <w:shd w:val="clear" w:color="auto" w:fill="FFFFFF"/>
        </w:rPr>
        <w:t xml:space="preserve">          </w:t>
      </w:r>
      <w:r w:rsidR="005904BF" w:rsidRPr="001A65A3">
        <w:rPr>
          <w:rFonts w:ascii="Times New Roman" w:hAnsi="Times New Roman" w:cs="Times New Roman"/>
          <w:color w:val="222222"/>
          <w:sz w:val="24"/>
          <w:szCs w:val="24"/>
          <w:shd w:val="clear" w:color="auto" w:fill="FFFFFF"/>
        </w:rPr>
        <w:t>fertilizers on nutrient uptake and use efficiency of teff [Eragrostistef (Zuccagni) Trotter] in DedessaDistrict, southwestern Ethiopia. </w:t>
      </w:r>
      <w:r w:rsidR="005904BF" w:rsidRPr="001A65A3">
        <w:rPr>
          <w:rFonts w:ascii="Times New Roman" w:hAnsi="Times New Roman" w:cs="Times New Roman"/>
          <w:i/>
          <w:iCs/>
          <w:color w:val="222222"/>
          <w:sz w:val="24"/>
          <w:szCs w:val="24"/>
          <w:shd w:val="clear" w:color="auto" w:fill="FFFFFF"/>
        </w:rPr>
        <w:t>Journal of Biology, Agriculture and Healthcare</w:t>
      </w:r>
      <w:r w:rsidR="005904BF" w:rsidRPr="001A65A3">
        <w:rPr>
          <w:rFonts w:ascii="Times New Roman" w:hAnsi="Times New Roman" w:cs="Times New Roman"/>
          <w:color w:val="222222"/>
          <w:sz w:val="24"/>
          <w:szCs w:val="24"/>
          <w:shd w:val="clear" w:color="auto" w:fill="FFFFFF"/>
        </w:rPr>
        <w:t>, </w:t>
      </w:r>
      <w:r w:rsidR="005904BF" w:rsidRPr="001A65A3">
        <w:rPr>
          <w:rFonts w:ascii="Times New Roman" w:hAnsi="Times New Roman" w:cs="Times New Roman"/>
          <w:i/>
          <w:iCs/>
          <w:color w:val="222222"/>
          <w:sz w:val="24"/>
          <w:szCs w:val="24"/>
          <w:shd w:val="clear" w:color="auto" w:fill="FFFFFF"/>
        </w:rPr>
        <w:t>4</w:t>
      </w:r>
      <w:r w:rsidR="005904BF" w:rsidRPr="001A65A3">
        <w:rPr>
          <w:rFonts w:ascii="Times New Roman" w:hAnsi="Times New Roman" w:cs="Times New Roman"/>
          <w:color w:val="222222"/>
          <w:sz w:val="24"/>
          <w:szCs w:val="24"/>
          <w:shd w:val="clear" w:color="auto" w:fill="FFFFFF"/>
        </w:rPr>
        <w:t>(25), 254-258.</w:t>
      </w:r>
    </w:p>
    <w:p w:rsidR="00935F10" w:rsidRPr="001A65A3" w:rsidRDefault="00935F10" w:rsidP="001A19FB">
      <w:pPr>
        <w:spacing w:after="0" w:line="360" w:lineRule="auto"/>
        <w:ind w:left="720" w:hanging="720"/>
        <w:jc w:val="both"/>
        <w:rPr>
          <w:rFonts w:ascii="Times New Roman" w:hAnsi="Times New Roman" w:cs="Times New Roman"/>
          <w:sz w:val="24"/>
          <w:szCs w:val="24"/>
        </w:rPr>
      </w:pPr>
    </w:p>
    <w:p w:rsidR="00770941" w:rsidRPr="001A65A3" w:rsidRDefault="005904BF" w:rsidP="001A19FB">
      <w:pPr>
        <w:spacing w:after="0" w:line="360" w:lineRule="auto"/>
        <w:ind w:left="720" w:hanging="720"/>
        <w:jc w:val="both"/>
        <w:rPr>
          <w:rFonts w:ascii="Times New Roman" w:hAnsi="Times New Roman" w:cs="Times New Roman"/>
          <w:sz w:val="24"/>
          <w:szCs w:val="24"/>
        </w:rPr>
      </w:pPr>
      <w:r w:rsidRPr="001A65A3">
        <w:rPr>
          <w:rFonts w:ascii="Times New Roman" w:hAnsi="Times New Roman" w:cs="Times New Roman"/>
          <w:sz w:val="24"/>
          <w:szCs w:val="24"/>
        </w:rPr>
        <w:t>Fekadu, M. andDandena</w:t>
      </w:r>
      <w:r w:rsidR="00B46B79" w:rsidRPr="001A65A3">
        <w:rPr>
          <w:rFonts w:ascii="Times New Roman" w:hAnsi="Times New Roman" w:cs="Times New Roman"/>
          <w:sz w:val="24"/>
          <w:szCs w:val="24"/>
        </w:rPr>
        <w:t>, G. 2006</w:t>
      </w:r>
      <w:r w:rsidRPr="001A65A3">
        <w:rPr>
          <w:rFonts w:ascii="Times New Roman" w:hAnsi="Times New Roman" w:cs="Times New Roman"/>
          <w:sz w:val="24"/>
          <w:szCs w:val="24"/>
        </w:rPr>
        <w:t xml:space="preserve">. Status of Vegetable Crops in Ethiopia. </w:t>
      </w:r>
      <w:r w:rsidRPr="001A65A3">
        <w:rPr>
          <w:rFonts w:ascii="Times New Roman" w:hAnsi="Times New Roman" w:cs="Times New Roman"/>
          <w:i/>
          <w:sz w:val="24"/>
          <w:szCs w:val="24"/>
        </w:rPr>
        <w:t xml:space="preserve">UgandanJournal of Agriculture. </w:t>
      </w:r>
      <w:r w:rsidRPr="001A65A3">
        <w:rPr>
          <w:rFonts w:ascii="Times New Roman" w:hAnsi="Times New Roman" w:cs="Times New Roman"/>
          <w:sz w:val="24"/>
          <w:szCs w:val="24"/>
        </w:rPr>
        <w:t xml:space="preserve">12(2): 26-30.  </w:t>
      </w:r>
    </w:p>
    <w:p w:rsidR="00935F10" w:rsidRPr="001A65A3" w:rsidRDefault="00935F10" w:rsidP="001A19FB">
      <w:pPr>
        <w:spacing w:after="0" w:line="360" w:lineRule="auto"/>
        <w:ind w:left="720" w:hanging="720"/>
        <w:jc w:val="both"/>
        <w:rPr>
          <w:rFonts w:ascii="Times New Roman" w:hAnsi="Times New Roman" w:cs="Times New Roman"/>
          <w:sz w:val="24"/>
          <w:szCs w:val="24"/>
        </w:rPr>
      </w:pPr>
    </w:p>
    <w:p w:rsidR="00770941" w:rsidRPr="001A65A3" w:rsidRDefault="005904BF" w:rsidP="001A19FB">
      <w:pPr>
        <w:spacing w:after="0" w:line="360" w:lineRule="auto"/>
        <w:ind w:left="720" w:hanging="720"/>
        <w:jc w:val="both"/>
        <w:rPr>
          <w:rFonts w:ascii="Times New Roman" w:hAnsi="Times New Roman" w:cs="Times New Roman"/>
          <w:sz w:val="24"/>
          <w:szCs w:val="24"/>
        </w:rPr>
      </w:pPr>
      <w:r w:rsidRPr="001A65A3">
        <w:rPr>
          <w:rFonts w:ascii="Times New Roman" w:hAnsi="Times New Roman" w:cs="Times New Roman"/>
          <w:sz w:val="24"/>
          <w:szCs w:val="24"/>
        </w:rPr>
        <w:t xml:space="preserve">Food and Agriculture Organization (FAO) of the United Nation 2006. Fertilizer and plant </w:t>
      </w:r>
      <w:r w:rsidRPr="001A65A3">
        <w:rPr>
          <w:rFonts w:ascii="Times New Roman" w:hAnsi="Times New Roman" w:cs="Times New Roman"/>
          <w:sz w:val="24"/>
          <w:szCs w:val="24"/>
        </w:rPr>
        <w:tab/>
        <w:t>nutrition bulletin</w:t>
      </w:r>
      <w:r w:rsidRPr="001A65A3">
        <w:rPr>
          <w:rFonts w:ascii="Times New Roman" w:hAnsi="Times New Roman" w:cs="Times New Roman"/>
          <w:i/>
          <w:sz w:val="24"/>
          <w:szCs w:val="24"/>
        </w:rPr>
        <w:t>:</w:t>
      </w:r>
      <w:r w:rsidRPr="001A65A3">
        <w:rPr>
          <w:rFonts w:ascii="Times New Roman" w:hAnsi="Times New Roman" w:cs="Times New Roman"/>
          <w:sz w:val="24"/>
          <w:szCs w:val="24"/>
        </w:rPr>
        <w:t xml:space="preserve"> Guide to laboratory establishment for plant nutrient analysis. FOA, </w:t>
      </w:r>
      <w:r w:rsidRPr="001A65A3">
        <w:rPr>
          <w:rFonts w:ascii="Times New Roman" w:hAnsi="Times New Roman" w:cs="Times New Roman"/>
          <w:sz w:val="24"/>
          <w:szCs w:val="24"/>
        </w:rPr>
        <w:tab/>
        <w:t>Rome,Italy.203p.</w:t>
      </w:r>
    </w:p>
    <w:p w:rsidR="00935F10" w:rsidRPr="001A65A3" w:rsidRDefault="00935F10" w:rsidP="005C4585">
      <w:pPr>
        <w:spacing w:after="0" w:line="360" w:lineRule="auto"/>
        <w:ind w:left="720" w:hanging="720"/>
        <w:jc w:val="both"/>
        <w:rPr>
          <w:rFonts w:ascii="Times New Roman" w:hAnsi="Times New Roman" w:cs="Times New Roman"/>
          <w:sz w:val="24"/>
          <w:szCs w:val="24"/>
        </w:rPr>
      </w:pPr>
    </w:p>
    <w:p w:rsidR="005C4585" w:rsidRPr="001A65A3" w:rsidRDefault="005904BF" w:rsidP="005C4585">
      <w:pPr>
        <w:spacing w:after="0" w:line="360" w:lineRule="auto"/>
        <w:ind w:left="720" w:hanging="720"/>
        <w:jc w:val="both"/>
        <w:rPr>
          <w:rFonts w:ascii="Times New Roman" w:hAnsi="Times New Roman" w:cs="Times New Roman"/>
          <w:sz w:val="24"/>
          <w:szCs w:val="24"/>
        </w:rPr>
      </w:pPr>
      <w:r w:rsidRPr="001A65A3">
        <w:rPr>
          <w:rFonts w:ascii="Times New Roman" w:hAnsi="Times New Roman" w:cs="Times New Roman"/>
          <w:sz w:val="24"/>
          <w:szCs w:val="24"/>
        </w:rPr>
        <w:lastRenderedPageBreak/>
        <w:t>Getahun, D. and Habtie</w:t>
      </w:r>
      <w:r w:rsidR="00B46B79" w:rsidRPr="001A65A3">
        <w:rPr>
          <w:rFonts w:ascii="Times New Roman" w:hAnsi="Times New Roman" w:cs="Times New Roman"/>
          <w:sz w:val="24"/>
          <w:szCs w:val="24"/>
        </w:rPr>
        <w:t>, B. 2017</w:t>
      </w:r>
      <w:r w:rsidRPr="001A65A3">
        <w:rPr>
          <w:rFonts w:ascii="Times New Roman" w:hAnsi="Times New Roman" w:cs="Times New Roman"/>
          <w:sz w:val="24"/>
          <w:szCs w:val="24"/>
        </w:rPr>
        <w:t>.Growth and Yielding Potential of Hot Pepper Varieties under Rain-Fed Production at Woreta, Northwestern Ethiopia.</w:t>
      </w:r>
      <w:r w:rsidRPr="001A65A3">
        <w:rPr>
          <w:rFonts w:ascii="Times New Roman" w:hAnsi="Times New Roman" w:cs="Times New Roman"/>
          <w:i/>
          <w:sz w:val="24"/>
          <w:szCs w:val="24"/>
        </w:rPr>
        <w:t>International Journal of Research Studies in Agricultural Sciences,</w:t>
      </w:r>
      <w:r w:rsidRPr="001A65A3">
        <w:rPr>
          <w:rFonts w:ascii="Times New Roman" w:hAnsi="Times New Roman" w:cs="Times New Roman"/>
          <w:sz w:val="24"/>
          <w:szCs w:val="24"/>
        </w:rPr>
        <w:t xml:space="preserve"> 3(3):11-18</w:t>
      </w:r>
      <w:r w:rsidR="00C7750E" w:rsidRPr="001A65A3">
        <w:rPr>
          <w:rFonts w:ascii="Times New Roman" w:hAnsi="Times New Roman" w:cs="Times New Roman"/>
          <w:sz w:val="24"/>
          <w:szCs w:val="24"/>
        </w:rPr>
        <w:t>.</w:t>
      </w:r>
    </w:p>
    <w:p w:rsidR="00935F10" w:rsidRPr="001A65A3" w:rsidRDefault="00935F10" w:rsidP="005C4585">
      <w:pPr>
        <w:spacing w:after="0" w:line="360" w:lineRule="auto"/>
        <w:ind w:left="720" w:hanging="720"/>
        <w:jc w:val="both"/>
        <w:rPr>
          <w:rFonts w:ascii="Times New Roman" w:eastAsiaTheme="minorHAnsi" w:hAnsi="Times New Roman" w:cs="Times New Roman"/>
          <w:bCs/>
          <w:sz w:val="24"/>
          <w:szCs w:val="24"/>
          <w:lang w:eastAsia="en-US"/>
        </w:rPr>
      </w:pPr>
    </w:p>
    <w:p w:rsidR="00B46B79" w:rsidRPr="001A65A3" w:rsidRDefault="00935F10" w:rsidP="005C4585">
      <w:pPr>
        <w:spacing w:after="0" w:line="360" w:lineRule="auto"/>
        <w:ind w:left="720" w:hanging="720"/>
        <w:jc w:val="both"/>
        <w:rPr>
          <w:rFonts w:ascii="Times New Roman" w:hAnsi="Times New Roman" w:cs="Times New Roman"/>
          <w:sz w:val="24"/>
          <w:szCs w:val="24"/>
        </w:rPr>
      </w:pPr>
      <w:r w:rsidRPr="001A65A3">
        <w:rPr>
          <w:rFonts w:ascii="Times New Roman" w:eastAsiaTheme="minorHAnsi" w:hAnsi="Times New Roman" w:cs="Times New Roman"/>
          <w:bCs/>
          <w:sz w:val="24"/>
          <w:szCs w:val="24"/>
          <w:lang w:eastAsia="en-US"/>
        </w:rPr>
        <w:t>Gezahegn A., Sintayehu G. and Dereje D.</w:t>
      </w:r>
      <w:r w:rsidR="00C7750E" w:rsidRPr="001A65A3">
        <w:rPr>
          <w:rFonts w:ascii="Times New Roman" w:eastAsiaTheme="minorHAnsi" w:hAnsi="Times New Roman" w:cs="Times New Roman"/>
          <w:bCs/>
          <w:sz w:val="24"/>
          <w:szCs w:val="24"/>
          <w:lang w:eastAsia="en-US"/>
        </w:rPr>
        <w:t>, 2020.</w:t>
      </w:r>
      <w:r w:rsidR="007F02AD" w:rsidRPr="001A65A3">
        <w:rPr>
          <w:rFonts w:ascii="Times New Roman" w:eastAsiaTheme="minorHAnsi" w:hAnsi="Times New Roman" w:cs="Times New Roman"/>
          <w:bCs/>
          <w:sz w:val="24"/>
          <w:szCs w:val="24"/>
          <w:lang w:eastAsia="en-US"/>
        </w:rPr>
        <w:t xml:space="preserve"> </w:t>
      </w:r>
      <w:r w:rsidR="00C7750E" w:rsidRPr="001A65A3">
        <w:rPr>
          <w:rFonts w:ascii="Times New Roman" w:eastAsiaTheme="minorHAnsi" w:hAnsi="Times New Roman" w:cs="Times New Roman"/>
          <w:bCs/>
          <w:sz w:val="24"/>
          <w:szCs w:val="24"/>
          <w:lang w:eastAsia="en-US"/>
        </w:rPr>
        <w:t>Response of Hot Pepper (</w:t>
      </w:r>
      <w:r w:rsidR="00C7750E" w:rsidRPr="001A65A3">
        <w:rPr>
          <w:rFonts w:ascii="Times New Roman" w:eastAsiaTheme="minorHAnsi" w:hAnsi="Times New Roman" w:cs="Times New Roman"/>
          <w:bCs/>
          <w:i/>
          <w:iCs/>
          <w:sz w:val="24"/>
          <w:szCs w:val="24"/>
          <w:lang w:eastAsia="en-US"/>
        </w:rPr>
        <w:t xml:space="preserve">Capsicum annuum </w:t>
      </w:r>
      <w:r w:rsidR="00C7750E" w:rsidRPr="001A65A3">
        <w:rPr>
          <w:rFonts w:ascii="Times New Roman" w:eastAsiaTheme="minorHAnsi" w:hAnsi="Times New Roman" w:cs="Times New Roman"/>
          <w:bCs/>
          <w:sz w:val="24"/>
          <w:szCs w:val="24"/>
          <w:lang w:eastAsia="en-US"/>
        </w:rPr>
        <w:t>L.) as Affected</w:t>
      </w:r>
      <w:r w:rsidR="007F02AD" w:rsidRPr="001A65A3">
        <w:rPr>
          <w:rFonts w:ascii="Times New Roman" w:eastAsiaTheme="minorHAnsi" w:hAnsi="Times New Roman" w:cs="Times New Roman"/>
          <w:bCs/>
          <w:sz w:val="24"/>
          <w:szCs w:val="24"/>
          <w:lang w:eastAsia="en-US"/>
        </w:rPr>
        <w:t xml:space="preserve"> </w:t>
      </w:r>
      <w:r w:rsidR="00C7750E" w:rsidRPr="001A65A3">
        <w:rPr>
          <w:rFonts w:ascii="Times New Roman" w:eastAsiaTheme="minorHAnsi" w:hAnsi="Times New Roman" w:cs="Times New Roman"/>
          <w:bCs/>
          <w:sz w:val="24"/>
          <w:szCs w:val="24"/>
          <w:lang w:eastAsia="en-US"/>
        </w:rPr>
        <w:t>by NP Fertilizer and Planting Method on Yield and Yield</w:t>
      </w:r>
      <w:r w:rsidR="007F02AD" w:rsidRPr="001A65A3">
        <w:rPr>
          <w:rFonts w:ascii="Times New Roman" w:eastAsiaTheme="minorHAnsi" w:hAnsi="Times New Roman" w:cs="Times New Roman"/>
          <w:bCs/>
          <w:sz w:val="24"/>
          <w:szCs w:val="24"/>
          <w:lang w:eastAsia="en-US"/>
        </w:rPr>
        <w:t xml:space="preserve"> </w:t>
      </w:r>
      <w:r w:rsidR="00C7750E" w:rsidRPr="001A65A3">
        <w:rPr>
          <w:rFonts w:ascii="Times New Roman" w:eastAsiaTheme="minorHAnsi" w:hAnsi="Times New Roman" w:cs="Times New Roman"/>
          <w:bCs/>
          <w:sz w:val="24"/>
          <w:szCs w:val="24"/>
          <w:lang w:eastAsia="en-US"/>
        </w:rPr>
        <w:t>Related Traits in West Hararghe Zone, Eastern Ethiopia</w:t>
      </w:r>
      <w:r w:rsidR="007F02AD" w:rsidRPr="001A65A3">
        <w:rPr>
          <w:rFonts w:ascii="Times New Roman" w:eastAsiaTheme="minorHAnsi" w:hAnsi="Times New Roman" w:cs="Times New Roman"/>
          <w:bCs/>
          <w:sz w:val="24"/>
          <w:szCs w:val="24"/>
          <w:lang w:eastAsia="en-US"/>
        </w:rPr>
        <w:t xml:space="preserve">. </w:t>
      </w:r>
      <w:r w:rsidR="007F02AD" w:rsidRPr="001A65A3">
        <w:rPr>
          <w:rFonts w:ascii="Times New Roman" w:eastAsiaTheme="minorHAnsi" w:hAnsi="Times New Roman" w:cs="Times New Roman"/>
          <w:bCs/>
          <w:i/>
          <w:sz w:val="24"/>
          <w:szCs w:val="24"/>
          <w:lang w:eastAsia="en-US"/>
        </w:rPr>
        <w:t>American Journal of BioScience</w:t>
      </w:r>
      <w:r w:rsidR="007F02AD" w:rsidRPr="001A65A3">
        <w:rPr>
          <w:rFonts w:ascii="Times New Roman" w:eastAsiaTheme="minorHAnsi" w:hAnsi="Times New Roman" w:cs="Times New Roman"/>
          <w:bCs/>
          <w:sz w:val="24"/>
          <w:szCs w:val="24"/>
          <w:lang w:eastAsia="en-US"/>
        </w:rPr>
        <w:t xml:space="preserve">, </w:t>
      </w:r>
      <w:r w:rsidR="007F02AD" w:rsidRPr="001A65A3">
        <w:rPr>
          <w:rFonts w:ascii="Times New Roman" w:eastAsia="TimesNewRoman" w:hAnsi="Times New Roman" w:cs="Times New Roman"/>
          <w:sz w:val="24"/>
          <w:szCs w:val="24"/>
          <w:lang w:eastAsia="en-US"/>
        </w:rPr>
        <w:t>8(4): 113-122.</w:t>
      </w:r>
    </w:p>
    <w:p w:rsidR="00935F10" w:rsidRPr="001A65A3" w:rsidRDefault="00935F10" w:rsidP="001A19FB">
      <w:pPr>
        <w:spacing w:after="0" w:line="360" w:lineRule="auto"/>
        <w:ind w:left="720" w:hanging="720"/>
        <w:jc w:val="both"/>
        <w:rPr>
          <w:rFonts w:ascii="Times New Roman" w:hAnsi="Times New Roman" w:cs="Times New Roman"/>
          <w:color w:val="222222"/>
          <w:sz w:val="24"/>
          <w:szCs w:val="24"/>
          <w:shd w:val="clear" w:color="auto" w:fill="FFFFFF"/>
        </w:rPr>
      </w:pPr>
    </w:p>
    <w:p w:rsidR="00770941" w:rsidRPr="001A65A3" w:rsidRDefault="005904BF" w:rsidP="001A19FB">
      <w:pPr>
        <w:spacing w:after="0" w:line="360" w:lineRule="auto"/>
        <w:ind w:left="720" w:hanging="720"/>
        <w:jc w:val="both"/>
        <w:rPr>
          <w:rFonts w:ascii="Times New Roman" w:hAnsi="Times New Roman" w:cs="Times New Roman"/>
          <w:sz w:val="24"/>
          <w:szCs w:val="24"/>
        </w:rPr>
      </w:pPr>
      <w:r w:rsidRPr="001A65A3">
        <w:rPr>
          <w:rFonts w:ascii="Times New Roman" w:hAnsi="Times New Roman" w:cs="Times New Roman"/>
          <w:color w:val="222222"/>
          <w:sz w:val="24"/>
          <w:szCs w:val="24"/>
          <w:shd w:val="clear" w:color="auto" w:fill="FFFFFF"/>
        </w:rPr>
        <w:t>Girma</w:t>
      </w:r>
      <w:r w:rsidR="00770941" w:rsidRPr="001A65A3">
        <w:rPr>
          <w:rFonts w:ascii="Times New Roman" w:hAnsi="Times New Roman" w:cs="Times New Roman"/>
          <w:color w:val="222222"/>
          <w:sz w:val="24"/>
          <w:szCs w:val="24"/>
          <w:shd w:val="clear" w:color="auto" w:fill="FFFFFF"/>
        </w:rPr>
        <w:t xml:space="preserve"> </w:t>
      </w:r>
      <w:r w:rsidRPr="001A65A3">
        <w:rPr>
          <w:rFonts w:ascii="Times New Roman" w:hAnsi="Times New Roman" w:cs="Times New Roman"/>
          <w:color w:val="222222"/>
          <w:sz w:val="24"/>
          <w:szCs w:val="24"/>
          <w:shd w:val="clear" w:color="auto" w:fill="FFFFFF"/>
        </w:rPr>
        <w:t>Tegegne, L. S., and</w:t>
      </w:r>
      <w:r w:rsidR="00935F10" w:rsidRPr="001A65A3">
        <w:rPr>
          <w:rFonts w:ascii="Times New Roman" w:hAnsi="Times New Roman" w:cs="Times New Roman"/>
          <w:color w:val="222222"/>
          <w:sz w:val="24"/>
          <w:szCs w:val="24"/>
          <w:shd w:val="clear" w:color="auto" w:fill="FFFFFF"/>
        </w:rPr>
        <w:t xml:space="preserve"> </w:t>
      </w:r>
      <w:r w:rsidR="00B46B79" w:rsidRPr="001A65A3">
        <w:rPr>
          <w:rFonts w:ascii="Times New Roman" w:hAnsi="Times New Roman" w:cs="Times New Roman"/>
          <w:color w:val="222222"/>
          <w:sz w:val="24"/>
          <w:szCs w:val="24"/>
          <w:shd w:val="clear" w:color="auto" w:fill="FFFFFF"/>
        </w:rPr>
        <w:t>Damtrew M, D. B. 2001</w:t>
      </w:r>
      <w:r w:rsidRPr="001A65A3">
        <w:rPr>
          <w:rFonts w:ascii="Times New Roman" w:hAnsi="Times New Roman" w:cs="Times New Roman"/>
          <w:color w:val="222222"/>
          <w:sz w:val="24"/>
          <w:szCs w:val="24"/>
          <w:shd w:val="clear" w:color="auto" w:fill="FFFFFF"/>
        </w:rPr>
        <w:t>. Improved Production Technology of Hot Pepper in Ethiopia. </w:t>
      </w:r>
      <w:r w:rsidRPr="001A65A3">
        <w:rPr>
          <w:rFonts w:ascii="Times New Roman" w:hAnsi="Times New Roman" w:cs="Times New Roman"/>
          <w:i/>
          <w:iCs/>
          <w:color w:val="222222"/>
          <w:sz w:val="24"/>
          <w:szCs w:val="24"/>
          <w:shd w:val="clear" w:color="auto" w:fill="FFFFFF"/>
        </w:rPr>
        <w:t>FRG Extension Material</w:t>
      </w:r>
      <w:r w:rsidRPr="001A65A3">
        <w:rPr>
          <w:rFonts w:ascii="Times New Roman" w:hAnsi="Times New Roman" w:cs="Times New Roman"/>
          <w:color w:val="222222"/>
          <w:sz w:val="24"/>
          <w:szCs w:val="24"/>
          <w:shd w:val="clear" w:color="auto" w:fill="FFFFFF"/>
        </w:rPr>
        <w:t>.</w:t>
      </w:r>
    </w:p>
    <w:p w:rsidR="00935F10" w:rsidRPr="001A65A3" w:rsidRDefault="00935F10" w:rsidP="001A19FB">
      <w:pPr>
        <w:spacing w:after="0" w:line="360" w:lineRule="auto"/>
        <w:ind w:left="720" w:hanging="720"/>
        <w:jc w:val="both"/>
        <w:rPr>
          <w:rFonts w:ascii="Times New Roman" w:hAnsi="Times New Roman" w:cs="Times New Roman"/>
          <w:sz w:val="24"/>
          <w:szCs w:val="24"/>
        </w:rPr>
      </w:pPr>
    </w:p>
    <w:p w:rsidR="00770941" w:rsidRPr="001A65A3" w:rsidRDefault="00B46B79" w:rsidP="001A19FB">
      <w:pPr>
        <w:spacing w:after="0" w:line="360" w:lineRule="auto"/>
        <w:ind w:left="720" w:hanging="720"/>
        <w:jc w:val="both"/>
        <w:rPr>
          <w:rFonts w:ascii="Times New Roman" w:hAnsi="Times New Roman" w:cs="Times New Roman"/>
          <w:sz w:val="24"/>
          <w:szCs w:val="24"/>
        </w:rPr>
      </w:pPr>
      <w:r w:rsidRPr="001A65A3">
        <w:rPr>
          <w:rFonts w:ascii="Times New Roman" w:hAnsi="Times New Roman" w:cs="Times New Roman"/>
          <w:sz w:val="24"/>
          <w:szCs w:val="24"/>
        </w:rPr>
        <w:t>Guerpinar A, Mordogan N. 2002</w:t>
      </w:r>
      <w:r w:rsidR="005904BF" w:rsidRPr="001A65A3">
        <w:rPr>
          <w:rFonts w:ascii="Times New Roman" w:hAnsi="Times New Roman" w:cs="Times New Roman"/>
          <w:sz w:val="24"/>
          <w:szCs w:val="24"/>
        </w:rPr>
        <w:t>. The effect of different compost applications on organically produced red peppers (Capsicum annum L.). Republic of Turkey.</w:t>
      </w:r>
    </w:p>
    <w:p w:rsidR="00935F10" w:rsidRPr="001A65A3" w:rsidRDefault="00935F10" w:rsidP="001A19FB">
      <w:pPr>
        <w:spacing w:after="0" w:line="360" w:lineRule="auto"/>
        <w:ind w:left="720" w:hanging="720"/>
        <w:jc w:val="both"/>
        <w:rPr>
          <w:rFonts w:ascii="Times New Roman" w:hAnsi="Times New Roman" w:cs="Times New Roman"/>
          <w:sz w:val="24"/>
          <w:szCs w:val="24"/>
        </w:rPr>
      </w:pPr>
    </w:p>
    <w:p w:rsidR="00770941" w:rsidRPr="001A65A3" w:rsidRDefault="00B46B79" w:rsidP="001A19FB">
      <w:pPr>
        <w:spacing w:after="0" w:line="360" w:lineRule="auto"/>
        <w:ind w:left="720" w:hanging="720"/>
        <w:jc w:val="both"/>
        <w:rPr>
          <w:rFonts w:ascii="Times New Roman" w:hAnsi="Times New Roman" w:cs="Times New Roman"/>
          <w:sz w:val="24"/>
          <w:szCs w:val="24"/>
        </w:rPr>
      </w:pPr>
      <w:r w:rsidRPr="001A65A3">
        <w:rPr>
          <w:rFonts w:ascii="Times New Roman" w:hAnsi="Times New Roman" w:cs="Times New Roman"/>
          <w:sz w:val="24"/>
          <w:szCs w:val="24"/>
        </w:rPr>
        <w:t>Haile W and Boke S. 2011</w:t>
      </w:r>
      <w:r w:rsidR="005904BF" w:rsidRPr="001A65A3">
        <w:rPr>
          <w:rFonts w:ascii="Times New Roman" w:hAnsi="Times New Roman" w:cs="Times New Roman"/>
          <w:sz w:val="24"/>
          <w:szCs w:val="24"/>
        </w:rPr>
        <w:t xml:space="preserve">. Response of Irish potato (Solanum tuberosum) to the application of potassium at acidic soils of Chencha, southern Ethiopia. </w:t>
      </w:r>
      <w:r w:rsidR="005904BF" w:rsidRPr="001A65A3">
        <w:rPr>
          <w:rFonts w:ascii="Times New Roman" w:hAnsi="Times New Roman" w:cs="Times New Roman"/>
          <w:i/>
          <w:sz w:val="24"/>
          <w:szCs w:val="24"/>
        </w:rPr>
        <w:t xml:space="preserve">International Journal of Agricultural Biology; </w:t>
      </w:r>
      <w:r w:rsidR="005904BF" w:rsidRPr="001A65A3">
        <w:rPr>
          <w:rFonts w:ascii="Times New Roman" w:hAnsi="Times New Roman" w:cs="Times New Roman"/>
          <w:sz w:val="24"/>
          <w:szCs w:val="24"/>
        </w:rPr>
        <w:t>13:595-598.</w:t>
      </w:r>
    </w:p>
    <w:p w:rsidR="00935F10" w:rsidRPr="001A65A3" w:rsidRDefault="00935F10" w:rsidP="001A19FB">
      <w:pPr>
        <w:spacing w:after="0" w:line="360" w:lineRule="auto"/>
        <w:ind w:left="720" w:hanging="720"/>
        <w:jc w:val="both"/>
        <w:rPr>
          <w:rFonts w:ascii="Times New Roman" w:hAnsi="Times New Roman" w:cs="Times New Roman"/>
          <w:color w:val="222222"/>
          <w:sz w:val="24"/>
          <w:szCs w:val="24"/>
          <w:shd w:val="clear" w:color="auto" w:fill="FFFFFF"/>
        </w:rPr>
      </w:pPr>
    </w:p>
    <w:p w:rsidR="00770941" w:rsidRPr="001A65A3" w:rsidRDefault="00B46B79" w:rsidP="001A19FB">
      <w:pPr>
        <w:spacing w:after="0" w:line="360" w:lineRule="auto"/>
        <w:ind w:left="720" w:hanging="720"/>
        <w:jc w:val="both"/>
        <w:rPr>
          <w:rFonts w:ascii="Times New Roman" w:hAnsi="Times New Roman" w:cs="Times New Roman"/>
          <w:sz w:val="24"/>
          <w:szCs w:val="24"/>
        </w:rPr>
      </w:pPr>
      <w:r w:rsidRPr="001A65A3">
        <w:rPr>
          <w:rFonts w:ascii="Times New Roman" w:hAnsi="Times New Roman" w:cs="Times New Roman"/>
          <w:color w:val="222222"/>
          <w:sz w:val="24"/>
          <w:szCs w:val="24"/>
          <w:shd w:val="clear" w:color="auto" w:fill="FFFFFF"/>
        </w:rPr>
        <w:t>Hamza, M. A.2008</w:t>
      </w:r>
      <w:r w:rsidR="005904BF" w:rsidRPr="001A65A3">
        <w:rPr>
          <w:rFonts w:ascii="Times New Roman" w:hAnsi="Times New Roman" w:cs="Times New Roman"/>
          <w:color w:val="222222"/>
          <w:sz w:val="24"/>
          <w:szCs w:val="24"/>
          <w:shd w:val="clear" w:color="auto" w:fill="FFFFFF"/>
        </w:rPr>
        <w:t>. Understanding soil analysis data.  Department of Agriculture and Food, Western Australia Report 327.</w:t>
      </w:r>
    </w:p>
    <w:p w:rsidR="00935F10" w:rsidRPr="001A65A3" w:rsidRDefault="00935F10" w:rsidP="001A19FB">
      <w:pPr>
        <w:spacing w:after="0" w:line="360" w:lineRule="auto"/>
        <w:ind w:left="720" w:hanging="720"/>
        <w:jc w:val="both"/>
        <w:rPr>
          <w:rFonts w:ascii="Times New Roman" w:hAnsi="Times New Roman" w:cs="Times New Roman"/>
          <w:sz w:val="24"/>
          <w:szCs w:val="24"/>
        </w:rPr>
      </w:pPr>
    </w:p>
    <w:p w:rsidR="00770941" w:rsidRPr="001A65A3" w:rsidRDefault="005904BF" w:rsidP="001A19FB">
      <w:pPr>
        <w:spacing w:after="0" w:line="360" w:lineRule="auto"/>
        <w:ind w:left="720" w:hanging="720"/>
        <w:jc w:val="both"/>
        <w:rPr>
          <w:rFonts w:ascii="Times New Roman" w:hAnsi="Times New Roman" w:cs="Times New Roman"/>
          <w:sz w:val="24"/>
          <w:szCs w:val="24"/>
        </w:rPr>
      </w:pPr>
      <w:r w:rsidRPr="001A65A3">
        <w:rPr>
          <w:rFonts w:ascii="Times New Roman" w:hAnsi="Times New Roman" w:cs="Times New Roman"/>
          <w:sz w:val="24"/>
          <w:szCs w:val="24"/>
        </w:rPr>
        <w:t>Haque ME, Paul AK, Sarker JR.</w:t>
      </w:r>
      <w:r w:rsidR="00B46B79" w:rsidRPr="001A65A3">
        <w:rPr>
          <w:rFonts w:ascii="Times New Roman" w:hAnsi="Times New Roman" w:cs="Times New Roman"/>
          <w:sz w:val="24"/>
          <w:szCs w:val="24"/>
        </w:rPr>
        <w:t xml:space="preserve"> 2011.</w:t>
      </w:r>
      <w:r w:rsidRPr="001A65A3">
        <w:rPr>
          <w:rFonts w:ascii="Times New Roman" w:hAnsi="Times New Roman" w:cs="Times New Roman"/>
          <w:sz w:val="24"/>
          <w:szCs w:val="24"/>
        </w:rPr>
        <w:t xml:space="preserve"> Effect of nitrogen and boron on the growth and yield of tomato (Lycopersiconesculentum Mill.). </w:t>
      </w:r>
      <w:r w:rsidRPr="001A65A3">
        <w:rPr>
          <w:rFonts w:ascii="Times New Roman" w:hAnsi="Times New Roman" w:cs="Times New Roman"/>
          <w:i/>
          <w:sz w:val="24"/>
          <w:szCs w:val="24"/>
        </w:rPr>
        <w:t>International Journal of Bio-resource and Stress Management.</w:t>
      </w:r>
      <w:r w:rsidRPr="001A65A3">
        <w:rPr>
          <w:rFonts w:ascii="Times New Roman" w:hAnsi="Times New Roman" w:cs="Times New Roman"/>
          <w:sz w:val="24"/>
          <w:szCs w:val="24"/>
        </w:rPr>
        <w:t xml:space="preserve"> 2:277-282.</w:t>
      </w:r>
    </w:p>
    <w:p w:rsidR="00935F10" w:rsidRPr="001A65A3" w:rsidRDefault="00935F10" w:rsidP="001A19FB">
      <w:pPr>
        <w:spacing w:after="0" w:line="360" w:lineRule="auto"/>
        <w:ind w:left="720" w:hanging="720"/>
        <w:jc w:val="both"/>
        <w:rPr>
          <w:rFonts w:ascii="Times New Roman" w:hAnsi="Times New Roman" w:cs="Times New Roman"/>
          <w:sz w:val="24"/>
          <w:szCs w:val="24"/>
        </w:rPr>
      </w:pPr>
    </w:p>
    <w:p w:rsidR="00770941" w:rsidRPr="001A65A3" w:rsidRDefault="005904BF" w:rsidP="001A19FB">
      <w:pPr>
        <w:spacing w:after="0" w:line="360" w:lineRule="auto"/>
        <w:ind w:left="720" w:hanging="720"/>
        <w:jc w:val="both"/>
        <w:rPr>
          <w:rFonts w:ascii="Times New Roman" w:hAnsi="Times New Roman" w:cs="Times New Roman"/>
          <w:sz w:val="24"/>
          <w:szCs w:val="24"/>
        </w:rPr>
      </w:pPr>
      <w:r w:rsidRPr="001A65A3">
        <w:rPr>
          <w:rFonts w:ascii="Times New Roman" w:hAnsi="Times New Roman" w:cs="Times New Roman"/>
          <w:sz w:val="24"/>
          <w:szCs w:val="24"/>
        </w:rPr>
        <w:t>Hedge,DM.</w:t>
      </w:r>
      <w:r w:rsidR="00B46B79" w:rsidRPr="001A65A3">
        <w:rPr>
          <w:rFonts w:ascii="Times New Roman" w:hAnsi="Times New Roman" w:cs="Times New Roman"/>
          <w:sz w:val="24"/>
          <w:szCs w:val="24"/>
        </w:rPr>
        <w:t xml:space="preserve"> 1997</w:t>
      </w:r>
      <w:r w:rsidRPr="001A65A3">
        <w:rPr>
          <w:rFonts w:ascii="Times New Roman" w:hAnsi="Times New Roman" w:cs="Times New Roman"/>
          <w:sz w:val="24"/>
          <w:szCs w:val="24"/>
        </w:rPr>
        <w:t xml:space="preserve">. Nutrition requirement of solanacaous. Vegetable crops, All India Coordinated Safflowers Improvement Project. Solapur, Maharashtra, India. In: Food and Fertilizer Technology center. Taipie, 10616 Taiwan, R. O.C. </w:t>
      </w:r>
      <w:hyperlink r:id="rId17" w:history="1">
        <w:r w:rsidR="00770941" w:rsidRPr="001A65A3">
          <w:rPr>
            <w:rStyle w:val="Hyperlink"/>
            <w:rFonts w:ascii="Times New Roman" w:hAnsi="Times New Roman" w:cs="Times New Roman"/>
            <w:sz w:val="24"/>
            <w:szCs w:val="24"/>
          </w:rPr>
          <w:t>www.agent.org</w:t>
        </w:r>
      </w:hyperlink>
      <w:r w:rsidRPr="001A65A3">
        <w:rPr>
          <w:rFonts w:ascii="Times New Roman" w:hAnsi="Times New Roman" w:cs="Times New Roman"/>
          <w:sz w:val="24"/>
          <w:szCs w:val="24"/>
        </w:rPr>
        <w:t>.</w:t>
      </w:r>
    </w:p>
    <w:p w:rsidR="00935F10" w:rsidRPr="001A65A3" w:rsidRDefault="00935F10" w:rsidP="001A19FB">
      <w:pPr>
        <w:spacing w:after="0" w:line="360" w:lineRule="auto"/>
        <w:ind w:left="720" w:hanging="720"/>
        <w:jc w:val="both"/>
        <w:rPr>
          <w:rFonts w:ascii="Times New Roman" w:hAnsi="Times New Roman" w:cs="Times New Roman"/>
          <w:color w:val="222222"/>
          <w:sz w:val="24"/>
          <w:szCs w:val="24"/>
          <w:shd w:val="clear" w:color="auto" w:fill="FFFFFF"/>
        </w:rPr>
      </w:pPr>
    </w:p>
    <w:p w:rsidR="00770941" w:rsidRPr="001A65A3" w:rsidRDefault="005904BF" w:rsidP="001A19FB">
      <w:pPr>
        <w:spacing w:after="0" w:line="360" w:lineRule="auto"/>
        <w:ind w:left="720" w:hanging="720"/>
        <w:jc w:val="both"/>
        <w:rPr>
          <w:rFonts w:ascii="Times New Roman" w:hAnsi="Times New Roman" w:cs="Times New Roman"/>
          <w:sz w:val="24"/>
          <w:szCs w:val="24"/>
        </w:rPr>
      </w:pPr>
      <w:r w:rsidRPr="001A65A3">
        <w:rPr>
          <w:rFonts w:ascii="Times New Roman" w:hAnsi="Times New Roman" w:cs="Times New Roman"/>
          <w:color w:val="222222"/>
          <w:sz w:val="24"/>
          <w:szCs w:val="24"/>
          <w:shd w:val="clear" w:color="auto" w:fill="FFFFFF"/>
        </w:rPr>
        <w:lastRenderedPageBreak/>
        <w:t>Horneck, D. A., Sullivan, D. M., O</w:t>
      </w:r>
      <w:r w:rsidR="00B46B79" w:rsidRPr="001A65A3">
        <w:rPr>
          <w:rFonts w:ascii="Times New Roman" w:hAnsi="Times New Roman" w:cs="Times New Roman"/>
          <w:color w:val="222222"/>
          <w:sz w:val="24"/>
          <w:szCs w:val="24"/>
          <w:shd w:val="clear" w:color="auto" w:fill="FFFFFF"/>
        </w:rPr>
        <w:t>wen, J. S., &amp; Hart, J. M. 2011</w:t>
      </w:r>
      <w:r w:rsidRPr="001A65A3">
        <w:rPr>
          <w:rFonts w:ascii="Times New Roman" w:hAnsi="Times New Roman" w:cs="Times New Roman"/>
          <w:color w:val="222222"/>
          <w:sz w:val="24"/>
          <w:szCs w:val="24"/>
          <w:shd w:val="clear" w:color="auto" w:fill="FFFFFF"/>
        </w:rPr>
        <w:t>. Soil test interpretation guide.EC 1478.Oregon state university Extension service.</w:t>
      </w:r>
    </w:p>
    <w:p w:rsidR="00935F10" w:rsidRPr="001A65A3" w:rsidRDefault="00935F10" w:rsidP="001A19FB">
      <w:pPr>
        <w:spacing w:after="0" w:line="360" w:lineRule="auto"/>
        <w:ind w:left="720" w:hanging="720"/>
        <w:jc w:val="both"/>
        <w:rPr>
          <w:rFonts w:ascii="Times New Roman" w:hAnsi="Times New Roman" w:cs="Times New Roman"/>
          <w:color w:val="222222"/>
          <w:sz w:val="24"/>
          <w:szCs w:val="24"/>
          <w:shd w:val="clear" w:color="auto" w:fill="FFFFFF"/>
        </w:rPr>
      </w:pPr>
    </w:p>
    <w:p w:rsidR="00770941" w:rsidRPr="001A65A3" w:rsidRDefault="005904BF" w:rsidP="001A19FB">
      <w:pPr>
        <w:spacing w:after="0" w:line="360" w:lineRule="auto"/>
        <w:ind w:left="720" w:hanging="720"/>
        <w:jc w:val="both"/>
        <w:rPr>
          <w:rFonts w:ascii="Times New Roman" w:hAnsi="Times New Roman" w:cs="Times New Roman"/>
          <w:sz w:val="24"/>
          <w:szCs w:val="24"/>
        </w:rPr>
      </w:pPr>
      <w:r w:rsidRPr="001A65A3">
        <w:rPr>
          <w:rFonts w:ascii="Times New Roman" w:hAnsi="Times New Roman" w:cs="Times New Roman"/>
          <w:color w:val="222222"/>
          <w:sz w:val="24"/>
          <w:szCs w:val="24"/>
          <w:shd w:val="clear" w:color="auto" w:fill="FFFFFF"/>
        </w:rPr>
        <w:t>Howard, L. R., Talcott, S. T., Brenes, C. H., &amp;</w:t>
      </w:r>
      <w:r w:rsidR="00B46B79" w:rsidRPr="001A65A3">
        <w:rPr>
          <w:rFonts w:ascii="Times New Roman" w:hAnsi="Times New Roman" w:cs="Times New Roman"/>
          <w:color w:val="222222"/>
          <w:sz w:val="24"/>
          <w:szCs w:val="24"/>
          <w:shd w:val="clear" w:color="auto" w:fill="FFFFFF"/>
        </w:rPr>
        <w:t>Villalon, B. 2000</w:t>
      </w:r>
      <w:r w:rsidRPr="001A65A3">
        <w:rPr>
          <w:rFonts w:ascii="Times New Roman" w:hAnsi="Times New Roman" w:cs="Times New Roman"/>
          <w:color w:val="222222"/>
          <w:sz w:val="24"/>
          <w:szCs w:val="24"/>
          <w:shd w:val="clear" w:color="auto" w:fill="FFFFFF"/>
        </w:rPr>
        <w:t>. Changes in phytochemical and antioxidant activity of selected pepper cultivars (Capsicum species) as influenced by maturity. </w:t>
      </w:r>
      <w:r w:rsidRPr="001A65A3">
        <w:rPr>
          <w:rFonts w:ascii="Times New Roman" w:hAnsi="Times New Roman" w:cs="Times New Roman"/>
          <w:i/>
          <w:iCs/>
          <w:color w:val="222222"/>
          <w:sz w:val="24"/>
          <w:szCs w:val="24"/>
          <w:shd w:val="clear" w:color="auto" w:fill="FFFFFF"/>
        </w:rPr>
        <w:t>Journal of Agricultural and Food Chemistry</w:t>
      </w:r>
      <w:r w:rsidRPr="001A65A3">
        <w:rPr>
          <w:rFonts w:ascii="Times New Roman" w:hAnsi="Times New Roman" w:cs="Times New Roman"/>
          <w:color w:val="222222"/>
          <w:sz w:val="24"/>
          <w:szCs w:val="24"/>
          <w:shd w:val="clear" w:color="auto" w:fill="FFFFFF"/>
        </w:rPr>
        <w:t>, </w:t>
      </w:r>
      <w:r w:rsidRPr="001A65A3">
        <w:rPr>
          <w:rFonts w:ascii="Times New Roman" w:hAnsi="Times New Roman" w:cs="Times New Roman"/>
          <w:i/>
          <w:iCs/>
          <w:color w:val="222222"/>
          <w:sz w:val="24"/>
          <w:szCs w:val="24"/>
          <w:shd w:val="clear" w:color="auto" w:fill="FFFFFF"/>
        </w:rPr>
        <w:t>48</w:t>
      </w:r>
      <w:r w:rsidRPr="001A65A3">
        <w:rPr>
          <w:rFonts w:ascii="Times New Roman" w:hAnsi="Times New Roman" w:cs="Times New Roman"/>
          <w:color w:val="222222"/>
          <w:sz w:val="24"/>
          <w:szCs w:val="24"/>
          <w:shd w:val="clear" w:color="auto" w:fill="FFFFFF"/>
        </w:rPr>
        <w:t>(5), 1713-1720.</w:t>
      </w:r>
    </w:p>
    <w:p w:rsidR="00935F10" w:rsidRPr="001A65A3" w:rsidRDefault="00935F10" w:rsidP="001A19FB">
      <w:pPr>
        <w:spacing w:after="0" w:line="360" w:lineRule="auto"/>
        <w:ind w:left="720" w:hanging="720"/>
        <w:jc w:val="both"/>
        <w:rPr>
          <w:rFonts w:ascii="Times New Roman" w:hAnsi="Times New Roman" w:cs="Times New Roman"/>
          <w:color w:val="222222"/>
          <w:sz w:val="24"/>
          <w:szCs w:val="24"/>
          <w:shd w:val="clear" w:color="auto" w:fill="FFFFFF"/>
        </w:rPr>
      </w:pPr>
    </w:p>
    <w:p w:rsidR="00770941" w:rsidRPr="001A65A3" w:rsidRDefault="005904BF" w:rsidP="001A19FB">
      <w:pPr>
        <w:spacing w:after="0" w:line="360" w:lineRule="auto"/>
        <w:ind w:left="720" w:hanging="720"/>
        <w:jc w:val="both"/>
        <w:rPr>
          <w:rFonts w:ascii="Times New Roman" w:hAnsi="Times New Roman" w:cs="Times New Roman"/>
          <w:sz w:val="24"/>
          <w:szCs w:val="24"/>
        </w:rPr>
      </w:pPr>
      <w:r w:rsidRPr="001A65A3">
        <w:rPr>
          <w:rFonts w:ascii="Times New Roman" w:hAnsi="Times New Roman" w:cs="Times New Roman"/>
          <w:color w:val="222222"/>
          <w:sz w:val="24"/>
          <w:szCs w:val="24"/>
          <w:shd w:val="clear" w:color="auto" w:fill="FFFFFF"/>
        </w:rPr>
        <w:t xml:space="preserve">Itanna, F. </w:t>
      </w:r>
      <w:r w:rsidR="00B46B79" w:rsidRPr="001A65A3">
        <w:rPr>
          <w:rFonts w:ascii="Times New Roman" w:hAnsi="Times New Roman" w:cs="Times New Roman"/>
          <w:color w:val="222222"/>
          <w:sz w:val="24"/>
          <w:szCs w:val="24"/>
          <w:shd w:val="clear" w:color="auto" w:fill="FFFFFF"/>
        </w:rPr>
        <w:t>2005</w:t>
      </w:r>
      <w:r w:rsidRPr="001A65A3">
        <w:rPr>
          <w:rFonts w:ascii="Times New Roman" w:hAnsi="Times New Roman" w:cs="Times New Roman"/>
          <w:color w:val="222222"/>
          <w:sz w:val="24"/>
          <w:szCs w:val="24"/>
          <w:shd w:val="clear" w:color="auto" w:fill="FFFFFF"/>
        </w:rPr>
        <w:t>. Sulfur distribution in five Ethiopian Rift Valley soils under humid and semi-arid climate. </w:t>
      </w:r>
      <w:r w:rsidRPr="001A65A3">
        <w:rPr>
          <w:rFonts w:ascii="Times New Roman" w:hAnsi="Times New Roman" w:cs="Times New Roman"/>
          <w:i/>
          <w:iCs/>
          <w:color w:val="222222"/>
          <w:sz w:val="24"/>
          <w:szCs w:val="24"/>
          <w:shd w:val="clear" w:color="auto" w:fill="FFFFFF"/>
        </w:rPr>
        <w:t>Journal of Arid Environments</w:t>
      </w:r>
      <w:r w:rsidRPr="001A65A3">
        <w:rPr>
          <w:rFonts w:ascii="Times New Roman" w:hAnsi="Times New Roman" w:cs="Times New Roman"/>
          <w:color w:val="222222"/>
          <w:sz w:val="24"/>
          <w:szCs w:val="24"/>
          <w:shd w:val="clear" w:color="auto" w:fill="FFFFFF"/>
        </w:rPr>
        <w:t>, </w:t>
      </w:r>
      <w:r w:rsidRPr="001A65A3">
        <w:rPr>
          <w:rFonts w:ascii="Times New Roman" w:hAnsi="Times New Roman" w:cs="Times New Roman"/>
          <w:i/>
          <w:iCs/>
          <w:color w:val="222222"/>
          <w:sz w:val="24"/>
          <w:szCs w:val="24"/>
          <w:shd w:val="clear" w:color="auto" w:fill="FFFFFF"/>
        </w:rPr>
        <w:t>62</w:t>
      </w:r>
      <w:r w:rsidRPr="001A65A3">
        <w:rPr>
          <w:rFonts w:ascii="Times New Roman" w:hAnsi="Times New Roman" w:cs="Times New Roman"/>
          <w:color w:val="222222"/>
          <w:sz w:val="24"/>
          <w:szCs w:val="24"/>
          <w:shd w:val="clear" w:color="auto" w:fill="FFFFFF"/>
        </w:rPr>
        <w:t>(4), 597-612.</w:t>
      </w:r>
    </w:p>
    <w:p w:rsidR="00935F10" w:rsidRPr="001A65A3" w:rsidRDefault="00935F10" w:rsidP="005C4585">
      <w:pPr>
        <w:spacing w:after="0" w:line="360" w:lineRule="auto"/>
        <w:ind w:left="720" w:hanging="720"/>
        <w:jc w:val="both"/>
        <w:rPr>
          <w:rFonts w:ascii="Times New Roman" w:hAnsi="Times New Roman" w:cs="Times New Roman"/>
          <w:sz w:val="24"/>
          <w:szCs w:val="24"/>
        </w:rPr>
      </w:pPr>
    </w:p>
    <w:p w:rsidR="005C4585" w:rsidRPr="001A65A3" w:rsidRDefault="00B46B79" w:rsidP="005C4585">
      <w:pPr>
        <w:spacing w:after="0" w:line="360" w:lineRule="auto"/>
        <w:ind w:left="720" w:hanging="720"/>
        <w:jc w:val="both"/>
        <w:rPr>
          <w:rFonts w:ascii="Times New Roman" w:hAnsi="Times New Roman" w:cs="Times New Roman"/>
          <w:sz w:val="24"/>
          <w:szCs w:val="24"/>
        </w:rPr>
      </w:pPr>
      <w:r w:rsidRPr="001A65A3">
        <w:rPr>
          <w:rFonts w:ascii="Times New Roman" w:hAnsi="Times New Roman" w:cs="Times New Roman"/>
          <w:sz w:val="24"/>
          <w:szCs w:val="24"/>
        </w:rPr>
        <w:t>Kahsay, Y. 2017</w:t>
      </w:r>
      <w:r w:rsidR="005904BF" w:rsidRPr="001A65A3">
        <w:rPr>
          <w:rFonts w:ascii="Times New Roman" w:hAnsi="Times New Roman" w:cs="Times New Roman"/>
          <w:sz w:val="24"/>
          <w:szCs w:val="24"/>
        </w:rPr>
        <w:t xml:space="preserve">. Evaluation of hot pepper varieties (capsicum species) for growth, dry pod yield and quality at M/Lehke District, Tigray, Ethiopia. </w:t>
      </w:r>
      <w:r w:rsidR="005904BF" w:rsidRPr="001A65A3">
        <w:rPr>
          <w:rFonts w:ascii="Times New Roman" w:hAnsi="Times New Roman" w:cs="Times New Roman"/>
          <w:i/>
          <w:sz w:val="24"/>
          <w:szCs w:val="24"/>
        </w:rPr>
        <w:t xml:space="preserve">International Journal of Engineering Development and Research, </w:t>
      </w:r>
      <w:r w:rsidR="005904BF" w:rsidRPr="001A65A3">
        <w:rPr>
          <w:rFonts w:ascii="Times New Roman" w:hAnsi="Times New Roman" w:cs="Times New Roman"/>
          <w:sz w:val="24"/>
          <w:szCs w:val="24"/>
        </w:rPr>
        <w:t>5(3), 15-27.</w:t>
      </w:r>
    </w:p>
    <w:p w:rsidR="00935F10" w:rsidRPr="001A65A3" w:rsidRDefault="00935F10" w:rsidP="005C4585">
      <w:pPr>
        <w:spacing w:after="0" w:line="360" w:lineRule="auto"/>
        <w:ind w:left="720" w:hanging="720"/>
        <w:jc w:val="both"/>
        <w:rPr>
          <w:rFonts w:ascii="Times New Roman" w:eastAsia="TimesNewRoman" w:hAnsi="Times New Roman" w:cs="Times New Roman"/>
          <w:sz w:val="24"/>
          <w:szCs w:val="24"/>
          <w:lang w:eastAsia="en-US"/>
        </w:rPr>
      </w:pPr>
    </w:p>
    <w:p w:rsidR="005C4585" w:rsidRPr="001A65A3" w:rsidRDefault="00DB3F75" w:rsidP="005C4585">
      <w:pPr>
        <w:spacing w:after="0" w:line="360" w:lineRule="auto"/>
        <w:ind w:left="720" w:hanging="720"/>
        <w:jc w:val="both"/>
        <w:rPr>
          <w:rFonts w:ascii="Times New Roman" w:hAnsi="Times New Roman" w:cs="Times New Roman"/>
          <w:sz w:val="24"/>
          <w:szCs w:val="24"/>
        </w:rPr>
      </w:pPr>
      <w:r w:rsidRPr="001A65A3">
        <w:rPr>
          <w:rFonts w:ascii="Times New Roman" w:eastAsia="TimesNewRoman" w:hAnsi="Times New Roman" w:cs="Times New Roman"/>
          <w:sz w:val="24"/>
          <w:szCs w:val="24"/>
          <w:lang w:eastAsia="en-US"/>
        </w:rPr>
        <w:t>Kanneh, S. M., Musa, P. D., Osei, M. K., Quee, D. D., Akromah, R. and Lahai, M. 2017. Response of Different NPK Fertilizer Rates on the Growth and Yield of Two Local Varieties of Pepper (</w:t>
      </w:r>
      <w:r w:rsidRPr="001A65A3">
        <w:rPr>
          <w:rFonts w:ascii="Times New Roman" w:eastAsia="TimesNewRoman" w:hAnsi="Times New Roman" w:cs="Times New Roman"/>
          <w:i/>
          <w:iCs/>
          <w:sz w:val="24"/>
          <w:szCs w:val="24"/>
          <w:lang w:eastAsia="en-US"/>
        </w:rPr>
        <w:t xml:space="preserve">Capsicum annuum </w:t>
      </w:r>
      <w:r w:rsidRPr="001A65A3">
        <w:rPr>
          <w:rFonts w:ascii="Times New Roman" w:eastAsia="TimesNewRoman" w:hAnsi="Times New Roman" w:cs="Times New Roman"/>
          <w:sz w:val="24"/>
          <w:szCs w:val="24"/>
          <w:lang w:eastAsia="en-US"/>
        </w:rPr>
        <w:t xml:space="preserve">L.) in Ogoo Farm, Western Area, Sierra Leone. </w:t>
      </w:r>
      <w:r w:rsidRPr="001A65A3">
        <w:rPr>
          <w:rFonts w:ascii="Times New Roman" w:eastAsia="TimesNewRoman" w:hAnsi="Times New Roman" w:cs="Times New Roman"/>
          <w:i/>
          <w:iCs/>
          <w:sz w:val="24"/>
          <w:szCs w:val="24"/>
          <w:lang w:eastAsia="en-US"/>
        </w:rPr>
        <w:t>Asian Research Publishing Network: Journal of Agricultural and Biological Science</w:t>
      </w:r>
      <w:r w:rsidRPr="001A65A3">
        <w:rPr>
          <w:rFonts w:ascii="Times New Roman" w:eastAsia="TimesNewRoman" w:hAnsi="Times New Roman" w:cs="Times New Roman"/>
          <w:sz w:val="24"/>
          <w:szCs w:val="24"/>
          <w:lang w:eastAsia="en-US"/>
        </w:rPr>
        <w:t>, 12 (4): 123-127.</w:t>
      </w:r>
    </w:p>
    <w:p w:rsidR="00935F10" w:rsidRPr="001A65A3" w:rsidRDefault="00935F10" w:rsidP="005C4585">
      <w:pPr>
        <w:spacing w:after="0" w:line="360" w:lineRule="auto"/>
        <w:ind w:left="720" w:hanging="720"/>
        <w:jc w:val="both"/>
        <w:rPr>
          <w:rFonts w:ascii="Times New Roman" w:eastAsia="TimesNewRoman" w:hAnsi="Times New Roman" w:cs="Times New Roman"/>
          <w:sz w:val="24"/>
          <w:szCs w:val="24"/>
          <w:lang w:eastAsia="en-US"/>
        </w:rPr>
      </w:pPr>
    </w:p>
    <w:p w:rsidR="00DB3F75" w:rsidRPr="001A65A3" w:rsidRDefault="00DB3F75" w:rsidP="005C4585">
      <w:pPr>
        <w:spacing w:after="0" w:line="360" w:lineRule="auto"/>
        <w:ind w:left="720" w:hanging="720"/>
        <w:jc w:val="both"/>
        <w:rPr>
          <w:rFonts w:ascii="Times New Roman" w:hAnsi="Times New Roman" w:cs="Times New Roman"/>
          <w:sz w:val="24"/>
          <w:szCs w:val="24"/>
        </w:rPr>
      </w:pPr>
      <w:r w:rsidRPr="001A65A3">
        <w:rPr>
          <w:rFonts w:ascii="Times New Roman" w:eastAsia="TimesNewRoman" w:hAnsi="Times New Roman" w:cs="Times New Roman"/>
          <w:sz w:val="24"/>
          <w:szCs w:val="24"/>
          <w:lang w:eastAsia="en-US"/>
        </w:rPr>
        <w:t>Kassa Melese, Wassu Mohammed and Gebre Hadgu. 2018. Response of Hot Pepper (</w:t>
      </w:r>
      <w:r w:rsidRPr="001A65A3">
        <w:rPr>
          <w:rFonts w:ascii="Times New Roman" w:eastAsia="TimesNewRoman" w:hAnsi="Times New Roman" w:cs="Times New Roman"/>
          <w:i/>
          <w:iCs/>
          <w:sz w:val="24"/>
          <w:szCs w:val="24"/>
          <w:lang w:eastAsia="en-US"/>
        </w:rPr>
        <w:t xml:space="preserve">Capsicum annuum </w:t>
      </w:r>
      <w:r w:rsidRPr="001A65A3">
        <w:rPr>
          <w:rFonts w:ascii="Times New Roman" w:eastAsia="TimesNewRoman" w:hAnsi="Times New Roman" w:cs="Times New Roman"/>
          <w:sz w:val="24"/>
          <w:szCs w:val="24"/>
          <w:lang w:eastAsia="en-US"/>
        </w:rPr>
        <w:t xml:space="preserve">L.) as Affected by NP Fertilizer and Farmyard Manure Combined Application in Raya Azebo District, Northern Ethiopia. </w:t>
      </w:r>
      <w:r w:rsidRPr="001A65A3">
        <w:rPr>
          <w:rFonts w:ascii="Times New Roman" w:eastAsia="TimesNewRoman" w:hAnsi="Times New Roman" w:cs="Times New Roman"/>
          <w:i/>
          <w:iCs/>
          <w:sz w:val="24"/>
          <w:szCs w:val="24"/>
          <w:lang w:eastAsia="en-US"/>
        </w:rPr>
        <w:t>International Journal of Life Sciences</w:t>
      </w:r>
      <w:r w:rsidRPr="001A65A3">
        <w:rPr>
          <w:rFonts w:ascii="Times New Roman" w:eastAsia="TimesNewRoman" w:hAnsi="Times New Roman" w:cs="Times New Roman"/>
          <w:sz w:val="24"/>
          <w:szCs w:val="24"/>
          <w:lang w:eastAsia="en-US"/>
        </w:rPr>
        <w:t>, 6(4): 831-848.</w:t>
      </w:r>
    </w:p>
    <w:p w:rsidR="00935F10" w:rsidRPr="001A65A3" w:rsidRDefault="00935F10" w:rsidP="001A19FB">
      <w:pPr>
        <w:spacing w:after="0" w:line="360" w:lineRule="auto"/>
        <w:ind w:left="720" w:hanging="720"/>
        <w:jc w:val="both"/>
        <w:rPr>
          <w:rFonts w:ascii="Times New Roman" w:hAnsi="Times New Roman" w:cs="Times New Roman"/>
          <w:sz w:val="24"/>
          <w:szCs w:val="24"/>
        </w:rPr>
      </w:pPr>
    </w:p>
    <w:p w:rsidR="00770941" w:rsidRPr="001A65A3" w:rsidRDefault="00B46B79" w:rsidP="001A19FB">
      <w:pPr>
        <w:spacing w:after="0" w:line="360" w:lineRule="auto"/>
        <w:ind w:left="720" w:hanging="720"/>
        <w:jc w:val="both"/>
        <w:rPr>
          <w:rFonts w:ascii="Times New Roman" w:hAnsi="Times New Roman" w:cs="Times New Roman"/>
          <w:sz w:val="24"/>
          <w:szCs w:val="24"/>
        </w:rPr>
      </w:pPr>
      <w:r w:rsidRPr="001A65A3">
        <w:rPr>
          <w:rFonts w:ascii="Times New Roman" w:hAnsi="Times New Roman" w:cs="Times New Roman"/>
          <w:sz w:val="24"/>
          <w:szCs w:val="24"/>
        </w:rPr>
        <w:t>Lemma, D. and Edward, P.</w:t>
      </w:r>
      <w:r w:rsidR="005904BF" w:rsidRPr="001A65A3">
        <w:rPr>
          <w:rFonts w:ascii="Times New Roman" w:hAnsi="Times New Roman" w:cs="Times New Roman"/>
          <w:sz w:val="24"/>
          <w:szCs w:val="24"/>
        </w:rPr>
        <w:t>1994. Horticulture Research: Past, Present and Future Trends, in Proceedings of the Second National Horticultural Workshop of Ethiopia, 1-3 Dix 1992, Addis Ababa.</w:t>
      </w:r>
    </w:p>
    <w:p w:rsidR="00935F10" w:rsidRPr="001A65A3" w:rsidRDefault="00935F10" w:rsidP="001A19FB">
      <w:pPr>
        <w:spacing w:after="0" w:line="360" w:lineRule="auto"/>
        <w:ind w:left="720" w:hanging="720"/>
        <w:jc w:val="both"/>
        <w:rPr>
          <w:rFonts w:ascii="Times New Roman" w:hAnsi="Times New Roman" w:cs="Times New Roman"/>
          <w:sz w:val="24"/>
          <w:szCs w:val="24"/>
        </w:rPr>
      </w:pPr>
    </w:p>
    <w:p w:rsidR="00770941" w:rsidRPr="001A65A3" w:rsidRDefault="005904BF" w:rsidP="001A19FB">
      <w:pPr>
        <w:spacing w:after="0" w:line="360" w:lineRule="auto"/>
        <w:ind w:left="720" w:hanging="720"/>
        <w:jc w:val="both"/>
        <w:rPr>
          <w:rFonts w:ascii="Times New Roman" w:hAnsi="Times New Roman" w:cs="Times New Roman"/>
          <w:sz w:val="24"/>
          <w:szCs w:val="24"/>
        </w:rPr>
      </w:pPr>
      <w:r w:rsidRPr="001A65A3">
        <w:rPr>
          <w:rFonts w:ascii="Times New Roman" w:hAnsi="Times New Roman" w:cs="Times New Roman"/>
          <w:sz w:val="24"/>
          <w:szCs w:val="24"/>
        </w:rPr>
        <w:t>Lemma, D., Fekadu M. and Chemeda F, 2008. Research Journal of Agriculture and Biological Science. 4(6): 803-809.</w:t>
      </w:r>
    </w:p>
    <w:p w:rsidR="00935F10" w:rsidRPr="001A65A3" w:rsidRDefault="00935F10" w:rsidP="001A19FB">
      <w:pPr>
        <w:spacing w:after="0" w:line="360" w:lineRule="auto"/>
        <w:ind w:left="720" w:hanging="720"/>
        <w:jc w:val="both"/>
        <w:rPr>
          <w:rFonts w:ascii="Times New Roman" w:hAnsi="Times New Roman" w:cs="Times New Roman"/>
          <w:sz w:val="24"/>
          <w:szCs w:val="24"/>
        </w:rPr>
      </w:pPr>
    </w:p>
    <w:p w:rsidR="00770941" w:rsidRPr="001A65A3" w:rsidRDefault="005904BF" w:rsidP="001A19FB">
      <w:pPr>
        <w:spacing w:after="0" w:line="360" w:lineRule="auto"/>
        <w:ind w:left="720" w:hanging="720"/>
        <w:jc w:val="both"/>
        <w:rPr>
          <w:rFonts w:ascii="Times New Roman" w:hAnsi="Times New Roman" w:cs="Times New Roman"/>
          <w:sz w:val="24"/>
          <w:szCs w:val="24"/>
        </w:rPr>
      </w:pPr>
      <w:r w:rsidRPr="001A65A3">
        <w:rPr>
          <w:rFonts w:ascii="Times New Roman" w:hAnsi="Times New Roman" w:cs="Times New Roman"/>
          <w:sz w:val="24"/>
          <w:szCs w:val="24"/>
        </w:rPr>
        <w:t>Lin S WL, Chou Yu, Ching S H, Andreas W, Ebert S K, Ravza M, Albert R, Abdou</w:t>
      </w:r>
      <w:r w:rsidR="00B46B79" w:rsidRPr="001A65A3">
        <w:rPr>
          <w:rFonts w:ascii="Times New Roman" w:hAnsi="Times New Roman" w:cs="Times New Roman"/>
          <w:sz w:val="24"/>
          <w:szCs w:val="24"/>
        </w:rPr>
        <w:t xml:space="preserve"> T, Victor A and Paul a G. 2013</w:t>
      </w:r>
      <w:r w:rsidRPr="001A65A3">
        <w:rPr>
          <w:rFonts w:ascii="Times New Roman" w:hAnsi="Times New Roman" w:cs="Times New Roman"/>
          <w:sz w:val="24"/>
          <w:szCs w:val="24"/>
        </w:rPr>
        <w:t>. Pepper (Capsicum spp.) Germplasm Dissemination by AVRDC – The World Vegetable Center: An Overview and Introspection. CHRONICA HORTICULTURAE, 53 (3)</w:t>
      </w:r>
    </w:p>
    <w:p w:rsidR="00935F10" w:rsidRPr="001A65A3" w:rsidRDefault="00935F10" w:rsidP="001A19FB">
      <w:pPr>
        <w:spacing w:after="0" w:line="360" w:lineRule="auto"/>
        <w:ind w:left="720" w:hanging="720"/>
        <w:jc w:val="both"/>
        <w:rPr>
          <w:rFonts w:ascii="Times New Roman" w:hAnsi="Times New Roman" w:cs="Times New Roman"/>
          <w:sz w:val="24"/>
          <w:szCs w:val="24"/>
        </w:rPr>
      </w:pPr>
    </w:p>
    <w:p w:rsidR="00770941" w:rsidRPr="001A65A3" w:rsidRDefault="00B46B79" w:rsidP="001A19FB">
      <w:pPr>
        <w:spacing w:after="0" w:line="360" w:lineRule="auto"/>
        <w:ind w:left="720" w:hanging="720"/>
        <w:jc w:val="both"/>
        <w:rPr>
          <w:rFonts w:ascii="Times New Roman" w:hAnsi="Times New Roman" w:cs="Times New Roman"/>
          <w:sz w:val="24"/>
          <w:szCs w:val="24"/>
        </w:rPr>
      </w:pPr>
      <w:r w:rsidRPr="001A65A3">
        <w:rPr>
          <w:rFonts w:ascii="Times New Roman" w:hAnsi="Times New Roman" w:cs="Times New Roman"/>
          <w:sz w:val="24"/>
          <w:szCs w:val="24"/>
        </w:rPr>
        <w:t xml:space="preserve">Luia A.F., John, H.E. </w:t>
      </w:r>
      <w:r w:rsidR="005904BF" w:rsidRPr="001A65A3">
        <w:rPr>
          <w:rFonts w:ascii="Times New Roman" w:hAnsi="Times New Roman" w:cs="Times New Roman"/>
          <w:sz w:val="24"/>
          <w:szCs w:val="24"/>
        </w:rPr>
        <w:t>19</w:t>
      </w:r>
      <w:r w:rsidRPr="001A65A3">
        <w:rPr>
          <w:rFonts w:ascii="Times New Roman" w:hAnsi="Times New Roman" w:cs="Times New Roman"/>
          <w:sz w:val="24"/>
          <w:szCs w:val="24"/>
        </w:rPr>
        <w:t>95</w:t>
      </w:r>
      <w:r w:rsidR="005904BF" w:rsidRPr="001A65A3">
        <w:rPr>
          <w:rFonts w:ascii="Times New Roman" w:hAnsi="Times New Roman" w:cs="Times New Roman"/>
          <w:sz w:val="24"/>
          <w:szCs w:val="24"/>
        </w:rPr>
        <w:t>. Economic analysis of soybean-wheat cropping systems. Department of Plant and Soil Sciences, Oklahoma State University, Stillwater</w:t>
      </w:r>
    </w:p>
    <w:p w:rsidR="00935F10" w:rsidRPr="001A65A3" w:rsidRDefault="00935F10" w:rsidP="001A19FB">
      <w:pPr>
        <w:spacing w:after="0" w:line="360" w:lineRule="auto"/>
        <w:ind w:left="720" w:hanging="720"/>
        <w:jc w:val="both"/>
        <w:rPr>
          <w:rFonts w:ascii="Times New Roman" w:hAnsi="Times New Roman" w:cs="Times New Roman"/>
          <w:sz w:val="24"/>
          <w:szCs w:val="24"/>
        </w:rPr>
      </w:pPr>
    </w:p>
    <w:p w:rsidR="00770941" w:rsidRPr="001A65A3" w:rsidRDefault="005904BF" w:rsidP="001A19FB">
      <w:pPr>
        <w:spacing w:after="0" w:line="360" w:lineRule="auto"/>
        <w:ind w:left="720" w:hanging="720"/>
        <w:jc w:val="both"/>
        <w:rPr>
          <w:rFonts w:ascii="Times New Roman" w:hAnsi="Times New Roman" w:cs="Times New Roman"/>
          <w:sz w:val="24"/>
          <w:szCs w:val="24"/>
        </w:rPr>
      </w:pPr>
      <w:r w:rsidRPr="001A65A3">
        <w:rPr>
          <w:rFonts w:ascii="Times New Roman" w:hAnsi="Times New Roman" w:cs="Times New Roman"/>
          <w:sz w:val="24"/>
          <w:szCs w:val="24"/>
        </w:rPr>
        <w:t>MARC (Melkasa Agricultural R</w:t>
      </w:r>
      <w:r w:rsidR="00B46B79" w:rsidRPr="001A65A3">
        <w:rPr>
          <w:rFonts w:ascii="Times New Roman" w:hAnsi="Times New Roman" w:cs="Times New Roman"/>
          <w:sz w:val="24"/>
          <w:szCs w:val="24"/>
        </w:rPr>
        <w:t>esearch Center). 2003</w:t>
      </w:r>
      <w:r w:rsidRPr="001A65A3">
        <w:rPr>
          <w:rFonts w:ascii="Times New Roman" w:hAnsi="Times New Roman" w:cs="Times New Roman"/>
          <w:sz w:val="24"/>
          <w:szCs w:val="24"/>
        </w:rPr>
        <w:t>. Progress report, Addis Ababa,Ethiopia.</w:t>
      </w:r>
    </w:p>
    <w:p w:rsidR="00935F10" w:rsidRPr="001A65A3" w:rsidRDefault="00935F10" w:rsidP="001A19FB">
      <w:pPr>
        <w:spacing w:after="0" w:line="360" w:lineRule="auto"/>
        <w:ind w:left="720" w:hanging="720"/>
        <w:jc w:val="both"/>
        <w:rPr>
          <w:rFonts w:ascii="Times New Roman" w:hAnsi="Times New Roman" w:cs="Times New Roman"/>
          <w:sz w:val="24"/>
          <w:szCs w:val="24"/>
        </w:rPr>
      </w:pPr>
    </w:p>
    <w:p w:rsidR="00935F10" w:rsidRPr="001A65A3" w:rsidRDefault="005904BF" w:rsidP="00935F10">
      <w:pPr>
        <w:spacing w:after="0" w:line="360" w:lineRule="auto"/>
        <w:ind w:left="720" w:hanging="720"/>
        <w:jc w:val="both"/>
        <w:rPr>
          <w:rFonts w:ascii="Times New Roman" w:hAnsi="Times New Roman" w:cs="Times New Roman"/>
          <w:sz w:val="24"/>
          <w:szCs w:val="24"/>
        </w:rPr>
      </w:pPr>
      <w:r w:rsidRPr="001A65A3">
        <w:rPr>
          <w:rFonts w:ascii="Times New Roman" w:hAnsi="Times New Roman" w:cs="Times New Roman"/>
          <w:sz w:val="24"/>
          <w:szCs w:val="24"/>
        </w:rPr>
        <w:t>MARC (Melkasa Agricultural Re</w:t>
      </w:r>
      <w:r w:rsidR="00B46B79" w:rsidRPr="001A65A3">
        <w:rPr>
          <w:rFonts w:ascii="Times New Roman" w:hAnsi="Times New Roman" w:cs="Times New Roman"/>
          <w:sz w:val="24"/>
          <w:szCs w:val="24"/>
        </w:rPr>
        <w:t>search Center). 2004</w:t>
      </w:r>
      <w:r w:rsidRPr="001A65A3">
        <w:rPr>
          <w:rFonts w:ascii="Times New Roman" w:hAnsi="Times New Roman" w:cs="Times New Roman"/>
          <w:sz w:val="24"/>
          <w:szCs w:val="24"/>
        </w:rPr>
        <w:t>. Progress report, Addis Ababa,Ethiopia.</w:t>
      </w:r>
    </w:p>
    <w:p w:rsidR="00770941" w:rsidRPr="001A65A3" w:rsidRDefault="005904BF" w:rsidP="001A19FB">
      <w:pPr>
        <w:spacing w:after="0" w:line="360" w:lineRule="auto"/>
        <w:ind w:left="720" w:hanging="720"/>
        <w:jc w:val="both"/>
        <w:rPr>
          <w:rFonts w:ascii="Times New Roman" w:hAnsi="Times New Roman" w:cs="Times New Roman"/>
          <w:sz w:val="24"/>
          <w:szCs w:val="24"/>
        </w:rPr>
      </w:pPr>
      <w:r w:rsidRPr="001A65A3">
        <w:rPr>
          <w:rFonts w:ascii="Times New Roman" w:hAnsi="Times New Roman" w:cs="Times New Roman"/>
          <w:sz w:val="24"/>
          <w:szCs w:val="24"/>
        </w:rPr>
        <w:t>Marcelis, I.F. M. and</w:t>
      </w:r>
      <w:r w:rsidR="00B46B79" w:rsidRPr="001A65A3">
        <w:rPr>
          <w:rFonts w:ascii="Times New Roman" w:hAnsi="Times New Roman" w:cs="Times New Roman"/>
          <w:sz w:val="24"/>
          <w:szCs w:val="24"/>
        </w:rPr>
        <w:t xml:space="preserve"> I. R. Baan Hofman-Eijer, 1997</w:t>
      </w:r>
      <w:r w:rsidRPr="001A65A3">
        <w:rPr>
          <w:rFonts w:ascii="Times New Roman" w:hAnsi="Times New Roman" w:cs="Times New Roman"/>
          <w:sz w:val="24"/>
          <w:szCs w:val="24"/>
        </w:rPr>
        <w:t>. Effect of seed number on competition and dominance among fruits in Capsicum annum L.  Annals of botany (79):687-693.</w:t>
      </w:r>
    </w:p>
    <w:p w:rsidR="00935F10" w:rsidRPr="001A65A3" w:rsidRDefault="00935F10" w:rsidP="001A19FB">
      <w:pPr>
        <w:spacing w:after="0" w:line="360" w:lineRule="auto"/>
        <w:ind w:left="720" w:hanging="720"/>
        <w:jc w:val="both"/>
        <w:rPr>
          <w:rFonts w:ascii="Times New Roman" w:hAnsi="Times New Roman" w:cs="Times New Roman"/>
          <w:sz w:val="24"/>
          <w:szCs w:val="24"/>
        </w:rPr>
      </w:pPr>
    </w:p>
    <w:p w:rsidR="00770941" w:rsidRPr="001A65A3" w:rsidRDefault="004961EF" w:rsidP="001A19FB">
      <w:pPr>
        <w:spacing w:after="0" w:line="360" w:lineRule="auto"/>
        <w:ind w:left="720" w:hanging="720"/>
        <w:jc w:val="both"/>
        <w:rPr>
          <w:rFonts w:ascii="Times New Roman" w:hAnsi="Times New Roman" w:cs="Times New Roman"/>
          <w:sz w:val="24"/>
          <w:szCs w:val="24"/>
        </w:rPr>
      </w:pPr>
      <w:r w:rsidRPr="001A65A3">
        <w:rPr>
          <w:rFonts w:ascii="Times New Roman" w:hAnsi="Times New Roman" w:cs="Times New Roman"/>
          <w:sz w:val="24"/>
          <w:szCs w:val="24"/>
        </w:rPr>
        <w:t>Marschener, H.1993</w:t>
      </w:r>
      <w:r w:rsidR="005904BF" w:rsidRPr="001A65A3">
        <w:rPr>
          <w:rFonts w:ascii="Times New Roman" w:hAnsi="Times New Roman" w:cs="Times New Roman"/>
          <w:sz w:val="24"/>
          <w:szCs w:val="24"/>
        </w:rPr>
        <w:t>. Mineral nutrition of higher plants, 2nd ed. Academic press London.</w:t>
      </w:r>
    </w:p>
    <w:p w:rsidR="00935F10" w:rsidRPr="001A65A3" w:rsidRDefault="00935F10" w:rsidP="001A19FB">
      <w:pPr>
        <w:spacing w:after="0" w:line="360" w:lineRule="auto"/>
        <w:ind w:left="720" w:hanging="720"/>
        <w:jc w:val="both"/>
        <w:rPr>
          <w:rFonts w:ascii="Times New Roman" w:hAnsi="Times New Roman" w:cs="Times New Roman"/>
          <w:sz w:val="24"/>
          <w:szCs w:val="24"/>
        </w:rPr>
      </w:pPr>
    </w:p>
    <w:p w:rsidR="00770941" w:rsidRPr="001A65A3" w:rsidRDefault="005904BF" w:rsidP="001A19FB">
      <w:pPr>
        <w:spacing w:after="0" w:line="360" w:lineRule="auto"/>
        <w:ind w:left="720" w:hanging="720"/>
        <w:jc w:val="both"/>
        <w:rPr>
          <w:rFonts w:ascii="Times New Roman" w:hAnsi="Times New Roman" w:cs="Times New Roman"/>
          <w:sz w:val="24"/>
          <w:szCs w:val="24"/>
        </w:rPr>
      </w:pPr>
      <w:r w:rsidRPr="001A65A3">
        <w:rPr>
          <w:rFonts w:ascii="Times New Roman" w:hAnsi="Times New Roman" w:cs="Times New Roman"/>
          <w:sz w:val="24"/>
          <w:szCs w:val="24"/>
        </w:rPr>
        <w:t>Masrie, B., Dechassa, N., Tana, T., Ale</w:t>
      </w:r>
      <w:r w:rsidR="004961EF" w:rsidRPr="001A65A3">
        <w:rPr>
          <w:rFonts w:ascii="Times New Roman" w:hAnsi="Times New Roman" w:cs="Times New Roman"/>
          <w:sz w:val="24"/>
          <w:szCs w:val="24"/>
        </w:rPr>
        <w:t>mayehu, Y. and Abebie, B. 2015</w:t>
      </w:r>
      <w:r w:rsidRPr="001A65A3">
        <w:rPr>
          <w:rFonts w:ascii="Times New Roman" w:hAnsi="Times New Roman" w:cs="Times New Roman"/>
          <w:sz w:val="24"/>
          <w:szCs w:val="24"/>
        </w:rPr>
        <w:t>. The effects of combined application of cattle manure and NP fertilizers on yield and nutrient uptake of potato in North –Eastern Ethiopia</w:t>
      </w:r>
      <w:r w:rsidRPr="001A65A3">
        <w:rPr>
          <w:rFonts w:ascii="Times New Roman" w:hAnsi="Times New Roman" w:cs="Times New Roman"/>
          <w:i/>
          <w:sz w:val="24"/>
          <w:szCs w:val="24"/>
        </w:rPr>
        <w:t>. Journal of sciences and sustainable development</w:t>
      </w:r>
      <w:r w:rsidRPr="001A65A3">
        <w:rPr>
          <w:rFonts w:ascii="Times New Roman" w:hAnsi="Times New Roman" w:cs="Times New Roman"/>
          <w:sz w:val="24"/>
          <w:szCs w:val="24"/>
        </w:rPr>
        <w:t>, 3(1), 1-23.</w:t>
      </w:r>
    </w:p>
    <w:p w:rsidR="00935F10" w:rsidRPr="001A65A3" w:rsidRDefault="00935F10" w:rsidP="001A19FB">
      <w:pPr>
        <w:spacing w:after="0" w:line="360" w:lineRule="auto"/>
        <w:ind w:left="720" w:hanging="720"/>
        <w:jc w:val="both"/>
        <w:rPr>
          <w:rFonts w:ascii="Times New Roman" w:hAnsi="Times New Roman" w:cs="Times New Roman"/>
          <w:sz w:val="24"/>
          <w:szCs w:val="24"/>
        </w:rPr>
      </w:pPr>
    </w:p>
    <w:p w:rsidR="00770941" w:rsidRPr="001A65A3" w:rsidRDefault="005904BF" w:rsidP="001A19FB">
      <w:pPr>
        <w:spacing w:after="0" w:line="360" w:lineRule="auto"/>
        <w:ind w:left="720" w:hanging="720"/>
        <w:jc w:val="both"/>
        <w:rPr>
          <w:rFonts w:ascii="Times New Roman" w:hAnsi="Times New Roman" w:cs="Times New Roman"/>
          <w:sz w:val="24"/>
          <w:szCs w:val="24"/>
        </w:rPr>
      </w:pPr>
      <w:r w:rsidRPr="001A65A3">
        <w:rPr>
          <w:rFonts w:ascii="Times New Roman" w:hAnsi="Times New Roman" w:cs="Times New Roman"/>
          <w:sz w:val="24"/>
          <w:szCs w:val="24"/>
        </w:rPr>
        <w:t>Matt</w:t>
      </w:r>
      <w:r w:rsidR="004961EF" w:rsidRPr="001A65A3">
        <w:rPr>
          <w:rFonts w:ascii="Times New Roman" w:hAnsi="Times New Roman" w:cs="Times New Roman"/>
          <w:sz w:val="24"/>
          <w:szCs w:val="24"/>
        </w:rPr>
        <w:t>a, F. B., &amp; Cotter, D. J. 1994</w:t>
      </w:r>
      <w:r w:rsidRPr="001A65A3">
        <w:rPr>
          <w:rFonts w:ascii="Times New Roman" w:hAnsi="Times New Roman" w:cs="Times New Roman"/>
          <w:sz w:val="24"/>
          <w:szCs w:val="24"/>
        </w:rPr>
        <w:t>. Chile production in north-central New Mexico.</w:t>
      </w:r>
    </w:p>
    <w:p w:rsidR="00935F10" w:rsidRPr="001A65A3" w:rsidRDefault="00935F10" w:rsidP="001A19FB">
      <w:pPr>
        <w:spacing w:after="0" w:line="360" w:lineRule="auto"/>
        <w:ind w:left="720" w:hanging="720"/>
        <w:jc w:val="both"/>
        <w:rPr>
          <w:rFonts w:ascii="Times New Roman" w:hAnsi="Times New Roman" w:cs="Times New Roman"/>
          <w:sz w:val="24"/>
          <w:szCs w:val="24"/>
        </w:rPr>
      </w:pPr>
    </w:p>
    <w:p w:rsidR="00770941" w:rsidRPr="001A65A3" w:rsidRDefault="004961EF" w:rsidP="001A19FB">
      <w:pPr>
        <w:spacing w:after="0" w:line="360" w:lineRule="auto"/>
        <w:ind w:left="720" w:hanging="720"/>
        <w:jc w:val="both"/>
        <w:rPr>
          <w:rFonts w:ascii="Times New Roman" w:hAnsi="Times New Roman" w:cs="Times New Roman"/>
          <w:sz w:val="24"/>
          <w:szCs w:val="24"/>
        </w:rPr>
      </w:pPr>
      <w:r w:rsidRPr="001A65A3">
        <w:rPr>
          <w:rFonts w:ascii="Times New Roman" w:hAnsi="Times New Roman" w:cs="Times New Roman"/>
          <w:sz w:val="24"/>
          <w:szCs w:val="24"/>
        </w:rPr>
        <w:t>Mengel K and Kirkby EA. 2001.</w:t>
      </w:r>
      <w:r w:rsidR="005904BF" w:rsidRPr="001A65A3">
        <w:rPr>
          <w:rFonts w:ascii="Times New Roman" w:hAnsi="Times New Roman" w:cs="Times New Roman"/>
          <w:sz w:val="24"/>
          <w:szCs w:val="24"/>
        </w:rPr>
        <w:t xml:space="preserve"> Principles of Plant Nutrition, 5thed. Kluwer Academicpublishers: dordrecht, the Netherlands, pp. 481–509</w:t>
      </w:r>
    </w:p>
    <w:p w:rsidR="00935F10" w:rsidRPr="001A65A3" w:rsidRDefault="00935F10" w:rsidP="001A19FB">
      <w:pPr>
        <w:spacing w:after="0" w:line="360" w:lineRule="auto"/>
        <w:ind w:left="720" w:hanging="720"/>
        <w:jc w:val="both"/>
        <w:rPr>
          <w:rFonts w:ascii="Times New Roman" w:hAnsi="Times New Roman" w:cs="Times New Roman"/>
          <w:sz w:val="24"/>
          <w:szCs w:val="24"/>
        </w:rPr>
      </w:pPr>
    </w:p>
    <w:p w:rsidR="00770941" w:rsidRPr="001A65A3" w:rsidRDefault="005904BF" w:rsidP="001A19FB">
      <w:pPr>
        <w:spacing w:after="0" w:line="360" w:lineRule="auto"/>
        <w:ind w:left="720" w:hanging="720"/>
        <w:jc w:val="both"/>
        <w:rPr>
          <w:rFonts w:ascii="Times New Roman" w:hAnsi="Times New Roman" w:cs="Times New Roman"/>
          <w:sz w:val="24"/>
          <w:szCs w:val="24"/>
        </w:rPr>
      </w:pPr>
      <w:r w:rsidRPr="001A65A3">
        <w:rPr>
          <w:rFonts w:ascii="Times New Roman" w:hAnsi="Times New Roman" w:cs="Times New Roman"/>
          <w:sz w:val="24"/>
          <w:szCs w:val="24"/>
        </w:rPr>
        <w:lastRenderedPageBreak/>
        <w:t>MoANR (Minstry of Agricultur</w:t>
      </w:r>
      <w:r w:rsidR="004961EF" w:rsidRPr="001A65A3">
        <w:rPr>
          <w:rFonts w:ascii="Times New Roman" w:hAnsi="Times New Roman" w:cs="Times New Roman"/>
          <w:sz w:val="24"/>
          <w:szCs w:val="24"/>
        </w:rPr>
        <w:t>e and Natural Resources). 2017</w:t>
      </w:r>
      <w:r w:rsidRPr="001A65A3">
        <w:rPr>
          <w:rFonts w:ascii="Times New Roman" w:hAnsi="Times New Roman" w:cs="Times New Roman"/>
          <w:sz w:val="24"/>
          <w:szCs w:val="24"/>
        </w:rPr>
        <w:t>. Production Technology packages of Vegetables, Fruits and Root and Tuber crops for Agricultural Extension Experts. Amharic version.</w:t>
      </w:r>
    </w:p>
    <w:p w:rsidR="00935F10" w:rsidRPr="001A65A3" w:rsidRDefault="00935F10" w:rsidP="001A19FB">
      <w:pPr>
        <w:spacing w:after="0" w:line="360" w:lineRule="auto"/>
        <w:ind w:left="720" w:hanging="720"/>
        <w:jc w:val="both"/>
        <w:rPr>
          <w:rFonts w:ascii="Times New Roman" w:hAnsi="Times New Roman" w:cs="Times New Roman"/>
          <w:sz w:val="24"/>
          <w:szCs w:val="24"/>
        </w:rPr>
      </w:pPr>
    </w:p>
    <w:p w:rsidR="00770941" w:rsidRPr="001A65A3" w:rsidRDefault="005904BF" w:rsidP="001A19FB">
      <w:pPr>
        <w:spacing w:after="0" w:line="360" w:lineRule="auto"/>
        <w:ind w:left="720" w:hanging="720"/>
        <w:jc w:val="both"/>
        <w:rPr>
          <w:rFonts w:ascii="Times New Roman" w:hAnsi="Times New Roman" w:cs="Times New Roman"/>
          <w:sz w:val="24"/>
          <w:szCs w:val="24"/>
        </w:rPr>
      </w:pPr>
      <w:r w:rsidRPr="001A65A3">
        <w:rPr>
          <w:rFonts w:ascii="Times New Roman" w:hAnsi="Times New Roman" w:cs="Times New Roman"/>
          <w:sz w:val="24"/>
          <w:szCs w:val="24"/>
        </w:rPr>
        <w:t>MoARD (Ministry of Agricultu</w:t>
      </w:r>
      <w:r w:rsidR="004961EF" w:rsidRPr="001A65A3">
        <w:rPr>
          <w:rFonts w:ascii="Times New Roman" w:hAnsi="Times New Roman" w:cs="Times New Roman"/>
          <w:sz w:val="24"/>
          <w:szCs w:val="24"/>
        </w:rPr>
        <w:t>re and Rural Development) 2009</w:t>
      </w:r>
      <w:r w:rsidRPr="001A65A3">
        <w:rPr>
          <w:rFonts w:ascii="Times New Roman" w:hAnsi="Times New Roman" w:cs="Times New Roman"/>
          <w:sz w:val="24"/>
          <w:szCs w:val="24"/>
        </w:rPr>
        <w:t>. Variety Register. Issue 9,2009. Addis Ababa, Ethiopia.</w:t>
      </w:r>
    </w:p>
    <w:p w:rsidR="00935F10" w:rsidRPr="001A65A3" w:rsidRDefault="00935F10" w:rsidP="001A19FB">
      <w:pPr>
        <w:spacing w:after="0" w:line="360" w:lineRule="auto"/>
        <w:ind w:left="720" w:hanging="720"/>
        <w:jc w:val="both"/>
        <w:rPr>
          <w:rFonts w:ascii="Times New Roman" w:hAnsi="Times New Roman" w:cs="Times New Roman"/>
          <w:sz w:val="24"/>
          <w:szCs w:val="24"/>
        </w:rPr>
      </w:pPr>
    </w:p>
    <w:p w:rsidR="00770941" w:rsidRPr="001A65A3" w:rsidRDefault="005904BF" w:rsidP="001A19FB">
      <w:pPr>
        <w:spacing w:after="0" w:line="360" w:lineRule="auto"/>
        <w:ind w:left="720" w:hanging="720"/>
        <w:jc w:val="both"/>
        <w:rPr>
          <w:rFonts w:ascii="Times New Roman" w:hAnsi="Times New Roman" w:cs="Times New Roman"/>
          <w:sz w:val="24"/>
          <w:szCs w:val="24"/>
        </w:rPr>
      </w:pPr>
      <w:r w:rsidRPr="001A65A3">
        <w:rPr>
          <w:rFonts w:ascii="Times New Roman" w:hAnsi="Times New Roman" w:cs="Times New Roman"/>
          <w:sz w:val="24"/>
          <w:szCs w:val="24"/>
        </w:rPr>
        <w:t>MoARD (Minstry of Agriculture and Rural Development).</w:t>
      </w:r>
      <w:r w:rsidR="004961EF" w:rsidRPr="001A65A3">
        <w:rPr>
          <w:rFonts w:ascii="Times New Roman" w:hAnsi="Times New Roman" w:cs="Times New Roman"/>
          <w:sz w:val="24"/>
          <w:szCs w:val="24"/>
        </w:rPr>
        <w:t xml:space="preserve"> 2005</w:t>
      </w:r>
      <w:r w:rsidRPr="001A65A3">
        <w:rPr>
          <w:rFonts w:ascii="Times New Roman" w:hAnsi="Times New Roman" w:cs="Times New Roman"/>
          <w:sz w:val="24"/>
          <w:szCs w:val="24"/>
        </w:rPr>
        <w:t>. Crop Development department crop variety register. Issue No 8, 2005. Addis Ababa, Ethiopia.</w:t>
      </w:r>
    </w:p>
    <w:p w:rsidR="00935F10" w:rsidRPr="001A65A3" w:rsidRDefault="00935F10" w:rsidP="001A19FB">
      <w:pPr>
        <w:spacing w:after="0" w:line="360" w:lineRule="auto"/>
        <w:ind w:left="720" w:hanging="720"/>
        <w:jc w:val="both"/>
        <w:rPr>
          <w:rFonts w:ascii="Times New Roman" w:hAnsi="Times New Roman" w:cs="Times New Roman"/>
          <w:sz w:val="24"/>
          <w:szCs w:val="24"/>
        </w:rPr>
      </w:pPr>
    </w:p>
    <w:p w:rsidR="00441B2B" w:rsidRPr="001A65A3" w:rsidRDefault="005904BF" w:rsidP="001A19FB">
      <w:pPr>
        <w:spacing w:after="0" w:line="360" w:lineRule="auto"/>
        <w:ind w:left="720" w:hanging="720"/>
        <w:jc w:val="both"/>
        <w:rPr>
          <w:rFonts w:ascii="Times New Roman" w:hAnsi="Times New Roman" w:cs="Times New Roman"/>
          <w:sz w:val="24"/>
          <w:szCs w:val="24"/>
        </w:rPr>
      </w:pPr>
      <w:r w:rsidRPr="001A65A3">
        <w:rPr>
          <w:rFonts w:ascii="Times New Roman" w:hAnsi="Times New Roman" w:cs="Times New Roman"/>
          <w:sz w:val="24"/>
          <w:szCs w:val="24"/>
        </w:rPr>
        <w:t>Murphy H.F.</w:t>
      </w:r>
      <w:r w:rsidR="00770941" w:rsidRPr="001A65A3">
        <w:rPr>
          <w:rFonts w:ascii="Times New Roman" w:hAnsi="Times New Roman" w:cs="Times New Roman"/>
          <w:sz w:val="24"/>
          <w:szCs w:val="24"/>
        </w:rPr>
        <w:t xml:space="preserve"> </w:t>
      </w:r>
      <w:r w:rsidR="004961EF" w:rsidRPr="001A65A3">
        <w:rPr>
          <w:rFonts w:ascii="Times New Roman" w:hAnsi="Times New Roman" w:cs="Times New Roman"/>
          <w:sz w:val="24"/>
          <w:szCs w:val="24"/>
        </w:rPr>
        <w:t>2007</w:t>
      </w:r>
      <w:r w:rsidRPr="001A65A3">
        <w:rPr>
          <w:rFonts w:ascii="Times New Roman" w:hAnsi="Times New Roman" w:cs="Times New Roman"/>
          <w:sz w:val="24"/>
          <w:szCs w:val="24"/>
        </w:rPr>
        <w:t>. A Report on Fertility Status of Some Soils of Ethiopia.HSIU/</w:t>
      </w:r>
      <w:r w:rsidR="00770941" w:rsidRPr="001A65A3">
        <w:rPr>
          <w:rFonts w:ascii="Times New Roman" w:hAnsi="Times New Roman" w:cs="Times New Roman"/>
          <w:sz w:val="24"/>
          <w:szCs w:val="24"/>
        </w:rPr>
        <w:t xml:space="preserve"> College of </w:t>
      </w:r>
      <w:r w:rsidRPr="001A65A3">
        <w:rPr>
          <w:rFonts w:ascii="Times New Roman" w:hAnsi="Times New Roman" w:cs="Times New Roman"/>
          <w:sz w:val="24"/>
          <w:szCs w:val="24"/>
        </w:rPr>
        <w:t>Agric.Alemaya.Experiment Station. Bull. No.44.</w:t>
      </w:r>
    </w:p>
    <w:p w:rsidR="00935F10" w:rsidRPr="001A65A3" w:rsidRDefault="00935F10" w:rsidP="001A19FB">
      <w:pPr>
        <w:spacing w:after="0" w:line="360" w:lineRule="auto"/>
        <w:ind w:left="720" w:hanging="720"/>
        <w:jc w:val="both"/>
        <w:rPr>
          <w:rFonts w:ascii="Times New Roman" w:hAnsi="Times New Roman" w:cs="Times New Roman"/>
          <w:sz w:val="24"/>
          <w:szCs w:val="24"/>
          <w:shd w:val="clear" w:color="auto" w:fill="FFFFFF"/>
        </w:rPr>
      </w:pPr>
    </w:p>
    <w:p w:rsidR="00441B2B" w:rsidRPr="001A65A3" w:rsidRDefault="004961EF" w:rsidP="001A19FB">
      <w:pPr>
        <w:spacing w:after="0" w:line="360" w:lineRule="auto"/>
        <w:ind w:left="720" w:hanging="720"/>
        <w:jc w:val="both"/>
        <w:rPr>
          <w:rFonts w:ascii="Times New Roman" w:hAnsi="Times New Roman" w:cs="Times New Roman"/>
          <w:sz w:val="24"/>
          <w:szCs w:val="24"/>
        </w:rPr>
      </w:pPr>
      <w:r w:rsidRPr="001A65A3">
        <w:rPr>
          <w:rFonts w:ascii="Times New Roman" w:hAnsi="Times New Roman" w:cs="Times New Roman"/>
          <w:sz w:val="24"/>
          <w:szCs w:val="24"/>
          <w:shd w:val="clear" w:color="auto" w:fill="FFFFFF"/>
        </w:rPr>
        <w:t>Murphy, H. F. 1968</w:t>
      </w:r>
      <w:r w:rsidR="005904BF" w:rsidRPr="001A65A3">
        <w:rPr>
          <w:rFonts w:ascii="Times New Roman" w:hAnsi="Times New Roman" w:cs="Times New Roman"/>
          <w:sz w:val="24"/>
          <w:szCs w:val="24"/>
          <w:shd w:val="clear" w:color="auto" w:fill="FFFFFF"/>
        </w:rPr>
        <w:t>. A report on the fertility status and other data on some soils of Ethiopia. Experimental Station Bulletin No. 44. College of Agriculture Dire Dawa, Ethiopia. 551 p.</w:t>
      </w:r>
    </w:p>
    <w:p w:rsidR="00935F10" w:rsidRPr="001A65A3" w:rsidRDefault="00935F10" w:rsidP="001A19FB">
      <w:pPr>
        <w:spacing w:after="0" w:line="360" w:lineRule="auto"/>
        <w:ind w:left="720" w:hanging="720"/>
        <w:jc w:val="both"/>
        <w:rPr>
          <w:rFonts w:ascii="Times New Roman" w:hAnsi="Times New Roman" w:cs="Times New Roman"/>
          <w:sz w:val="24"/>
          <w:szCs w:val="24"/>
        </w:rPr>
      </w:pPr>
    </w:p>
    <w:p w:rsidR="00441B2B" w:rsidRPr="001A65A3" w:rsidRDefault="005904BF" w:rsidP="001A19FB">
      <w:pPr>
        <w:spacing w:after="0" w:line="360" w:lineRule="auto"/>
        <w:ind w:left="720" w:hanging="720"/>
        <w:jc w:val="both"/>
        <w:rPr>
          <w:rFonts w:ascii="Times New Roman" w:hAnsi="Times New Roman" w:cs="Times New Roman"/>
          <w:sz w:val="24"/>
          <w:szCs w:val="24"/>
        </w:rPr>
      </w:pPr>
      <w:r w:rsidRPr="001A65A3">
        <w:rPr>
          <w:rFonts w:ascii="Times New Roman" w:hAnsi="Times New Roman" w:cs="Times New Roman"/>
          <w:sz w:val="24"/>
          <w:szCs w:val="24"/>
        </w:rPr>
        <w:t>Nimona, F. H.</w:t>
      </w:r>
      <w:r w:rsidR="004961EF" w:rsidRPr="001A65A3">
        <w:rPr>
          <w:rFonts w:ascii="Times New Roman" w:hAnsi="Times New Roman" w:cs="Times New Roman"/>
          <w:sz w:val="24"/>
          <w:szCs w:val="24"/>
        </w:rPr>
        <w:t xml:space="preserve"> 2018.</w:t>
      </w:r>
      <w:r w:rsidRPr="001A65A3">
        <w:rPr>
          <w:rFonts w:ascii="Times New Roman" w:hAnsi="Times New Roman" w:cs="Times New Roman"/>
          <w:sz w:val="24"/>
          <w:szCs w:val="24"/>
        </w:rPr>
        <w:t xml:space="preserve"> Effects of Blended Fertilizer Rates on Yield, Yield Components and Nutrient Use Efficiencies of Hot Pepper (Capsicum annuum L.) at Asossa, Western Ethiopia. Thesis. Hawasa University, Collage of Agriculture.</w:t>
      </w:r>
    </w:p>
    <w:p w:rsidR="00935F10" w:rsidRPr="001A65A3" w:rsidRDefault="00935F10" w:rsidP="001A19FB">
      <w:pPr>
        <w:spacing w:after="0" w:line="360" w:lineRule="auto"/>
        <w:ind w:left="720" w:hanging="720"/>
        <w:jc w:val="both"/>
        <w:rPr>
          <w:rFonts w:ascii="Times New Roman" w:hAnsi="Times New Roman" w:cs="Times New Roman"/>
          <w:sz w:val="24"/>
          <w:szCs w:val="24"/>
        </w:rPr>
      </w:pPr>
    </w:p>
    <w:p w:rsidR="00441B2B" w:rsidRPr="001A65A3" w:rsidRDefault="004961EF" w:rsidP="001A19FB">
      <w:pPr>
        <w:spacing w:after="0" w:line="360" w:lineRule="auto"/>
        <w:ind w:left="720" w:hanging="720"/>
        <w:jc w:val="both"/>
        <w:rPr>
          <w:rFonts w:ascii="Times New Roman" w:hAnsi="Times New Roman" w:cs="Times New Roman"/>
          <w:sz w:val="24"/>
          <w:szCs w:val="24"/>
        </w:rPr>
      </w:pPr>
      <w:r w:rsidRPr="001A65A3">
        <w:rPr>
          <w:rFonts w:ascii="Times New Roman" w:hAnsi="Times New Roman" w:cs="Times New Roman"/>
          <w:sz w:val="24"/>
          <w:szCs w:val="24"/>
        </w:rPr>
        <w:t>Nimona, F. H. 2020</w:t>
      </w:r>
      <w:r w:rsidR="005904BF" w:rsidRPr="001A65A3">
        <w:rPr>
          <w:rFonts w:ascii="Times New Roman" w:hAnsi="Times New Roman" w:cs="Times New Roman"/>
          <w:sz w:val="24"/>
          <w:szCs w:val="24"/>
        </w:rPr>
        <w:t xml:space="preserve">. Yield response and nutrient use efficiencies of hot pepper (Capsicum annuum L.) to inorganic fertilizers in Ethiopia: A review article. </w:t>
      </w:r>
      <w:r w:rsidR="005904BF" w:rsidRPr="001A65A3">
        <w:rPr>
          <w:rFonts w:ascii="Times New Roman" w:hAnsi="Times New Roman" w:cs="Times New Roman"/>
          <w:i/>
          <w:sz w:val="24"/>
          <w:szCs w:val="24"/>
        </w:rPr>
        <w:t>International Journal of Research in Agronomy</w:t>
      </w:r>
      <w:r w:rsidR="005904BF" w:rsidRPr="001A65A3">
        <w:rPr>
          <w:rFonts w:ascii="Times New Roman" w:hAnsi="Times New Roman" w:cs="Times New Roman"/>
          <w:sz w:val="24"/>
          <w:szCs w:val="24"/>
        </w:rPr>
        <w:t xml:space="preserve"> 3(1): 25-32.</w:t>
      </w:r>
    </w:p>
    <w:p w:rsidR="00935F10" w:rsidRPr="001A65A3" w:rsidRDefault="00935F10" w:rsidP="005C4585">
      <w:pPr>
        <w:spacing w:after="0" w:line="360" w:lineRule="auto"/>
        <w:ind w:left="720" w:hanging="720"/>
        <w:jc w:val="both"/>
        <w:rPr>
          <w:rFonts w:ascii="Times New Roman" w:hAnsi="Times New Roman" w:cs="Times New Roman"/>
          <w:sz w:val="24"/>
          <w:szCs w:val="24"/>
        </w:rPr>
      </w:pPr>
    </w:p>
    <w:p w:rsidR="005C4585" w:rsidRPr="001A65A3" w:rsidRDefault="005904BF" w:rsidP="005C4585">
      <w:pPr>
        <w:spacing w:after="0" w:line="360" w:lineRule="auto"/>
        <w:ind w:left="720" w:hanging="720"/>
        <w:jc w:val="both"/>
        <w:rPr>
          <w:rFonts w:ascii="Times New Roman" w:hAnsi="Times New Roman" w:cs="Times New Roman"/>
          <w:sz w:val="24"/>
          <w:szCs w:val="24"/>
        </w:rPr>
      </w:pPr>
      <w:r w:rsidRPr="001A65A3">
        <w:rPr>
          <w:rFonts w:ascii="Times New Roman" w:hAnsi="Times New Roman" w:cs="Times New Roman"/>
          <w:sz w:val="24"/>
          <w:szCs w:val="24"/>
        </w:rPr>
        <w:t>Nonnecke IBL.</w:t>
      </w:r>
      <w:r w:rsidR="004961EF" w:rsidRPr="001A65A3">
        <w:rPr>
          <w:rFonts w:ascii="Times New Roman" w:hAnsi="Times New Roman" w:cs="Times New Roman"/>
          <w:sz w:val="24"/>
          <w:szCs w:val="24"/>
        </w:rPr>
        <w:t xml:space="preserve"> 1989</w:t>
      </w:r>
      <w:r w:rsidRPr="001A65A3">
        <w:rPr>
          <w:rFonts w:ascii="Times New Roman" w:hAnsi="Times New Roman" w:cs="Times New Roman"/>
          <w:sz w:val="24"/>
          <w:szCs w:val="24"/>
        </w:rPr>
        <w:t>. Vegetable Production. AVI Book Publishers. New York, USA.</w:t>
      </w:r>
    </w:p>
    <w:p w:rsidR="00935F10" w:rsidRPr="001A65A3" w:rsidRDefault="00935F10" w:rsidP="005C4585">
      <w:pPr>
        <w:spacing w:after="0" w:line="360" w:lineRule="auto"/>
        <w:ind w:left="720" w:hanging="720"/>
        <w:jc w:val="both"/>
        <w:rPr>
          <w:rFonts w:ascii="Times New Roman" w:eastAsiaTheme="minorHAnsi" w:hAnsi="Times New Roman" w:cs="Times New Roman"/>
          <w:bCs/>
          <w:sz w:val="24"/>
          <w:szCs w:val="24"/>
          <w:lang w:eastAsia="en-US"/>
        </w:rPr>
      </w:pPr>
    </w:p>
    <w:p w:rsidR="005F6F58" w:rsidRPr="001A65A3" w:rsidRDefault="00B95EDF" w:rsidP="005C4585">
      <w:pPr>
        <w:spacing w:after="0" w:line="360" w:lineRule="auto"/>
        <w:ind w:left="720" w:hanging="720"/>
        <w:jc w:val="both"/>
        <w:rPr>
          <w:rFonts w:ascii="Times New Roman" w:hAnsi="Times New Roman" w:cs="Times New Roman"/>
          <w:sz w:val="24"/>
          <w:szCs w:val="24"/>
        </w:rPr>
      </w:pPr>
      <w:r w:rsidRPr="001A65A3">
        <w:rPr>
          <w:rFonts w:ascii="Times New Roman" w:eastAsiaTheme="minorHAnsi" w:hAnsi="Times New Roman" w:cs="Times New Roman"/>
          <w:bCs/>
          <w:sz w:val="24"/>
          <w:szCs w:val="24"/>
          <w:lang w:eastAsia="en-US"/>
        </w:rPr>
        <w:t>Obsi, F., Hirpa Legesse and Milkinesh Tujuba, 2021. Effect of Farmyard Manure and Blended Fertilizer (NPSZnB) Rates on Yield and Yield Components of Hot Pepper (</w:t>
      </w:r>
      <w:r w:rsidRPr="001A65A3">
        <w:rPr>
          <w:rFonts w:ascii="Times New Roman" w:eastAsiaTheme="minorHAnsi" w:hAnsi="Times New Roman" w:cs="Times New Roman"/>
          <w:bCs/>
          <w:i/>
          <w:iCs/>
          <w:sz w:val="24"/>
          <w:szCs w:val="24"/>
          <w:lang w:eastAsia="en-US"/>
        </w:rPr>
        <w:t xml:space="preserve">Capsicum annuum </w:t>
      </w:r>
      <w:r w:rsidRPr="001A65A3">
        <w:rPr>
          <w:rFonts w:ascii="Times New Roman" w:eastAsiaTheme="minorHAnsi" w:hAnsi="Times New Roman" w:cs="Times New Roman"/>
          <w:bCs/>
          <w:sz w:val="24"/>
          <w:szCs w:val="24"/>
          <w:lang w:eastAsia="en-US"/>
        </w:rPr>
        <w:t>L.) at Guto Gida District, East Wollega Zone, Ethiopia. Asian Journal of Plant Science and Research,  S4:08-19.</w:t>
      </w:r>
    </w:p>
    <w:p w:rsidR="00B525F7" w:rsidRPr="001A65A3" w:rsidRDefault="00B525F7" w:rsidP="001A19FB">
      <w:pPr>
        <w:spacing w:after="0" w:line="360" w:lineRule="auto"/>
        <w:ind w:left="720" w:hanging="720"/>
        <w:jc w:val="both"/>
        <w:rPr>
          <w:rFonts w:ascii="Times New Roman" w:hAnsi="Times New Roman" w:cs="Times New Roman"/>
          <w:sz w:val="24"/>
          <w:szCs w:val="24"/>
        </w:rPr>
      </w:pPr>
    </w:p>
    <w:p w:rsidR="00935F10" w:rsidRPr="001A65A3" w:rsidRDefault="00935F10" w:rsidP="00D53FD2">
      <w:pPr>
        <w:autoSpaceDE w:val="0"/>
        <w:autoSpaceDN w:val="0"/>
        <w:adjustRightInd w:val="0"/>
        <w:spacing w:after="0" w:line="240" w:lineRule="auto"/>
        <w:rPr>
          <w:rFonts w:ascii="Times New Roman" w:eastAsiaTheme="minorHAnsi" w:hAnsi="Times New Roman" w:cs="Times New Roman"/>
          <w:sz w:val="24"/>
          <w:szCs w:val="24"/>
          <w:lang w:eastAsia="en-US"/>
        </w:rPr>
      </w:pPr>
    </w:p>
    <w:p w:rsidR="00D53FD2" w:rsidRPr="001A65A3" w:rsidRDefault="00D53FD2" w:rsidP="00D53FD2">
      <w:pPr>
        <w:autoSpaceDE w:val="0"/>
        <w:autoSpaceDN w:val="0"/>
        <w:adjustRightInd w:val="0"/>
        <w:spacing w:after="0" w:line="240" w:lineRule="auto"/>
        <w:rPr>
          <w:rFonts w:ascii="Times New Roman" w:eastAsiaTheme="minorHAnsi" w:hAnsi="Times New Roman" w:cs="Times New Roman"/>
          <w:i/>
          <w:iCs/>
          <w:sz w:val="24"/>
          <w:szCs w:val="24"/>
          <w:lang w:eastAsia="en-US"/>
        </w:rPr>
      </w:pPr>
      <w:r w:rsidRPr="001A65A3">
        <w:rPr>
          <w:rFonts w:ascii="Times New Roman" w:eastAsiaTheme="minorHAnsi" w:hAnsi="Times New Roman" w:cs="Times New Roman"/>
          <w:sz w:val="24"/>
          <w:szCs w:val="24"/>
          <w:lang w:eastAsia="en-US"/>
        </w:rPr>
        <w:t xml:space="preserve">Olsen, S.R., and L.A. Dean. 1965. Phosphorus. In: Methods of Soil Analysis. </w:t>
      </w:r>
      <w:r w:rsidRPr="001A65A3">
        <w:rPr>
          <w:rFonts w:ascii="Times New Roman" w:eastAsiaTheme="minorHAnsi" w:hAnsi="Times New Roman" w:cs="Times New Roman"/>
          <w:i/>
          <w:iCs/>
          <w:sz w:val="24"/>
          <w:szCs w:val="24"/>
          <w:lang w:eastAsia="en-US"/>
        </w:rPr>
        <w:t>American</w:t>
      </w:r>
    </w:p>
    <w:p w:rsidR="00D53FD2" w:rsidRPr="001A65A3" w:rsidRDefault="00D53FD2" w:rsidP="00D53FD2">
      <w:pPr>
        <w:spacing w:after="0" w:line="360" w:lineRule="auto"/>
        <w:ind w:left="720" w:hanging="720"/>
        <w:jc w:val="both"/>
        <w:rPr>
          <w:rFonts w:ascii="Times New Roman" w:eastAsiaTheme="minorHAnsi" w:hAnsi="Times New Roman" w:cs="Times New Roman"/>
          <w:sz w:val="24"/>
          <w:szCs w:val="24"/>
          <w:lang w:eastAsia="en-US"/>
        </w:rPr>
      </w:pPr>
      <w:r w:rsidRPr="001A65A3">
        <w:rPr>
          <w:rFonts w:ascii="Times New Roman" w:eastAsiaTheme="minorHAnsi" w:hAnsi="Times New Roman" w:cs="Times New Roman"/>
          <w:i/>
          <w:iCs/>
          <w:sz w:val="24"/>
          <w:szCs w:val="24"/>
          <w:lang w:eastAsia="en-US"/>
        </w:rPr>
        <w:t xml:space="preserve">Society of Agronomy. </w:t>
      </w:r>
      <w:r w:rsidRPr="001A65A3">
        <w:rPr>
          <w:rFonts w:ascii="Times New Roman" w:eastAsiaTheme="minorHAnsi" w:hAnsi="Times New Roman" w:cs="Times New Roman"/>
          <w:sz w:val="24"/>
          <w:szCs w:val="24"/>
          <w:lang w:eastAsia="en-US"/>
        </w:rPr>
        <w:t>Madison, Wisconsin. 9: 920 – 926.</w:t>
      </w:r>
    </w:p>
    <w:p w:rsidR="00935F10" w:rsidRPr="001A65A3" w:rsidRDefault="00935F10" w:rsidP="00517A5C">
      <w:pPr>
        <w:autoSpaceDE w:val="0"/>
        <w:autoSpaceDN w:val="0"/>
        <w:adjustRightInd w:val="0"/>
        <w:spacing w:after="0" w:line="240" w:lineRule="auto"/>
        <w:rPr>
          <w:rFonts w:ascii="Times New Roman" w:eastAsiaTheme="minorHAnsi" w:hAnsi="Times New Roman" w:cs="Times New Roman"/>
          <w:sz w:val="24"/>
          <w:szCs w:val="24"/>
          <w:lang w:eastAsia="en-US"/>
        </w:rPr>
      </w:pPr>
    </w:p>
    <w:p w:rsidR="00D53FD2" w:rsidRPr="001A65A3" w:rsidRDefault="00D53FD2" w:rsidP="00517A5C">
      <w:pPr>
        <w:autoSpaceDE w:val="0"/>
        <w:autoSpaceDN w:val="0"/>
        <w:adjustRightInd w:val="0"/>
        <w:spacing w:after="0" w:line="240" w:lineRule="auto"/>
        <w:rPr>
          <w:rFonts w:ascii="Times New Roman" w:eastAsiaTheme="minorHAnsi" w:hAnsi="Times New Roman" w:cs="Times New Roman"/>
          <w:sz w:val="24"/>
          <w:szCs w:val="24"/>
          <w:lang w:eastAsia="en-US"/>
        </w:rPr>
      </w:pPr>
      <w:r w:rsidRPr="001A65A3">
        <w:rPr>
          <w:rFonts w:ascii="Times New Roman" w:eastAsiaTheme="minorHAnsi" w:hAnsi="Times New Roman" w:cs="Times New Roman"/>
          <w:sz w:val="24"/>
          <w:szCs w:val="24"/>
          <w:lang w:eastAsia="en-US"/>
        </w:rPr>
        <w:t>Page, A.L. 1982. Methods of Soil Analysis. Part 2. Chemical and Microbiological Properties.</w:t>
      </w:r>
      <w:r w:rsidR="00517A5C" w:rsidRPr="001A65A3">
        <w:rPr>
          <w:rFonts w:ascii="Times New Roman" w:eastAsiaTheme="minorHAnsi" w:hAnsi="Times New Roman" w:cs="Times New Roman"/>
          <w:sz w:val="24"/>
          <w:szCs w:val="24"/>
          <w:lang w:eastAsia="en-US"/>
        </w:rPr>
        <w:t xml:space="preserve"> Madison.</w:t>
      </w:r>
    </w:p>
    <w:p w:rsidR="00935F10" w:rsidRPr="001A65A3" w:rsidRDefault="00935F10" w:rsidP="005C4585">
      <w:pPr>
        <w:spacing w:after="0" w:line="360" w:lineRule="auto"/>
        <w:ind w:left="720" w:hanging="720"/>
        <w:jc w:val="both"/>
        <w:rPr>
          <w:rFonts w:ascii="Times New Roman" w:hAnsi="Times New Roman" w:cs="Times New Roman"/>
          <w:color w:val="222222"/>
          <w:sz w:val="24"/>
          <w:szCs w:val="24"/>
          <w:shd w:val="clear" w:color="auto" w:fill="FFFFFF"/>
        </w:rPr>
      </w:pPr>
    </w:p>
    <w:p w:rsidR="005C4585" w:rsidRPr="001A65A3" w:rsidRDefault="005904BF" w:rsidP="005C4585">
      <w:pPr>
        <w:spacing w:after="0" w:line="360" w:lineRule="auto"/>
        <w:ind w:left="720" w:hanging="720"/>
        <w:jc w:val="both"/>
        <w:rPr>
          <w:rFonts w:ascii="Times New Roman" w:hAnsi="Times New Roman" w:cs="Times New Roman"/>
          <w:sz w:val="24"/>
          <w:szCs w:val="24"/>
        </w:rPr>
      </w:pPr>
      <w:r w:rsidRPr="001A65A3">
        <w:rPr>
          <w:rFonts w:ascii="Times New Roman" w:hAnsi="Times New Roman" w:cs="Times New Roman"/>
          <w:color w:val="222222"/>
          <w:sz w:val="24"/>
          <w:szCs w:val="24"/>
          <w:shd w:val="clear" w:color="auto" w:fill="FFFFFF"/>
        </w:rPr>
        <w:t xml:space="preserve">Panchal, S. C., Bhatnagar, R., </w:t>
      </w:r>
      <w:r w:rsidR="004961EF" w:rsidRPr="001A65A3">
        <w:rPr>
          <w:rFonts w:ascii="Times New Roman" w:hAnsi="Times New Roman" w:cs="Times New Roman"/>
          <w:color w:val="222222"/>
          <w:sz w:val="24"/>
          <w:szCs w:val="24"/>
          <w:shd w:val="clear" w:color="auto" w:fill="FFFFFF"/>
        </w:rPr>
        <w:t>Momin, R. A., &amp; Chauhan, N. P. 2001</w:t>
      </w:r>
      <w:r w:rsidRPr="001A65A3">
        <w:rPr>
          <w:rFonts w:ascii="Times New Roman" w:hAnsi="Times New Roman" w:cs="Times New Roman"/>
          <w:color w:val="222222"/>
          <w:sz w:val="24"/>
          <w:szCs w:val="24"/>
          <w:shd w:val="clear" w:color="auto" w:fill="FFFFFF"/>
        </w:rPr>
        <w:t>. Influence of cultural practices on quality of green and red chilli (Capsicum annum L.) fruit. </w:t>
      </w:r>
      <w:r w:rsidRPr="001A65A3">
        <w:rPr>
          <w:rFonts w:ascii="Times New Roman" w:hAnsi="Times New Roman" w:cs="Times New Roman"/>
          <w:i/>
          <w:iCs/>
          <w:color w:val="222222"/>
          <w:sz w:val="24"/>
          <w:szCs w:val="24"/>
          <w:shd w:val="clear" w:color="auto" w:fill="FFFFFF"/>
        </w:rPr>
        <w:t>Indian J. Agric. Biochem</w:t>
      </w:r>
      <w:r w:rsidRPr="001A65A3">
        <w:rPr>
          <w:rFonts w:ascii="Times New Roman" w:hAnsi="Times New Roman" w:cs="Times New Roman"/>
          <w:color w:val="222222"/>
          <w:sz w:val="24"/>
          <w:szCs w:val="24"/>
          <w:shd w:val="clear" w:color="auto" w:fill="FFFFFF"/>
        </w:rPr>
        <w:t>, </w:t>
      </w:r>
      <w:r w:rsidRPr="001A65A3">
        <w:rPr>
          <w:rFonts w:ascii="Times New Roman" w:hAnsi="Times New Roman" w:cs="Times New Roman"/>
          <w:i/>
          <w:iCs/>
          <w:color w:val="222222"/>
          <w:sz w:val="24"/>
          <w:szCs w:val="24"/>
          <w:shd w:val="clear" w:color="auto" w:fill="FFFFFF"/>
        </w:rPr>
        <w:t>14</w:t>
      </w:r>
      <w:r w:rsidRPr="001A65A3">
        <w:rPr>
          <w:rFonts w:ascii="Times New Roman" w:hAnsi="Times New Roman" w:cs="Times New Roman"/>
          <w:color w:val="222222"/>
          <w:sz w:val="24"/>
          <w:szCs w:val="24"/>
          <w:shd w:val="clear" w:color="auto" w:fill="FFFFFF"/>
        </w:rPr>
        <w:t>, 21-24.</w:t>
      </w:r>
    </w:p>
    <w:p w:rsidR="00935F10" w:rsidRPr="001A65A3" w:rsidRDefault="00935F10" w:rsidP="005C4585">
      <w:pPr>
        <w:spacing w:after="0" w:line="360" w:lineRule="auto"/>
        <w:ind w:left="720" w:hanging="720"/>
        <w:jc w:val="both"/>
        <w:rPr>
          <w:rFonts w:ascii="Times New Roman" w:hAnsi="Times New Roman" w:cs="Times New Roman"/>
          <w:color w:val="222222"/>
          <w:sz w:val="24"/>
          <w:szCs w:val="24"/>
          <w:shd w:val="clear" w:color="auto" w:fill="FFFFFF"/>
        </w:rPr>
      </w:pPr>
    </w:p>
    <w:p w:rsidR="005C4585" w:rsidRPr="001A65A3" w:rsidRDefault="005904BF" w:rsidP="005C4585">
      <w:pPr>
        <w:spacing w:after="0" w:line="360" w:lineRule="auto"/>
        <w:ind w:left="720" w:hanging="720"/>
        <w:jc w:val="both"/>
        <w:rPr>
          <w:rFonts w:ascii="Times New Roman" w:hAnsi="Times New Roman" w:cs="Times New Roman"/>
          <w:color w:val="222222"/>
          <w:sz w:val="24"/>
          <w:szCs w:val="24"/>
          <w:shd w:val="clear" w:color="auto" w:fill="FFFFFF"/>
        </w:rPr>
      </w:pPr>
      <w:r w:rsidRPr="001A65A3">
        <w:rPr>
          <w:rFonts w:ascii="Times New Roman" w:hAnsi="Times New Roman" w:cs="Times New Roman"/>
          <w:color w:val="222222"/>
          <w:sz w:val="24"/>
          <w:szCs w:val="24"/>
          <w:shd w:val="clear" w:color="auto" w:fill="FFFFFF"/>
        </w:rPr>
        <w:t>Purseglove JW, Brown EG, Green CI, Robbins SRI</w:t>
      </w:r>
      <w:r w:rsidR="004961EF" w:rsidRPr="001A65A3">
        <w:rPr>
          <w:rFonts w:ascii="Times New Roman" w:hAnsi="Times New Roman" w:cs="Times New Roman"/>
          <w:color w:val="222222"/>
          <w:sz w:val="24"/>
          <w:szCs w:val="24"/>
          <w:shd w:val="clear" w:color="auto" w:fill="FFFFFF"/>
        </w:rPr>
        <w:t>. 1981</w:t>
      </w:r>
      <w:r w:rsidRPr="001A65A3">
        <w:rPr>
          <w:rFonts w:ascii="Times New Roman" w:hAnsi="Times New Roman" w:cs="Times New Roman"/>
          <w:color w:val="222222"/>
          <w:sz w:val="24"/>
          <w:szCs w:val="24"/>
          <w:shd w:val="clear" w:color="auto" w:fill="FFFFFF"/>
        </w:rPr>
        <w:t>. Spices. Vol.1. Longman Inc. New York.</w:t>
      </w:r>
    </w:p>
    <w:p w:rsidR="00935F10" w:rsidRPr="001A65A3" w:rsidRDefault="00935F10" w:rsidP="005C4585">
      <w:pPr>
        <w:spacing w:after="0" w:line="360" w:lineRule="auto"/>
        <w:ind w:left="720" w:hanging="720"/>
        <w:jc w:val="both"/>
        <w:rPr>
          <w:rFonts w:ascii="Times New Roman" w:eastAsiaTheme="minorHAnsi" w:hAnsi="Times New Roman" w:cs="Times New Roman"/>
          <w:sz w:val="24"/>
          <w:szCs w:val="24"/>
          <w:lang w:eastAsia="en-US"/>
        </w:rPr>
      </w:pPr>
    </w:p>
    <w:p w:rsidR="007F0B61" w:rsidRPr="001A65A3" w:rsidRDefault="007F0B61" w:rsidP="005C4585">
      <w:pPr>
        <w:spacing w:after="0" w:line="360" w:lineRule="auto"/>
        <w:ind w:left="720" w:hanging="720"/>
        <w:jc w:val="both"/>
        <w:rPr>
          <w:rFonts w:ascii="Times New Roman" w:hAnsi="Times New Roman" w:cs="Times New Roman"/>
          <w:color w:val="222222"/>
          <w:sz w:val="24"/>
          <w:szCs w:val="24"/>
          <w:shd w:val="clear" w:color="auto" w:fill="FFFFFF"/>
        </w:rPr>
      </w:pPr>
      <w:r w:rsidRPr="001A65A3">
        <w:rPr>
          <w:rFonts w:ascii="Times New Roman" w:eastAsiaTheme="minorHAnsi" w:hAnsi="Times New Roman" w:cs="Times New Roman"/>
          <w:sz w:val="24"/>
          <w:szCs w:val="24"/>
          <w:lang w:eastAsia="en-US"/>
        </w:rPr>
        <w:t>Randle W.M. and Bussard M.L. 1993. Pungency and sugars of short day onion as affected by</w:t>
      </w:r>
    </w:p>
    <w:p w:rsidR="007F0B61" w:rsidRPr="001A65A3" w:rsidRDefault="005C4585" w:rsidP="007F0B61">
      <w:pPr>
        <w:spacing w:after="0" w:line="360" w:lineRule="auto"/>
        <w:jc w:val="both"/>
        <w:rPr>
          <w:rFonts w:ascii="Times New Roman" w:eastAsiaTheme="minorHAnsi" w:hAnsi="Times New Roman" w:cs="Times New Roman"/>
          <w:sz w:val="24"/>
          <w:szCs w:val="24"/>
          <w:lang w:eastAsia="en-US"/>
        </w:rPr>
      </w:pPr>
      <w:r w:rsidRPr="001A65A3">
        <w:rPr>
          <w:rFonts w:ascii="Times New Roman" w:eastAsiaTheme="minorHAnsi" w:hAnsi="Times New Roman" w:cs="Times New Roman"/>
          <w:sz w:val="24"/>
          <w:szCs w:val="24"/>
          <w:lang w:eastAsia="en-US"/>
        </w:rPr>
        <w:t xml:space="preserve">           </w:t>
      </w:r>
      <w:r w:rsidR="007F0B61" w:rsidRPr="001A65A3">
        <w:rPr>
          <w:rFonts w:ascii="Times New Roman" w:eastAsiaTheme="minorHAnsi" w:hAnsi="Times New Roman" w:cs="Times New Roman"/>
          <w:sz w:val="24"/>
          <w:szCs w:val="24"/>
          <w:lang w:eastAsia="en-US"/>
        </w:rPr>
        <w:t>sulfur nutrition</w:t>
      </w:r>
      <w:r w:rsidR="007F0B61" w:rsidRPr="001A65A3">
        <w:rPr>
          <w:rFonts w:ascii="Times New Roman" w:eastAsiaTheme="minorHAnsi" w:hAnsi="Times New Roman" w:cs="Times New Roman"/>
          <w:i/>
          <w:iCs/>
          <w:sz w:val="24"/>
          <w:szCs w:val="24"/>
          <w:lang w:eastAsia="en-US"/>
        </w:rPr>
        <w:t>. Journal of American Society of Horticulture Science</w:t>
      </w:r>
      <w:r w:rsidR="007F0B61" w:rsidRPr="001A65A3">
        <w:rPr>
          <w:rFonts w:ascii="Times New Roman" w:eastAsiaTheme="minorHAnsi" w:hAnsi="Times New Roman" w:cs="Times New Roman"/>
          <w:sz w:val="24"/>
          <w:szCs w:val="24"/>
          <w:lang w:eastAsia="en-US"/>
        </w:rPr>
        <w:t>, 118(6): 766-770.</w:t>
      </w:r>
    </w:p>
    <w:p w:rsidR="007F0B61" w:rsidRPr="001A65A3" w:rsidRDefault="007F0B61" w:rsidP="001A19FB">
      <w:pPr>
        <w:spacing w:after="0" w:line="360" w:lineRule="auto"/>
        <w:ind w:left="720" w:hanging="720"/>
        <w:jc w:val="both"/>
        <w:rPr>
          <w:rFonts w:ascii="Times New Roman" w:hAnsi="Times New Roman" w:cs="Times New Roman"/>
          <w:sz w:val="24"/>
          <w:szCs w:val="24"/>
        </w:rPr>
      </w:pPr>
    </w:p>
    <w:p w:rsidR="00441B2B" w:rsidRPr="001A65A3" w:rsidRDefault="005904BF" w:rsidP="001A19FB">
      <w:pPr>
        <w:spacing w:after="0" w:line="360" w:lineRule="auto"/>
        <w:ind w:left="720" w:hanging="720"/>
        <w:jc w:val="both"/>
        <w:rPr>
          <w:rFonts w:ascii="Times New Roman" w:hAnsi="Times New Roman" w:cs="Times New Roman"/>
          <w:sz w:val="24"/>
          <w:szCs w:val="24"/>
        </w:rPr>
      </w:pPr>
      <w:r w:rsidRPr="001A65A3">
        <w:rPr>
          <w:rFonts w:ascii="Times New Roman" w:hAnsi="Times New Roman" w:cs="Times New Roman"/>
          <w:color w:val="222222"/>
          <w:sz w:val="24"/>
          <w:szCs w:val="24"/>
          <w:shd w:val="clear" w:color="auto" w:fill="FFFFFF"/>
        </w:rPr>
        <w:t>Rice, R. P., Rice, L. W. and</w:t>
      </w:r>
      <w:r w:rsidR="004961EF" w:rsidRPr="001A65A3">
        <w:rPr>
          <w:rFonts w:ascii="Times New Roman" w:hAnsi="Times New Roman" w:cs="Times New Roman"/>
          <w:color w:val="222222"/>
          <w:sz w:val="24"/>
          <w:szCs w:val="24"/>
          <w:shd w:val="clear" w:color="auto" w:fill="FFFFFF"/>
        </w:rPr>
        <w:t xml:space="preserve"> Tindall, H. D. 1990</w:t>
      </w:r>
      <w:r w:rsidRPr="001A65A3">
        <w:rPr>
          <w:rFonts w:ascii="Times New Roman" w:hAnsi="Times New Roman" w:cs="Times New Roman"/>
          <w:color w:val="222222"/>
          <w:sz w:val="24"/>
          <w:szCs w:val="24"/>
          <w:shd w:val="clear" w:color="auto" w:fill="FFFFFF"/>
        </w:rPr>
        <w:t>. </w:t>
      </w:r>
      <w:r w:rsidRPr="001A65A3">
        <w:rPr>
          <w:rFonts w:ascii="Times New Roman" w:hAnsi="Times New Roman" w:cs="Times New Roman"/>
          <w:iCs/>
          <w:color w:val="222222"/>
          <w:sz w:val="24"/>
          <w:szCs w:val="24"/>
          <w:shd w:val="clear" w:color="auto" w:fill="FFFFFF"/>
        </w:rPr>
        <w:t>Fruit and vegetable production in warm climates</w:t>
      </w:r>
      <w:r w:rsidRPr="001A65A3">
        <w:rPr>
          <w:rFonts w:ascii="Times New Roman" w:hAnsi="Times New Roman" w:cs="Times New Roman"/>
          <w:color w:val="222222"/>
          <w:sz w:val="24"/>
          <w:szCs w:val="24"/>
          <w:shd w:val="clear" w:color="auto" w:fill="FFFFFF"/>
        </w:rPr>
        <w:t>. Macmillan.</w:t>
      </w:r>
    </w:p>
    <w:p w:rsidR="00935F10" w:rsidRPr="001A65A3" w:rsidRDefault="00935F10" w:rsidP="001A19FB">
      <w:pPr>
        <w:spacing w:after="0" w:line="360" w:lineRule="auto"/>
        <w:ind w:left="720" w:hanging="720"/>
        <w:jc w:val="both"/>
        <w:rPr>
          <w:rFonts w:ascii="Times New Roman" w:hAnsi="Times New Roman" w:cs="Times New Roman"/>
          <w:color w:val="222222"/>
          <w:sz w:val="24"/>
          <w:szCs w:val="24"/>
          <w:shd w:val="clear" w:color="auto" w:fill="FFFFFF"/>
        </w:rPr>
      </w:pPr>
    </w:p>
    <w:p w:rsidR="00441B2B" w:rsidRPr="001A65A3" w:rsidRDefault="005904BF" w:rsidP="001A19FB">
      <w:pPr>
        <w:spacing w:after="0" w:line="360" w:lineRule="auto"/>
        <w:ind w:left="720" w:hanging="720"/>
        <w:jc w:val="both"/>
        <w:rPr>
          <w:rFonts w:ascii="Times New Roman" w:hAnsi="Times New Roman" w:cs="Times New Roman"/>
          <w:sz w:val="24"/>
          <w:szCs w:val="24"/>
        </w:rPr>
      </w:pPr>
      <w:r w:rsidRPr="001A65A3">
        <w:rPr>
          <w:rFonts w:ascii="Times New Roman" w:hAnsi="Times New Roman" w:cs="Times New Roman"/>
          <w:color w:val="222222"/>
          <w:sz w:val="24"/>
          <w:szCs w:val="24"/>
          <w:shd w:val="clear" w:color="auto" w:fill="FFFFFF"/>
        </w:rPr>
        <w:t>Robi, R. and</w:t>
      </w:r>
      <w:r w:rsidR="004961EF" w:rsidRPr="001A65A3">
        <w:rPr>
          <w:rFonts w:ascii="Times New Roman" w:hAnsi="Times New Roman" w:cs="Times New Roman"/>
          <w:color w:val="222222"/>
          <w:sz w:val="24"/>
          <w:szCs w:val="24"/>
          <w:shd w:val="clear" w:color="auto" w:fill="FFFFFF"/>
        </w:rPr>
        <w:t>Sreelathakumary, I. 2004</w:t>
      </w:r>
      <w:r w:rsidRPr="001A65A3">
        <w:rPr>
          <w:rFonts w:ascii="Times New Roman" w:hAnsi="Times New Roman" w:cs="Times New Roman"/>
          <w:color w:val="222222"/>
          <w:sz w:val="24"/>
          <w:szCs w:val="24"/>
          <w:shd w:val="clear" w:color="auto" w:fill="FFFFFF"/>
        </w:rPr>
        <w:t>. </w:t>
      </w:r>
      <w:r w:rsidRPr="001A65A3">
        <w:rPr>
          <w:rFonts w:ascii="Times New Roman" w:hAnsi="Times New Roman" w:cs="Times New Roman"/>
          <w:iCs/>
          <w:color w:val="222222"/>
          <w:sz w:val="24"/>
          <w:szCs w:val="24"/>
          <w:shd w:val="clear" w:color="auto" w:fill="FFFFFF"/>
        </w:rPr>
        <w:t>Influence of maturity at harvest on capsaicin and ascorbic acid content in hot chilli (Capsicum chinenseJacq</w:t>
      </w:r>
      <w:r w:rsidRPr="001A65A3">
        <w:rPr>
          <w:rFonts w:ascii="Times New Roman" w:hAnsi="Times New Roman" w:cs="Times New Roman"/>
          <w:i/>
          <w:iCs/>
          <w:color w:val="222222"/>
          <w:sz w:val="24"/>
          <w:szCs w:val="24"/>
          <w:shd w:val="clear" w:color="auto" w:fill="FFFFFF"/>
        </w:rPr>
        <w:t>.)</w:t>
      </w:r>
      <w:r w:rsidRPr="001A65A3">
        <w:rPr>
          <w:rFonts w:ascii="Times New Roman" w:hAnsi="Times New Roman" w:cs="Times New Roman"/>
          <w:color w:val="222222"/>
          <w:sz w:val="24"/>
          <w:szCs w:val="24"/>
          <w:shd w:val="clear" w:color="auto" w:fill="FFFFFF"/>
        </w:rPr>
        <w:t> (No. RESEARCH).</w:t>
      </w:r>
    </w:p>
    <w:p w:rsidR="00935F10" w:rsidRPr="001A65A3" w:rsidRDefault="00935F10" w:rsidP="001A19FB">
      <w:pPr>
        <w:spacing w:after="0" w:line="360" w:lineRule="auto"/>
        <w:ind w:left="720" w:hanging="720"/>
        <w:jc w:val="both"/>
        <w:rPr>
          <w:rFonts w:ascii="Times New Roman" w:hAnsi="Times New Roman" w:cs="Times New Roman"/>
          <w:color w:val="222222"/>
          <w:sz w:val="24"/>
          <w:szCs w:val="24"/>
          <w:shd w:val="clear" w:color="auto" w:fill="FFFFFF"/>
        </w:rPr>
      </w:pPr>
    </w:p>
    <w:p w:rsidR="00441B2B" w:rsidRPr="001A65A3" w:rsidRDefault="005904BF" w:rsidP="001A19FB">
      <w:pPr>
        <w:spacing w:after="0" w:line="360" w:lineRule="auto"/>
        <w:ind w:left="720" w:hanging="720"/>
        <w:jc w:val="both"/>
        <w:rPr>
          <w:rFonts w:ascii="Times New Roman" w:hAnsi="Times New Roman" w:cs="Times New Roman"/>
          <w:sz w:val="24"/>
          <w:szCs w:val="24"/>
        </w:rPr>
      </w:pPr>
      <w:r w:rsidRPr="001A65A3">
        <w:rPr>
          <w:rFonts w:ascii="Times New Roman" w:hAnsi="Times New Roman" w:cs="Times New Roman"/>
          <w:color w:val="222222"/>
          <w:sz w:val="24"/>
          <w:szCs w:val="24"/>
          <w:shd w:val="clear" w:color="auto" w:fill="FFFFFF"/>
        </w:rPr>
        <w:t>Roy, S. S., Khan, M. S.</w:t>
      </w:r>
      <w:r w:rsidR="004961EF" w:rsidRPr="001A65A3">
        <w:rPr>
          <w:rFonts w:ascii="Times New Roman" w:hAnsi="Times New Roman" w:cs="Times New Roman"/>
          <w:color w:val="222222"/>
          <w:sz w:val="24"/>
          <w:szCs w:val="24"/>
          <w:shd w:val="clear" w:color="auto" w:fill="FFFFFF"/>
        </w:rPr>
        <w:t xml:space="preserve"> I. and Pall, K. K. K. K. 2011</w:t>
      </w:r>
      <w:r w:rsidRPr="001A65A3">
        <w:rPr>
          <w:rFonts w:ascii="Times New Roman" w:hAnsi="Times New Roman" w:cs="Times New Roman"/>
          <w:color w:val="222222"/>
          <w:sz w:val="24"/>
          <w:szCs w:val="24"/>
          <w:shd w:val="clear" w:color="auto" w:fill="FFFFFF"/>
        </w:rPr>
        <w:t>. Nitrogen and phosphorus efficiency on the fruit size and yield of capsicum. </w:t>
      </w:r>
      <w:r w:rsidRPr="001A65A3">
        <w:rPr>
          <w:rFonts w:ascii="Times New Roman" w:hAnsi="Times New Roman" w:cs="Times New Roman"/>
          <w:i/>
          <w:iCs/>
          <w:color w:val="222222"/>
          <w:sz w:val="24"/>
          <w:szCs w:val="24"/>
          <w:shd w:val="clear" w:color="auto" w:fill="FFFFFF"/>
        </w:rPr>
        <w:t>Journal of Experimental Sciences</w:t>
      </w:r>
      <w:r w:rsidRPr="001A65A3">
        <w:rPr>
          <w:rFonts w:ascii="Times New Roman" w:hAnsi="Times New Roman" w:cs="Times New Roman"/>
          <w:color w:val="222222"/>
          <w:sz w:val="24"/>
          <w:szCs w:val="24"/>
          <w:shd w:val="clear" w:color="auto" w:fill="FFFFFF"/>
        </w:rPr>
        <w:t>.</w:t>
      </w:r>
    </w:p>
    <w:p w:rsidR="00935F10" w:rsidRPr="001A65A3" w:rsidRDefault="00935F10" w:rsidP="001A19FB">
      <w:pPr>
        <w:spacing w:after="0" w:line="360" w:lineRule="auto"/>
        <w:ind w:left="720" w:hanging="720"/>
        <w:jc w:val="both"/>
        <w:rPr>
          <w:rFonts w:ascii="Times New Roman" w:hAnsi="Times New Roman" w:cs="Times New Roman"/>
          <w:color w:val="222222"/>
          <w:sz w:val="24"/>
          <w:szCs w:val="24"/>
          <w:shd w:val="clear" w:color="auto" w:fill="FFFFFF"/>
        </w:rPr>
      </w:pPr>
    </w:p>
    <w:p w:rsidR="00441B2B" w:rsidRPr="001A65A3" w:rsidRDefault="005904BF" w:rsidP="001A19FB">
      <w:pPr>
        <w:spacing w:after="0" w:line="360" w:lineRule="auto"/>
        <w:ind w:left="720" w:hanging="720"/>
        <w:jc w:val="both"/>
        <w:rPr>
          <w:rFonts w:ascii="Times New Roman" w:hAnsi="Times New Roman" w:cs="Times New Roman"/>
          <w:sz w:val="24"/>
          <w:szCs w:val="24"/>
        </w:rPr>
      </w:pPr>
      <w:r w:rsidRPr="001A65A3">
        <w:rPr>
          <w:rFonts w:ascii="Times New Roman" w:hAnsi="Times New Roman" w:cs="Times New Roman"/>
          <w:color w:val="222222"/>
          <w:sz w:val="24"/>
          <w:szCs w:val="24"/>
          <w:shd w:val="clear" w:color="auto" w:fill="FFFFFF"/>
        </w:rPr>
        <w:t>S</w:t>
      </w:r>
      <w:r w:rsidR="004961EF" w:rsidRPr="001A65A3">
        <w:rPr>
          <w:rFonts w:ascii="Times New Roman" w:hAnsi="Times New Roman" w:cs="Times New Roman"/>
          <w:color w:val="222222"/>
          <w:sz w:val="24"/>
          <w:szCs w:val="24"/>
          <w:shd w:val="clear" w:color="auto" w:fill="FFFFFF"/>
        </w:rPr>
        <w:t>alter, P. J. 1985</w:t>
      </w:r>
      <w:r w:rsidRPr="001A65A3">
        <w:rPr>
          <w:rFonts w:ascii="Times New Roman" w:hAnsi="Times New Roman" w:cs="Times New Roman"/>
          <w:color w:val="222222"/>
          <w:sz w:val="24"/>
          <w:szCs w:val="24"/>
          <w:shd w:val="clear" w:color="auto" w:fill="FFFFFF"/>
        </w:rPr>
        <w:t>. Crop establishment: recent research and trends in commercial practice. </w:t>
      </w:r>
      <w:r w:rsidRPr="001A65A3">
        <w:rPr>
          <w:rFonts w:ascii="Times New Roman" w:hAnsi="Times New Roman" w:cs="Times New Roman"/>
          <w:i/>
          <w:iCs/>
          <w:color w:val="222222"/>
          <w:sz w:val="24"/>
          <w:szCs w:val="24"/>
          <w:shd w:val="clear" w:color="auto" w:fill="FFFFFF"/>
        </w:rPr>
        <w:t>Scientific Horticulture</w:t>
      </w:r>
      <w:r w:rsidRPr="001A65A3">
        <w:rPr>
          <w:rFonts w:ascii="Times New Roman" w:hAnsi="Times New Roman" w:cs="Times New Roman"/>
          <w:color w:val="222222"/>
          <w:sz w:val="24"/>
          <w:szCs w:val="24"/>
          <w:shd w:val="clear" w:color="auto" w:fill="FFFFFF"/>
        </w:rPr>
        <w:t>, </w:t>
      </w:r>
      <w:r w:rsidRPr="001A65A3">
        <w:rPr>
          <w:rFonts w:ascii="Times New Roman" w:hAnsi="Times New Roman" w:cs="Times New Roman"/>
          <w:i/>
          <w:iCs/>
          <w:color w:val="222222"/>
          <w:sz w:val="24"/>
          <w:szCs w:val="24"/>
          <w:shd w:val="clear" w:color="auto" w:fill="FFFFFF"/>
        </w:rPr>
        <w:t>36</w:t>
      </w:r>
      <w:r w:rsidRPr="001A65A3">
        <w:rPr>
          <w:rFonts w:ascii="Times New Roman" w:hAnsi="Times New Roman" w:cs="Times New Roman"/>
          <w:color w:val="222222"/>
          <w:sz w:val="24"/>
          <w:szCs w:val="24"/>
          <w:shd w:val="clear" w:color="auto" w:fill="FFFFFF"/>
        </w:rPr>
        <w:t>, 32-47.</w:t>
      </w:r>
    </w:p>
    <w:p w:rsidR="00935F10" w:rsidRPr="001A65A3" w:rsidRDefault="00935F10" w:rsidP="005C4585">
      <w:pPr>
        <w:spacing w:after="0" w:line="360" w:lineRule="auto"/>
        <w:ind w:left="720" w:hanging="720"/>
        <w:jc w:val="both"/>
        <w:rPr>
          <w:rFonts w:ascii="Times New Roman" w:hAnsi="Times New Roman" w:cs="Times New Roman"/>
          <w:sz w:val="24"/>
          <w:szCs w:val="24"/>
        </w:rPr>
      </w:pPr>
    </w:p>
    <w:p w:rsidR="005C4585" w:rsidRPr="001A65A3" w:rsidRDefault="005904BF" w:rsidP="005C4585">
      <w:pPr>
        <w:spacing w:after="0" w:line="360" w:lineRule="auto"/>
        <w:ind w:left="720" w:hanging="720"/>
        <w:jc w:val="both"/>
        <w:rPr>
          <w:rFonts w:ascii="Times New Roman" w:hAnsi="Times New Roman" w:cs="Times New Roman"/>
          <w:sz w:val="24"/>
          <w:szCs w:val="24"/>
        </w:rPr>
      </w:pPr>
      <w:r w:rsidRPr="001A65A3">
        <w:rPr>
          <w:rFonts w:ascii="Times New Roman" w:hAnsi="Times New Roman" w:cs="Times New Roman"/>
          <w:sz w:val="24"/>
          <w:szCs w:val="24"/>
        </w:rPr>
        <w:t>SAS (Stat</w:t>
      </w:r>
      <w:r w:rsidR="004961EF" w:rsidRPr="001A65A3">
        <w:rPr>
          <w:rFonts w:ascii="Times New Roman" w:hAnsi="Times New Roman" w:cs="Times New Roman"/>
          <w:sz w:val="24"/>
          <w:szCs w:val="24"/>
        </w:rPr>
        <w:t xml:space="preserve">istical Analysis software) </w:t>
      </w:r>
      <w:r w:rsidRPr="001A65A3">
        <w:rPr>
          <w:rFonts w:ascii="Times New Roman" w:hAnsi="Times New Roman" w:cs="Times New Roman"/>
          <w:sz w:val="24"/>
          <w:szCs w:val="24"/>
        </w:rPr>
        <w:t>2012: SAS/STAT User‟s Guide, Version 9.1.3. SAS institute Inc., Cary, NC.</w:t>
      </w:r>
    </w:p>
    <w:p w:rsidR="00935F10" w:rsidRPr="001A65A3" w:rsidRDefault="00935F10" w:rsidP="005C4585">
      <w:pPr>
        <w:spacing w:after="0" w:line="360" w:lineRule="auto"/>
        <w:ind w:left="720" w:hanging="720"/>
        <w:jc w:val="both"/>
        <w:rPr>
          <w:rFonts w:ascii="Times New Roman" w:eastAsiaTheme="minorHAnsi" w:hAnsi="Times New Roman" w:cs="Times New Roman"/>
          <w:sz w:val="24"/>
          <w:szCs w:val="24"/>
          <w:lang w:eastAsia="en-US"/>
        </w:rPr>
      </w:pPr>
    </w:p>
    <w:p w:rsidR="007B1D8E" w:rsidRPr="001A65A3" w:rsidRDefault="007B1D8E" w:rsidP="005C4585">
      <w:pPr>
        <w:spacing w:after="0" w:line="360" w:lineRule="auto"/>
        <w:ind w:left="720" w:hanging="720"/>
        <w:jc w:val="both"/>
        <w:rPr>
          <w:rFonts w:ascii="Times New Roman" w:hAnsi="Times New Roman" w:cs="Times New Roman"/>
          <w:sz w:val="24"/>
          <w:szCs w:val="24"/>
        </w:rPr>
      </w:pPr>
      <w:r w:rsidRPr="001A65A3">
        <w:rPr>
          <w:rFonts w:ascii="Times New Roman" w:eastAsiaTheme="minorHAnsi" w:hAnsi="Times New Roman" w:cs="Times New Roman"/>
          <w:sz w:val="24"/>
          <w:szCs w:val="24"/>
          <w:lang w:eastAsia="en-US"/>
        </w:rPr>
        <w:lastRenderedPageBreak/>
        <w:t>Seleshi D, Derebew B, Ali M and Yehene G. 2014. Evaluation of Elite Hot Pepper Varieties</w:t>
      </w:r>
    </w:p>
    <w:p w:rsidR="007B1D8E" w:rsidRPr="001A65A3" w:rsidRDefault="005C4585" w:rsidP="007B1D8E">
      <w:pPr>
        <w:autoSpaceDE w:val="0"/>
        <w:autoSpaceDN w:val="0"/>
        <w:adjustRightInd w:val="0"/>
        <w:spacing w:after="0" w:line="240" w:lineRule="auto"/>
        <w:rPr>
          <w:rFonts w:ascii="Times New Roman" w:eastAsiaTheme="minorHAnsi" w:hAnsi="Times New Roman" w:cs="Times New Roman"/>
          <w:sz w:val="24"/>
          <w:szCs w:val="24"/>
          <w:lang w:eastAsia="en-US"/>
        </w:rPr>
      </w:pPr>
      <w:r w:rsidRPr="001A65A3">
        <w:rPr>
          <w:rFonts w:ascii="Times New Roman" w:eastAsiaTheme="minorHAnsi" w:hAnsi="Times New Roman" w:cs="Times New Roman"/>
          <w:sz w:val="24"/>
          <w:szCs w:val="24"/>
          <w:lang w:eastAsia="en-US"/>
        </w:rPr>
        <w:t xml:space="preserve">              </w:t>
      </w:r>
      <w:r w:rsidR="007B1D8E" w:rsidRPr="001A65A3">
        <w:rPr>
          <w:rFonts w:ascii="Times New Roman" w:eastAsiaTheme="minorHAnsi" w:hAnsi="Times New Roman" w:cs="Times New Roman"/>
          <w:sz w:val="24"/>
          <w:szCs w:val="24"/>
          <w:lang w:eastAsia="en-US"/>
        </w:rPr>
        <w:t>(</w:t>
      </w:r>
      <w:r w:rsidR="007B1D8E" w:rsidRPr="001A65A3">
        <w:rPr>
          <w:rFonts w:ascii="Times New Roman" w:eastAsiaTheme="minorHAnsi" w:hAnsi="Times New Roman" w:cs="Times New Roman"/>
          <w:i/>
          <w:iCs/>
          <w:sz w:val="24"/>
          <w:szCs w:val="24"/>
          <w:lang w:eastAsia="en-US"/>
        </w:rPr>
        <w:t xml:space="preserve">Capsicum </w:t>
      </w:r>
      <w:r w:rsidR="007B1D8E" w:rsidRPr="001A65A3">
        <w:rPr>
          <w:rFonts w:ascii="Times New Roman" w:eastAsiaTheme="minorHAnsi" w:hAnsi="Times New Roman" w:cs="Times New Roman"/>
          <w:sz w:val="24"/>
          <w:szCs w:val="24"/>
          <w:lang w:eastAsia="en-US"/>
        </w:rPr>
        <w:t>spp.) for Growth, Dry pod yield and Quality under Jimma condition, South</w:t>
      </w:r>
    </w:p>
    <w:p w:rsidR="00935F10" w:rsidRDefault="005C4585" w:rsidP="000B0B76">
      <w:pPr>
        <w:rPr>
          <w:rFonts w:ascii="Times New Roman" w:hAnsi="Times New Roman" w:cs="Times New Roman"/>
          <w:sz w:val="24"/>
          <w:szCs w:val="24"/>
          <w:lang w:eastAsia="en-US"/>
        </w:rPr>
      </w:pPr>
      <w:r w:rsidRPr="001A65A3">
        <w:rPr>
          <w:rFonts w:ascii="Times New Roman" w:eastAsiaTheme="minorHAnsi" w:hAnsi="Times New Roman" w:cs="Times New Roman"/>
          <w:sz w:val="24"/>
          <w:szCs w:val="24"/>
          <w:lang w:eastAsia="en-US"/>
        </w:rPr>
        <w:t xml:space="preserve">           </w:t>
      </w:r>
      <w:r w:rsidR="007B1D8E" w:rsidRPr="001A65A3">
        <w:rPr>
          <w:rFonts w:ascii="Times New Roman" w:eastAsiaTheme="minorHAnsi" w:hAnsi="Times New Roman" w:cs="Times New Roman"/>
          <w:sz w:val="24"/>
          <w:szCs w:val="24"/>
          <w:lang w:eastAsia="en-US"/>
        </w:rPr>
        <w:t xml:space="preserve">West Ethiopia. </w:t>
      </w:r>
      <w:r w:rsidR="007B1D8E" w:rsidRPr="001A65A3">
        <w:rPr>
          <w:rFonts w:ascii="Times New Roman" w:eastAsiaTheme="minorHAnsi" w:hAnsi="Times New Roman" w:cs="Times New Roman"/>
          <w:i/>
          <w:iCs/>
          <w:sz w:val="24"/>
          <w:szCs w:val="24"/>
          <w:lang w:eastAsia="en-US"/>
        </w:rPr>
        <w:t>Int. J. Agric. Res.</w:t>
      </w:r>
      <w:r w:rsidR="007B1D8E" w:rsidRPr="001A65A3">
        <w:rPr>
          <w:rFonts w:ascii="Times New Roman" w:eastAsiaTheme="minorHAnsi" w:hAnsi="Times New Roman" w:cs="Times New Roman"/>
          <w:sz w:val="24"/>
          <w:szCs w:val="24"/>
          <w:lang w:eastAsia="en-US"/>
        </w:rPr>
        <w:t>, 9(7): 364-374.</w:t>
      </w:r>
    </w:p>
    <w:p w:rsidR="000B0B76" w:rsidRPr="001A65A3" w:rsidRDefault="000B0B76" w:rsidP="000B0B76">
      <w:pPr>
        <w:spacing w:after="0" w:line="360" w:lineRule="auto"/>
        <w:rPr>
          <w:rFonts w:ascii="Times New Roman" w:hAnsi="Times New Roman" w:cs="Times New Roman"/>
          <w:sz w:val="24"/>
          <w:szCs w:val="24"/>
          <w:lang w:eastAsia="en-US"/>
        </w:rPr>
      </w:pPr>
    </w:p>
    <w:p w:rsidR="00441B2B" w:rsidRDefault="005904BF" w:rsidP="001A19FB">
      <w:pPr>
        <w:spacing w:after="0" w:line="360" w:lineRule="auto"/>
        <w:ind w:left="720" w:hanging="720"/>
        <w:jc w:val="both"/>
        <w:rPr>
          <w:rFonts w:ascii="Times New Roman" w:hAnsi="Times New Roman" w:cs="Times New Roman"/>
          <w:sz w:val="24"/>
          <w:szCs w:val="24"/>
        </w:rPr>
      </w:pPr>
      <w:r w:rsidRPr="001A65A3">
        <w:rPr>
          <w:rFonts w:ascii="Times New Roman" w:hAnsi="Times New Roman" w:cs="Times New Roman"/>
          <w:sz w:val="24"/>
          <w:szCs w:val="24"/>
        </w:rPr>
        <w:t>Sharma, S.P., A.S. Sandhu, R.D. Bhutani, and S.C. Khurana, 2014.Effects of planting date and fertilizer dose on plant growth attributes and nutrient uptake of potato (Solanum tuberosumL.).</w:t>
      </w:r>
      <w:r w:rsidRPr="001A65A3">
        <w:rPr>
          <w:rFonts w:ascii="Times New Roman" w:hAnsi="Times New Roman" w:cs="Times New Roman"/>
          <w:i/>
          <w:sz w:val="24"/>
          <w:szCs w:val="24"/>
        </w:rPr>
        <w:t>Int.J.Agr.Sci .Hisar, India</w:t>
      </w:r>
      <w:r w:rsidRPr="001A65A3">
        <w:rPr>
          <w:rFonts w:ascii="Times New Roman" w:hAnsi="Times New Roman" w:cs="Times New Roman"/>
          <w:sz w:val="24"/>
          <w:szCs w:val="24"/>
        </w:rPr>
        <w:t>.4 (5): 196-202.</w:t>
      </w:r>
    </w:p>
    <w:p w:rsidR="000B0B76" w:rsidRPr="001A65A3" w:rsidRDefault="000B0B76" w:rsidP="001A19FB">
      <w:pPr>
        <w:spacing w:after="0" w:line="360" w:lineRule="auto"/>
        <w:ind w:left="720" w:hanging="720"/>
        <w:jc w:val="both"/>
        <w:rPr>
          <w:rFonts w:ascii="Times New Roman" w:hAnsi="Times New Roman" w:cs="Times New Roman"/>
          <w:sz w:val="24"/>
          <w:szCs w:val="24"/>
        </w:rPr>
      </w:pPr>
    </w:p>
    <w:p w:rsidR="000B0B76" w:rsidRDefault="000B0B76" w:rsidP="000B0B76">
      <w:pPr>
        <w:widowControl w:val="0"/>
        <w:autoSpaceDE w:val="0"/>
        <w:autoSpaceDN w:val="0"/>
        <w:adjustRightInd w:val="0"/>
        <w:spacing w:after="0" w:line="240" w:lineRule="auto"/>
        <w:ind w:left="480" w:hanging="480"/>
        <w:jc w:val="both"/>
        <w:rPr>
          <w:rFonts w:asciiTheme="majorBidi" w:hAnsiTheme="majorBidi" w:cstheme="majorBidi"/>
          <w:noProof/>
          <w:sz w:val="24"/>
          <w:szCs w:val="24"/>
        </w:rPr>
      </w:pPr>
      <w:r w:rsidRPr="004C050B">
        <w:rPr>
          <w:rFonts w:asciiTheme="majorBidi" w:hAnsiTheme="majorBidi" w:cstheme="majorBidi"/>
          <w:noProof/>
          <w:sz w:val="24"/>
          <w:szCs w:val="24"/>
        </w:rPr>
        <w:t>Shushay Chernet and Haile Zibelo. 2019. Evaluation of hot pepper (</w:t>
      </w:r>
      <w:r w:rsidRPr="004C050B">
        <w:rPr>
          <w:rFonts w:asciiTheme="majorBidi" w:hAnsiTheme="majorBidi" w:cstheme="majorBidi"/>
          <w:i/>
          <w:iCs/>
          <w:noProof/>
          <w:sz w:val="24"/>
          <w:szCs w:val="24"/>
        </w:rPr>
        <w:t>Capsicum annuum</w:t>
      </w:r>
      <w:r w:rsidRPr="004C050B">
        <w:rPr>
          <w:rFonts w:asciiTheme="majorBidi" w:hAnsiTheme="majorBidi" w:cstheme="majorBidi"/>
          <w:noProof/>
          <w:sz w:val="24"/>
          <w:szCs w:val="24"/>
        </w:rPr>
        <w:t xml:space="preserve"> L.) varieties for green pod yield and yield components in Western Tigray, Northern Ethiopia. </w:t>
      </w:r>
      <w:r w:rsidRPr="004C050B">
        <w:rPr>
          <w:rFonts w:asciiTheme="majorBidi" w:hAnsiTheme="majorBidi" w:cstheme="majorBidi"/>
          <w:iCs/>
          <w:noProof/>
          <w:sz w:val="24"/>
          <w:szCs w:val="24"/>
        </w:rPr>
        <w:t>Journal of Plant Breeding and Crop Science</w:t>
      </w:r>
      <w:r w:rsidRPr="004C050B">
        <w:rPr>
          <w:rFonts w:asciiTheme="majorBidi" w:hAnsiTheme="majorBidi" w:cstheme="majorBidi"/>
          <w:noProof/>
          <w:sz w:val="24"/>
          <w:szCs w:val="24"/>
        </w:rPr>
        <w:t xml:space="preserve">, </w:t>
      </w:r>
      <w:r w:rsidRPr="004C050B">
        <w:rPr>
          <w:rFonts w:asciiTheme="majorBidi" w:hAnsiTheme="majorBidi" w:cstheme="majorBidi"/>
          <w:iCs/>
          <w:noProof/>
          <w:sz w:val="24"/>
          <w:szCs w:val="24"/>
        </w:rPr>
        <w:t>11</w:t>
      </w:r>
      <w:r w:rsidRPr="004C050B">
        <w:rPr>
          <w:rFonts w:asciiTheme="majorBidi" w:hAnsiTheme="majorBidi" w:cstheme="majorBidi"/>
          <w:noProof/>
          <w:sz w:val="24"/>
          <w:szCs w:val="24"/>
        </w:rPr>
        <w:t xml:space="preserve">(9), 260–264. </w:t>
      </w:r>
    </w:p>
    <w:p w:rsidR="000B0B76" w:rsidRPr="004C050B" w:rsidRDefault="000B0B76" w:rsidP="000B0B76">
      <w:pPr>
        <w:widowControl w:val="0"/>
        <w:autoSpaceDE w:val="0"/>
        <w:autoSpaceDN w:val="0"/>
        <w:adjustRightInd w:val="0"/>
        <w:spacing w:after="0" w:line="480" w:lineRule="auto"/>
        <w:ind w:left="480" w:hanging="480"/>
        <w:jc w:val="both"/>
        <w:rPr>
          <w:rFonts w:asciiTheme="majorBidi" w:hAnsiTheme="majorBidi" w:cstheme="majorBidi"/>
          <w:noProof/>
          <w:sz w:val="24"/>
          <w:szCs w:val="24"/>
        </w:rPr>
      </w:pPr>
    </w:p>
    <w:p w:rsidR="007B1D8E" w:rsidRPr="001A65A3" w:rsidRDefault="007B1D8E" w:rsidP="001A19FB">
      <w:pPr>
        <w:spacing w:after="0" w:line="360" w:lineRule="auto"/>
        <w:ind w:left="720" w:hanging="720"/>
        <w:jc w:val="both"/>
        <w:rPr>
          <w:rFonts w:ascii="Times New Roman" w:hAnsi="Times New Roman" w:cs="Times New Roman"/>
          <w:sz w:val="24"/>
          <w:szCs w:val="24"/>
        </w:rPr>
      </w:pPr>
    </w:p>
    <w:p w:rsidR="00935F10" w:rsidRPr="001A65A3" w:rsidRDefault="00935F10" w:rsidP="001A19FB">
      <w:pPr>
        <w:spacing w:after="0" w:line="360" w:lineRule="auto"/>
        <w:ind w:left="720" w:hanging="720"/>
        <w:jc w:val="both"/>
        <w:rPr>
          <w:rFonts w:ascii="Times New Roman" w:hAnsi="Times New Roman" w:cs="Times New Roman"/>
          <w:color w:val="222222"/>
          <w:sz w:val="24"/>
          <w:szCs w:val="24"/>
          <w:shd w:val="clear" w:color="auto" w:fill="FFFFFF"/>
        </w:rPr>
      </w:pPr>
    </w:p>
    <w:p w:rsidR="00441B2B" w:rsidRPr="001A65A3" w:rsidRDefault="004961EF" w:rsidP="001A19FB">
      <w:pPr>
        <w:spacing w:after="0" w:line="360" w:lineRule="auto"/>
        <w:ind w:left="720" w:hanging="720"/>
        <w:jc w:val="both"/>
        <w:rPr>
          <w:rFonts w:ascii="Times New Roman" w:hAnsi="Times New Roman" w:cs="Times New Roman"/>
          <w:sz w:val="24"/>
          <w:szCs w:val="24"/>
        </w:rPr>
      </w:pPr>
      <w:r w:rsidRPr="001A65A3">
        <w:rPr>
          <w:rFonts w:ascii="Times New Roman" w:hAnsi="Times New Roman" w:cs="Times New Roman"/>
          <w:color w:val="222222"/>
          <w:sz w:val="24"/>
          <w:szCs w:val="24"/>
          <w:shd w:val="clear" w:color="auto" w:fill="FFFFFF"/>
        </w:rPr>
        <w:t>Simon, T. 2014</w:t>
      </w:r>
      <w:r w:rsidR="005904BF" w:rsidRPr="001A65A3">
        <w:rPr>
          <w:rFonts w:ascii="Times New Roman" w:hAnsi="Times New Roman" w:cs="Times New Roman"/>
          <w:color w:val="222222"/>
          <w:sz w:val="24"/>
          <w:szCs w:val="24"/>
          <w:shd w:val="clear" w:color="auto" w:fill="FFFFFF"/>
        </w:rPr>
        <w:t>. Growth and productivity of hot pepper (Capsicum annuum L.) as affected by variety, nitrogen and phosphorous at Jinka, Southern Ethiopia. </w:t>
      </w:r>
      <w:r w:rsidR="005904BF" w:rsidRPr="001A65A3">
        <w:rPr>
          <w:rFonts w:ascii="Times New Roman" w:hAnsi="Times New Roman" w:cs="Times New Roman"/>
          <w:i/>
          <w:iCs/>
          <w:color w:val="222222"/>
          <w:sz w:val="24"/>
          <w:szCs w:val="24"/>
          <w:shd w:val="clear" w:color="auto" w:fill="FFFFFF"/>
        </w:rPr>
        <w:t>Growth</w:t>
      </w:r>
      <w:r w:rsidR="005904BF" w:rsidRPr="001A65A3">
        <w:rPr>
          <w:rFonts w:ascii="Times New Roman" w:hAnsi="Times New Roman" w:cs="Times New Roman"/>
          <w:color w:val="222222"/>
          <w:sz w:val="24"/>
          <w:szCs w:val="24"/>
          <w:shd w:val="clear" w:color="auto" w:fill="FFFFFF"/>
        </w:rPr>
        <w:t>, </w:t>
      </w:r>
      <w:r w:rsidR="005904BF" w:rsidRPr="001A65A3">
        <w:rPr>
          <w:rFonts w:ascii="Times New Roman" w:hAnsi="Times New Roman" w:cs="Times New Roman"/>
          <w:i/>
          <w:iCs/>
          <w:color w:val="222222"/>
          <w:sz w:val="24"/>
          <w:szCs w:val="24"/>
          <w:shd w:val="clear" w:color="auto" w:fill="FFFFFF"/>
        </w:rPr>
        <w:t>4</w:t>
      </w:r>
      <w:r w:rsidR="005904BF" w:rsidRPr="001A65A3">
        <w:rPr>
          <w:rFonts w:ascii="Times New Roman" w:hAnsi="Times New Roman" w:cs="Times New Roman"/>
          <w:color w:val="222222"/>
          <w:sz w:val="24"/>
          <w:szCs w:val="24"/>
          <w:shd w:val="clear" w:color="auto" w:fill="FFFFFF"/>
        </w:rPr>
        <w:t>(17).</w:t>
      </w:r>
    </w:p>
    <w:p w:rsidR="00935F10" w:rsidRPr="001A65A3" w:rsidRDefault="00935F10" w:rsidP="001A19FB">
      <w:pPr>
        <w:spacing w:after="0" w:line="360" w:lineRule="auto"/>
        <w:ind w:left="720" w:hanging="720"/>
        <w:jc w:val="both"/>
        <w:rPr>
          <w:rFonts w:ascii="Times New Roman" w:hAnsi="Times New Roman" w:cs="Times New Roman"/>
          <w:sz w:val="24"/>
          <w:szCs w:val="24"/>
        </w:rPr>
      </w:pPr>
    </w:p>
    <w:p w:rsidR="00441B2B" w:rsidRPr="001A65A3" w:rsidRDefault="005904BF" w:rsidP="001A19FB">
      <w:pPr>
        <w:spacing w:after="0" w:line="360" w:lineRule="auto"/>
        <w:ind w:left="720" w:hanging="720"/>
        <w:jc w:val="both"/>
        <w:rPr>
          <w:rFonts w:ascii="Times New Roman" w:hAnsi="Times New Roman" w:cs="Times New Roman"/>
          <w:sz w:val="24"/>
          <w:szCs w:val="24"/>
        </w:rPr>
      </w:pPr>
      <w:r w:rsidRPr="001A65A3">
        <w:rPr>
          <w:rFonts w:ascii="Times New Roman" w:hAnsi="Times New Roman" w:cs="Times New Roman"/>
          <w:sz w:val="24"/>
          <w:szCs w:val="24"/>
        </w:rPr>
        <w:t>Stroeh</w:t>
      </w:r>
      <w:r w:rsidR="004961EF" w:rsidRPr="001A65A3">
        <w:rPr>
          <w:rFonts w:ascii="Times New Roman" w:hAnsi="Times New Roman" w:cs="Times New Roman"/>
          <w:sz w:val="24"/>
          <w:szCs w:val="24"/>
        </w:rPr>
        <w:t>eline. J.I., Oebker, N.F. 1979</w:t>
      </w:r>
      <w:r w:rsidRPr="001A65A3">
        <w:rPr>
          <w:rFonts w:ascii="Times New Roman" w:hAnsi="Times New Roman" w:cs="Times New Roman"/>
          <w:sz w:val="24"/>
          <w:szCs w:val="24"/>
        </w:rPr>
        <w:t>. Effects of nitrogen and phosphorus on yield and tissue analysis of chilli pepper. Commun. Soil Sci. Plant Anal. 10: 551 – 563.</w:t>
      </w:r>
    </w:p>
    <w:p w:rsidR="00935F10" w:rsidRPr="001A65A3" w:rsidRDefault="00935F10" w:rsidP="001A19FB">
      <w:pPr>
        <w:spacing w:after="0" w:line="360" w:lineRule="auto"/>
        <w:ind w:left="720" w:hanging="720"/>
        <w:jc w:val="both"/>
        <w:rPr>
          <w:rFonts w:ascii="Times New Roman" w:hAnsi="Times New Roman" w:cs="Times New Roman"/>
          <w:sz w:val="24"/>
          <w:szCs w:val="24"/>
        </w:rPr>
      </w:pPr>
    </w:p>
    <w:p w:rsidR="00441B2B" w:rsidRPr="001A65A3" w:rsidRDefault="005904BF" w:rsidP="001A19FB">
      <w:pPr>
        <w:spacing w:after="0" w:line="360" w:lineRule="auto"/>
        <w:ind w:left="720" w:hanging="720"/>
        <w:jc w:val="both"/>
        <w:rPr>
          <w:rFonts w:ascii="Times New Roman" w:hAnsi="Times New Roman" w:cs="Times New Roman"/>
          <w:sz w:val="24"/>
          <w:szCs w:val="24"/>
        </w:rPr>
      </w:pPr>
      <w:r w:rsidRPr="001A65A3">
        <w:rPr>
          <w:rFonts w:ascii="Times New Roman" w:hAnsi="Times New Roman" w:cs="Times New Roman"/>
          <w:sz w:val="24"/>
          <w:szCs w:val="24"/>
        </w:rPr>
        <w:t xml:space="preserve">Sultana S </w:t>
      </w:r>
      <w:r w:rsidR="004961EF" w:rsidRPr="001A65A3">
        <w:rPr>
          <w:rFonts w:ascii="Times New Roman" w:hAnsi="Times New Roman" w:cs="Times New Roman"/>
          <w:sz w:val="24"/>
          <w:szCs w:val="24"/>
        </w:rPr>
        <w:t>Naser HM Akhter S and Begum RA. 2016.</w:t>
      </w:r>
      <w:r w:rsidRPr="001A65A3">
        <w:rPr>
          <w:rFonts w:ascii="Times New Roman" w:hAnsi="Times New Roman" w:cs="Times New Roman"/>
          <w:sz w:val="24"/>
          <w:szCs w:val="24"/>
        </w:rPr>
        <w:t xml:space="preserve"> Effectiveness of soil and foliar applications of zinc and boron on the yield of Tomato. </w:t>
      </w:r>
      <w:r w:rsidRPr="001A65A3">
        <w:rPr>
          <w:rFonts w:ascii="Times New Roman" w:hAnsi="Times New Roman" w:cs="Times New Roman"/>
          <w:i/>
          <w:sz w:val="24"/>
          <w:szCs w:val="24"/>
        </w:rPr>
        <w:t>Bangladesh Journal of Agricultural Research</w:t>
      </w:r>
      <w:r w:rsidRPr="001A65A3">
        <w:rPr>
          <w:rFonts w:ascii="Times New Roman" w:hAnsi="Times New Roman" w:cs="Times New Roman"/>
          <w:sz w:val="24"/>
          <w:szCs w:val="24"/>
        </w:rPr>
        <w:t xml:space="preserve"> 41(3): 411-418.</w:t>
      </w:r>
    </w:p>
    <w:p w:rsidR="00935F10" w:rsidRPr="001A65A3" w:rsidRDefault="00935F10" w:rsidP="001A19FB">
      <w:pPr>
        <w:spacing w:after="0" w:line="360" w:lineRule="auto"/>
        <w:ind w:left="720" w:hanging="720"/>
        <w:jc w:val="both"/>
        <w:rPr>
          <w:rFonts w:ascii="Times New Roman" w:hAnsi="Times New Roman" w:cs="Times New Roman"/>
          <w:sz w:val="24"/>
          <w:szCs w:val="24"/>
        </w:rPr>
      </w:pPr>
    </w:p>
    <w:p w:rsidR="00441B2B" w:rsidRPr="001A65A3" w:rsidRDefault="005904BF" w:rsidP="001A19FB">
      <w:pPr>
        <w:spacing w:after="0" w:line="360" w:lineRule="auto"/>
        <w:ind w:left="720" w:hanging="720"/>
        <w:jc w:val="both"/>
        <w:rPr>
          <w:rFonts w:ascii="Times New Roman" w:hAnsi="Times New Roman" w:cs="Times New Roman"/>
          <w:sz w:val="24"/>
          <w:szCs w:val="24"/>
        </w:rPr>
      </w:pPr>
      <w:r w:rsidRPr="001A65A3">
        <w:rPr>
          <w:rFonts w:ascii="Times New Roman" w:hAnsi="Times New Roman" w:cs="Times New Roman"/>
          <w:sz w:val="24"/>
          <w:szCs w:val="24"/>
        </w:rPr>
        <w:t>Tadele, T., Kahsu, G., Gebrehiwet, W., Berhe, T., Tekulu, K., Yibabie, T.&amp;Tasew, G. (2019). Evaluation of optimal rate of blended NPKSZnB fertilizer for hot-pepper (Capsicum annum L.) under Irrigation Condition at Merb-LekheWoreda, Central Tigray, Ethiopia. Tigray Agricultural Research Institute (TARI) Agricultural Growth Program-II (AGP-II), 7, 271.</w:t>
      </w:r>
    </w:p>
    <w:p w:rsidR="00935F10" w:rsidRPr="001A65A3" w:rsidRDefault="00935F10" w:rsidP="001A19FB">
      <w:pPr>
        <w:spacing w:after="0" w:line="360" w:lineRule="auto"/>
        <w:ind w:left="720" w:hanging="720"/>
        <w:jc w:val="both"/>
        <w:rPr>
          <w:rFonts w:ascii="Times New Roman" w:hAnsi="Times New Roman" w:cs="Times New Roman"/>
          <w:sz w:val="24"/>
          <w:szCs w:val="24"/>
          <w:lang w:val="en-GB"/>
        </w:rPr>
      </w:pPr>
    </w:p>
    <w:p w:rsidR="00441B2B" w:rsidRPr="001A65A3" w:rsidRDefault="004961EF" w:rsidP="001A19FB">
      <w:pPr>
        <w:spacing w:after="0" w:line="360" w:lineRule="auto"/>
        <w:ind w:left="720" w:hanging="720"/>
        <w:jc w:val="both"/>
        <w:rPr>
          <w:rFonts w:ascii="Times New Roman" w:hAnsi="Times New Roman" w:cs="Times New Roman"/>
          <w:sz w:val="24"/>
          <w:szCs w:val="24"/>
        </w:rPr>
      </w:pPr>
      <w:r w:rsidRPr="001A65A3">
        <w:rPr>
          <w:rFonts w:ascii="Times New Roman" w:hAnsi="Times New Roman" w:cs="Times New Roman"/>
          <w:sz w:val="24"/>
          <w:szCs w:val="24"/>
          <w:lang w:val="en-GB"/>
        </w:rPr>
        <w:lastRenderedPageBreak/>
        <w:t>TekalignT</w:t>
      </w:r>
      <w:r w:rsidR="005904BF" w:rsidRPr="001A65A3">
        <w:rPr>
          <w:rFonts w:ascii="Times New Roman" w:hAnsi="Times New Roman" w:cs="Times New Roman"/>
          <w:sz w:val="24"/>
          <w:szCs w:val="24"/>
          <w:lang w:val="en-GB"/>
        </w:rPr>
        <w:t>. 1991. Soil, plant, water, fertilizer, animal manure and compost analysis</w:t>
      </w:r>
      <w:r w:rsidR="005904BF" w:rsidRPr="001A65A3">
        <w:rPr>
          <w:rFonts w:ascii="Times New Roman" w:hAnsi="Times New Roman" w:cs="Times New Roman"/>
          <w:i/>
          <w:sz w:val="24"/>
          <w:szCs w:val="24"/>
          <w:lang w:val="en-GB"/>
        </w:rPr>
        <w:t>.</w:t>
      </w:r>
      <w:r w:rsidR="005904BF" w:rsidRPr="001A65A3">
        <w:rPr>
          <w:rFonts w:ascii="Times New Roman" w:hAnsi="Times New Roman" w:cs="Times New Roman"/>
          <w:sz w:val="24"/>
          <w:szCs w:val="24"/>
          <w:lang w:val="en-GB"/>
        </w:rPr>
        <w:tab/>
        <w:t xml:space="preserve">Working Document No. 13.International Livestock Research Centre for Africa, </w:t>
      </w:r>
      <w:r w:rsidR="005904BF" w:rsidRPr="001A65A3">
        <w:rPr>
          <w:rFonts w:ascii="Times New Roman" w:hAnsi="Times New Roman" w:cs="Times New Roman"/>
          <w:sz w:val="24"/>
          <w:szCs w:val="24"/>
          <w:lang w:val="en-GB"/>
        </w:rPr>
        <w:tab/>
        <w:t xml:space="preserve">Addis </w:t>
      </w:r>
      <w:r w:rsidR="005904BF" w:rsidRPr="001A65A3">
        <w:rPr>
          <w:rFonts w:ascii="Times New Roman" w:hAnsi="Times New Roman" w:cs="Times New Roman"/>
          <w:sz w:val="24"/>
          <w:szCs w:val="24"/>
          <w:lang w:val="en-GB"/>
        </w:rPr>
        <w:tab/>
        <w:t>Ababa.</w:t>
      </w:r>
    </w:p>
    <w:p w:rsidR="00935F10" w:rsidRPr="001A65A3" w:rsidRDefault="00935F10" w:rsidP="001A19FB">
      <w:pPr>
        <w:spacing w:after="0" w:line="360" w:lineRule="auto"/>
        <w:ind w:left="720" w:hanging="720"/>
        <w:jc w:val="both"/>
        <w:rPr>
          <w:rFonts w:ascii="Times New Roman" w:hAnsi="Times New Roman" w:cs="Times New Roman"/>
          <w:color w:val="222222"/>
          <w:sz w:val="24"/>
          <w:szCs w:val="24"/>
          <w:shd w:val="clear" w:color="auto" w:fill="FFFFFF"/>
        </w:rPr>
      </w:pPr>
    </w:p>
    <w:p w:rsidR="00441B2B" w:rsidRPr="001A65A3" w:rsidRDefault="005904BF" w:rsidP="001A19FB">
      <w:pPr>
        <w:spacing w:after="0" w:line="360" w:lineRule="auto"/>
        <w:ind w:left="720" w:hanging="720"/>
        <w:jc w:val="both"/>
        <w:rPr>
          <w:rFonts w:ascii="Times New Roman" w:hAnsi="Times New Roman" w:cs="Times New Roman"/>
          <w:sz w:val="24"/>
          <w:szCs w:val="24"/>
        </w:rPr>
      </w:pPr>
      <w:r w:rsidRPr="001A65A3">
        <w:rPr>
          <w:rFonts w:ascii="Times New Roman" w:hAnsi="Times New Roman" w:cs="Times New Roman"/>
          <w:color w:val="222222"/>
          <w:sz w:val="24"/>
          <w:szCs w:val="24"/>
          <w:shd w:val="clear" w:color="auto" w:fill="FFFFFF"/>
        </w:rPr>
        <w:t>Thuy, T. L. and Kenji, M</w:t>
      </w:r>
      <w:r w:rsidR="004961EF" w:rsidRPr="001A65A3">
        <w:rPr>
          <w:rFonts w:ascii="Times New Roman" w:hAnsi="Times New Roman" w:cs="Times New Roman"/>
          <w:color w:val="222222"/>
          <w:sz w:val="24"/>
          <w:szCs w:val="24"/>
          <w:shd w:val="clear" w:color="auto" w:fill="FFFFFF"/>
        </w:rPr>
        <w:t>. 2015</w:t>
      </w:r>
      <w:r w:rsidRPr="001A65A3">
        <w:rPr>
          <w:rFonts w:ascii="Times New Roman" w:hAnsi="Times New Roman" w:cs="Times New Roman"/>
          <w:color w:val="222222"/>
          <w:sz w:val="24"/>
          <w:szCs w:val="24"/>
          <w:shd w:val="clear" w:color="auto" w:fill="FFFFFF"/>
        </w:rPr>
        <w:t>. Effect of high temperature on fruit productivity and seed-set of sweet pepper (Capsicum annuum L.) in the field condition. </w:t>
      </w:r>
      <w:r w:rsidRPr="001A65A3">
        <w:rPr>
          <w:rFonts w:ascii="Times New Roman" w:hAnsi="Times New Roman" w:cs="Times New Roman"/>
          <w:i/>
          <w:iCs/>
          <w:color w:val="222222"/>
          <w:sz w:val="24"/>
          <w:szCs w:val="24"/>
          <w:shd w:val="clear" w:color="auto" w:fill="FFFFFF"/>
        </w:rPr>
        <w:t>J. of Agri. Sci. and Tech</w:t>
      </w:r>
      <w:r w:rsidRPr="001A65A3">
        <w:rPr>
          <w:rFonts w:ascii="Times New Roman" w:hAnsi="Times New Roman" w:cs="Times New Roman"/>
          <w:color w:val="222222"/>
          <w:sz w:val="24"/>
          <w:szCs w:val="24"/>
          <w:shd w:val="clear" w:color="auto" w:fill="FFFFFF"/>
        </w:rPr>
        <w:t>, </w:t>
      </w:r>
      <w:r w:rsidRPr="001A65A3">
        <w:rPr>
          <w:rFonts w:ascii="Times New Roman" w:hAnsi="Times New Roman" w:cs="Times New Roman"/>
          <w:i/>
          <w:iCs/>
          <w:color w:val="222222"/>
          <w:sz w:val="24"/>
          <w:szCs w:val="24"/>
          <w:shd w:val="clear" w:color="auto" w:fill="FFFFFF"/>
        </w:rPr>
        <w:t>5</w:t>
      </w:r>
      <w:r w:rsidRPr="001A65A3">
        <w:rPr>
          <w:rFonts w:ascii="Times New Roman" w:hAnsi="Times New Roman" w:cs="Times New Roman"/>
          <w:color w:val="222222"/>
          <w:sz w:val="24"/>
          <w:szCs w:val="24"/>
          <w:shd w:val="clear" w:color="auto" w:fill="FFFFFF"/>
        </w:rPr>
        <w:t>(12), 515-520.</w:t>
      </w:r>
    </w:p>
    <w:p w:rsidR="00935F10" w:rsidRPr="001A65A3" w:rsidRDefault="00935F10" w:rsidP="001A19FB">
      <w:pPr>
        <w:spacing w:after="0" w:line="360" w:lineRule="auto"/>
        <w:ind w:left="720" w:hanging="720"/>
        <w:jc w:val="both"/>
        <w:rPr>
          <w:rFonts w:ascii="Times New Roman" w:hAnsi="Times New Roman" w:cs="Times New Roman"/>
          <w:sz w:val="24"/>
          <w:szCs w:val="24"/>
        </w:rPr>
      </w:pPr>
    </w:p>
    <w:p w:rsidR="00441B2B" w:rsidRPr="001A65A3" w:rsidRDefault="00441B2B" w:rsidP="001A19FB">
      <w:pPr>
        <w:spacing w:after="0" w:line="360" w:lineRule="auto"/>
        <w:ind w:left="720" w:hanging="720"/>
        <w:jc w:val="both"/>
        <w:rPr>
          <w:rFonts w:ascii="Times New Roman" w:hAnsi="Times New Roman" w:cs="Times New Roman"/>
          <w:sz w:val="24"/>
          <w:szCs w:val="24"/>
        </w:rPr>
      </w:pPr>
      <w:r w:rsidRPr="001A65A3">
        <w:rPr>
          <w:rFonts w:ascii="Times New Roman" w:hAnsi="Times New Roman" w:cs="Times New Roman"/>
          <w:sz w:val="24"/>
          <w:szCs w:val="24"/>
        </w:rPr>
        <w:t>Tibebu S, and  Bizuayehu T.</w:t>
      </w:r>
      <w:r w:rsidR="004961EF" w:rsidRPr="001A65A3">
        <w:rPr>
          <w:rFonts w:ascii="Times New Roman" w:hAnsi="Times New Roman" w:cs="Times New Roman"/>
          <w:sz w:val="24"/>
          <w:szCs w:val="24"/>
        </w:rPr>
        <w:t xml:space="preserve"> 2014.</w:t>
      </w:r>
      <w:r w:rsidR="005904BF" w:rsidRPr="001A65A3">
        <w:rPr>
          <w:rFonts w:ascii="Times New Roman" w:hAnsi="Times New Roman" w:cs="Times New Roman"/>
          <w:sz w:val="24"/>
          <w:szCs w:val="24"/>
        </w:rPr>
        <w:t xml:space="preserve"> Growth and Productivity of Hot Pepper (Capsicum annuum L.)as Affected by Variety, Nitrogen and Phosphorous at Jinka, Southern Ethiopia.</w:t>
      </w:r>
      <w:r w:rsidRPr="001A65A3">
        <w:rPr>
          <w:rFonts w:ascii="Times New Roman" w:hAnsi="Times New Roman" w:cs="Times New Roman"/>
          <w:sz w:val="24"/>
          <w:szCs w:val="24"/>
        </w:rPr>
        <w:t xml:space="preserve"> </w:t>
      </w:r>
      <w:r w:rsidR="005904BF" w:rsidRPr="001A65A3">
        <w:rPr>
          <w:rFonts w:ascii="Times New Roman" w:hAnsi="Times New Roman" w:cs="Times New Roman"/>
          <w:i/>
          <w:sz w:val="24"/>
          <w:szCs w:val="24"/>
        </w:rPr>
        <w:t>Journal of Biology, Agriculture and Healthcar</w:t>
      </w:r>
      <w:r w:rsidR="005904BF" w:rsidRPr="001A65A3">
        <w:rPr>
          <w:rFonts w:ascii="Times New Roman" w:hAnsi="Times New Roman" w:cs="Times New Roman"/>
          <w:sz w:val="24"/>
          <w:szCs w:val="24"/>
        </w:rPr>
        <w:t>e 4 (17): 2224-3208</w:t>
      </w:r>
      <w:r w:rsidRPr="001A65A3">
        <w:rPr>
          <w:rFonts w:ascii="Times New Roman" w:hAnsi="Times New Roman" w:cs="Times New Roman"/>
          <w:sz w:val="24"/>
          <w:szCs w:val="24"/>
        </w:rPr>
        <w:t>.</w:t>
      </w:r>
    </w:p>
    <w:p w:rsidR="00935F10" w:rsidRPr="001A65A3" w:rsidRDefault="00935F10" w:rsidP="001A19FB">
      <w:pPr>
        <w:spacing w:after="0" w:line="360" w:lineRule="auto"/>
        <w:ind w:left="720" w:hanging="720"/>
        <w:jc w:val="both"/>
        <w:rPr>
          <w:rFonts w:ascii="Times New Roman" w:hAnsi="Times New Roman" w:cs="Times New Roman"/>
          <w:sz w:val="24"/>
          <w:szCs w:val="24"/>
        </w:rPr>
      </w:pPr>
    </w:p>
    <w:p w:rsidR="00441B2B" w:rsidRPr="001A65A3" w:rsidRDefault="005904BF" w:rsidP="001A19FB">
      <w:pPr>
        <w:spacing w:after="0" w:line="360" w:lineRule="auto"/>
        <w:ind w:left="720" w:hanging="720"/>
        <w:jc w:val="both"/>
        <w:rPr>
          <w:rFonts w:ascii="Times New Roman" w:hAnsi="Times New Roman" w:cs="Times New Roman"/>
          <w:sz w:val="24"/>
          <w:szCs w:val="24"/>
        </w:rPr>
      </w:pPr>
      <w:r w:rsidRPr="001A65A3">
        <w:rPr>
          <w:rFonts w:ascii="Times New Roman" w:hAnsi="Times New Roman" w:cs="Times New Roman"/>
          <w:sz w:val="24"/>
          <w:szCs w:val="24"/>
        </w:rPr>
        <w:t>Tong, N. and Bosland, P.W. 2003. Observations on interspecific compatibility and meiotic chromosome behavior of Capsicum buforum and C. lanceolatum. Genetic Resource and Crop Evaluation 50:193-199.</w:t>
      </w:r>
    </w:p>
    <w:p w:rsidR="00935F10" w:rsidRPr="001A65A3" w:rsidRDefault="00935F10" w:rsidP="001A19FB">
      <w:pPr>
        <w:spacing w:after="0" w:line="360" w:lineRule="auto"/>
        <w:ind w:left="720" w:hanging="720"/>
        <w:jc w:val="both"/>
        <w:rPr>
          <w:rFonts w:ascii="Times New Roman" w:hAnsi="Times New Roman" w:cs="Times New Roman"/>
          <w:color w:val="222222"/>
          <w:sz w:val="24"/>
          <w:szCs w:val="24"/>
          <w:shd w:val="clear" w:color="auto" w:fill="FFFFFF"/>
        </w:rPr>
      </w:pPr>
    </w:p>
    <w:p w:rsidR="00441B2B" w:rsidRPr="001A65A3" w:rsidRDefault="004961EF" w:rsidP="001A19FB">
      <w:pPr>
        <w:spacing w:after="0" w:line="360" w:lineRule="auto"/>
        <w:ind w:left="720" w:hanging="720"/>
        <w:jc w:val="both"/>
        <w:rPr>
          <w:rFonts w:ascii="Times New Roman" w:hAnsi="Times New Roman" w:cs="Times New Roman"/>
          <w:sz w:val="24"/>
          <w:szCs w:val="24"/>
        </w:rPr>
      </w:pPr>
      <w:r w:rsidRPr="001A65A3">
        <w:rPr>
          <w:rFonts w:ascii="Times New Roman" w:hAnsi="Times New Roman" w:cs="Times New Roman"/>
          <w:color w:val="222222"/>
          <w:sz w:val="24"/>
          <w:szCs w:val="24"/>
          <w:shd w:val="clear" w:color="auto" w:fill="FFFFFF"/>
        </w:rPr>
        <w:t>Tucker, M. R. 1999</w:t>
      </w:r>
      <w:r w:rsidR="005904BF" w:rsidRPr="001A65A3">
        <w:rPr>
          <w:rFonts w:ascii="Times New Roman" w:hAnsi="Times New Roman" w:cs="Times New Roman"/>
          <w:color w:val="222222"/>
          <w:sz w:val="24"/>
          <w:szCs w:val="24"/>
          <w:shd w:val="clear" w:color="auto" w:fill="FFFFFF"/>
        </w:rPr>
        <w:t>. </w:t>
      </w:r>
      <w:r w:rsidR="005904BF" w:rsidRPr="001A65A3">
        <w:rPr>
          <w:rFonts w:ascii="Times New Roman" w:hAnsi="Times New Roman" w:cs="Times New Roman"/>
          <w:iCs/>
          <w:color w:val="222222"/>
          <w:sz w:val="24"/>
          <w:szCs w:val="24"/>
          <w:shd w:val="clear" w:color="auto" w:fill="FFFFFF"/>
        </w:rPr>
        <w:t>Essential plant nutrients: their presence in North Carolina soils and role in plant nutrition</w:t>
      </w:r>
      <w:r w:rsidR="005904BF" w:rsidRPr="001A65A3">
        <w:rPr>
          <w:rFonts w:ascii="Times New Roman" w:hAnsi="Times New Roman" w:cs="Times New Roman"/>
          <w:color w:val="222222"/>
          <w:sz w:val="24"/>
          <w:szCs w:val="24"/>
          <w:shd w:val="clear" w:color="auto" w:fill="FFFFFF"/>
        </w:rPr>
        <w:t>. Department of Agriculture and Consumer Services, Agronomic Division.</w:t>
      </w:r>
    </w:p>
    <w:p w:rsidR="00935F10" w:rsidRPr="001A65A3" w:rsidRDefault="00935F10" w:rsidP="001A19FB">
      <w:pPr>
        <w:spacing w:after="0" w:line="360" w:lineRule="auto"/>
        <w:ind w:left="720" w:hanging="720"/>
        <w:jc w:val="both"/>
        <w:rPr>
          <w:rFonts w:ascii="Times New Roman" w:hAnsi="Times New Roman" w:cs="Times New Roman"/>
          <w:sz w:val="24"/>
          <w:szCs w:val="24"/>
        </w:rPr>
      </w:pPr>
    </w:p>
    <w:p w:rsidR="00441B2B" w:rsidRPr="001A65A3" w:rsidRDefault="005904BF" w:rsidP="001A19FB">
      <w:pPr>
        <w:spacing w:after="0" w:line="360" w:lineRule="auto"/>
        <w:ind w:left="720" w:hanging="720"/>
        <w:jc w:val="both"/>
        <w:rPr>
          <w:rFonts w:ascii="Times New Roman" w:hAnsi="Times New Roman" w:cs="Times New Roman"/>
          <w:sz w:val="24"/>
          <w:szCs w:val="24"/>
        </w:rPr>
      </w:pPr>
      <w:r w:rsidRPr="001A65A3">
        <w:rPr>
          <w:rFonts w:ascii="Times New Roman" w:hAnsi="Times New Roman" w:cs="Times New Roman"/>
          <w:sz w:val="24"/>
          <w:szCs w:val="24"/>
        </w:rPr>
        <w:t>Tutia N, Hed</w:t>
      </w:r>
      <w:r w:rsidR="004961EF" w:rsidRPr="001A65A3">
        <w:rPr>
          <w:rFonts w:ascii="Times New Roman" w:hAnsi="Times New Roman" w:cs="Times New Roman"/>
          <w:sz w:val="24"/>
          <w:szCs w:val="24"/>
        </w:rPr>
        <w:t>aua K, Bishta J, Bhatta J. 2015</w:t>
      </w:r>
      <w:r w:rsidRPr="001A65A3">
        <w:rPr>
          <w:rFonts w:ascii="Times New Roman" w:hAnsi="Times New Roman" w:cs="Times New Roman"/>
          <w:sz w:val="24"/>
          <w:szCs w:val="24"/>
        </w:rPr>
        <w:t>. Effect of organic and inorganic sources of nutrients on yield, economics, and energetics of pepper and soil properties in naturally Ventilated Polyhouse. Indian Council of Agricultural Research, Almora, Uttarakhand, India.</w:t>
      </w:r>
    </w:p>
    <w:p w:rsidR="00935F10" w:rsidRPr="001A65A3" w:rsidRDefault="00935F10" w:rsidP="001A19FB">
      <w:pPr>
        <w:spacing w:after="0" w:line="360" w:lineRule="auto"/>
        <w:ind w:left="720" w:hanging="720"/>
        <w:jc w:val="both"/>
        <w:rPr>
          <w:rFonts w:ascii="Times New Roman" w:hAnsi="Times New Roman" w:cs="Times New Roman"/>
          <w:sz w:val="24"/>
          <w:szCs w:val="24"/>
        </w:rPr>
      </w:pPr>
    </w:p>
    <w:p w:rsidR="00441B2B" w:rsidRPr="001A65A3" w:rsidRDefault="005904BF" w:rsidP="001A19FB">
      <w:pPr>
        <w:spacing w:after="0" w:line="360" w:lineRule="auto"/>
        <w:ind w:left="720" w:hanging="720"/>
        <w:jc w:val="both"/>
        <w:rPr>
          <w:rFonts w:ascii="Times New Roman" w:hAnsi="Times New Roman" w:cs="Times New Roman"/>
          <w:sz w:val="24"/>
          <w:szCs w:val="24"/>
        </w:rPr>
      </w:pPr>
      <w:r w:rsidRPr="001A65A3">
        <w:rPr>
          <w:rFonts w:ascii="Times New Roman" w:hAnsi="Times New Roman" w:cs="Times New Roman"/>
          <w:sz w:val="24"/>
          <w:szCs w:val="24"/>
        </w:rPr>
        <w:t>United States Departme</w:t>
      </w:r>
      <w:r w:rsidR="004961EF" w:rsidRPr="001A65A3">
        <w:rPr>
          <w:rFonts w:ascii="Times New Roman" w:hAnsi="Times New Roman" w:cs="Times New Roman"/>
          <w:sz w:val="24"/>
          <w:szCs w:val="24"/>
        </w:rPr>
        <w:t>nt of Agriculture ( USDA) 2008</w:t>
      </w:r>
      <w:r w:rsidRPr="001A65A3">
        <w:rPr>
          <w:rFonts w:ascii="Times New Roman" w:hAnsi="Times New Roman" w:cs="Times New Roman"/>
          <w:sz w:val="24"/>
          <w:szCs w:val="24"/>
        </w:rPr>
        <w:t>.</w:t>
      </w:r>
      <w:r w:rsidR="004961EF" w:rsidRPr="001A65A3">
        <w:rPr>
          <w:rFonts w:ascii="Times New Roman" w:hAnsi="Times New Roman" w:cs="Times New Roman"/>
          <w:sz w:val="24"/>
          <w:szCs w:val="24"/>
        </w:rPr>
        <w:t xml:space="preserve"> </w:t>
      </w:r>
      <w:r w:rsidRPr="001A65A3">
        <w:rPr>
          <w:rFonts w:ascii="Times New Roman" w:hAnsi="Times New Roman" w:cs="Times New Roman"/>
          <w:sz w:val="24"/>
          <w:szCs w:val="24"/>
        </w:rPr>
        <w:t xml:space="preserve">soil quality indicators USDA natural </w:t>
      </w:r>
      <w:r w:rsidRPr="001A65A3">
        <w:rPr>
          <w:rFonts w:ascii="Times New Roman" w:hAnsi="Times New Roman" w:cs="Times New Roman"/>
          <w:sz w:val="24"/>
          <w:szCs w:val="24"/>
        </w:rPr>
        <w:tab/>
        <w:t>resource conservation services Washington  D.c</w:t>
      </w:r>
      <w:r w:rsidR="00441B2B" w:rsidRPr="001A65A3">
        <w:rPr>
          <w:rFonts w:ascii="Times New Roman" w:hAnsi="Times New Roman" w:cs="Times New Roman"/>
          <w:sz w:val="24"/>
          <w:szCs w:val="24"/>
        </w:rPr>
        <w:t>.</w:t>
      </w:r>
    </w:p>
    <w:p w:rsidR="00935F10" w:rsidRPr="001A65A3" w:rsidRDefault="00935F10" w:rsidP="001A19FB">
      <w:pPr>
        <w:spacing w:after="0" w:line="360" w:lineRule="auto"/>
        <w:ind w:left="720" w:hanging="720"/>
        <w:jc w:val="both"/>
        <w:rPr>
          <w:rFonts w:ascii="Times New Roman" w:hAnsi="Times New Roman" w:cs="Times New Roman"/>
          <w:sz w:val="24"/>
          <w:szCs w:val="24"/>
        </w:rPr>
      </w:pPr>
    </w:p>
    <w:p w:rsidR="00032330" w:rsidRPr="001A65A3" w:rsidRDefault="005904BF" w:rsidP="001A19FB">
      <w:pPr>
        <w:spacing w:after="0" w:line="360" w:lineRule="auto"/>
        <w:ind w:left="720" w:hanging="720"/>
        <w:jc w:val="both"/>
        <w:rPr>
          <w:rFonts w:ascii="Times New Roman" w:hAnsi="Times New Roman" w:cs="Times New Roman"/>
          <w:sz w:val="24"/>
          <w:szCs w:val="24"/>
        </w:rPr>
      </w:pPr>
      <w:r w:rsidRPr="001A65A3">
        <w:rPr>
          <w:rFonts w:ascii="Times New Roman" w:hAnsi="Times New Roman" w:cs="Times New Roman"/>
          <w:sz w:val="24"/>
          <w:szCs w:val="24"/>
        </w:rPr>
        <w:t>Wassie, H. and Shiferaw, B.</w:t>
      </w:r>
      <w:r w:rsidR="004961EF" w:rsidRPr="001A65A3">
        <w:rPr>
          <w:rFonts w:ascii="Times New Roman" w:hAnsi="Times New Roman" w:cs="Times New Roman"/>
          <w:sz w:val="24"/>
          <w:szCs w:val="24"/>
        </w:rPr>
        <w:t xml:space="preserve"> 2011</w:t>
      </w:r>
      <w:r w:rsidRPr="001A65A3">
        <w:rPr>
          <w:rFonts w:ascii="Times New Roman" w:hAnsi="Times New Roman" w:cs="Times New Roman"/>
          <w:sz w:val="24"/>
          <w:szCs w:val="24"/>
        </w:rPr>
        <w:t xml:space="preserve">. Response of Irish Potato (Solanum tuberosum) to the Application of Potassium at Acidic Soils of Chencha, Southern Ethiopia. </w:t>
      </w:r>
      <w:r w:rsidRPr="001A65A3">
        <w:rPr>
          <w:rFonts w:ascii="Times New Roman" w:hAnsi="Times New Roman" w:cs="Times New Roman"/>
          <w:i/>
          <w:sz w:val="24"/>
          <w:szCs w:val="24"/>
        </w:rPr>
        <w:t>International Journal of Agriculture and Biology</w:t>
      </w:r>
      <w:r w:rsidRPr="001A65A3">
        <w:rPr>
          <w:rFonts w:ascii="Times New Roman" w:hAnsi="Times New Roman" w:cs="Times New Roman"/>
          <w:sz w:val="24"/>
          <w:szCs w:val="24"/>
        </w:rPr>
        <w:t>; 13:595-598.</w:t>
      </w:r>
    </w:p>
    <w:p w:rsidR="00935F10" w:rsidRPr="001A65A3" w:rsidRDefault="00935F10" w:rsidP="001A19FB">
      <w:pPr>
        <w:spacing w:after="0" w:line="360" w:lineRule="auto"/>
        <w:ind w:left="720" w:hanging="720"/>
        <w:jc w:val="both"/>
        <w:rPr>
          <w:rFonts w:ascii="Times New Roman" w:hAnsi="Times New Roman" w:cs="Times New Roman"/>
          <w:sz w:val="24"/>
          <w:szCs w:val="24"/>
        </w:rPr>
      </w:pPr>
    </w:p>
    <w:p w:rsidR="00032330" w:rsidRPr="001A65A3" w:rsidRDefault="005904BF" w:rsidP="001A19FB">
      <w:pPr>
        <w:spacing w:after="0" w:line="360" w:lineRule="auto"/>
        <w:ind w:left="720" w:hanging="720"/>
        <w:jc w:val="both"/>
        <w:rPr>
          <w:rFonts w:ascii="Times New Roman" w:hAnsi="Times New Roman" w:cs="Times New Roman"/>
          <w:sz w:val="24"/>
          <w:szCs w:val="24"/>
        </w:rPr>
      </w:pPr>
      <w:r w:rsidRPr="001A65A3">
        <w:rPr>
          <w:rFonts w:ascii="Times New Roman" w:hAnsi="Times New Roman" w:cs="Times New Roman"/>
          <w:sz w:val="24"/>
          <w:szCs w:val="24"/>
        </w:rPr>
        <w:t>Weiss, E. A. (2002). Spice crops. CABI.</w:t>
      </w:r>
    </w:p>
    <w:p w:rsidR="00935F10" w:rsidRPr="001A65A3" w:rsidRDefault="00935F10" w:rsidP="001A19FB">
      <w:pPr>
        <w:spacing w:after="0" w:line="360" w:lineRule="auto"/>
        <w:ind w:left="720" w:hanging="720"/>
        <w:jc w:val="both"/>
        <w:rPr>
          <w:rFonts w:ascii="Times New Roman" w:hAnsi="Times New Roman" w:cs="Times New Roman"/>
          <w:sz w:val="24"/>
          <w:szCs w:val="24"/>
        </w:rPr>
      </w:pPr>
    </w:p>
    <w:p w:rsidR="005C4585" w:rsidRPr="001A65A3" w:rsidRDefault="004961EF" w:rsidP="005C4585">
      <w:pPr>
        <w:spacing w:after="0" w:line="360" w:lineRule="auto"/>
        <w:ind w:left="720" w:hanging="720"/>
        <w:jc w:val="both"/>
        <w:rPr>
          <w:rFonts w:ascii="Times New Roman" w:hAnsi="Times New Roman" w:cs="Times New Roman"/>
          <w:sz w:val="24"/>
          <w:szCs w:val="24"/>
        </w:rPr>
      </w:pPr>
      <w:r w:rsidRPr="001A65A3">
        <w:rPr>
          <w:rFonts w:ascii="Times New Roman" w:hAnsi="Times New Roman" w:cs="Times New Roman"/>
          <w:sz w:val="24"/>
          <w:szCs w:val="24"/>
        </w:rPr>
        <w:t xml:space="preserve">Wien, H.C. </w:t>
      </w:r>
      <w:r w:rsidR="005904BF" w:rsidRPr="001A65A3">
        <w:rPr>
          <w:rFonts w:ascii="Times New Roman" w:hAnsi="Times New Roman" w:cs="Times New Roman"/>
          <w:sz w:val="24"/>
          <w:szCs w:val="24"/>
        </w:rPr>
        <w:t>1997. Peppers. The physiology of Vegetable Crops. Pp259-293. CAB International Oxon, UK.</w:t>
      </w:r>
    </w:p>
    <w:p w:rsidR="00935F10" w:rsidRPr="001A65A3" w:rsidRDefault="00935F10" w:rsidP="005C4585">
      <w:pPr>
        <w:spacing w:after="0" w:line="360" w:lineRule="auto"/>
        <w:ind w:left="720" w:hanging="720"/>
        <w:jc w:val="both"/>
        <w:rPr>
          <w:rFonts w:ascii="Times New Roman" w:hAnsi="Times New Roman" w:cs="Times New Roman"/>
          <w:sz w:val="24"/>
          <w:szCs w:val="24"/>
        </w:rPr>
      </w:pPr>
    </w:p>
    <w:p w:rsidR="005C4585" w:rsidRPr="00CE55CB" w:rsidRDefault="00DC7A66" w:rsidP="00CE55CB">
      <w:pPr>
        <w:pStyle w:val="ListParagraph"/>
        <w:numPr>
          <w:ilvl w:val="0"/>
          <w:numId w:val="6"/>
        </w:numPr>
        <w:spacing w:after="0" w:line="360" w:lineRule="auto"/>
        <w:jc w:val="both"/>
        <w:rPr>
          <w:rFonts w:ascii="Times New Roman" w:eastAsia="TimesNewRoman" w:hAnsi="Times New Roman" w:cs="Times New Roman"/>
          <w:sz w:val="24"/>
          <w:szCs w:val="24"/>
        </w:rPr>
      </w:pPr>
      <w:r w:rsidRPr="00CE55CB">
        <w:rPr>
          <w:rFonts w:ascii="Times New Roman" w:eastAsia="TimesNewRoman" w:hAnsi="Times New Roman" w:cs="Times New Roman"/>
          <w:sz w:val="24"/>
          <w:szCs w:val="24"/>
        </w:rPr>
        <w:t>Wakuma, B. 2018. Growth and Yield Response of Hot Pepper (</w:t>
      </w:r>
      <w:r w:rsidRPr="00CE55CB">
        <w:rPr>
          <w:rFonts w:ascii="Times New Roman" w:eastAsia="TimesNewRoman" w:hAnsi="Times New Roman" w:cs="Times New Roman"/>
          <w:i/>
          <w:iCs/>
          <w:sz w:val="24"/>
          <w:szCs w:val="24"/>
        </w:rPr>
        <w:t xml:space="preserve">Capsicum annuum </w:t>
      </w:r>
      <w:r w:rsidRPr="00CE55CB">
        <w:rPr>
          <w:rFonts w:ascii="Times New Roman" w:eastAsia="TimesNewRoman" w:hAnsi="Times New Roman" w:cs="Times New Roman"/>
          <w:sz w:val="24"/>
          <w:szCs w:val="24"/>
        </w:rPr>
        <w:t>L.) to Blended Fertilizer Rates and Cultivars in Raya Azebo, Northern Ethiopia. MSc Thesis, Jimma University, Jimma, Ethiopia.</w:t>
      </w:r>
    </w:p>
    <w:p w:rsidR="00935F10" w:rsidRPr="001A65A3" w:rsidRDefault="00935F10" w:rsidP="005C4585">
      <w:pPr>
        <w:spacing w:after="0" w:line="360" w:lineRule="auto"/>
        <w:ind w:left="720" w:hanging="720"/>
        <w:jc w:val="both"/>
        <w:rPr>
          <w:rFonts w:ascii="Times New Roman" w:hAnsi="Times New Roman" w:cs="Times New Roman"/>
          <w:sz w:val="24"/>
          <w:szCs w:val="24"/>
        </w:rPr>
      </w:pPr>
    </w:p>
    <w:p w:rsidR="00B85DC0" w:rsidRPr="001A65A3" w:rsidRDefault="00B85DC0" w:rsidP="005C4585">
      <w:pPr>
        <w:spacing w:after="0" w:line="360" w:lineRule="auto"/>
        <w:ind w:left="720" w:hanging="720"/>
        <w:jc w:val="both"/>
        <w:rPr>
          <w:rFonts w:ascii="Times New Roman" w:hAnsi="Times New Roman" w:cs="Times New Roman"/>
          <w:sz w:val="24"/>
          <w:szCs w:val="24"/>
        </w:rPr>
      </w:pPr>
      <w:r w:rsidRPr="001A65A3">
        <w:rPr>
          <w:rFonts w:ascii="Times New Roman" w:eastAsiaTheme="minorHAnsi" w:hAnsi="Times New Roman" w:cs="Times New Roman"/>
          <w:sz w:val="24"/>
          <w:szCs w:val="24"/>
          <w:lang w:eastAsia="en-US"/>
        </w:rPr>
        <w:t>Yohannes Uloro. 1994. The effect of nitrogen, phosphorus, potassium, and sulfur on the yield</w:t>
      </w:r>
      <w:r w:rsidR="005C4585" w:rsidRPr="001A65A3">
        <w:rPr>
          <w:rFonts w:ascii="Times New Roman" w:hAnsi="Times New Roman" w:cs="Times New Roman"/>
          <w:sz w:val="24"/>
          <w:szCs w:val="24"/>
        </w:rPr>
        <w:t xml:space="preserve"> </w:t>
      </w:r>
      <w:r w:rsidRPr="001A65A3">
        <w:rPr>
          <w:rFonts w:ascii="Times New Roman" w:eastAsiaTheme="minorHAnsi" w:hAnsi="Times New Roman" w:cs="Times New Roman"/>
          <w:sz w:val="24"/>
          <w:szCs w:val="24"/>
          <w:lang w:eastAsia="en-US"/>
        </w:rPr>
        <w:t>and yield components of Ensete (</w:t>
      </w:r>
      <w:r w:rsidRPr="001A65A3">
        <w:rPr>
          <w:rFonts w:ascii="Times New Roman" w:eastAsiaTheme="minorHAnsi" w:hAnsi="Times New Roman" w:cs="Times New Roman"/>
          <w:i/>
          <w:iCs/>
          <w:sz w:val="24"/>
          <w:szCs w:val="24"/>
          <w:lang w:eastAsia="en-US"/>
        </w:rPr>
        <w:t xml:space="preserve">Ensete ventricosum </w:t>
      </w:r>
      <w:r w:rsidRPr="001A65A3">
        <w:rPr>
          <w:rFonts w:ascii="Times New Roman" w:eastAsiaTheme="minorHAnsi" w:hAnsi="Times New Roman" w:cs="Times New Roman"/>
          <w:sz w:val="24"/>
          <w:szCs w:val="24"/>
          <w:lang w:eastAsia="en-US"/>
        </w:rPr>
        <w:t>W.) in Southeast Ethiopia.</w:t>
      </w:r>
      <w:r w:rsidR="005C4585" w:rsidRPr="001A65A3">
        <w:rPr>
          <w:rFonts w:ascii="Times New Roman" w:hAnsi="Times New Roman" w:cs="Times New Roman"/>
          <w:sz w:val="24"/>
          <w:szCs w:val="24"/>
        </w:rPr>
        <w:t xml:space="preserve"> </w:t>
      </w:r>
      <w:r w:rsidRPr="001A65A3">
        <w:rPr>
          <w:rFonts w:ascii="Times New Roman" w:eastAsiaTheme="minorHAnsi" w:hAnsi="Times New Roman" w:cs="Times New Roman"/>
          <w:sz w:val="24"/>
          <w:szCs w:val="24"/>
          <w:lang w:eastAsia="en-US"/>
        </w:rPr>
        <w:t>Ph.D.Dissertation. Institute of Plant Nutrition, Faculty of Agriculture. Justus Liebig</w:t>
      </w:r>
      <w:r w:rsidR="005C4585" w:rsidRPr="001A65A3">
        <w:rPr>
          <w:rFonts w:ascii="Times New Roman" w:hAnsi="Times New Roman" w:cs="Times New Roman"/>
          <w:sz w:val="24"/>
          <w:szCs w:val="24"/>
        </w:rPr>
        <w:t xml:space="preserve"> </w:t>
      </w:r>
      <w:r w:rsidRPr="001A65A3">
        <w:rPr>
          <w:rFonts w:ascii="Times New Roman" w:eastAsiaTheme="minorHAnsi" w:hAnsi="Times New Roman" w:cs="Times New Roman"/>
          <w:sz w:val="24"/>
          <w:szCs w:val="24"/>
          <w:lang w:eastAsia="en-US"/>
        </w:rPr>
        <w:t>University, Giessen, Germany.</w:t>
      </w:r>
    </w:p>
    <w:p w:rsidR="00935F10" w:rsidRPr="001A65A3" w:rsidRDefault="00935F10" w:rsidP="001A19FB">
      <w:pPr>
        <w:spacing w:after="0" w:line="360" w:lineRule="auto"/>
        <w:ind w:left="720" w:hanging="720"/>
        <w:jc w:val="both"/>
        <w:rPr>
          <w:rFonts w:ascii="Times New Roman" w:hAnsi="Times New Roman" w:cs="Times New Roman"/>
          <w:sz w:val="24"/>
          <w:szCs w:val="24"/>
        </w:rPr>
      </w:pPr>
    </w:p>
    <w:p w:rsidR="00032330" w:rsidRPr="001A65A3" w:rsidRDefault="005904BF" w:rsidP="001A19FB">
      <w:pPr>
        <w:spacing w:after="0" w:line="360" w:lineRule="auto"/>
        <w:ind w:left="720" w:hanging="720"/>
        <w:jc w:val="both"/>
        <w:rPr>
          <w:rFonts w:ascii="Times New Roman" w:hAnsi="Times New Roman" w:cs="Times New Roman"/>
          <w:sz w:val="24"/>
          <w:szCs w:val="24"/>
        </w:rPr>
      </w:pPr>
      <w:r w:rsidRPr="001A65A3">
        <w:rPr>
          <w:rFonts w:ascii="Times New Roman" w:hAnsi="Times New Roman" w:cs="Times New Roman"/>
          <w:sz w:val="24"/>
          <w:szCs w:val="24"/>
        </w:rPr>
        <w:t>Zelleke, G., Agegnehu, G., Abera, d. and Rashid S.</w:t>
      </w:r>
      <w:r w:rsidR="004961EF" w:rsidRPr="001A65A3">
        <w:rPr>
          <w:rFonts w:ascii="Times New Roman" w:hAnsi="Times New Roman" w:cs="Times New Roman"/>
          <w:sz w:val="24"/>
          <w:szCs w:val="24"/>
        </w:rPr>
        <w:t xml:space="preserve"> 2010</w:t>
      </w:r>
      <w:r w:rsidRPr="001A65A3">
        <w:rPr>
          <w:rFonts w:ascii="Times New Roman" w:hAnsi="Times New Roman" w:cs="Times New Roman"/>
          <w:sz w:val="24"/>
          <w:szCs w:val="24"/>
        </w:rPr>
        <w:t>. Fertilizer and Soil Fertility Potential in Ethiopia: Constraints and opportunities for enhancing the system. Addis Ababa: International Food Policy Research Institute.</w:t>
      </w:r>
    </w:p>
    <w:p w:rsidR="00935F10" w:rsidRPr="001A65A3" w:rsidRDefault="00935F10" w:rsidP="001A19FB">
      <w:pPr>
        <w:spacing w:after="0" w:line="360" w:lineRule="auto"/>
        <w:ind w:left="720" w:hanging="720"/>
        <w:jc w:val="both"/>
        <w:rPr>
          <w:rFonts w:ascii="Times New Roman" w:hAnsi="Times New Roman" w:cs="Times New Roman"/>
          <w:sz w:val="24"/>
          <w:szCs w:val="24"/>
        </w:rPr>
      </w:pPr>
    </w:p>
    <w:p w:rsidR="00032330" w:rsidRPr="001A65A3" w:rsidRDefault="005904BF" w:rsidP="001A19FB">
      <w:pPr>
        <w:spacing w:after="0" w:line="360" w:lineRule="auto"/>
        <w:ind w:left="720" w:hanging="720"/>
        <w:jc w:val="both"/>
        <w:rPr>
          <w:rFonts w:ascii="Times New Roman" w:hAnsi="Times New Roman" w:cs="Times New Roman"/>
          <w:sz w:val="24"/>
          <w:szCs w:val="24"/>
        </w:rPr>
      </w:pPr>
      <w:r w:rsidRPr="001A65A3">
        <w:rPr>
          <w:rFonts w:ascii="Times New Roman" w:hAnsi="Times New Roman" w:cs="Times New Roman"/>
          <w:sz w:val="24"/>
          <w:szCs w:val="24"/>
        </w:rPr>
        <w:t>Zemichael, B.,</w:t>
      </w:r>
      <w:r w:rsidR="004961EF" w:rsidRPr="001A65A3">
        <w:rPr>
          <w:rFonts w:ascii="Times New Roman" w:hAnsi="Times New Roman" w:cs="Times New Roman"/>
          <w:sz w:val="24"/>
          <w:szCs w:val="24"/>
        </w:rPr>
        <w:t xml:space="preserve"> &amp;Gebretsadkan, K. 2019</w:t>
      </w:r>
      <w:r w:rsidRPr="001A65A3">
        <w:rPr>
          <w:rFonts w:ascii="Times New Roman" w:hAnsi="Times New Roman" w:cs="Times New Roman"/>
          <w:sz w:val="24"/>
          <w:szCs w:val="24"/>
        </w:rPr>
        <w:t>. Response of Newly Released Barley Varieties (HordeumVulgare L.) to NPS and NPSB Blended Fertilizers adjusted with nitrogen in DeguaTembenWoreda, Tigray, Ethiopia. Tigray Agricultural Research Institute (TARI) Agricultural Growth Program-II (AGP-II), 7, 156.</w:t>
      </w:r>
    </w:p>
    <w:p w:rsidR="00935F10" w:rsidRPr="001A65A3" w:rsidRDefault="00935F10" w:rsidP="001A19FB">
      <w:pPr>
        <w:spacing w:after="0" w:line="360" w:lineRule="auto"/>
        <w:ind w:left="720" w:hanging="720"/>
        <w:jc w:val="both"/>
        <w:rPr>
          <w:rFonts w:ascii="Times New Roman" w:hAnsi="Times New Roman" w:cs="Times New Roman"/>
          <w:sz w:val="24"/>
          <w:szCs w:val="24"/>
        </w:rPr>
      </w:pPr>
    </w:p>
    <w:p w:rsidR="005904BF" w:rsidRPr="001A65A3" w:rsidRDefault="005904BF" w:rsidP="001A19FB">
      <w:pPr>
        <w:spacing w:after="0" w:line="360" w:lineRule="auto"/>
        <w:ind w:left="720" w:hanging="720"/>
        <w:jc w:val="both"/>
        <w:rPr>
          <w:rFonts w:ascii="Times New Roman" w:hAnsi="Times New Roman" w:cs="Times New Roman"/>
          <w:color w:val="222222"/>
          <w:sz w:val="24"/>
          <w:szCs w:val="24"/>
          <w:shd w:val="clear" w:color="auto" w:fill="FFFFFF"/>
        </w:rPr>
      </w:pPr>
      <w:r w:rsidRPr="001A65A3">
        <w:rPr>
          <w:rFonts w:ascii="Times New Roman" w:hAnsi="Times New Roman" w:cs="Times New Roman"/>
          <w:color w:val="222222"/>
          <w:sz w:val="24"/>
          <w:szCs w:val="24"/>
          <w:shd w:val="clear" w:color="auto" w:fill="FFFFFF"/>
        </w:rPr>
        <w:t>Zhang Z.Y. Sun K</w:t>
      </w:r>
      <w:r w:rsidR="004961EF" w:rsidRPr="001A65A3">
        <w:rPr>
          <w:rFonts w:ascii="Times New Roman" w:hAnsi="Times New Roman" w:cs="Times New Roman"/>
          <w:color w:val="222222"/>
          <w:sz w:val="24"/>
          <w:szCs w:val="24"/>
          <w:shd w:val="clear" w:color="auto" w:fill="FFFFFF"/>
        </w:rPr>
        <w:t>.G. Lu A.Y and Zhang X.B. 1999</w:t>
      </w:r>
      <w:r w:rsidRPr="001A65A3">
        <w:rPr>
          <w:rFonts w:ascii="Times New Roman" w:hAnsi="Times New Roman" w:cs="Times New Roman"/>
          <w:color w:val="222222"/>
          <w:sz w:val="24"/>
          <w:szCs w:val="24"/>
          <w:shd w:val="clear" w:color="auto" w:fill="FFFFFF"/>
        </w:rPr>
        <w:t xml:space="preserve">. Study on the effects of S fertilizer application on crops and the balance of S in soil. </w:t>
      </w:r>
      <w:r w:rsidRPr="001A65A3">
        <w:rPr>
          <w:rFonts w:ascii="Times New Roman" w:hAnsi="Times New Roman" w:cs="Times New Roman"/>
          <w:i/>
          <w:color w:val="222222"/>
          <w:sz w:val="24"/>
          <w:szCs w:val="24"/>
          <w:shd w:val="clear" w:color="auto" w:fill="FFFFFF"/>
        </w:rPr>
        <w:t>Journal of Agriculture</w:t>
      </w:r>
      <w:r w:rsidRPr="001A65A3">
        <w:rPr>
          <w:rFonts w:ascii="Times New Roman" w:hAnsi="Times New Roman" w:cs="Times New Roman"/>
          <w:color w:val="222222"/>
          <w:sz w:val="24"/>
          <w:szCs w:val="24"/>
          <w:shd w:val="clear" w:color="auto" w:fill="FFFFFF"/>
        </w:rPr>
        <w:t xml:space="preserve"> Sc. 5:2527</w:t>
      </w:r>
    </w:p>
    <w:p w:rsidR="00935F10" w:rsidRPr="001A65A3" w:rsidRDefault="00935F10" w:rsidP="001A19FB">
      <w:pPr>
        <w:spacing w:after="0" w:line="360" w:lineRule="auto"/>
        <w:ind w:left="720" w:hanging="720"/>
        <w:jc w:val="both"/>
        <w:rPr>
          <w:rFonts w:ascii="Times New Roman" w:hAnsi="Times New Roman" w:cs="Times New Roman"/>
          <w:sz w:val="24"/>
          <w:szCs w:val="24"/>
        </w:rPr>
      </w:pPr>
    </w:p>
    <w:p w:rsidR="00F31941" w:rsidRPr="00144EE4" w:rsidRDefault="00935F10" w:rsidP="00144EE4">
      <w:pPr>
        <w:spacing w:after="0" w:line="360" w:lineRule="auto"/>
        <w:ind w:left="720" w:hanging="720"/>
        <w:jc w:val="both"/>
        <w:rPr>
          <w:rFonts w:ascii="Times New Roman" w:hAnsi="Times New Roman" w:cs="Times New Roman"/>
          <w:sz w:val="24"/>
          <w:szCs w:val="24"/>
        </w:rPr>
      </w:pPr>
      <w:r w:rsidRPr="001A65A3">
        <w:rPr>
          <w:rFonts w:ascii="Times New Roman" w:hAnsi="Times New Roman" w:cs="Times New Roman"/>
          <w:sz w:val="24"/>
          <w:szCs w:val="24"/>
        </w:rPr>
        <w:t xml:space="preserve">Zelalem Aychew, Takalign Tsegaw, and Nigussie Dechassa.2009. Response of potato (Solanum tuberosum L.) to different rate of nitrogen and phosphorus fertilization on vertisols at Debre Berhan, in the central highlands of Ethiopia. </w:t>
      </w:r>
      <w:r w:rsidRPr="001A65A3">
        <w:rPr>
          <w:rFonts w:ascii="Times New Roman" w:hAnsi="Times New Roman" w:cs="Times New Roman"/>
          <w:i/>
          <w:sz w:val="24"/>
          <w:szCs w:val="24"/>
        </w:rPr>
        <w:t>African Journal of Plant Science</w:t>
      </w:r>
      <w:r w:rsidRPr="001A65A3">
        <w:rPr>
          <w:rFonts w:ascii="Times New Roman" w:hAnsi="Times New Roman" w:cs="Times New Roman"/>
          <w:sz w:val="24"/>
          <w:szCs w:val="24"/>
        </w:rPr>
        <w:t xml:space="preserve"> 3:16-24.</w:t>
      </w:r>
    </w:p>
    <w:p w:rsidR="00172070" w:rsidRDefault="00C61C9E" w:rsidP="00C4734B">
      <w:pPr>
        <w:pStyle w:val="Heading1"/>
        <w:spacing w:before="0" w:line="360" w:lineRule="auto"/>
        <w:jc w:val="center"/>
        <w:rPr>
          <w:rFonts w:ascii="Times New Roman" w:hAnsi="Times New Roman" w:cs="Times New Roman"/>
          <w:color w:val="auto"/>
        </w:rPr>
      </w:pPr>
      <w:bookmarkStart w:id="92" w:name="_Toc102594146"/>
      <w:r w:rsidRPr="004D4F0E">
        <w:rPr>
          <w:rFonts w:ascii="Times New Roman" w:hAnsi="Times New Roman" w:cs="Times New Roman"/>
          <w:color w:val="auto"/>
        </w:rPr>
        <w:lastRenderedPageBreak/>
        <w:t>7. APPENDIX</w:t>
      </w:r>
      <w:bookmarkEnd w:id="92"/>
    </w:p>
    <w:p w:rsidR="004D4F0E" w:rsidRPr="004D4F0E" w:rsidRDefault="004D4F0E" w:rsidP="00C4734B">
      <w:pPr>
        <w:spacing w:after="0" w:line="360" w:lineRule="auto"/>
        <w:jc w:val="both"/>
        <w:rPr>
          <w:rFonts w:ascii="Times New Roman" w:hAnsi="Times New Roman" w:cs="Times New Roman"/>
          <w:sz w:val="24"/>
          <w:szCs w:val="24"/>
          <w:lang w:eastAsia="en-US"/>
        </w:rPr>
      </w:pPr>
    </w:p>
    <w:p w:rsidR="001F4486" w:rsidRPr="00776F3D" w:rsidRDefault="001F4486" w:rsidP="00C4734B">
      <w:pPr>
        <w:pStyle w:val="Caption"/>
        <w:keepNext/>
        <w:spacing w:after="0" w:line="360" w:lineRule="auto"/>
        <w:jc w:val="both"/>
      </w:pPr>
      <w:bookmarkStart w:id="93" w:name="_Toc407878420"/>
      <w:bookmarkStart w:id="94" w:name="_Toc102545476"/>
      <w:r>
        <w:rPr>
          <w:rFonts w:ascii="Times New Roman" w:hAnsi="Times New Roman"/>
          <w:b w:val="0"/>
          <w:color w:val="000000" w:themeColor="text1"/>
          <w:sz w:val="24"/>
          <w:szCs w:val="24"/>
        </w:rPr>
        <w:t xml:space="preserve">Appendix </w:t>
      </w:r>
      <w:r w:rsidR="00776F3D" w:rsidRPr="00776F3D">
        <w:rPr>
          <w:rFonts w:ascii="Times New Roman" w:hAnsi="Times New Roman"/>
          <w:b w:val="0"/>
          <w:sz w:val="24"/>
          <w:szCs w:val="24"/>
        </w:rPr>
        <w:t xml:space="preserve">Table </w:t>
      </w:r>
      <w:r w:rsidR="000E5984" w:rsidRPr="00776F3D">
        <w:rPr>
          <w:rFonts w:ascii="Times New Roman" w:hAnsi="Times New Roman"/>
          <w:b w:val="0"/>
          <w:sz w:val="24"/>
          <w:szCs w:val="24"/>
        </w:rPr>
        <w:fldChar w:fldCharType="begin"/>
      </w:r>
      <w:r w:rsidR="00776F3D" w:rsidRPr="00776F3D">
        <w:rPr>
          <w:rFonts w:ascii="Times New Roman" w:hAnsi="Times New Roman"/>
          <w:b w:val="0"/>
          <w:sz w:val="24"/>
          <w:szCs w:val="24"/>
        </w:rPr>
        <w:instrText xml:space="preserve"> SEQ Table \* ARABIC </w:instrText>
      </w:r>
      <w:r w:rsidR="000E5984" w:rsidRPr="00776F3D">
        <w:rPr>
          <w:rFonts w:ascii="Times New Roman" w:hAnsi="Times New Roman"/>
          <w:b w:val="0"/>
          <w:sz w:val="24"/>
          <w:szCs w:val="24"/>
        </w:rPr>
        <w:fldChar w:fldCharType="separate"/>
      </w:r>
      <w:r w:rsidR="007A2DAD">
        <w:rPr>
          <w:rFonts w:ascii="Times New Roman" w:hAnsi="Times New Roman"/>
          <w:b w:val="0"/>
          <w:noProof/>
          <w:sz w:val="24"/>
          <w:szCs w:val="24"/>
        </w:rPr>
        <w:t>17</w:t>
      </w:r>
      <w:r w:rsidR="000E5984" w:rsidRPr="00776F3D">
        <w:rPr>
          <w:rFonts w:ascii="Times New Roman" w:hAnsi="Times New Roman"/>
          <w:b w:val="0"/>
          <w:sz w:val="24"/>
          <w:szCs w:val="24"/>
        </w:rPr>
        <w:fldChar w:fldCharType="end"/>
      </w:r>
      <w:r>
        <w:rPr>
          <w:rFonts w:ascii="Times New Roman" w:hAnsi="Times New Roman"/>
          <w:b w:val="0"/>
          <w:color w:val="000000" w:themeColor="text1"/>
          <w:sz w:val="24"/>
          <w:szCs w:val="24"/>
        </w:rPr>
        <w:t>.m</w:t>
      </w:r>
      <w:r w:rsidRPr="00DA4B43">
        <w:rPr>
          <w:rFonts w:ascii="Times New Roman" w:hAnsi="Times New Roman"/>
          <w:b w:val="0"/>
          <w:color w:val="000000" w:themeColor="text1"/>
          <w:sz w:val="24"/>
          <w:szCs w:val="24"/>
        </w:rPr>
        <w:t xml:space="preserve">ean square values for the effect of </w:t>
      </w:r>
      <w:r>
        <w:rPr>
          <w:rFonts w:ascii="Times New Roman" w:hAnsi="Times New Roman"/>
          <w:b w:val="0"/>
          <w:color w:val="000000" w:themeColor="text1"/>
          <w:sz w:val="24"/>
          <w:szCs w:val="24"/>
        </w:rPr>
        <w:t>NPSB</w:t>
      </w:r>
      <w:r w:rsidRPr="00DA4B43">
        <w:rPr>
          <w:rFonts w:ascii="Times New Roman" w:hAnsi="Times New Roman"/>
          <w:b w:val="0"/>
          <w:color w:val="000000" w:themeColor="text1"/>
          <w:sz w:val="24"/>
          <w:szCs w:val="24"/>
        </w:rPr>
        <w:t xml:space="preserve"> </w:t>
      </w:r>
      <w:r>
        <w:rPr>
          <w:rFonts w:ascii="Times New Roman" w:hAnsi="Times New Roman"/>
          <w:b w:val="0"/>
          <w:color w:val="000000" w:themeColor="text1"/>
          <w:sz w:val="24"/>
          <w:szCs w:val="24"/>
        </w:rPr>
        <w:t xml:space="preserve">and urea fertilizers on growth </w:t>
      </w:r>
      <w:r w:rsidRPr="00DA4B43">
        <w:rPr>
          <w:rFonts w:ascii="Times New Roman" w:hAnsi="Times New Roman"/>
          <w:b w:val="0"/>
          <w:color w:val="000000" w:themeColor="text1"/>
          <w:sz w:val="24"/>
          <w:szCs w:val="24"/>
        </w:rPr>
        <w:t xml:space="preserve">parameters of </w:t>
      </w:r>
      <w:bookmarkEnd w:id="93"/>
      <w:r>
        <w:rPr>
          <w:rFonts w:ascii="Times New Roman" w:hAnsi="Times New Roman"/>
          <w:b w:val="0"/>
          <w:color w:val="000000" w:themeColor="text1"/>
          <w:sz w:val="24"/>
          <w:szCs w:val="24"/>
        </w:rPr>
        <w:t>hot pepper</w:t>
      </w:r>
      <w:bookmarkEnd w:id="94"/>
    </w:p>
    <w:p w:rsidR="00172070" w:rsidRDefault="00172070" w:rsidP="00C4734B">
      <w:pPr>
        <w:spacing w:after="0" w:line="360" w:lineRule="auto"/>
        <w:jc w:val="both"/>
        <w:rPr>
          <w:rFonts w:ascii="Times New Roman" w:hAnsi="Times New Roman"/>
          <w:sz w:val="24"/>
          <w:szCs w:val="24"/>
        </w:rPr>
      </w:pPr>
    </w:p>
    <w:tbl>
      <w:tblPr>
        <w:tblW w:w="0" w:type="auto"/>
        <w:tblLook w:val="04A0"/>
      </w:tblPr>
      <w:tblGrid>
        <w:gridCol w:w="1110"/>
        <w:gridCol w:w="598"/>
        <w:gridCol w:w="1236"/>
        <w:gridCol w:w="1356"/>
        <w:gridCol w:w="969"/>
        <w:gridCol w:w="1009"/>
        <w:gridCol w:w="980"/>
        <w:gridCol w:w="957"/>
        <w:gridCol w:w="1073"/>
      </w:tblGrid>
      <w:tr w:rsidR="00D93070" w:rsidTr="00595D25">
        <w:tc>
          <w:tcPr>
            <w:tcW w:w="1110" w:type="dxa"/>
            <w:vMerge w:val="restart"/>
            <w:tcBorders>
              <w:top w:val="single" w:sz="4" w:space="0" w:color="auto"/>
            </w:tcBorders>
          </w:tcPr>
          <w:p w:rsidR="00D93070" w:rsidRDefault="00D93070" w:rsidP="00C4734B">
            <w:pPr>
              <w:spacing w:after="0" w:line="360" w:lineRule="auto"/>
              <w:jc w:val="both"/>
              <w:rPr>
                <w:rFonts w:ascii="Times New Roman" w:hAnsi="Times New Roman"/>
                <w:sz w:val="24"/>
                <w:szCs w:val="24"/>
              </w:rPr>
            </w:pPr>
            <w:r>
              <w:rPr>
                <w:rFonts w:ascii="Times New Roman" w:hAnsi="Times New Roman"/>
                <w:sz w:val="24"/>
                <w:szCs w:val="24"/>
              </w:rPr>
              <w:t>Source of variation</w:t>
            </w:r>
          </w:p>
        </w:tc>
        <w:tc>
          <w:tcPr>
            <w:tcW w:w="8736" w:type="dxa"/>
            <w:gridSpan w:val="8"/>
            <w:tcBorders>
              <w:top w:val="single" w:sz="4" w:space="0" w:color="auto"/>
            </w:tcBorders>
          </w:tcPr>
          <w:p w:rsidR="00D93070" w:rsidRDefault="00D93070" w:rsidP="00C4734B">
            <w:pPr>
              <w:spacing w:after="0" w:line="360" w:lineRule="auto"/>
              <w:jc w:val="both"/>
              <w:rPr>
                <w:rFonts w:ascii="Times New Roman" w:hAnsi="Times New Roman"/>
                <w:sz w:val="24"/>
                <w:szCs w:val="24"/>
              </w:rPr>
            </w:pPr>
            <w:r>
              <w:rPr>
                <w:rFonts w:ascii="Times New Roman" w:hAnsi="Times New Roman"/>
                <w:sz w:val="24"/>
                <w:szCs w:val="24"/>
              </w:rPr>
              <w:t xml:space="preserve">                                       Mean of squares</w:t>
            </w:r>
          </w:p>
        </w:tc>
      </w:tr>
      <w:tr w:rsidR="00D93070" w:rsidTr="00595D25">
        <w:tc>
          <w:tcPr>
            <w:tcW w:w="1110" w:type="dxa"/>
            <w:vMerge/>
            <w:tcBorders>
              <w:bottom w:val="single" w:sz="4" w:space="0" w:color="auto"/>
            </w:tcBorders>
          </w:tcPr>
          <w:p w:rsidR="00D93070" w:rsidRDefault="00D93070" w:rsidP="00C4734B">
            <w:pPr>
              <w:spacing w:after="0" w:line="360" w:lineRule="auto"/>
              <w:jc w:val="both"/>
              <w:rPr>
                <w:rFonts w:ascii="Times New Roman" w:hAnsi="Times New Roman"/>
                <w:sz w:val="24"/>
                <w:szCs w:val="24"/>
              </w:rPr>
            </w:pPr>
          </w:p>
        </w:tc>
        <w:tc>
          <w:tcPr>
            <w:tcW w:w="1092" w:type="dxa"/>
            <w:tcBorders>
              <w:bottom w:val="single" w:sz="4" w:space="0" w:color="auto"/>
            </w:tcBorders>
          </w:tcPr>
          <w:p w:rsidR="00D93070" w:rsidRDefault="00D93070" w:rsidP="00C4734B">
            <w:pPr>
              <w:spacing w:after="0" w:line="360" w:lineRule="auto"/>
              <w:jc w:val="both"/>
              <w:rPr>
                <w:rFonts w:ascii="Times New Roman" w:hAnsi="Times New Roman"/>
                <w:sz w:val="24"/>
                <w:szCs w:val="24"/>
              </w:rPr>
            </w:pPr>
            <w:r>
              <w:rPr>
                <w:rFonts w:ascii="Times New Roman" w:hAnsi="Times New Roman"/>
                <w:sz w:val="24"/>
                <w:szCs w:val="24"/>
              </w:rPr>
              <w:t>DF</w:t>
            </w:r>
          </w:p>
        </w:tc>
        <w:tc>
          <w:tcPr>
            <w:tcW w:w="1092" w:type="dxa"/>
            <w:tcBorders>
              <w:bottom w:val="single" w:sz="4" w:space="0" w:color="auto"/>
            </w:tcBorders>
          </w:tcPr>
          <w:p w:rsidR="00D93070" w:rsidRDefault="00D93070" w:rsidP="00C4734B">
            <w:pPr>
              <w:spacing w:after="0" w:line="360" w:lineRule="auto"/>
              <w:jc w:val="both"/>
              <w:rPr>
                <w:rFonts w:ascii="Times New Roman" w:hAnsi="Times New Roman"/>
                <w:sz w:val="24"/>
                <w:szCs w:val="24"/>
              </w:rPr>
            </w:pPr>
            <w:r>
              <w:rPr>
                <w:rFonts w:ascii="Times New Roman" w:hAnsi="Times New Roman"/>
                <w:sz w:val="24"/>
                <w:szCs w:val="24"/>
              </w:rPr>
              <w:t>PH</w:t>
            </w:r>
          </w:p>
        </w:tc>
        <w:tc>
          <w:tcPr>
            <w:tcW w:w="1092" w:type="dxa"/>
            <w:tcBorders>
              <w:bottom w:val="single" w:sz="4" w:space="0" w:color="auto"/>
            </w:tcBorders>
          </w:tcPr>
          <w:p w:rsidR="00D93070" w:rsidRDefault="00D93070" w:rsidP="00C4734B">
            <w:pPr>
              <w:spacing w:after="0" w:line="360" w:lineRule="auto"/>
              <w:jc w:val="both"/>
              <w:rPr>
                <w:rFonts w:ascii="Times New Roman" w:hAnsi="Times New Roman"/>
                <w:sz w:val="24"/>
                <w:szCs w:val="24"/>
              </w:rPr>
            </w:pPr>
            <w:r>
              <w:rPr>
                <w:rFonts w:ascii="Times New Roman" w:hAnsi="Times New Roman"/>
                <w:sz w:val="24"/>
                <w:szCs w:val="24"/>
              </w:rPr>
              <w:t>NLPP</w:t>
            </w:r>
          </w:p>
        </w:tc>
        <w:tc>
          <w:tcPr>
            <w:tcW w:w="1092" w:type="dxa"/>
            <w:tcBorders>
              <w:bottom w:val="single" w:sz="4" w:space="0" w:color="auto"/>
            </w:tcBorders>
          </w:tcPr>
          <w:p w:rsidR="00D93070" w:rsidRDefault="00D93070" w:rsidP="00C4734B">
            <w:pPr>
              <w:spacing w:after="0" w:line="360" w:lineRule="auto"/>
              <w:jc w:val="both"/>
              <w:rPr>
                <w:rFonts w:ascii="Times New Roman" w:hAnsi="Times New Roman"/>
                <w:sz w:val="24"/>
                <w:szCs w:val="24"/>
              </w:rPr>
            </w:pPr>
            <w:r>
              <w:rPr>
                <w:rFonts w:ascii="Times New Roman" w:hAnsi="Times New Roman"/>
                <w:sz w:val="24"/>
                <w:szCs w:val="24"/>
              </w:rPr>
              <w:t>NPBPP</w:t>
            </w:r>
          </w:p>
        </w:tc>
        <w:tc>
          <w:tcPr>
            <w:tcW w:w="1092" w:type="dxa"/>
            <w:tcBorders>
              <w:bottom w:val="single" w:sz="4" w:space="0" w:color="auto"/>
            </w:tcBorders>
          </w:tcPr>
          <w:p w:rsidR="00D93070" w:rsidRDefault="00D93070" w:rsidP="00C4734B">
            <w:pPr>
              <w:spacing w:after="0" w:line="360" w:lineRule="auto"/>
              <w:jc w:val="both"/>
              <w:rPr>
                <w:rFonts w:ascii="Times New Roman" w:hAnsi="Times New Roman"/>
                <w:sz w:val="24"/>
                <w:szCs w:val="24"/>
              </w:rPr>
            </w:pPr>
            <w:r>
              <w:rPr>
                <w:rFonts w:ascii="Times New Roman" w:hAnsi="Times New Roman"/>
                <w:sz w:val="24"/>
                <w:szCs w:val="24"/>
              </w:rPr>
              <w:t>NSBPP</w:t>
            </w:r>
          </w:p>
        </w:tc>
        <w:tc>
          <w:tcPr>
            <w:tcW w:w="1092" w:type="dxa"/>
            <w:tcBorders>
              <w:bottom w:val="single" w:sz="4" w:space="0" w:color="auto"/>
            </w:tcBorders>
          </w:tcPr>
          <w:p w:rsidR="00D93070" w:rsidRDefault="00D93070" w:rsidP="00C4734B">
            <w:pPr>
              <w:spacing w:after="0" w:line="360" w:lineRule="auto"/>
              <w:jc w:val="both"/>
              <w:rPr>
                <w:rFonts w:ascii="Times New Roman" w:hAnsi="Times New Roman"/>
                <w:sz w:val="24"/>
                <w:szCs w:val="24"/>
              </w:rPr>
            </w:pPr>
            <w:r>
              <w:rPr>
                <w:rFonts w:ascii="Times New Roman" w:hAnsi="Times New Roman"/>
                <w:sz w:val="24"/>
                <w:szCs w:val="24"/>
              </w:rPr>
              <w:t>NTBPP</w:t>
            </w:r>
          </w:p>
        </w:tc>
        <w:tc>
          <w:tcPr>
            <w:tcW w:w="1092" w:type="dxa"/>
            <w:tcBorders>
              <w:bottom w:val="single" w:sz="4" w:space="0" w:color="auto"/>
            </w:tcBorders>
          </w:tcPr>
          <w:p w:rsidR="00D93070" w:rsidRDefault="00D93070" w:rsidP="00C4734B">
            <w:pPr>
              <w:spacing w:after="0" w:line="360" w:lineRule="auto"/>
              <w:jc w:val="both"/>
              <w:rPr>
                <w:rFonts w:ascii="Times New Roman" w:hAnsi="Times New Roman"/>
                <w:sz w:val="24"/>
                <w:szCs w:val="24"/>
              </w:rPr>
            </w:pPr>
            <w:r>
              <w:rPr>
                <w:rFonts w:ascii="Times New Roman" w:hAnsi="Times New Roman"/>
                <w:sz w:val="24"/>
                <w:szCs w:val="24"/>
              </w:rPr>
              <w:t>DTF</w:t>
            </w:r>
            <w:r w:rsidR="00E16F74">
              <w:rPr>
                <w:rFonts w:ascii="Times New Roman" w:hAnsi="Times New Roman"/>
                <w:sz w:val="24"/>
                <w:szCs w:val="24"/>
              </w:rPr>
              <w:t>PF</w:t>
            </w:r>
          </w:p>
        </w:tc>
        <w:tc>
          <w:tcPr>
            <w:tcW w:w="1092" w:type="dxa"/>
            <w:tcBorders>
              <w:bottom w:val="single" w:sz="4" w:space="0" w:color="auto"/>
            </w:tcBorders>
          </w:tcPr>
          <w:p w:rsidR="00D93070" w:rsidRDefault="00E16F74" w:rsidP="00C4734B">
            <w:pPr>
              <w:spacing w:after="0" w:line="360" w:lineRule="auto"/>
              <w:jc w:val="both"/>
              <w:rPr>
                <w:rFonts w:ascii="Times New Roman" w:hAnsi="Times New Roman"/>
                <w:sz w:val="24"/>
                <w:szCs w:val="24"/>
              </w:rPr>
            </w:pPr>
            <w:r>
              <w:rPr>
                <w:rFonts w:ascii="Times New Roman" w:hAnsi="Times New Roman"/>
                <w:sz w:val="24"/>
                <w:szCs w:val="24"/>
              </w:rPr>
              <w:t>DTFPFS</w:t>
            </w:r>
          </w:p>
        </w:tc>
      </w:tr>
      <w:tr w:rsidR="00EA769D" w:rsidTr="00595D25">
        <w:tc>
          <w:tcPr>
            <w:tcW w:w="1110" w:type="dxa"/>
            <w:tcBorders>
              <w:top w:val="single" w:sz="4" w:space="0" w:color="auto"/>
            </w:tcBorders>
          </w:tcPr>
          <w:p w:rsidR="00EA769D" w:rsidRDefault="00D93070" w:rsidP="00C4734B">
            <w:pPr>
              <w:spacing w:after="0" w:line="360" w:lineRule="auto"/>
              <w:jc w:val="both"/>
              <w:rPr>
                <w:rFonts w:ascii="Times New Roman" w:hAnsi="Times New Roman"/>
                <w:sz w:val="24"/>
                <w:szCs w:val="24"/>
              </w:rPr>
            </w:pPr>
            <w:r>
              <w:rPr>
                <w:rFonts w:ascii="Times New Roman" w:hAnsi="Times New Roman"/>
                <w:sz w:val="24"/>
                <w:szCs w:val="24"/>
              </w:rPr>
              <w:t>Rep</w:t>
            </w:r>
          </w:p>
        </w:tc>
        <w:tc>
          <w:tcPr>
            <w:tcW w:w="1092" w:type="dxa"/>
            <w:tcBorders>
              <w:top w:val="single" w:sz="4" w:space="0" w:color="auto"/>
            </w:tcBorders>
          </w:tcPr>
          <w:p w:rsidR="00EA769D" w:rsidRDefault="003C3FA0" w:rsidP="00C4734B">
            <w:pPr>
              <w:spacing w:after="0" w:line="360" w:lineRule="auto"/>
              <w:jc w:val="both"/>
              <w:rPr>
                <w:rFonts w:ascii="Times New Roman" w:hAnsi="Times New Roman"/>
                <w:sz w:val="24"/>
                <w:szCs w:val="24"/>
              </w:rPr>
            </w:pPr>
            <w:r>
              <w:rPr>
                <w:rFonts w:ascii="Times New Roman" w:hAnsi="Times New Roman"/>
                <w:sz w:val="24"/>
                <w:szCs w:val="24"/>
              </w:rPr>
              <w:t>2</w:t>
            </w:r>
          </w:p>
        </w:tc>
        <w:tc>
          <w:tcPr>
            <w:tcW w:w="1092" w:type="dxa"/>
            <w:tcBorders>
              <w:top w:val="single" w:sz="4" w:space="0" w:color="auto"/>
            </w:tcBorders>
          </w:tcPr>
          <w:p w:rsidR="00EA769D" w:rsidRDefault="003C3FA0" w:rsidP="00C4734B">
            <w:pPr>
              <w:spacing w:after="0" w:line="360" w:lineRule="auto"/>
              <w:jc w:val="both"/>
              <w:rPr>
                <w:rFonts w:ascii="Times New Roman" w:hAnsi="Times New Roman"/>
                <w:sz w:val="24"/>
                <w:szCs w:val="24"/>
              </w:rPr>
            </w:pPr>
            <w:r>
              <w:rPr>
                <w:rFonts w:ascii="Times New Roman" w:hAnsi="Times New Roman"/>
                <w:sz w:val="24"/>
                <w:szCs w:val="24"/>
              </w:rPr>
              <w:t>4.79</w:t>
            </w:r>
          </w:p>
        </w:tc>
        <w:tc>
          <w:tcPr>
            <w:tcW w:w="1092" w:type="dxa"/>
            <w:tcBorders>
              <w:top w:val="single" w:sz="4" w:space="0" w:color="auto"/>
            </w:tcBorders>
          </w:tcPr>
          <w:p w:rsidR="00EA769D" w:rsidRDefault="003C3FA0" w:rsidP="00C4734B">
            <w:pPr>
              <w:spacing w:after="0" w:line="360" w:lineRule="auto"/>
              <w:jc w:val="both"/>
              <w:rPr>
                <w:rFonts w:ascii="Times New Roman" w:hAnsi="Times New Roman"/>
                <w:sz w:val="24"/>
                <w:szCs w:val="24"/>
              </w:rPr>
            </w:pPr>
            <w:r>
              <w:rPr>
                <w:rFonts w:ascii="Times New Roman" w:hAnsi="Times New Roman"/>
                <w:sz w:val="24"/>
                <w:szCs w:val="24"/>
              </w:rPr>
              <w:t>3642.75</w:t>
            </w:r>
          </w:p>
        </w:tc>
        <w:tc>
          <w:tcPr>
            <w:tcW w:w="1092" w:type="dxa"/>
            <w:tcBorders>
              <w:top w:val="single" w:sz="4" w:space="0" w:color="auto"/>
            </w:tcBorders>
          </w:tcPr>
          <w:p w:rsidR="00EA769D" w:rsidRDefault="003C3FA0" w:rsidP="00C4734B">
            <w:pPr>
              <w:spacing w:after="0" w:line="360" w:lineRule="auto"/>
              <w:jc w:val="both"/>
              <w:rPr>
                <w:rFonts w:ascii="Times New Roman" w:hAnsi="Times New Roman"/>
                <w:sz w:val="24"/>
                <w:szCs w:val="24"/>
              </w:rPr>
            </w:pPr>
            <w:r>
              <w:rPr>
                <w:rFonts w:ascii="Times New Roman" w:hAnsi="Times New Roman"/>
                <w:sz w:val="24"/>
                <w:szCs w:val="24"/>
              </w:rPr>
              <w:t>1.27</w:t>
            </w:r>
          </w:p>
        </w:tc>
        <w:tc>
          <w:tcPr>
            <w:tcW w:w="1092" w:type="dxa"/>
            <w:tcBorders>
              <w:top w:val="single" w:sz="4" w:space="0" w:color="auto"/>
            </w:tcBorders>
          </w:tcPr>
          <w:p w:rsidR="00EA769D" w:rsidRDefault="003C3FA0" w:rsidP="00C4734B">
            <w:pPr>
              <w:spacing w:after="0" w:line="360" w:lineRule="auto"/>
              <w:jc w:val="both"/>
              <w:rPr>
                <w:rFonts w:ascii="Times New Roman" w:hAnsi="Times New Roman"/>
                <w:sz w:val="24"/>
                <w:szCs w:val="24"/>
              </w:rPr>
            </w:pPr>
            <w:r>
              <w:rPr>
                <w:rFonts w:ascii="Times New Roman" w:hAnsi="Times New Roman"/>
                <w:sz w:val="24"/>
                <w:szCs w:val="24"/>
              </w:rPr>
              <w:t>4.10</w:t>
            </w:r>
          </w:p>
        </w:tc>
        <w:tc>
          <w:tcPr>
            <w:tcW w:w="1092" w:type="dxa"/>
            <w:tcBorders>
              <w:top w:val="single" w:sz="4" w:space="0" w:color="auto"/>
            </w:tcBorders>
          </w:tcPr>
          <w:p w:rsidR="00EA769D" w:rsidRDefault="003C3FA0" w:rsidP="00C4734B">
            <w:pPr>
              <w:spacing w:after="0" w:line="360" w:lineRule="auto"/>
              <w:jc w:val="both"/>
              <w:rPr>
                <w:rFonts w:ascii="Times New Roman" w:hAnsi="Times New Roman"/>
                <w:sz w:val="24"/>
                <w:szCs w:val="24"/>
              </w:rPr>
            </w:pPr>
            <w:r>
              <w:rPr>
                <w:rFonts w:ascii="Times New Roman" w:hAnsi="Times New Roman"/>
                <w:sz w:val="24"/>
                <w:szCs w:val="24"/>
              </w:rPr>
              <w:t>0.41</w:t>
            </w:r>
          </w:p>
        </w:tc>
        <w:tc>
          <w:tcPr>
            <w:tcW w:w="1092" w:type="dxa"/>
            <w:tcBorders>
              <w:top w:val="single" w:sz="4" w:space="0" w:color="auto"/>
            </w:tcBorders>
          </w:tcPr>
          <w:p w:rsidR="00EA769D" w:rsidRDefault="003C3FA0" w:rsidP="00C4734B">
            <w:pPr>
              <w:spacing w:after="0" w:line="360" w:lineRule="auto"/>
              <w:jc w:val="both"/>
              <w:rPr>
                <w:rFonts w:ascii="Times New Roman" w:hAnsi="Times New Roman"/>
                <w:sz w:val="24"/>
                <w:szCs w:val="24"/>
              </w:rPr>
            </w:pPr>
            <w:r>
              <w:rPr>
                <w:rFonts w:ascii="Times New Roman" w:hAnsi="Times New Roman"/>
                <w:sz w:val="24"/>
                <w:szCs w:val="24"/>
              </w:rPr>
              <w:t>4.75</w:t>
            </w:r>
          </w:p>
        </w:tc>
        <w:tc>
          <w:tcPr>
            <w:tcW w:w="1092" w:type="dxa"/>
            <w:tcBorders>
              <w:top w:val="single" w:sz="4" w:space="0" w:color="auto"/>
            </w:tcBorders>
          </w:tcPr>
          <w:p w:rsidR="00EA769D" w:rsidRDefault="003C3FA0" w:rsidP="00C4734B">
            <w:pPr>
              <w:spacing w:after="0" w:line="360" w:lineRule="auto"/>
              <w:jc w:val="both"/>
              <w:rPr>
                <w:rFonts w:ascii="Times New Roman" w:hAnsi="Times New Roman"/>
                <w:sz w:val="24"/>
                <w:szCs w:val="24"/>
              </w:rPr>
            </w:pPr>
            <w:r>
              <w:rPr>
                <w:rFonts w:ascii="Times New Roman" w:hAnsi="Times New Roman"/>
                <w:sz w:val="24"/>
                <w:szCs w:val="24"/>
              </w:rPr>
              <w:t>16.</w:t>
            </w:r>
            <w:r w:rsidR="00F30F6A">
              <w:rPr>
                <w:rFonts w:ascii="Times New Roman" w:hAnsi="Times New Roman"/>
                <w:sz w:val="24"/>
                <w:szCs w:val="24"/>
              </w:rPr>
              <w:t>52</w:t>
            </w:r>
          </w:p>
        </w:tc>
      </w:tr>
      <w:tr w:rsidR="00EA769D" w:rsidTr="00595D25">
        <w:tc>
          <w:tcPr>
            <w:tcW w:w="1110" w:type="dxa"/>
          </w:tcPr>
          <w:p w:rsidR="00EA769D" w:rsidRDefault="00D93070" w:rsidP="00C4734B">
            <w:pPr>
              <w:spacing w:after="0" w:line="360" w:lineRule="auto"/>
              <w:jc w:val="both"/>
              <w:rPr>
                <w:rFonts w:ascii="Times New Roman" w:hAnsi="Times New Roman"/>
                <w:sz w:val="24"/>
                <w:szCs w:val="24"/>
              </w:rPr>
            </w:pPr>
            <w:r>
              <w:rPr>
                <w:rFonts w:ascii="Times New Roman" w:hAnsi="Times New Roman"/>
                <w:sz w:val="24"/>
                <w:szCs w:val="24"/>
              </w:rPr>
              <w:t>NPSB</w:t>
            </w:r>
          </w:p>
        </w:tc>
        <w:tc>
          <w:tcPr>
            <w:tcW w:w="1092" w:type="dxa"/>
          </w:tcPr>
          <w:p w:rsidR="00EA769D" w:rsidRDefault="003C3FA0" w:rsidP="00C4734B">
            <w:pPr>
              <w:spacing w:after="0" w:line="360" w:lineRule="auto"/>
              <w:jc w:val="both"/>
              <w:rPr>
                <w:rFonts w:ascii="Times New Roman" w:hAnsi="Times New Roman"/>
                <w:sz w:val="24"/>
                <w:szCs w:val="24"/>
              </w:rPr>
            </w:pPr>
            <w:r>
              <w:rPr>
                <w:rFonts w:ascii="Times New Roman" w:hAnsi="Times New Roman"/>
                <w:sz w:val="24"/>
                <w:szCs w:val="24"/>
              </w:rPr>
              <w:t>3</w:t>
            </w:r>
          </w:p>
        </w:tc>
        <w:tc>
          <w:tcPr>
            <w:tcW w:w="1092" w:type="dxa"/>
          </w:tcPr>
          <w:p w:rsidR="00EA769D" w:rsidRPr="003C3FA0" w:rsidRDefault="003C3FA0" w:rsidP="00C4734B">
            <w:pPr>
              <w:spacing w:after="0" w:line="360" w:lineRule="auto"/>
              <w:jc w:val="both"/>
              <w:rPr>
                <w:rFonts w:ascii="Times New Roman" w:hAnsi="Times New Roman"/>
                <w:sz w:val="24"/>
                <w:szCs w:val="24"/>
                <w:vertAlign w:val="superscript"/>
              </w:rPr>
            </w:pPr>
            <w:r>
              <w:rPr>
                <w:rFonts w:ascii="Times New Roman" w:hAnsi="Times New Roman"/>
                <w:sz w:val="24"/>
                <w:szCs w:val="24"/>
              </w:rPr>
              <w:t>1536.64</w:t>
            </w:r>
            <w:r>
              <w:rPr>
                <w:rFonts w:ascii="Times New Roman" w:hAnsi="Times New Roman"/>
                <w:sz w:val="24"/>
                <w:szCs w:val="24"/>
                <w:vertAlign w:val="superscript"/>
              </w:rPr>
              <w:t>**</w:t>
            </w:r>
            <w:r w:rsidR="009A07EB">
              <w:rPr>
                <w:rFonts w:ascii="Times New Roman" w:hAnsi="Times New Roman"/>
                <w:sz w:val="24"/>
                <w:szCs w:val="24"/>
                <w:vertAlign w:val="superscript"/>
              </w:rPr>
              <w:t>*</w:t>
            </w:r>
          </w:p>
        </w:tc>
        <w:tc>
          <w:tcPr>
            <w:tcW w:w="1092" w:type="dxa"/>
          </w:tcPr>
          <w:p w:rsidR="00EA769D" w:rsidRPr="003C3FA0" w:rsidRDefault="003C3FA0" w:rsidP="00C4734B">
            <w:pPr>
              <w:spacing w:after="0" w:line="360" w:lineRule="auto"/>
              <w:jc w:val="both"/>
              <w:rPr>
                <w:rFonts w:ascii="Times New Roman" w:hAnsi="Times New Roman"/>
                <w:sz w:val="24"/>
                <w:szCs w:val="24"/>
                <w:vertAlign w:val="superscript"/>
              </w:rPr>
            </w:pPr>
            <w:r>
              <w:rPr>
                <w:rFonts w:ascii="Times New Roman" w:hAnsi="Times New Roman"/>
                <w:sz w:val="24"/>
                <w:szCs w:val="24"/>
              </w:rPr>
              <w:t>96147.99</w:t>
            </w:r>
            <w:r>
              <w:rPr>
                <w:rFonts w:ascii="Times New Roman" w:hAnsi="Times New Roman"/>
                <w:sz w:val="24"/>
                <w:szCs w:val="24"/>
                <w:vertAlign w:val="superscript"/>
              </w:rPr>
              <w:t>**</w:t>
            </w:r>
            <w:r w:rsidR="009A07EB">
              <w:rPr>
                <w:rFonts w:ascii="Times New Roman" w:hAnsi="Times New Roman"/>
                <w:sz w:val="24"/>
                <w:szCs w:val="24"/>
                <w:vertAlign w:val="superscript"/>
              </w:rPr>
              <w:t>*</w:t>
            </w:r>
          </w:p>
        </w:tc>
        <w:tc>
          <w:tcPr>
            <w:tcW w:w="1092" w:type="dxa"/>
          </w:tcPr>
          <w:p w:rsidR="00EA769D" w:rsidRPr="003C3FA0" w:rsidRDefault="003C3FA0" w:rsidP="00C4734B">
            <w:pPr>
              <w:spacing w:after="0" w:line="360" w:lineRule="auto"/>
              <w:jc w:val="both"/>
              <w:rPr>
                <w:rFonts w:ascii="Times New Roman" w:hAnsi="Times New Roman"/>
                <w:sz w:val="24"/>
                <w:szCs w:val="24"/>
                <w:vertAlign w:val="superscript"/>
              </w:rPr>
            </w:pPr>
            <w:r>
              <w:rPr>
                <w:rFonts w:ascii="Times New Roman" w:hAnsi="Times New Roman"/>
                <w:sz w:val="24"/>
                <w:szCs w:val="24"/>
              </w:rPr>
              <w:t>65.49</w:t>
            </w:r>
            <w:r>
              <w:rPr>
                <w:rFonts w:ascii="Times New Roman" w:hAnsi="Times New Roman"/>
                <w:sz w:val="24"/>
                <w:szCs w:val="24"/>
                <w:vertAlign w:val="superscript"/>
              </w:rPr>
              <w:t>**</w:t>
            </w:r>
          </w:p>
        </w:tc>
        <w:tc>
          <w:tcPr>
            <w:tcW w:w="1092" w:type="dxa"/>
          </w:tcPr>
          <w:p w:rsidR="00EA769D" w:rsidRPr="003C3FA0" w:rsidRDefault="003C3FA0" w:rsidP="00C4734B">
            <w:pPr>
              <w:spacing w:after="0" w:line="360" w:lineRule="auto"/>
              <w:jc w:val="both"/>
              <w:rPr>
                <w:rFonts w:ascii="Times New Roman" w:hAnsi="Times New Roman"/>
                <w:sz w:val="24"/>
                <w:szCs w:val="24"/>
                <w:vertAlign w:val="superscript"/>
              </w:rPr>
            </w:pPr>
            <w:r>
              <w:rPr>
                <w:rFonts w:ascii="Times New Roman" w:hAnsi="Times New Roman"/>
                <w:sz w:val="24"/>
                <w:szCs w:val="24"/>
              </w:rPr>
              <w:t>62.08</w:t>
            </w:r>
            <w:r>
              <w:rPr>
                <w:rFonts w:ascii="Times New Roman" w:hAnsi="Times New Roman"/>
                <w:sz w:val="24"/>
                <w:szCs w:val="24"/>
                <w:vertAlign w:val="superscript"/>
              </w:rPr>
              <w:t>**</w:t>
            </w:r>
          </w:p>
        </w:tc>
        <w:tc>
          <w:tcPr>
            <w:tcW w:w="1092" w:type="dxa"/>
          </w:tcPr>
          <w:p w:rsidR="00EA769D" w:rsidRPr="003C3FA0" w:rsidRDefault="003C3FA0" w:rsidP="00C4734B">
            <w:pPr>
              <w:spacing w:after="0" w:line="360" w:lineRule="auto"/>
              <w:jc w:val="both"/>
              <w:rPr>
                <w:rFonts w:ascii="Times New Roman" w:hAnsi="Times New Roman"/>
                <w:sz w:val="24"/>
                <w:szCs w:val="24"/>
                <w:vertAlign w:val="superscript"/>
              </w:rPr>
            </w:pPr>
            <w:r>
              <w:rPr>
                <w:rFonts w:ascii="Times New Roman" w:hAnsi="Times New Roman"/>
                <w:sz w:val="24"/>
                <w:szCs w:val="24"/>
              </w:rPr>
              <w:t>10.02</w:t>
            </w:r>
            <w:r>
              <w:rPr>
                <w:rFonts w:ascii="Times New Roman" w:hAnsi="Times New Roman"/>
                <w:sz w:val="24"/>
                <w:szCs w:val="24"/>
                <w:vertAlign w:val="superscript"/>
              </w:rPr>
              <w:t>**</w:t>
            </w:r>
          </w:p>
        </w:tc>
        <w:tc>
          <w:tcPr>
            <w:tcW w:w="1092" w:type="dxa"/>
          </w:tcPr>
          <w:p w:rsidR="00EA769D" w:rsidRPr="003C3FA0" w:rsidRDefault="003C3FA0" w:rsidP="00C4734B">
            <w:pPr>
              <w:spacing w:after="0" w:line="360" w:lineRule="auto"/>
              <w:jc w:val="both"/>
              <w:rPr>
                <w:rFonts w:ascii="Times New Roman" w:hAnsi="Times New Roman"/>
                <w:sz w:val="24"/>
                <w:szCs w:val="24"/>
                <w:vertAlign w:val="superscript"/>
              </w:rPr>
            </w:pPr>
            <w:r>
              <w:rPr>
                <w:rFonts w:ascii="Times New Roman" w:hAnsi="Times New Roman"/>
                <w:sz w:val="24"/>
                <w:szCs w:val="24"/>
              </w:rPr>
              <w:t>11.80</w:t>
            </w:r>
            <w:r>
              <w:rPr>
                <w:rFonts w:ascii="Times New Roman" w:hAnsi="Times New Roman"/>
                <w:sz w:val="24"/>
                <w:szCs w:val="24"/>
                <w:vertAlign w:val="superscript"/>
              </w:rPr>
              <w:t>ns</w:t>
            </w:r>
          </w:p>
        </w:tc>
        <w:tc>
          <w:tcPr>
            <w:tcW w:w="1092" w:type="dxa"/>
          </w:tcPr>
          <w:p w:rsidR="00EA769D" w:rsidRPr="00F30F6A" w:rsidRDefault="00F30F6A" w:rsidP="00C4734B">
            <w:pPr>
              <w:spacing w:after="0" w:line="360" w:lineRule="auto"/>
              <w:jc w:val="both"/>
              <w:rPr>
                <w:rFonts w:ascii="Times New Roman" w:hAnsi="Times New Roman"/>
                <w:sz w:val="24"/>
                <w:szCs w:val="24"/>
                <w:vertAlign w:val="superscript"/>
              </w:rPr>
            </w:pPr>
            <w:r>
              <w:rPr>
                <w:rFonts w:ascii="Times New Roman" w:hAnsi="Times New Roman"/>
                <w:sz w:val="24"/>
                <w:szCs w:val="24"/>
              </w:rPr>
              <w:t>3.14</w:t>
            </w:r>
            <w:r>
              <w:rPr>
                <w:rFonts w:ascii="Times New Roman" w:hAnsi="Times New Roman"/>
                <w:sz w:val="24"/>
                <w:szCs w:val="24"/>
                <w:vertAlign w:val="superscript"/>
              </w:rPr>
              <w:t>ns</w:t>
            </w:r>
          </w:p>
        </w:tc>
      </w:tr>
      <w:tr w:rsidR="00EA769D" w:rsidTr="00595D25">
        <w:tc>
          <w:tcPr>
            <w:tcW w:w="1110" w:type="dxa"/>
          </w:tcPr>
          <w:p w:rsidR="00EA769D" w:rsidRDefault="00D93070" w:rsidP="00C4734B">
            <w:pPr>
              <w:spacing w:after="0" w:line="360" w:lineRule="auto"/>
              <w:jc w:val="both"/>
              <w:rPr>
                <w:rFonts w:ascii="Times New Roman" w:hAnsi="Times New Roman"/>
                <w:sz w:val="24"/>
                <w:szCs w:val="24"/>
              </w:rPr>
            </w:pPr>
            <w:r>
              <w:rPr>
                <w:rFonts w:ascii="Times New Roman" w:hAnsi="Times New Roman"/>
                <w:sz w:val="24"/>
                <w:szCs w:val="24"/>
              </w:rPr>
              <w:t>Urea</w:t>
            </w:r>
          </w:p>
        </w:tc>
        <w:tc>
          <w:tcPr>
            <w:tcW w:w="1092" w:type="dxa"/>
          </w:tcPr>
          <w:p w:rsidR="00EA769D" w:rsidRDefault="003C3FA0" w:rsidP="00C4734B">
            <w:pPr>
              <w:spacing w:after="0" w:line="360" w:lineRule="auto"/>
              <w:jc w:val="both"/>
              <w:rPr>
                <w:rFonts w:ascii="Times New Roman" w:hAnsi="Times New Roman"/>
                <w:sz w:val="24"/>
                <w:szCs w:val="24"/>
              </w:rPr>
            </w:pPr>
            <w:r>
              <w:rPr>
                <w:rFonts w:ascii="Times New Roman" w:hAnsi="Times New Roman"/>
                <w:sz w:val="24"/>
                <w:szCs w:val="24"/>
              </w:rPr>
              <w:t>3</w:t>
            </w:r>
          </w:p>
        </w:tc>
        <w:tc>
          <w:tcPr>
            <w:tcW w:w="1092" w:type="dxa"/>
          </w:tcPr>
          <w:p w:rsidR="00EA769D" w:rsidRPr="003C3FA0" w:rsidRDefault="003C3FA0" w:rsidP="00C4734B">
            <w:pPr>
              <w:spacing w:after="0" w:line="360" w:lineRule="auto"/>
              <w:jc w:val="both"/>
              <w:rPr>
                <w:rFonts w:ascii="Times New Roman" w:hAnsi="Times New Roman"/>
                <w:sz w:val="24"/>
                <w:szCs w:val="24"/>
                <w:vertAlign w:val="superscript"/>
              </w:rPr>
            </w:pPr>
            <w:r>
              <w:rPr>
                <w:rFonts w:ascii="Times New Roman" w:hAnsi="Times New Roman"/>
                <w:sz w:val="24"/>
                <w:szCs w:val="24"/>
              </w:rPr>
              <w:t>630.01</w:t>
            </w:r>
            <w:r>
              <w:rPr>
                <w:rFonts w:ascii="Times New Roman" w:hAnsi="Times New Roman"/>
                <w:sz w:val="24"/>
                <w:szCs w:val="24"/>
                <w:vertAlign w:val="superscript"/>
              </w:rPr>
              <w:t>**</w:t>
            </w:r>
            <w:r w:rsidR="009A07EB">
              <w:rPr>
                <w:rFonts w:ascii="Times New Roman" w:hAnsi="Times New Roman"/>
                <w:sz w:val="24"/>
                <w:szCs w:val="24"/>
                <w:vertAlign w:val="superscript"/>
              </w:rPr>
              <w:t>*</w:t>
            </w:r>
          </w:p>
        </w:tc>
        <w:tc>
          <w:tcPr>
            <w:tcW w:w="1092" w:type="dxa"/>
          </w:tcPr>
          <w:p w:rsidR="00EA769D" w:rsidRPr="003C3FA0" w:rsidRDefault="003C3FA0" w:rsidP="00C4734B">
            <w:pPr>
              <w:spacing w:after="0" w:line="360" w:lineRule="auto"/>
              <w:jc w:val="both"/>
              <w:rPr>
                <w:rFonts w:ascii="Times New Roman" w:hAnsi="Times New Roman"/>
                <w:sz w:val="24"/>
                <w:szCs w:val="24"/>
                <w:vertAlign w:val="superscript"/>
              </w:rPr>
            </w:pPr>
            <w:r>
              <w:rPr>
                <w:rFonts w:ascii="Times New Roman" w:hAnsi="Times New Roman"/>
                <w:sz w:val="24"/>
                <w:szCs w:val="24"/>
              </w:rPr>
              <w:t>53082.88</w:t>
            </w:r>
            <w:r>
              <w:rPr>
                <w:rFonts w:ascii="Times New Roman" w:hAnsi="Times New Roman"/>
                <w:sz w:val="24"/>
                <w:szCs w:val="24"/>
                <w:vertAlign w:val="superscript"/>
              </w:rPr>
              <w:t>**</w:t>
            </w:r>
            <w:r w:rsidR="009A07EB">
              <w:rPr>
                <w:rFonts w:ascii="Times New Roman" w:hAnsi="Times New Roman"/>
                <w:sz w:val="24"/>
                <w:szCs w:val="24"/>
                <w:vertAlign w:val="superscript"/>
              </w:rPr>
              <w:t>*</w:t>
            </w:r>
          </w:p>
        </w:tc>
        <w:tc>
          <w:tcPr>
            <w:tcW w:w="1092" w:type="dxa"/>
          </w:tcPr>
          <w:p w:rsidR="00EA769D" w:rsidRPr="003C3FA0" w:rsidRDefault="003C3FA0" w:rsidP="00C4734B">
            <w:pPr>
              <w:spacing w:after="0" w:line="360" w:lineRule="auto"/>
              <w:jc w:val="both"/>
              <w:rPr>
                <w:rFonts w:ascii="Times New Roman" w:hAnsi="Times New Roman"/>
                <w:sz w:val="24"/>
                <w:szCs w:val="24"/>
                <w:vertAlign w:val="superscript"/>
              </w:rPr>
            </w:pPr>
            <w:r>
              <w:rPr>
                <w:rFonts w:ascii="Times New Roman" w:hAnsi="Times New Roman"/>
                <w:sz w:val="24"/>
                <w:szCs w:val="24"/>
              </w:rPr>
              <w:t>25.26</w:t>
            </w:r>
            <w:r>
              <w:rPr>
                <w:rFonts w:ascii="Times New Roman" w:hAnsi="Times New Roman"/>
                <w:sz w:val="24"/>
                <w:szCs w:val="24"/>
                <w:vertAlign w:val="superscript"/>
              </w:rPr>
              <w:t>**</w:t>
            </w:r>
          </w:p>
        </w:tc>
        <w:tc>
          <w:tcPr>
            <w:tcW w:w="1092" w:type="dxa"/>
          </w:tcPr>
          <w:p w:rsidR="00EA769D" w:rsidRPr="003C3FA0" w:rsidRDefault="003C3FA0" w:rsidP="00C4734B">
            <w:pPr>
              <w:spacing w:after="0" w:line="360" w:lineRule="auto"/>
              <w:jc w:val="both"/>
              <w:rPr>
                <w:rFonts w:ascii="Times New Roman" w:hAnsi="Times New Roman"/>
                <w:sz w:val="24"/>
                <w:szCs w:val="24"/>
                <w:vertAlign w:val="superscript"/>
              </w:rPr>
            </w:pPr>
            <w:r>
              <w:rPr>
                <w:rFonts w:ascii="Times New Roman" w:hAnsi="Times New Roman"/>
                <w:sz w:val="24"/>
                <w:szCs w:val="24"/>
              </w:rPr>
              <w:t>32.38</w:t>
            </w:r>
            <w:r>
              <w:rPr>
                <w:rFonts w:ascii="Times New Roman" w:hAnsi="Times New Roman"/>
                <w:sz w:val="24"/>
                <w:szCs w:val="24"/>
                <w:vertAlign w:val="superscript"/>
              </w:rPr>
              <w:t>**</w:t>
            </w:r>
            <w:r w:rsidR="009A07EB">
              <w:rPr>
                <w:rFonts w:ascii="Times New Roman" w:hAnsi="Times New Roman"/>
                <w:sz w:val="24"/>
                <w:szCs w:val="24"/>
                <w:vertAlign w:val="superscript"/>
              </w:rPr>
              <w:t>*</w:t>
            </w:r>
          </w:p>
        </w:tc>
        <w:tc>
          <w:tcPr>
            <w:tcW w:w="1092" w:type="dxa"/>
          </w:tcPr>
          <w:p w:rsidR="00EA769D" w:rsidRPr="003C3FA0" w:rsidRDefault="003C3FA0" w:rsidP="00C4734B">
            <w:pPr>
              <w:spacing w:after="0" w:line="360" w:lineRule="auto"/>
              <w:jc w:val="both"/>
              <w:rPr>
                <w:rFonts w:ascii="Times New Roman" w:hAnsi="Times New Roman"/>
                <w:sz w:val="24"/>
                <w:szCs w:val="24"/>
                <w:vertAlign w:val="superscript"/>
              </w:rPr>
            </w:pPr>
            <w:r>
              <w:rPr>
                <w:rFonts w:ascii="Times New Roman" w:hAnsi="Times New Roman"/>
                <w:sz w:val="24"/>
                <w:szCs w:val="24"/>
              </w:rPr>
              <w:t>12.02</w:t>
            </w:r>
            <w:r>
              <w:rPr>
                <w:rFonts w:ascii="Times New Roman" w:hAnsi="Times New Roman"/>
                <w:sz w:val="24"/>
                <w:szCs w:val="24"/>
                <w:vertAlign w:val="superscript"/>
              </w:rPr>
              <w:t>**</w:t>
            </w:r>
          </w:p>
        </w:tc>
        <w:tc>
          <w:tcPr>
            <w:tcW w:w="1092" w:type="dxa"/>
          </w:tcPr>
          <w:p w:rsidR="00EA769D" w:rsidRDefault="003C3FA0" w:rsidP="00C4734B">
            <w:pPr>
              <w:spacing w:after="0" w:line="360" w:lineRule="auto"/>
              <w:jc w:val="both"/>
              <w:rPr>
                <w:rFonts w:ascii="Times New Roman" w:hAnsi="Times New Roman"/>
                <w:sz w:val="24"/>
                <w:szCs w:val="24"/>
              </w:rPr>
            </w:pPr>
            <w:r>
              <w:rPr>
                <w:rFonts w:ascii="Times New Roman" w:hAnsi="Times New Roman"/>
                <w:sz w:val="24"/>
                <w:szCs w:val="24"/>
              </w:rPr>
              <w:t>22.13*</w:t>
            </w:r>
          </w:p>
        </w:tc>
        <w:tc>
          <w:tcPr>
            <w:tcW w:w="1092" w:type="dxa"/>
          </w:tcPr>
          <w:p w:rsidR="00EA769D" w:rsidRPr="00F30F6A" w:rsidRDefault="00F30F6A" w:rsidP="00C4734B">
            <w:pPr>
              <w:spacing w:after="0" w:line="360" w:lineRule="auto"/>
              <w:jc w:val="both"/>
              <w:rPr>
                <w:rFonts w:ascii="Times New Roman" w:hAnsi="Times New Roman"/>
                <w:sz w:val="24"/>
                <w:szCs w:val="24"/>
                <w:vertAlign w:val="superscript"/>
              </w:rPr>
            </w:pPr>
            <w:r>
              <w:rPr>
                <w:rFonts w:ascii="Times New Roman" w:hAnsi="Times New Roman"/>
                <w:sz w:val="24"/>
                <w:szCs w:val="24"/>
              </w:rPr>
              <w:t>73.14</w:t>
            </w:r>
            <w:r>
              <w:rPr>
                <w:rFonts w:ascii="Times New Roman" w:hAnsi="Times New Roman"/>
                <w:sz w:val="24"/>
                <w:szCs w:val="24"/>
                <w:vertAlign w:val="superscript"/>
              </w:rPr>
              <w:t>*</w:t>
            </w:r>
          </w:p>
        </w:tc>
      </w:tr>
      <w:tr w:rsidR="00EA769D" w:rsidTr="00595D25">
        <w:tc>
          <w:tcPr>
            <w:tcW w:w="1110" w:type="dxa"/>
          </w:tcPr>
          <w:p w:rsidR="00EA769D" w:rsidRDefault="00D93070" w:rsidP="00C4734B">
            <w:pPr>
              <w:spacing w:after="0" w:line="360" w:lineRule="auto"/>
              <w:jc w:val="both"/>
              <w:rPr>
                <w:rFonts w:ascii="Times New Roman" w:hAnsi="Times New Roman"/>
                <w:sz w:val="24"/>
                <w:szCs w:val="24"/>
              </w:rPr>
            </w:pPr>
            <w:r>
              <w:rPr>
                <w:rFonts w:ascii="Times New Roman" w:hAnsi="Times New Roman"/>
                <w:sz w:val="24"/>
                <w:szCs w:val="24"/>
              </w:rPr>
              <w:t>NPSB*U</w:t>
            </w:r>
          </w:p>
        </w:tc>
        <w:tc>
          <w:tcPr>
            <w:tcW w:w="1092" w:type="dxa"/>
          </w:tcPr>
          <w:p w:rsidR="00EA769D" w:rsidRDefault="003C3FA0" w:rsidP="00C4734B">
            <w:pPr>
              <w:spacing w:after="0" w:line="360" w:lineRule="auto"/>
              <w:jc w:val="both"/>
              <w:rPr>
                <w:rFonts w:ascii="Times New Roman" w:hAnsi="Times New Roman"/>
                <w:sz w:val="24"/>
                <w:szCs w:val="24"/>
              </w:rPr>
            </w:pPr>
            <w:r>
              <w:rPr>
                <w:rFonts w:ascii="Times New Roman" w:hAnsi="Times New Roman"/>
                <w:sz w:val="24"/>
                <w:szCs w:val="24"/>
              </w:rPr>
              <w:t>9</w:t>
            </w:r>
          </w:p>
        </w:tc>
        <w:tc>
          <w:tcPr>
            <w:tcW w:w="1092" w:type="dxa"/>
          </w:tcPr>
          <w:p w:rsidR="00EA769D" w:rsidRPr="003C3FA0" w:rsidRDefault="003C3FA0" w:rsidP="00C4734B">
            <w:pPr>
              <w:spacing w:after="0" w:line="360" w:lineRule="auto"/>
              <w:jc w:val="both"/>
              <w:rPr>
                <w:rFonts w:ascii="Times New Roman" w:hAnsi="Times New Roman"/>
                <w:sz w:val="24"/>
                <w:szCs w:val="24"/>
                <w:vertAlign w:val="superscript"/>
              </w:rPr>
            </w:pPr>
            <w:r>
              <w:rPr>
                <w:rFonts w:ascii="Times New Roman" w:hAnsi="Times New Roman"/>
                <w:sz w:val="24"/>
                <w:szCs w:val="24"/>
              </w:rPr>
              <w:t>93.68</w:t>
            </w:r>
            <w:r>
              <w:rPr>
                <w:rFonts w:ascii="Times New Roman" w:hAnsi="Times New Roman"/>
                <w:sz w:val="24"/>
                <w:szCs w:val="24"/>
                <w:vertAlign w:val="superscript"/>
              </w:rPr>
              <w:t>**</w:t>
            </w:r>
            <w:r w:rsidR="009A07EB">
              <w:rPr>
                <w:rFonts w:ascii="Times New Roman" w:hAnsi="Times New Roman"/>
                <w:sz w:val="24"/>
                <w:szCs w:val="24"/>
                <w:vertAlign w:val="superscript"/>
              </w:rPr>
              <w:t>*</w:t>
            </w:r>
          </w:p>
        </w:tc>
        <w:tc>
          <w:tcPr>
            <w:tcW w:w="1092" w:type="dxa"/>
          </w:tcPr>
          <w:p w:rsidR="00EA769D" w:rsidRPr="003C3FA0" w:rsidRDefault="003C3FA0" w:rsidP="00C4734B">
            <w:pPr>
              <w:spacing w:after="0" w:line="360" w:lineRule="auto"/>
              <w:jc w:val="both"/>
              <w:rPr>
                <w:rFonts w:ascii="Times New Roman" w:hAnsi="Times New Roman"/>
                <w:sz w:val="24"/>
                <w:szCs w:val="24"/>
                <w:vertAlign w:val="superscript"/>
              </w:rPr>
            </w:pPr>
            <w:r>
              <w:rPr>
                <w:rFonts w:ascii="Times New Roman" w:hAnsi="Times New Roman"/>
                <w:sz w:val="24"/>
                <w:szCs w:val="24"/>
              </w:rPr>
              <w:t>8200.03</w:t>
            </w:r>
            <w:r>
              <w:rPr>
                <w:rFonts w:ascii="Times New Roman" w:hAnsi="Times New Roman"/>
                <w:sz w:val="24"/>
                <w:szCs w:val="24"/>
                <w:vertAlign w:val="superscript"/>
              </w:rPr>
              <w:t>**</w:t>
            </w:r>
            <w:r w:rsidR="009A07EB">
              <w:rPr>
                <w:rFonts w:ascii="Times New Roman" w:hAnsi="Times New Roman"/>
                <w:sz w:val="24"/>
                <w:szCs w:val="24"/>
                <w:vertAlign w:val="superscript"/>
              </w:rPr>
              <w:t>*</w:t>
            </w:r>
          </w:p>
        </w:tc>
        <w:tc>
          <w:tcPr>
            <w:tcW w:w="1092" w:type="dxa"/>
          </w:tcPr>
          <w:p w:rsidR="00EA769D" w:rsidRPr="003C3FA0" w:rsidRDefault="003C3FA0" w:rsidP="00C4734B">
            <w:pPr>
              <w:spacing w:after="0" w:line="360" w:lineRule="auto"/>
              <w:jc w:val="both"/>
              <w:rPr>
                <w:rFonts w:ascii="Times New Roman" w:hAnsi="Times New Roman"/>
                <w:sz w:val="24"/>
                <w:szCs w:val="24"/>
                <w:vertAlign w:val="superscript"/>
              </w:rPr>
            </w:pPr>
            <w:r>
              <w:rPr>
                <w:rFonts w:ascii="Times New Roman" w:hAnsi="Times New Roman"/>
                <w:sz w:val="24"/>
                <w:szCs w:val="24"/>
              </w:rPr>
              <w:t>7.72</w:t>
            </w:r>
            <w:r>
              <w:rPr>
                <w:rFonts w:ascii="Times New Roman" w:hAnsi="Times New Roman"/>
                <w:sz w:val="24"/>
                <w:szCs w:val="24"/>
                <w:vertAlign w:val="superscript"/>
              </w:rPr>
              <w:t>**</w:t>
            </w:r>
            <w:r w:rsidR="009A07EB">
              <w:rPr>
                <w:rFonts w:ascii="Times New Roman" w:hAnsi="Times New Roman"/>
                <w:sz w:val="24"/>
                <w:szCs w:val="24"/>
                <w:vertAlign w:val="superscript"/>
              </w:rPr>
              <w:t>*</w:t>
            </w:r>
          </w:p>
        </w:tc>
        <w:tc>
          <w:tcPr>
            <w:tcW w:w="1092" w:type="dxa"/>
          </w:tcPr>
          <w:p w:rsidR="00EA769D" w:rsidRPr="003C3FA0" w:rsidRDefault="003C3FA0" w:rsidP="00C4734B">
            <w:pPr>
              <w:spacing w:after="0" w:line="360" w:lineRule="auto"/>
              <w:jc w:val="both"/>
              <w:rPr>
                <w:rFonts w:ascii="Times New Roman" w:hAnsi="Times New Roman"/>
                <w:sz w:val="24"/>
                <w:szCs w:val="24"/>
                <w:vertAlign w:val="superscript"/>
              </w:rPr>
            </w:pPr>
            <w:r>
              <w:rPr>
                <w:rFonts w:ascii="Times New Roman" w:hAnsi="Times New Roman"/>
                <w:sz w:val="24"/>
                <w:szCs w:val="24"/>
              </w:rPr>
              <w:t>10.17</w:t>
            </w:r>
            <w:r>
              <w:rPr>
                <w:rFonts w:ascii="Times New Roman" w:hAnsi="Times New Roman"/>
                <w:sz w:val="24"/>
                <w:szCs w:val="24"/>
                <w:vertAlign w:val="superscript"/>
              </w:rPr>
              <w:t>**</w:t>
            </w:r>
            <w:r w:rsidR="009A07EB">
              <w:rPr>
                <w:rFonts w:ascii="Times New Roman" w:hAnsi="Times New Roman"/>
                <w:sz w:val="24"/>
                <w:szCs w:val="24"/>
                <w:vertAlign w:val="superscript"/>
              </w:rPr>
              <w:t>*</w:t>
            </w:r>
          </w:p>
        </w:tc>
        <w:tc>
          <w:tcPr>
            <w:tcW w:w="1092" w:type="dxa"/>
          </w:tcPr>
          <w:p w:rsidR="00EA769D" w:rsidRPr="003C3FA0" w:rsidRDefault="003C3FA0" w:rsidP="00C4734B">
            <w:pPr>
              <w:spacing w:after="0" w:line="360" w:lineRule="auto"/>
              <w:jc w:val="both"/>
              <w:rPr>
                <w:rFonts w:ascii="Times New Roman" w:hAnsi="Times New Roman"/>
                <w:sz w:val="24"/>
                <w:szCs w:val="24"/>
                <w:vertAlign w:val="superscript"/>
              </w:rPr>
            </w:pPr>
            <w:r>
              <w:rPr>
                <w:rFonts w:ascii="Times New Roman" w:hAnsi="Times New Roman"/>
                <w:sz w:val="24"/>
                <w:szCs w:val="24"/>
              </w:rPr>
              <w:t>0.99</w:t>
            </w:r>
            <w:r>
              <w:rPr>
                <w:rFonts w:ascii="Times New Roman" w:hAnsi="Times New Roman"/>
                <w:sz w:val="24"/>
                <w:szCs w:val="24"/>
                <w:vertAlign w:val="superscript"/>
              </w:rPr>
              <w:t>**</w:t>
            </w:r>
          </w:p>
        </w:tc>
        <w:tc>
          <w:tcPr>
            <w:tcW w:w="1092" w:type="dxa"/>
          </w:tcPr>
          <w:p w:rsidR="00EA769D" w:rsidRPr="003C3FA0" w:rsidRDefault="003C3FA0" w:rsidP="00C4734B">
            <w:pPr>
              <w:spacing w:after="0" w:line="360" w:lineRule="auto"/>
              <w:jc w:val="both"/>
              <w:rPr>
                <w:rFonts w:ascii="Times New Roman" w:hAnsi="Times New Roman"/>
                <w:sz w:val="24"/>
                <w:szCs w:val="24"/>
                <w:vertAlign w:val="superscript"/>
              </w:rPr>
            </w:pPr>
            <w:r>
              <w:rPr>
                <w:rFonts w:ascii="Times New Roman" w:hAnsi="Times New Roman"/>
                <w:sz w:val="24"/>
                <w:szCs w:val="24"/>
              </w:rPr>
              <w:t>9.12</w:t>
            </w:r>
            <w:r>
              <w:rPr>
                <w:rFonts w:ascii="Times New Roman" w:hAnsi="Times New Roman"/>
                <w:sz w:val="24"/>
                <w:szCs w:val="24"/>
                <w:vertAlign w:val="superscript"/>
              </w:rPr>
              <w:t>ns</w:t>
            </w:r>
          </w:p>
        </w:tc>
        <w:tc>
          <w:tcPr>
            <w:tcW w:w="1092" w:type="dxa"/>
          </w:tcPr>
          <w:p w:rsidR="00EA769D" w:rsidRPr="00F30F6A" w:rsidRDefault="00F30F6A" w:rsidP="00C4734B">
            <w:pPr>
              <w:spacing w:after="0" w:line="360" w:lineRule="auto"/>
              <w:jc w:val="both"/>
              <w:rPr>
                <w:rFonts w:ascii="Times New Roman" w:hAnsi="Times New Roman"/>
                <w:sz w:val="24"/>
                <w:szCs w:val="24"/>
                <w:vertAlign w:val="superscript"/>
              </w:rPr>
            </w:pPr>
            <w:r>
              <w:rPr>
                <w:rFonts w:ascii="Times New Roman" w:hAnsi="Times New Roman"/>
                <w:sz w:val="24"/>
                <w:szCs w:val="24"/>
              </w:rPr>
              <w:t>15.08</w:t>
            </w:r>
            <w:r>
              <w:rPr>
                <w:rFonts w:ascii="Times New Roman" w:hAnsi="Times New Roman"/>
                <w:sz w:val="24"/>
                <w:szCs w:val="24"/>
                <w:vertAlign w:val="superscript"/>
              </w:rPr>
              <w:t>ns</w:t>
            </w:r>
          </w:p>
        </w:tc>
      </w:tr>
      <w:tr w:rsidR="00EA769D" w:rsidTr="00595D25">
        <w:tc>
          <w:tcPr>
            <w:tcW w:w="1110" w:type="dxa"/>
            <w:tcBorders>
              <w:bottom w:val="single" w:sz="4" w:space="0" w:color="auto"/>
            </w:tcBorders>
          </w:tcPr>
          <w:p w:rsidR="00EA769D" w:rsidRDefault="00D93070" w:rsidP="00C4734B">
            <w:pPr>
              <w:spacing w:after="0" w:line="360" w:lineRule="auto"/>
              <w:jc w:val="both"/>
              <w:rPr>
                <w:rFonts w:ascii="Times New Roman" w:hAnsi="Times New Roman"/>
                <w:sz w:val="24"/>
                <w:szCs w:val="24"/>
              </w:rPr>
            </w:pPr>
            <w:r>
              <w:rPr>
                <w:rFonts w:ascii="Times New Roman" w:hAnsi="Times New Roman"/>
                <w:sz w:val="24"/>
                <w:szCs w:val="24"/>
              </w:rPr>
              <w:t>Error</w:t>
            </w:r>
          </w:p>
        </w:tc>
        <w:tc>
          <w:tcPr>
            <w:tcW w:w="1092" w:type="dxa"/>
            <w:tcBorders>
              <w:bottom w:val="single" w:sz="4" w:space="0" w:color="auto"/>
            </w:tcBorders>
          </w:tcPr>
          <w:p w:rsidR="00EA769D" w:rsidRDefault="003C3FA0" w:rsidP="00C4734B">
            <w:pPr>
              <w:spacing w:after="0" w:line="360" w:lineRule="auto"/>
              <w:jc w:val="both"/>
              <w:rPr>
                <w:rFonts w:ascii="Times New Roman" w:hAnsi="Times New Roman"/>
                <w:sz w:val="24"/>
                <w:szCs w:val="24"/>
              </w:rPr>
            </w:pPr>
            <w:r>
              <w:rPr>
                <w:rFonts w:ascii="Times New Roman" w:hAnsi="Times New Roman"/>
                <w:sz w:val="24"/>
                <w:szCs w:val="24"/>
              </w:rPr>
              <w:t>30</w:t>
            </w:r>
          </w:p>
        </w:tc>
        <w:tc>
          <w:tcPr>
            <w:tcW w:w="1092" w:type="dxa"/>
            <w:tcBorders>
              <w:bottom w:val="single" w:sz="4" w:space="0" w:color="auto"/>
            </w:tcBorders>
          </w:tcPr>
          <w:p w:rsidR="00EA769D" w:rsidRDefault="003C3FA0" w:rsidP="00C4734B">
            <w:pPr>
              <w:spacing w:after="0" w:line="360" w:lineRule="auto"/>
              <w:jc w:val="both"/>
              <w:rPr>
                <w:rFonts w:ascii="Times New Roman" w:hAnsi="Times New Roman"/>
                <w:sz w:val="24"/>
                <w:szCs w:val="24"/>
              </w:rPr>
            </w:pPr>
            <w:r>
              <w:rPr>
                <w:rFonts w:ascii="Times New Roman" w:hAnsi="Times New Roman"/>
                <w:sz w:val="24"/>
                <w:szCs w:val="24"/>
              </w:rPr>
              <w:t>6.25</w:t>
            </w:r>
          </w:p>
        </w:tc>
        <w:tc>
          <w:tcPr>
            <w:tcW w:w="1092" w:type="dxa"/>
            <w:tcBorders>
              <w:bottom w:val="single" w:sz="4" w:space="0" w:color="auto"/>
            </w:tcBorders>
          </w:tcPr>
          <w:p w:rsidR="00EA769D" w:rsidRDefault="003C3FA0" w:rsidP="00C4734B">
            <w:pPr>
              <w:spacing w:after="0" w:line="360" w:lineRule="auto"/>
              <w:jc w:val="both"/>
              <w:rPr>
                <w:rFonts w:ascii="Times New Roman" w:hAnsi="Times New Roman"/>
                <w:sz w:val="24"/>
                <w:szCs w:val="24"/>
              </w:rPr>
            </w:pPr>
            <w:r>
              <w:rPr>
                <w:rFonts w:ascii="Times New Roman" w:hAnsi="Times New Roman"/>
                <w:sz w:val="24"/>
                <w:szCs w:val="24"/>
              </w:rPr>
              <w:t>1003.61</w:t>
            </w:r>
          </w:p>
        </w:tc>
        <w:tc>
          <w:tcPr>
            <w:tcW w:w="1092" w:type="dxa"/>
            <w:tcBorders>
              <w:bottom w:val="single" w:sz="4" w:space="0" w:color="auto"/>
            </w:tcBorders>
          </w:tcPr>
          <w:p w:rsidR="00EA769D" w:rsidRDefault="003C3FA0" w:rsidP="00C4734B">
            <w:pPr>
              <w:spacing w:after="0" w:line="360" w:lineRule="auto"/>
              <w:jc w:val="both"/>
              <w:rPr>
                <w:rFonts w:ascii="Times New Roman" w:hAnsi="Times New Roman"/>
                <w:sz w:val="24"/>
                <w:szCs w:val="24"/>
              </w:rPr>
            </w:pPr>
            <w:r>
              <w:rPr>
                <w:rFonts w:ascii="Times New Roman" w:hAnsi="Times New Roman"/>
                <w:sz w:val="24"/>
                <w:szCs w:val="24"/>
              </w:rPr>
              <w:t>0.53</w:t>
            </w:r>
          </w:p>
        </w:tc>
        <w:tc>
          <w:tcPr>
            <w:tcW w:w="1092" w:type="dxa"/>
            <w:tcBorders>
              <w:bottom w:val="single" w:sz="4" w:space="0" w:color="auto"/>
            </w:tcBorders>
          </w:tcPr>
          <w:p w:rsidR="00EA769D" w:rsidRDefault="003C3FA0" w:rsidP="00C4734B">
            <w:pPr>
              <w:spacing w:after="0" w:line="360" w:lineRule="auto"/>
              <w:jc w:val="both"/>
              <w:rPr>
                <w:rFonts w:ascii="Times New Roman" w:hAnsi="Times New Roman"/>
                <w:sz w:val="24"/>
                <w:szCs w:val="24"/>
              </w:rPr>
            </w:pPr>
            <w:r>
              <w:rPr>
                <w:rFonts w:ascii="Times New Roman" w:hAnsi="Times New Roman"/>
                <w:sz w:val="24"/>
                <w:szCs w:val="24"/>
              </w:rPr>
              <w:t>1.29</w:t>
            </w:r>
          </w:p>
        </w:tc>
        <w:tc>
          <w:tcPr>
            <w:tcW w:w="1092" w:type="dxa"/>
            <w:tcBorders>
              <w:bottom w:val="single" w:sz="4" w:space="0" w:color="auto"/>
            </w:tcBorders>
          </w:tcPr>
          <w:p w:rsidR="00EA769D" w:rsidRDefault="003C3FA0" w:rsidP="00C4734B">
            <w:pPr>
              <w:spacing w:after="0" w:line="360" w:lineRule="auto"/>
              <w:jc w:val="both"/>
              <w:rPr>
                <w:rFonts w:ascii="Times New Roman" w:hAnsi="Times New Roman"/>
                <w:sz w:val="24"/>
                <w:szCs w:val="24"/>
              </w:rPr>
            </w:pPr>
            <w:r>
              <w:rPr>
                <w:rFonts w:ascii="Times New Roman" w:hAnsi="Times New Roman"/>
                <w:sz w:val="24"/>
                <w:szCs w:val="24"/>
              </w:rPr>
              <w:t>0.19</w:t>
            </w:r>
          </w:p>
        </w:tc>
        <w:tc>
          <w:tcPr>
            <w:tcW w:w="1092" w:type="dxa"/>
            <w:tcBorders>
              <w:bottom w:val="single" w:sz="4" w:space="0" w:color="auto"/>
            </w:tcBorders>
          </w:tcPr>
          <w:p w:rsidR="00EA769D" w:rsidRDefault="003C3FA0" w:rsidP="00C4734B">
            <w:pPr>
              <w:spacing w:after="0" w:line="360" w:lineRule="auto"/>
              <w:jc w:val="both"/>
              <w:rPr>
                <w:rFonts w:ascii="Times New Roman" w:hAnsi="Times New Roman"/>
                <w:sz w:val="24"/>
                <w:szCs w:val="24"/>
              </w:rPr>
            </w:pPr>
            <w:r>
              <w:rPr>
                <w:rFonts w:ascii="Times New Roman" w:hAnsi="Times New Roman"/>
                <w:sz w:val="24"/>
                <w:szCs w:val="24"/>
              </w:rPr>
              <w:t>4.79</w:t>
            </w:r>
          </w:p>
        </w:tc>
        <w:tc>
          <w:tcPr>
            <w:tcW w:w="1092" w:type="dxa"/>
            <w:tcBorders>
              <w:bottom w:val="single" w:sz="4" w:space="0" w:color="auto"/>
            </w:tcBorders>
          </w:tcPr>
          <w:p w:rsidR="00EA769D" w:rsidRDefault="00F30F6A" w:rsidP="00C4734B">
            <w:pPr>
              <w:spacing w:after="0" w:line="360" w:lineRule="auto"/>
              <w:jc w:val="both"/>
              <w:rPr>
                <w:rFonts w:ascii="Times New Roman" w:hAnsi="Times New Roman"/>
                <w:sz w:val="24"/>
                <w:szCs w:val="24"/>
              </w:rPr>
            </w:pPr>
            <w:r>
              <w:rPr>
                <w:rFonts w:ascii="Times New Roman" w:hAnsi="Times New Roman"/>
                <w:sz w:val="24"/>
                <w:szCs w:val="24"/>
              </w:rPr>
              <w:t>11.27</w:t>
            </w:r>
          </w:p>
        </w:tc>
      </w:tr>
    </w:tbl>
    <w:p w:rsidR="00EA769D" w:rsidRPr="00EA769D" w:rsidRDefault="00EA769D" w:rsidP="00C4734B">
      <w:pPr>
        <w:spacing w:after="0" w:line="360" w:lineRule="auto"/>
        <w:jc w:val="both"/>
        <w:rPr>
          <w:rFonts w:ascii="Times New Roman" w:hAnsi="Times New Roman"/>
          <w:sz w:val="24"/>
          <w:szCs w:val="24"/>
        </w:rPr>
      </w:pPr>
    </w:p>
    <w:p w:rsidR="00FE66F6" w:rsidRPr="00EA769D" w:rsidRDefault="005E7CCE" w:rsidP="00C4734B">
      <w:pPr>
        <w:spacing w:after="0" w:line="360" w:lineRule="auto"/>
        <w:jc w:val="both"/>
        <w:rPr>
          <w:rFonts w:ascii="Times New Roman" w:hAnsi="Times New Roman"/>
          <w:sz w:val="24"/>
          <w:szCs w:val="24"/>
        </w:rPr>
      </w:pPr>
      <w:r>
        <w:rPr>
          <w:rFonts w:ascii="Times New Roman" w:hAnsi="Times New Roman"/>
          <w:sz w:val="24"/>
          <w:szCs w:val="24"/>
        </w:rPr>
        <w:t xml:space="preserve">Where; DF = Degree of freedom, PH = Plant height, NLPP = Number of leaves per plant, NPBPP = Number of primary branch per plant, NSBPP = Number of secondary branch per plant, </w:t>
      </w:r>
      <w:r w:rsidR="00D25000">
        <w:rPr>
          <w:rFonts w:ascii="Times New Roman" w:hAnsi="Times New Roman"/>
          <w:sz w:val="24"/>
          <w:szCs w:val="24"/>
        </w:rPr>
        <w:t xml:space="preserve">NTBPP = Number of tertiary branch per plant, DTFPF = Days to 50% flowering, DTFPFS = Days to 50% fruit setting, NS, * and ** </w:t>
      </w:r>
      <w:r w:rsidR="00FE66F6">
        <w:rPr>
          <w:rFonts w:ascii="Times New Roman" w:hAnsi="Times New Roman"/>
          <w:sz w:val="24"/>
          <w:szCs w:val="24"/>
        </w:rPr>
        <w:t>implies non- significant, significant and highly significance differences at 5% and 1% level of probability respectively.</w:t>
      </w:r>
    </w:p>
    <w:p w:rsidR="00D25000" w:rsidRDefault="00D25000" w:rsidP="00C4734B">
      <w:pPr>
        <w:spacing w:after="0" w:line="360" w:lineRule="auto"/>
        <w:jc w:val="both"/>
        <w:rPr>
          <w:rFonts w:ascii="Times New Roman" w:hAnsi="Times New Roman"/>
          <w:b/>
          <w:color w:val="000000" w:themeColor="text1"/>
          <w:sz w:val="24"/>
          <w:szCs w:val="24"/>
        </w:rPr>
      </w:pPr>
    </w:p>
    <w:p w:rsidR="00D25000" w:rsidRDefault="00D25000" w:rsidP="00C4734B">
      <w:pPr>
        <w:pStyle w:val="Caption"/>
        <w:keepNext/>
        <w:spacing w:after="0" w:line="360" w:lineRule="auto"/>
        <w:jc w:val="both"/>
        <w:rPr>
          <w:rFonts w:ascii="Times New Roman" w:hAnsi="Times New Roman"/>
          <w:b w:val="0"/>
          <w:color w:val="000000" w:themeColor="text1"/>
          <w:sz w:val="24"/>
          <w:szCs w:val="24"/>
        </w:rPr>
      </w:pPr>
    </w:p>
    <w:p w:rsidR="00D25000" w:rsidRDefault="00D25000" w:rsidP="00C4734B">
      <w:pPr>
        <w:pStyle w:val="Caption"/>
        <w:keepNext/>
        <w:spacing w:after="0" w:line="360" w:lineRule="auto"/>
        <w:jc w:val="both"/>
        <w:rPr>
          <w:rFonts w:ascii="Times New Roman" w:hAnsi="Times New Roman"/>
          <w:b w:val="0"/>
          <w:color w:val="000000" w:themeColor="text1"/>
          <w:sz w:val="24"/>
          <w:szCs w:val="24"/>
        </w:rPr>
      </w:pPr>
    </w:p>
    <w:p w:rsidR="00D25000" w:rsidRDefault="00D25000" w:rsidP="00C4734B">
      <w:pPr>
        <w:pStyle w:val="Caption"/>
        <w:keepNext/>
        <w:spacing w:after="0" w:line="360" w:lineRule="auto"/>
        <w:jc w:val="both"/>
        <w:rPr>
          <w:rFonts w:ascii="Times New Roman" w:hAnsi="Times New Roman"/>
          <w:b w:val="0"/>
          <w:color w:val="000000" w:themeColor="text1"/>
          <w:sz w:val="24"/>
          <w:szCs w:val="24"/>
        </w:rPr>
      </w:pPr>
    </w:p>
    <w:p w:rsidR="00D25000" w:rsidRDefault="00D25000" w:rsidP="00C4734B">
      <w:pPr>
        <w:pStyle w:val="Caption"/>
        <w:keepNext/>
        <w:spacing w:after="0" w:line="360" w:lineRule="auto"/>
        <w:jc w:val="both"/>
        <w:rPr>
          <w:rFonts w:ascii="Times New Roman" w:hAnsi="Times New Roman"/>
          <w:b w:val="0"/>
          <w:color w:val="000000" w:themeColor="text1"/>
          <w:sz w:val="24"/>
          <w:szCs w:val="24"/>
        </w:rPr>
      </w:pPr>
    </w:p>
    <w:p w:rsidR="00D25000" w:rsidRDefault="00D25000" w:rsidP="00C4734B">
      <w:pPr>
        <w:pStyle w:val="Caption"/>
        <w:keepNext/>
        <w:spacing w:after="0" w:line="360" w:lineRule="auto"/>
        <w:jc w:val="both"/>
        <w:rPr>
          <w:rFonts w:ascii="Times New Roman" w:hAnsi="Times New Roman"/>
          <w:b w:val="0"/>
          <w:color w:val="000000" w:themeColor="text1"/>
          <w:sz w:val="24"/>
          <w:szCs w:val="24"/>
        </w:rPr>
      </w:pPr>
    </w:p>
    <w:p w:rsidR="00D25000" w:rsidRDefault="00D25000" w:rsidP="00C4734B">
      <w:pPr>
        <w:pStyle w:val="Caption"/>
        <w:keepNext/>
        <w:spacing w:after="0" w:line="360" w:lineRule="auto"/>
        <w:jc w:val="both"/>
        <w:rPr>
          <w:rFonts w:ascii="Times New Roman" w:hAnsi="Times New Roman"/>
          <w:b w:val="0"/>
          <w:color w:val="000000" w:themeColor="text1"/>
          <w:sz w:val="24"/>
          <w:szCs w:val="24"/>
        </w:rPr>
      </w:pPr>
    </w:p>
    <w:p w:rsidR="006876C4" w:rsidRDefault="006876C4" w:rsidP="006876C4">
      <w:pPr>
        <w:rPr>
          <w:lang w:eastAsia="en-US"/>
        </w:rPr>
      </w:pPr>
    </w:p>
    <w:p w:rsidR="006876C4" w:rsidRPr="006876C4" w:rsidRDefault="006876C4" w:rsidP="006876C4">
      <w:pPr>
        <w:rPr>
          <w:lang w:eastAsia="en-US"/>
        </w:rPr>
      </w:pPr>
    </w:p>
    <w:p w:rsidR="00D25000" w:rsidRPr="00D25000" w:rsidRDefault="00D25000" w:rsidP="00C4734B">
      <w:pPr>
        <w:spacing w:after="0" w:line="360" w:lineRule="auto"/>
        <w:rPr>
          <w:lang w:eastAsia="en-US"/>
        </w:rPr>
      </w:pPr>
    </w:p>
    <w:p w:rsidR="00D25000" w:rsidRPr="002D093C" w:rsidRDefault="001F4486" w:rsidP="00C4734B">
      <w:pPr>
        <w:pStyle w:val="Caption"/>
        <w:keepNext/>
        <w:spacing w:after="0" w:line="360" w:lineRule="auto"/>
        <w:jc w:val="both"/>
        <w:rPr>
          <w:rFonts w:ascii="Times New Roman" w:hAnsi="Times New Roman"/>
          <w:b w:val="0"/>
          <w:sz w:val="24"/>
          <w:szCs w:val="24"/>
        </w:rPr>
      </w:pPr>
      <w:bookmarkStart w:id="95" w:name="_Toc102545477"/>
      <w:r w:rsidRPr="002D093C">
        <w:rPr>
          <w:rFonts w:ascii="Times New Roman" w:hAnsi="Times New Roman"/>
          <w:b w:val="0"/>
          <w:color w:val="000000" w:themeColor="text1"/>
          <w:sz w:val="24"/>
          <w:szCs w:val="24"/>
        </w:rPr>
        <w:lastRenderedPageBreak/>
        <w:t xml:space="preserve">Appendix </w:t>
      </w:r>
      <w:r w:rsidR="002D093C" w:rsidRPr="002D093C">
        <w:rPr>
          <w:rFonts w:ascii="Times New Roman" w:hAnsi="Times New Roman"/>
          <w:b w:val="0"/>
          <w:sz w:val="24"/>
          <w:szCs w:val="24"/>
        </w:rPr>
        <w:t xml:space="preserve">Table </w:t>
      </w:r>
      <w:r w:rsidR="000E5984" w:rsidRPr="002D093C">
        <w:rPr>
          <w:rFonts w:ascii="Times New Roman" w:hAnsi="Times New Roman"/>
          <w:b w:val="0"/>
          <w:sz w:val="24"/>
          <w:szCs w:val="24"/>
        </w:rPr>
        <w:fldChar w:fldCharType="begin"/>
      </w:r>
      <w:r w:rsidR="002D093C" w:rsidRPr="002D093C">
        <w:rPr>
          <w:rFonts w:ascii="Times New Roman" w:hAnsi="Times New Roman"/>
          <w:b w:val="0"/>
          <w:sz w:val="24"/>
          <w:szCs w:val="24"/>
        </w:rPr>
        <w:instrText xml:space="preserve"> SEQ Table \* ARABIC </w:instrText>
      </w:r>
      <w:r w:rsidR="000E5984" w:rsidRPr="002D093C">
        <w:rPr>
          <w:rFonts w:ascii="Times New Roman" w:hAnsi="Times New Roman"/>
          <w:b w:val="0"/>
          <w:sz w:val="24"/>
          <w:szCs w:val="24"/>
        </w:rPr>
        <w:fldChar w:fldCharType="separate"/>
      </w:r>
      <w:r w:rsidR="007A2DAD">
        <w:rPr>
          <w:rFonts w:ascii="Times New Roman" w:hAnsi="Times New Roman"/>
          <w:b w:val="0"/>
          <w:noProof/>
          <w:sz w:val="24"/>
          <w:szCs w:val="24"/>
        </w:rPr>
        <w:t>18</w:t>
      </w:r>
      <w:r w:rsidR="000E5984" w:rsidRPr="002D093C">
        <w:rPr>
          <w:rFonts w:ascii="Times New Roman" w:hAnsi="Times New Roman"/>
          <w:b w:val="0"/>
          <w:sz w:val="24"/>
          <w:szCs w:val="24"/>
        </w:rPr>
        <w:fldChar w:fldCharType="end"/>
      </w:r>
      <w:r w:rsidRPr="002D093C">
        <w:rPr>
          <w:rFonts w:ascii="Times New Roman" w:hAnsi="Times New Roman"/>
          <w:b w:val="0"/>
          <w:color w:val="000000" w:themeColor="text1"/>
          <w:sz w:val="24"/>
          <w:szCs w:val="24"/>
        </w:rPr>
        <w:t xml:space="preserve">.Mean square values for the effect of NPSB and urea fertilizers on yield </w:t>
      </w:r>
      <w:r w:rsidRPr="002D093C">
        <w:rPr>
          <w:rFonts w:ascii="Times New Roman" w:hAnsi="Times New Roman"/>
          <w:b w:val="0"/>
          <w:color w:val="000000" w:themeColor="text1"/>
          <w:sz w:val="24"/>
          <w:szCs w:val="24"/>
        </w:rPr>
        <w:tab/>
        <w:t xml:space="preserve">and </w:t>
      </w:r>
      <w:r w:rsidR="00D25000" w:rsidRPr="002D093C">
        <w:rPr>
          <w:rFonts w:ascii="Times New Roman" w:hAnsi="Times New Roman"/>
          <w:b w:val="0"/>
          <w:color w:val="000000" w:themeColor="text1"/>
          <w:sz w:val="24"/>
          <w:szCs w:val="24"/>
        </w:rPr>
        <w:t>yield components of hot pepper.</w:t>
      </w:r>
      <w:bookmarkEnd w:id="95"/>
    </w:p>
    <w:p w:rsidR="00D25000" w:rsidRPr="00EA769D" w:rsidRDefault="00D25000" w:rsidP="00C4734B">
      <w:pPr>
        <w:spacing w:after="0" w:line="360" w:lineRule="auto"/>
        <w:jc w:val="both"/>
        <w:rPr>
          <w:rFonts w:ascii="Times New Roman" w:hAnsi="Times New Roman"/>
          <w:sz w:val="24"/>
          <w:szCs w:val="24"/>
        </w:rPr>
      </w:pPr>
    </w:p>
    <w:tbl>
      <w:tblPr>
        <w:tblW w:w="0" w:type="auto"/>
        <w:tblLook w:val="04A0"/>
      </w:tblPr>
      <w:tblGrid>
        <w:gridCol w:w="1110"/>
        <w:gridCol w:w="523"/>
        <w:gridCol w:w="1036"/>
        <w:gridCol w:w="796"/>
        <w:gridCol w:w="796"/>
        <w:gridCol w:w="1036"/>
        <w:gridCol w:w="796"/>
        <w:gridCol w:w="996"/>
        <w:gridCol w:w="1083"/>
        <w:gridCol w:w="1116"/>
      </w:tblGrid>
      <w:tr w:rsidR="00B30099" w:rsidTr="00595D25">
        <w:tc>
          <w:tcPr>
            <w:tcW w:w="1110" w:type="dxa"/>
            <w:vMerge w:val="restart"/>
            <w:tcBorders>
              <w:top w:val="single" w:sz="4" w:space="0" w:color="auto"/>
            </w:tcBorders>
          </w:tcPr>
          <w:p w:rsidR="00B30099" w:rsidRDefault="00B30099" w:rsidP="00C4734B">
            <w:pPr>
              <w:spacing w:after="0" w:line="360" w:lineRule="auto"/>
              <w:jc w:val="both"/>
              <w:rPr>
                <w:rFonts w:ascii="Times New Roman" w:hAnsi="Times New Roman"/>
                <w:sz w:val="24"/>
                <w:szCs w:val="24"/>
              </w:rPr>
            </w:pPr>
            <w:r>
              <w:rPr>
                <w:rFonts w:ascii="Times New Roman" w:hAnsi="Times New Roman"/>
                <w:sz w:val="24"/>
                <w:szCs w:val="24"/>
              </w:rPr>
              <w:t>Source of variation</w:t>
            </w:r>
          </w:p>
        </w:tc>
        <w:tc>
          <w:tcPr>
            <w:tcW w:w="766" w:type="dxa"/>
            <w:tcBorders>
              <w:top w:val="single" w:sz="4" w:space="0" w:color="auto"/>
            </w:tcBorders>
          </w:tcPr>
          <w:p w:rsidR="00B30099" w:rsidRDefault="00B30099" w:rsidP="00C4734B">
            <w:pPr>
              <w:spacing w:after="0" w:line="360" w:lineRule="auto"/>
              <w:jc w:val="both"/>
              <w:rPr>
                <w:rFonts w:ascii="Times New Roman" w:hAnsi="Times New Roman"/>
                <w:sz w:val="24"/>
                <w:szCs w:val="24"/>
              </w:rPr>
            </w:pPr>
          </w:p>
        </w:tc>
        <w:tc>
          <w:tcPr>
            <w:tcW w:w="7970" w:type="dxa"/>
            <w:gridSpan w:val="8"/>
            <w:tcBorders>
              <w:top w:val="single" w:sz="4" w:space="0" w:color="auto"/>
            </w:tcBorders>
          </w:tcPr>
          <w:p w:rsidR="00B30099" w:rsidRDefault="00B30099" w:rsidP="00C4734B">
            <w:pPr>
              <w:spacing w:after="0" w:line="360" w:lineRule="auto"/>
              <w:jc w:val="both"/>
              <w:rPr>
                <w:rFonts w:ascii="Times New Roman" w:hAnsi="Times New Roman"/>
                <w:sz w:val="24"/>
                <w:szCs w:val="24"/>
              </w:rPr>
            </w:pPr>
            <w:r>
              <w:rPr>
                <w:rFonts w:ascii="Times New Roman" w:hAnsi="Times New Roman"/>
                <w:sz w:val="24"/>
                <w:szCs w:val="24"/>
              </w:rPr>
              <w:t xml:space="preserve">                                        Mean of squares</w:t>
            </w:r>
          </w:p>
        </w:tc>
      </w:tr>
      <w:tr w:rsidR="00B30099" w:rsidTr="00595D25">
        <w:tc>
          <w:tcPr>
            <w:tcW w:w="1110" w:type="dxa"/>
            <w:vMerge/>
            <w:tcBorders>
              <w:bottom w:val="single" w:sz="4" w:space="0" w:color="auto"/>
            </w:tcBorders>
          </w:tcPr>
          <w:p w:rsidR="00B30099" w:rsidRDefault="00B30099" w:rsidP="00C4734B">
            <w:pPr>
              <w:spacing w:after="0" w:line="360" w:lineRule="auto"/>
              <w:jc w:val="both"/>
              <w:rPr>
                <w:rFonts w:ascii="Times New Roman" w:hAnsi="Times New Roman"/>
                <w:sz w:val="24"/>
                <w:szCs w:val="24"/>
              </w:rPr>
            </w:pPr>
          </w:p>
        </w:tc>
        <w:tc>
          <w:tcPr>
            <w:tcW w:w="766" w:type="dxa"/>
            <w:tcBorders>
              <w:bottom w:val="single" w:sz="4" w:space="0" w:color="auto"/>
            </w:tcBorders>
          </w:tcPr>
          <w:p w:rsidR="00B30099" w:rsidRDefault="00B30099" w:rsidP="00C4734B">
            <w:pPr>
              <w:spacing w:after="0" w:line="360" w:lineRule="auto"/>
              <w:jc w:val="both"/>
              <w:rPr>
                <w:rFonts w:ascii="Times New Roman" w:hAnsi="Times New Roman"/>
                <w:sz w:val="24"/>
                <w:szCs w:val="24"/>
              </w:rPr>
            </w:pPr>
            <w:r>
              <w:rPr>
                <w:rFonts w:ascii="Times New Roman" w:hAnsi="Times New Roman"/>
                <w:sz w:val="24"/>
                <w:szCs w:val="24"/>
              </w:rPr>
              <w:t>DF</w:t>
            </w:r>
          </w:p>
        </w:tc>
        <w:tc>
          <w:tcPr>
            <w:tcW w:w="1060" w:type="dxa"/>
            <w:tcBorders>
              <w:bottom w:val="single" w:sz="4" w:space="0" w:color="auto"/>
            </w:tcBorders>
          </w:tcPr>
          <w:p w:rsidR="00B30099" w:rsidRDefault="00B30099" w:rsidP="00C4734B">
            <w:pPr>
              <w:spacing w:after="0" w:line="360" w:lineRule="auto"/>
              <w:jc w:val="both"/>
              <w:rPr>
                <w:rFonts w:ascii="Times New Roman" w:hAnsi="Times New Roman"/>
                <w:sz w:val="24"/>
                <w:szCs w:val="24"/>
              </w:rPr>
            </w:pPr>
            <w:r>
              <w:rPr>
                <w:rFonts w:ascii="Times New Roman" w:hAnsi="Times New Roman"/>
                <w:sz w:val="24"/>
                <w:szCs w:val="24"/>
              </w:rPr>
              <w:t>NPPP</w:t>
            </w:r>
          </w:p>
        </w:tc>
        <w:tc>
          <w:tcPr>
            <w:tcW w:w="922" w:type="dxa"/>
            <w:tcBorders>
              <w:bottom w:val="single" w:sz="4" w:space="0" w:color="auto"/>
            </w:tcBorders>
          </w:tcPr>
          <w:p w:rsidR="00B30099" w:rsidRDefault="00B30099" w:rsidP="00C4734B">
            <w:pPr>
              <w:spacing w:after="0" w:line="360" w:lineRule="auto"/>
              <w:jc w:val="both"/>
              <w:rPr>
                <w:rFonts w:ascii="Times New Roman" w:hAnsi="Times New Roman"/>
                <w:sz w:val="24"/>
                <w:szCs w:val="24"/>
              </w:rPr>
            </w:pPr>
            <w:r>
              <w:rPr>
                <w:rFonts w:ascii="Times New Roman" w:hAnsi="Times New Roman"/>
                <w:sz w:val="24"/>
                <w:szCs w:val="24"/>
              </w:rPr>
              <w:t>PL</w:t>
            </w:r>
          </w:p>
        </w:tc>
        <w:tc>
          <w:tcPr>
            <w:tcW w:w="862" w:type="dxa"/>
            <w:tcBorders>
              <w:bottom w:val="single" w:sz="4" w:space="0" w:color="auto"/>
            </w:tcBorders>
          </w:tcPr>
          <w:p w:rsidR="00B30099" w:rsidRDefault="00B30099" w:rsidP="00C4734B">
            <w:pPr>
              <w:spacing w:after="0" w:line="360" w:lineRule="auto"/>
              <w:jc w:val="both"/>
              <w:rPr>
                <w:rFonts w:ascii="Times New Roman" w:hAnsi="Times New Roman"/>
                <w:sz w:val="24"/>
                <w:szCs w:val="24"/>
              </w:rPr>
            </w:pPr>
            <w:r>
              <w:rPr>
                <w:rFonts w:ascii="Times New Roman" w:hAnsi="Times New Roman"/>
                <w:sz w:val="24"/>
                <w:szCs w:val="24"/>
              </w:rPr>
              <w:t>PD</w:t>
            </w:r>
          </w:p>
        </w:tc>
        <w:tc>
          <w:tcPr>
            <w:tcW w:w="1036" w:type="dxa"/>
            <w:tcBorders>
              <w:bottom w:val="single" w:sz="4" w:space="0" w:color="auto"/>
            </w:tcBorders>
          </w:tcPr>
          <w:p w:rsidR="00B30099" w:rsidRDefault="00B30099" w:rsidP="00C4734B">
            <w:pPr>
              <w:spacing w:after="0" w:line="360" w:lineRule="auto"/>
              <w:jc w:val="both"/>
              <w:rPr>
                <w:rFonts w:ascii="Times New Roman" w:hAnsi="Times New Roman"/>
                <w:sz w:val="24"/>
                <w:szCs w:val="24"/>
              </w:rPr>
            </w:pPr>
            <w:r>
              <w:rPr>
                <w:rFonts w:ascii="Times New Roman" w:hAnsi="Times New Roman"/>
                <w:sz w:val="24"/>
                <w:szCs w:val="24"/>
              </w:rPr>
              <w:t>PW</w:t>
            </w:r>
          </w:p>
        </w:tc>
        <w:tc>
          <w:tcPr>
            <w:tcW w:w="906" w:type="dxa"/>
            <w:tcBorders>
              <w:bottom w:val="single" w:sz="4" w:space="0" w:color="auto"/>
            </w:tcBorders>
          </w:tcPr>
          <w:p w:rsidR="00B30099" w:rsidRDefault="00B30099" w:rsidP="00C4734B">
            <w:pPr>
              <w:spacing w:after="0" w:line="360" w:lineRule="auto"/>
              <w:jc w:val="both"/>
              <w:rPr>
                <w:rFonts w:ascii="Times New Roman" w:hAnsi="Times New Roman"/>
                <w:sz w:val="24"/>
                <w:szCs w:val="24"/>
              </w:rPr>
            </w:pPr>
            <w:r>
              <w:rPr>
                <w:rFonts w:ascii="Times New Roman" w:hAnsi="Times New Roman"/>
                <w:sz w:val="24"/>
                <w:szCs w:val="24"/>
              </w:rPr>
              <w:t>PDM</w:t>
            </w:r>
          </w:p>
        </w:tc>
        <w:tc>
          <w:tcPr>
            <w:tcW w:w="987" w:type="dxa"/>
            <w:tcBorders>
              <w:bottom w:val="single" w:sz="4" w:space="0" w:color="auto"/>
            </w:tcBorders>
          </w:tcPr>
          <w:p w:rsidR="00B30099" w:rsidRDefault="00B30099" w:rsidP="00C4734B">
            <w:pPr>
              <w:spacing w:after="0" w:line="360" w:lineRule="auto"/>
              <w:jc w:val="both"/>
              <w:rPr>
                <w:rFonts w:ascii="Times New Roman" w:hAnsi="Times New Roman"/>
                <w:sz w:val="24"/>
                <w:szCs w:val="24"/>
              </w:rPr>
            </w:pPr>
            <w:r>
              <w:rPr>
                <w:rFonts w:ascii="Times New Roman" w:hAnsi="Times New Roman"/>
                <w:sz w:val="24"/>
                <w:szCs w:val="24"/>
              </w:rPr>
              <w:t>MYPH</w:t>
            </w:r>
          </w:p>
        </w:tc>
        <w:tc>
          <w:tcPr>
            <w:tcW w:w="1087" w:type="dxa"/>
            <w:tcBorders>
              <w:bottom w:val="single" w:sz="4" w:space="0" w:color="auto"/>
            </w:tcBorders>
          </w:tcPr>
          <w:p w:rsidR="00B30099" w:rsidRDefault="00B30099" w:rsidP="00C4734B">
            <w:pPr>
              <w:spacing w:after="0" w:line="360" w:lineRule="auto"/>
              <w:jc w:val="both"/>
              <w:rPr>
                <w:rFonts w:ascii="Times New Roman" w:hAnsi="Times New Roman"/>
                <w:sz w:val="24"/>
                <w:szCs w:val="24"/>
              </w:rPr>
            </w:pPr>
            <w:r>
              <w:rPr>
                <w:rFonts w:ascii="Times New Roman" w:hAnsi="Times New Roman"/>
                <w:sz w:val="24"/>
                <w:szCs w:val="24"/>
              </w:rPr>
              <w:t>UMYPH</w:t>
            </w:r>
          </w:p>
        </w:tc>
        <w:tc>
          <w:tcPr>
            <w:tcW w:w="1110" w:type="dxa"/>
            <w:tcBorders>
              <w:bottom w:val="single" w:sz="4" w:space="0" w:color="auto"/>
            </w:tcBorders>
          </w:tcPr>
          <w:p w:rsidR="00B30099" w:rsidRDefault="00B30099" w:rsidP="00C4734B">
            <w:pPr>
              <w:spacing w:after="0" w:line="360" w:lineRule="auto"/>
              <w:jc w:val="both"/>
              <w:rPr>
                <w:rFonts w:ascii="Times New Roman" w:hAnsi="Times New Roman"/>
                <w:sz w:val="24"/>
                <w:szCs w:val="24"/>
              </w:rPr>
            </w:pPr>
            <w:r>
              <w:rPr>
                <w:rFonts w:ascii="Times New Roman" w:hAnsi="Times New Roman"/>
                <w:sz w:val="24"/>
                <w:szCs w:val="24"/>
              </w:rPr>
              <w:t>TFFYPH</w:t>
            </w:r>
          </w:p>
        </w:tc>
      </w:tr>
      <w:tr w:rsidR="00987314" w:rsidTr="00595D25">
        <w:tc>
          <w:tcPr>
            <w:tcW w:w="1110" w:type="dxa"/>
            <w:tcBorders>
              <w:top w:val="single" w:sz="4" w:space="0" w:color="auto"/>
            </w:tcBorders>
          </w:tcPr>
          <w:p w:rsidR="00987314" w:rsidRDefault="00987314" w:rsidP="00C4734B">
            <w:pPr>
              <w:spacing w:after="0" w:line="360" w:lineRule="auto"/>
              <w:jc w:val="both"/>
              <w:rPr>
                <w:rFonts w:ascii="Times New Roman" w:hAnsi="Times New Roman"/>
                <w:sz w:val="24"/>
                <w:szCs w:val="24"/>
              </w:rPr>
            </w:pPr>
            <w:r>
              <w:rPr>
                <w:rFonts w:ascii="Times New Roman" w:hAnsi="Times New Roman"/>
                <w:sz w:val="24"/>
                <w:szCs w:val="24"/>
              </w:rPr>
              <w:t>Rep</w:t>
            </w:r>
          </w:p>
        </w:tc>
        <w:tc>
          <w:tcPr>
            <w:tcW w:w="766" w:type="dxa"/>
            <w:tcBorders>
              <w:top w:val="single" w:sz="4" w:space="0" w:color="auto"/>
            </w:tcBorders>
          </w:tcPr>
          <w:p w:rsidR="00987314" w:rsidRDefault="00987314" w:rsidP="00C4734B">
            <w:pPr>
              <w:spacing w:after="0" w:line="360" w:lineRule="auto"/>
              <w:jc w:val="both"/>
              <w:rPr>
                <w:rFonts w:ascii="Times New Roman" w:hAnsi="Times New Roman"/>
                <w:sz w:val="24"/>
                <w:szCs w:val="24"/>
              </w:rPr>
            </w:pPr>
            <w:r>
              <w:rPr>
                <w:rFonts w:ascii="Times New Roman" w:hAnsi="Times New Roman"/>
                <w:sz w:val="24"/>
                <w:szCs w:val="24"/>
              </w:rPr>
              <w:t>2</w:t>
            </w:r>
          </w:p>
        </w:tc>
        <w:tc>
          <w:tcPr>
            <w:tcW w:w="1060" w:type="dxa"/>
            <w:tcBorders>
              <w:top w:val="single" w:sz="4" w:space="0" w:color="auto"/>
            </w:tcBorders>
          </w:tcPr>
          <w:p w:rsidR="00987314" w:rsidRDefault="00987314" w:rsidP="00C4734B">
            <w:pPr>
              <w:spacing w:after="0" w:line="360" w:lineRule="auto"/>
              <w:jc w:val="both"/>
              <w:rPr>
                <w:rFonts w:ascii="Times New Roman" w:hAnsi="Times New Roman"/>
                <w:sz w:val="24"/>
                <w:szCs w:val="24"/>
              </w:rPr>
            </w:pPr>
            <w:r>
              <w:rPr>
                <w:rFonts w:ascii="Times New Roman" w:hAnsi="Times New Roman"/>
                <w:sz w:val="24"/>
                <w:szCs w:val="24"/>
              </w:rPr>
              <w:t>3.36</w:t>
            </w:r>
          </w:p>
        </w:tc>
        <w:tc>
          <w:tcPr>
            <w:tcW w:w="922" w:type="dxa"/>
            <w:tcBorders>
              <w:top w:val="single" w:sz="4" w:space="0" w:color="auto"/>
            </w:tcBorders>
          </w:tcPr>
          <w:p w:rsidR="00987314" w:rsidRDefault="00987314" w:rsidP="00C4734B">
            <w:pPr>
              <w:spacing w:after="0" w:line="360" w:lineRule="auto"/>
              <w:jc w:val="both"/>
              <w:rPr>
                <w:rFonts w:ascii="Times New Roman" w:hAnsi="Times New Roman"/>
                <w:sz w:val="24"/>
                <w:szCs w:val="24"/>
              </w:rPr>
            </w:pPr>
            <w:r>
              <w:rPr>
                <w:rFonts w:ascii="Times New Roman" w:hAnsi="Times New Roman"/>
                <w:sz w:val="24"/>
                <w:szCs w:val="24"/>
              </w:rPr>
              <w:t>1.64</w:t>
            </w:r>
          </w:p>
        </w:tc>
        <w:tc>
          <w:tcPr>
            <w:tcW w:w="862" w:type="dxa"/>
            <w:tcBorders>
              <w:top w:val="single" w:sz="4" w:space="0" w:color="auto"/>
            </w:tcBorders>
          </w:tcPr>
          <w:p w:rsidR="00987314" w:rsidRDefault="00987314" w:rsidP="00C4734B">
            <w:pPr>
              <w:spacing w:after="0" w:line="360" w:lineRule="auto"/>
              <w:jc w:val="both"/>
              <w:rPr>
                <w:rFonts w:ascii="Times New Roman" w:hAnsi="Times New Roman"/>
                <w:sz w:val="24"/>
                <w:szCs w:val="24"/>
              </w:rPr>
            </w:pPr>
            <w:r>
              <w:rPr>
                <w:rFonts w:ascii="Times New Roman" w:hAnsi="Times New Roman"/>
                <w:sz w:val="24"/>
                <w:szCs w:val="24"/>
              </w:rPr>
              <w:t>0.009</w:t>
            </w:r>
          </w:p>
        </w:tc>
        <w:tc>
          <w:tcPr>
            <w:tcW w:w="1036" w:type="dxa"/>
            <w:tcBorders>
              <w:top w:val="single" w:sz="4" w:space="0" w:color="auto"/>
            </w:tcBorders>
          </w:tcPr>
          <w:p w:rsidR="00987314" w:rsidRDefault="00987314" w:rsidP="00C4734B">
            <w:pPr>
              <w:spacing w:after="0" w:line="360" w:lineRule="auto"/>
              <w:jc w:val="both"/>
              <w:rPr>
                <w:rFonts w:ascii="Times New Roman" w:hAnsi="Times New Roman"/>
                <w:sz w:val="24"/>
                <w:szCs w:val="24"/>
              </w:rPr>
            </w:pPr>
            <w:r>
              <w:rPr>
                <w:rFonts w:ascii="Times New Roman" w:hAnsi="Times New Roman"/>
                <w:sz w:val="24"/>
                <w:szCs w:val="24"/>
              </w:rPr>
              <w:t>4.21</w:t>
            </w:r>
          </w:p>
        </w:tc>
        <w:tc>
          <w:tcPr>
            <w:tcW w:w="906" w:type="dxa"/>
            <w:tcBorders>
              <w:top w:val="single" w:sz="4" w:space="0" w:color="auto"/>
            </w:tcBorders>
          </w:tcPr>
          <w:p w:rsidR="00987314" w:rsidRDefault="00987314" w:rsidP="00C4734B">
            <w:pPr>
              <w:spacing w:after="0" w:line="360" w:lineRule="auto"/>
              <w:jc w:val="both"/>
              <w:rPr>
                <w:rFonts w:ascii="Times New Roman" w:hAnsi="Times New Roman"/>
                <w:sz w:val="24"/>
                <w:szCs w:val="24"/>
              </w:rPr>
            </w:pPr>
            <w:r>
              <w:rPr>
                <w:rFonts w:ascii="Times New Roman" w:hAnsi="Times New Roman"/>
                <w:sz w:val="24"/>
                <w:szCs w:val="24"/>
              </w:rPr>
              <w:t>0.9</w:t>
            </w:r>
            <w:r w:rsidR="006749D0">
              <w:rPr>
                <w:rFonts w:ascii="Times New Roman" w:hAnsi="Times New Roman"/>
                <w:sz w:val="24"/>
                <w:szCs w:val="24"/>
              </w:rPr>
              <w:t>9</w:t>
            </w:r>
          </w:p>
        </w:tc>
        <w:tc>
          <w:tcPr>
            <w:tcW w:w="987" w:type="dxa"/>
            <w:tcBorders>
              <w:top w:val="single" w:sz="4" w:space="0" w:color="auto"/>
            </w:tcBorders>
          </w:tcPr>
          <w:p w:rsidR="00987314" w:rsidRDefault="00987314" w:rsidP="00C4734B">
            <w:pPr>
              <w:spacing w:after="0" w:line="360" w:lineRule="auto"/>
              <w:jc w:val="both"/>
              <w:rPr>
                <w:rFonts w:ascii="Times New Roman" w:hAnsi="Times New Roman"/>
                <w:sz w:val="24"/>
                <w:szCs w:val="24"/>
              </w:rPr>
            </w:pPr>
            <w:r>
              <w:rPr>
                <w:rFonts w:ascii="Times New Roman" w:hAnsi="Times New Roman"/>
                <w:sz w:val="24"/>
                <w:szCs w:val="24"/>
              </w:rPr>
              <w:t>0.</w:t>
            </w:r>
            <w:r w:rsidR="006749D0">
              <w:rPr>
                <w:rFonts w:ascii="Times New Roman" w:hAnsi="Times New Roman"/>
                <w:sz w:val="24"/>
                <w:szCs w:val="24"/>
              </w:rPr>
              <w:t>35</w:t>
            </w:r>
          </w:p>
        </w:tc>
        <w:tc>
          <w:tcPr>
            <w:tcW w:w="1087" w:type="dxa"/>
            <w:tcBorders>
              <w:top w:val="single" w:sz="4" w:space="0" w:color="auto"/>
            </w:tcBorders>
          </w:tcPr>
          <w:p w:rsidR="00987314" w:rsidRDefault="00987314" w:rsidP="00C4734B">
            <w:pPr>
              <w:spacing w:after="0" w:line="360" w:lineRule="auto"/>
              <w:jc w:val="both"/>
              <w:rPr>
                <w:rFonts w:ascii="Times New Roman" w:hAnsi="Times New Roman"/>
                <w:sz w:val="24"/>
                <w:szCs w:val="24"/>
              </w:rPr>
            </w:pPr>
            <w:r>
              <w:rPr>
                <w:rFonts w:ascii="Times New Roman" w:hAnsi="Times New Roman"/>
                <w:sz w:val="24"/>
                <w:szCs w:val="24"/>
              </w:rPr>
              <w:t>0.009</w:t>
            </w:r>
          </w:p>
        </w:tc>
        <w:tc>
          <w:tcPr>
            <w:tcW w:w="1110" w:type="dxa"/>
            <w:tcBorders>
              <w:top w:val="single" w:sz="4" w:space="0" w:color="auto"/>
            </w:tcBorders>
          </w:tcPr>
          <w:p w:rsidR="00987314" w:rsidRDefault="003A4970" w:rsidP="00C4734B">
            <w:pPr>
              <w:spacing w:after="0" w:line="360" w:lineRule="auto"/>
              <w:jc w:val="both"/>
              <w:rPr>
                <w:rFonts w:ascii="Times New Roman" w:hAnsi="Times New Roman"/>
                <w:sz w:val="24"/>
                <w:szCs w:val="24"/>
              </w:rPr>
            </w:pPr>
            <w:r>
              <w:rPr>
                <w:rFonts w:ascii="Times New Roman" w:hAnsi="Times New Roman"/>
                <w:sz w:val="24"/>
                <w:szCs w:val="24"/>
              </w:rPr>
              <w:t>0.2</w:t>
            </w:r>
            <w:r w:rsidR="00987314">
              <w:rPr>
                <w:rFonts w:ascii="Times New Roman" w:hAnsi="Times New Roman"/>
                <w:sz w:val="24"/>
                <w:szCs w:val="24"/>
              </w:rPr>
              <w:t>5</w:t>
            </w:r>
          </w:p>
        </w:tc>
      </w:tr>
      <w:tr w:rsidR="00987314" w:rsidTr="00595D25">
        <w:tc>
          <w:tcPr>
            <w:tcW w:w="1110" w:type="dxa"/>
          </w:tcPr>
          <w:p w:rsidR="00987314" w:rsidRDefault="00987314" w:rsidP="00C4734B">
            <w:pPr>
              <w:spacing w:after="0" w:line="360" w:lineRule="auto"/>
              <w:jc w:val="both"/>
              <w:rPr>
                <w:rFonts w:ascii="Times New Roman" w:hAnsi="Times New Roman"/>
                <w:sz w:val="24"/>
                <w:szCs w:val="24"/>
              </w:rPr>
            </w:pPr>
            <w:r>
              <w:rPr>
                <w:rFonts w:ascii="Times New Roman" w:hAnsi="Times New Roman"/>
                <w:sz w:val="24"/>
                <w:szCs w:val="24"/>
              </w:rPr>
              <w:t>NPSB</w:t>
            </w:r>
          </w:p>
        </w:tc>
        <w:tc>
          <w:tcPr>
            <w:tcW w:w="766" w:type="dxa"/>
          </w:tcPr>
          <w:p w:rsidR="00987314" w:rsidRDefault="00987314" w:rsidP="00C4734B">
            <w:pPr>
              <w:spacing w:after="0" w:line="360" w:lineRule="auto"/>
              <w:jc w:val="both"/>
              <w:rPr>
                <w:rFonts w:ascii="Times New Roman" w:hAnsi="Times New Roman"/>
                <w:sz w:val="24"/>
                <w:szCs w:val="24"/>
              </w:rPr>
            </w:pPr>
            <w:r>
              <w:rPr>
                <w:rFonts w:ascii="Times New Roman" w:hAnsi="Times New Roman"/>
                <w:sz w:val="24"/>
                <w:szCs w:val="24"/>
              </w:rPr>
              <w:t>3</w:t>
            </w:r>
          </w:p>
        </w:tc>
        <w:tc>
          <w:tcPr>
            <w:tcW w:w="1060" w:type="dxa"/>
          </w:tcPr>
          <w:p w:rsidR="00987314" w:rsidRPr="00B30099" w:rsidRDefault="00987314" w:rsidP="00C4734B">
            <w:pPr>
              <w:spacing w:after="0" w:line="360" w:lineRule="auto"/>
              <w:jc w:val="both"/>
              <w:rPr>
                <w:rFonts w:ascii="Times New Roman" w:hAnsi="Times New Roman"/>
                <w:sz w:val="24"/>
                <w:szCs w:val="24"/>
                <w:vertAlign w:val="superscript"/>
              </w:rPr>
            </w:pPr>
            <w:r>
              <w:rPr>
                <w:rFonts w:ascii="Times New Roman" w:hAnsi="Times New Roman"/>
                <w:sz w:val="24"/>
                <w:szCs w:val="24"/>
              </w:rPr>
              <w:t>14.82</w:t>
            </w:r>
            <w:r>
              <w:rPr>
                <w:rFonts w:ascii="Times New Roman" w:hAnsi="Times New Roman"/>
                <w:sz w:val="24"/>
                <w:szCs w:val="24"/>
                <w:vertAlign w:val="superscript"/>
              </w:rPr>
              <w:t>**</w:t>
            </w:r>
          </w:p>
        </w:tc>
        <w:tc>
          <w:tcPr>
            <w:tcW w:w="922" w:type="dxa"/>
          </w:tcPr>
          <w:p w:rsidR="00987314" w:rsidRPr="00B30099" w:rsidRDefault="00987314" w:rsidP="00C4734B">
            <w:pPr>
              <w:spacing w:after="0" w:line="360" w:lineRule="auto"/>
              <w:jc w:val="both"/>
              <w:rPr>
                <w:rFonts w:ascii="Times New Roman" w:hAnsi="Times New Roman"/>
                <w:sz w:val="24"/>
                <w:szCs w:val="24"/>
                <w:vertAlign w:val="superscript"/>
              </w:rPr>
            </w:pPr>
            <w:r>
              <w:rPr>
                <w:rFonts w:ascii="Times New Roman" w:hAnsi="Times New Roman"/>
                <w:sz w:val="24"/>
                <w:szCs w:val="24"/>
              </w:rPr>
              <w:t>5.39</w:t>
            </w:r>
            <w:r>
              <w:rPr>
                <w:rFonts w:ascii="Times New Roman" w:hAnsi="Times New Roman"/>
                <w:sz w:val="24"/>
                <w:szCs w:val="24"/>
                <w:vertAlign w:val="superscript"/>
              </w:rPr>
              <w:t>**</w:t>
            </w:r>
          </w:p>
        </w:tc>
        <w:tc>
          <w:tcPr>
            <w:tcW w:w="862" w:type="dxa"/>
          </w:tcPr>
          <w:p w:rsidR="00987314" w:rsidRPr="00B30099" w:rsidRDefault="00987314" w:rsidP="00C4734B">
            <w:pPr>
              <w:spacing w:after="0" w:line="360" w:lineRule="auto"/>
              <w:jc w:val="both"/>
              <w:rPr>
                <w:rFonts w:ascii="Times New Roman" w:hAnsi="Times New Roman"/>
                <w:sz w:val="24"/>
                <w:szCs w:val="24"/>
                <w:vertAlign w:val="superscript"/>
              </w:rPr>
            </w:pPr>
            <w:r>
              <w:rPr>
                <w:rFonts w:ascii="Times New Roman" w:hAnsi="Times New Roman"/>
                <w:sz w:val="24"/>
                <w:szCs w:val="24"/>
              </w:rPr>
              <w:t>0.24</w:t>
            </w:r>
            <w:r>
              <w:rPr>
                <w:rFonts w:ascii="Times New Roman" w:hAnsi="Times New Roman"/>
                <w:sz w:val="24"/>
                <w:szCs w:val="24"/>
                <w:vertAlign w:val="superscript"/>
              </w:rPr>
              <w:t>*</w:t>
            </w:r>
          </w:p>
        </w:tc>
        <w:tc>
          <w:tcPr>
            <w:tcW w:w="1036" w:type="dxa"/>
          </w:tcPr>
          <w:p w:rsidR="00987314" w:rsidRPr="00B30099" w:rsidRDefault="00987314" w:rsidP="00C4734B">
            <w:pPr>
              <w:spacing w:after="0" w:line="360" w:lineRule="auto"/>
              <w:jc w:val="both"/>
              <w:rPr>
                <w:rFonts w:ascii="Times New Roman" w:hAnsi="Times New Roman"/>
                <w:sz w:val="24"/>
                <w:szCs w:val="24"/>
                <w:vertAlign w:val="superscript"/>
              </w:rPr>
            </w:pPr>
            <w:r>
              <w:rPr>
                <w:rFonts w:ascii="Times New Roman" w:hAnsi="Times New Roman"/>
                <w:sz w:val="24"/>
                <w:szCs w:val="24"/>
              </w:rPr>
              <w:t>65.55</w:t>
            </w:r>
            <w:r>
              <w:rPr>
                <w:rFonts w:ascii="Times New Roman" w:hAnsi="Times New Roman"/>
                <w:sz w:val="24"/>
                <w:szCs w:val="24"/>
                <w:vertAlign w:val="superscript"/>
              </w:rPr>
              <w:t>**</w:t>
            </w:r>
          </w:p>
        </w:tc>
        <w:tc>
          <w:tcPr>
            <w:tcW w:w="906" w:type="dxa"/>
          </w:tcPr>
          <w:p w:rsidR="00987314" w:rsidRPr="00B30099" w:rsidRDefault="006749D0" w:rsidP="00C4734B">
            <w:pPr>
              <w:spacing w:after="0" w:line="360" w:lineRule="auto"/>
              <w:jc w:val="both"/>
              <w:rPr>
                <w:rFonts w:ascii="Times New Roman" w:hAnsi="Times New Roman"/>
                <w:sz w:val="24"/>
                <w:szCs w:val="24"/>
                <w:vertAlign w:val="superscript"/>
              </w:rPr>
            </w:pPr>
            <w:r>
              <w:rPr>
                <w:rFonts w:ascii="Times New Roman" w:hAnsi="Times New Roman"/>
                <w:sz w:val="24"/>
                <w:szCs w:val="24"/>
              </w:rPr>
              <w:t>4</w:t>
            </w:r>
            <w:r w:rsidR="00987314">
              <w:rPr>
                <w:rFonts w:ascii="Times New Roman" w:hAnsi="Times New Roman"/>
                <w:sz w:val="24"/>
                <w:szCs w:val="24"/>
              </w:rPr>
              <w:t>.3</w:t>
            </w:r>
            <w:r>
              <w:rPr>
                <w:rFonts w:ascii="Times New Roman" w:hAnsi="Times New Roman"/>
                <w:sz w:val="24"/>
                <w:szCs w:val="24"/>
              </w:rPr>
              <w:t>7</w:t>
            </w:r>
            <w:r w:rsidR="00987314">
              <w:rPr>
                <w:rFonts w:ascii="Times New Roman" w:hAnsi="Times New Roman"/>
                <w:sz w:val="24"/>
                <w:szCs w:val="24"/>
                <w:vertAlign w:val="superscript"/>
              </w:rPr>
              <w:t>*</w:t>
            </w:r>
            <w:r>
              <w:rPr>
                <w:rFonts w:ascii="Times New Roman" w:hAnsi="Times New Roman"/>
                <w:sz w:val="24"/>
                <w:szCs w:val="24"/>
                <w:vertAlign w:val="superscript"/>
              </w:rPr>
              <w:t>*</w:t>
            </w:r>
          </w:p>
        </w:tc>
        <w:tc>
          <w:tcPr>
            <w:tcW w:w="987" w:type="dxa"/>
          </w:tcPr>
          <w:p w:rsidR="00987314" w:rsidRPr="00987314" w:rsidRDefault="006749D0" w:rsidP="00C4734B">
            <w:pPr>
              <w:spacing w:after="0" w:line="360" w:lineRule="auto"/>
              <w:jc w:val="both"/>
              <w:rPr>
                <w:rFonts w:ascii="Times New Roman" w:hAnsi="Times New Roman"/>
                <w:sz w:val="24"/>
                <w:szCs w:val="24"/>
                <w:vertAlign w:val="superscript"/>
              </w:rPr>
            </w:pPr>
            <w:r>
              <w:rPr>
                <w:rFonts w:ascii="Times New Roman" w:hAnsi="Times New Roman"/>
                <w:sz w:val="24"/>
                <w:szCs w:val="24"/>
              </w:rPr>
              <w:t>244</w:t>
            </w:r>
            <w:r w:rsidR="00987314">
              <w:rPr>
                <w:rFonts w:ascii="Times New Roman" w:hAnsi="Times New Roman"/>
                <w:sz w:val="24"/>
                <w:szCs w:val="24"/>
              </w:rPr>
              <w:t>.</w:t>
            </w:r>
            <w:r>
              <w:rPr>
                <w:rFonts w:ascii="Times New Roman" w:hAnsi="Times New Roman"/>
                <w:sz w:val="24"/>
                <w:szCs w:val="24"/>
              </w:rPr>
              <w:t>4</w:t>
            </w:r>
            <w:r w:rsidR="00987314">
              <w:rPr>
                <w:rFonts w:ascii="Times New Roman" w:hAnsi="Times New Roman"/>
                <w:sz w:val="24"/>
                <w:szCs w:val="24"/>
                <w:vertAlign w:val="superscript"/>
              </w:rPr>
              <w:t>**</w:t>
            </w:r>
            <w:r w:rsidR="009A07EB">
              <w:rPr>
                <w:rFonts w:ascii="Times New Roman" w:hAnsi="Times New Roman"/>
                <w:sz w:val="24"/>
                <w:szCs w:val="24"/>
                <w:vertAlign w:val="superscript"/>
              </w:rPr>
              <w:t>*</w:t>
            </w:r>
          </w:p>
        </w:tc>
        <w:tc>
          <w:tcPr>
            <w:tcW w:w="1087" w:type="dxa"/>
          </w:tcPr>
          <w:p w:rsidR="00987314" w:rsidRPr="003A4970" w:rsidRDefault="00987314" w:rsidP="00C4734B">
            <w:pPr>
              <w:spacing w:after="0" w:line="360" w:lineRule="auto"/>
              <w:jc w:val="both"/>
              <w:rPr>
                <w:rFonts w:ascii="Times New Roman" w:hAnsi="Times New Roman"/>
                <w:sz w:val="24"/>
                <w:szCs w:val="24"/>
                <w:vertAlign w:val="superscript"/>
              </w:rPr>
            </w:pPr>
            <w:r>
              <w:rPr>
                <w:rFonts w:ascii="Times New Roman" w:hAnsi="Times New Roman"/>
                <w:sz w:val="24"/>
                <w:szCs w:val="24"/>
              </w:rPr>
              <w:t>0.13</w:t>
            </w:r>
            <w:r w:rsidR="003A4970">
              <w:rPr>
                <w:rFonts w:ascii="Times New Roman" w:hAnsi="Times New Roman"/>
                <w:sz w:val="24"/>
                <w:szCs w:val="24"/>
                <w:vertAlign w:val="superscript"/>
              </w:rPr>
              <w:t>**</w:t>
            </w:r>
          </w:p>
        </w:tc>
        <w:tc>
          <w:tcPr>
            <w:tcW w:w="1110" w:type="dxa"/>
          </w:tcPr>
          <w:p w:rsidR="00987314" w:rsidRPr="00B30099" w:rsidRDefault="003A4970" w:rsidP="00C4734B">
            <w:pPr>
              <w:spacing w:after="0" w:line="360" w:lineRule="auto"/>
              <w:jc w:val="both"/>
              <w:rPr>
                <w:rFonts w:ascii="Times New Roman" w:hAnsi="Times New Roman"/>
                <w:sz w:val="24"/>
                <w:szCs w:val="24"/>
                <w:vertAlign w:val="superscript"/>
              </w:rPr>
            </w:pPr>
            <w:r>
              <w:rPr>
                <w:rFonts w:ascii="Times New Roman" w:hAnsi="Times New Roman"/>
                <w:sz w:val="24"/>
                <w:szCs w:val="24"/>
              </w:rPr>
              <w:t>253</w:t>
            </w:r>
            <w:r w:rsidR="00987314">
              <w:rPr>
                <w:rFonts w:ascii="Times New Roman" w:hAnsi="Times New Roman"/>
                <w:sz w:val="24"/>
                <w:szCs w:val="24"/>
              </w:rPr>
              <w:t>.</w:t>
            </w:r>
            <w:r>
              <w:rPr>
                <w:rFonts w:ascii="Times New Roman" w:hAnsi="Times New Roman"/>
                <w:sz w:val="24"/>
                <w:szCs w:val="24"/>
              </w:rPr>
              <w:t>93</w:t>
            </w:r>
            <w:r w:rsidR="00987314">
              <w:rPr>
                <w:rFonts w:ascii="Times New Roman" w:hAnsi="Times New Roman"/>
                <w:sz w:val="24"/>
                <w:szCs w:val="24"/>
                <w:vertAlign w:val="superscript"/>
              </w:rPr>
              <w:t>*</w:t>
            </w:r>
            <w:r w:rsidR="009A07EB">
              <w:rPr>
                <w:rFonts w:ascii="Times New Roman" w:hAnsi="Times New Roman"/>
                <w:sz w:val="24"/>
                <w:szCs w:val="24"/>
                <w:vertAlign w:val="superscript"/>
              </w:rPr>
              <w:t>*</w:t>
            </w:r>
            <w:r>
              <w:rPr>
                <w:rFonts w:ascii="Times New Roman" w:hAnsi="Times New Roman"/>
                <w:sz w:val="24"/>
                <w:szCs w:val="24"/>
                <w:vertAlign w:val="superscript"/>
              </w:rPr>
              <w:t>*</w:t>
            </w:r>
          </w:p>
        </w:tc>
      </w:tr>
      <w:tr w:rsidR="00987314" w:rsidTr="00595D25">
        <w:tc>
          <w:tcPr>
            <w:tcW w:w="1110" w:type="dxa"/>
          </w:tcPr>
          <w:p w:rsidR="00987314" w:rsidRDefault="00987314" w:rsidP="00C4734B">
            <w:pPr>
              <w:spacing w:after="0" w:line="360" w:lineRule="auto"/>
              <w:jc w:val="both"/>
              <w:rPr>
                <w:rFonts w:ascii="Times New Roman" w:hAnsi="Times New Roman"/>
                <w:sz w:val="24"/>
                <w:szCs w:val="24"/>
              </w:rPr>
            </w:pPr>
            <w:r>
              <w:rPr>
                <w:rFonts w:ascii="Times New Roman" w:hAnsi="Times New Roman"/>
                <w:sz w:val="24"/>
                <w:szCs w:val="24"/>
              </w:rPr>
              <w:t>Urea</w:t>
            </w:r>
          </w:p>
        </w:tc>
        <w:tc>
          <w:tcPr>
            <w:tcW w:w="766" w:type="dxa"/>
          </w:tcPr>
          <w:p w:rsidR="00987314" w:rsidRDefault="00987314" w:rsidP="00C4734B">
            <w:pPr>
              <w:spacing w:after="0" w:line="360" w:lineRule="auto"/>
              <w:jc w:val="both"/>
              <w:rPr>
                <w:rFonts w:ascii="Times New Roman" w:hAnsi="Times New Roman"/>
                <w:sz w:val="24"/>
                <w:szCs w:val="24"/>
              </w:rPr>
            </w:pPr>
            <w:r>
              <w:rPr>
                <w:rFonts w:ascii="Times New Roman" w:hAnsi="Times New Roman"/>
                <w:sz w:val="24"/>
                <w:szCs w:val="24"/>
              </w:rPr>
              <w:t>3</w:t>
            </w:r>
          </w:p>
        </w:tc>
        <w:tc>
          <w:tcPr>
            <w:tcW w:w="1060" w:type="dxa"/>
          </w:tcPr>
          <w:p w:rsidR="00987314" w:rsidRPr="00B30099" w:rsidRDefault="00987314" w:rsidP="00C4734B">
            <w:pPr>
              <w:spacing w:after="0" w:line="360" w:lineRule="auto"/>
              <w:jc w:val="both"/>
              <w:rPr>
                <w:rFonts w:ascii="Times New Roman" w:hAnsi="Times New Roman"/>
                <w:sz w:val="24"/>
                <w:szCs w:val="24"/>
                <w:vertAlign w:val="superscript"/>
              </w:rPr>
            </w:pPr>
            <w:r>
              <w:rPr>
                <w:rFonts w:ascii="Times New Roman" w:hAnsi="Times New Roman"/>
                <w:sz w:val="24"/>
                <w:szCs w:val="24"/>
              </w:rPr>
              <w:t>190.19</w:t>
            </w:r>
            <w:r>
              <w:rPr>
                <w:rFonts w:ascii="Times New Roman" w:hAnsi="Times New Roman"/>
                <w:sz w:val="24"/>
                <w:szCs w:val="24"/>
                <w:vertAlign w:val="superscript"/>
              </w:rPr>
              <w:t>**</w:t>
            </w:r>
          </w:p>
        </w:tc>
        <w:tc>
          <w:tcPr>
            <w:tcW w:w="922" w:type="dxa"/>
          </w:tcPr>
          <w:p w:rsidR="00987314" w:rsidRPr="00B30099" w:rsidRDefault="00987314" w:rsidP="00C4734B">
            <w:pPr>
              <w:spacing w:after="0" w:line="360" w:lineRule="auto"/>
              <w:jc w:val="both"/>
              <w:rPr>
                <w:rFonts w:ascii="Times New Roman" w:hAnsi="Times New Roman"/>
                <w:sz w:val="24"/>
                <w:szCs w:val="24"/>
                <w:vertAlign w:val="superscript"/>
              </w:rPr>
            </w:pPr>
            <w:r>
              <w:rPr>
                <w:rFonts w:ascii="Times New Roman" w:hAnsi="Times New Roman"/>
                <w:sz w:val="24"/>
                <w:szCs w:val="24"/>
              </w:rPr>
              <w:t>5.01</w:t>
            </w:r>
            <w:r>
              <w:rPr>
                <w:rFonts w:ascii="Times New Roman" w:hAnsi="Times New Roman"/>
                <w:sz w:val="24"/>
                <w:szCs w:val="24"/>
                <w:vertAlign w:val="superscript"/>
              </w:rPr>
              <w:t>**</w:t>
            </w:r>
          </w:p>
        </w:tc>
        <w:tc>
          <w:tcPr>
            <w:tcW w:w="862" w:type="dxa"/>
          </w:tcPr>
          <w:p w:rsidR="00987314" w:rsidRPr="00B30099" w:rsidRDefault="00987314" w:rsidP="00C4734B">
            <w:pPr>
              <w:spacing w:after="0" w:line="360" w:lineRule="auto"/>
              <w:jc w:val="both"/>
              <w:rPr>
                <w:rFonts w:ascii="Times New Roman" w:hAnsi="Times New Roman"/>
                <w:sz w:val="24"/>
                <w:szCs w:val="24"/>
                <w:vertAlign w:val="superscript"/>
              </w:rPr>
            </w:pPr>
            <w:r>
              <w:rPr>
                <w:rFonts w:ascii="Times New Roman" w:hAnsi="Times New Roman"/>
                <w:sz w:val="24"/>
                <w:szCs w:val="24"/>
              </w:rPr>
              <w:t>0.45</w:t>
            </w:r>
            <w:r>
              <w:rPr>
                <w:rFonts w:ascii="Times New Roman" w:hAnsi="Times New Roman"/>
                <w:sz w:val="24"/>
                <w:szCs w:val="24"/>
                <w:vertAlign w:val="superscript"/>
              </w:rPr>
              <w:t>**</w:t>
            </w:r>
          </w:p>
        </w:tc>
        <w:tc>
          <w:tcPr>
            <w:tcW w:w="1036" w:type="dxa"/>
          </w:tcPr>
          <w:p w:rsidR="00987314" w:rsidRPr="00B30099" w:rsidRDefault="00987314" w:rsidP="00C4734B">
            <w:pPr>
              <w:spacing w:after="0" w:line="360" w:lineRule="auto"/>
              <w:jc w:val="both"/>
              <w:rPr>
                <w:rFonts w:ascii="Times New Roman" w:hAnsi="Times New Roman"/>
                <w:sz w:val="24"/>
                <w:szCs w:val="24"/>
                <w:vertAlign w:val="superscript"/>
              </w:rPr>
            </w:pPr>
            <w:r>
              <w:rPr>
                <w:rFonts w:ascii="Times New Roman" w:hAnsi="Times New Roman"/>
                <w:sz w:val="24"/>
                <w:szCs w:val="24"/>
              </w:rPr>
              <w:t>101.67</w:t>
            </w:r>
            <w:r>
              <w:rPr>
                <w:rFonts w:ascii="Times New Roman" w:hAnsi="Times New Roman"/>
                <w:sz w:val="24"/>
                <w:szCs w:val="24"/>
                <w:vertAlign w:val="superscript"/>
              </w:rPr>
              <w:t>**</w:t>
            </w:r>
          </w:p>
        </w:tc>
        <w:tc>
          <w:tcPr>
            <w:tcW w:w="906" w:type="dxa"/>
          </w:tcPr>
          <w:p w:rsidR="00987314" w:rsidRPr="00B30099" w:rsidRDefault="006749D0" w:rsidP="00C4734B">
            <w:pPr>
              <w:spacing w:after="0" w:line="360" w:lineRule="auto"/>
              <w:jc w:val="both"/>
              <w:rPr>
                <w:rFonts w:ascii="Times New Roman" w:hAnsi="Times New Roman"/>
                <w:sz w:val="24"/>
                <w:szCs w:val="24"/>
                <w:vertAlign w:val="superscript"/>
              </w:rPr>
            </w:pPr>
            <w:r>
              <w:rPr>
                <w:rFonts w:ascii="Times New Roman" w:hAnsi="Times New Roman"/>
                <w:sz w:val="24"/>
                <w:szCs w:val="24"/>
              </w:rPr>
              <w:t>3</w:t>
            </w:r>
            <w:r w:rsidR="00987314">
              <w:rPr>
                <w:rFonts w:ascii="Times New Roman" w:hAnsi="Times New Roman"/>
                <w:sz w:val="24"/>
                <w:szCs w:val="24"/>
              </w:rPr>
              <w:t>.</w:t>
            </w:r>
            <w:r>
              <w:rPr>
                <w:rFonts w:ascii="Times New Roman" w:hAnsi="Times New Roman"/>
                <w:sz w:val="24"/>
                <w:szCs w:val="24"/>
              </w:rPr>
              <w:t>51</w:t>
            </w:r>
            <w:r w:rsidR="00987314">
              <w:rPr>
                <w:rFonts w:ascii="Times New Roman" w:hAnsi="Times New Roman"/>
                <w:sz w:val="24"/>
                <w:szCs w:val="24"/>
                <w:vertAlign w:val="superscript"/>
              </w:rPr>
              <w:t>*</w:t>
            </w:r>
            <w:r>
              <w:rPr>
                <w:rFonts w:ascii="Times New Roman" w:hAnsi="Times New Roman"/>
                <w:sz w:val="24"/>
                <w:szCs w:val="24"/>
                <w:vertAlign w:val="superscript"/>
              </w:rPr>
              <w:t>*</w:t>
            </w:r>
          </w:p>
        </w:tc>
        <w:tc>
          <w:tcPr>
            <w:tcW w:w="987" w:type="dxa"/>
          </w:tcPr>
          <w:p w:rsidR="00987314" w:rsidRPr="00987314" w:rsidRDefault="006749D0" w:rsidP="00C4734B">
            <w:pPr>
              <w:spacing w:after="0" w:line="360" w:lineRule="auto"/>
              <w:jc w:val="both"/>
              <w:rPr>
                <w:rFonts w:ascii="Times New Roman" w:hAnsi="Times New Roman"/>
                <w:sz w:val="24"/>
                <w:szCs w:val="24"/>
                <w:vertAlign w:val="superscript"/>
              </w:rPr>
            </w:pPr>
            <w:r>
              <w:rPr>
                <w:rFonts w:ascii="Times New Roman" w:hAnsi="Times New Roman"/>
                <w:sz w:val="24"/>
                <w:szCs w:val="24"/>
              </w:rPr>
              <w:t>244</w:t>
            </w:r>
            <w:r w:rsidR="00987314">
              <w:rPr>
                <w:rFonts w:ascii="Times New Roman" w:hAnsi="Times New Roman"/>
                <w:sz w:val="24"/>
                <w:szCs w:val="24"/>
              </w:rPr>
              <w:t>.</w:t>
            </w:r>
            <w:r>
              <w:rPr>
                <w:rFonts w:ascii="Times New Roman" w:hAnsi="Times New Roman"/>
                <w:sz w:val="24"/>
                <w:szCs w:val="24"/>
              </w:rPr>
              <w:t>7</w:t>
            </w:r>
            <w:r w:rsidR="00987314">
              <w:rPr>
                <w:rFonts w:ascii="Times New Roman" w:hAnsi="Times New Roman"/>
                <w:sz w:val="24"/>
                <w:szCs w:val="24"/>
                <w:vertAlign w:val="superscript"/>
              </w:rPr>
              <w:t>**</w:t>
            </w:r>
            <w:r w:rsidR="009A07EB">
              <w:rPr>
                <w:rFonts w:ascii="Times New Roman" w:hAnsi="Times New Roman"/>
                <w:sz w:val="24"/>
                <w:szCs w:val="24"/>
                <w:vertAlign w:val="superscript"/>
              </w:rPr>
              <w:t>*</w:t>
            </w:r>
          </w:p>
        </w:tc>
        <w:tc>
          <w:tcPr>
            <w:tcW w:w="1087" w:type="dxa"/>
          </w:tcPr>
          <w:p w:rsidR="00987314" w:rsidRPr="00987314" w:rsidRDefault="00987314" w:rsidP="00C4734B">
            <w:pPr>
              <w:spacing w:after="0" w:line="360" w:lineRule="auto"/>
              <w:jc w:val="both"/>
              <w:rPr>
                <w:rFonts w:ascii="Times New Roman" w:hAnsi="Times New Roman"/>
                <w:sz w:val="24"/>
                <w:szCs w:val="24"/>
                <w:vertAlign w:val="superscript"/>
              </w:rPr>
            </w:pPr>
            <w:r>
              <w:rPr>
                <w:rFonts w:ascii="Times New Roman" w:hAnsi="Times New Roman"/>
                <w:sz w:val="24"/>
                <w:szCs w:val="24"/>
              </w:rPr>
              <w:t>0.2</w:t>
            </w:r>
            <w:r w:rsidR="00BD29ED">
              <w:rPr>
                <w:rFonts w:ascii="Times New Roman" w:hAnsi="Times New Roman"/>
                <w:sz w:val="24"/>
                <w:szCs w:val="24"/>
              </w:rPr>
              <w:t>9</w:t>
            </w:r>
            <w:r>
              <w:rPr>
                <w:rFonts w:ascii="Times New Roman" w:hAnsi="Times New Roman"/>
                <w:sz w:val="24"/>
                <w:szCs w:val="24"/>
                <w:vertAlign w:val="superscript"/>
              </w:rPr>
              <w:t>**</w:t>
            </w:r>
          </w:p>
        </w:tc>
        <w:tc>
          <w:tcPr>
            <w:tcW w:w="1110" w:type="dxa"/>
          </w:tcPr>
          <w:p w:rsidR="00987314" w:rsidRPr="00B30099" w:rsidRDefault="003A4970" w:rsidP="00C4734B">
            <w:pPr>
              <w:spacing w:after="0" w:line="360" w:lineRule="auto"/>
              <w:jc w:val="both"/>
              <w:rPr>
                <w:rFonts w:ascii="Times New Roman" w:hAnsi="Times New Roman"/>
                <w:sz w:val="24"/>
                <w:szCs w:val="24"/>
                <w:vertAlign w:val="superscript"/>
              </w:rPr>
            </w:pPr>
            <w:r>
              <w:rPr>
                <w:rFonts w:ascii="Times New Roman" w:hAnsi="Times New Roman"/>
                <w:sz w:val="24"/>
                <w:szCs w:val="24"/>
              </w:rPr>
              <w:t>260</w:t>
            </w:r>
            <w:r w:rsidR="00987314">
              <w:rPr>
                <w:rFonts w:ascii="Times New Roman" w:hAnsi="Times New Roman"/>
                <w:sz w:val="24"/>
                <w:szCs w:val="24"/>
              </w:rPr>
              <w:t>.</w:t>
            </w:r>
            <w:r>
              <w:rPr>
                <w:rFonts w:ascii="Times New Roman" w:hAnsi="Times New Roman"/>
                <w:sz w:val="24"/>
                <w:szCs w:val="24"/>
              </w:rPr>
              <w:t>23</w:t>
            </w:r>
            <w:r w:rsidR="00987314">
              <w:rPr>
                <w:rFonts w:ascii="Times New Roman" w:hAnsi="Times New Roman"/>
                <w:sz w:val="24"/>
                <w:szCs w:val="24"/>
                <w:vertAlign w:val="superscript"/>
              </w:rPr>
              <w:t>**</w:t>
            </w:r>
            <w:r>
              <w:rPr>
                <w:rFonts w:ascii="Times New Roman" w:hAnsi="Times New Roman"/>
                <w:sz w:val="24"/>
                <w:szCs w:val="24"/>
                <w:vertAlign w:val="superscript"/>
              </w:rPr>
              <w:t>*</w:t>
            </w:r>
          </w:p>
        </w:tc>
      </w:tr>
      <w:tr w:rsidR="00987314" w:rsidTr="00595D25">
        <w:tc>
          <w:tcPr>
            <w:tcW w:w="1110" w:type="dxa"/>
          </w:tcPr>
          <w:p w:rsidR="00987314" w:rsidRDefault="00987314" w:rsidP="00C4734B">
            <w:pPr>
              <w:spacing w:after="0" w:line="360" w:lineRule="auto"/>
              <w:jc w:val="both"/>
              <w:rPr>
                <w:rFonts w:ascii="Times New Roman" w:hAnsi="Times New Roman"/>
                <w:sz w:val="24"/>
                <w:szCs w:val="24"/>
              </w:rPr>
            </w:pPr>
            <w:r>
              <w:rPr>
                <w:rFonts w:ascii="Times New Roman" w:hAnsi="Times New Roman"/>
                <w:sz w:val="24"/>
                <w:szCs w:val="24"/>
              </w:rPr>
              <w:t>NPSB*U</w:t>
            </w:r>
          </w:p>
        </w:tc>
        <w:tc>
          <w:tcPr>
            <w:tcW w:w="766" w:type="dxa"/>
          </w:tcPr>
          <w:p w:rsidR="00987314" w:rsidRDefault="00987314" w:rsidP="00C4734B">
            <w:pPr>
              <w:spacing w:after="0" w:line="360" w:lineRule="auto"/>
              <w:jc w:val="both"/>
              <w:rPr>
                <w:rFonts w:ascii="Times New Roman" w:hAnsi="Times New Roman"/>
                <w:sz w:val="24"/>
                <w:szCs w:val="24"/>
              </w:rPr>
            </w:pPr>
            <w:r>
              <w:rPr>
                <w:rFonts w:ascii="Times New Roman" w:hAnsi="Times New Roman"/>
                <w:sz w:val="24"/>
                <w:szCs w:val="24"/>
              </w:rPr>
              <w:t>9</w:t>
            </w:r>
          </w:p>
        </w:tc>
        <w:tc>
          <w:tcPr>
            <w:tcW w:w="1060" w:type="dxa"/>
          </w:tcPr>
          <w:p w:rsidR="00987314" w:rsidRPr="00B30099" w:rsidRDefault="00987314" w:rsidP="00C4734B">
            <w:pPr>
              <w:spacing w:after="0" w:line="360" w:lineRule="auto"/>
              <w:jc w:val="both"/>
              <w:rPr>
                <w:rFonts w:ascii="Times New Roman" w:hAnsi="Times New Roman"/>
                <w:sz w:val="24"/>
                <w:szCs w:val="24"/>
                <w:vertAlign w:val="superscript"/>
              </w:rPr>
            </w:pPr>
            <w:r>
              <w:rPr>
                <w:rFonts w:ascii="Times New Roman" w:hAnsi="Times New Roman"/>
                <w:sz w:val="24"/>
                <w:szCs w:val="24"/>
              </w:rPr>
              <w:t>34.21</w:t>
            </w:r>
            <w:r>
              <w:rPr>
                <w:rFonts w:ascii="Times New Roman" w:hAnsi="Times New Roman"/>
                <w:sz w:val="24"/>
                <w:szCs w:val="24"/>
                <w:vertAlign w:val="superscript"/>
              </w:rPr>
              <w:t>*</w:t>
            </w:r>
          </w:p>
        </w:tc>
        <w:tc>
          <w:tcPr>
            <w:tcW w:w="922" w:type="dxa"/>
          </w:tcPr>
          <w:p w:rsidR="00987314" w:rsidRPr="00B30099" w:rsidRDefault="00987314" w:rsidP="00C4734B">
            <w:pPr>
              <w:spacing w:after="0" w:line="360" w:lineRule="auto"/>
              <w:jc w:val="both"/>
              <w:rPr>
                <w:rFonts w:ascii="Times New Roman" w:hAnsi="Times New Roman"/>
                <w:sz w:val="24"/>
                <w:szCs w:val="24"/>
                <w:vertAlign w:val="superscript"/>
              </w:rPr>
            </w:pPr>
            <w:r>
              <w:rPr>
                <w:rFonts w:ascii="Times New Roman" w:hAnsi="Times New Roman"/>
                <w:sz w:val="24"/>
                <w:szCs w:val="24"/>
              </w:rPr>
              <w:t>0.80</w:t>
            </w:r>
            <w:r>
              <w:rPr>
                <w:rFonts w:ascii="Times New Roman" w:hAnsi="Times New Roman"/>
                <w:sz w:val="24"/>
                <w:szCs w:val="24"/>
                <w:vertAlign w:val="superscript"/>
              </w:rPr>
              <w:t>*</w:t>
            </w:r>
          </w:p>
        </w:tc>
        <w:tc>
          <w:tcPr>
            <w:tcW w:w="862" w:type="dxa"/>
          </w:tcPr>
          <w:p w:rsidR="00987314" w:rsidRPr="00B30099" w:rsidRDefault="00987314" w:rsidP="00C4734B">
            <w:pPr>
              <w:spacing w:after="0" w:line="360" w:lineRule="auto"/>
              <w:jc w:val="both"/>
              <w:rPr>
                <w:rFonts w:ascii="Times New Roman" w:hAnsi="Times New Roman"/>
                <w:sz w:val="24"/>
                <w:szCs w:val="24"/>
                <w:vertAlign w:val="superscript"/>
              </w:rPr>
            </w:pPr>
            <w:r>
              <w:rPr>
                <w:rFonts w:ascii="Times New Roman" w:hAnsi="Times New Roman"/>
                <w:sz w:val="24"/>
                <w:szCs w:val="24"/>
              </w:rPr>
              <w:t>0.05</w:t>
            </w:r>
            <w:r>
              <w:rPr>
                <w:rFonts w:ascii="Times New Roman" w:hAnsi="Times New Roman"/>
                <w:sz w:val="24"/>
                <w:szCs w:val="24"/>
                <w:vertAlign w:val="superscript"/>
              </w:rPr>
              <w:t>ns</w:t>
            </w:r>
          </w:p>
        </w:tc>
        <w:tc>
          <w:tcPr>
            <w:tcW w:w="1036" w:type="dxa"/>
          </w:tcPr>
          <w:p w:rsidR="00987314" w:rsidRPr="00B30099" w:rsidRDefault="00987314" w:rsidP="00C4734B">
            <w:pPr>
              <w:spacing w:after="0" w:line="360" w:lineRule="auto"/>
              <w:jc w:val="both"/>
              <w:rPr>
                <w:rFonts w:ascii="Times New Roman" w:hAnsi="Times New Roman"/>
                <w:sz w:val="24"/>
                <w:szCs w:val="24"/>
                <w:vertAlign w:val="superscript"/>
              </w:rPr>
            </w:pPr>
            <w:r>
              <w:rPr>
                <w:rFonts w:ascii="Times New Roman" w:hAnsi="Times New Roman"/>
                <w:sz w:val="24"/>
                <w:szCs w:val="24"/>
              </w:rPr>
              <w:t>26.70</w:t>
            </w:r>
            <w:r>
              <w:rPr>
                <w:rFonts w:ascii="Times New Roman" w:hAnsi="Times New Roman"/>
                <w:sz w:val="24"/>
                <w:szCs w:val="24"/>
                <w:vertAlign w:val="superscript"/>
              </w:rPr>
              <w:t>**</w:t>
            </w:r>
          </w:p>
        </w:tc>
        <w:tc>
          <w:tcPr>
            <w:tcW w:w="906" w:type="dxa"/>
          </w:tcPr>
          <w:p w:rsidR="00987314" w:rsidRPr="00B30099" w:rsidRDefault="006749D0" w:rsidP="00C4734B">
            <w:pPr>
              <w:spacing w:after="0" w:line="360" w:lineRule="auto"/>
              <w:jc w:val="both"/>
              <w:rPr>
                <w:rFonts w:ascii="Times New Roman" w:hAnsi="Times New Roman"/>
                <w:sz w:val="24"/>
                <w:szCs w:val="24"/>
                <w:vertAlign w:val="superscript"/>
              </w:rPr>
            </w:pPr>
            <w:r>
              <w:rPr>
                <w:rFonts w:ascii="Times New Roman" w:hAnsi="Times New Roman"/>
                <w:sz w:val="24"/>
                <w:szCs w:val="24"/>
              </w:rPr>
              <w:t>2</w:t>
            </w:r>
            <w:r w:rsidR="00987314">
              <w:rPr>
                <w:rFonts w:ascii="Times New Roman" w:hAnsi="Times New Roman"/>
                <w:sz w:val="24"/>
                <w:szCs w:val="24"/>
              </w:rPr>
              <w:t>.</w:t>
            </w:r>
            <w:r>
              <w:rPr>
                <w:rFonts w:ascii="Times New Roman" w:hAnsi="Times New Roman"/>
                <w:sz w:val="24"/>
                <w:szCs w:val="24"/>
              </w:rPr>
              <w:t>25</w:t>
            </w:r>
            <w:r w:rsidR="00987314">
              <w:rPr>
                <w:rFonts w:ascii="Times New Roman" w:hAnsi="Times New Roman"/>
                <w:sz w:val="24"/>
                <w:szCs w:val="24"/>
                <w:vertAlign w:val="superscript"/>
              </w:rPr>
              <w:t>**</w:t>
            </w:r>
          </w:p>
        </w:tc>
        <w:tc>
          <w:tcPr>
            <w:tcW w:w="987" w:type="dxa"/>
          </w:tcPr>
          <w:p w:rsidR="00987314" w:rsidRPr="00987314" w:rsidRDefault="006749D0" w:rsidP="00C4734B">
            <w:pPr>
              <w:spacing w:after="0" w:line="360" w:lineRule="auto"/>
              <w:jc w:val="both"/>
              <w:rPr>
                <w:rFonts w:ascii="Times New Roman" w:hAnsi="Times New Roman"/>
                <w:sz w:val="24"/>
                <w:szCs w:val="24"/>
                <w:vertAlign w:val="superscript"/>
              </w:rPr>
            </w:pPr>
            <w:r>
              <w:rPr>
                <w:rFonts w:ascii="Times New Roman" w:hAnsi="Times New Roman"/>
                <w:sz w:val="24"/>
                <w:szCs w:val="24"/>
              </w:rPr>
              <w:t>22</w:t>
            </w:r>
            <w:r w:rsidR="00987314">
              <w:rPr>
                <w:rFonts w:ascii="Times New Roman" w:hAnsi="Times New Roman"/>
                <w:sz w:val="24"/>
                <w:szCs w:val="24"/>
              </w:rPr>
              <w:t>.</w:t>
            </w:r>
            <w:r>
              <w:rPr>
                <w:rFonts w:ascii="Times New Roman" w:hAnsi="Times New Roman"/>
                <w:sz w:val="24"/>
                <w:szCs w:val="24"/>
              </w:rPr>
              <w:t>18</w:t>
            </w:r>
            <w:r w:rsidR="00987314">
              <w:rPr>
                <w:rFonts w:ascii="Times New Roman" w:hAnsi="Times New Roman"/>
                <w:sz w:val="24"/>
                <w:szCs w:val="24"/>
                <w:vertAlign w:val="superscript"/>
              </w:rPr>
              <w:t>**</w:t>
            </w:r>
            <w:r w:rsidR="009A07EB">
              <w:rPr>
                <w:rFonts w:ascii="Times New Roman" w:hAnsi="Times New Roman"/>
                <w:sz w:val="24"/>
                <w:szCs w:val="24"/>
                <w:vertAlign w:val="superscript"/>
              </w:rPr>
              <w:t>*</w:t>
            </w:r>
          </w:p>
        </w:tc>
        <w:tc>
          <w:tcPr>
            <w:tcW w:w="1087" w:type="dxa"/>
          </w:tcPr>
          <w:p w:rsidR="00987314" w:rsidRPr="00987314" w:rsidRDefault="00987314" w:rsidP="00C4734B">
            <w:pPr>
              <w:spacing w:after="0" w:line="360" w:lineRule="auto"/>
              <w:jc w:val="both"/>
              <w:rPr>
                <w:rFonts w:ascii="Times New Roman" w:hAnsi="Times New Roman"/>
                <w:sz w:val="24"/>
                <w:szCs w:val="24"/>
                <w:vertAlign w:val="superscript"/>
              </w:rPr>
            </w:pPr>
            <w:r>
              <w:rPr>
                <w:rFonts w:ascii="Times New Roman" w:hAnsi="Times New Roman"/>
                <w:sz w:val="24"/>
                <w:szCs w:val="24"/>
              </w:rPr>
              <w:t>0.05</w:t>
            </w:r>
            <w:r>
              <w:rPr>
                <w:rFonts w:ascii="Times New Roman" w:hAnsi="Times New Roman"/>
                <w:sz w:val="24"/>
                <w:szCs w:val="24"/>
                <w:vertAlign w:val="superscript"/>
              </w:rPr>
              <w:t>**</w:t>
            </w:r>
          </w:p>
        </w:tc>
        <w:tc>
          <w:tcPr>
            <w:tcW w:w="1110" w:type="dxa"/>
          </w:tcPr>
          <w:p w:rsidR="00987314" w:rsidRPr="00B30099" w:rsidRDefault="003A4970" w:rsidP="00C4734B">
            <w:pPr>
              <w:spacing w:after="0" w:line="360" w:lineRule="auto"/>
              <w:jc w:val="both"/>
              <w:rPr>
                <w:rFonts w:ascii="Times New Roman" w:hAnsi="Times New Roman"/>
                <w:sz w:val="24"/>
                <w:szCs w:val="24"/>
                <w:vertAlign w:val="superscript"/>
              </w:rPr>
            </w:pPr>
            <w:r>
              <w:rPr>
                <w:rFonts w:ascii="Times New Roman" w:hAnsi="Times New Roman"/>
                <w:sz w:val="24"/>
                <w:szCs w:val="24"/>
              </w:rPr>
              <w:t>23</w:t>
            </w:r>
            <w:r w:rsidR="00987314">
              <w:rPr>
                <w:rFonts w:ascii="Times New Roman" w:hAnsi="Times New Roman"/>
                <w:sz w:val="24"/>
                <w:szCs w:val="24"/>
              </w:rPr>
              <w:t>.</w:t>
            </w:r>
            <w:r>
              <w:rPr>
                <w:rFonts w:ascii="Times New Roman" w:hAnsi="Times New Roman"/>
                <w:sz w:val="24"/>
                <w:szCs w:val="24"/>
              </w:rPr>
              <w:t>50</w:t>
            </w:r>
            <w:r w:rsidR="00987314">
              <w:rPr>
                <w:rFonts w:ascii="Times New Roman" w:hAnsi="Times New Roman"/>
                <w:sz w:val="24"/>
                <w:szCs w:val="24"/>
                <w:vertAlign w:val="superscript"/>
              </w:rPr>
              <w:t>**</w:t>
            </w:r>
            <w:r w:rsidR="009A07EB">
              <w:rPr>
                <w:rFonts w:ascii="Times New Roman" w:hAnsi="Times New Roman"/>
                <w:sz w:val="24"/>
                <w:szCs w:val="24"/>
                <w:vertAlign w:val="superscript"/>
              </w:rPr>
              <w:t>*</w:t>
            </w:r>
          </w:p>
        </w:tc>
      </w:tr>
      <w:tr w:rsidR="00987314" w:rsidTr="00595D25">
        <w:tc>
          <w:tcPr>
            <w:tcW w:w="1110" w:type="dxa"/>
            <w:tcBorders>
              <w:bottom w:val="single" w:sz="4" w:space="0" w:color="auto"/>
            </w:tcBorders>
          </w:tcPr>
          <w:p w:rsidR="00987314" w:rsidRDefault="00987314" w:rsidP="00C4734B">
            <w:pPr>
              <w:spacing w:after="0" w:line="360" w:lineRule="auto"/>
              <w:jc w:val="both"/>
              <w:rPr>
                <w:rFonts w:ascii="Times New Roman" w:hAnsi="Times New Roman"/>
                <w:sz w:val="24"/>
                <w:szCs w:val="24"/>
              </w:rPr>
            </w:pPr>
            <w:r>
              <w:rPr>
                <w:rFonts w:ascii="Times New Roman" w:hAnsi="Times New Roman"/>
                <w:sz w:val="24"/>
                <w:szCs w:val="24"/>
              </w:rPr>
              <w:t>Error</w:t>
            </w:r>
          </w:p>
        </w:tc>
        <w:tc>
          <w:tcPr>
            <w:tcW w:w="766" w:type="dxa"/>
            <w:tcBorders>
              <w:bottom w:val="single" w:sz="4" w:space="0" w:color="auto"/>
            </w:tcBorders>
          </w:tcPr>
          <w:p w:rsidR="00987314" w:rsidRDefault="00987314" w:rsidP="00C4734B">
            <w:pPr>
              <w:spacing w:after="0" w:line="360" w:lineRule="auto"/>
              <w:jc w:val="both"/>
              <w:rPr>
                <w:rFonts w:ascii="Times New Roman" w:hAnsi="Times New Roman"/>
                <w:sz w:val="24"/>
                <w:szCs w:val="24"/>
              </w:rPr>
            </w:pPr>
            <w:r>
              <w:rPr>
                <w:rFonts w:ascii="Times New Roman" w:hAnsi="Times New Roman"/>
                <w:sz w:val="24"/>
                <w:szCs w:val="24"/>
              </w:rPr>
              <w:t>30</w:t>
            </w:r>
          </w:p>
        </w:tc>
        <w:tc>
          <w:tcPr>
            <w:tcW w:w="1060" w:type="dxa"/>
            <w:tcBorders>
              <w:bottom w:val="single" w:sz="4" w:space="0" w:color="auto"/>
            </w:tcBorders>
          </w:tcPr>
          <w:p w:rsidR="00987314" w:rsidRDefault="00987314" w:rsidP="00C4734B">
            <w:pPr>
              <w:spacing w:after="0" w:line="360" w:lineRule="auto"/>
              <w:jc w:val="both"/>
              <w:rPr>
                <w:rFonts w:ascii="Times New Roman" w:hAnsi="Times New Roman"/>
                <w:sz w:val="24"/>
                <w:szCs w:val="24"/>
              </w:rPr>
            </w:pPr>
            <w:r>
              <w:rPr>
                <w:rFonts w:ascii="Times New Roman" w:hAnsi="Times New Roman"/>
                <w:sz w:val="24"/>
                <w:szCs w:val="24"/>
              </w:rPr>
              <w:t>7.22</w:t>
            </w:r>
          </w:p>
        </w:tc>
        <w:tc>
          <w:tcPr>
            <w:tcW w:w="922" w:type="dxa"/>
            <w:tcBorders>
              <w:bottom w:val="single" w:sz="4" w:space="0" w:color="auto"/>
            </w:tcBorders>
          </w:tcPr>
          <w:p w:rsidR="00987314" w:rsidRDefault="00987314" w:rsidP="00C4734B">
            <w:pPr>
              <w:spacing w:after="0" w:line="360" w:lineRule="auto"/>
              <w:jc w:val="both"/>
              <w:rPr>
                <w:rFonts w:ascii="Times New Roman" w:hAnsi="Times New Roman"/>
                <w:sz w:val="24"/>
                <w:szCs w:val="24"/>
              </w:rPr>
            </w:pPr>
            <w:r>
              <w:rPr>
                <w:rFonts w:ascii="Times New Roman" w:hAnsi="Times New Roman"/>
                <w:sz w:val="24"/>
                <w:szCs w:val="24"/>
              </w:rPr>
              <w:t>0.31</w:t>
            </w:r>
          </w:p>
        </w:tc>
        <w:tc>
          <w:tcPr>
            <w:tcW w:w="862" w:type="dxa"/>
            <w:tcBorders>
              <w:bottom w:val="single" w:sz="4" w:space="0" w:color="auto"/>
            </w:tcBorders>
          </w:tcPr>
          <w:p w:rsidR="00987314" w:rsidRDefault="00987314" w:rsidP="00C4734B">
            <w:pPr>
              <w:spacing w:after="0" w:line="360" w:lineRule="auto"/>
              <w:jc w:val="both"/>
              <w:rPr>
                <w:rFonts w:ascii="Times New Roman" w:hAnsi="Times New Roman"/>
                <w:sz w:val="24"/>
                <w:szCs w:val="24"/>
              </w:rPr>
            </w:pPr>
            <w:r>
              <w:rPr>
                <w:rFonts w:ascii="Times New Roman" w:hAnsi="Times New Roman"/>
                <w:sz w:val="24"/>
                <w:szCs w:val="24"/>
              </w:rPr>
              <w:t>0.04</w:t>
            </w:r>
          </w:p>
        </w:tc>
        <w:tc>
          <w:tcPr>
            <w:tcW w:w="1036" w:type="dxa"/>
            <w:tcBorders>
              <w:bottom w:val="single" w:sz="4" w:space="0" w:color="auto"/>
            </w:tcBorders>
          </w:tcPr>
          <w:p w:rsidR="00987314" w:rsidRDefault="00987314" w:rsidP="00C4734B">
            <w:pPr>
              <w:spacing w:after="0" w:line="360" w:lineRule="auto"/>
              <w:jc w:val="both"/>
              <w:rPr>
                <w:rFonts w:ascii="Times New Roman" w:hAnsi="Times New Roman"/>
                <w:sz w:val="24"/>
                <w:szCs w:val="24"/>
              </w:rPr>
            </w:pPr>
            <w:r>
              <w:rPr>
                <w:rFonts w:ascii="Times New Roman" w:hAnsi="Times New Roman"/>
                <w:sz w:val="24"/>
                <w:szCs w:val="24"/>
              </w:rPr>
              <w:t>4.01</w:t>
            </w:r>
          </w:p>
        </w:tc>
        <w:tc>
          <w:tcPr>
            <w:tcW w:w="906" w:type="dxa"/>
            <w:tcBorders>
              <w:bottom w:val="single" w:sz="4" w:space="0" w:color="auto"/>
            </w:tcBorders>
          </w:tcPr>
          <w:p w:rsidR="00987314" w:rsidRDefault="00987314" w:rsidP="00C4734B">
            <w:pPr>
              <w:spacing w:after="0" w:line="360" w:lineRule="auto"/>
              <w:jc w:val="both"/>
              <w:rPr>
                <w:rFonts w:ascii="Times New Roman" w:hAnsi="Times New Roman"/>
                <w:sz w:val="24"/>
                <w:szCs w:val="24"/>
              </w:rPr>
            </w:pPr>
            <w:r>
              <w:rPr>
                <w:rFonts w:ascii="Times New Roman" w:hAnsi="Times New Roman"/>
                <w:sz w:val="24"/>
                <w:szCs w:val="24"/>
              </w:rPr>
              <w:t>0.50</w:t>
            </w:r>
          </w:p>
        </w:tc>
        <w:tc>
          <w:tcPr>
            <w:tcW w:w="987" w:type="dxa"/>
            <w:tcBorders>
              <w:bottom w:val="single" w:sz="4" w:space="0" w:color="auto"/>
            </w:tcBorders>
          </w:tcPr>
          <w:p w:rsidR="00987314" w:rsidRDefault="006749D0" w:rsidP="00C4734B">
            <w:pPr>
              <w:spacing w:after="0" w:line="360" w:lineRule="auto"/>
              <w:jc w:val="both"/>
              <w:rPr>
                <w:rFonts w:ascii="Times New Roman" w:hAnsi="Times New Roman"/>
                <w:sz w:val="24"/>
                <w:szCs w:val="24"/>
              </w:rPr>
            </w:pPr>
            <w:r>
              <w:rPr>
                <w:rFonts w:ascii="Times New Roman" w:hAnsi="Times New Roman"/>
                <w:sz w:val="24"/>
                <w:szCs w:val="24"/>
              </w:rPr>
              <w:t>1</w:t>
            </w:r>
            <w:r w:rsidR="009E0D26">
              <w:rPr>
                <w:rFonts w:ascii="Times New Roman" w:hAnsi="Times New Roman"/>
                <w:sz w:val="24"/>
                <w:szCs w:val="24"/>
              </w:rPr>
              <w:t>.79</w:t>
            </w:r>
          </w:p>
        </w:tc>
        <w:tc>
          <w:tcPr>
            <w:tcW w:w="1087" w:type="dxa"/>
            <w:tcBorders>
              <w:bottom w:val="single" w:sz="4" w:space="0" w:color="auto"/>
            </w:tcBorders>
          </w:tcPr>
          <w:p w:rsidR="00987314" w:rsidRDefault="00987314" w:rsidP="00C4734B">
            <w:pPr>
              <w:spacing w:after="0" w:line="360" w:lineRule="auto"/>
              <w:jc w:val="both"/>
              <w:rPr>
                <w:rFonts w:ascii="Times New Roman" w:hAnsi="Times New Roman"/>
                <w:sz w:val="24"/>
                <w:szCs w:val="24"/>
              </w:rPr>
            </w:pPr>
            <w:r>
              <w:rPr>
                <w:rFonts w:ascii="Times New Roman" w:hAnsi="Times New Roman"/>
                <w:sz w:val="24"/>
                <w:szCs w:val="24"/>
              </w:rPr>
              <w:t>0.003</w:t>
            </w:r>
          </w:p>
        </w:tc>
        <w:tc>
          <w:tcPr>
            <w:tcW w:w="1110" w:type="dxa"/>
            <w:tcBorders>
              <w:bottom w:val="single" w:sz="4" w:space="0" w:color="auto"/>
            </w:tcBorders>
          </w:tcPr>
          <w:p w:rsidR="00987314" w:rsidRDefault="003A4970" w:rsidP="00C4734B">
            <w:pPr>
              <w:spacing w:after="0" w:line="360" w:lineRule="auto"/>
              <w:jc w:val="both"/>
              <w:rPr>
                <w:rFonts w:ascii="Times New Roman" w:hAnsi="Times New Roman"/>
                <w:sz w:val="24"/>
                <w:szCs w:val="24"/>
              </w:rPr>
            </w:pPr>
            <w:r>
              <w:rPr>
                <w:rFonts w:ascii="Times New Roman" w:hAnsi="Times New Roman"/>
                <w:sz w:val="24"/>
                <w:szCs w:val="24"/>
              </w:rPr>
              <w:t>1.78</w:t>
            </w:r>
          </w:p>
        </w:tc>
      </w:tr>
    </w:tbl>
    <w:p w:rsidR="00172070" w:rsidRPr="00EA769D" w:rsidRDefault="00172070" w:rsidP="00C4734B">
      <w:pPr>
        <w:spacing w:after="0" w:line="360" w:lineRule="auto"/>
        <w:jc w:val="both"/>
        <w:rPr>
          <w:rFonts w:ascii="Times New Roman" w:hAnsi="Times New Roman"/>
          <w:sz w:val="24"/>
          <w:szCs w:val="24"/>
        </w:rPr>
      </w:pPr>
    </w:p>
    <w:p w:rsidR="00172070" w:rsidRPr="00EA769D" w:rsidRDefault="00C54240" w:rsidP="00C4734B">
      <w:pPr>
        <w:spacing w:after="0" w:line="360" w:lineRule="auto"/>
        <w:jc w:val="both"/>
        <w:rPr>
          <w:rFonts w:ascii="Times New Roman" w:hAnsi="Times New Roman"/>
          <w:sz w:val="24"/>
          <w:szCs w:val="24"/>
        </w:rPr>
      </w:pPr>
      <w:r>
        <w:rPr>
          <w:rFonts w:ascii="Times New Roman" w:hAnsi="Times New Roman"/>
          <w:sz w:val="24"/>
          <w:szCs w:val="24"/>
        </w:rPr>
        <w:t>Where; DF = Degree of freedom, NPPP = Number of pod per plant, PL = Pod length, PW = Pod weight, PDM = Pod dry matter, MYPH= Marketable yield per hectare, UMYPH = Unmarketable yield per hectare, TFFYPH = Total fresh fruit yield per hectare, NS, * and ** implies non</w:t>
      </w:r>
      <w:r w:rsidR="00FE66F6">
        <w:rPr>
          <w:rFonts w:ascii="Times New Roman" w:hAnsi="Times New Roman"/>
          <w:sz w:val="24"/>
          <w:szCs w:val="24"/>
        </w:rPr>
        <w:t>-</w:t>
      </w:r>
      <w:r>
        <w:rPr>
          <w:rFonts w:ascii="Times New Roman" w:hAnsi="Times New Roman"/>
          <w:sz w:val="24"/>
          <w:szCs w:val="24"/>
        </w:rPr>
        <w:t xml:space="preserve"> significant, significant and highly significance differences at 5% and 1% </w:t>
      </w:r>
      <w:r w:rsidR="00FE66F6">
        <w:rPr>
          <w:rFonts w:ascii="Times New Roman" w:hAnsi="Times New Roman"/>
          <w:sz w:val="24"/>
          <w:szCs w:val="24"/>
        </w:rPr>
        <w:t>lev</w:t>
      </w:r>
      <w:r>
        <w:rPr>
          <w:rFonts w:ascii="Times New Roman" w:hAnsi="Times New Roman"/>
          <w:sz w:val="24"/>
          <w:szCs w:val="24"/>
        </w:rPr>
        <w:t>el of probability respectively.</w:t>
      </w:r>
    </w:p>
    <w:p w:rsidR="00172070" w:rsidRPr="00EA769D" w:rsidRDefault="00172070" w:rsidP="00C4734B">
      <w:pPr>
        <w:spacing w:after="0" w:line="360" w:lineRule="auto"/>
        <w:jc w:val="both"/>
        <w:rPr>
          <w:rFonts w:ascii="Times New Roman" w:hAnsi="Times New Roman"/>
          <w:sz w:val="24"/>
          <w:szCs w:val="24"/>
        </w:rPr>
      </w:pPr>
    </w:p>
    <w:p w:rsidR="00172070" w:rsidRPr="00EA769D" w:rsidRDefault="00172070" w:rsidP="00C4734B">
      <w:pPr>
        <w:spacing w:after="0" w:line="360" w:lineRule="auto"/>
        <w:jc w:val="both"/>
        <w:rPr>
          <w:rFonts w:ascii="Times New Roman" w:hAnsi="Times New Roman"/>
          <w:sz w:val="24"/>
          <w:szCs w:val="24"/>
        </w:rPr>
      </w:pPr>
    </w:p>
    <w:p w:rsidR="00172070" w:rsidRPr="00EA769D" w:rsidRDefault="00172070" w:rsidP="00C4734B">
      <w:pPr>
        <w:spacing w:after="0" w:line="360" w:lineRule="auto"/>
        <w:jc w:val="both"/>
        <w:rPr>
          <w:rFonts w:ascii="Times New Roman" w:hAnsi="Times New Roman"/>
          <w:sz w:val="24"/>
          <w:szCs w:val="24"/>
        </w:rPr>
      </w:pPr>
    </w:p>
    <w:p w:rsidR="00172070" w:rsidRPr="00EA769D" w:rsidRDefault="00172070" w:rsidP="00C4734B">
      <w:pPr>
        <w:spacing w:after="0" w:line="360" w:lineRule="auto"/>
        <w:jc w:val="both"/>
        <w:rPr>
          <w:rFonts w:ascii="Times New Roman" w:hAnsi="Times New Roman"/>
          <w:sz w:val="24"/>
          <w:szCs w:val="24"/>
        </w:rPr>
      </w:pPr>
    </w:p>
    <w:p w:rsidR="00172070" w:rsidRPr="00EA769D" w:rsidRDefault="00172070" w:rsidP="00C4734B">
      <w:pPr>
        <w:spacing w:after="0" w:line="360" w:lineRule="auto"/>
        <w:jc w:val="both"/>
        <w:rPr>
          <w:rFonts w:ascii="Times New Roman" w:hAnsi="Times New Roman"/>
          <w:sz w:val="24"/>
          <w:szCs w:val="24"/>
        </w:rPr>
      </w:pPr>
    </w:p>
    <w:p w:rsidR="00172070" w:rsidRPr="00EA769D" w:rsidRDefault="00172070" w:rsidP="00C4734B">
      <w:pPr>
        <w:spacing w:after="0" w:line="360" w:lineRule="auto"/>
        <w:jc w:val="both"/>
        <w:rPr>
          <w:rFonts w:ascii="Times New Roman" w:hAnsi="Times New Roman"/>
          <w:sz w:val="24"/>
          <w:szCs w:val="24"/>
        </w:rPr>
      </w:pPr>
    </w:p>
    <w:p w:rsidR="00172070" w:rsidRPr="00EA769D" w:rsidRDefault="00172070" w:rsidP="00C4734B">
      <w:pPr>
        <w:spacing w:after="0" w:line="360" w:lineRule="auto"/>
        <w:jc w:val="both"/>
        <w:rPr>
          <w:rFonts w:ascii="Times New Roman" w:hAnsi="Times New Roman"/>
          <w:sz w:val="24"/>
          <w:szCs w:val="24"/>
        </w:rPr>
      </w:pPr>
    </w:p>
    <w:p w:rsidR="00172070" w:rsidRPr="00EA769D" w:rsidRDefault="00172070" w:rsidP="00C4734B">
      <w:pPr>
        <w:spacing w:after="0" w:line="360" w:lineRule="auto"/>
        <w:jc w:val="both"/>
        <w:rPr>
          <w:rFonts w:ascii="Times New Roman" w:hAnsi="Times New Roman"/>
          <w:sz w:val="24"/>
          <w:szCs w:val="24"/>
        </w:rPr>
      </w:pPr>
    </w:p>
    <w:p w:rsidR="00172070" w:rsidRPr="00EA769D" w:rsidRDefault="00172070" w:rsidP="00C4734B">
      <w:pPr>
        <w:spacing w:after="0" w:line="360" w:lineRule="auto"/>
        <w:jc w:val="both"/>
        <w:rPr>
          <w:rFonts w:ascii="Times New Roman" w:hAnsi="Times New Roman"/>
          <w:sz w:val="24"/>
          <w:szCs w:val="24"/>
        </w:rPr>
      </w:pPr>
    </w:p>
    <w:p w:rsidR="00172070" w:rsidRPr="00EA769D" w:rsidRDefault="00172070" w:rsidP="00C4734B">
      <w:pPr>
        <w:spacing w:after="0" w:line="360" w:lineRule="auto"/>
        <w:jc w:val="both"/>
        <w:rPr>
          <w:rFonts w:ascii="Times New Roman" w:hAnsi="Times New Roman"/>
          <w:sz w:val="24"/>
          <w:szCs w:val="24"/>
        </w:rPr>
      </w:pPr>
    </w:p>
    <w:p w:rsidR="00172070" w:rsidRPr="00EA769D" w:rsidRDefault="00172070" w:rsidP="00C4734B">
      <w:pPr>
        <w:spacing w:after="0" w:line="360" w:lineRule="auto"/>
        <w:jc w:val="both"/>
        <w:rPr>
          <w:rFonts w:ascii="Times New Roman" w:hAnsi="Times New Roman"/>
          <w:sz w:val="24"/>
          <w:szCs w:val="24"/>
        </w:rPr>
      </w:pPr>
    </w:p>
    <w:p w:rsidR="00172070" w:rsidRPr="00EA769D" w:rsidRDefault="00172070" w:rsidP="00C4734B">
      <w:pPr>
        <w:spacing w:after="0" w:line="360" w:lineRule="auto"/>
        <w:jc w:val="both"/>
        <w:rPr>
          <w:rFonts w:ascii="Times New Roman" w:hAnsi="Times New Roman"/>
          <w:sz w:val="24"/>
          <w:szCs w:val="24"/>
        </w:rPr>
      </w:pPr>
    </w:p>
    <w:p w:rsidR="00172070" w:rsidRPr="00EA769D" w:rsidRDefault="00172070" w:rsidP="00172070">
      <w:pPr>
        <w:spacing w:after="0" w:line="360" w:lineRule="auto"/>
        <w:jc w:val="both"/>
        <w:rPr>
          <w:rFonts w:ascii="Times New Roman" w:hAnsi="Times New Roman"/>
          <w:sz w:val="24"/>
          <w:szCs w:val="24"/>
        </w:rPr>
      </w:pPr>
    </w:p>
    <w:p w:rsidR="00172070" w:rsidRPr="00EA769D" w:rsidRDefault="00172070" w:rsidP="00172070">
      <w:pPr>
        <w:spacing w:after="0" w:line="360" w:lineRule="auto"/>
        <w:jc w:val="both"/>
        <w:rPr>
          <w:rFonts w:ascii="Times New Roman" w:hAnsi="Times New Roman"/>
          <w:sz w:val="24"/>
          <w:szCs w:val="24"/>
        </w:rPr>
      </w:pPr>
    </w:p>
    <w:p w:rsidR="00172070" w:rsidRPr="00EA769D" w:rsidRDefault="00172070" w:rsidP="00172070">
      <w:pPr>
        <w:spacing w:after="0" w:line="360" w:lineRule="auto"/>
        <w:jc w:val="both"/>
        <w:rPr>
          <w:rFonts w:ascii="Times New Roman" w:hAnsi="Times New Roman"/>
          <w:sz w:val="24"/>
          <w:szCs w:val="24"/>
        </w:rPr>
      </w:pPr>
    </w:p>
    <w:p w:rsidR="00172070" w:rsidRPr="00EA769D" w:rsidRDefault="00172070" w:rsidP="00172070">
      <w:pPr>
        <w:spacing w:after="0" w:line="360" w:lineRule="auto"/>
        <w:jc w:val="both"/>
        <w:rPr>
          <w:rFonts w:ascii="Times New Roman" w:hAnsi="Times New Roman"/>
          <w:sz w:val="24"/>
          <w:szCs w:val="24"/>
        </w:rPr>
      </w:pPr>
    </w:p>
    <w:p w:rsidR="00172070" w:rsidRPr="00EA769D" w:rsidRDefault="00172070" w:rsidP="00172070">
      <w:pPr>
        <w:spacing w:after="0" w:line="360" w:lineRule="auto"/>
        <w:jc w:val="both"/>
        <w:rPr>
          <w:rFonts w:ascii="Times New Roman" w:hAnsi="Times New Roman"/>
          <w:sz w:val="24"/>
          <w:szCs w:val="24"/>
        </w:rPr>
      </w:pPr>
    </w:p>
    <w:p w:rsidR="00172070" w:rsidRPr="00EA769D" w:rsidRDefault="00172070" w:rsidP="00172070">
      <w:pPr>
        <w:spacing w:after="0" w:line="360" w:lineRule="auto"/>
        <w:jc w:val="both"/>
        <w:rPr>
          <w:rFonts w:ascii="Times New Roman" w:hAnsi="Times New Roman"/>
          <w:sz w:val="24"/>
          <w:szCs w:val="24"/>
        </w:rPr>
      </w:pPr>
    </w:p>
    <w:p w:rsidR="00172070" w:rsidRPr="00EA769D" w:rsidRDefault="00172070" w:rsidP="00D410A2">
      <w:pPr>
        <w:spacing w:after="0" w:line="360" w:lineRule="auto"/>
        <w:jc w:val="center"/>
        <w:rPr>
          <w:rFonts w:ascii="Times New Roman" w:hAnsi="Times New Roman"/>
          <w:sz w:val="28"/>
          <w:szCs w:val="28"/>
        </w:rPr>
      </w:pPr>
    </w:p>
    <w:p w:rsidR="00172070" w:rsidRPr="00EA769D" w:rsidRDefault="00172070" w:rsidP="00D410A2">
      <w:pPr>
        <w:spacing w:after="0" w:line="360" w:lineRule="auto"/>
        <w:jc w:val="center"/>
        <w:rPr>
          <w:rFonts w:ascii="Times New Roman" w:hAnsi="Times New Roman"/>
          <w:sz w:val="28"/>
          <w:szCs w:val="28"/>
        </w:rPr>
      </w:pPr>
    </w:p>
    <w:p w:rsidR="00172070" w:rsidRPr="00EA769D" w:rsidRDefault="00172070" w:rsidP="00D410A2">
      <w:pPr>
        <w:spacing w:after="0" w:line="360" w:lineRule="auto"/>
        <w:jc w:val="center"/>
        <w:rPr>
          <w:rFonts w:ascii="Times New Roman" w:hAnsi="Times New Roman"/>
          <w:sz w:val="28"/>
          <w:szCs w:val="28"/>
        </w:rPr>
      </w:pPr>
    </w:p>
    <w:p w:rsidR="00172070" w:rsidRDefault="00172070" w:rsidP="00D410A2">
      <w:pPr>
        <w:spacing w:after="0" w:line="360" w:lineRule="auto"/>
        <w:jc w:val="center"/>
        <w:rPr>
          <w:rFonts w:ascii="Times New Roman" w:hAnsi="Times New Roman"/>
          <w:b/>
          <w:sz w:val="28"/>
          <w:szCs w:val="28"/>
        </w:rPr>
      </w:pPr>
    </w:p>
    <w:p w:rsidR="003B1F10" w:rsidRPr="00620284" w:rsidRDefault="003B1F10" w:rsidP="003B1F10">
      <w:pPr>
        <w:spacing w:line="360" w:lineRule="auto"/>
        <w:jc w:val="both"/>
        <w:rPr>
          <w:rFonts w:ascii="Times New Roman" w:hAnsi="Times New Roman" w:cs="Times New Roman"/>
          <w:sz w:val="24"/>
          <w:szCs w:val="24"/>
        </w:rPr>
      </w:pPr>
    </w:p>
    <w:p w:rsidR="00E83AB8" w:rsidRDefault="00E83AB8"/>
    <w:sectPr w:rsidR="00E83AB8" w:rsidSect="00F47C6A">
      <w:type w:val="continuous"/>
      <w:pgSz w:w="12240" w:h="15840"/>
      <w:pgMar w:top="1440" w:right="1440" w:bottom="1440" w:left="1728" w:header="720" w:footer="720" w:gutter="0"/>
      <w:pgNumType w:start="1"/>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B22D8" w:rsidRDefault="003B22D8" w:rsidP="003B1F10">
      <w:pPr>
        <w:spacing w:after="0" w:line="240" w:lineRule="auto"/>
      </w:pPr>
      <w:r>
        <w:separator/>
      </w:r>
    </w:p>
  </w:endnote>
  <w:endnote w:type="continuationSeparator" w:id="1">
    <w:p w:rsidR="003B22D8" w:rsidRDefault="003B22D8" w:rsidP="003B1F1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TimesNewRoman">
    <w:altName w:val="MS Gothic"/>
    <w:panose1 w:val="00000000000000000000"/>
    <w:charset w:val="00"/>
    <w:family w:val="roman"/>
    <w:notTrueType/>
    <w:pitch w:val="default"/>
    <w:sig w:usb0="00000000" w:usb1="08070000" w:usb2="00000010" w:usb3="00000000" w:csb0="00020001" w:csb1="00000000"/>
  </w:font>
  <w:font w:name="TimesNewRoman,Bold">
    <w:panose1 w:val="00000000000000000000"/>
    <w:charset w:val="00"/>
    <w:family w:val="auto"/>
    <w:notTrueType/>
    <w:pitch w:val="default"/>
    <w:sig w:usb0="00000003" w:usb1="00000000" w:usb2="00000000" w:usb3="00000000" w:csb0="00000001" w:csb1="00000000"/>
  </w:font>
  <w:font w:name="Times-Roman">
    <w:panose1 w:val="00000000000000000000"/>
    <w:charset w:val="00"/>
    <w:family w:val="roman"/>
    <w:notTrueType/>
    <w:pitch w:val="default"/>
    <w:sig w:usb0="00000003" w:usb1="00000000" w:usb2="00000000" w:usb3="00000000" w:csb0="00000001" w:csb1="00000000"/>
  </w:font>
  <w:font w:name="Ebrima">
    <w:panose1 w:val="02000000000000000000"/>
    <w:charset w:val="00"/>
    <w:family w:val="auto"/>
    <w:pitch w:val="variable"/>
    <w:sig w:usb0="A000005F" w:usb1="02000041" w:usb2="00000800" w:usb3="00000000" w:csb0="00000093"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71222"/>
      <w:docPartObj>
        <w:docPartGallery w:val="Page Numbers (Bottom of Page)"/>
        <w:docPartUnique/>
      </w:docPartObj>
    </w:sdtPr>
    <w:sdtContent>
      <w:p w:rsidR="00E4312F" w:rsidRDefault="000E5984" w:rsidP="00E3740B">
        <w:pPr>
          <w:pStyle w:val="Footer"/>
          <w:jc w:val="center"/>
        </w:pPr>
        <w:fldSimple w:instr=" PAGE   \* MERGEFORMAT ">
          <w:r w:rsidR="00E4312F">
            <w:rPr>
              <w:noProof/>
            </w:rPr>
            <w:t>III</w:t>
          </w:r>
        </w:fldSimple>
      </w:p>
    </w:sdtContent>
  </w:sdt>
  <w:p w:rsidR="00E4312F" w:rsidRDefault="00E4312F">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11419563"/>
      <w:docPartObj>
        <w:docPartGallery w:val="Page Numbers (Bottom of Page)"/>
        <w:docPartUnique/>
      </w:docPartObj>
    </w:sdtPr>
    <w:sdtContent>
      <w:p w:rsidR="00E4312F" w:rsidRDefault="000E5984">
        <w:pPr>
          <w:pStyle w:val="Footer"/>
          <w:jc w:val="center"/>
        </w:pPr>
        <w:fldSimple w:instr=" PAGE   \* MERGEFORMAT ">
          <w:r w:rsidR="00267F60">
            <w:rPr>
              <w:noProof/>
            </w:rPr>
            <w:t>62</w:t>
          </w:r>
        </w:fldSimple>
      </w:p>
    </w:sdtContent>
  </w:sdt>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11419544"/>
      <w:docPartObj>
        <w:docPartGallery w:val="Page Numbers (Bottom of Page)"/>
        <w:docPartUnique/>
      </w:docPartObj>
    </w:sdtPr>
    <w:sdtContent>
      <w:p w:rsidR="00E4312F" w:rsidRDefault="000E5984">
        <w:pPr>
          <w:pStyle w:val="Footer"/>
          <w:jc w:val="center"/>
        </w:pPr>
        <w:fldSimple w:instr=" PAGE   \* MERGEFORMAT ">
          <w:r w:rsidR="003B53C7">
            <w:rPr>
              <w:noProof/>
            </w:rPr>
            <w:t>1</w:t>
          </w:r>
        </w:fldSimple>
      </w:p>
    </w:sdtContent>
  </w:sdt>
  <w:p w:rsidR="00E4312F" w:rsidRDefault="00E4312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B22D8" w:rsidRDefault="003B22D8" w:rsidP="003B1F10">
      <w:pPr>
        <w:spacing w:after="0" w:line="240" w:lineRule="auto"/>
      </w:pPr>
      <w:r>
        <w:separator/>
      </w:r>
    </w:p>
  </w:footnote>
  <w:footnote w:type="continuationSeparator" w:id="1">
    <w:p w:rsidR="003B22D8" w:rsidRDefault="003B22D8" w:rsidP="003B1F1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C5C312C"/>
    <w:multiLevelType w:val="hybridMultilevel"/>
    <w:tmpl w:val="D9BA5D9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D3F30C6"/>
    <w:multiLevelType w:val="hybridMultilevel"/>
    <w:tmpl w:val="9DCC38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1697F47"/>
    <w:multiLevelType w:val="hybridMultilevel"/>
    <w:tmpl w:val="49FA5C34"/>
    <w:lvl w:ilvl="0" w:tplc="611279BA">
      <w:start w:val="8"/>
      <w:numFmt w:val="bullet"/>
      <w:lvlText w:val=""/>
      <w:lvlJc w:val="left"/>
      <w:pPr>
        <w:ind w:left="720" w:hanging="360"/>
      </w:pPr>
      <w:rPr>
        <w:rFonts w:ascii="Symbol" w:eastAsiaTheme="minorEastAsia"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1191C05"/>
    <w:multiLevelType w:val="multilevel"/>
    <w:tmpl w:val="22A6AF32"/>
    <w:lvl w:ilvl="0">
      <w:start w:val="1"/>
      <w:numFmt w:val="decimal"/>
      <w:lvlText w:val="%1."/>
      <w:lvlJc w:val="left"/>
      <w:pPr>
        <w:ind w:left="360" w:hanging="360"/>
      </w:pPr>
      <w:rPr>
        <w:rFonts w:ascii="Times New Roman" w:hAnsi="Times New Roman" w:cs="Times New Roman" w:hint="default"/>
        <w:b/>
        <w:color w:val="0000FF" w:themeColor="hyperlink"/>
        <w:u w:val="single"/>
      </w:rPr>
    </w:lvl>
    <w:lvl w:ilvl="1">
      <w:start w:val="1"/>
      <w:numFmt w:val="decimal"/>
      <w:lvlText w:val="%1.%2."/>
      <w:lvlJc w:val="left"/>
      <w:pPr>
        <w:ind w:left="360" w:hanging="360"/>
      </w:pPr>
      <w:rPr>
        <w:rFonts w:ascii="Times New Roman" w:hAnsi="Times New Roman" w:cs="Times New Roman" w:hint="default"/>
        <w:b/>
        <w:color w:val="0000FF" w:themeColor="hyperlink"/>
        <w:u w:val="single"/>
      </w:rPr>
    </w:lvl>
    <w:lvl w:ilvl="2">
      <w:start w:val="1"/>
      <w:numFmt w:val="decimal"/>
      <w:lvlText w:val="%1.%2.%3."/>
      <w:lvlJc w:val="left"/>
      <w:pPr>
        <w:ind w:left="720" w:hanging="720"/>
      </w:pPr>
      <w:rPr>
        <w:rFonts w:ascii="Times New Roman" w:hAnsi="Times New Roman" w:cs="Times New Roman" w:hint="default"/>
        <w:b/>
        <w:color w:val="0000FF" w:themeColor="hyperlink"/>
        <w:u w:val="single"/>
      </w:rPr>
    </w:lvl>
    <w:lvl w:ilvl="3">
      <w:start w:val="1"/>
      <w:numFmt w:val="decimal"/>
      <w:lvlText w:val="%1.%2.%3.%4."/>
      <w:lvlJc w:val="left"/>
      <w:pPr>
        <w:ind w:left="720" w:hanging="720"/>
      </w:pPr>
      <w:rPr>
        <w:rFonts w:ascii="Times New Roman" w:hAnsi="Times New Roman" w:cs="Times New Roman" w:hint="default"/>
        <w:b/>
        <w:color w:val="0000FF" w:themeColor="hyperlink"/>
        <w:u w:val="single"/>
      </w:rPr>
    </w:lvl>
    <w:lvl w:ilvl="4">
      <w:start w:val="1"/>
      <w:numFmt w:val="decimal"/>
      <w:lvlText w:val="%1.%2.%3.%4.%5."/>
      <w:lvlJc w:val="left"/>
      <w:pPr>
        <w:ind w:left="1080" w:hanging="1080"/>
      </w:pPr>
      <w:rPr>
        <w:rFonts w:ascii="Times New Roman" w:hAnsi="Times New Roman" w:cs="Times New Roman" w:hint="default"/>
        <w:b/>
        <w:color w:val="0000FF" w:themeColor="hyperlink"/>
        <w:u w:val="single"/>
      </w:rPr>
    </w:lvl>
    <w:lvl w:ilvl="5">
      <w:start w:val="1"/>
      <w:numFmt w:val="decimal"/>
      <w:lvlText w:val="%1.%2.%3.%4.%5.%6."/>
      <w:lvlJc w:val="left"/>
      <w:pPr>
        <w:ind w:left="1080" w:hanging="1080"/>
      </w:pPr>
      <w:rPr>
        <w:rFonts w:ascii="Times New Roman" w:hAnsi="Times New Roman" w:cs="Times New Roman" w:hint="default"/>
        <w:b/>
        <w:color w:val="0000FF" w:themeColor="hyperlink"/>
        <w:u w:val="single"/>
      </w:rPr>
    </w:lvl>
    <w:lvl w:ilvl="6">
      <w:start w:val="1"/>
      <w:numFmt w:val="decimal"/>
      <w:lvlText w:val="%1.%2.%3.%4.%5.%6.%7."/>
      <w:lvlJc w:val="left"/>
      <w:pPr>
        <w:ind w:left="1440" w:hanging="1440"/>
      </w:pPr>
      <w:rPr>
        <w:rFonts w:ascii="Times New Roman" w:hAnsi="Times New Roman" w:cs="Times New Roman" w:hint="default"/>
        <w:b/>
        <w:color w:val="0000FF" w:themeColor="hyperlink"/>
        <w:u w:val="single"/>
      </w:rPr>
    </w:lvl>
    <w:lvl w:ilvl="7">
      <w:start w:val="1"/>
      <w:numFmt w:val="decimal"/>
      <w:lvlText w:val="%1.%2.%3.%4.%5.%6.%7.%8."/>
      <w:lvlJc w:val="left"/>
      <w:pPr>
        <w:ind w:left="1440" w:hanging="1440"/>
      </w:pPr>
      <w:rPr>
        <w:rFonts w:ascii="Times New Roman" w:hAnsi="Times New Roman" w:cs="Times New Roman" w:hint="default"/>
        <w:b/>
        <w:color w:val="0000FF" w:themeColor="hyperlink"/>
        <w:u w:val="single"/>
      </w:rPr>
    </w:lvl>
    <w:lvl w:ilvl="8">
      <w:start w:val="1"/>
      <w:numFmt w:val="decimal"/>
      <w:lvlText w:val="%1.%2.%3.%4.%5.%6.%7.%8.%9."/>
      <w:lvlJc w:val="left"/>
      <w:pPr>
        <w:ind w:left="1800" w:hanging="1800"/>
      </w:pPr>
      <w:rPr>
        <w:rFonts w:ascii="Times New Roman" w:hAnsi="Times New Roman" w:cs="Times New Roman" w:hint="default"/>
        <w:b/>
        <w:color w:val="0000FF" w:themeColor="hyperlink"/>
        <w:u w:val="single"/>
      </w:rPr>
    </w:lvl>
  </w:abstractNum>
  <w:abstractNum w:abstractNumId="4">
    <w:nsid w:val="454C326B"/>
    <w:multiLevelType w:val="multilevel"/>
    <w:tmpl w:val="C122AE02"/>
    <w:lvl w:ilvl="0">
      <w:start w:val="1"/>
      <w:numFmt w:val="decimal"/>
      <w:lvlText w:val="%1."/>
      <w:lvlJc w:val="left"/>
      <w:pPr>
        <w:ind w:left="405" w:hanging="405"/>
      </w:pPr>
      <w:rPr>
        <w:rFonts w:hint="default"/>
      </w:rPr>
    </w:lvl>
    <w:lvl w:ilvl="1">
      <w:start w:val="1"/>
      <w:numFmt w:val="decimal"/>
      <w:lvlText w:val="%1.%2."/>
      <w:lvlJc w:val="left"/>
      <w:pPr>
        <w:ind w:left="405" w:hanging="4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7D7C5000"/>
    <w:multiLevelType w:val="multilevel"/>
    <w:tmpl w:val="BC6643D4"/>
    <w:lvl w:ilvl="0">
      <w:start w:val="48"/>
      <w:numFmt w:val="decimal"/>
      <w:lvlText w:val="%1"/>
      <w:lvlJc w:val="left"/>
      <w:pPr>
        <w:ind w:left="540" w:hanging="540"/>
      </w:pPr>
      <w:rPr>
        <w:rFonts w:ascii="Times New Roman" w:eastAsia="Times New Roman" w:hAnsi="Times New Roman" w:cs="Times New Roman" w:hint="default"/>
        <w:sz w:val="24"/>
      </w:rPr>
    </w:lvl>
    <w:lvl w:ilvl="1">
      <w:start w:val="83"/>
      <w:numFmt w:val="decimal"/>
      <w:lvlText w:val="%1.%2"/>
      <w:lvlJc w:val="left"/>
      <w:pPr>
        <w:ind w:left="540" w:hanging="540"/>
      </w:pPr>
      <w:rPr>
        <w:rFonts w:ascii="Times New Roman" w:eastAsia="Times New Roman" w:hAnsi="Times New Roman" w:cs="Times New Roman" w:hint="default"/>
        <w:sz w:val="24"/>
      </w:rPr>
    </w:lvl>
    <w:lvl w:ilvl="2">
      <w:start w:val="1"/>
      <w:numFmt w:val="upperLetter"/>
      <w:lvlText w:val="%1.%2.%3"/>
      <w:lvlJc w:val="left"/>
      <w:pPr>
        <w:ind w:left="720" w:hanging="720"/>
      </w:pPr>
      <w:rPr>
        <w:rFonts w:ascii="Times New Roman" w:eastAsia="Times New Roman" w:hAnsi="Times New Roman" w:cs="Times New Roman" w:hint="default"/>
        <w:sz w:val="24"/>
      </w:rPr>
    </w:lvl>
    <w:lvl w:ilvl="3">
      <w:start w:val="1"/>
      <w:numFmt w:val="decimal"/>
      <w:lvlText w:val="%1.%2.%3.%4"/>
      <w:lvlJc w:val="left"/>
      <w:pPr>
        <w:ind w:left="720" w:hanging="720"/>
      </w:pPr>
      <w:rPr>
        <w:rFonts w:ascii="Times New Roman" w:eastAsia="Times New Roman" w:hAnsi="Times New Roman" w:cs="Times New Roman" w:hint="default"/>
        <w:sz w:val="24"/>
      </w:rPr>
    </w:lvl>
    <w:lvl w:ilvl="4">
      <w:start w:val="1"/>
      <w:numFmt w:val="decimal"/>
      <w:lvlText w:val="%1.%2.%3.%4.%5"/>
      <w:lvlJc w:val="left"/>
      <w:pPr>
        <w:ind w:left="1080" w:hanging="1080"/>
      </w:pPr>
      <w:rPr>
        <w:rFonts w:ascii="Times New Roman" w:eastAsia="Times New Roman" w:hAnsi="Times New Roman" w:cs="Times New Roman" w:hint="default"/>
        <w:sz w:val="24"/>
      </w:rPr>
    </w:lvl>
    <w:lvl w:ilvl="5">
      <w:start w:val="1"/>
      <w:numFmt w:val="decimal"/>
      <w:lvlText w:val="%1.%2.%3.%4.%5.%6"/>
      <w:lvlJc w:val="left"/>
      <w:pPr>
        <w:ind w:left="1080" w:hanging="1080"/>
      </w:pPr>
      <w:rPr>
        <w:rFonts w:ascii="Times New Roman" w:eastAsia="Times New Roman" w:hAnsi="Times New Roman" w:cs="Times New Roman" w:hint="default"/>
        <w:sz w:val="24"/>
      </w:rPr>
    </w:lvl>
    <w:lvl w:ilvl="6">
      <w:start w:val="1"/>
      <w:numFmt w:val="decimal"/>
      <w:lvlText w:val="%1.%2.%3.%4.%5.%6.%7"/>
      <w:lvlJc w:val="left"/>
      <w:pPr>
        <w:ind w:left="1440" w:hanging="1440"/>
      </w:pPr>
      <w:rPr>
        <w:rFonts w:ascii="Times New Roman" w:eastAsia="Times New Roman" w:hAnsi="Times New Roman" w:cs="Times New Roman" w:hint="default"/>
        <w:sz w:val="24"/>
      </w:rPr>
    </w:lvl>
    <w:lvl w:ilvl="7">
      <w:start w:val="1"/>
      <w:numFmt w:val="decimal"/>
      <w:lvlText w:val="%1.%2.%3.%4.%5.%6.%7.%8"/>
      <w:lvlJc w:val="left"/>
      <w:pPr>
        <w:ind w:left="1440" w:hanging="1440"/>
      </w:pPr>
      <w:rPr>
        <w:rFonts w:ascii="Times New Roman" w:eastAsia="Times New Roman" w:hAnsi="Times New Roman" w:cs="Times New Roman" w:hint="default"/>
        <w:sz w:val="24"/>
      </w:rPr>
    </w:lvl>
    <w:lvl w:ilvl="8">
      <w:start w:val="1"/>
      <w:numFmt w:val="decimal"/>
      <w:lvlText w:val="%1.%2.%3.%4.%5.%6.%7.%8.%9"/>
      <w:lvlJc w:val="left"/>
      <w:pPr>
        <w:ind w:left="1800" w:hanging="1800"/>
      </w:pPr>
      <w:rPr>
        <w:rFonts w:ascii="Times New Roman" w:eastAsia="Times New Roman" w:hAnsi="Times New Roman" w:cs="Times New Roman" w:hint="default"/>
        <w:sz w:val="24"/>
      </w:rPr>
    </w:lvl>
  </w:abstractNum>
  <w:num w:numId="1">
    <w:abstractNumId w:val="0"/>
  </w:num>
  <w:num w:numId="2">
    <w:abstractNumId w:val="4"/>
  </w:num>
  <w:num w:numId="3">
    <w:abstractNumId w:val="5"/>
  </w:num>
  <w:num w:numId="4">
    <w:abstractNumId w:val="3"/>
  </w:num>
  <w:num w:numId="5">
    <w:abstractNumId w:val="2"/>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drawingGridHorizontalSpacing w:val="110"/>
  <w:displayHorizontalDrawingGridEvery w:val="2"/>
  <w:characterSpacingControl w:val="doNotCompress"/>
  <w:hdrShapeDefaults>
    <o:shapedefaults v:ext="edit" spidmax="70658"/>
  </w:hdrShapeDefaults>
  <w:footnotePr>
    <w:footnote w:id="0"/>
    <w:footnote w:id="1"/>
  </w:footnotePr>
  <w:endnotePr>
    <w:endnote w:id="0"/>
    <w:endnote w:id="1"/>
  </w:endnotePr>
  <w:compat/>
  <w:rsids>
    <w:rsidRoot w:val="003B1F10"/>
    <w:rsid w:val="00000589"/>
    <w:rsid w:val="00001698"/>
    <w:rsid w:val="00002C67"/>
    <w:rsid w:val="00010A91"/>
    <w:rsid w:val="000129D1"/>
    <w:rsid w:val="00012C5E"/>
    <w:rsid w:val="00015630"/>
    <w:rsid w:val="00015D78"/>
    <w:rsid w:val="000212B7"/>
    <w:rsid w:val="000230CF"/>
    <w:rsid w:val="00024DB8"/>
    <w:rsid w:val="00026A7B"/>
    <w:rsid w:val="00027F95"/>
    <w:rsid w:val="00030642"/>
    <w:rsid w:val="000306C2"/>
    <w:rsid w:val="0003184E"/>
    <w:rsid w:val="0003204B"/>
    <w:rsid w:val="00032330"/>
    <w:rsid w:val="00032AB0"/>
    <w:rsid w:val="00032B8B"/>
    <w:rsid w:val="00037CD4"/>
    <w:rsid w:val="0004120A"/>
    <w:rsid w:val="0004124E"/>
    <w:rsid w:val="000430C9"/>
    <w:rsid w:val="0004436B"/>
    <w:rsid w:val="0004545D"/>
    <w:rsid w:val="0004605D"/>
    <w:rsid w:val="00046313"/>
    <w:rsid w:val="0004710E"/>
    <w:rsid w:val="000506DE"/>
    <w:rsid w:val="00050FC0"/>
    <w:rsid w:val="00052128"/>
    <w:rsid w:val="00053AAF"/>
    <w:rsid w:val="00054F2C"/>
    <w:rsid w:val="000551B4"/>
    <w:rsid w:val="000554E6"/>
    <w:rsid w:val="00056A37"/>
    <w:rsid w:val="00057128"/>
    <w:rsid w:val="000603C7"/>
    <w:rsid w:val="0006231A"/>
    <w:rsid w:val="000625AD"/>
    <w:rsid w:val="00064744"/>
    <w:rsid w:val="00065D48"/>
    <w:rsid w:val="00070E08"/>
    <w:rsid w:val="000715B8"/>
    <w:rsid w:val="000755E3"/>
    <w:rsid w:val="00077B25"/>
    <w:rsid w:val="00080133"/>
    <w:rsid w:val="00080ABA"/>
    <w:rsid w:val="00083F01"/>
    <w:rsid w:val="00092A18"/>
    <w:rsid w:val="00092C85"/>
    <w:rsid w:val="00094172"/>
    <w:rsid w:val="00095103"/>
    <w:rsid w:val="00095D3A"/>
    <w:rsid w:val="000A7838"/>
    <w:rsid w:val="000B0B76"/>
    <w:rsid w:val="000B11EB"/>
    <w:rsid w:val="000B24D5"/>
    <w:rsid w:val="000B2A7C"/>
    <w:rsid w:val="000B401F"/>
    <w:rsid w:val="000B54C8"/>
    <w:rsid w:val="000B5A38"/>
    <w:rsid w:val="000B666D"/>
    <w:rsid w:val="000C109A"/>
    <w:rsid w:val="000D2242"/>
    <w:rsid w:val="000D35F6"/>
    <w:rsid w:val="000D5450"/>
    <w:rsid w:val="000D6733"/>
    <w:rsid w:val="000D6B24"/>
    <w:rsid w:val="000E0611"/>
    <w:rsid w:val="000E422F"/>
    <w:rsid w:val="000E4A8D"/>
    <w:rsid w:val="000E54C5"/>
    <w:rsid w:val="000E55DC"/>
    <w:rsid w:val="000E569D"/>
    <w:rsid w:val="000E5984"/>
    <w:rsid w:val="000E7432"/>
    <w:rsid w:val="000F024B"/>
    <w:rsid w:val="000F029D"/>
    <w:rsid w:val="000F0372"/>
    <w:rsid w:val="000F2783"/>
    <w:rsid w:val="000F5D83"/>
    <w:rsid w:val="001007D7"/>
    <w:rsid w:val="001018B0"/>
    <w:rsid w:val="00101BBA"/>
    <w:rsid w:val="00102771"/>
    <w:rsid w:val="00103AA0"/>
    <w:rsid w:val="0010538F"/>
    <w:rsid w:val="001054B4"/>
    <w:rsid w:val="0010787B"/>
    <w:rsid w:val="00107FA9"/>
    <w:rsid w:val="00110445"/>
    <w:rsid w:val="00111AB7"/>
    <w:rsid w:val="00111D23"/>
    <w:rsid w:val="00113F37"/>
    <w:rsid w:val="001171C7"/>
    <w:rsid w:val="00117368"/>
    <w:rsid w:val="00121BB3"/>
    <w:rsid w:val="001220C2"/>
    <w:rsid w:val="00122399"/>
    <w:rsid w:val="00127045"/>
    <w:rsid w:val="00133B11"/>
    <w:rsid w:val="00133E68"/>
    <w:rsid w:val="001343C9"/>
    <w:rsid w:val="00134ECD"/>
    <w:rsid w:val="00135491"/>
    <w:rsid w:val="00135629"/>
    <w:rsid w:val="00135E48"/>
    <w:rsid w:val="00136081"/>
    <w:rsid w:val="00136848"/>
    <w:rsid w:val="00136F60"/>
    <w:rsid w:val="001376D6"/>
    <w:rsid w:val="00142347"/>
    <w:rsid w:val="00143159"/>
    <w:rsid w:val="00143269"/>
    <w:rsid w:val="00143387"/>
    <w:rsid w:val="00143F7D"/>
    <w:rsid w:val="001449CC"/>
    <w:rsid w:val="00144EE4"/>
    <w:rsid w:val="00151137"/>
    <w:rsid w:val="001528E4"/>
    <w:rsid w:val="00155281"/>
    <w:rsid w:val="00155473"/>
    <w:rsid w:val="001559E7"/>
    <w:rsid w:val="00157745"/>
    <w:rsid w:val="0015775E"/>
    <w:rsid w:val="00160F72"/>
    <w:rsid w:val="00161275"/>
    <w:rsid w:val="00162554"/>
    <w:rsid w:val="0016304E"/>
    <w:rsid w:val="00166F4E"/>
    <w:rsid w:val="001678F7"/>
    <w:rsid w:val="00170DA9"/>
    <w:rsid w:val="00172070"/>
    <w:rsid w:val="0017303B"/>
    <w:rsid w:val="00173E0F"/>
    <w:rsid w:val="001759A6"/>
    <w:rsid w:val="001773B7"/>
    <w:rsid w:val="0018085E"/>
    <w:rsid w:val="00180E21"/>
    <w:rsid w:val="00181037"/>
    <w:rsid w:val="00181560"/>
    <w:rsid w:val="00182F0C"/>
    <w:rsid w:val="001865B8"/>
    <w:rsid w:val="001866FD"/>
    <w:rsid w:val="001878E8"/>
    <w:rsid w:val="0019112B"/>
    <w:rsid w:val="001922E0"/>
    <w:rsid w:val="001934B5"/>
    <w:rsid w:val="00193BAD"/>
    <w:rsid w:val="00194C3F"/>
    <w:rsid w:val="001961A0"/>
    <w:rsid w:val="001A12CA"/>
    <w:rsid w:val="001A19FB"/>
    <w:rsid w:val="001A3957"/>
    <w:rsid w:val="001A4D4F"/>
    <w:rsid w:val="001A4E90"/>
    <w:rsid w:val="001A5062"/>
    <w:rsid w:val="001A65A3"/>
    <w:rsid w:val="001A7BE2"/>
    <w:rsid w:val="001B0E96"/>
    <w:rsid w:val="001B1714"/>
    <w:rsid w:val="001B4139"/>
    <w:rsid w:val="001B457D"/>
    <w:rsid w:val="001B4EBD"/>
    <w:rsid w:val="001B4F5A"/>
    <w:rsid w:val="001B5417"/>
    <w:rsid w:val="001B5DB7"/>
    <w:rsid w:val="001B669F"/>
    <w:rsid w:val="001B7522"/>
    <w:rsid w:val="001C1CA5"/>
    <w:rsid w:val="001C4E75"/>
    <w:rsid w:val="001C5DDC"/>
    <w:rsid w:val="001C646E"/>
    <w:rsid w:val="001D0AB9"/>
    <w:rsid w:val="001E140B"/>
    <w:rsid w:val="001E24C3"/>
    <w:rsid w:val="001E3FDF"/>
    <w:rsid w:val="001E4313"/>
    <w:rsid w:val="001E54AA"/>
    <w:rsid w:val="001E5B98"/>
    <w:rsid w:val="001E648F"/>
    <w:rsid w:val="001E64E1"/>
    <w:rsid w:val="001E717C"/>
    <w:rsid w:val="001E7274"/>
    <w:rsid w:val="001F2CC1"/>
    <w:rsid w:val="001F3010"/>
    <w:rsid w:val="001F3298"/>
    <w:rsid w:val="001F4486"/>
    <w:rsid w:val="001F4E70"/>
    <w:rsid w:val="001F5552"/>
    <w:rsid w:val="001F67E6"/>
    <w:rsid w:val="00200F2D"/>
    <w:rsid w:val="0020235F"/>
    <w:rsid w:val="00205193"/>
    <w:rsid w:val="00207D18"/>
    <w:rsid w:val="0021095E"/>
    <w:rsid w:val="0021295F"/>
    <w:rsid w:val="00212980"/>
    <w:rsid w:val="00213A5E"/>
    <w:rsid w:val="00214C67"/>
    <w:rsid w:val="00215C57"/>
    <w:rsid w:val="00221D1F"/>
    <w:rsid w:val="0022200A"/>
    <w:rsid w:val="0022267B"/>
    <w:rsid w:val="00222D4C"/>
    <w:rsid w:val="002239DD"/>
    <w:rsid w:val="00224825"/>
    <w:rsid w:val="002269F5"/>
    <w:rsid w:val="00226DC6"/>
    <w:rsid w:val="0022710C"/>
    <w:rsid w:val="00227F14"/>
    <w:rsid w:val="0023098A"/>
    <w:rsid w:val="00231801"/>
    <w:rsid w:val="00231CD5"/>
    <w:rsid w:val="002378B3"/>
    <w:rsid w:val="00237CDC"/>
    <w:rsid w:val="00240C0C"/>
    <w:rsid w:val="00242483"/>
    <w:rsid w:val="00244A5B"/>
    <w:rsid w:val="0024725D"/>
    <w:rsid w:val="00250584"/>
    <w:rsid w:val="002540EF"/>
    <w:rsid w:val="0025477B"/>
    <w:rsid w:val="0025494D"/>
    <w:rsid w:val="00254B0F"/>
    <w:rsid w:val="00255156"/>
    <w:rsid w:val="00257B95"/>
    <w:rsid w:val="00261D30"/>
    <w:rsid w:val="00265579"/>
    <w:rsid w:val="00267F60"/>
    <w:rsid w:val="00267FB0"/>
    <w:rsid w:val="00272939"/>
    <w:rsid w:val="00274847"/>
    <w:rsid w:val="00276330"/>
    <w:rsid w:val="002777B6"/>
    <w:rsid w:val="00280A49"/>
    <w:rsid w:val="00280C1D"/>
    <w:rsid w:val="002819BE"/>
    <w:rsid w:val="002819C4"/>
    <w:rsid w:val="00284570"/>
    <w:rsid w:val="00284CD7"/>
    <w:rsid w:val="00286119"/>
    <w:rsid w:val="002871B2"/>
    <w:rsid w:val="0029197B"/>
    <w:rsid w:val="002949EA"/>
    <w:rsid w:val="00296DF2"/>
    <w:rsid w:val="00297256"/>
    <w:rsid w:val="002972E0"/>
    <w:rsid w:val="002A0019"/>
    <w:rsid w:val="002A2809"/>
    <w:rsid w:val="002A504A"/>
    <w:rsid w:val="002A5A6E"/>
    <w:rsid w:val="002B0179"/>
    <w:rsid w:val="002B0E6C"/>
    <w:rsid w:val="002B5E77"/>
    <w:rsid w:val="002B63F5"/>
    <w:rsid w:val="002B65AF"/>
    <w:rsid w:val="002C03E1"/>
    <w:rsid w:val="002C369F"/>
    <w:rsid w:val="002C3EAB"/>
    <w:rsid w:val="002C3F55"/>
    <w:rsid w:val="002C67E6"/>
    <w:rsid w:val="002D093C"/>
    <w:rsid w:val="002D0E18"/>
    <w:rsid w:val="002D353B"/>
    <w:rsid w:val="002D48EF"/>
    <w:rsid w:val="002D4D52"/>
    <w:rsid w:val="002D56FD"/>
    <w:rsid w:val="002D6A1A"/>
    <w:rsid w:val="002E2B9C"/>
    <w:rsid w:val="002E44E9"/>
    <w:rsid w:val="002E5945"/>
    <w:rsid w:val="002F2CE8"/>
    <w:rsid w:val="002F486C"/>
    <w:rsid w:val="002F5973"/>
    <w:rsid w:val="002F7E7B"/>
    <w:rsid w:val="0030084E"/>
    <w:rsid w:val="0030210D"/>
    <w:rsid w:val="00302895"/>
    <w:rsid w:val="00304A1D"/>
    <w:rsid w:val="0031008D"/>
    <w:rsid w:val="00315B6F"/>
    <w:rsid w:val="0031632F"/>
    <w:rsid w:val="00316D37"/>
    <w:rsid w:val="00316F12"/>
    <w:rsid w:val="00320762"/>
    <w:rsid w:val="00320899"/>
    <w:rsid w:val="00320C1D"/>
    <w:rsid w:val="00323A8F"/>
    <w:rsid w:val="00324595"/>
    <w:rsid w:val="00325228"/>
    <w:rsid w:val="00325844"/>
    <w:rsid w:val="00326169"/>
    <w:rsid w:val="00332641"/>
    <w:rsid w:val="00333B05"/>
    <w:rsid w:val="003350EA"/>
    <w:rsid w:val="003355EF"/>
    <w:rsid w:val="00336601"/>
    <w:rsid w:val="00336FD8"/>
    <w:rsid w:val="00337664"/>
    <w:rsid w:val="00340498"/>
    <w:rsid w:val="00340E5B"/>
    <w:rsid w:val="0034126A"/>
    <w:rsid w:val="00341F39"/>
    <w:rsid w:val="003433D7"/>
    <w:rsid w:val="0034451C"/>
    <w:rsid w:val="00344B6A"/>
    <w:rsid w:val="00344FEA"/>
    <w:rsid w:val="0034549E"/>
    <w:rsid w:val="003471FA"/>
    <w:rsid w:val="0035038B"/>
    <w:rsid w:val="003528E8"/>
    <w:rsid w:val="00352D18"/>
    <w:rsid w:val="003547FE"/>
    <w:rsid w:val="00354DB4"/>
    <w:rsid w:val="00356697"/>
    <w:rsid w:val="003570A8"/>
    <w:rsid w:val="003573B8"/>
    <w:rsid w:val="0035771E"/>
    <w:rsid w:val="00360E48"/>
    <w:rsid w:val="00360F14"/>
    <w:rsid w:val="00361501"/>
    <w:rsid w:val="00361FF4"/>
    <w:rsid w:val="003631A8"/>
    <w:rsid w:val="00365915"/>
    <w:rsid w:val="0036705D"/>
    <w:rsid w:val="00367A67"/>
    <w:rsid w:val="00371934"/>
    <w:rsid w:val="003721B1"/>
    <w:rsid w:val="00372E03"/>
    <w:rsid w:val="003734D0"/>
    <w:rsid w:val="003746EC"/>
    <w:rsid w:val="00375E56"/>
    <w:rsid w:val="00377523"/>
    <w:rsid w:val="00381963"/>
    <w:rsid w:val="0038307E"/>
    <w:rsid w:val="003860CD"/>
    <w:rsid w:val="00386234"/>
    <w:rsid w:val="00390717"/>
    <w:rsid w:val="00390C7D"/>
    <w:rsid w:val="0039210F"/>
    <w:rsid w:val="003934BE"/>
    <w:rsid w:val="003935ED"/>
    <w:rsid w:val="00395EBA"/>
    <w:rsid w:val="0039664B"/>
    <w:rsid w:val="003969EE"/>
    <w:rsid w:val="003A04C3"/>
    <w:rsid w:val="003A06D6"/>
    <w:rsid w:val="003A392E"/>
    <w:rsid w:val="003A42D0"/>
    <w:rsid w:val="003A4970"/>
    <w:rsid w:val="003A6118"/>
    <w:rsid w:val="003B1F10"/>
    <w:rsid w:val="003B22D8"/>
    <w:rsid w:val="003B4245"/>
    <w:rsid w:val="003B436E"/>
    <w:rsid w:val="003B53C7"/>
    <w:rsid w:val="003C0EAE"/>
    <w:rsid w:val="003C3FA0"/>
    <w:rsid w:val="003C5F9B"/>
    <w:rsid w:val="003C7DF1"/>
    <w:rsid w:val="003D164C"/>
    <w:rsid w:val="003D1C4E"/>
    <w:rsid w:val="003D1C6C"/>
    <w:rsid w:val="003D52E3"/>
    <w:rsid w:val="003D6D60"/>
    <w:rsid w:val="003E04AA"/>
    <w:rsid w:val="003E173B"/>
    <w:rsid w:val="003E1A6C"/>
    <w:rsid w:val="003E2C53"/>
    <w:rsid w:val="003E3731"/>
    <w:rsid w:val="003E3CA2"/>
    <w:rsid w:val="003E45EA"/>
    <w:rsid w:val="003F0436"/>
    <w:rsid w:val="003F2A61"/>
    <w:rsid w:val="003F561B"/>
    <w:rsid w:val="00400310"/>
    <w:rsid w:val="00400FBD"/>
    <w:rsid w:val="00402165"/>
    <w:rsid w:val="0040397E"/>
    <w:rsid w:val="00403C37"/>
    <w:rsid w:val="004042DE"/>
    <w:rsid w:val="004105FB"/>
    <w:rsid w:val="004113E5"/>
    <w:rsid w:val="00411A2A"/>
    <w:rsid w:val="00416684"/>
    <w:rsid w:val="00425420"/>
    <w:rsid w:val="00425E1F"/>
    <w:rsid w:val="00432532"/>
    <w:rsid w:val="004336D5"/>
    <w:rsid w:val="00435FA6"/>
    <w:rsid w:val="00436957"/>
    <w:rsid w:val="00436A9F"/>
    <w:rsid w:val="00436C83"/>
    <w:rsid w:val="00437825"/>
    <w:rsid w:val="00441B2B"/>
    <w:rsid w:val="00443093"/>
    <w:rsid w:val="0044483D"/>
    <w:rsid w:val="00451AB9"/>
    <w:rsid w:val="00451C3F"/>
    <w:rsid w:val="004529D2"/>
    <w:rsid w:val="004547CD"/>
    <w:rsid w:val="004563EF"/>
    <w:rsid w:val="004567D8"/>
    <w:rsid w:val="0045765F"/>
    <w:rsid w:val="004659E3"/>
    <w:rsid w:val="00466F9C"/>
    <w:rsid w:val="00475558"/>
    <w:rsid w:val="0048388D"/>
    <w:rsid w:val="00485779"/>
    <w:rsid w:val="00486734"/>
    <w:rsid w:val="00486A80"/>
    <w:rsid w:val="00486EDA"/>
    <w:rsid w:val="00487E9C"/>
    <w:rsid w:val="00495073"/>
    <w:rsid w:val="004961EF"/>
    <w:rsid w:val="004A0A5E"/>
    <w:rsid w:val="004A1D78"/>
    <w:rsid w:val="004A2004"/>
    <w:rsid w:val="004A5405"/>
    <w:rsid w:val="004A602E"/>
    <w:rsid w:val="004A7BEA"/>
    <w:rsid w:val="004B1DB8"/>
    <w:rsid w:val="004B25FF"/>
    <w:rsid w:val="004B27AB"/>
    <w:rsid w:val="004B4420"/>
    <w:rsid w:val="004C131B"/>
    <w:rsid w:val="004C168D"/>
    <w:rsid w:val="004C1DB4"/>
    <w:rsid w:val="004C2C57"/>
    <w:rsid w:val="004C6700"/>
    <w:rsid w:val="004C726E"/>
    <w:rsid w:val="004C7F84"/>
    <w:rsid w:val="004D1CC7"/>
    <w:rsid w:val="004D34F5"/>
    <w:rsid w:val="004D40BB"/>
    <w:rsid w:val="004D4F0E"/>
    <w:rsid w:val="004D58A2"/>
    <w:rsid w:val="004E027B"/>
    <w:rsid w:val="004E21CE"/>
    <w:rsid w:val="004E2B59"/>
    <w:rsid w:val="004E4DB0"/>
    <w:rsid w:val="004E585B"/>
    <w:rsid w:val="004E7480"/>
    <w:rsid w:val="004E79F9"/>
    <w:rsid w:val="004F0038"/>
    <w:rsid w:val="004F16C5"/>
    <w:rsid w:val="005006C9"/>
    <w:rsid w:val="005012F8"/>
    <w:rsid w:val="00501DD9"/>
    <w:rsid w:val="005043F6"/>
    <w:rsid w:val="005045F9"/>
    <w:rsid w:val="00505D62"/>
    <w:rsid w:val="005114F1"/>
    <w:rsid w:val="00513D86"/>
    <w:rsid w:val="00517A5C"/>
    <w:rsid w:val="00521CE1"/>
    <w:rsid w:val="00524CF3"/>
    <w:rsid w:val="0052550A"/>
    <w:rsid w:val="00527862"/>
    <w:rsid w:val="00530204"/>
    <w:rsid w:val="00531EA2"/>
    <w:rsid w:val="005342A7"/>
    <w:rsid w:val="005346C4"/>
    <w:rsid w:val="0053568E"/>
    <w:rsid w:val="00542634"/>
    <w:rsid w:val="00543A94"/>
    <w:rsid w:val="00545278"/>
    <w:rsid w:val="00551477"/>
    <w:rsid w:val="005519B9"/>
    <w:rsid w:val="00552573"/>
    <w:rsid w:val="0055257C"/>
    <w:rsid w:val="00552EDE"/>
    <w:rsid w:val="00553D58"/>
    <w:rsid w:val="00554DBE"/>
    <w:rsid w:val="0055699D"/>
    <w:rsid w:val="005610CE"/>
    <w:rsid w:val="00561F80"/>
    <w:rsid w:val="00570310"/>
    <w:rsid w:val="0057076C"/>
    <w:rsid w:val="00570C0F"/>
    <w:rsid w:val="005732FA"/>
    <w:rsid w:val="00575FC0"/>
    <w:rsid w:val="00581286"/>
    <w:rsid w:val="00581A37"/>
    <w:rsid w:val="005904BF"/>
    <w:rsid w:val="00590835"/>
    <w:rsid w:val="00595675"/>
    <w:rsid w:val="00595D25"/>
    <w:rsid w:val="005A0F87"/>
    <w:rsid w:val="005A1867"/>
    <w:rsid w:val="005A1B48"/>
    <w:rsid w:val="005A3BE1"/>
    <w:rsid w:val="005A4C9C"/>
    <w:rsid w:val="005A75F7"/>
    <w:rsid w:val="005B07DE"/>
    <w:rsid w:val="005B19F0"/>
    <w:rsid w:val="005B6907"/>
    <w:rsid w:val="005C129F"/>
    <w:rsid w:val="005C3990"/>
    <w:rsid w:val="005C4585"/>
    <w:rsid w:val="005C582D"/>
    <w:rsid w:val="005C6B91"/>
    <w:rsid w:val="005C6EE2"/>
    <w:rsid w:val="005C7338"/>
    <w:rsid w:val="005D2406"/>
    <w:rsid w:val="005D3041"/>
    <w:rsid w:val="005D3F15"/>
    <w:rsid w:val="005E03E3"/>
    <w:rsid w:val="005E0979"/>
    <w:rsid w:val="005E25FF"/>
    <w:rsid w:val="005E6EB2"/>
    <w:rsid w:val="005E7810"/>
    <w:rsid w:val="005E7CCE"/>
    <w:rsid w:val="005F01D7"/>
    <w:rsid w:val="005F4CA8"/>
    <w:rsid w:val="005F4FF3"/>
    <w:rsid w:val="005F6F58"/>
    <w:rsid w:val="006040D4"/>
    <w:rsid w:val="0060467F"/>
    <w:rsid w:val="00607CFE"/>
    <w:rsid w:val="00612484"/>
    <w:rsid w:val="00613873"/>
    <w:rsid w:val="006206E6"/>
    <w:rsid w:val="00623BEB"/>
    <w:rsid w:val="006250E5"/>
    <w:rsid w:val="006252B0"/>
    <w:rsid w:val="0062673A"/>
    <w:rsid w:val="0062677B"/>
    <w:rsid w:val="006275EC"/>
    <w:rsid w:val="00630BF2"/>
    <w:rsid w:val="00632A14"/>
    <w:rsid w:val="00633BBF"/>
    <w:rsid w:val="00634F3E"/>
    <w:rsid w:val="006371EC"/>
    <w:rsid w:val="00637883"/>
    <w:rsid w:val="00641EA5"/>
    <w:rsid w:val="0064380C"/>
    <w:rsid w:val="00643AB2"/>
    <w:rsid w:val="006447E9"/>
    <w:rsid w:val="00646E65"/>
    <w:rsid w:val="006515EB"/>
    <w:rsid w:val="0065438F"/>
    <w:rsid w:val="00655754"/>
    <w:rsid w:val="00655D89"/>
    <w:rsid w:val="006563F0"/>
    <w:rsid w:val="00660CCD"/>
    <w:rsid w:val="0066173E"/>
    <w:rsid w:val="00663AB4"/>
    <w:rsid w:val="006641E5"/>
    <w:rsid w:val="006660CE"/>
    <w:rsid w:val="00666437"/>
    <w:rsid w:val="00667C5D"/>
    <w:rsid w:val="00673731"/>
    <w:rsid w:val="006749D0"/>
    <w:rsid w:val="00675C90"/>
    <w:rsid w:val="006777EE"/>
    <w:rsid w:val="006805C5"/>
    <w:rsid w:val="006806B6"/>
    <w:rsid w:val="00681015"/>
    <w:rsid w:val="00684AE4"/>
    <w:rsid w:val="00685F0A"/>
    <w:rsid w:val="0068714D"/>
    <w:rsid w:val="006876C4"/>
    <w:rsid w:val="00690D22"/>
    <w:rsid w:val="0069351C"/>
    <w:rsid w:val="00694025"/>
    <w:rsid w:val="00694483"/>
    <w:rsid w:val="00695F54"/>
    <w:rsid w:val="00696ED7"/>
    <w:rsid w:val="006976A9"/>
    <w:rsid w:val="006A10DD"/>
    <w:rsid w:val="006A2FB9"/>
    <w:rsid w:val="006A3066"/>
    <w:rsid w:val="006A6636"/>
    <w:rsid w:val="006A6BA6"/>
    <w:rsid w:val="006A7776"/>
    <w:rsid w:val="006A7A93"/>
    <w:rsid w:val="006B0E40"/>
    <w:rsid w:val="006B420A"/>
    <w:rsid w:val="006B6D83"/>
    <w:rsid w:val="006B7641"/>
    <w:rsid w:val="006C0B1A"/>
    <w:rsid w:val="006C0C3B"/>
    <w:rsid w:val="006C323D"/>
    <w:rsid w:val="006C454F"/>
    <w:rsid w:val="006C6283"/>
    <w:rsid w:val="006C6E7A"/>
    <w:rsid w:val="006D087B"/>
    <w:rsid w:val="006D0BD6"/>
    <w:rsid w:val="006D1B59"/>
    <w:rsid w:val="006D4CE8"/>
    <w:rsid w:val="006D5FFF"/>
    <w:rsid w:val="006E0AE6"/>
    <w:rsid w:val="006E2D25"/>
    <w:rsid w:val="006E69F9"/>
    <w:rsid w:val="006E6AE5"/>
    <w:rsid w:val="006F1BA9"/>
    <w:rsid w:val="006F20DB"/>
    <w:rsid w:val="006F251B"/>
    <w:rsid w:val="006F28CE"/>
    <w:rsid w:val="006F333E"/>
    <w:rsid w:val="006F4570"/>
    <w:rsid w:val="006F51CA"/>
    <w:rsid w:val="006F57D1"/>
    <w:rsid w:val="006F615F"/>
    <w:rsid w:val="006F7267"/>
    <w:rsid w:val="006F72D6"/>
    <w:rsid w:val="006F7947"/>
    <w:rsid w:val="00701E3E"/>
    <w:rsid w:val="00703DA3"/>
    <w:rsid w:val="00704ECC"/>
    <w:rsid w:val="00705F96"/>
    <w:rsid w:val="00706C87"/>
    <w:rsid w:val="00707002"/>
    <w:rsid w:val="0070776F"/>
    <w:rsid w:val="00710314"/>
    <w:rsid w:val="00710AEF"/>
    <w:rsid w:val="00713189"/>
    <w:rsid w:val="00715B1A"/>
    <w:rsid w:val="00716FD8"/>
    <w:rsid w:val="00721D8F"/>
    <w:rsid w:val="00721E61"/>
    <w:rsid w:val="0072260A"/>
    <w:rsid w:val="00723888"/>
    <w:rsid w:val="00724A81"/>
    <w:rsid w:val="00724FDC"/>
    <w:rsid w:val="00725809"/>
    <w:rsid w:val="00725C9E"/>
    <w:rsid w:val="00727439"/>
    <w:rsid w:val="007275DD"/>
    <w:rsid w:val="00732F19"/>
    <w:rsid w:val="00741BEE"/>
    <w:rsid w:val="0074233C"/>
    <w:rsid w:val="007425B9"/>
    <w:rsid w:val="00743E31"/>
    <w:rsid w:val="00745427"/>
    <w:rsid w:val="00752AC5"/>
    <w:rsid w:val="007535BC"/>
    <w:rsid w:val="007555EF"/>
    <w:rsid w:val="00757B41"/>
    <w:rsid w:val="00760293"/>
    <w:rsid w:val="00760928"/>
    <w:rsid w:val="00760C2F"/>
    <w:rsid w:val="0076399D"/>
    <w:rsid w:val="00763B08"/>
    <w:rsid w:val="007700AA"/>
    <w:rsid w:val="007706E6"/>
    <w:rsid w:val="007706EB"/>
    <w:rsid w:val="00770941"/>
    <w:rsid w:val="00771337"/>
    <w:rsid w:val="0077261C"/>
    <w:rsid w:val="00772F60"/>
    <w:rsid w:val="007731A4"/>
    <w:rsid w:val="00773532"/>
    <w:rsid w:val="00773CE1"/>
    <w:rsid w:val="0077476A"/>
    <w:rsid w:val="00776768"/>
    <w:rsid w:val="00776F3D"/>
    <w:rsid w:val="007771C7"/>
    <w:rsid w:val="007827F9"/>
    <w:rsid w:val="00784E5A"/>
    <w:rsid w:val="00786AE0"/>
    <w:rsid w:val="00790CD3"/>
    <w:rsid w:val="00790F39"/>
    <w:rsid w:val="00791DF3"/>
    <w:rsid w:val="00792053"/>
    <w:rsid w:val="007937D0"/>
    <w:rsid w:val="00794410"/>
    <w:rsid w:val="00794A1B"/>
    <w:rsid w:val="00796AFB"/>
    <w:rsid w:val="007A08D3"/>
    <w:rsid w:val="007A12E6"/>
    <w:rsid w:val="007A2DAD"/>
    <w:rsid w:val="007A41A9"/>
    <w:rsid w:val="007A4DF1"/>
    <w:rsid w:val="007A5649"/>
    <w:rsid w:val="007A7E58"/>
    <w:rsid w:val="007B0492"/>
    <w:rsid w:val="007B1D8E"/>
    <w:rsid w:val="007B259A"/>
    <w:rsid w:val="007B3FED"/>
    <w:rsid w:val="007B7E86"/>
    <w:rsid w:val="007C1927"/>
    <w:rsid w:val="007C21B2"/>
    <w:rsid w:val="007C29E9"/>
    <w:rsid w:val="007C3F43"/>
    <w:rsid w:val="007D0DE0"/>
    <w:rsid w:val="007D1D66"/>
    <w:rsid w:val="007D34E5"/>
    <w:rsid w:val="007D47C0"/>
    <w:rsid w:val="007D4837"/>
    <w:rsid w:val="007D58E0"/>
    <w:rsid w:val="007E1C91"/>
    <w:rsid w:val="007E3688"/>
    <w:rsid w:val="007E4765"/>
    <w:rsid w:val="007E4871"/>
    <w:rsid w:val="007E6A0B"/>
    <w:rsid w:val="007F02AD"/>
    <w:rsid w:val="007F0B61"/>
    <w:rsid w:val="007F1E2A"/>
    <w:rsid w:val="007F40ED"/>
    <w:rsid w:val="007F45CF"/>
    <w:rsid w:val="007F63EB"/>
    <w:rsid w:val="007F77C8"/>
    <w:rsid w:val="00800DF0"/>
    <w:rsid w:val="008021BE"/>
    <w:rsid w:val="008032E7"/>
    <w:rsid w:val="008036FC"/>
    <w:rsid w:val="00803A82"/>
    <w:rsid w:val="00810C67"/>
    <w:rsid w:val="00810CED"/>
    <w:rsid w:val="00812208"/>
    <w:rsid w:val="00812A64"/>
    <w:rsid w:val="00812E27"/>
    <w:rsid w:val="00813DDA"/>
    <w:rsid w:val="00813EA4"/>
    <w:rsid w:val="00815B8A"/>
    <w:rsid w:val="00816111"/>
    <w:rsid w:val="008214FE"/>
    <w:rsid w:val="00821A6F"/>
    <w:rsid w:val="008249B9"/>
    <w:rsid w:val="00831D49"/>
    <w:rsid w:val="00832428"/>
    <w:rsid w:val="008332C8"/>
    <w:rsid w:val="00833441"/>
    <w:rsid w:val="00835AD2"/>
    <w:rsid w:val="008377DE"/>
    <w:rsid w:val="00840B8A"/>
    <w:rsid w:val="00841E5F"/>
    <w:rsid w:val="00843036"/>
    <w:rsid w:val="008509A4"/>
    <w:rsid w:val="00851D92"/>
    <w:rsid w:val="00853EDB"/>
    <w:rsid w:val="008544E8"/>
    <w:rsid w:val="0085609A"/>
    <w:rsid w:val="0085650A"/>
    <w:rsid w:val="0086068D"/>
    <w:rsid w:val="008622B3"/>
    <w:rsid w:val="00863F1F"/>
    <w:rsid w:val="00866F6F"/>
    <w:rsid w:val="00871CEC"/>
    <w:rsid w:val="008721E4"/>
    <w:rsid w:val="00872208"/>
    <w:rsid w:val="008741E3"/>
    <w:rsid w:val="00874CC4"/>
    <w:rsid w:val="00874DE2"/>
    <w:rsid w:val="00877890"/>
    <w:rsid w:val="00882037"/>
    <w:rsid w:val="00882F6A"/>
    <w:rsid w:val="00885536"/>
    <w:rsid w:val="00885E38"/>
    <w:rsid w:val="0088634E"/>
    <w:rsid w:val="00893D3A"/>
    <w:rsid w:val="00896403"/>
    <w:rsid w:val="008A0A16"/>
    <w:rsid w:val="008A3059"/>
    <w:rsid w:val="008A3D4E"/>
    <w:rsid w:val="008A4F4F"/>
    <w:rsid w:val="008A586F"/>
    <w:rsid w:val="008A66A1"/>
    <w:rsid w:val="008A6A71"/>
    <w:rsid w:val="008B2AE9"/>
    <w:rsid w:val="008B2FED"/>
    <w:rsid w:val="008B33C0"/>
    <w:rsid w:val="008B7B18"/>
    <w:rsid w:val="008C0D43"/>
    <w:rsid w:val="008C235E"/>
    <w:rsid w:val="008C4007"/>
    <w:rsid w:val="008C50D6"/>
    <w:rsid w:val="008C62B4"/>
    <w:rsid w:val="008C770E"/>
    <w:rsid w:val="008D34A3"/>
    <w:rsid w:val="008D44C2"/>
    <w:rsid w:val="008D4D16"/>
    <w:rsid w:val="008D6355"/>
    <w:rsid w:val="008D7323"/>
    <w:rsid w:val="008E00D4"/>
    <w:rsid w:val="008E1707"/>
    <w:rsid w:val="008E2913"/>
    <w:rsid w:val="008E4F84"/>
    <w:rsid w:val="008E57F6"/>
    <w:rsid w:val="008E60D4"/>
    <w:rsid w:val="008F49CE"/>
    <w:rsid w:val="008F4E22"/>
    <w:rsid w:val="008F4ECD"/>
    <w:rsid w:val="0090009C"/>
    <w:rsid w:val="009006A7"/>
    <w:rsid w:val="009024A3"/>
    <w:rsid w:val="009064F1"/>
    <w:rsid w:val="00907A13"/>
    <w:rsid w:val="009119AD"/>
    <w:rsid w:val="009127EA"/>
    <w:rsid w:val="00915841"/>
    <w:rsid w:val="00916752"/>
    <w:rsid w:val="009168FB"/>
    <w:rsid w:val="00916B8F"/>
    <w:rsid w:val="00916DBB"/>
    <w:rsid w:val="00917826"/>
    <w:rsid w:val="00924256"/>
    <w:rsid w:val="009254F3"/>
    <w:rsid w:val="009259E6"/>
    <w:rsid w:val="009267A5"/>
    <w:rsid w:val="00932F7C"/>
    <w:rsid w:val="0093400A"/>
    <w:rsid w:val="00935F10"/>
    <w:rsid w:val="0094657E"/>
    <w:rsid w:val="009539F7"/>
    <w:rsid w:val="00961249"/>
    <w:rsid w:val="0096200F"/>
    <w:rsid w:val="009627CC"/>
    <w:rsid w:val="00963D3D"/>
    <w:rsid w:val="00965EE7"/>
    <w:rsid w:val="00971742"/>
    <w:rsid w:val="009725EC"/>
    <w:rsid w:val="00973739"/>
    <w:rsid w:val="00976504"/>
    <w:rsid w:val="00976D74"/>
    <w:rsid w:val="00977B01"/>
    <w:rsid w:val="009828D9"/>
    <w:rsid w:val="009849AF"/>
    <w:rsid w:val="009860E1"/>
    <w:rsid w:val="00986B41"/>
    <w:rsid w:val="00987314"/>
    <w:rsid w:val="00991CCF"/>
    <w:rsid w:val="00992A26"/>
    <w:rsid w:val="00993899"/>
    <w:rsid w:val="0099401C"/>
    <w:rsid w:val="009945CE"/>
    <w:rsid w:val="009A07EB"/>
    <w:rsid w:val="009A1C3C"/>
    <w:rsid w:val="009A2BF4"/>
    <w:rsid w:val="009A2FBF"/>
    <w:rsid w:val="009A6023"/>
    <w:rsid w:val="009A6663"/>
    <w:rsid w:val="009B4D83"/>
    <w:rsid w:val="009B7AF3"/>
    <w:rsid w:val="009C4B8C"/>
    <w:rsid w:val="009C5A52"/>
    <w:rsid w:val="009C5EE2"/>
    <w:rsid w:val="009D2F94"/>
    <w:rsid w:val="009D3CB3"/>
    <w:rsid w:val="009D5EA5"/>
    <w:rsid w:val="009E0D26"/>
    <w:rsid w:val="009E285D"/>
    <w:rsid w:val="009E3D49"/>
    <w:rsid w:val="009E5119"/>
    <w:rsid w:val="009E55CE"/>
    <w:rsid w:val="009E6BDD"/>
    <w:rsid w:val="009E6E36"/>
    <w:rsid w:val="009F0631"/>
    <w:rsid w:val="009F07DE"/>
    <w:rsid w:val="009F343B"/>
    <w:rsid w:val="009F44D3"/>
    <w:rsid w:val="009F4853"/>
    <w:rsid w:val="009F49E5"/>
    <w:rsid w:val="009F6877"/>
    <w:rsid w:val="009F6989"/>
    <w:rsid w:val="009F7290"/>
    <w:rsid w:val="009F77AB"/>
    <w:rsid w:val="009F7A10"/>
    <w:rsid w:val="00A00468"/>
    <w:rsid w:val="00A0081E"/>
    <w:rsid w:val="00A015F2"/>
    <w:rsid w:val="00A022C7"/>
    <w:rsid w:val="00A027DF"/>
    <w:rsid w:val="00A03DDB"/>
    <w:rsid w:val="00A042D4"/>
    <w:rsid w:val="00A14C1A"/>
    <w:rsid w:val="00A16E66"/>
    <w:rsid w:val="00A2237B"/>
    <w:rsid w:val="00A23DE4"/>
    <w:rsid w:val="00A256CF"/>
    <w:rsid w:val="00A26560"/>
    <w:rsid w:val="00A26F1B"/>
    <w:rsid w:val="00A302CD"/>
    <w:rsid w:val="00A32711"/>
    <w:rsid w:val="00A34B85"/>
    <w:rsid w:val="00A36403"/>
    <w:rsid w:val="00A40598"/>
    <w:rsid w:val="00A47099"/>
    <w:rsid w:val="00A47AAA"/>
    <w:rsid w:val="00A54D7A"/>
    <w:rsid w:val="00A550F9"/>
    <w:rsid w:val="00A56C40"/>
    <w:rsid w:val="00A57E2E"/>
    <w:rsid w:val="00A609F9"/>
    <w:rsid w:val="00A6234F"/>
    <w:rsid w:val="00A62445"/>
    <w:rsid w:val="00A63796"/>
    <w:rsid w:val="00A641DE"/>
    <w:rsid w:val="00A64F00"/>
    <w:rsid w:val="00A6654E"/>
    <w:rsid w:val="00A7207E"/>
    <w:rsid w:val="00A722A6"/>
    <w:rsid w:val="00A74CF6"/>
    <w:rsid w:val="00A75EA4"/>
    <w:rsid w:val="00A76CD7"/>
    <w:rsid w:val="00A80615"/>
    <w:rsid w:val="00A834DA"/>
    <w:rsid w:val="00A8385F"/>
    <w:rsid w:val="00A86BCD"/>
    <w:rsid w:val="00A86EBF"/>
    <w:rsid w:val="00A9300A"/>
    <w:rsid w:val="00A942E5"/>
    <w:rsid w:val="00A9490C"/>
    <w:rsid w:val="00A94BC2"/>
    <w:rsid w:val="00A95159"/>
    <w:rsid w:val="00A96D1A"/>
    <w:rsid w:val="00A97354"/>
    <w:rsid w:val="00AA160A"/>
    <w:rsid w:val="00AA3149"/>
    <w:rsid w:val="00AA489E"/>
    <w:rsid w:val="00AA5AF7"/>
    <w:rsid w:val="00AA5C35"/>
    <w:rsid w:val="00AA60DF"/>
    <w:rsid w:val="00AB08C6"/>
    <w:rsid w:val="00AB2DC4"/>
    <w:rsid w:val="00AB61F0"/>
    <w:rsid w:val="00AB68FD"/>
    <w:rsid w:val="00AB7F73"/>
    <w:rsid w:val="00AC23EB"/>
    <w:rsid w:val="00AC37D9"/>
    <w:rsid w:val="00AC3F1E"/>
    <w:rsid w:val="00AC6064"/>
    <w:rsid w:val="00AD1BF0"/>
    <w:rsid w:val="00AD4509"/>
    <w:rsid w:val="00AD7895"/>
    <w:rsid w:val="00AE0C1E"/>
    <w:rsid w:val="00AE37DA"/>
    <w:rsid w:val="00AE3890"/>
    <w:rsid w:val="00AE3ADA"/>
    <w:rsid w:val="00AE508B"/>
    <w:rsid w:val="00AF0B6A"/>
    <w:rsid w:val="00B024E5"/>
    <w:rsid w:val="00B0434B"/>
    <w:rsid w:val="00B054FF"/>
    <w:rsid w:val="00B07ED7"/>
    <w:rsid w:val="00B10082"/>
    <w:rsid w:val="00B12286"/>
    <w:rsid w:val="00B12F47"/>
    <w:rsid w:val="00B14576"/>
    <w:rsid w:val="00B17CF3"/>
    <w:rsid w:val="00B227E2"/>
    <w:rsid w:val="00B2460D"/>
    <w:rsid w:val="00B2597A"/>
    <w:rsid w:val="00B26F4D"/>
    <w:rsid w:val="00B27971"/>
    <w:rsid w:val="00B27CBE"/>
    <w:rsid w:val="00B30099"/>
    <w:rsid w:val="00B30872"/>
    <w:rsid w:val="00B30CEF"/>
    <w:rsid w:val="00B31F26"/>
    <w:rsid w:val="00B3509D"/>
    <w:rsid w:val="00B36EAD"/>
    <w:rsid w:val="00B37B9D"/>
    <w:rsid w:val="00B44137"/>
    <w:rsid w:val="00B45120"/>
    <w:rsid w:val="00B4536A"/>
    <w:rsid w:val="00B46B79"/>
    <w:rsid w:val="00B50684"/>
    <w:rsid w:val="00B519EF"/>
    <w:rsid w:val="00B51D39"/>
    <w:rsid w:val="00B525F7"/>
    <w:rsid w:val="00B53B32"/>
    <w:rsid w:val="00B54710"/>
    <w:rsid w:val="00B548D8"/>
    <w:rsid w:val="00B55082"/>
    <w:rsid w:val="00B55D5F"/>
    <w:rsid w:val="00B5716F"/>
    <w:rsid w:val="00B576CF"/>
    <w:rsid w:val="00B57966"/>
    <w:rsid w:val="00B606B4"/>
    <w:rsid w:val="00B6467A"/>
    <w:rsid w:val="00B64A18"/>
    <w:rsid w:val="00B64F43"/>
    <w:rsid w:val="00B67025"/>
    <w:rsid w:val="00B71122"/>
    <w:rsid w:val="00B72738"/>
    <w:rsid w:val="00B72776"/>
    <w:rsid w:val="00B737A0"/>
    <w:rsid w:val="00B73CF9"/>
    <w:rsid w:val="00B747E3"/>
    <w:rsid w:val="00B77E31"/>
    <w:rsid w:val="00B80E0B"/>
    <w:rsid w:val="00B83556"/>
    <w:rsid w:val="00B84565"/>
    <w:rsid w:val="00B84A32"/>
    <w:rsid w:val="00B851C4"/>
    <w:rsid w:val="00B85492"/>
    <w:rsid w:val="00B85682"/>
    <w:rsid w:val="00B85C3D"/>
    <w:rsid w:val="00B85DC0"/>
    <w:rsid w:val="00B92FEC"/>
    <w:rsid w:val="00B951ED"/>
    <w:rsid w:val="00B95EDF"/>
    <w:rsid w:val="00B96591"/>
    <w:rsid w:val="00BA0253"/>
    <w:rsid w:val="00BA7C55"/>
    <w:rsid w:val="00BB1311"/>
    <w:rsid w:val="00BB6805"/>
    <w:rsid w:val="00BB680F"/>
    <w:rsid w:val="00BB707A"/>
    <w:rsid w:val="00BC1E5F"/>
    <w:rsid w:val="00BC2A80"/>
    <w:rsid w:val="00BC3A8E"/>
    <w:rsid w:val="00BC3A98"/>
    <w:rsid w:val="00BC6F49"/>
    <w:rsid w:val="00BD29ED"/>
    <w:rsid w:val="00BD2A40"/>
    <w:rsid w:val="00BD38E9"/>
    <w:rsid w:val="00BD3981"/>
    <w:rsid w:val="00BD3DA8"/>
    <w:rsid w:val="00BD4138"/>
    <w:rsid w:val="00BD5B98"/>
    <w:rsid w:val="00BE06E4"/>
    <w:rsid w:val="00BE44BD"/>
    <w:rsid w:val="00BF0133"/>
    <w:rsid w:val="00BF0DB9"/>
    <w:rsid w:val="00BF3B13"/>
    <w:rsid w:val="00BF455C"/>
    <w:rsid w:val="00BF6DC6"/>
    <w:rsid w:val="00C01A51"/>
    <w:rsid w:val="00C02FCC"/>
    <w:rsid w:val="00C06B27"/>
    <w:rsid w:val="00C13937"/>
    <w:rsid w:val="00C141FE"/>
    <w:rsid w:val="00C15F15"/>
    <w:rsid w:val="00C316C8"/>
    <w:rsid w:val="00C317EC"/>
    <w:rsid w:val="00C36841"/>
    <w:rsid w:val="00C36C4A"/>
    <w:rsid w:val="00C37372"/>
    <w:rsid w:val="00C407A7"/>
    <w:rsid w:val="00C4228F"/>
    <w:rsid w:val="00C4574C"/>
    <w:rsid w:val="00C4734B"/>
    <w:rsid w:val="00C50A57"/>
    <w:rsid w:val="00C52D3E"/>
    <w:rsid w:val="00C54240"/>
    <w:rsid w:val="00C56C78"/>
    <w:rsid w:val="00C61155"/>
    <w:rsid w:val="00C61C9E"/>
    <w:rsid w:val="00C62308"/>
    <w:rsid w:val="00C638EF"/>
    <w:rsid w:val="00C63E73"/>
    <w:rsid w:val="00C70D06"/>
    <w:rsid w:val="00C71702"/>
    <w:rsid w:val="00C7240D"/>
    <w:rsid w:val="00C74510"/>
    <w:rsid w:val="00C7459E"/>
    <w:rsid w:val="00C74B85"/>
    <w:rsid w:val="00C7750E"/>
    <w:rsid w:val="00C77AD4"/>
    <w:rsid w:val="00C836A4"/>
    <w:rsid w:val="00C84AE5"/>
    <w:rsid w:val="00C855DE"/>
    <w:rsid w:val="00C86B81"/>
    <w:rsid w:val="00C90DD8"/>
    <w:rsid w:val="00C933AA"/>
    <w:rsid w:val="00C9457B"/>
    <w:rsid w:val="00C947EE"/>
    <w:rsid w:val="00C96903"/>
    <w:rsid w:val="00CA207C"/>
    <w:rsid w:val="00CA290E"/>
    <w:rsid w:val="00CA3B85"/>
    <w:rsid w:val="00CA41C8"/>
    <w:rsid w:val="00CA4D03"/>
    <w:rsid w:val="00CA69BA"/>
    <w:rsid w:val="00CA6A51"/>
    <w:rsid w:val="00CA7361"/>
    <w:rsid w:val="00CA7B94"/>
    <w:rsid w:val="00CB241C"/>
    <w:rsid w:val="00CB4F4E"/>
    <w:rsid w:val="00CB578E"/>
    <w:rsid w:val="00CB5815"/>
    <w:rsid w:val="00CB63F2"/>
    <w:rsid w:val="00CC023A"/>
    <w:rsid w:val="00CC055E"/>
    <w:rsid w:val="00CC1780"/>
    <w:rsid w:val="00CC218F"/>
    <w:rsid w:val="00CC4B49"/>
    <w:rsid w:val="00CC5735"/>
    <w:rsid w:val="00CC5C0B"/>
    <w:rsid w:val="00CC7F66"/>
    <w:rsid w:val="00CD013D"/>
    <w:rsid w:val="00CD1F83"/>
    <w:rsid w:val="00CD31EC"/>
    <w:rsid w:val="00CD3D1F"/>
    <w:rsid w:val="00CD62A5"/>
    <w:rsid w:val="00CD6B3F"/>
    <w:rsid w:val="00CE1165"/>
    <w:rsid w:val="00CE2495"/>
    <w:rsid w:val="00CE3B78"/>
    <w:rsid w:val="00CE4B55"/>
    <w:rsid w:val="00CE515C"/>
    <w:rsid w:val="00CE55CB"/>
    <w:rsid w:val="00CF000E"/>
    <w:rsid w:val="00CF4B03"/>
    <w:rsid w:val="00CF5B2B"/>
    <w:rsid w:val="00CF610E"/>
    <w:rsid w:val="00D015F6"/>
    <w:rsid w:val="00D0686E"/>
    <w:rsid w:val="00D120AF"/>
    <w:rsid w:val="00D13347"/>
    <w:rsid w:val="00D1347F"/>
    <w:rsid w:val="00D25000"/>
    <w:rsid w:val="00D26EBE"/>
    <w:rsid w:val="00D2710D"/>
    <w:rsid w:val="00D3038F"/>
    <w:rsid w:val="00D30C59"/>
    <w:rsid w:val="00D31FD6"/>
    <w:rsid w:val="00D33F57"/>
    <w:rsid w:val="00D35753"/>
    <w:rsid w:val="00D3729C"/>
    <w:rsid w:val="00D378F3"/>
    <w:rsid w:val="00D40958"/>
    <w:rsid w:val="00D40FE7"/>
    <w:rsid w:val="00D410A2"/>
    <w:rsid w:val="00D418A7"/>
    <w:rsid w:val="00D461A4"/>
    <w:rsid w:val="00D47462"/>
    <w:rsid w:val="00D501C2"/>
    <w:rsid w:val="00D53FD2"/>
    <w:rsid w:val="00D554B4"/>
    <w:rsid w:val="00D55BD5"/>
    <w:rsid w:val="00D574E5"/>
    <w:rsid w:val="00D57931"/>
    <w:rsid w:val="00D57A9D"/>
    <w:rsid w:val="00D60EBD"/>
    <w:rsid w:val="00D60F03"/>
    <w:rsid w:val="00D613F7"/>
    <w:rsid w:val="00D64D68"/>
    <w:rsid w:val="00D6516B"/>
    <w:rsid w:val="00D70B42"/>
    <w:rsid w:val="00D71CD8"/>
    <w:rsid w:val="00D72EA7"/>
    <w:rsid w:val="00D74207"/>
    <w:rsid w:val="00D74F9E"/>
    <w:rsid w:val="00D7615C"/>
    <w:rsid w:val="00D77517"/>
    <w:rsid w:val="00D77BD2"/>
    <w:rsid w:val="00D80EEC"/>
    <w:rsid w:val="00D821DF"/>
    <w:rsid w:val="00D82819"/>
    <w:rsid w:val="00D852EC"/>
    <w:rsid w:val="00D85722"/>
    <w:rsid w:val="00D93070"/>
    <w:rsid w:val="00D93A00"/>
    <w:rsid w:val="00D94E53"/>
    <w:rsid w:val="00D95EE9"/>
    <w:rsid w:val="00D96CD4"/>
    <w:rsid w:val="00DA10A9"/>
    <w:rsid w:val="00DA1CB7"/>
    <w:rsid w:val="00DA27D0"/>
    <w:rsid w:val="00DA415A"/>
    <w:rsid w:val="00DA5666"/>
    <w:rsid w:val="00DB1732"/>
    <w:rsid w:val="00DB39EB"/>
    <w:rsid w:val="00DB3F75"/>
    <w:rsid w:val="00DB5D19"/>
    <w:rsid w:val="00DB5EBC"/>
    <w:rsid w:val="00DB7746"/>
    <w:rsid w:val="00DC08EF"/>
    <w:rsid w:val="00DC106B"/>
    <w:rsid w:val="00DC3960"/>
    <w:rsid w:val="00DC4839"/>
    <w:rsid w:val="00DC4C23"/>
    <w:rsid w:val="00DC4D59"/>
    <w:rsid w:val="00DC5D6B"/>
    <w:rsid w:val="00DC7A66"/>
    <w:rsid w:val="00DD0028"/>
    <w:rsid w:val="00DD249F"/>
    <w:rsid w:val="00DD2AAB"/>
    <w:rsid w:val="00DD4562"/>
    <w:rsid w:val="00DD519B"/>
    <w:rsid w:val="00DD58E6"/>
    <w:rsid w:val="00DD6B85"/>
    <w:rsid w:val="00DE3243"/>
    <w:rsid w:val="00DE3B28"/>
    <w:rsid w:val="00DE3F1C"/>
    <w:rsid w:val="00DE5B72"/>
    <w:rsid w:val="00DE63DA"/>
    <w:rsid w:val="00DE6E2E"/>
    <w:rsid w:val="00DF0A48"/>
    <w:rsid w:val="00DF20E7"/>
    <w:rsid w:val="00DF4E83"/>
    <w:rsid w:val="00DF4EEE"/>
    <w:rsid w:val="00DF6DB9"/>
    <w:rsid w:val="00DF6EA6"/>
    <w:rsid w:val="00DF759E"/>
    <w:rsid w:val="00DF7A5A"/>
    <w:rsid w:val="00E00083"/>
    <w:rsid w:val="00E01A9E"/>
    <w:rsid w:val="00E01E88"/>
    <w:rsid w:val="00E025D3"/>
    <w:rsid w:val="00E025FA"/>
    <w:rsid w:val="00E03ED1"/>
    <w:rsid w:val="00E04D01"/>
    <w:rsid w:val="00E060A2"/>
    <w:rsid w:val="00E11DFF"/>
    <w:rsid w:val="00E128BB"/>
    <w:rsid w:val="00E12B72"/>
    <w:rsid w:val="00E16523"/>
    <w:rsid w:val="00E16F74"/>
    <w:rsid w:val="00E220E0"/>
    <w:rsid w:val="00E24A5F"/>
    <w:rsid w:val="00E27E96"/>
    <w:rsid w:val="00E31716"/>
    <w:rsid w:val="00E32261"/>
    <w:rsid w:val="00E3302B"/>
    <w:rsid w:val="00E33AA3"/>
    <w:rsid w:val="00E3740B"/>
    <w:rsid w:val="00E40551"/>
    <w:rsid w:val="00E40CCD"/>
    <w:rsid w:val="00E4312F"/>
    <w:rsid w:val="00E43259"/>
    <w:rsid w:val="00E4605F"/>
    <w:rsid w:val="00E4606A"/>
    <w:rsid w:val="00E513FE"/>
    <w:rsid w:val="00E52009"/>
    <w:rsid w:val="00E54422"/>
    <w:rsid w:val="00E55862"/>
    <w:rsid w:val="00E5690E"/>
    <w:rsid w:val="00E57053"/>
    <w:rsid w:val="00E61403"/>
    <w:rsid w:val="00E6188E"/>
    <w:rsid w:val="00E639B4"/>
    <w:rsid w:val="00E65619"/>
    <w:rsid w:val="00E663CA"/>
    <w:rsid w:val="00E70889"/>
    <w:rsid w:val="00E74722"/>
    <w:rsid w:val="00E74993"/>
    <w:rsid w:val="00E755D5"/>
    <w:rsid w:val="00E77B0C"/>
    <w:rsid w:val="00E83310"/>
    <w:rsid w:val="00E83AB8"/>
    <w:rsid w:val="00E9197B"/>
    <w:rsid w:val="00E91F2F"/>
    <w:rsid w:val="00E93D1E"/>
    <w:rsid w:val="00E94E7D"/>
    <w:rsid w:val="00E95FF0"/>
    <w:rsid w:val="00E966B2"/>
    <w:rsid w:val="00E97C66"/>
    <w:rsid w:val="00E97E54"/>
    <w:rsid w:val="00EA148F"/>
    <w:rsid w:val="00EA420D"/>
    <w:rsid w:val="00EA769D"/>
    <w:rsid w:val="00EB00CA"/>
    <w:rsid w:val="00EB0773"/>
    <w:rsid w:val="00EB2F67"/>
    <w:rsid w:val="00EB40CE"/>
    <w:rsid w:val="00EB5171"/>
    <w:rsid w:val="00EC0F95"/>
    <w:rsid w:val="00EC1E68"/>
    <w:rsid w:val="00EC4957"/>
    <w:rsid w:val="00EC5F78"/>
    <w:rsid w:val="00EC638A"/>
    <w:rsid w:val="00EC7055"/>
    <w:rsid w:val="00ED0B6A"/>
    <w:rsid w:val="00ED1A0E"/>
    <w:rsid w:val="00ED27FB"/>
    <w:rsid w:val="00ED2B96"/>
    <w:rsid w:val="00ED519A"/>
    <w:rsid w:val="00EE284D"/>
    <w:rsid w:val="00EE45D5"/>
    <w:rsid w:val="00EE5629"/>
    <w:rsid w:val="00EE7BA5"/>
    <w:rsid w:val="00EF0981"/>
    <w:rsid w:val="00EF12BC"/>
    <w:rsid w:val="00EF669C"/>
    <w:rsid w:val="00EF67B3"/>
    <w:rsid w:val="00EF6E73"/>
    <w:rsid w:val="00F00496"/>
    <w:rsid w:val="00F0282A"/>
    <w:rsid w:val="00F03F2A"/>
    <w:rsid w:val="00F04621"/>
    <w:rsid w:val="00F10350"/>
    <w:rsid w:val="00F10710"/>
    <w:rsid w:val="00F107E0"/>
    <w:rsid w:val="00F11813"/>
    <w:rsid w:val="00F13084"/>
    <w:rsid w:val="00F1509D"/>
    <w:rsid w:val="00F158AE"/>
    <w:rsid w:val="00F158FC"/>
    <w:rsid w:val="00F17904"/>
    <w:rsid w:val="00F212DD"/>
    <w:rsid w:val="00F23DDC"/>
    <w:rsid w:val="00F24E17"/>
    <w:rsid w:val="00F2560C"/>
    <w:rsid w:val="00F26C45"/>
    <w:rsid w:val="00F26EC3"/>
    <w:rsid w:val="00F30F6A"/>
    <w:rsid w:val="00F31941"/>
    <w:rsid w:val="00F32499"/>
    <w:rsid w:val="00F337E3"/>
    <w:rsid w:val="00F35B08"/>
    <w:rsid w:val="00F375DE"/>
    <w:rsid w:val="00F40E1A"/>
    <w:rsid w:val="00F411F0"/>
    <w:rsid w:val="00F430DA"/>
    <w:rsid w:val="00F4322D"/>
    <w:rsid w:val="00F47C6A"/>
    <w:rsid w:val="00F5036D"/>
    <w:rsid w:val="00F50FCC"/>
    <w:rsid w:val="00F51EF6"/>
    <w:rsid w:val="00F53675"/>
    <w:rsid w:val="00F55C04"/>
    <w:rsid w:val="00F563F7"/>
    <w:rsid w:val="00F615DC"/>
    <w:rsid w:val="00F70B29"/>
    <w:rsid w:val="00F70DDE"/>
    <w:rsid w:val="00F7228F"/>
    <w:rsid w:val="00F74115"/>
    <w:rsid w:val="00F74815"/>
    <w:rsid w:val="00F772F8"/>
    <w:rsid w:val="00F808DA"/>
    <w:rsid w:val="00F8672F"/>
    <w:rsid w:val="00F8781E"/>
    <w:rsid w:val="00F91D0F"/>
    <w:rsid w:val="00F924E1"/>
    <w:rsid w:val="00F92A39"/>
    <w:rsid w:val="00F971A9"/>
    <w:rsid w:val="00F974C9"/>
    <w:rsid w:val="00F97E7D"/>
    <w:rsid w:val="00FA1FF7"/>
    <w:rsid w:val="00FA240A"/>
    <w:rsid w:val="00FA593C"/>
    <w:rsid w:val="00FA6E1D"/>
    <w:rsid w:val="00FA7E49"/>
    <w:rsid w:val="00FB06CC"/>
    <w:rsid w:val="00FB2EA9"/>
    <w:rsid w:val="00FB61E3"/>
    <w:rsid w:val="00FB74AC"/>
    <w:rsid w:val="00FC092E"/>
    <w:rsid w:val="00FD03AE"/>
    <w:rsid w:val="00FD0BE8"/>
    <w:rsid w:val="00FD216B"/>
    <w:rsid w:val="00FD6C77"/>
    <w:rsid w:val="00FE1DC1"/>
    <w:rsid w:val="00FE5809"/>
    <w:rsid w:val="00FE58E7"/>
    <w:rsid w:val="00FE5D4A"/>
    <w:rsid w:val="00FE66EF"/>
    <w:rsid w:val="00FE66F6"/>
    <w:rsid w:val="00FF17E9"/>
    <w:rsid w:val="00FF1E15"/>
    <w:rsid w:val="00FF28FB"/>
    <w:rsid w:val="00FF71C7"/>
    <w:rsid w:val="00FF7CBD"/>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06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83310"/>
    <w:rPr>
      <w:rFonts w:eastAsiaTheme="minorEastAsia"/>
      <w:lang w:eastAsia="zh-CN"/>
    </w:rPr>
  </w:style>
  <w:style w:type="paragraph" w:styleId="Heading1">
    <w:name w:val="heading 1"/>
    <w:basedOn w:val="Normal"/>
    <w:next w:val="Normal"/>
    <w:link w:val="Heading1Char"/>
    <w:uiPriority w:val="9"/>
    <w:qFormat/>
    <w:rsid w:val="003B1F10"/>
    <w:pPr>
      <w:keepNext/>
      <w:keepLines/>
      <w:spacing w:before="480" w:after="0"/>
      <w:outlineLvl w:val="0"/>
    </w:pPr>
    <w:rPr>
      <w:rFonts w:asciiTheme="majorHAnsi" w:eastAsiaTheme="majorEastAsia" w:hAnsiTheme="majorHAnsi" w:cstheme="majorBidi"/>
      <w:b/>
      <w:bCs/>
      <w:color w:val="365F91" w:themeColor="accent1" w:themeShade="BF"/>
      <w:sz w:val="28"/>
      <w:szCs w:val="28"/>
      <w:lang w:eastAsia="en-US"/>
    </w:rPr>
  </w:style>
  <w:style w:type="paragraph" w:styleId="Heading2">
    <w:name w:val="heading 2"/>
    <w:basedOn w:val="Normal"/>
    <w:next w:val="Normal"/>
    <w:link w:val="Heading2Char"/>
    <w:uiPriority w:val="9"/>
    <w:qFormat/>
    <w:rsid w:val="003B1F10"/>
    <w:pPr>
      <w:keepNext/>
      <w:keepLines/>
      <w:spacing w:before="40" w:after="0"/>
      <w:outlineLvl w:val="1"/>
    </w:pPr>
    <w:rPr>
      <w:rFonts w:asciiTheme="majorHAnsi" w:eastAsiaTheme="majorEastAsia" w:hAnsiTheme="majorHAnsi" w:cstheme="majorBidi"/>
      <w:color w:val="2E74B5"/>
      <w:sz w:val="26"/>
      <w:szCs w:val="26"/>
      <w:lang w:eastAsia="en-US"/>
    </w:rPr>
  </w:style>
  <w:style w:type="paragraph" w:styleId="Heading3">
    <w:name w:val="heading 3"/>
    <w:basedOn w:val="Normal"/>
    <w:next w:val="Normal"/>
    <w:link w:val="Heading3Char"/>
    <w:uiPriority w:val="9"/>
    <w:unhideWhenUsed/>
    <w:qFormat/>
    <w:rsid w:val="003B1F10"/>
    <w:pPr>
      <w:keepNext/>
      <w:keepLines/>
      <w:spacing w:before="200" w:after="0"/>
      <w:outlineLvl w:val="2"/>
    </w:pPr>
    <w:rPr>
      <w:rFonts w:asciiTheme="majorHAnsi" w:eastAsiaTheme="majorEastAsia" w:hAnsiTheme="majorHAnsi" w:cstheme="majorBidi"/>
      <w:b/>
      <w:bCs/>
      <w:color w:val="4F81BD" w:themeColor="accent1"/>
      <w:lang w:eastAsia="en-US"/>
    </w:rPr>
  </w:style>
  <w:style w:type="paragraph" w:styleId="Heading4">
    <w:name w:val="heading 4"/>
    <w:basedOn w:val="Normal"/>
    <w:next w:val="Normal"/>
    <w:link w:val="Heading4Char"/>
    <w:uiPriority w:val="9"/>
    <w:unhideWhenUsed/>
    <w:qFormat/>
    <w:rsid w:val="00320C1D"/>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B1F10"/>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3B1F10"/>
    <w:rPr>
      <w:rFonts w:asciiTheme="majorHAnsi" w:eastAsiaTheme="majorEastAsia" w:hAnsiTheme="majorHAnsi" w:cstheme="majorBidi"/>
      <w:color w:val="2E74B5"/>
      <w:sz w:val="26"/>
      <w:szCs w:val="26"/>
    </w:rPr>
  </w:style>
  <w:style w:type="character" w:customStyle="1" w:styleId="Heading3Char">
    <w:name w:val="Heading 3 Char"/>
    <w:basedOn w:val="DefaultParagraphFont"/>
    <w:link w:val="Heading3"/>
    <w:uiPriority w:val="9"/>
    <w:rsid w:val="003B1F10"/>
    <w:rPr>
      <w:rFonts w:asciiTheme="majorHAnsi" w:eastAsiaTheme="majorEastAsia" w:hAnsiTheme="majorHAnsi" w:cstheme="majorBidi"/>
      <w:b/>
      <w:bCs/>
      <w:color w:val="4F81BD" w:themeColor="accent1"/>
    </w:rPr>
  </w:style>
  <w:style w:type="paragraph" w:styleId="ListParagraph">
    <w:name w:val="List Paragraph"/>
    <w:basedOn w:val="Normal"/>
    <w:uiPriority w:val="34"/>
    <w:qFormat/>
    <w:rsid w:val="003B1F10"/>
    <w:pPr>
      <w:ind w:left="720"/>
      <w:contextualSpacing/>
    </w:pPr>
    <w:rPr>
      <w:lang w:eastAsia="en-US"/>
    </w:rPr>
  </w:style>
  <w:style w:type="paragraph" w:styleId="Header">
    <w:name w:val="header"/>
    <w:basedOn w:val="Normal"/>
    <w:link w:val="HeaderChar"/>
    <w:uiPriority w:val="99"/>
    <w:unhideWhenUsed/>
    <w:rsid w:val="003B1F10"/>
    <w:pPr>
      <w:tabs>
        <w:tab w:val="center" w:pos="4680"/>
        <w:tab w:val="right" w:pos="9360"/>
      </w:tabs>
      <w:spacing w:after="0" w:line="240" w:lineRule="auto"/>
    </w:pPr>
  </w:style>
  <w:style w:type="character" w:customStyle="1" w:styleId="HeaderChar">
    <w:name w:val="Header Char"/>
    <w:basedOn w:val="DefaultParagraphFont"/>
    <w:link w:val="Header"/>
    <w:uiPriority w:val="99"/>
    <w:rsid w:val="003B1F10"/>
    <w:rPr>
      <w:rFonts w:eastAsiaTheme="minorEastAsia"/>
      <w:lang w:eastAsia="zh-CN"/>
    </w:rPr>
  </w:style>
  <w:style w:type="paragraph" w:styleId="Footer">
    <w:name w:val="footer"/>
    <w:basedOn w:val="Normal"/>
    <w:link w:val="FooterChar"/>
    <w:uiPriority w:val="99"/>
    <w:unhideWhenUsed/>
    <w:rsid w:val="003B1F10"/>
    <w:pPr>
      <w:tabs>
        <w:tab w:val="center" w:pos="4680"/>
        <w:tab w:val="right" w:pos="9360"/>
      </w:tabs>
      <w:spacing w:after="0" w:line="240" w:lineRule="auto"/>
    </w:pPr>
  </w:style>
  <w:style w:type="character" w:customStyle="1" w:styleId="FooterChar">
    <w:name w:val="Footer Char"/>
    <w:basedOn w:val="DefaultParagraphFont"/>
    <w:link w:val="Footer"/>
    <w:uiPriority w:val="99"/>
    <w:rsid w:val="003B1F10"/>
    <w:rPr>
      <w:rFonts w:eastAsiaTheme="minorEastAsia"/>
      <w:lang w:eastAsia="zh-CN"/>
    </w:rPr>
  </w:style>
  <w:style w:type="paragraph" w:customStyle="1" w:styleId="Default">
    <w:name w:val="Default"/>
    <w:rsid w:val="003B1F10"/>
    <w:pPr>
      <w:autoSpaceDE w:val="0"/>
      <w:autoSpaceDN w:val="0"/>
      <w:adjustRightInd w:val="0"/>
      <w:spacing w:after="0" w:line="240" w:lineRule="auto"/>
    </w:pPr>
    <w:rPr>
      <w:rFonts w:ascii="Times New Roman" w:hAnsi="Times New Roman" w:cs="Times New Roman"/>
      <w:color w:val="000000"/>
      <w:sz w:val="24"/>
      <w:szCs w:val="24"/>
    </w:rPr>
  </w:style>
  <w:style w:type="paragraph" w:styleId="Caption">
    <w:name w:val="caption"/>
    <w:basedOn w:val="Normal"/>
    <w:next w:val="Normal"/>
    <w:uiPriority w:val="35"/>
    <w:qFormat/>
    <w:rsid w:val="003B1F10"/>
    <w:pPr>
      <w:spacing w:after="80" w:line="240" w:lineRule="auto"/>
    </w:pPr>
    <w:rPr>
      <w:rFonts w:ascii="Calibri" w:eastAsia="Calibri" w:hAnsi="Calibri" w:cs="Times New Roman"/>
      <w:b/>
      <w:bCs/>
      <w:sz w:val="20"/>
      <w:szCs w:val="20"/>
      <w:lang w:eastAsia="en-US"/>
    </w:rPr>
  </w:style>
  <w:style w:type="table" w:styleId="TableGrid">
    <w:name w:val="Table Grid"/>
    <w:basedOn w:val="TableNormal"/>
    <w:uiPriority w:val="59"/>
    <w:rsid w:val="003B1F10"/>
    <w:pPr>
      <w:spacing w:after="0" w:line="240" w:lineRule="auto"/>
    </w:pPr>
    <w:rPr>
      <w:rFonts w:eastAsiaTheme="minorEastAsia"/>
      <w:lang w:eastAsia="zh-CN"/>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Hyperlink">
    <w:name w:val="Hyperlink"/>
    <w:basedOn w:val="DefaultParagraphFont"/>
    <w:uiPriority w:val="99"/>
    <w:unhideWhenUsed/>
    <w:rsid w:val="003B1F10"/>
    <w:rPr>
      <w:color w:val="0000FF" w:themeColor="hyperlink"/>
      <w:u w:val="single"/>
    </w:rPr>
  </w:style>
  <w:style w:type="paragraph" w:styleId="TOC1">
    <w:name w:val="toc 1"/>
    <w:basedOn w:val="Normal"/>
    <w:next w:val="Normal"/>
    <w:autoRedefine/>
    <w:uiPriority w:val="39"/>
    <w:unhideWhenUsed/>
    <w:rsid w:val="009627CC"/>
    <w:pPr>
      <w:tabs>
        <w:tab w:val="right" w:pos="9350"/>
      </w:tabs>
      <w:spacing w:after="0" w:line="360" w:lineRule="auto"/>
      <w:jc w:val="center"/>
    </w:pPr>
    <w:rPr>
      <w:rFonts w:ascii="Times New Roman" w:hAnsi="Times New Roman" w:cs="Times New Roman"/>
      <w:sz w:val="24"/>
      <w:szCs w:val="24"/>
    </w:rPr>
  </w:style>
  <w:style w:type="paragraph" w:styleId="TOCHeading">
    <w:name w:val="TOC Heading"/>
    <w:basedOn w:val="Heading1"/>
    <w:next w:val="Normal"/>
    <w:uiPriority w:val="39"/>
    <w:semiHidden/>
    <w:unhideWhenUsed/>
    <w:qFormat/>
    <w:rsid w:val="003B1F10"/>
    <w:pPr>
      <w:outlineLvl w:val="9"/>
    </w:pPr>
  </w:style>
  <w:style w:type="paragraph" w:styleId="TOC2">
    <w:name w:val="toc 2"/>
    <w:basedOn w:val="Normal"/>
    <w:next w:val="Normal"/>
    <w:autoRedefine/>
    <w:uiPriority w:val="39"/>
    <w:unhideWhenUsed/>
    <w:rsid w:val="003B1F10"/>
    <w:pPr>
      <w:spacing w:after="100"/>
      <w:ind w:left="220"/>
    </w:pPr>
  </w:style>
  <w:style w:type="paragraph" w:styleId="TOC3">
    <w:name w:val="toc 3"/>
    <w:basedOn w:val="Normal"/>
    <w:next w:val="Normal"/>
    <w:autoRedefine/>
    <w:uiPriority w:val="39"/>
    <w:unhideWhenUsed/>
    <w:rsid w:val="003B1F10"/>
    <w:pPr>
      <w:spacing w:after="100"/>
      <w:ind w:left="440"/>
    </w:pPr>
  </w:style>
  <w:style w:type="paragraph" w:styleId="BalloonText">
    <w:name w:val="Balloon Text"/>
    <w:basedOn w:val="Normal"/>
    <w:link w:val="BalloonTextChar"/>
    <w:uiPriority w:val="99"/>
    <w:semiHidden/>
    <w:unhideWhenUsed/>
    <w:rsid w:val="003B1F1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B1F10"/>
    <w:rPr>
      <w:rFonts w:ascii="Tahoma" w:eastAsiaTheme="minorEastAsia" w:hAnsi="Tahoma" w:cs="Tahoma"/>
      <w:sz w:val="16"/>
      <w:szCs w:val="16"/>
      <w:lang w:eastAsia="zh-CN"/>
    </w:rPr>
  </w:style>
  <w:style w:type="paragraph" w:styleId="TableofFigures">
    <w:name w:val="table of figures"/>
    <w:basedOn w:val="Normal"/>
    <w:next w:val="Normal"/>
    <w:uiPriority w:val="99"/>
    <w:unhideWhenUsed/>
    <w:rsid w:val="003B1F10"/>
    <w:pPr>
      <w:spacing w:after="0"/>
    </w:pPr>
  </w:style>
  <w:style w:type="character" w:customStyle="1" w:styleId="Heading4Char">
    <w:name w:val="Heading 4 Char"/>
    <w:basedOn w:val="DefaultParagraphFont"/>
    <w:link w:val="Heading4"/>
    <w:uiPriority w:val="9"/>
    <w:rsid w:val="00320C1D"/>
    <w:rPr>
      <w:rFonts w:asciiTheme="majorHAnsi" w:eastAsiaTheme="majorEastAsia" w:hAnsiTheme="majorHAnsi" w:cstheme="majorBidi"/>
      <w:b/>
      <w:bCs/>
      <w:i/>
      <w:iCs/>
      <w:color w:val="4F81BD" w:themeColor="accent1"/>
      <w:lang w:eastAsia="zh-CN"/>
    </w:rPr>
  </w:style>
  <w:style w:type="character" w:styleId="CommentReference">
    <w:name w:val="annotation reference"/>
    <w:basedOn w:val="DefaultParagraphFont"/>
    <w:uiPriority w:val="99"/>
    <w:semiHidden/>
    <w:unhideWhenUsed/>
    <w:rsid w:val="005610CE"/>
    <w:rPr>
      <w:sz w:val="16"/>
      <w:szCs w:val="16"/>
    </w:rPr>
  </w:style>
  <w:style w:type="paragraph" w:styleId="CommentText">
    <w:name w:val="annotation text"/>
    <w:basedOn w:val="Normal"/>
    <w:link w:val="CommentTextChar"/>
    <w:uiPriority w:val="99"/>
    <w:semiHidden/>
    <w:unhideWhenUsed/>
    <w:rsid w:val="005610CE"/>
    <w:pPr>
      <w:spacing w:line="240" w:lineRule="auto"/>
    </w:pPr>
    <w:rPr>
      <w:sz w:val="20"/>
      <w:szCs w:val="20"/>
    </w:rPr>
  </w:style>
  <w:style w:type="character" w:customStyle="1" w:styleId="CommentTextChar">
    <w:name w:val="Comment Text Char"/>
    <w:basedOn w:val="DefaultParagraphFont"/>
    <w:link w:val="CommentText"/>
    <w:uiPriority w:val="99"/>
    <w:semiHidden/>
    <w:rsid w:val="005610CE"/>
    <w:rPr>
      <w:rFonts w:eastAsiaTheme="minorEastAsia"/>
      <w:sz w:val="20"/>
      <w:szCs w:val="20"/>
      <w:lang w:eastAsia="zh-CN"/>
    </w:rPr>
  </w:style>
  <w:style w:type="paragraph" w:styleId="CommentSubject">
    <w:name w:val="annotation subject"/>
    <w:basedOn w:val="CommentText"/>
    <w:next w:val="CommentText"/>
    <w:link w:val="CommentSubjectChar"/>
    <w:uiPriority w:val="99"/>
    <w:semiHidden/>
    <w:unhideWhenUsed/>
    <w:rsid w:val="005610CE"/>
    <w:rPr>
      <w:b/>
      <w:bCs/>
    </w:rPr>
  </w:style>
  <w:style w:type="character" w:customStyle="1" w:styleId="CommentSubjectChar">
    <w:name w:val="Comment Subject Char"/>
    <w:basedOn w:val="CommentTextChar"/>
    <w:link w:val="CommentSubject"/>
    <w:uiPriority w:val="99"/>
    <w:semiHidden/>
    <w:rsid w:val="005610CE"/>
    <w:rPr>
      <w:b/>
      <w:bCs/>
    </w:rPr>
  </w:style>
  <w:style w:type="character" w:styleId="LineNumber">
    <w:name w:val="line number"/>
    <w:basedOn w:val="DefaultParagraphFont"/>
    <w:uiPriority w:val="99"/>
    <w:semiHidden/>
    <w:unhideWhenUsed/>
    <w:rsid w:val="00142347"/>
  </w:style>
  <w:style w:type="character" w:styleId="PlaceholderText">
    <w:name w:val="Placeholder Text"/>
    <w:basedOn w:val="DefaultParagraphFont"/>
    <w:uiPriority w:val="99"/>
    <w:semiHidden/>
    <w:rsid w:val="0031008D"/>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oleObject" Target="embeddings/oleObject1.bin"/><Relationship Id="rId18" Type="http://schemas.openxmlformats.org/officeDocument/2006/relationships/fontTable" Target="fontTable.xml"/><Relationship Id="rId3" Type="http://schemas.openxmlformats.org/officeDocument/2006/relationships/styles" Target="styles.xml"/><Relationship Id="rId21"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hyperlink" Target="http://www.agent.org" TargetMode="External"/><Relationship Id="rId2" Type="http://schemas.openxmlformats.org/officeDocument/2006/relationships/numbering" Target="numbering.xml"/><Relationship Id="rId16" Type="http://schemas.openxmlformats.org/officeDocument/2006/relationships/hyperlink" Target="http://faostat.fao.org/default/aspx?lang-en"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hyperlink" Target="http://www.ata.gov.et" TargetMode="External"/><Relationship Id="rId10" Type="http://schemas.openxmlformats.org/officeDocument/2006/relationships/footer" Target="footer2.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dx.doi.org/10.1080/00103624.2016.116637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82D3EAF-151F-4F68-B7E1-AFD9A01297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79</Pages>
  <Words>19317</Words>
  <Characters>110109</Characters>
  <Application>Microsoft Office Word</Application>
  <DocSecurity>0</DocSecurity>
  <Lines>917</Lines>
  <Paragraphs>258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129168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sisay</dc:creator>
  <cp:lastModifiedBy>Dr.Bruck</cp:lastModifiedBy>
  <cp:revision>3</cp:revision>
  <cp:lastPrinted>2020-11-23T12:05:00Z</cp:lastPrinted>
  <dcterms:created xsi:type="dcterms:W3CDTF">2025-01-05T13:14:00Z</dcterms:created>
  <dcterms:modified xsi:type="dcterms:W3CDTF">2025-01-05T13:15:00Z</dcterms:modified>
  <cp:contentStatus/>
</cp:coreProperties>
</file>