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6E0BC" w14:textId="77777777" w:rsidR="0042503A" w:rsidRPr="005A4866" w:rsidRDefault="0042503A" w:rsidP="005E4C64">
      <w:pPr>
        <w:tabs>
          <w:tab w:val="left" w:pos="975"/>
        </w:tabs>
        <w:spacing w:after="0" w:line="360" w:lineRule="auto"/>
        <w:jc w:val="center"/>
        <w:rPr>
          <w:rFonts w:ascii="Times New Roman" w:hAnsi="Times New Roman" w:cs="Times New Roman"/>
          <w:color w:val="000000" w:themeColor="text1"/>
          <w:sz w:val="24"/>
          <w:szCs w:val="24"/>
        </w:rPr>
      </w:pPr>
      <w:bookmarkStart w:id="0" w:name="_Toc472578449"/>
      <w:r w:rsidRPr="005A4866">
        <w:rPr>
          <w:rFonts w:ascii="Times New Roman" w:hAnsi="Times New Roman" w:cs="Times New Roman"/>
          <w:noProof/>
          <w:color w:val="000000" w:themeColor="text1"/>
          <w:sz w:val="24"/>
          <w:szCs w:val="24"/>
        </w:rPr>
        <w:drawing>
          <wp:inline distT="0" distB="0" distL="0" distR="0" wp14:anchorId="565FAD77" wp14:editId="2F8E8633">
            <wp:extent cx="3804249" cy="1963461"/>
            <wp:effectExtent l="19050" t="0" r="5751" b="0"/>
            <wp:docPr id="4" name="Picture 2" descr="C:\Users\mabre\Desktop\New Logo of WDU.jpg"/>
            <wp:cNvGraphicFramePr/>
            <a:graphic xmlns:a="http://schemas.openxmlformats.org/drawingml/2006/main">
              <a:graphicData uri="http://schemas.openxmlformats.org/drawingml/2006/picture">
                <pic:pic xmlns:pic="http://schemas.openxmlformats.org/drawingml/2006/picture">
                  <pic:nvPicPr>
                    <pic:cNvPr id="4" name="Picture 3" descr="C:\Users\mabre\Desktop\New Logo of WDU.jpg"/>
                    <pic:cNvPicPr/>
                  </pic:nvPicPr>
                  <pic:blipFill>
                    <a:blip r:embed="rId8" cstate="print"/>
                    <a:srcRect/>
                    <a:stretch>
                      <a:fillRect/>
                    </a:stretch>
                  </pic:blipFill>
                  <pic:spPr bwMode="auto">
                    <a:xfrm>
                      <a:off x="0" y="0"/>
                      <a:ext cx="3805399" cy="1964055"/>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a:ln w="9525">
                      <a:noFill/>
                      <a:miter lim="800000"/>
                      <a:headEnd/>
                      <a:tailEnd/>
                    </a:ln>
                  </pic:spPr>
                </pic:pic>
              </a:graphicData>
            </a:graphic>
          </wp:inline>
        </w:drawing>
      </w:r>
    </w:p>
    <w:p w14:paraId="4EE841B8" w14:textId="77777777" w:rsidR="0042503A" w:rsidRPr="005A4866" w:rsidRDefault="0042503A" w:rsidP="005E4C64">
      <w:pPr>
        <w:pStyle w:val="ListParagraph"/>
        <w:autoSpaceDE w:val="0"/>
        <w:autoSpaceDN w:val="0"/>
        <w:adjustRightInd w:val="0"/>
        <w:spacing w:after="0" w:line="360" w:lineRule="auto"/>
        <w:ind w:left="0"/>
        <w:jc w:val="center"/>
        <w:rPr>
          <w:rFonts w:ascii="Times New Roman" w:hAnsi="Times New Roman" w:cs="Times New Roman"/>
          <w:b/>
          <w:bCs/>
          <w:color w:val="000000" w:themeColor="text1"/>
          <w:sz w:val="24"/>
          <w:szCs w:val="24"/>
        </w:rPr>
      </w:pPr>
    </w:p>
    <w:p w14:paraId="3F2E1D3D" w14:textId="77777777" w:rsidR="00974B60" w:rsidRPr="005A4866" w:rsidRDefault="00974B60" w:rsidP="005E4C64">
      <w:pPr>
        <w:pStyle w:val="ListParagraph"/>
        <w:autoSpaceDE w:val="0"/>
        <w:autoSpaceDN w:val="0"/>
        <w:adjustRightInd w:val="0"/>
        <w:spacing w:after="0" w:line="360" w:lineRule="auto"/>
        <w:ind w:left="0"/>
        <w:jc w:val="center"/>
        <w:rPr>
          <w:rFonts w:ascii="Times New Roman" w:hAnsi="Times New Roman" w:cs="Times New Roman"/>
          <w:b/>
          <w:bCs/>
          <w:color w:val="000000" w:themeColor="text1"/>
          <w:sz w:val="24"/>
          <w:szCs w:val="24"/>
        </w:rPr>
      </w:pPr>
    </w:p>
    <w:p w14:paraId="67248E7D" w14:textId="77777777" w:rsidR="0042503A" w:rsidRPr="005A4866" w:rsidRDefault="0042503A" w:rsidP="005E4C64">
      <w:pPr>
        <w:spacing w:after="0" w:line="360" w:lineRule="auto"/>
        <w:jc w:val="center"/>
        <w:rPr>
          <w:rFonts w:ascii="Times New Roman" w:hAnsi="Times New Roman" w:cs="Times New Roman"/>
          <w:b/>
          <w:color w:val="000000" w:themeColor="text1"/>
          <w:sz w:val="24"/>
          <w:szCs w:val="24"/>
        </w:rPr>
      </w:pPr>
    </w:p>
    <w:p w14:paraId="007B4FBE" w14:textId="77777777" w:rsidR="00974B60" w:rsidRPr="005A4866" w:rsidRDefault="00974B60" w:rsidP="005E4C64">
      <w:pPr>
        <w:spacing w:after="0" w:line="360" w:lineRule="auto"/>
        <w:jc w:val="center"/>
        <w:rPr>
          <w:rFonts w:ascii="Times New Roman" w:hAnsi="Times New Roman" w:cs="Times New Roman"/>
          <w:b/>
          <w:color w:val="000000" w:themeColor="text1"/>
          <w:sz w:val="24"/>
          <w:szCs w:val="24"/>
        </w:rPr>
      </w:pPr>
    </w:p>
    <w:p w14:paraId="15AEE8F1" w14:textId="77777777" w:rsidR="00050245" w:rsidRPr="005A4866" w:rsidRDefault="00B04414" w:rsidP="005E4C64">
      <w:pPr>
        <w:spacing w:after="0" w:line="360" w:lineRule="auto"/>
        <w:jc w:val="center"/>
        <w:rPr>
          <w:rFonts w:ascii="Times New Roman" w:hAnsi="Times New Roman" w:cs="Times New Roman"/>
          <w:b/>
          <w:bCs/>
          <w:color w:val="000000" w:themeColor="text1"/>
          <w:sz w:val="24"/>
          <w:szCs w:val="24"/>
        </w:rPr>
      </w:pPr>
      <w:r w:rsidRPr="005A4866">
        <w:rPr>
          <w:rFonts w:ascii="Times New Roman" w:hAnsi="Times New Roman" w:cs="Times New Roman"/>
          <w:b/>
          <w:color w:val="000000" w:themeColor="text1"/>
          <w:sz w:val="24"/>
          <w:szCs w:val="24"/>
        </w:rPr>
        <w:t>EFFECTS OF INTRA ROW SPACING AND VARIET</w:t>
      </w:r>
      <w:bookmarkStart w:id="1" w:name="_GoBack"/>
      <w:bookmarkEnd w:id="1"/>
      <w:r w:rsidRPr="005A4866">
        <w:rPr>
          <w:rFonts w:ascii="Times New Roman" w:hAnsi="Times New Roman" w:cs="Times New Roman"/>
          <w:b/>
          <w:color w:val="000000" w:themeColor="text1"/>
          <w:sz w:val="24"/>
          <w:szCs w:val="24"/>
        </w:rPr>
        <w:t xml:space="preserve">IES ON YIELD AND YIELD COMPONENT OF </w:t>
      </w:r>
      <w:r w:rsidRPr="005A4866">
        <w:rPr>
          <w:rFonts w:ascii="Times New Roman" w:hAnsi="Times New Roman" w:cs="Times New Roman"/>
          <w:b/>
          <w:bCs/>
          <w:iCs/>
          <w:color w:val="000000" w:themeColor="text1"/>
          <w:sz w:val="24"/>
          <w:szCs w:val="24"/>
        </w:rPr>
        <w:t xml:space="preserve">SHALLOT </w:t>
      </w:r>
      <w:r w:rsidR="00050245" w:rsidRPr="005A4866">
        <w:rPr>
          <w:rFonts w:ascii="Times New Roman" w:hAnsi="Times New Roman" w:cs="Times New Roman"/>
          <w:b/>
          <w:bCs/>
          <w:iCs/>
          <w:color w:val="000000" w:themeColor="text1"/>
          <w:sz w:val="24"/>
          <w:szCs w:val="24"/>
        </w:rPr>
        <w:t>(</w:t>
      </w:r>
      <w:r w:rsidR="00050245" w:rsidRPr="005A4866">
        <w:rPr>
          <w:rFonts w:ascii="Times New Roman" w:hAnsi="Times New Roman" w:cs="Times New Roman"/>
          <w:b/>
          <w:bCs/>
          <w:i/>
          <w:iCs/>
          <w:color w:val="000000" w:themeColor="text1"/>
          <w:sz w:val="24"/>
          <w:szCs w:val="24"/>
        </w:rPr>
        <w:t>Allium cepa Var. aggregatum)</w:t>
      </w:r>
      <w:r w:rsidR="00A7490A" w:rsidRPr="005A4866">
        <w:rPr>
          <w:rFonts w:ascii="Times New Roman" w:hAnsi="Times New Roman" w:cs="Times New Roman"/>
          <w:b/>
          <w:bCs/>
          <w:i/>
          <w:iCs/>
          <w:color w:val="000000" w:themeColor="text1"/>
          <w:sz w:val="24"/>
          <w:szCs w:val="24"/>
        </w:rPr>
        <w:t xml:space="preserve"> </w:t>
      </w:r>
      <w:r w:rsidR="00752504">
        <w:rPr>
          <w:rFonts w:ascii="Times New Roman" w:hAnsi="Times New Roman" w:cs="Times New Roman"/>
          <w:b/>
          <w:bCs/>
          <w:color w:val="000000" w:themeColor="text1"/>
          <w:sz w:val="24"/>
          <w:szCs w:val="24"/>
        </w:rPr>
        <w:t>AT</w:t>
      </w:r>
      <w:r w:rsidR="00752504" w:rsidRPr="005A4866">
        <w:rPr>
          <w:rFonts w:ascii="Times New Roman" w:hAnsi="Times New Roman" w:cs="Times New Roman"/>
          <w:b/>
          <w:bCs/>
          <w:color w:val="000000" w:themeColor="text1"/>
          <w:sz w:val="24"/>
          <w:szCs w:val="24"/>
        </w:rPr>
        <w:t xml:space="preserve"> </w:t>
      </w:r>
      <w:r w:rsidR="00752504" w:rsidRPr="005A4866">
        <w:rPr>
          <w:rFonts w:ascii="Times New Roman" w:hAnsi="Times New Roman" w:cs="Times New Roman"/>
          <w:color w:val="000000" w:themeColor="text1"/>
          <w:sz w:val="24"/>
          <w:szCs w:val="24"/>
        </w:rPr>
        <w:t>DENSA</w:t>
      </w:r>
      <w:r w:rsidR="00752504">
        <w:rPr>
          <w:rFonts w:ascii="Times New Roman" w:hAnsi="Times New Roman" w:cs="Times New Roman"/>
          <w:color w:val="000000" w:themeColor="text1"/>
          <w:sz w:val="24"/>
          <w:szCs w:val="24"/>
        </w:rPr>
        <w:t>,</w:t>
      </w:r>
      <w:r w:rsidR="00752504" w:rsidRPr="005A4866">
        <w:rPr>
          <w:rFonts w:ascii="Times New Roman" w:hAnsi="Times New Roman" w:cs="Times New Roman"/>
          <w:b/>
          <w:bCs/>
          <w:color w:val="000000" w:themeColor="text1"/>
          <w:sz w:val="24"/>
          <w:szCs w:val="24"/>
        </w:rPr>
        <w:t xml:space="preserve"> </w:t>
      </w:r>
      <w:r w:rsidRPr="005A4866">
        <w:rPr>
          <w:rFonts w:ascii="Times New Roman" w:hAnsi="Times New Roman" w:cs="Times New Roman"/>
          <w:b/>
          <w:bCs/>
          <w:color w:val="000000" w:themeColor="text1"/>
          <w:sz w:val="24"/>
          <w:szCs w:val="24"/>
        </w:rPr>
        <w:t>GIDAN DISTRICT</w:t>
      </w:r>
      <w:r w:rsidR="00C93A62" w:rsidRPr="005A4866">
        <w:rPr>
          <w:rFonts w:ascii="Times New Roman" w:hAnsi="Times New Roman" w:cs="Times New Roman"/>
          <w:b/>
          <w:bCs/>
          <w:color w:val="000000" w:themeColor="text1"/>
          <w:sz w:val="24"/>
          <w:szCs w:val="24"/>
        </w:rPr>
        <w:t>, NORTHEASTERN</w:t>
      </w:r>
      <w:r w:rsidRPr="005A4866">
        <w:rPr>
          <w:rFonts w:ascii="Times New Roman" w:hAnsi="Times New Roman" w:cs="Times New Roman"/>
          <w:b/>
          <w:bCs/>
          <w:color w:val="000000" w:themeColor="text1"/>
          <w:sz w:val="24"/>
          <w:szCs w:val="24"/>
        </w:rPr>
        <w:t xml:space="preserve"> ETHIOPIA</w:t>
      </w:r>
    </w:p>
    <w:p w14:paraId="722B32E0" w14:textId="77777777" w:rsidR="001A6A59" w:rsidRPr="005A4866" w:rsidRDefault="001A6A59" w:rsidP="005E4C64">
      <w:pPr>
        <w:autoSpaceDE w:val="0"/>
        <w:autoSpaceDN w:val="0"/>
        <w:adjustRightInd w:val="0"/>
        <w:spacing w:after="0" w:line="360" w:lineRule="auto"/>
        <w:jc w:val="center"/>
        <w:rPr>
          <w:rFonts w:ascii="Times New Roman" w:hAnsi="Times New Roman" w:cs="Times New Roman"/>
          <w:b/>
          <w:bCs/>
          <w:color w:val="000000" w:themeColor="text1"/>
          <w:sz w:val="24"/>
          <w:szCs w:val="24"/>
        </w:rPr>
      </w:pPr>
    </w:p>
    <w:p w14:paraId="7E4BB218" w14:textId="77777777" w:rsidR="00C730BC" w:rsidRDefault="00752504" w:rsidP="005E4C64">
      <w:pPr>
        <w:autoSpaceDE w:val="0"/>
        <w:autoSpaceDN w:val="0"/>
        <w:adjustRightInd w:val="0"/>
        <w:spacing w:after="0" w:line="360" w:lineRule="auto"/>
        <w:jc w:val="center"/>
        <w:rPr>
          <w:rFonts w:ascii="Times New Roman" w:hAnsi="Times New Roman" w:cs="Times New Roman"/>
          <w:b/>
          <w:bCs/>
          <w:color w:val="000000" w:themeColor="text1"/>
          <w:sz w:val="24"/>
          <w:szCs w:val="24"/>
        </w:rPr>
      </w:pPr>
      <w:r w:rsidRPr="005A4866">
        <w:rPr>
          <w:rFonts w:ascii="Times New Roman" w:hAnsi="Times New Roman" w:cs="Times New Roman"/>
          <w:b/>
          <w:bCs/>
          <w:color w:val="000000" w:themeColor="text1"/>
          <w:sz w:val="24"/>
          <w:szCs w:val="24"/>
        </w:rPr>
        <w:t xml:space="preserve">M.Sc. </w:t>
      </w:r>
      <w:r w:rsidRPr="005A4866">
        <w:rPr>
          <w:rFonts w:ascii="Times New Roman" w:hAnsi="Times New Roman" w:cs="Times New Roman"/>
          <w:b/>
          <w:color w:val="000000" w:themeColor="text1"/>
          <w:sz w:val="24"/>
          <w:szCs w:val="24"/>
        </w:rPr>
        <w:t>THESIS</w:t>
      </w:r>
    </w:p>
    <w:p w14:paraId="38FC4EE9" w14:textId="77777777" w:rsidR="00C730BC" w:rsidRPr="005A4866" w:rsidRDefault="00C730BC" w:rsidP="005E4C64">
      <w:pPr>
        <w:autoSpaceDE w:val="0"/>
        <w:autoSpaceDN w:val="0"/>
        <w:adjustRightInd w:val="0"/>
        <w:spacing w:after="0" w:line="360" w:lineRule="auto"/>
        <w:jc w:val="center"/>
        <w:rPr>
          <w:rFonts w:ascii="Times New Roman" w:hAnsi="Times New Roman" w:cs="Times New Roman"/>
          <w:b/>
          <w:bCs/>
          <w:color w:val="000000" w:themeColor="text1"/>
          <w:sz w:val="24"/>
          <w:szCs w:val="24"/>
        </w:rPr>
      </w:pPr>
    </w:p>
    <w:p w14:paraId="426C14CA" w14:textId="77777777" w:rsidR="00050245" w:rsidRPr="005A4866" w:rsidRDefault="00752504" w:rsidP="005E4C64">
      <w:pPr>
        <w:autoSpaceDE w:val="0"/>
        <w:autoSpaceDN w:val="0"/>
        <w:adjustRightInd w:val="0"/>
        <w:spacing w:after="0" w:line="360" w:lineRule="auto"/>
        <w:jc w:val="center"/>
        <w:rPr>
          <w:rFonts w:ascii="Times New Roman" w:hAnsi="Times New Roman" w:cs="Times New Roman"/>
          <w:b/>
          <w:bCs/>
          <w:color w:val="000000" w:themeColor="text1"/>
          <w:sz w:val="24"/>
          <w:szCs w:val="24"/>
        </w:rPr>
      </w:pPr>
      <w:r w:rsidRPr="005A4866">
        <w:rPr>
          <w:rFonts w:ascii="Times New Roman" w:hAnsi="Times New Roman" w:cs="Times New Roman"/>
          <w:b/>
          <w:bCs/>
          <w:color w:val="000000" w:themeColor="text1"/>
          <w:sz w:val="24"/>
          <w:szCs w:val="24"/>
        </w:rPr>
        <w:t>ESUYAWKAL  MOGES KEBEDE</w:t>
      </w:r>
    </w:p>
    <w:p w14:paraId="4766628C" w14:textId="77777777" w:rsidR="00050245" w:rsidRPr="005A4866" w:rsidRDefault="00050245" w:rsidP="005E4C64">
      <w:pPr>
        <w:autoSpaceDE w:val="0"/>
        <w:autoSpaceDN w:val="0"/>
        <w:adjustRightInd w:val="0"/>
        <w:spacing w:after="0" w:line="360" w:lineRule="auto"/>
        <w:jc w:val="center"/>
        <w:rPr>
          <w:rFonts w:ascii="Times New Roman" w:hAnsi="Times New Roman" w:cs="Times New Roman"/>
          <w:b/>
          <w:bCs/>
          <w:color w:val="000000" w:themeColor="text1"/>
          <w:sz w:val="24"/>
          <w:szCs w:val="24"/>
        </w:rPr>
      </w:pPr>
    </w:p>
    <w:p w14:paraId="3DDF748B" w14:textId="77777777" w:rsidR="0042503A" w:rsidRPr="005A4866" w:rsidRDefault="0042503A" w:rsidP="00444EB2">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4086D09D" w14:textId="77777777" w:rsidR="0042503A" w:rsidRPr="005A4866" w:rsidRDefault="0042503A" w:rsidP="00444EB2">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0EFDE1E4" w14:textId="77777777" w:rsidR="0042503A" w:rsidRPr="005A4866" w:rsidRDefault="0042503A" w:rsidP="00444EB2">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3CCFACEA" w14:textId="77777777" w:rsidR="00D60C60" w:rsidRDefault="00264ECF" w:rsidP="00B23F63">
      <w:pPr>
        <w:autoSpaceDE w:val="0"/>
        <w:autoSpaceDN w:val="0"/>
        <w:adjustRightInd w:val="0"/>
        <w:spacing w:after="0" w:line="360" w:lineRule="auto"/>
        <w:jc w:val="center"/>
        <w:rPr>
          <w:rFonts w:ascii="Times New Roman" w:hAnsi="Times New Roman" w:cs="Times New Roman"/>
          <w:b/>
          <w:bCs/>
          <w:color w:val="000000" w:themeColor="text1"/>
          <w:sz w:val="24"/>
          <w:szCs w:val="24"/>
        </w:rPr>
      </w:pPr>
      <w:r w:rsidRPr="005A4866">
        <w:rPr>
          <w:rFonts w:ascii="Times New Roman" w:hAnsi="Times New Roman" w:cs="Times New Roman"/>
          <w:b/>
          <w:bCs/>
          <w:color w:val="000000" w:themeColor="text1"/>
          <w:sz w:val="24"/>
          <w:szCs w:val="24"/>
        </w:rPr>
        <w:t>MAY 2019</w:t>
      </w:r>
    </w:p>
    <w:p w14:paraId="0629529F" w14:textId="77777777" w:rsidR="00D60C60" w:rsidRDefault="00264ECF" w:rsidP="00B23F63">
      <w:pPr>
        <w:tabs>
          <w:tab w:val="left" w:pos="975"/>
        </w:tabs>
        <w:spacing w:after="0" w:line="360" w:lineRule="auto"/>
        <w:jc w:val="center"/>
        <w:rPr>
          <w:rFonts w:ascii="Times New Roman" w:hAnsi="Times New Roman" w:cs="Times New Roman"/>
          <w:b/>
          <w:bCs/>
          <w:color w:val="000000" w:themeColor="text1"/>
          <w:sz w:val="24"/>
          <w:szCs w:val="24"/>
        </w:rPr>
      </w:pPr>
      <w:r w:rsidRPr="005A4866">
        <w:rPr>
          <w:rFonts w:ascii="Times New Roman" w:hAnsi="Times New Roman" w:cs="Times New Roman"/>
          <w:b/>
          <w:bCs/>
          <w:color w:val="000000" w:themeColor="text1"/>
          <w:sz w:val="24"/>
          <w:szCs w:val="24"/>
        </w:rPr>
        <w:t>WOLDIA</w:t>
      </w:r>
      <w:r>
        <w:rPr>
          <w:rFonts w:ascii="Times New Roman" w:hAnsi="Times New Roman" w:cs="Times New Roman"/>
          <w:b/>
          <w:bCs/>
          <w:color w:val="000000" w:themeColor="text1"/>
          <w:sz w:val="24"/>
          <w:szCs w:val="24"/>
        </w:rPr>
        <w:t xml:space="preserve"> UNIVERSITY</w:t>
      </w:r>
      <w:r w:rsidRPr="005A4866">
        <w:rPr>
          <w:rFonts w:ascii="Times New Roman" w:hAnsi="Times New Roman" w:cs="Times New Roman"/>
          <w:b/>
          <w:bCs/>
          <w:color w:val="000000" w:themeColor="text1"/>
          <w:sz w:val="24"/>
          <w:szCs w:val="24"/>
        </w:rPr>
        <w:t>, ETHIOPIA</w:t>
      </w:r>
    </w:p>
    <w:p w14:paraId="7A53476B" w14:textId="77777777" w:rsidR="004C536D" w:rsidRPr="005A4866" w:rsidRDefault="004C536D" w:rsidP="005E4C64">
      <w:pPr>
        <w:tabs>
          <w:tab w:val="left" w:pos="975"/>
        </w:tabs>
        <w:spacing w:after="0" w:line="360" w:lineRule="auto"/>
        <w:jc w:val="right"/>
        <w:rPr>
          <w:rFonts w:ascii="Times New Roman" w:hAnsi="Times New Roman" w:cs="Times New Roman"/>
          <w:b/>
          <w:bCs/>
          <w:color w:val="000000" w:themeColor="text1"/>
          <w:sz w:val="24"/>
          <w:szCs w:val="24"/>
        </w:rPr>
      </w:pPr>
    </w:p>
    <w:p w14:paraId="67E7D3C6" w14:textId="77777777" w:rsidR="004C536D" w:rsidRPr="005A4866" w:rsidRDefault="004C536D" w:rsidP="005E4C64">
      <w:pPr>
        <w:tabs>
          <w:tab w:val="left" w:pos="975"/>
        </w:tabs>
        <w:spacing w:after="0" w:line="360" w:lineRule="auto"/>
        <w:jc w:val="right"/>
        <w:rPr>
          <w:rFonts w:ascii="Times New Roman" w:hAnsi="Times New Roman" w:cs="Times New Roman"/>
          <w:b/>
          <w:bCs/>
          <w:color w:val="000000" w:themeColor="text1"/>
          <w:sz w:val="24"/>
          <w:szCs w:val="24"/>
        </w:rPr>
      </w:pPr>
    </w:p>
    <w:p w14:paraId="43B42F2B" w14:textId="77777777" w:rsidR="004C536D" w:rsidRPr="005A4866" w:rsidRDefault="00264ECF" w:rsidP="00264ECF">
      <w:pPr>
        <w:tabs>
          <w:tab w:val="left" w:pos="975"/>
        </w:tabs>
        <w:spacing w:after="0" w:line="360" w:lineRule="auto"/>
        <w:jc w:val="center"/>
        <w:rPr>
          <w:rFonts w:ascii="Times New Roman" w:hAnsi="Times New Roman" w:cs="Times New Roman"/>
          <w:b/>
          <w:bCs/>
          <w:color w:val="000000" w:themeColor="text1"/>
          <w:sz w:val="24"/>
          <w:szCs w:val="24"/>
        </w:rPr>
      </w:pPr>
      <w:r w:rsidRPr="005A4866">
        <w:rPr>
          <w:rFonts w:ascii="Times New Roman" w:hAnsi="Times New Roman" w:cs="Times New Roman"/>
          <w:b/>
          <w:color w:val="000000" w:themeColor="text1"/>
          <w:sz w:val="24"/>
          <w:szCs w:val="24"/>
        </w:rPr>
        <w:t xml:space="preserve">EFFECTS OF INTRA ROW SPACING AND VARIETIES ON YIELD AND YIELD COMPONENT OF </w:t>
      </w:r>
      <w:r w:rsidRPr="005A4866">
        <w:rPr>
          <w:rFonts w:ascii="Times New Roman" w:hAnsi="Times New Roman" w:cs="Times New Roman"/>
          <w:b/>
          <w:bCs/>
          <w:iCs/>
          <w:color w:val="000000" w:themeColor="text1"/>
          <w:sz w:val="24"/>
          <w:szCs w:val="24"/>
        </w:rPr>
        <w:t>SHALLOT (</w:t>
      </w:r>
      <w:r w:rsidRPr="005A4866">
        <w:rPr>
          <w:rFonts w:ascii="Times New Roman" w:hAnsi="Times New Roman" w:cs="Times New Roman"/>
          <w:b/>
          <w:bCs/>
          <w:i/>
          <w:iCs/>
          <w:color w:val="000000" w:themeColor="text1"/>
          <w:sz w:val="24"/>
          <w:szCs w:val="24"/>
        </w:rPr>
        <w:t xml:space="preserve">Allium cepa Var. aggregatum) </w:t>
      </w:r>
      <w:r>
        <w:rPr>
          <w:rFonts w:ascii="Times New Roman" w:hAnsi="Times New Roman" w:cs="Times New Roman"/>
          <w:b/>
          <w:bCs/>
          <w:color w:val="000000" w:themeColor="text1"/>
          <w:sz w:val="24"/>
          <w:szCs w:val="24"/>
        </w:rPr>
        <w:t>AT</w:t>
      </w:r>
      <w:r w:rsidRPr="005A4866">
        <w:rPr>
          <w:rFonts w:ascii="Times New Roman" w:hAnsi="Times New Roman" w:cs="Times New Roman"/>
          <w:b/>
          <w:bCs/>
          <w:color w:val="000000" w:themeColor="text1"/>
          <w:sz w:val="24"/>
          <w:szCs w:val="24"/>
        </w:rPr>
        <w:t xml:space="preserve"> </w:t>
      </w:r>
      <w:r w:rsidRPr="00C63797">
        <w:rPr>
          <w:rFonts w:ascii="Times New Roman" w:hAnsi="Times New Roman" w:cs="Times New Roman"/>
          <w:b/>
          <w:color w:val="000000" w:themeColor="text1"/>
          <w:sz w:val="24"/>
          <w:szCs w:val="24"/>
        </w:rPr>
        <w:t>DENSA</w:t>
      </w:r>
      <w:r>
        <w:rPr>
          <w:rFonts w:ascii="Times New Roman" w:hAnsi="Times New Roman" w:cs="Times New Roman"/>
          <w:color w:val="000000" w:themeColor="text1"/>
          <w:sz w:val="24"/>
          <w:szCs w:val="24"/>
        </w:rPr>
        <w:t>,</w:t>
      </w:r>
      <w:r w:rsidRPr="005A4866">
        <w:rPr>
          <w:rFonts w:ascii="Times New Roman" w:hAnsi="Times New Roman" w:cs="Times New Roman"/>
          <w:b/>
          <w:bCs/>
          <w:color w:val="000000" w:themeColor="text1"/>
          <w:sz w:val="24"/>
          <w:szCs w:val="24"/>
        </w:rPr>
        <w:t xml:space="preserve"> GIDAN DISTRICT, NORTHEASTERN ETHIOPIA</w:t>
      </w:r>
    </w:p>
    <w:p w14:paraId="72824F19" w14:textId="77777777" w:rsidR="004C536D" w:rsidRPr="005A4866" w:rsidRDefault="004C536D" w:rsidP="005E4C64">
      <w:pPr>
        <w:tabs>
          <w:tab w:val="left" w:pos="975"/>
        </w:tabs>
        <w:spacing w:after="0" w:line="360" w:lineRule="auto"/>
        <w:jc w:val="right"/>
        <w:rPr>
          <w:rFonts w:ascii="Times New Roman" w:hAnsi="Times New Roman" w:cs="Times New Roman"/>
          <w:b/>
          <w:bCs/>
          <w:color w:val="000000" w:themeColor="text1"/>
          <w:sz w:val="24"/>
          <w:szCs w:val="24"/>
        </w:rPr>
      </w:pPr>
    </w:p>
    <w:p w14:paraId="0C21610E" w14:textId="77777777" w:rsidR="005D130B" w:rsidRPr="005A4866" w:rsidRDefault="005D130B" w:rsidP="00444EB2">
      <w:pPr>
        <w:tabs>
          <w:tab w:val="left" w:pos="975"/>
        </w:tabs>
        <w:spacing w:after="0" w:line="360" w:lineRule="auto"/>
        <w:jc w:val="both"/>
        <w:rPr>
          <w:rFonts w:ascii="Times New Roman" w:hAnsi="Times New Roman" w:cs="Times New Roman"/>
          <w:b/>
          <w:bCs/>
          <w:color w:val="000000" w:themeColor="text1"/>
          <w:sz w:val="24"/>
          <w:szCs w:val="24"/>
        </w:rPr>
      </w:pPr>
    </w:p>
    <w:p w14:paraId="77950A02" w14:textId="77777777" w:rsidR="00C63797" w:rsidRDefault="00C63797" w:rsidP="00C63797">
      <w:pPr>
        <w:autoSpaceDE w:val="0"/>
        <w:autoSpaceDN w:val="0"/>
        <w:adjustRightInd w:val="0"/>
        <w:spacing w:after="120" w:line="240" w:lineRule="auto"/>
        <w:rPr>
          <w:rFonts w:ascii="Times New Roman" w:hAnsi="Times New Roman" w:cs="Times New Roman"/>
          <w:b/>
          <w:bCs/>
          <w:sz w:val="27"/>
          <w:szCs w:val="27"/>
        </w:rPr>
      </w:pPr>
      <w:r>
        <w:rPr>
          <w:rFonts w:ascii="Times New Roman" w:hAnsi="Times New Roman" w:cs="Times New Roman"/>
          <w:b/>
          <w:bCs/>
          <w:sz w:val="27"/>
          <w:szCs w:val="27"/>
        </w:rPr>
        <w:t>A Thesis Submitted to the Department of Plant Sciences,</w:t>
      </w:r>
    </w:p>
    <w:p w14:paraId="2BADEA36" w14:textId="77777777" w:rsidR="00C63797" w:rsidRDefault="00C63797" w:rsidP="00C63797">
      <w:pPr>
        <w:autoSpaceDE w:val="0"/>
        <w:autoSpaceDN w:val="0"/>
        <w:adjustRightInd w:val="0"/>
        <w:spacing w:after="120" w:line="240" w:lineRule="auto"/>
        <w:jc w:val="center"/>
        <w:rPr>
          <w:rFonts w:ascii="Times New Roman" w:hAnsi="Times New Roman" w:cs="Times New Roman"/>
          <w:b/>
          <w:bCs/>
          <w:sz w:val="27"/>
          <w:szCs w:val="27"/>
        </w:rPr>
      </w:pPr>
      <w:r>
        <w:rPr>
          <w:rFonts w:ascii="Times New Roman" w:hAnsi="Times New Roman" w:cs="Times New Roman"/>
          <w:b/>
          <w:bCs/>
          <w:sz w:val="27"/>
          <w:szCs w:val="27"/>
        </w:rPr>
        <w:t>School of Graduate Studies</w:t>
      </w:r>
    </w:p>
    <w:p w14:paraId="49FEDA48" w14:textId="77777777" w:rsidR="005D130B" w:rsidRPr="005A4866" w:rsidRDefault="00C63797" w:rsidP="00C63797">
      <w:pPr>
        <w:tabs>
          <w:tab w:val="left" w:pos="975"/>
        </w:tabs>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b/>
          <w:bCs/>
          <w:sz w:val="27"/>
          <w:szCs w:val="27"/>
        </w:rPr>
        <w:t>WOLDIA UNIVERSITY</w:t>
      </w:r>
    </w:p>
    <w:p w14:paraId="5108CCA1" w14:textId="77777777" w:rsidR="00C63797" w:rsidRDefault="00C63797" w:rsidP="005E4C64">
      <w:pPr>
        <w:spacing w:after="0" w:line="360" w:lineRule="auto"/>
        <w:jc w:val="center"/>
        <w:rPr>
          <w:rFonts w:ascii="Times New Roman" w:hAnsi="Times New Roman" w:cs="Times New Roman"/>
          <w:b/>
          <w:bCs/>
          <w:color w:val="000000" w:themeColor="text1"/>
          <w:sz w:val="24"/>
          <w:szCs w:val="24"/>
        </w:rPr>
      </w:pPr>
    </w:p>
    <w:p w14:paraId="599F1979" w14:textId="77777777" w:rsidR="00C63797" w:rsidRDefault="00C63797" w:rsidP="00C63797">
      <w:pPr>
        <w:autoSpaceDE w:val="0"/>
        <w:autoSpaceDN w:val="0"/>
        <w:adjustRightInd w:val="0"/>
        <w:spacing w:after="0" w:line="240" w:lineRule="auto"/>
        <w:jc w:val="center"/>
        <w:rPr>
          <w:rFonts w:ascii="Times New Roman" w:hAnsi="Times New Roman" w:cs="Times New Roman"/>
          <w:b/>
          <w:bCs/>
          <w:sz w:val="27"/>
          <w:szCs w:val="27"/>
        </w:rPr>
      </w:pPr>
      <w:r>
        <w:rPr>
          <w:rFonts w:ascii="Times New Roman" w:hAnsi="Times New Roman" w:cs="Times New Roman"/>
          <w:b/>
          <w:bCs/>
          <w:sz w:val="27"/>
          <w:szCs w:val="27"/>
        </w:rPr>
        <w:t>In Partial Fulfillment of the Requirements for the Degree of</w:t>
      </w:r>
    </w:p>
    <w:p w14:paraId="47A120C1" w14:textId="77777777" w:rsidR="00C63797" w:rsidRDefault="00C63797" w:rsidP="00C63797">
      <w:pPr>
        <w:autoSpaceDE w:val="0"/>
        <w:autoSpaceDN w:val="0"/>
        <w:adjustRightInd w:val="0"/>
        <w:spacing w:after="0" w:line="240" w:lineRule="auto"/>
        <w:jc w:val="center"/>
        <w:rPr>
          <w:rFonts w:ascii="Times New Roman" w:hAnsi="Times New Roman" w:cs="Times New Roman"/>
          <w:b/>
          <w:bCs/>
          <w:sz w:val="27"/>
          <w:szCs w:val="27"/>
        </w:rPr>
      </w:pPr>
      <w:r>
        <w:rPr>
          <w:rFonts w:ascii="Times New Roman" w:hAnsi="Times New Roman" w:cs="Times New Roman"/>
          <w:b/>
          <w:bCs/>
          <w:sz w:val="27"/>
          <w:szCs w:val="27"/>
        </w:rPr>
        <w:t>MASTER OF SCIENCE IN HORTICULTURE</w:t>
      </w:r>
    </w:p>
    <w:p w14:paraId="0B72783D" w14:textId="77777777" w:rsidR="00C63797" w:rsidRDefault="00C63797" w:rsidP="005E4C64">
      <w:pPr>
        <w:spacing w:after="0" w:line="360" w:lineRule="auto"/>
        <w:jc w:val="center"/>
        <w:rPr>
          <w:rFonts w:ascii="Times New Roman" w:hAnsi="Times New Roman" w:cs="Times New Roman"/>
          <w:b/>
          <w:bCs/>
          <w:color w:val="000000" w:themeColor="text1"/>
          <w:sz w:val="24"/>
          <w:szCs w:val="24"/>
        </w:rPr>
      </w:pPr>
    </w:p>
    <w:p w14:paraId="417B73C2" w14:textId="77777777" w:rsidR="00C63797" w:rsidRDefault="00C63797" w:rsidP="005E4C64">
      <w:pPr>
        <w:autoSpaceDE w:val="0"/>
        <w:autoSpaceDN w:val="0"/>
        <w:adjustRightInd w:val="0"/>
        <w:spacing w:after="0" w:line="360" w:lineRule="auto"/>
        <w:jc w:val="center"/>
        <w:rPr>
          <w:rFonts w:ascii="Times New Roman" w:hAnsi="Times New Roman" w:cs="Times New Roman"/>
          <w:b/>
          <w:bCs/>
          <w:color w:val="000000" w:themeColor="text1"/>
          <w:sz w:val="24"/>
          <w:szCs w:val="24"/>
        </w:rPr>
      </w:pPr>
    </w:p>
    <w:p w14:paraId="3814AAC6" w14:textId="77777777" w:rsidR="00C63797" w:rsidRDefault="00C63797" w:rsidP="005E4C64">
      <w:pPr>
        <w:autoSpaceDE w:val="0"/>
        <w:autoSpaceDN w:val="0"/>
        <w:adjustRightInd w:val="0"/>
        <w:spacing w:after="0" w:line="360" w:lineRule="auto"/>
        <w:jc w:val="center"/>
        <w:rPr>
          <w:rFonts w:ascii="Times New Roman" w:hAnsi="Times New Roman" w:cs="Times New Roman"/>
          <w:b/>
          <w:bCs/>
          <w:color w:val="000000" w:themeColor="text1"/>
          <w:sz w:val="24"/>
          <w:szCs w:val="24"/>
        </w:rPr>
      </w:pPr>
    </w:p>
    <w:p w14:paraId="0BE84AD8" w14:textId="77777777" w:rsidR="00C63797" w:rsidRDefault="00C63797" w:rsidP="005E4C64">
      <w:pPr>
        <w:autoSpaceDE w:val="0"/>
        <w:autoSpaceDN w:val="0"/>
        <w:adjustRightInd w:val="0"/>
        <w:spacing w:after="0" w:line="360" w:lineRule="auto"/>
        <w:jc w:val="center"/>
        <w:rPr>
          <w:rFonts w:ascii="Times New Roman" w:hAnsi="Times New Roman" w:cs="Times New Roman"/>
          <w:b/>
          <w:bCs/>
          <w:color w:val="000000" w:themeColor="text1"/>
          <w:sz w:val="24"/>
          <w:szCs w:val="24"/>
        </w:rPr>
      </w:pPr>
    </w:p>
    <w:p w14:paraId="698BFCEF" w14:textId="77777777" w:rsidR="00C63797" w:rsidRDefault="00C63797" w:rsidP="005E4C64">
      <w:pPr>
        <w:autoSpaceDE w:val="0"/>
        <w:autoSpaceDN w:val="0"/>
        <w:adjustRightInd w:val="0"/>
        <w:spacing w:after="0" w:line="360" w:lineRule="auto"/>
        <w:jc w:val="center"/>
        <w:rPr>
          <w:rFonts w:ascii="Times New Roman" w:hAnsi="Times New Roman" w:cs="Times New Roman"/>
          <w:b/>
          <w:bCs/>
          <w:color w:val="000000" w:themeColor="text1"/>
          <w:sz w:val="24"/>
          <w:szCs w:val="24"/>
        </w:rPr>
      </w:pPr>
    </w:p>
    <w:p w14:paraId="3A734D11" w14:textId="77777777" w:rsidR="00050245" w:rsidRPr="005A4866" w:rsidRDefault="00050245" w:rsidP="005E4C64">
      <w:pPr>
        <w:autoSpaceDE w:val="0"/>
        <w:autoSpaceDN w:val="0"/>
        <w:adjustRightInd w:val="0"/>
        <w:spacing w:after="0" w:line="360" w:lineRule="auto"/>
        <w:jc w:val="center"/>
        <w:rPr>
          <w:rFonts w:ascii="Times New Roman" w:hAnsi="Times New Roman" w:cs="Times New Roman"/>
          <w:b/>
          <w:bCs/>
          <w:color w:val="000000" w:themeColor="text1"/>
          <w:sz w:val="24"/>
          <w:szCs w:val="24"/>
        </w:rPr>
      </w:pPr>
      <w:r w:rsidRPr="005A4866">
        <w:rPr>
          <w:rFonts w:ascii="Times New Roman" w:hAnsi="Times New Roman" w:cs="Times New Roman"/>
          <w:b/>
          <w:bCs/>
          <w:color w:val="000000" w:themeColor="text1"/>
          <w:sz w:val="24"/>
          <w:szCs w:val="24"/>
        </w:rPr>
        <w:t>By</w:t>
      </w:r>
    </w:p>
    <w:p w14:paraId="746062C2" w14:textId="77777777" w:rsidR="00050245" w:rsidRPr="005A4866" w:rsidRDefault="00050245" w:rsidP="005E4C64">
      <w:pPr>
        <w:autoSpaceDE w:val="0"/>
        <w:autoSpaceDN w:val="0"/>
        <w:adjustRightInd w:val="0"/>
        <w:spacing w:after="0" w:line="360" w:lineRule="auto"/>
        <w:jc w:val="center"/>
        <w:rPr>
          <w:rFonts w:ascii="Times New Roman" w:hAnsi="Times New Roman" w:cs="Times New Roman"/>
          <w:b/>
          <w:bCs/>
          <w:color w:val="000000" w:themeColor="text1"/>
          <w:sz w:val="24"/>
          <w:szCs w:val="24"/>
        </w:rPr>
      </w:pPr>
      <w:r w:rsidRPr="005A4866">
        <w:rPr>
          <w:rFonts w:ascii="Times New Roman" w:hAnsi="Times New Roman" w:cs="Times New Roman"/>
          <w:b/>
          <w:bCs/>
          <w:color w:val="000000" w:themeColor="text1"/>
          <w:sz w:val="24"/>
          <w:szCs w:val="24"/>
        </w:rPr>
        <w:t>Esuyawkal  Moges</w:t>
      </w:r>
      <w:r w:rsidR="00772924" w:rsidRPr="005A4866">
        <w:rPr>
          <w:rFonts w:ascii="Times New Roman" w:hAnsi="Times New Roman" w:cs="Times New Roman"/>
          <w:b/>
          <w:bCs/>
          <w:color w:val="000000" w:themeColor="text1"/>
          <w:sz w:val="24"/>
          <w:szCs w:val="24"/>
        </w:rPr>
        <w:t xml:space="preserve"> Kebede</w:t>
      </w:r>
    </w:p>
    <w:p w14:paraId="30B9A7A9" w14:textId="77777777" w:rsidR="00C24BA6" w:rsidRPr="005A4866" w:rsidRDefault="00C24BA6" w:rsidP="005E4C64">
      <w:pPr>
        <w:autoSpaceDE w:val="0"/>
        <w:autoSpaceDN w:val="0"/>
        <w:adjustRightInd w:val="0"/>
        <w:spacing w:after="0" w:line="360" w:lineRule="auto"/>
        <w:jc w:val="center"/>
        <w:rPr>
          <w:rFonts w:ascii="Times New Roman" w:hAnsi="Times New Roman" w:cs="Times New Roman"/>
          <w:b/>
          <w:bCs/>
          <w:color w:val="000000" w:themeColor="text1"/>
          <w:sz w:val="24"/>
          <w:szCs w:val="24"/>
        </w:rPr>
      </w:pPr>
    </w:p>
    <w:p w14:paraId="5D61C98C" w14:textId="77777777" w:rsidR="005D130B" w:rsidRPr="005A4866" w:rsidRDefault="005D130B" w:rsidP="00C24BA6">
      <w:pPr>
        <w:autoSpaceDE w:val="0"/>
        <w:autoSpaceDN w:val="0"/>
        <w:adjustRightInd w:val="0"/>
        <w:spacing w:after="0" w:line="360" w:lineRule="auto"/>
        <w:jc w:val="center"/>
        <w:rPr>
          <w:rFonts w:ascii="Times New Roman" w:hAnsi="Times New Roman" w:cs="Times New Roman"/>
          <w:b/>
          <w:bCs/>
          <w:color w:val="000000" w:themeColor="text1"/>
          <w:sz w:val="24"/>
          <w:szCs w:val="24"/>
        </w:rPr>
      </w:pPr>
    </w:p>
    <w:p w14:paraId="0B7DE0D2" w14:textId="77777777" w:rsidR="005D130B" w:rsidRPr="005A4866" w:rsidRDefault="005D130B" w:rsidP="005E4C64">
      <w:pPr>
        <w:autoSpaceDE w:val="0"/>
        <w:autoSpaceDN w:val="0"/>
        <w:adjustRightInd w:val="0"/>
        <w:spacing w:after="0" w:line="360" w:lineRule="auto"/>
        <w:jc w:val="right"/>
        <w:rPr>
          <w:rFonts w:ascii="Times New Roman" w:hAnsi="Times New Roman" w:cs="Times New Roman"/>
          <w:b/>
          <w:bCs/>
          <w:color w:val="000000" w:themeColor="text1"/>
          <w:sz w:val="24"/>
          <w:szCs w:val="24"/>
        </w:rPr>
      </w:pPr>
    </w:p>
    <w:p w14:paraId="77268D69" w14:textId="77777777" w:rsidR="00C63797" w:rsidRDefault="00C63797" w:rsidP="00C63797">
      <w:pPr>
        <w:autoSpaceDE w:val="0"/>
        <w:autoSpaceDN w:val="0"/>
        <w:adjustRightInd w:val="0"/>
        <w:spacing w:after="0" w:line="360" w:lineRule="auto"/>
        <w:jc w:val="center"/>
        <w:rPr>
          <w:rFonts w:ascii="Times New Roman" w:hAnsi="Times New Roman" w:cs="Times New Roman"/>
          <w:b/>
          <w:bCs/>
          <w:color w:val="000000" w:themeColor="text1"/>
          <w:sz w:val="24"/>
          <w:szCs w:val="24"/>
        </w:rPr>
      </w:pPr>
    </w:p>
    <w:p w14:paraId="1D0BED08" w14:textId="77777777" w:rsidR="00C63797" w:rsidRDefault="00C63797" w:rsidP="00C63797">
      <w:pPr>
        <w:autoSpaceDE w:val="0"/>
        <w:autoSpaceDN w:val="0"/>
        <w:adjustRightInd w:val="0"/>
        <w:spacing w:after="0" w:line="360" w:lineRule="auto"/>
        <w:jc w:val="center"/>
        <w:rPr>
          <w:rFonts w:ascii="Times New Roman" w:hAnsi="Times New Roman" w:cs="Times New Roman"/>
          <w:b/>
          <w:bCs/>
          <w:color w:val="000000" w:themeColor="text1"/>
          <w:sz w:val="24"/>
          <w:szCs w:val="24"/>
        </w:rPr>
      </w:pPr>
    </w:p>
    <w:p w14:paraId="6D91175B" w14:textId="77777777" w:rsidR="00857E44" w:rsidRPr="005A4866" w:rsidRDefault="00747EDD" w:rsidP="00C63797">
      <w:pPr>
        <w:autoSpaceDE w:val="0"/>
        <w:autoSpaceDN w:val="0"/>
        <w:adjustRightInd w:val="0"/>
        <w:spacing w:after="0" w:line="360" w:lineRule="auto"/>
        <w:jc w:val="center"/>
        <w:rPr>
          <w:rFonts w:ascii="Times New Roman" w:hAnsi="Times New Roman" w:cs="Times New Roman"/>
          <w:b/>
          <w:bCs/>
          <w:color w:val="000000" w:themeColor="text1"/>
          <w:sz w:val="24"/>
          <w:szCs w:val="24"/>
        </w:rPr>
      </w:pPr>
      <w:r w:rsidRPr="005A4866">
        <w:rPr>
          <w:rFonts w:ascii="Times New Roman" w:hAnsi="Times New Roman" w:cs="Times New Roman"/>
          <w:b/>
          <w:bCs/>
          <w:color w:val="000000" w:themeColor="text1"/>
          <w:sz w:val="24"/>
          <w:szCs w:val="24"/>
        </w:rPr>
        <w:t>May</w:t>
      </w:r>
      <w:r w:rsidR="005D130B" w:rsidRPr="005A4866">
        <w:rPr>
          <w:rFonts w:ascii="Times New Roman" w:hAnsi="Times New Roman" w:cs="Times New Roman"/>
          <w:b/>
          <w:bCs/>
          <w:color w:val="000000" w:themeColor="text1"/>
          <w:sz w:val="24"/>
          <w:szCs w:val="24"/>
        </w:rPr>
        <w:t>, 201</w:t>
      </w:r>
      <w:r w:rsidRPr="005A4866">
        <w:rPr>
          <w:rFonts w:ascii="Times New Roman" w:hAnsi="Times New Roman" w:cs="Times New Roman"/>
          <w:b/>
          <w:bCs/>
          <w:color w:val="000000" w:themeColor="text1"/>
          <w:sz w:val="24"/>
          <w:szCs w:val="24"/>
        </w:rPr>
        <w:t>9</w:t>
      </w:r>
    </w:p>
    <w:p w14:paraId="7239FAE3" w14:textId="77777777" w:rsidR="001C7D81" w:rsidRPr="005A4866" w:rsidRDefault="00DD14DD" w:rsidP="00C63797">
      <w:pPr>
        <w:pStyle w:val="ListParagraph"/>
        <w:tabs>
          <w:tab w:val="left" w:pos="360"/>
        </w:tabs>
        <w:spacing w:before="240" w:after="100" w:afterAutospacing="1" w:line="360" w:lineRule="auto"/>
        <w:ind w:left="0"/>
        <w:jc w:val="center"/>
        <w:rPr>
          <w:rFonts w:ascii="Times New Roman" w:hAnsi="Times New Roman" w:cs="Times New Roman"/>
          <w:b/>
          <w:bCs/>
          <w:color w:val="000000" w:themeColor="text1"/>
          <w:sz w:val="24"/>
          <w:szCs w:val="24"/>
        </w:rPr>
      </w:pPr>
      <w:r w:rsidRPr="005A4866">
        <w:rPr>
          <w:rFonts w:ascii="Times New Roman" w:hAnsi="Times New Roman" w:cs="Times New Roman"/>
          <w:b/>
          <w:color w:val="000000" w:themeColor="text1"/>
          <w:sz w:val="24"/>
          <w:szCs w:val="24"/>
        </w:rPr>
        <w:t>Woldia</w:t>
      </w:r>
      <w:r w:rsidR="00C63797">
        <w:rPr>
          <w:rFonts w:ascii="Times New Roman" w:hAnsi="Times New Roman" w:cs="Times New Roman"/>
          <w:b/>
          <w:color w:val="000000" w:themeColor="text1"/>
          <w:sz w:val="24"/>
          <w:szCs w:val="24"/>
        </w:rPr>
        <w:t xml:space="preserve"> Woldia</w:t>
      </w:r>
      <w:r w:rsidRPr="005A4866">
        <w:rPr>
          <w:rFonts w:ascii="Times New Roman" w:hAnsi="Times New Roman" w:cs="Times New Roman"/>
          <w:b/>
          <w:color w:val="000000" w:themeColor="text1"/>
          <w:sz w:val="24"/>
          <w:szCs w:val="24"/>
        </w:rPr>
        <w:t>,</w:t>
      </w:r>
      <w:r w:rsidR="005D130B" w:rsidRPr="005A4866">
        <w:rPr>
          <w:rFonts w:ascii="Times New Roman" w:hAnsi="Times New Roman" w:cs="Times New Roman"/>
          <w:b/>
          <w:color w:val="000000" w:themeColor="text1"/>
          <w:sz w:val="24"/>
          <w:szCs w:val="24"/>
        </w:rPr>
        <w:t xml:space="preserve"> Ethiopia</w:t>
      </w:r>
    </w:p>
    <w:p w14:paraId="355AC7FB" w14:textId="77777777" w:rsidR="001C7D81" w:rsidRPr="005A4866" w:rsidRDefault="001C7D81" w:rsidP="005E4C64">
      <w:pPr>
        <w:pStyle w:val="ListParagraph"/>
        <w:tabs>
          <w:tab w:val="left" w:pos="360"/>
        </w:tabs>
        <w:spacing w:before="240" w:after="100" w:afterAutospacing="1" w:line="360" w:lineRule="auto"/>
        <w:ind w:left="0"/>
        <w:jc w:val="right"/>
        <w:rPr>
          <w:rFonts w:ascii="Times New Roman" w:hAnsi="Times New Roman" w:cs="Times New Roman"/>
          <w:b/>
          <w:color w:val="000000" w:themeColor="text1"/>
          <w:sz w:val="24"/>
          <w:szCs w:val="24"/>
        </w:rPr>
      </w:pPr>
    </w:p>
    <w:p w14:paraId="76B6C936" w14:textId="77777777" w:rsidR="001C7D81" w:rsidRPr="005A4866" w:rsidRDefault="001C7D81" w:rsidP="005E4C64">
      <w:pPr>
        <w:pStyle w:val="ListParagraph"/>
        <w:tabs>
          <w:tab w:val="left" w:pos="360"/>
        </w:tabs>
        <w:spacing w:before="240" w:after="100" w:afterAutospacing="1" w:line="360" w:lineRule="auto"/>
        <w:ind w:left="0"/>
        <w:jc w:val="center"/>
        <w:rPr>
          <w:rFonts w:ascii="Times New Roman" w:hAnsi="Times New Roman" w:cs="Times New Roman"/>
          <w:b/>
          <w:color w:val="000000" w:themeColor="text1"/>
          <w:sz w:val="24"/>
          <w:szCs w:val="24"/>
        </w:rPr>
      </w:pPr>
    </w:p>
    <w:p w14:paraId="5D52256F" w14:textId="77777777" w:rsidR="009A175A" w:rsidRPr="005A4866" w:rsidRDefault="009A175A" w:rsidP="005E4C64">
      <w:pPr>
        <w:pStyle w:val="ListParagraph"/>
        <w:tabs>
          <w:tab w:val="left" w:pos="360"/>
        </w:tabs>
        <w:spacing w:before="240" w:after="100" w:afterAutospacing="1" w:line="360" w:lineRule="auto"/>
        <w:ind w:left="0"/>
        <w:jc w:val="center"/>
        <w:rPr>
          <w:rFonts w:ascii="Times New Roman" w:hAnsi="Times New Roman" w:cs="Times New Roman"/>
          <w:b/>
          <w:color w:val="000000" w:themeColor="text1"/>
          <w:sz w:val="24"/>
          <w:szCs w:val="24"/>
        </w:rPr>
        <w:sectPr w:rsidR="009A175A" w:rsidRPr="005A4866" w:rsidSect="004C536D">
          <w:footerReference w:type="default" r:id="rId9"/>
          <w:pgSz w:w="12240" w:h="15840"/>
          <w:pgMar w:top="1440" w:right="1440" w:bottom="1440" w:left="1728" w:header="720" w:footer="720" w:gutter="0"/>
          <w:pgNumType w:fmt="lowerRoman" w:start="2"/>
          <w:cols w:space="720"/>
          <w:docGrid w:linePitch="360"/>
        </w:sectPr>
      </w:pPr>
    </w:p>
    <w:p w14:paraId="3373073D" w14:textId="77777777" w:rsidR="005E4C64" w:rsidRPr="005A4866" w:rsidRDefault="005E4C64" w:rsidP="00444EB2">
      <w:pPr>
        <w:pStyle w:val="ListParagraph"/>
        <w:tabs>
          <w:tab w:val="left" w:pos="360"/>
        </w:tabs>
        <w:spacing w:before="240" w:after="100" w:afterAutospacing="1" w:line="360" w:lineRule="auto"/>
        <w:ind w:left="0"/>
        <w:jc w:val="both"/>
        <w:rPr>
          <w:rFonts w:ascii="Times New Roman" w:hAnsi="Times New Roman" w:cs="Times New Roman"/>
          <w:b/>
          <w:color w:val="000000" w:themeColor="text1"/>
          <w:sz w:val="24"/>
          <w:szCs w:val="24"/>
        </w:rPr>
      </w:pPr>
    </w:p>
    <w:p w14:paraId="5EE988EC" w14:textId="77777777" w:rsidR="00C63797" w:rsidRDefault="00C63797" w:rsidP="00166457">
      <w:pPr>
        <w:pStyle w:val="Heading1"/>
        <w:spacing w:line="360" w:lineRule="auto"/>
        <w:jc w:val="center"/>
        <w:rPr>
          <w:rFonts w:ascii="Times New Roman" w:hAnsi="Times New Roman" w:cs="Times New Roman"/>
          <w:color w:val="000000" w:themeColor="text1"/>
          <w:sz w:val="24"/>
          <w:szCs w:val="24"/>
        </w:rPr>
      </w:pPr>
      <w:bookmarkStart w:id="2" w:name="_Toc6500053"/>
    </w:p>
    <w:p w14:paraId="4036B6CD" w14:textId="77777777" w:rsidR="00C63797" w:rsidRDefault="00C63797">
      <w:pPr>
        <w:rPr>
          <w:rFonts w:ascii="Times New Roman" w:eastAsiaTheme="majorEastAsia" w:hAnsi="Times New Roman" w:cs="Times New Roman"/>
          <w:b/>
          <w:bCs/>
          <w:color w:val="000000" w:themeColor="text1"/>
          <w:sz w:val="24"/>
          <w:szCs w:val="24"/>
        </w:rPr>
      </w:pPr>
      <w:r>
        <w:rPr>
          <w:rFonts w:ascii="Times New Roman" w:hAnsi="Times New Roman" w:cs="Times New Roman"/>
          <w:color w:val="000000" w:themeColor="text1"/>
          <w:sz w:val="24"/>
          <w:szCs w:val="24"/>
        </w:rPr>
        <w:br w:type="page"/>
      </w:r>
    </w:p>
    <w:p w14:paraId="0E0FB3FD" w14:textId="77777777" w:rsidR="00D60C60" w:rsidRDefault="001C7D81" w:rsidP="00B23F63">
      <w:pPr>
        <w:pStyle w:val="Heading1"/>
        <w:spacing w:after="360" w:line="360" w:lineRule="auto"/>
        <w:jc w:val="cente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lastRenderedPageBreak/>
        <w:t>THESIS APPROVAL SHEET</w:t>
      </w:r>
      <w:bookmarkEnd w:id="2"/>
    </w:p>
    <w:p w14:paraId="0B789867" w14:textId="77777777" w:rsidR="00294DB4" w:rsidRDefault="00294DB4" w:rsidP="00294DB4">
      <w:pPr>
        <w:autoSpaceDE w:val="0"/>
        <w:autoSpaceDN w:val="0"/>
        <w:adjustRightInd w:val="0"/>
        <w:spacing w:after="0" w:line="360" w:lineRule="auto"/>
        <w:jc w:val="both"/>
        <w:rPr>
          <w:rFonts w:ascii="Times New Roman" w:hAnsi="Times New Roman" w:cs="Times New Roman"/>
          <w:sz w:val="24"/>
          <w:szCs w:val="24"/>
        </w:rPr>
      </w:pPr>
      <w:r w:rsidRPr="00294DB4">
        <w:rPr>
          <w:rFonts w:ascii="Times New Roman" w:hAnsi="Times New Roman" w:cs="Times New Roman"/>
          <w:sz w:val="24"/>
          <w:szCs w:val="24"/>
        </w:rPr>
        <w:t xml:space="preserve">As </w:t>
      </w:r>
      <w:r w:rsidRPr="00294DB4">
        <w:rPr>
          <w:rFonts w:ascii="Times New Roman" w:hAnsi="Times New Roman" w:cs="Times New Roman"/>
          <w:i/>
          <w:iCs/>
          <w:sz w:val="24"/>
          <w:szCs w:val="24"/>
        </w:rPr>
        <w:t xml:space="preserve">Thesis </w:t>
      </w:r>
      <w:r w:rsidRPr="00294DB4">
        <w:rPr>
          <w:rFonts w:ascii="Times New Roman" w:hAnsi="Times New Roman" w:cs="Times New Roman"/>
          <w:sz w:val="24"/>
          <w:szCs w:val="24"/>
        </w:rPr>
        <w:t xml:space="preserve">research advisor, </w:t>
      </w:r>
      <w:r>
        <w:rPr>
          <w:rFonts w:ascii="Times New Roman" w:hAnsi="Times New Roman" w:cs="Times New Roman"/>
          <w:sz w:val="24"/>
          <w:szCs w:val="24"/>
        </w:rPr>
        <w:t>I</w:t>
      </w:r>
      <w:r w:rsidRPr="00294DB4">
        <w:rPr>
          <w:rFonts w:ascii="Times New Roman" w:hAnsi="Times New Roman" w:cs="Times New Roman"/>
          <w:sz w:val="24"/>
          <w:szCs w:val="24"/>
        </w:rPr>
        <w:t xml:space="preserve"> hereby certify that we have read and evaluated this thesis</w:t>
      </w:r>
      <w:r>
        <w:rPr>
          <w:rFonts w:ascii="Times New Roman" w:hAnsi="Times New Roman" w:cs="Times New Roman"/>
          <w:sz w:val="24"/>
          <w:szCs w:val="24"/>
        </w:rPr>
        <w:t xml:space="preserve"> </w:t>
      </w:r>
      <w:r w:rsidRPr="00294DB4">
        <w:rPr>
          <w:rFonts w:ascii="Times New Roman" w:hAnsi="Times New Roman" w:cs="Times New Roman"/>
          <w:sz w:val="24"/>
          <w:szCs w:val="24"/>
        </w:rPr>
        <w:t xml:space="preserve">prepared, under our guidance, by </w:t>
      </w:r>
      <w:r w:rsidRPr="005A4866">
        <w:rPr>
          <w:rFonts w:ascii="Times New Roman" w:hAnsi="Times New Roman" w:cs="Times New Roman"/>
          <w:b/>
          <w:color w:val="000000" w:themeColor="text1"/>
          <w:sz w:val="24"/>
          <w:szCs w:val="24"/>
        </w:rPr>
        <w:t>Esuyawkal  Moges</w:t>
      </w:r>
      <w:r w:rsidRPr="00294DB4">
        <w:rPr>
          <w:rFonts w:ascii="Times New Roman" w:hAnsi="Times New Roman" w:cs="Times New Roman"/>
          <w:i/>
          <w:iCs/>
          <w:sz w:val="24"/>
          <w:szCs w:val="24"/>
        </w:rPr>
        <w:t xml:space="preserve">, </w:t>
      </w:r>
      <w:r w:rsidRPr="00294DB4">
        <w:rPr>
          <w:rFonts w:ascii="Times New Roman" w:hAnsi="Times New Roman" w:cs="Times New Roman"/>
          <w:sz w:val="24"/>
          <w:szCs w:val="24"/>
        </w:rPr>
        <w:t xml:space="preserve">entitled: </w:t>
      </w:r>
      <w:r w:rsidRPr="005A4866">
        <w:rPr>
          <w:rFonts w:ascii="Times New Roman" w:hAnsi="Times New Roman" w:cs="Times New Roman"/>
          <w:b/>
          <w:color w:val="000000" w:themeColor="text1"/>
          <w:sz w:val="24"/>
          <w:szCs w:val="24"/>
        </w:rPr>
        <w:t xml:space="preserve">Effects of Intra Row Spacing and Varieties on Yield and Yield Component of </w:t>
      </w:r>
      <w:r w:rsidRPr="005A4866">
        <w:rPr>
          <w:rFonts w:ascii="Times New Roman" w:hAnsi="Times New Roman" w:cs="Times New Roman"/>
          <w:b/>
          <w:bCs/>
          <w:iCs/>
          <w:color w:val="000000" w:themeColor="text1"/>
          <w:sz w:val="24"/>
          <w:szCs w:val="24"/>
        </w:rPr>
        <w:t>Shallot (</w:t>
      </w:r>
      <w:r w:rsidRPr="005A4866">
        <w:rPr>
          <w:rFonts w:ascii="Times New Roman" w:hAnsi="Times New Roman" w:cs="Times New Roman"/>
          <w:b/>
          <w:bCs/>
          <w:i/>
          <w:iCs/>
          <w:color w:val="000000" w:themeColor="text1"/>
          <w:sz w:val="24"/>
          <w:szCs w:val="24"/>
        </w:rPr>
        <w:t xml:space="preserve">Allium </w:t>
      </w:r>
      <w:r>
        <w:rPr>
          <w:rFonts w:ascii="Times New Roman" w:hAnsi="Times New Roman" w:cs="Times New Roman"/>
          <w:b/>
          <w:bCs/>
          <w:i/>
          <w:iCs/>
          <w:color w:val="000000" w:themeColor="text1"/>
          <w:sz w:val="24"/>
          <w:szCs w:val="24"/>
        </w:rPr>
        <w:t>c</w:t>
      </w:r>
      <w:r w:rsidRPr="005A4866">
        <w:rPr>
          <w:rFonts w:ascii="Times New Roman" w:hAnsi="Times New Roman" w:cs="Times New Roman"/>
          <w:b/>
          <w:bCs/>
          <w:i/>
          <w:iCs/>
          <w:color w:val="000000" w:themeColor="text1"/>
          <w:sz w:val="24"/>
          <w:szCs w:val="24"/>
        </w:rPr>
        <w:t xml:space="preserve">epa Var. </w:t>
      </w:r>
      <w:r>
        <w:rPr>
          <w:rFonts w:ascii="Times New Roman" w:hAnsi="Times New Roman" w:cs="Times New Roman"/>
          <w:b/>
          <w:bCs/>
          <w:i/>
          <w:iCs/>
          <w:color w:val="000000" w:themeColor="text1"/>
          <w:sz w:val="24"/>
          <w:szCs w:val="24"/>
        </w:rPr>
        <w:t>a</w:t>
      </w:r>
      <w:r w:rsidRPr="005A4866">
        <w:rPr>
          <w:rFonts w:ascii="Times New Roman" w:hAnsi="Times New Roman" w:cs="Times New Roman"/>
          <w:b/>
          <w:bCs/>
          <w:i/>
          <w:iCs/>
          <w:color w:val="000000" w:themeColor="text1"/>
          <w:sz w:val="24"/>
          <w:szCs w:val="24"/>
        </w:rPr>
        <w:t>ggregatum</w:t>
      </w:r>
      <w:r w:rsidRPr="00326563">
        <w:rPr>
          <w:rFonts w:ascii="Times New Roman" w:hAnsi="Times New Roman" w:cs="Times New Roman"/>
          <w:b/>
          <w:bCs/>
          <w:iCs/>
          <w:color w:val="000000" w:themeColor="text1"/>
          <w:sz w:val="24"/>
          <w:szCs w:val="24"/>
        </w:rPr>
        <w:t>)</w:t>
      </w:r>
      <w:r w:rsidRPr="005A4866">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at</w:t>
      </w:r>
      <w:r w:rsidRPr="005A4866">
        <w:rPr>
          <w:rFonts w:ascii="Times New Roman" w:hAnsi="Times New Roman" w:cs="Times New Roman"/>
          <w:b/>
          <w:bCs/>
          <w:color w:val="000000" w:themeColor="text1"/>
          <w:sz w:val="24"/>
          <w:szCs w:val="24"/>
        </w:rPr>
        <w:t xml:space="preserve"> </w:t>
      </w:r>
      <w:r w:rsidRPr="00C63797">
        <w:rPr>
          <w:rFonts w:ascii="Times New Roman" w:hAnsi="Times New Roman" w:cs="Times New Roman"/>
          <w:b/>
          <w:color w:val="000000" w:themeColor="text1"/>
          <w:sz w:val="24"/>
          <w:szCs w:val="24"/>
        </w:rPr>
        <w:t>Densa</w:t>
      </w:r>
      <w:r>
        <w:rPr>
          <w:rFonts w:ascii="Times New Roman" w:hAnsi="Times New Roman" w:cs="Times New Roman"/>
          <w:b/>
          <w:color w:val="000000" w:themeColor="text1"/>
          <w:sz w:val="24"/>
          <w:szCs w:val="24"/>
        </w:rPr>
        <w:t>,</w:t>
      </w:r>
      <w:r w:rsidRPr="005A4866">
        <w:rPr>
          <w:rFonts w:ascii="Times New Roman" w:hAnsi="Times New Roman" w:cs="Times New Roman"/>
          <w:b/>
          <w:bCs/>
          <w:color w:val="000000" w:themeColor="text1"/>
          <w:sz w:val="24"/>
          <w:szCs w:val="24"/>
        </w:rPr>
        <w:t xml:space="preserve"> Gidan District,  Northeastern Ethiopia</w:t>
      </w:r>
      <w:r w:rsidRPr="00294DB4">
        <w:rPr>
          <w:rFonts w:ascii="Times New Roman" w:hAnsi="Times New Roman" w:cs="Times New Roman"/>
          <w:b/>
          <w:bCs/>
          <w:sz w:val="24"/>
          <w:szCs w:val="24"/>
        </w:rPr>
        <w:t xml:space="preserve">. </w:t>
      </w:r>
      <w:r>
        <w:rPr>
          <w:rFonts w:ascii="Times New Roman" w:hAnsi="Times New Roman" w:cs="Times New Roman"/>
          <w:sz w:val="24"/>
          <w:szCs w:val="24"/>
        </w:rPr>
        <w:t>I</w:t>
      </w:r>
      <w:r w:rsidRPr="00294DB4">
        <w:rPr>
          <w:rFonts w:ascii="Times New Roman" w:hAnsi="Times New Roman" w:cs="Times New Roman"/>
          <w:sz w:val="24"/>
          <w:szCs w:val="24"/>
        </w:rPr>
        <w:t xml:space="preserve"> recommend that it be submitted as fulfilling the </w:t>
      </w:r>
      <w:r w:rsidRPr="00294DB4">
        <w:rPr>
          <w:rFonts w:ascii="Times New Roman" w:hAnsi="Times New Roman" w:cs="Times New Roman"/>
          <w:i/>
          <w:iCs/>
          <w:sz w:val="24"/>
          <w:szCs w:val="24"/>
        </w:rPr>
        <w:t>Thesis</w:t>
      </w:r>
      <w:r>
        <w:rPr>
          <w:rFonts w:ascii="Times New Roman" w:hAnsi="Times New Roman" w:cs="Times New Roman"/>
          <w:i/>
          <w:iCs/>
          <w:sz w:val="24"/>
          <w:szCs w:val="24"/>
        </w:rPr>
        <w:t xml:space="preserve"> </w:t>
      </w:r>
      <w:r w:rsidRPr="00294DB4">
        <w:rPr>
          <w:rFonts w:ascii="Times New Roman" w:hAnsi="Times New Roman" w:cs="Times New Roman"/>
          <w:sz w:val="24"/>
          <w:szCs w:val="24"/>
        </w:rPr>
        <w:t>requirement.</w:t>
      </w:r>
    </w:p>
    <w:p w14:paraId="2C7B5055" w14:textId="77777777" w:rsidR="00D82FE7" w:rsidRPr="00294DB4" w:rsidRDefault="00D82FE7" w:rsidP="00294DB4">
      <w:pPr>
        <w:autoSpaceDE w:val="0"/>
        <w:autoSpaceDN w:val="0"/>
        <w:adjustRightInd w:val="0"/>
        <w:spacing w:after="0" w:line="360" w:lineRule="auto"/>
        <w:jc w:val="both"/>
        <w:rPr>
          <w:rFonts w:ascii="Times New Roman" w:hAnsi="Times New Roman" w:cs="Times New Roman"/>
          <w:sz w:val="24"/>
          <w:szCs w:val="24"/>
        </w:rPr>
      </w:pPr>
    </w:p>
    <w:p w14:paraId="11C5871A" w14:textId="77777777" w:rsidR="00294DB4" w:rsidRPr="00294DB4" w:rsidRDefault="00294DB4" w:rsidP="00294DB4">
      <w:pPr>
        <w:autoSpaceDE w:val="0"/>
        <w:autoSpaceDN w:val="0"/>
        <w:adjustRightInd w:val="0"/>
        <w:spacing w:after="0" w:line="360" w:lineRule="auto"/>
        <w:jc w:val="both"/>
        <w:rPr>
          <w:rFonts w:ascii="Times New Roman" w:hAnsi="Times New Roman" w:cs="Times New Roman"/>
          <w:sz w:val="24"/>
          <w:szCs w:val="24"/>
        </w:rPr>
      </w:pPr>
      <w:r w:rsidRPr="00294DB4">
        <w:rPr>
          <w:rFonts w:ascii="Times New Roman" w:hAnsi="Times New Roman" w:cs="Times New Roman"/>
          <w:sz w:val="24"/>
          <w:szCs w:val="24"/>
        </w:rPr>
        <w:t xml:space="preserve">__________________ </w:t>
      </w:r>
      <w:r w:rsidR="00D82FE7">
        <w:rPr>
          <w:rFonts w:ascii="Times New Roman" w:hAnsi="Times New Roman" w:cs="Times New Roman"/>
          <w:sz w:val="24"/>
          <w:szCs w:val="24"/>
        </w:rPr>
        <w:t xml:space="preserve">            </w:t>
      </w:r>
      <w:r w:rsidRPr="00294DB4">
        <w:rPr>
          <w:rFonts w:ascii="Times New Roman" w:hAnsi="Times New Roman" w:cs="Times New Roman"/>
          <w:sz w:val="24"/>
          <w:szCs w:val="24"/>
        </w:rPr>
        <w:t xml:space="preserve">__________________ </w:t>
      </w:r>
      <w:r w:rsidR="00D82FE7">
        <w:rPr>
          <w:rFonts w:ascii="Times New Roman" w:hAnsi="Times New Roman" w:cs="Times New Roman"/>
          <w:sz w:val="24"/>
          <w:szCs w:val="24"/>
        </w:rPr>
        <w:t xml:space="preserve">                 </w:t>
      </w:r>
      <w:r w:rsidRPr="00294DB4">
        <w:rPr>
          <w:rFonts w:ascii="Times New Roman" w:hAnsi="Times New Roman" w:cs="Times New Roman"/>
          <w:sz w:val="24"/>
          <w:szCs w:val="24"/>
        </w:rPr>
        <w:t>__________________</w:t>
      </w:r>
    </w:p>
    <w:p w14:paraId="61DCA917" w14:textId="77777777" w:rsidR="00294DB4" w:rsidRPr="00294DB4" w:rsidRDefault="00294DB4" w:rsidP="00294DB4">
      <w:pPr>
        <w:autoSpaceDE w:val="0"/>
        <w:autoSpaceDN w:val="0"/>
        <w:adjustRightInd w:val="0"/>
        <w:spacing w:after="0" w:line="360" w:lineRule="auto"/>
        <w:jc w:val="both"/>
        <w:rPr>
          <w:rFonts w:ascii="Times New Roman" w:hAnsi="Times New Roman" w:cs="Times New Roman"/>
          <w:sz w:val="24"/>
          <w:szCs w:val="24"/>
        </w:rPr>
      </w:pPr>
      <w:r w:rsidRPr="00294DB4">
        <w:rPr>
          <w:rFonts w:ascii="Times New Roman" w:hAnsi="Times New Roman" w:cs="Times New Roman"/>
          <w:sz w:val="24"/>
          <w:szCs w:val="24"/>
        </w:rPr>
        <w:t xml:space="preserve">Major Advisor </w:t>
      </w:r>
      <w:r>
        <w:rPr>
          <w:rFonts w:ascii="Times New Roman" w:hAnsi="Times New Roman" w:cs="Times New Roman"/>
          <w:sz w:val="24"/>
          <w:szCs w:val="24"/>
        </w:rPr>
        <w:t xml:space="preserve">                    </w:t>
      </w:r>
      <w:r w:rsidR="00D82FE7">
        <w:rPr>
          <w:rFonts w:ascii="Times New Roman" w:hAnsi="Times New Roman" w:cs="Times New Roman"/>
          <w:sz w:val="24"/>
          <w:szCs w:val="24"/>
        </w:rPr>
        <w:t xml:space="preserve">           </w:t>
      </w:r>
      <w:r w:rsidRPr="00294DB4">
        <w:rPr>
          <w:rFonts w:ascii="Times New Roman" w:hAnsi="Times New Roman" w:cs="Times New Roman"/>
          <w:sz w:val="24"/>
          <w:szCs w:val="24"/>
        </w:rPr>
        <w:t xml:space="preserve">Signature </w:t>
      </w:r>
      <w:r w:rsidR="00D82FE7">
        <w:rPr>
          <w:rFonts w:ascii="Times New Roman" w:hAnsi="Times New Roman" w:cs="Times New Roman"/>
          <w:sz w:val="24"/>
          <w:szCs w:val="24"/>
        </w:rPr>
        <w:t xml:space="preserve">                                              </w:t>
      </w:r>
      <w:r w:rsidRPr="00294DB4">
        <w:rPr>
          <w:rFonts w:ascii="Times New Roman" w:hAnsi="Times New Roman" w:cs="Times New Roman"/>
          <w:sz w:val="24"/>
          <w:szCs w:val="24"/>
        </w:rPr>
        <w:t>Date</w:t>
      </w:r>
    </w:p>
    <w:p w14:paraId="694FBD7B" w14:textId="77777777" w:rsidR="00D82FE7" w:rsidRDefault="00D82FE7" w:rsidP="00326563">
      <w:pPr>
        <w:spacing w:after="0" w:line="360" w:lineRule="auto"/>
        <w:jc w:val="both"/>
        <w:rPr>
          <w:rFonts w:ascii="Times New Roman" w:hAnsi="Times New Roman" w:cs="Times New Roman"/>
          <w:sz w:val="24"/>
          <w:szCs w:val="24"/>
        </w:rPr>
      </w:pPr>
    </w:p>
    <w:p w14:paraId="332507A1" w14:textId="77777777" w:rsidR="001C7D81" w:rsidRPr="005A4866" w:rsidRDefault="001C7D81" w:rsidP="00326563">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As member of the Board of Examiners of the Master of Sciences (M.Sc.) thesis open defense examination, we have read and evaluated this thesis prepared by </w:t>
      </w:r>
      <w:r w:rsidRPr="005A4866">
        <w:rPr>
          <w:rFonts w:ascii="Times New Roman" w:hAnsi="Times New Roman" w:cs="Times New Roman"/>
          <w:b/>
          <w:color w:val="000000" w:themeColor="text1"/>
          <w:sz w:val="24"/>
          <w:szCs w:val="24"/>
        </w:rPr>
        <w:t>Mr Esuyawkal  Moges</w:t>
      </w:r>
      <w:r w:rsidRPr="005A4866">
        <w:rPr>
          <w:rFonts w:ascii="Times New Roman" w:hAnsi="Times New Roman" w:cs="Times New Roman"/>
          <w:color w:val="000000" w:themeColor="text1"/>
          <w:sz w:val="24"/>
          <w:szCs w:val="24"/>
        </w:rPr>
        <w:t xml:space="preserve"> entitled</w:t>
      </w:r>
      <w:r w:rsidR="00294DB4">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b/>
          <w:color w:val="000000" w:themeColor="text1"/>
          <w:sz w:val="24"/>
          <w:szCs w:val="24"/>
        </w:rPr>
        <w:t xml:space="preserve">Effects </w:t>
      </w:r>
      <w:r w:rsidR="00D5639D" w:rsidRPr="005A4866">
        <w:rPr>
          <w:rFonts w:ascii="Times New Roman" w:hAnsi="Times New Roman" w:cs="Times New Roman"/>
          <w:b/>
          <w:color w:val="000000" w:themeColor="text1"/>
          <w:sz w:val="24"/>
          <w:szCs w:val="24"/>
        </w:rPr>
        <w:t>o</w:t>
      </w:r>
      <w:r w:rsidRPr="005A4866">
        <w:rPr>
          <w:rFonts w:ascii="Times New Roman" w:hAnsi="Times New Roman" w:cs="Times New Roman"/>
          <w:b/>
          <w:color w:val="000000" w:themeColor="text1"/>
          <w:sz w:val="24"/>
          <w:szCs w:val="24"/>
        </w:rPr>
        <w:t xml:space="preserve">f Intra Row Spacing </w:t>
      </w:r>
      <w:r w:rsidR="00D5639D" w:rsidRPr="005A4866">
        <w:rPr>
          <w:rFonts w:ascii="Times New Roman" w:hAnsi="Times New Roman" w:cs="Times New Roman"/>
          <w:b/>
          <w:color w:val="000000" w:themeColor="text1"/>
          <w:sz w:val="24"/>
          <w:szCs w:val="24"/>
        </w:rPr>
        <w:t>a</w:t>
      </w:r>
      <w:r w:rsidRPr="005A4866">
        <w:rPr>
          <w:rFonts w:ascii="Times New Roman" w:hAnsi="Times New Roman" w:cs="Times New Roman"/>
          <w:b/>
          <w:color w:val="000000" w:themeColor="text1"/>
          <w:sz w:val="24"/>
          <w:szCs w:val="24"/>
        </w:rPr>
        <w:t xml:space="preserve">nd Varieties </w:t>
      </w:r>
      <w:r w:rsidR="00D5639D" w:rsidRPr="005A4866">
        <w:rPr>
          <w:rFonts w:ascii="Times New Roman" w:hAnsi="Times New Roman" w:cs="Times New Roman"/>
          <w:b/>
          <w:color w:val="000000" w:themeColor="text1"/>
          <w:sz w:val="24"/>
          <w:szCs w:val="24"/>
        </w:rPr>
        <w:t>o</w:t>
      </w:r>
      <w:r w:rsidRPr="005A4866">
        <w:rPr>
          <w:rFonts w:ascii="Times New Roman" w:hAnsi="Times New Roman" w:cs="Times New Roman"/>
          <w:b/>
          <w:color w:val="000000" w:themeColor="text1"/>
          <w:sz w:val="24"/>
          <w:szCs w:val="24"/>
        </w:rPr>
        <w:t xml:space="preserve">n Yield </w:t>
      </w:r>
      <w:r w:rsidR="00D5639D" w:rsidRPr="005A4866">
        <w:rPr>
          <w:rFonts w:ascii="Times New Roman" w:hAnsi="Times New Roman" w:cs="Times New Roman"/>
          <w:b/>
          <w:color w:val="000000" w:themeColor="text1"/>
          <w:sz w:val="24"/>
          <w:szCs w:val="24"/>
        </w:rPr>
        <w:t>a</w:t>
      </w:r>
      <w:r w:rsidRPr="005A4866">
        <w:rPr>
          <w:rFonts w:ascii="Times New Roman" w:hAnsi="Times New Roman" w:cs="Times New Roman"/>
          <w:b/>
          <w:color w:val="000000" w:themeColor="text1"/>
          <w:sz w:val="24"/>
          <w:szCs w:val="24"/>
        </w:rPr>
        <w:t xml:space="preserve">nd Yield Component </w:t>
      </w:r>
      <w:r w:rsidR="00D5639D" w:rsidRPr="005A4866">
        <w:rPr>
          <w:rFonts w:ascii="Times New Roman" w:hAnsi="Times New Roman" w:cs="Times New Roman"/>
          <w:b/>
          <w:color w:val="000000" w:themeColor="text1"/>
          <w:sz w:val="24"/>
          <w:szCs w:val="24"/>
        </w:rPr>
        <w:t>o</w:t>
      </w:r>
      <w:r w:rsidRPr="005A4866">
        <w:rPr>
          <w:rFonts w:ascii="Times New Roman" w:hAnsi="Times New Roman" w:cs="Times New Roman"/>
          <w:b/>
          <w:color w:val="000000" w:themeColor="text1"/>
          <w:sz w:val="24"/>
          <w:szCs w:val="24"/>
        </w:rPr>
        <w:t xml:space="preserve">f </w:t>
      </w:r>
      <w:r w:rsidRPr="005A4866">
        <w:rPr>
          <w:rFonts w:ascii="Times New Roman" w:hAnsi="Times New Roman" w:cs="Times New Roman"/>
          <w:b/>
          <w:bCs/>
          <w:iCs/>
          <w:color w:val="000000" w:themeColor="text1"/>
          <w:sz w:val="24"/>
          <w:szCs w:val="24"/>
        </w:rPr>
        <w:t>Shallot (</w:t>
      </w:r>
      <w:r w:rsidRPr="005A4866">
        <w:rPr>
          <w:rFonts w:ascii="Times New Roman" w:hAnsi="Times New Roman" w:cs="Times New Roman"/>
          <w:b/>
          <w:bCs/>
          <w:i/>
          <w:iCs/>
          <w:color w:val="000000" w:themeColor="text1"/>
          <w:sz w:val="24"/>
          <w:szCs w:val="24"/>
        </w:rPr>
        <w:t xml:space="preserve">Allium </w:t>
      </w:r>
      <w:r w:rsidR="00326563">
        <w:rPr>
          <w:rFonts w:ascii="Times New Roman" w:hAnsi="Times New Roman" w:cs="Times New Roman"/>
          <w:b/>
          <w:bCs/>
          <w:i/>
          <w:iCs/>
          <w:color w:val="000000" w:themeColor="text1"/>
          <w:sz w:val="24"/>
          <w:szCs w:val="24"/>
        </w:rPr>
        <w:t>c</w:t>
      </w:r>
      <w:r w:rsidR="00326563" w:rsidRPr="005A4866">
        <w:rPr>
          <w:rFonts w:ascii="Times New Roman" w:hAnsi="Times New Roman" w:cs="Times New Roman"/>
          <w:b/>
          <w:bCs/>
          <w:i/>
          <w:iCs/>
          <w:color w:val="000000" w:themeColor="text1"/>
          <w:sz w:val="24"/>
          <w:szCs w:val="24"/>
        </w:rPr>
        <w:t xml:space="preserve">epa </w:t>
      </w:r>
      <w:r w:rsidRPr="005A4866">
        <w:rPr>
          <w:rFonts w:ascii="Times New Roman" w:hAnsi="Times New Roman" w:cs="Times New Roman"/>
          <w:b/>
          <w:bCs/>
          <w:i/>
          <w:iCs/>
          <w:color w:val="000000" w:themeColor="text1"/>
          <w:sz w:val="24"/>
          <w:szCs w:val="24"/>
        </w:rPr>
        <w:t xml:space="preserve">Var. </w:t>
      </w:r>
      <w:r w:rsidR="00326563">
        <w:rPr>
          <w:rFonts w:ascii="Times New Roman" w:hAnsi="Times New Roman" w:cs="Times New Roman"/>
          <w:b/>
          <w:bCs/>
          <w:i/>
          <w:iCs/>
          <w:color w:val="000000" w:themeColor="text1"/>
          <w:sz w:val="24"/>
          <w:szCs w:val="24"/>
        </w:rPr>
        <w:t>a</w:t>
      </w:r>
      <w:r w:rsidR="00326563" w:rsidRPr="005A4866">
        <w:rPr>
          <w:rFonts w:ascii="Times New Roman" w:hAnsi="Times New Roman" w:cs="Times New Roman"/>
          <w:b/>
          <w:bCs/>
          <w:i/>
          <w:iCs/>
          <w:color w:val="000000" w:themeColor="text1"/>
          <w:sz w:val="24"/>
          <w:szCs w:val="24"/>
        </w:rPr>
        <w:t>ggregatum</w:t>
      </w:r>
      <w:r w:rsidRPr="00326563">
        <w:rPr>
          <w:rFonts w:ascii="Times New Roman" w:hAnsi="Times New Roman" w:cs="Times New Roman"/>
          <w:b/>
          <w:bCs/>
          <w:iCs/>
          <w:color w:val="000000" w:themeColor="text1"/>
          <w:sz w:val="24"/>
          <w:szCs w:val="24"/>
        </w:rPr>
        <w:t>)</w:t>
      </w:r>
      <w:r w:rsidRPr="005A4866">
        <w:rPr>
          <w:rFonts w:ascii="Times New Roman" w:hAnsi="Times New Roman" w:cs="Times New Roman"/>
          <w:b/>
          <w:bCs/>
          <w:color w:val="000000" w:themeColor="text1"/>
          <w:sz w:val="24"/>
          <w:szCs w:val="24"/>
        </w:rPr>
        <w:t xml:space="preserve"> </w:t>
      </w:r>
      <w:r w:rsidR="00326563">
        <w:rPr>
          <w:rFonts w:ascii="Times New Roman" w:hAnsi="Times New Roman" w:cs="Times New Roman"/>
          <w:b/>
          <w:bCs/>
          <w:color w:val="000000" w:themeColor="text1"/>
          <w:sz w:val="24"/>
          <w:szCs w:val="24"/>
        </w:rPr>
        <w:t>at</w:t>
      </w:r>
      <w:r w:rsidR="00326563" w:rsidRPr="005A4866">
        <w:rPr>
          <w:rFonts w:ascii="Times New Roman" w:hAnsi="Times New Roman" w:cs="Times New Roman"/>
          <w:b/>
          <w:bCs/>
          <w:color w:val="000000" w:themeColor="text1"/>
          <w:sz w:val="24"/>
          <w:szCs w:val="24"/>
        </w:rPr>
        <w:t xml:space="preserve"> </w:t>
      </w:r>
      <w:r w:rsidR="00326563" w:rsidRPr="00C63797">
        <w:rPr>
          <w:rFonts w:ascii="Times New Roman" w:hAnsi="Times New Roman" w:cs="Times New Roman"/>
          <w:b/>
          <w:color w:val="000000" w:themeColor="text1"/>
          <w:sz w:val="24"/>
          <w:szCs w:val="24"/>
        </w:rPr>
        <w:t>Densa</w:t>
      </w:r>
      <w:r w:rsidR="00326563">
        <w:rPr>
          <w:rFonts w:ascii="Times New Roman" w:hAnsi="Times New Roman" w:cs="Times New Roman"/>
          <w:b/>
          <w:color w:val="000000" w:themeColor="text1"/>
          <w:sz w:val="24"/>
          <w:szCs w:val="24"/>
        </w:rPr>
        <w:t>,</w:t>
      </w:r>
      <w:r w:rsidR="00326563" w:rsidRPr="005A4866">
        <w:rPr>
          <w:rFonts w:ascii="Times New Roman" w:hAnsi="Times New Roman" w:cs="Times New Roman"/>
          <w:b/>
          <w:bCs/>
          <w:color w:val="000000" w:themeColor="text1"/>
          <w:sz w:val="24"/>
          <w:szCs w:val="24"/>
        </w:rPr>
        <w:t xml:space="preserve"> </w:t>
      </w:r>
      <w:r w:rsidRPr="005A4866">
        <w:rPr>
          <w:rFonts w:ascii="Times New Roman" w:hAnsi="Times New Roman" w:cs="Times New Roman"/>
          <w:b/>
          <w:bCs/>
          <w:color w:val="000000" w:themeColor="text1"/>
          <w:sz w:val="24"/>
          <w:szCs w:val="24"/>
        </w:rPr>
        <w:t>Gidan District,  Northeastern Ethiopia.</w:t>
      </w:r>
      <w:r w:rsidR="00326563">
        <w:rPr>
          <w:rFonts w:ascii="Times New Roman" w:hAnsi="Times New Roman" w:cs="Times New Roman"/>
          <w:b/>
          <w:bCs/>
          <w:color w:val="000000" w:themeColor="text1"/>
          <w:sz w:val="24"/>
          <w:szCs w:val="24"/>
        </w:rPr>
        <w:t xml:space="preserve"> </w:t>
      </w:r>
      <w:r w:rsidRPr="005A4866">
        <w:rPr>
          <w:rFonts w:ascii="Times New Roman" w:hAnsi="Times New Roman" w:cs="Times New Roman"/>
          <w:color w:val="000000" w:themeColor="text1"/>
          <w:sz w:val="24"/>
          <w:szCs w:val="24"/>
        </w:rPr>
        <w:t xml:space="preserve">We here by certify that; the thesis is accepted for fulfilling the requirements for the award of the degree of Master of Sciences (M.Sc.) in </w:t>
      </w:r>
      <w:r w:rsidRPr="005A4866">
        <w:rPr>
          <w:rFonts w:ascii="Times New Roman" w:hAnsi="Times New Roman" w:cs="Times New Roman"/>
          <w:b/>
          <w:color w:val="000000" w:themeColor="text1"/>
          <w:sz w:val="24"/>
          <w:szCs w:val="24"/>
        </w:rPr>
        <w:t>Horticulture.</w:t>
      </w:r>
    </w:p>
    <w:p w14:paraId="2EA26D34" w14:textId="77777777" w:rsidR="001C7D81" w:rsidRPr="005A4866" w:rsidRDefault="001C7D81" w:rsidP="00444EB2">
      <w:pPr>
        <w:pStyle w:val="ListParagraph"/>
        <w:tabs>
          <w:tab w:val="left" w:pos="360"/>
        </w:tabs>
        <w:spacing w:after="160" w:line="360" w:lineRule="auto"/>
        <w:ind w:left="0"/>
        <w:jc w:val="both"/>
        <w:rPr>
          <w:rFonts w:ascii="Times New Roman" w:hAnsi="Times New Roman" w:cs="Times New Roman"/>
          <w:b/>
          <w:color w:val="000000" w:themeColor="text1"/>
          <w:sz w:val="24"/>
          <w:szCs w:val="24"/>
        </w:rPr>
      </w:pPr>
    </w:p>
    <w:p w14:paraId="284422D5" w14:textId="77777777" w:rsidR="001C7D81" w:rsidRPr="005A4866" w:rsidRDefault="001C7D81" w:rsidP="00444EB2">
      <w:pPr>
        <w:pStyle w:val="ListParagraph"/>
        <w:tabs>
          <w:tab w:val="left" w:pos="360"/>
        </w:tabs>
        <w:spacing w:after="160" w:line="360" w:lineRule="auto"/>
        <w:ind w:left="0"/>
        <w:jc w:val="both"/>
        <w:rPr>
          <w:rFonts w:ascii="Times New Roman" w:hAnsi="Times New Roman" w:cs="Times New Roman"/>
          <w:b/>
          <w:color w:val="000000" w:themeColor="text1"/>
          <w:sz w:val="24"/>
          <w:szCs w:val="24"/>
        </w:rPr>
      </w:pPr>
      <w:r w:rsidRPr="005A4866">
        <w:rPr>
          <w:rFonts w:ascii="Times New Roman" w:hAnsi="Times New Roman" w:cs="Times New Roman"/>
          <w:b/>
          <w:color w:val="000000" w:themeColor="text1"/>
          <w:sz w:val="24"/>
          <w:szCs w:val="24"/>
        </w:rPr>
        <w:t>Board of Examiners</w:t>
      </w:r>
    </w:p>
    <w:p w14:paraId="58F90F08" w14:textId="77777777" w:rsidR="001C7D81" w:rsidRPr="005A4866" w:rsidRDefault="001C7D81" w:rsidP="00444EB2">
      <w:pPr>
        <w:pStyle w:val="ListParagraph"/>
        <w:tabs>
          <w:tab w:val="left" w:pos="360"/>
        </w:tabs>
        <w:spacing w:after="160" w:line="360" w:lineRule="auto"/>
        <w:ind w:left="0"/>
        <w:jc w:val="both"/>
        <w:rPr>
          <w:rFonts w:ascii="Times New Roman" w:hAnsi="Times New Roman" w:cs="Times New Roman"/>
          <w:b/>
          <w:color w:val="000000" w:themeColor="text1"/>
          <w:sz w:val="24"/>
          <w:szCs w:val="24"/>
        </w:rPr>
      </w:pPr>
    </w:p>
    <w:p w14:paraId="65C294F3" w14:textId="77777777" w:rsidR="001C7D81" w:rsidRPr="005A4866" w:rsidRDefault="001C7D81" w:rsidP="00444EB2">
      <w:pPr>
        <w:pStyle w:val="ListParagraph"/>
        <w:tabs>
          <w:tab w:val="left" w:pos="360"/>
        </w:tabs>
        <w:spacing w:after="160" w:line="360" w:lineRule="auto"/>
        <w:ind w:left="0"/>
        <w:jc w:val="both"/>
        <w:rPr>
          <w:rFonts w:ascii="Times New Roman" w:hAnsi="Times New Roman" w:cs="Times New Roman"/>
          <w:b/>
          <w:color w:val="000000" w:themeColor="text1"/>
          <w:sz w:val="24"/>
          <w:szCs w:val="24"/>
        </w:rPr>
      </w:pPr>
      <w:r w:rsidRPr="005A4866">
        <w:rPr>
          <w:rFonts w:ascii="Times New Roman" w:hAnsi="Times New Roman" w:cs="Times New Roman"/>
          <w:b/>
          <w:color w:val="000000" w:themeColor="text1"/>
          <w:sz w:val="24"/>
          <w:szCs w:val="24"/>
        </w:rPr>
        <w:t>_______________                                    _______________                    ____________</w:t>
      </w:r>
    </w:p>
    <w:p w14:paraId="74D90F75" w14:textId="77777777" w:rsidR="001C7D81" w:rsidRPr="005A4866" w:rsidRDefault="001C7D81" w:rsidP="00444EB2">
      <w:pPr>
        <w:pStyle w:val="ListParagraph"/>
        <w:tabs>
          <w:tab w:val="left" w:pos="360"/>
        </w:tabs>
        <w:spacing w:after="160" w:line="360" w:lineRule="auto"/>
        <w:ind w:left="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Name of External Examiner                         Signature                                            Date</w:t>
      </w:r>
    </w:p>
    <w:p w14:paraId="4632EBE5" w14:textId="77777777" w:rsidR="001C7D81" w:rsidRPr="005A4866" w:rsidRDefault="001C7D81" w:rsidP="00444EB2">
      <w:pPr>
        <w:pStyle w:val="ListParagraph"/>
        <w:tabs>
          <w:tab w:val="left" w:pos="360"/>
        </w:tabs>
        <w:spacing w:after="160" w:line="360" w:lineRule="auto"/>
        <w:ind w:left="0"/>
        <w:jc w:val="both"/>
        <w:rPr>
          <w:rFonts w:ascii="Times New Roman" w:hAnsi="Times New Roman" w:cs="Times New Roman"/>
          <w:color w:val="000000" w:themeColor="text1"/>
          <w:sz w:val="24"/>
          <w:szCs w:val="24"/>
        </w:rPr>
      </w:pPr>
    </w:p>
    <w:p w14:paraId="2A909BB7" w14:textId="77777777" w:rsidR="001C7D81" w:rsidRPr="005A4866" w:rsidRDefault="001C7D81" w:rsidP="00444EB2">
      <w:pPr>
        <w:pStyle w:val="ListParagraph"/>
        <w:tabs>
          <w:tab w:val="left" w:pos="360"/>
        </w:tabs>
        <w:spacing w:after="160" w:line="360" w:lineRule="auto"/>
        <w:ind w:left="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____________________         </w:t>
      </w:r>
      <w:r w:rsidR="00D82FE7">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_________________                          _______________</w:t>
      </w:r>
    </w:p>
    <w:p w14:paraId="08B28810" w14:textId="77777777" w:rsidR="001C7D81" w:rsidRPr="005A4866" w:rsidRDefault="001C7D81" w:rsidP="00444EB2">
      <w:pPr>
        <w:pStyle w:val="ListParagraph"/>
        <w:tabs>
          <w:tab w:val="left" w:pos="360"/>
        </w:tabs>
        <w:spacing w:after="160" w:line="360" w:lineRule="auto"/>
        <w:ind w:left="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Name of Internal Examiner                          Signature                                                  Date</w:t>
      </w:r>
    </w:p>
    <w:p w14:paraId="441A735A" w14:textId="77777777" w:rsidR="001C7D81" w:rsidRPr="005A4866" w:rsidRDefault="001C7D81" w:rsidP="00444EB2">
      <w:pPr>
        <w:pStyle w:val="ListParagraph"/>
        <w:tabs>
          <w:tab w:val="left" w:pos="360"/>
        </w:tabs>
        <w:spacing w:after="160" w:line="360" w:lineRule="auto"/>
        <w:ind w:left="0"/>
        <w:jc w:val="both"/>
        <w:rPr>
          <w:rFonts w:ascii="Times New Roman" w:hAnsi="Times New Roman" w:cs="Times New Roman"/>
          <w:color w:val="000000" w:themeColor="text1"/>
          <w:sz w:val="24"/>
          <w:szCs w:val="24"/>
        </w:rPr>
      </w:pPr>
    </w:p>
    <w:p w14:paraId="45C81D9C" w14:textId="77777777" w:rsidR="001C7D81" w:rsidRPr="005A4866" w:rsidRDefault="001C7D81" w:rsidP="00444EB2">
      <w:pPr>
        <w:pStyle w:val="ListParagraph"/>
        <w:tabs>
          <w:tab w:val="left" w:pos="360"/>
        </w:tabs>
        <w:spacing w:after="160" w:line="360" w:lineRule="auto"/>
        <w:ind w:left="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____________________         </w:t>
      </w:r>
      <w:r w:rsidR="00D82FE7">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_________________                          _______________</w:t>
      </w:r>
    </w:p>
    <w:p w14:paraId="2924C250" w14:textId="77777777" w:rsidR="001C7D81" w:rsidRPr="005A4866" w:rsidRDefault="001C7D81" w:rsidP="00444EB2">
      <w:pPr>
        <w:pStyle w:val="ListParagraph"/>
        <w:tabs>
          <w:tab w:val="left" w:pos="360"/>
        </w:tabs>
        <w:spacing w:after="160" w:line="360" w:lineRule="auto"/>
        <w:ind w:left="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Name of Chairman                                       Signature                                                 Date</w:t>
      </w:r>
    </w:p>
    <w:p w14:paraId="023F4C56" w14:textId="77777777" w:rsidR="001C7D81" w:rsidRPr="005A4866" w:rsidRDefault="001C7D81" w:rsidP="00444EB2">
      <w:pPr>
        <w:pStyle w:val="ListParagraph"/>
        <w:tabs>
          <w:tab w:val="left" w:pos="360"/>
        </w:tabs>
        <w:spacing w:after="160" w:line="360" w:lineRule="auto"/>
        <w:ind w:left="0"/>
        <w:jc w:val="both"/>
        <w:rPr>
          <w:rFonts w:ascii="Times New Roman" w:hAnsi="Times New Roman" w:cs="Times New Roman"/>
          <w:color w:val="000000" w:themeColor="text1"/>
          <w:sz w:val="24"/>
          <w:szCs w:val="24"/>
        </w:rPr>
      </w:pPr>
    </w:p>
    <w:p w14:paraId="5160277A" w14:textId="77777777" w:rsidR="001C7D81" w:rsidRPr="005A4866" w:rsidRDefault="001C7D81" w:rsidP="00444EB2">
      <w:pPr>
        <w:pStyle w:val="ListParagraph"/>
        <w:tabs>
          <w:tab w:val="left" w:pos="360"/>
        </w:tabs>
        <w:spacing w:after="160" w:line="360" w:lineRule="auto"/>
        <w:ind w:left="0"/>
        <w:jc w:val="both"/>
        <w:rPr>
          <w:rFonts w:ascii="Times New Roman" w:hAnsi="Times New Roman" w:cs="Times New Roman"/>
          <w:color w:val="000000" w:themeColor="text1"/>
          <w:sz w:val="24"/>
          <w:szCs w:val="24"/>
        </w:rPr>
      </w:pPr>
    </w:p>
    <w:p w14:paraId="70D761EA" w14:textId="77777777" w:rsidR="001C7D81" w:rsidRPr="005A4866" w:rsidRDefault="001C7D81" w:rsidP="00444EB2">
      <w:pPr>
        <w:pStyle w:val="ListParagraph"/>
        <w:tabs>
          <w:tab w:val="left" w:pos="360"/>
        </w:tabs>
        <w:spacing w:after="160" w:line="360" w:lineRule="auto"/>
        <w:ind w:left="0"/>
        <w:jc w:val="both"/>
        <w:rPr>
          <w:rFonts w:ascii="Times New Roman" w:hAnsi="Times New Roman" w:cs="Times New Roman"/>
          <w:color w:val="000000" w:themeColor="text1"/>
          <w:sz w:val="24"/>
          <w:szCs w:val="24"/>
        </w:rPr>
      </w:pPr>
    </w:p>
    <w:p w14:paraId="11D442C0" w14:textId="77777777" w:rsidR="00D60C60" w:rsidRDefault="001C7D81" w:rsidP="00B23F63">
      <w:pPr>
        <w:pStyle w:val="Heading1"/>
        <w:spacing w:after="360"/>
        <w:jc w:val="center"/>
        <w:rPr>
          <w:rFonts w:ascii="Times New Roman" w:hAnsi="Times New Roman" w:cs="Times New Roman"/>
          <w:color w:val="000000" w:themeColor="text1"/>
          <w:sz w:val="24"/>
          <w:szCs w:val="24"/>
        </w:rPr>
      </w:pPr>
      <w:bookmarkStart w:id="3" w:name="_Toc6500054"/>
      <w:r w:rsidRPr="005A4866">
        <w:rPr>
          <w:rStyle w:val="fontstyle01"/>
          <w:color w:val="000000" w:themeColor="text1"/>
        </w:rPr>
        <w:lastRenderedPageBreak/>
        <w:t>DECLARATION</w:t>
      </w:r>
      <w:bookmarkEnd w:id="3"/>
    </w:p>
    <w:p w14:paraId="1711733B" w14:textId="77777777" w:rsidR="001C7D81" w:rsidRPr="005A4866" w:rsidRDefault="001C7D81" w:rsidP="00444EB2">
      <w:pPr>
        <w:spacing w:after="0" w:line="360" w:lineRule="auto"/>
        <w:jc w:val="both"/>
        <w:rPr>
          <w:rStyle w:val="fontstyle01"/>
          <w:b/>
          <w:bCs/>
          <w:color w:val="000000" w:themeColor="text1"/>
        </w:rPr>
      </w:pPr>
      <w:r w:rsidRPr="005A4866">
        <w:rPr>
          <w:rStyle w:val="fontstyle11"/>
          <w:rFonts w:ascii="Times New Roman" w:hAnsi="Times New Roman" w:cs="Times New Roman"/>
          <w:color w:val="000000" w:themeColor="text1"/>
        </w:rPr>
        <w:t>This is to certify that this thesis entitled</w:t>
      </w:r>
      <w:r w:rsidR="00D82FE7">
        <w:rPr>
          <w:rStyle w:val="fontstyle11"/>
          <w:rFonts w:ascii="Times New Roman" w:hAnsi="Times New Roman" w:cs="Times New Roman"/>
          <w:color w:val="000000" w:themeColor="text1"/>
        </w:rPr>
        <w:t>:</w:t>
      </w:r>
      <w:r w:rsidRPr="005A4866">
        <w:rPr>
          <w:rStyle w:val="fontstyle11"/>
          <w:rFonts w:ascii="Times New Roman" w:hAnsi="Times New Roman" w:cs="Times New Roman"/>
          <w:color w:val="000000" w:themeColor="text1"/>
        </w:rPr>
        <w:t xml:space="preserve"> </w:t>
      </w:r>
      <w:r w:rsidR="00D82FE7" w:rsidRPr="005A4866">
        <w:rPr>
          <w:rFonts w:ascii="Times New Roman" w:hAnsi="Times New Roman" w:cs="Times New Roman"/>
          <w:b/>
          <w:color w:val="000000" w:themeColor="text1"/>
          <w:sz w:val="24"/>
          <w:szCs w:val="24"/>
        </w:rPr>
        <w:t xml:space="preserve">Effects of Intra Row Spacing and Varieties on Yield and Yield Component of </w:t>
      </w:r>
      <w:r w:rsidR="00D82FE7" w:rsidRPr="005A4866">
        <w:rPr>
          <w:rFonts w:ascii="Times New Roman" w:hAnsi="Times New Roman" w:cs="Times New Roman"/>
          <w:b/>
          <w:bCs/>
          <w:iCs/>
          <w:color w:val="000000" w:themeColor="text1"/>
          <w:sz w:val="24"/>
          <w:szCs w:val="24"/>
        </w:rPr>
        <w:t>Shallot (</w:t>
      </w:r>
      <w:r w:rsidR="00D82FE7" w:rsidRPr="005A4866">
        <w:rPr>
          <w:rFonts w:ascii="Times New Roman" w:hAnsi="Times New Roman" w:cs="Times New Roman"/>
          <w:b/>
          <w:bCs/>
          <w:i/>
          <w:iCs/>
          <w:color w:val="000000" w:themeColor="text1"/>
          <w:sz w:val="24"/>
          <w:szCs w:val="24"/>
        </w:rPr>
        <w:t xml:space="preserve">Allium </w:t>
      </w:r>
      <w:r w:rsidR="00D82FE7">
        <w:rPr>
          <w:rFonts w:ascii="Times New Roman" w:hAnsi="Times New Roman" w:cs="Times New Roman"/>
          <w:b/>
          <w:bCs/>
          <w:i/>
          <w:iCs/>
          <w:color w:val="000000" w:themeColor="text1"/>
          <w:sz w:val="24"/>
          <w:szCs w:val="24"/>
        </w:rPr>
        <w:t>c</w:t>
      </w:r>
      <w:r w:rsidR="00D82FE7" w:rsidRPr="005A4866">
        <w:rPr>
          <w:rFonts w:ascii="Times New Roman" w:hAnsi="Times New Roman" w:cs="Times New Roman"/>
          <w:b/>
          <w:bCs/>
          <w:i/>
          <w:iCs/>
          <w:color w:val="000000" w:themeColor="text1"/>
          <w:sz w:val="24"/>
          <w:szCs w:val="24"/>
        </w:rPr>
        <w:t xml:space="preserve">epa Var. </w:t>
      </w:r>
      <w:r w:rsidR="00D82FE7">
        <w:rPr>
          <w:rFonts w:ascii="Times New Roman" w:hAnsi="Times New Roman" w:cs="Times New Roman"/>
          <w:b/>
          <w:bCs/>
          <w:i/>
          <w:iCs/>
          <w:color w:val="000000" w:themeColor="text1"/>
          <w:sz w:val="24"/>
          <w:szCs w:val="24"/>
        </w:rPr>
        <w:t>a</w:t>
      </w:r>
      <w:r w:rsidR="00D82FE7" w:rsidRPr="005A4866">
        <w:rPr>
          <w:rFonts w:ascii="Times New Roman" w:hAnsi="Times New Roman" w:cs="Times New Roman"/>
          <w:b/>
          <w:bCs/>
          <w:i/>
          <w:iCs/>
          <w:color w:val="000000" w:themeColor="text1"/>
          <w:sz w:val="24"/>
          <w:szCs w:val="24"/>
        </w:rPr>
        <w:t>ggregatum</w:t>
      </w:r>
      <w:r w:rsidR="00D82FE7" w:rsidRPr="00326563">
        <w:rPr>
          <w:rFonts w:ascii="Times New Roman" w:hAnsi="Times New Roman" w:cs="Times New Roman"/>
          <w:b/>
          <w:bCs/>
          <w:iCs/>
          <w:color w:val="000000" w:themeColor="text1"/>
          <w:sz w:val="24"/>
          <w:szCs w:val="24"/>
        </w:rPr>
        <w:t>)</w:t>
      </w:r>
      <w:r w:rsidR="00D82FE7" w:rsidRPr="005A4866">
        <w:rPr>
          <w:rFonts w:ascii="Times New Roman" w:hAnsi="Times New Roman" w:cs="Times New Roman"/>
          <w:b/>
          <w:bCs/>
          <w:color w:val="000000" w:themeColor="text1"/>
          <w:sz w:val="24"/>
          <w:szCs w:val="24"/>
        </w:rPr>
        <w:t xml:space="preserve"> </w:t>
      </w:r>
      <w:r w:rsidR="00D82FE7">
        <w:rPr>
          <w:rFonts w:ascii="Times New Roman" w:hAnsi="Times New Roman" w:cs="Times New Roman"/>
          <w:b/>
          <w:bCs/>
          <w:color w:val="000000" w:themeColor="text1"/>
          <w:sz w:val="24"/>
          <w:szCs w:val="24"/>
        </w:rPr>
        <w:t>at</w:t>
      </w:r>
      <w:r w:rsidR="00D82FE7" w:rsidRPr="005A4866">
        <w:rPr>
          <w:rFonts w:ascii="Times New Roman" w:hAnsi="Times New Roman" w:cs="Times New Roman"/>
          <w:b/>
          <w:bCs/>
          <w:color w:val="000000" w:themeColor="text1"/>
          <w:sz w:val="24"/>
          <w:szCs w:val="24"/>
        </w:rPr>
        <w:t xml:space="preserve"> </w:t>
      </w:r>
      <w:r w:rsidR="00D82FE7" w:rsidRPr="00C63797">
        <w:rPr>
          <w:rFonts w:ascii="Times New Roman" w:hAnsi="Times New Roman" w:cs="Times New Roman"/>
          <w:b/>
          <w:color w:val="000000" w:themeColor="text1"/>
          <w:sz w:val="24"/>
          <w:szCs w:val="24"/>
        </w:rPr>
        <w:t>Densa</w:t>
      </w:r>
      <w:r w:rsidR="00D82FE7">
        <w:rPr>
          <w:rFonts w:ascii="Times New Roman" w:hAnsi="Times New Roman" w:cs="Times New Roman"/>
          <w:b/>
          <w:color w:val="000000" w:themeColor="text1"/>
          <w:sz w:val="24"/>
          <w:szCs w:val="24"/>
        </w:rPr>
        <w:t>,</w:t>
      </w:r>
      <w:r w:rsidR="00D82FE7" w:rsidRPr="005A4866">
        <w:rPr>
          <w:rFonts w:ascii="Times New Roman" w:hAnsi="Times New Roman" w:cs="Times New Roman"/>
          <w:b/>
          <w:bCs/>
          <w:color w:val="000000" w:themeColor="text1"/>
          <w:sz w:val="24"/>
          <w:szCs w:val="24"/>
        </w:rPr>
        <w:t xml:space="preserve"> Gidan District,  Northeastern Ethiopia</w:t>
      </w:r>
      <w:r w:rsidRPr="005A4866">
        <w:rPr>
          <w:rStyle w:val="fontstyle11"/>
          <w:rFonts w:ascii="Times New Roman" w:hAnsi="Times New Roman" w:cs="Times New Roman"/>
          <w:color w:val="000000" w:themeColor="text1"/>
        </w:rPr>
        <w:t xml:space="preserve"> submitted in partial fulfillment of the</w:t>
      </w:r>
      <w:r w:rsidRPr="005A4866">
        <w:rPr>
          <w:rFonts w:ascii="Times New Roman" w:hAnsi="Times New Roman" w:cs="Times New Roman"/>
          <w:color w:val="000000" w:themeColor="text1"/>
          <w:sz w:val="24"/>
          <w:szCs w:val="24"/>
        </w:rPr>
        <w:t xml:space="preserve"> </w:t>
      </w:r>
      <w:r w:rsidRPr="005A4866">
        <w:rPr>
          <w:rStyle w:val="fontstyle11"/>
          <w:rFonts w:ascii="Times New Roman" w:hAnsi="Times New Roman" w:cs="Times New Roman"/>
          <w:color w:val="000000" w:themeColor="text1"/>
        </w:rPr>
        <w:t xml:space="preserve">requirements for the award of the degree of Master of Science in </w:t>
      </w:r>
      <w:r w:rsidRPr="003F2E2D">
        <w:rPr>
          <w:rStyle w:val="fontstyle01"/>
          <w:color w:val="000000" w:themeColor="text1"/>
        </w:rPr>
        <w:t>Horticulture</w:t>
      </w:r>
      <w:r w:rsidRPr="005A4866">
        <w:rPr>
          <w:rStyle w:val="fontstyle11"/>
          <w:rFonts w:ascii="Times New Roman" w:hAnsi="Times New Roman" w:cs="Times New Roman"/>
          <w:color w:val="000000" w:themeColor="text1"/>
        </w:rPr>
        <w:t xml:space="preserve"> to the</w:t>
      </w:r>
      <w:r w:rsidRPr="005A4866">
        <w:rPr>
          <w:rFonts w:ascii="Times New Roman" w:hAnsi="Times New Roman" w:cs="Times New Roman"/>
          <w:color w:val="000000" w:themeColor="text1"/>
          <w:sz w:val="24"/>
          <w:szCs w:val="24"/>
        </w:rPr>
        <w:t xml:space="preserve"> </w:t>
      </w:r>
      <w:r w:rsidRPr="005A4866">
        <w:rPr>
          <w:rStyle w:val="fontstyle11"/>
          <w:rFonts w:ascii="Times New Roman" w:hAnsi="Times New Roman" w:cs="Times New Roman"/>
          <w:color w:val="000000" w:themeColor="text1"/>
        </w:rPr>
        <w:t>Graduate Program of College of Agriculture, Woldia</w:t>
      </w:r>
      <w:r w:rsidRPr="005A4866">
        <w:rPr>
          <w:rFonts w:ascii="Times New Roman" w:hAnsi="Times New Roman" w:cs="Times New Roman"/>
          <w:color w:val="000000" w:themeColor="text1"/>
          <w:sz w:val="24"/>
          <w:szCs w:val="24"/>
        </w:rPr>
        <w:t xml:space="preserve"> </w:t>
      </w:r>
      <w:r w:rsidRPr="005A4866">
        <w:rPr>
          <w:rStyle w:val="fontstyle11"/>
          <w:rFonts w:ascii="Times New Roman" w:hAnsi="Times New Roman" w:cs="Times New Roman"/>
          <w:color w:val="000000" w:themeColor="text1"/>
        </w:rPr>
        <w:t xml:space="preserve">University by </w:t>
      </w:r>
      <w:r w:rsidRPr="005A4866">
        <w:rPr>
          <w:rStyle w:val="fontstyle11"/>
          <w:rFonts w:ascii="Times New Roman" w:hAnsi="Times New Roman" w:cs="Times New Roman"/>
          <w:b/>
          <w:color w:val="000000" w:themeColor="text1"/>
        </w:rPr>
        <w:t xml:space="preserve">Mr. Esuyawkal </w:t>
      </w:r>
      <w:r w:rsidRPr="005A4866">
        <w:rPr>
          <w:rStyle w:val="fontstyle01"/>
          <w:color w:val="000000" w:themeColor="text1"/>
        </w:rPr>
        <w:t xml:space="preserve"> </w:t>
      </w:r>
      <w:r w:rsidRPr="005A4866">
        <w:rPr>
          <w:rStyle w:val="fontstyle01"/>
          <w:b/>
          <w:color w:val="000000" w:themeColor="text1"/>
        </w:rPr>
        <w:t>Moges</w:t>
      </w:r>
      <w:r w:rsidRPr="005A4866">
        <w:rPr>
          <w:rStyle w:val="fontstyle11"/>
          <w:rFonts w:ascii="Times New Roman" w:hAnsi="Times New Roman" w:cs="Times New Roman"/>
          <w:color w:val="000000" w:themeColor="text1"/>
        </w:rPr>
        <w:t xml:space="preserve"> (ID. No. GSR- 1012/2010) is an authentic work carried</w:t>
      </w:r>
      <w:r w:rsidRPr="005A4866">
        <w:rPr>
          <w:rFonts w:ascii="Times New Roman" w:hAnsi="Times New Roman" w:cs="Times New Roman"/>
          <w:color w:val="000000" w:themeColor="text1"/>
          <w:sz w:val="24"/>
          <w:szCs w:val="24"/>
        </w:rPr>
        <w:t xml:space="preserve"> </w:t>
      </w:r>
      <w:r w:rsidRPr="005A4866">
        <w:rPr>
          <w:rStyle w:val="fontstyle11"/>
          <w:rFonts w:ascii="Times New Roman" w:hAnsi="Times New Roman" w:cs="Times New Roman"/>
          <w:color w:val="000000" w:themeColor="text1"/>
        </w:rPr>
        <w:t>out by him under our guidance. The matter embodied in this project work has not been</w:t>
      </w:r>
      <w:r w:rsidRPr="005A4866">
        <w:rPr>
          <w:rFonts w:ascii="Times New Roman" w:hAnsi="Times New Roman" w:cs="Times New Roman"/>
          <w:color w:val="000000" w:themeColor="text1"/>
          <w:sz w:val="24"/>
          <w:szCs w:val="24"/>
        </w:rPr>
        <w:t xml:space="preserve"> </w:t>
      </w:r>
      <w:r w:rsidRPr="005A4866">
        <w:rPr>
          <w:rStyle w:val="fontstyle11"/>
          <w:rFonts w:ascii="Times New Roman" w:hAnsi="Times New Roman" w:cs="Times New Roman"/>
          <w:color w:val="000000" w:themeColor="text1"/>
        </w:rPr>
        <w:t>submitted earlier for award of any degree or diploma to the best of our knowledge and</w:t>
      </w:r>
      <w:r w:rsidRPr="005A4866">
        <w:rPr>
          <w:rFonts w:ascii="Times New Roman" w:hAnsi="Times New Roman" w:cs="Times New Roman"/>
          <w:color w:val="000000" w:themeColor="text1"/>
          <w:sz w:val="24"/>
          <w:szCs w:val="24"/>
        </w:rPr>
        <w:t xml:space="preserve"> </w:t>
      </w:r>
      <w:r w:rsidRPr="005A4866">
        <w:rPr>
          <w:rStyle w:val="fontstyle11"/>
          <w:rFonts w:ascii="Times New Roman" w:hAnsi="Times New Roman" w:cs="Times New Roman"/>
          <w:color w:val="000000" w:themeColor="text1"/>
        </w:rPr>
        <w:t>belief.</w:t>
      </w:r>
    </w:p>
    <w:p w14:paraId="137E49BF" w14:textId="77777777" w:rsidR="001C7D81" w:rsidRPr="005A4866" w:rsidRDefault="001C7D81" w:rsidP="00444EB2">
      <w:pPr>
        <w:pStyle w:val="ListParagraph"/>
        <w:tabs>
          <w:tab w:val="left" w:pos="360"/>
        </w:tabs>
        <w:spacing w:after="160" w:line="360" w:lineRule="auto"/>
        <w:ind w:left="0"/>
        <w:jc w:val="both"/>
        <w:rPr>
          <w:rStyle w:val="fontstyle01"/>
          <w:b/>
          <w:color w:val="000000" w:themeColor="text1"/>
        </w:rPr>
      </w:pPr>
    </w:p>
    <w:p w14:paraId="6EDFD769" w14:textId="77777777" w:rsidR="001C7D81" w:rsidRPr="005A4866" w:rsidRDefault="001C7D81" w:rsidP="005E4C64">
      <w:pPr>
        <w:pStyle w:val="ListParagraph"/>
        <w:tabs>
          <w:tab w:val="left" w:pos="360"/>
        </w:tabs>
        <w:spacing w:after="160" w:line="360" w:lineRule="auto"/>
        <w:ind w:left="0"/>
        <w:rPr>
          <w:rStyle w:val="fontstyle01"/>
          <w:b/>
          <w:color w:val="000000" w:themeColor="text1"/>
        </w:rPr>
      </w:pPr>
      <w:r w:rsidRPr="005A4866">
        <w:rPr>
          <w:rStyle w:val="fontstyle01"/>
          <w:b/>
          <w:color w:val="000000" w:themeColor="text1"/>
        </w:rPr>
        <w:t>Name of the Student</w:t>
      </w:r>
      <w:r w:rsidRPr="005A4866">
        <w:rPr>
          <w:rFonts w:ascii="Times New Roman" w:hAnsi="Times New Roman" w:cs="Times New Roman"/>
          <w:b/>
          <w:bCs/>
          <w:color w:val="000000" w:themeColor="text1"/>
          <w:sz w:val="24"/>
          <w:szCs w:val="24"/>
        </w:rPr>
        <w:br/>
      </w:r>
      <w:r w:rsidR="00946495" w:rsidRPr="005A4866">
        <w:rPr>
          <w:rStyle w:val="fontstyle11"/>
          <w:rFonts w:ascii="Times New Roman" w:hAnsi="Times New Roman" w:cs="Times New Roman"/>
          <w:color w:val="000000" w:themeColor="text1"/>
        </w:rPr>
        <w:t xml:space="preserve">Esuyawkal </w:t>
      </w:r>
      <w:r w:rsidR="00E61FBA" w:rsidRPr="005A4866">
        <w:rPr>
          <w:rStyle w:val="fontstyle11"/>
          <w:rFonts w:ascii="Times New Roman" w:hAnsi="Times New Roman" w:cs="Times New Roman"/>
          <w:color w:val="000000" w:themeColor="text1"/>
        </w:rPr>
        <w:t xml:space="preserve"> </w:t>
      </w:r>
      <w:r w:rsidR="00946495" w:rsidRPr="005A4866">
        <w:rPr>
          <w:rStyle w:val="fontstyle11"/>
          <w:rFonts w:ascii="Times New Roman" w:hAnsi="Times New Roman" w:cs="Times New Roman"/>
          <w:color w:val="000000" w:themeColor="text1"/>
        </w:rPr>
        <w:t>Moges</w:t>
      </w:r>
      <w:r w:rsidRPr="005A4866">
        <w:rPr>
          <w:rFonts w:ascii="Times New Roman" w:hAnsi="Times New Roman" w:cs="Times New Roman"/>
          <w:color w:val="000000" w:themeColor="text1"/>
          <w:sz w:val="24"/>
          <w:szCs w:val="24"/>
        </w:rPr>
        <w:br/>
      </w:r>
      <w:r w:rsidRPr="005A4866">
        <w:rPr>
          <w:rStyle w:val="fontstyle11"/>
          <w:rFonts w:ascii="Times New Roman" w:hAnsi="Times New Roman" w:cs="Times New Roman"/>
          <w:color w:val="000000" w:themeColor="text1"/>
        </w:rPr>
        <w:t>Signature &amp; date _____________________</w:t>
      </w:r>
      <w:r w:rsidRPr="005A4866">
        <w:rPr>
          <w:rFonts w:ascii="Times New Roman" w:hAnsi="Times New Roman" w:cs="Times New Roman"/>
          <w:color w:val="000000" w:themeColor="text1"/>
          <w:sz w:val="24"/>
          <w:szCs w:val="24"/>
        </w:rPr>
        <w:br/>
      </w:r>
    </w:p>
    <w:p w14:paraId="1C57CBBC" w14:textId="77777777" w:rsidR="001C7D81" w:rsidRPr="005A4866" w:rsidRDefault="001C7D81" w:rsidP="005E4C64">
      <w:pPr>
        <w:pStyle w:val="ListParagraph"/>
        <w:tabs>
          <w:tab w:val="left" w:pos="360"/>
        </w:tabs>
        <w:spacing w:after="160" w:line="360" w:lineRule="auto"/>
        <w:ind w:left="0"/>
        <w:rPr>
          <w:rFonts w:ascii="Times New Roman" w:hAnsi="Times New Roman" w:cs="Times New Roman"/>
          <w:b/>
          <w:color w:val="000000" w:themeColor="text1"/>
          <w:sz w:val="24"/>
          <w:szCs w:val="24"/>
        </w:rPr>
      </w:pPr>
      <w:r w:rsidRPr="005A4866">
        <w:rPr>
          <w:rStyle w:val="fontstyle01"/>
          <w:b/>
          <w:color w:val="000000" w:themeColor="text1"/>
        </w:rPr>
        <w:t xml:space="preserve">Name of the </w:t>
      </w:r>
      <w:r w:rsidR="003F2E2D">
        <w:rPr>
          <w:rStyle w:val="fontstyle01"/>
          <w:b/>
          <w:color w:val="000000" w:themeColor="text1"/>
        </w:rPr>
        <w:t>Advisor</w:t>
      </w:r>
      <w:r w:rsidRPr="005A4866">
        <w:rPr>
          <w:rFonts w:ascii="Times New Roman" w:hAnsi="Times New Roman" w:cs="Times New Roman"/>
          <w:b/>
          <w:bCs/>
          <w:color w:val="000000" w:themeColor="text1"/>
          <w:sz w:val="24"/>
          <w:szCs w:val="24"/>
        </w:rPr>
        <w:br/>
      </w:r>
      <w:r w:rsidRPr="005A4866">
        <w:rPr>
          <w:rStyle w:val="fontstyle11"/>
          <w:rFonts w:ascii="Times New Roman" w:hAnsi="Times New Roman" w:cs="Times New Roman"/>
          <w:color w:val="000000" w:themeColor="text1"/>
        </w:rPr>
        <w:t>_________________</w:t>
      </w:r>
      <w:r w:rsidR="003F2E2D">
        <w:rPr>
          <w:rStyle w:val="fontstyle11"/>
          <w:rFonts w:ascii="Times New Roman" w:hAnsi="Times New Roman" w:cs="Times New Roman"/>
          <w:color w:val="000000" w:themeColor="text1"/>
        </w:rPr>
        <w:t>__________________</w:t>
      </w:r>
      <w:r w:rsidRPr="005A4866">
        <w:rPr>
          <w:rStyle w:val="fontstyle11"/>
          <w:rFonts w:ascii="Times New Roman" w:hAnsi="Times New Roman" w:cs="Times New Roman"/>
          <w:color w:val="000000" w:themeColor="text1"/>
        </w:rPr>
        <w:t xml:space="preserve"> (Major </w:t>
      </w:r>
      <w:r w:rsidR="003F2E2D">
        <w:rPr>
          <w:rStyle w:val="fontstyle11"/>
          <w:rFonts w:ascii="Times New Roman" w:hAnsi="Times New Roman" w:cs="Times New Roman"/>
          <w:color w:val="000000" w:themeColor="text1"/>
        </w:rPr>
        <w:t>Advisor</w:t>
      </w:r>
      <w:r w:rsidRPr="005A4866">
        <w:rPr>
          <w:rStyle w:val="fontstyle11"/>
          <w:rFonts w:ascii="Times New Roman" w:hAnsi="Times New Roman" w:cs="Times New Roman"/>
          <w:color w:val="000000" w:themeColor="text1"/>
        </w:rPr>
        <w:t>)</w:t>
      </w:r>
      <w:r w:rsidRPr="005A4866">
        <w:rPr>
          <w:rFonts w:ascii="Times New Roman" w:hAnsi="Times New Roman" w:cs="Times New Roman"/>
          <w:color w:val="000000" w:themeColor="text1"/>
          <w:sz w:val="24"/>
          <w:szCs w:val="24"/>
        </w:rPr>
        <w:br/>
      </w:r>
      <w:r w:rsidRPr="005A4866">
        <w:rPr>
          <w:rStyle w:val="fontstyle11"/>
          <w:rFonts w:ascii="Times New Roman" w:hAnsi="Times New Roman" w:cs="Times New Roman"/>
          <w:color w:val="000000" w:themeColor="text1"/>
        </w:rPr>
        <w:t>Signature &amp; date_____________________</w:t>
      </w:r>
      <w:r w:rsidRPr="005A4866">
        <w:rPr>
          <w:rFonts w:ascii="Times New Roman" w:hAnsi="Times New Roman" w:cs="Times New Roman"/>
          <w:color w:val="000000" w:themeColor="text1"/>
          <w:sz w:val="24"/>
          <w:szCs w:val="24"/>
        </w:rPr>
        <w:br/>
      </w:r>
    </w:p>
    <w:p w14:paraId="6F2FB70C" w14:textId="77777777" w:rsidR="000930DA" w:rsidRPr="005A4866" w:rsidRDefault="000930DA" w:rsidP="005E4C64">
      <w:pPr>
        <w:pStyle w:val="ListParagraph"/>
        <w:tabs>
          <w:tab w:val="left" w:pos="360"/>
        </w:tabs>
        <w:spacing w:after="160" w:line="360" w:lineRule="auto"/>
        <w:ind w:left="0"/>
        <w:rPr>
          <w:rFonts w:ascii="Times New Roman" w:hAnsi="Times New Roman" w:cs="Times New Roman"/>
          <w:b/>
          <w:color w:val="000000" w:themeColor="text1"/>
          <w:sz w:val="24"/>
          <w:szCs w:val="24"/>
        </w:rPr>
      </w:pPr>
    </w:p>
    <w:p w14:paraId="148E39B4" w14:textId="77777777" w:rsidR="000930DA" w:rsidRPr="005A4866" w:rsidRDefault="000930DA" w:rsidP="005E4C64">
      <w:pPr>
        <w:pStyle w:val="ListParagraph"/>
        <w:tabs>
          <w:tab w:val="left" w:pos="360"/>
        </w:tabs>
        <w:spacing w:after="160" w:line="360" w:lineRule="auto"/>
        <w:ind w:left="0"/>
        <w:rPr>
          <w:rFonts w:ascii="Times New Roman" w:hAnsi="Times New Roman" w:cs="Times New Roman"/>
          <w:b/>
          <w:color w:val="000000" w:themeColor="text1"/>
          <w:sz w:val="24"/>
          <w:szCs w:val="24"/>
        </w:rPr>
      </w:pPr>
    </w:p>
    <w:p w14:paraId="2F486910" w14:textId="77777777" w:rsidR="000930DA" w:rsidRPr="005A4866" w:rsidRDefault="000930DA" w:rsidP="005E4C64">
      <w:pPr>
        <w:pStyle w:val="ListParagraph"/>
        <w:tabs>
          <w:tab w:val="left" w:pos="360"/>
        </w:tabs>
        <w:spacing w:after="160" w:line="360" w:lineRule="auto"/>
        <w:ind w:left="0"/>
        <w:rPr>
          <w:rFonts w:ascii="Times New Roman" w:hAnsi="Times New Roman" w:cs="Times New Roman"/>
          <w:b/>
          <w:color w:val="000000" w:themeColor="text1"/>
          <w:sz w:val="24"/>
          <w:szCs w:val="24"/>
        </w:rPr>
      </w:pPr>
    </w:p>
    <w:p w14:paraId="07F346E9" w14:textId="77777777" w:rsidR="001C7D81" w:rsidRPr="005A4866" w:rsidRDefault="001C7D81" w:rsidP="00444EB2">
      <w:pPr>
        <w:pStyle w:val="ListParagraph"/>
        <w:tabs>
          <w:tab w:val="left" w:pos="360"/>
        </w:tabs>
        <w:spacing w:after="160" w:line="360" w:lineRule="auto"/>
        <w:ind w:left="0"/>
        <w:jc w:val="both"/>
        <w:rPr>
          <w:rFonts w:ascii="Times New Roman" w:hAnsi="Times New Roman" w:cs="Times New Roman"/>
          <w:b/>
          <w:color w:val="000000" w:themeColor="text1"/>
          <w:sz w:val="24"/>
          <w:szCs w:val="24"/>
        </w:rPr>
      </w:pPr>
    </w:p>
    <w:p w14:paraId="1AF3FFAF" w14:textId="77777777" w:rsidR="001C7D81" w:rsidRPr="005A4866" w:rsidRDefault="001C7D81" w:rsidP="00444EB2">
      <w:pPr>
        <w:pStyle w:val="ListParagraph"/>
        <w:tabs>
          <w:tab w:val="left" w:pos="360"/>
        </w:tabs>
        <w:spacing w:after="160" w:line="360" w:lineRule="auto"/>
        <w:ind w:left="0"/>
        <w:jc w:val="both"/>
        <w:rPr>
          <w:rFonts w:ascii="Times New Roman" w:hAnsi="Times New Roman" w:cs="Times New Roman"/>
          <w:b/>
          <w:color w:val="000000" w:themeColor="text1"/>
          <w:sz w:val="24"/>
          <w:szCs w:val="24"/>
        </w:rPr>
      </w:pPr>
    </w:p>
    <w:p w14:paraId="1DA4A867" w14:textId="77777777" w:rsidR="001C7D81" w:rsidRPr="005A4866" w:rsidRDefault="001C7D81" w:rsidP="00444EB2">
      <w:pPr>
        <w:pStyle w:val="ListParagraph"/>
        <w:tabs>
          <w:tab w:val="left" w:pos="360"/>
        </w:tabs>
        <w:spacing w:after="160" w:line="360" w:lineRule="auto"/>
        <w:ind w:left="0"/>
        <w:jc w:val="both"/>
        <w:rPr>
          <w:rFonts w:ascii="Times New Roman" w:hAnsi="Times New Roman" w:cs="Times New Roman"/>
          <w:b/>
          <w:color w:val="000000" w:themeColor="text1"/>
          <w:sz w:val="24"/>
          <w:szCs w:val="24"/>
        </w:rPr>
      </w:pPr>
    </w:p>
    <w:p w14:paraId="50DD4A5D" w14:textId="77777777" w:rsidR="001C7D81" w:rsidRPr="005A4866" w:rsidRDefault="001C7D81" w:rsidP="00444EB2">
      <w:pPr>
        <w:pStyle w:val="ListParagraph"/>
        <w:tabs>
          <w:tab w:val="left" w:pos="360"/>
        </w:tabs>
        <w:spacing w:after="160" w:line="360" w:lineRule="auto"/>
        <w:ind w:left="0"/>
        <w:jc w:val="both"/>
        <w:rPr>
          <w:rFonts w:ascii="Times New Roman" w:hAnsi="Times New Roman" w:cs="Times New Roman"/>
          <w:b/>
          <w:color w:val="000000" w:themeColor="text1"/>
          <w:sz w:val="24"/>
          <w:szCs w:val="24"/>
        </w:rPr>
      </w:pPr>
    </w:p>
    <w:p w14:paraId="547AAE8C" w14:textId="77777777" w:rsidR="001C7D81" w:rsidRPr="005A4866" w:rsidRDefault="001C7D81" w:rsidP="00444EB2">
      <w:pPr>
        <w:pStyle w:val="ListParagraph"/>
        <w:tabs>
          <w:tab w:val="left" w:pos="360"/>
        </w:tabs>
        <w:spacing w:after="160" w:line="360" w:lineRule="auto"/>
        <w:ind w:left="0"/>
        <w:jc w:val="both"/>
        <w:rPr>
          <w:rFonts w:ascii="Times New Roman" w:hAnsi="Times New Roman" w:cs="Times New Roman"/>
          <w:b/>
          <w:color w:val="000000" w:themeColor="text1"/>
          <w:sz w:val="24"/>
          <w:szCs w:val="24"/>
        </w:rPr>
      </w:pPr>
    </w:p>
    <w:p w14:paraId="018705C2" w14:textId="77777777" w:rsidR="001C7D81" w:rsidRPr="005A4866" w:rsidRDefault="001C7D81" w:rsidP="00444EB2">
      <w:pPr>
        <w:pStyle w:val="ListParagraph"/>
        <w:tabs>
          <w:tab w:val="left" w:pos="360"/>
        </w:tabs>
        <w:spacing w:after="160" w:line="360" w:lineRule="auto"/>
        <w:ind w:left="0"/>
        <w:jc w:val="both"/>
        <w:rPr>
          <w:rFonts w:ascii="Times New Roman" w:hAnsi="Times New Roman" w:cs="Times New Roman"/>
          <w:b/>
          <w:color w:val="000000" w:themeColor="text1"/>
          <w:sz w:val="24"/>
          <w:szCs w:val="24"/>
        </w:rPr>
      </w:pPr>
    </w:p>
    <w:p w14:paraId="33F48F3C" w14:textId="77777777" w:rsidR="001C7D81" w:rsidRPr="005A4866" w:rsidRDefault="001C7D81" w:rsidP="00444EB2">
      <w:pPr>
        <w:pStyle w:val="ListParagraph"/>
        <w:tabs>
          <w:tab w:val="left" w:pos="360"/>
        </w:tabs>
        <w:spacing w:after="160" w:line="360" w:lineRule="auto"/>
        <w:ind w:left="0"/>
        <w:jc w:val="both"/>
        <w:rPr>
          <w:rFonts w:ascii="Times New Roman" w:hAnsi="Times New Roman" w:cs="Times New Roman"/>
          <w:b/>
          <w:color w:val="000000" w:themeColor="text1"/>
          <w:sz w:val="24"/>
          <w:szCs w:val="24"/>
        </w:rPr>
      </w:pPr>
    </w:p>
    <w:p w14:paraId="4827CDA2" w14:textId="77777777" w:rsidR="00166457" w:rsidRPr="005A4866" w:rsidRDefault="00166457" w:rsidP="00444EB2">
      <w:pPr>
        <w:pStyle w:val="ListParagraph"/>
        <w:tabs>
          <w:tab w:val="left" w:pos="360"/>
        </w:tabs>
        <w:spacing w:after="160" w:line="360" w:lineRule="auto"/>
        <w:ind w:left="0"/>
        <w:jc w:val="both"/>
        <w:rPr>
          <w:rFonts w:ascii="Times New Roman" w:hAnsi="Times New Roman" w:cs="Times New Roman"/>
          <w:b/>
          <w:color w:val="000000" w:themeColor="text1"/>
          <w:sz w:val="24"/>
          <w:szCs w:val="24"/>
        </w:rPr>
      </w:pPr>
    </w:p>
    <w:p w14:paraId="3A08A737" w14:textId="77777777" w:rsidR="003F2E2D" w:rsidRDefault="003F2E2D" w:rsidP="003F2E2D">
      <w:pPr>
        <w:pStyle w:val="Heading1"/>
        <w:spacing w:line="360" w:lineRule="auto"/>
        <w:jc w:val="center"/>
        <w:rPr>
          <w:rFonts w:ascii="Times New Roman" w:hAnsi="Times New Roman" w:cs="Times New Roman"/>
          <w:color w:val="000000" w:themeColor="text1"/>
          <w:sz w:val="24"/>
          <w:szCs w:val="24"/>
        </w:rPr>
      </w:pPr>
      <w:bookmarkStart w:id="4" w:name="_Toc484413339"/>
      <w:bookmarkStart w:id="5" w:name="_Toc508133340"/>
      <w:bookmarkStart w:id="6" w:name="_Toc508134226"/>
      <w:bookmarkStart w:id="7" w:name="_Toc6500055"/>
      <w:r w:rsidRPr="005A4866">
        <w:rPr>
          <w:rFonts w:ascii="Times New Roman" w:hAnsi="Times New Roman" w:cs="Times New Roman"/>
          <w:color w:val="000000" w:themeColor="text1"/>
          <w:sz w:val="24"/>
          <w:szCs w:val="24"/>
        </w:rPr>
        <w:t>DEDICATION</w:t>
      </w:r>
    </w:p>
    <w:p w14:paraId="7903C597" w14:textId="77777777" w:rsidR="00592B2C" w:rsidRPr="00592B2C" w:rsidRDefault="00592B2C" w:rsidP="00592B2C"/>
    <w:p w14:paraId="20C01F2E" w14:textId="77777777" w:rsidR="003F2E2D" w:rsidRPr="005A4866" w:rsidRDefault="003F2E2D" w:rsidP="003F2E2D">
      <w:pPr>
        <w:spacing w:line="360" w:lineRule="auto"/>
        <w:jc w:val="both"/>
        <w:rPr>
          <w:rStyle w:val="Heading1Char"/>
          <w:rFonts w:ascii="Times New Roman" w:hAnsi="Times New Roman" w:cs="Times New Roman"/>
          <w:b w:val="0"/>
          <w:color w:val="000000" w:themeColor="text1"/>
          <w:sz w:val="24"/>
          <w:szCs w:val="24"/>
        </w:rPr>
      </w:pPr>
      <w:r w:rsidRPr="005A4866">
        <w:rPr>
          <w:rFonts w:ascii="Times New Roman" w:hAnsi="Times New Roman" w:cs="Times New Roman"/>
          <w:color w:val="000000" w:themeColor="text1"/>
          <w:sz w:val="24"/>
          <w:szCs w:val="24"/>
        </w:rPr>
        <w:lastRenderedPageBreak/>
        <w:t>This thesis is dedicated to my grandmother Emahoy Kasech Asefa, my wife Senait Amlaku, my son</w:t>
      </w:r>
      <w:r w:rsidR="00592B2C">
        <w:rPr>
          <w:rFonts w:ascii="Times New Roman" w:hAnsi="Times New Roman" w:cs="Times New Roman"/>
          <w:color w:val="000000" w:themeColor="text1"/>
          <w:sz w:val="24"/>
          <w:szCs w:val="24"/>
        </w:rPr>
        <w:t>s</w:t>
      </w:r>
      <w:r w:rsidRPr="005A4866">
        <w:rPr>
          <w:rFonts w:ascii="Times New Roman" w:hAnsi="Times New Roman" w:cs="Times New Roman"/>
          <w:color w:val="000000" w:themeColor="text1"/>
          <w:sz w:val="24"/>
          <w:szCs w:val="24"/>
        </w:rPr>
        <w:t xml:space="preserve"> Eldana Esuyawkal and Biruk Esuyawkal for their affection and love in success of my life</w:t>
      </w:r>
      <w:r w:rsidR="00592B2C">
        <w:rPr>
          <w:rFonts w:ascii="Times New Roman" w:hAnsi="Times New Roman" w:cs="Times New Roman"/>
          <w:color w:val="000000" w:themeColor="text1"/>
          <w:sz w:val="24"/>
          <w:szCs w:val="24"/>
        </w:rPr>
        <w:t>.</w:t>
      </w:r>
      <w:r w:rsidRPr="005A4866">
        <w:rPr>
          <w:rStyle w:val="Heading1Char"/>
          <w:rFonts w:ascii="Times New Roman" w:hAnsi="Times New Roman" w:cs="Times New Roman"/>
          <w:b w:val="0"/>
          <w:color w:val="000000" w:themeColor="text1"/>
          <w:sz w:val="24"/>
          <w:szCs w:val="24"/>
        </w:rPr>
        <w:t xml:space="preserve"> </w:t>
      </w:r>
    </w:p>
    <w:p w14:paraId="0578DBCA" w14:textId="77777777" w:rsidR="00592B2C" w:rsidRDefault="00592B2C" w:rsidP="00166457">
      <w:pPr>
        <w:pStyle w:val="Heading1"/>
        <w:spacing w:line="360" w:lineRule="auto"/>
        <w:jc w:val="center"/>
        <w:rPr>
          <w:rFonts w:ascii="Times New Roman" w:hAnsi="Times New Roman" w:cs="Times New Roman"/>
          <w:color w:val="000000" w:themeColor="text1"/>
          <w:sz w:val="24"/>
          <w:szCs w:val="24"/>
        </w:rPr>
      </w:pPr>
    </w:p>
    <w:p w14:paraId="08949114" w14:textId="77777777" w:rsidR="00592B2C" w:rsidRDefault="00592B2C" w:rsidP="00166457">
      <w:pPr>
        <w:pStyle w:val="Heading1"/>
        <w:spacing w:line="360" w:lineRule="auto"/>
        <w:jc w:val="center"/>
        <w:rPr>
          <w:rFonts w:ascii="Times New Roman" w:hAnsi="Times New Roman" w:cs="Times New Roman"/>
          <w:color w:val="000000" w:themeColor="text1"/>
          <w:sz w:val="24"/>
          <w:szCs w:val="24"/>
        </w:rPr>
      </w:pPr>
    </w:p>
    <w:p w14:paraId="468E64B0" w14:textId="77777777" w:rsidR="00592B2C" w:rsidRDefault="00592B2C" w:rsidP="00166457">
      <w:pPr>
        <w:pStyle w:val="Heading1"/>
        <w:spacing w:line="360" w:lineRule="auto"/>
        <w:jc w:val="center"/>
        <w:rPr>
          <w:rFonts w:ascii="Times New Roman" w:hAnsi="Times New Roman" w:cs="Times New Roman"/>
          <w:color w:val="000000" w:themeColor="text1"/>
          <w:sz w:val="24"/>
          <w:szCs w:val="24"/>
        </w:rPr>
      </w:pPr>
    </w:p>
    <w:p w14:paraId="5FB98528" w14:textId="77777777" w:rsidR="00592B2C" w:rsidRDefault="00592B2C" w:rsidP="00166457">
      <w:pPr>
        <w:pStyle w:val="Heading1"/>
        <w:spacing w:line="360" w:lineRule="auto"/>
        <w:jc w:val="center"/>
        <w:rPr>
          <w:rFonts w:ascii="Times New Roman" w:hAnsi="Times New Roman" w:cs="Times New Roman"/>
          <w:color w:val="000000" w:themeColor="text1"/>
          <w:sz w:val="24"/>
          <w:szCs w:val="24"/>
        </w:rPr>
      </w:pPr>
    </w:p>
    <w:p w14:paraId="6B364BD6" w14:textId="77777777" w:rsidR="00592B2C" w:rsidRDefault="00592B2C" w:rsidP="00166457">
      <w:pPr>
        <w:pStyle w:val="Heading1"/>
        <w:spacing w:line="360" w:lineRule="auto"/>
        <w:jc w:val="center"/>
        <w:rPr>
          <w:rFonts w:ascii="Times New Roman" w:hAnsi="Times New Roman" w:cs="Times New Roman"/>
          <w:color w:val="000000" w:themeColor="text1"/>
          <w:sz w:val="24"/>
          <w:szCs w:val="24"/>
        </w:rPr>
      </w:pPr>
    </w:p>
    <w:p w14:paraId="1D0837B2" w14:textId="77777777" w:rsidR="00592B2C" w:rsidRDefault="00592B2C" w:rsidP="00166457">
      <w:pPr>
        <w:pStyle w:val="Heading1"/>
        <w:spacing w:line="360" w:lineRule="auto"/>
        <w:jc w:val="center"/>
        <w:rPr>
          <w:rFonts w:ascii="Times New Roman" w:hAnsi="Times New Roman" w:cs="Times New Roman"/>
          <w:color w:val="000000" w:themeColor="text1"/>
          <w:sz w:val="24"/>
          <w:szCs w:val="24"/>
        </w:rPr>
      </w:pPr>
    </w:p>
    <w:p w14:paraId="5F4D7151" w14:textId="77777777" w:rsidR="00592B2C" w:rsidRDefault="00592B2C" w:rsidP="00166457">
      <w:pPr>
        <w:pStyle w:val="Heading1"/>
        <w:spacing w:line="360" w:lineRule="auto"/>
        <w:jc w:val="center"/>
        <w:rPr>
          <w:rFonts w:ascii="Times New Roman" w:hAnsi="Times New Roman" w:cs="Times New Roman"/>
          <w:color w:val="000000" w:themeColor="text1"/>
          <w:sz w:val="24"/>
          <w:szCs w:val="24"/>
        </w:rPr>
      </w:pPr>
    </w:p>
    <w:p w14:paraId="39011F78" w14:textId="77777777" w:rsidR="00592B2C" w:rsidRDefault="00592B2C" w:rsidP="00166457">
      <w:pPr>
        <w:pStyle w:val="Heading1"/>
        <w:spacing w:line="360" w:lineRule="auto"/>
        <w:jc w:val="center"/>
        <w:rPr>
          <w:rFonts w:ascii="Times New Roman" w:hAnsi="Times New Roman" w:cs="Times New Roman"/>
          <w:color w:val="000000" w:themeColor="text1"/>
          <w:sz w:val="24"/>
          <w:szCs w:val="24"/>
        </w:rPr>
      </w:pPr>
    </w:p>
    <w:p w14:paraId="7B211FC6" w14:textId="77777777" w:rsidR="00592B2C" w:rsidRDefault="00592B2C" w:rsidP="00166457">
      <w:pPr>
        <w:pStyle w:val="Heading1"/>
        <w:spacing w:line="360" w:lineRule="auto"/>
        <w:jc w:val="center"/>
        <w:rPr>
          <w:rFonts w:ascii="Times New Roman" w:hAnsi="Times New Roman" w:cs="Times New Roman"/>
          <w:color w:val="000000" w:themeColor="text1"/>
          <w:sz w:val="24"/>
          <w:szCs w:val="24"/>
        </w:rPr>
      </w:pPr>
    </w:p>
    <w:p w14:paraId="40CCDF53" w14:textId="77777777" w:rsidR="00592B2C" w:rsidRDefault="00592B2C" w:rsidP="00166457">
      <w:pPr>
        <w:pStyle w:val="Heading1"/>
        <w:spacing w:line="360" w:lineRule="auto"/>
        <w:jc w:val="center"/>
        <w:rPr>
          <w:rFonts w:ascii="Times New Roman" w:hAnsi="Times New Roman" w:cs="Times New Roman"/>
          <w:color w:val="000000" w:themeColor="text1"/>
          <w:sz w:val="24"/>
          <w:szCs w:val="24"/>
        </w:rPr>
      </w:pPr>
    </w:p>
    <w:p w14:paraId="0EA03851" w14:textId="77777777" w:rsidR="00592B2C" w:rsidRDefault="00592B2C" w:rsidP="00166457">
      <w:pPr>
        <w:pStyle w:val="Heading1"/>
        <w:spacing w:line="360" w:lineRule="auto"/>
        <w:jc w:val="center"/>
        <w:rPr>
          <w:rFonts w:ascii="Times New Roman" w:hAnsi="Times New Roman" w:cs="Times New Roman"/>
          <w:color w:val="000000" w:themeColor="text1"/>
          <w:sz w:val="24"/>
          <w:szCs w:val="24"/>
        </w:rPr>
      </w:pPr>
    </w:p>
    <w:p w14:paraId="339D21A4" w14:textId="77777777" w:rsidR="00592B2C" w:rsidRDefault="00592B2C">
      <w:pPr>
        <w:rPr>
          <w:rFonts w:ascii="Times New Roman" w:eastAsiaTheme="majorEastAsia" w:hAnsi="Times New Roman" w:cs="Times New Roman"/>
          <w:b/>
          <w:bCs/>
          <w:color w:val="000000" w:themeColor="text1"/>
          <w:sz w:val="24"/>
          <w:szCs w:val="24"/>
        </w:rPr>
      </w:pPr>
      <w:r>
        <w:rPr>
          <w:rFonts w:ascii="Times New Roman" w:hAnsi="Times New Roman" w:cs="Times New Roman"/>
          <w:color w:val="000000" w:themeColor="text1"/>
          <w:sz w:val="24"/>
          <w:szCs w:val="24"/>
        </w:rPr>
        <w:br w:type="page"/>
      </w:r>
    </w:p>
    <w:p w14:paraId="2E205C7B" w14:textId="77777777" w:rsidR="00592B2C" w:rsidRPr="005A4866" w:rsidRDefault="00592B2C" w:rsidP="00592B2C">
      <w:pPr>
        <w:spacing w:line="360" w:lineRule="auto"/>
        <w:jc w:val="center"/>
        <w:rPr>
          <w:rFonts w:ascii="Times New Roman" w:hAnsi="Times New Roman" w:cs="Times New Roman"/>
          <w:b/>
          <w:color w:val="000000" w:themeColor="text1"/>
          <w:sz w:val="24"/>
          <w:szCs w:val="24"/>
          <w:lang w:eastAsia="ja-JP"/>
        </w:rPr>
      </w:pPr>
      <w:r w:rsidRPr="005A4866">
        <w:rPr>
          <w:rStyle w:val="fontstyle01"/>
          <w:b/>
          <w:color w:val="000000" w:themeColor="text1"/>
        </w:rPr>
        <w:lastRenderedPageBreak/>
        <w:t>STATEMENT OF THE AUTHOR</w:t>
      </w:r>
    </w:p>
    <w:p w14:paraId="2A88B499" w14:textId="77777777" w:rsidR="00592B2C" w:rsidRPr="005A4866" w:rsidRDefault="00592B2C" w:rsidP="00592B2C">
      <w:pPr>
        <w:spacing w:line="360" w:lineRule="auto"/>
        <w:jc w:val="both"/>
        <w:rPr>
          <w:rFonts w:ascii="Times New Roman" w:hAnsi="Times New Roman" w:cs="Times New Roman"/>
          <w:color w:val="000000" w:themeColor="text1"/>
          <w:sz w:val="24"/>
          <w:szCs w:val="24"/>
        </w:rPr>
      </w:pPr>
      <w:r w:rsidRPr="005A4866">
        <w:rPr>
          <w:rStyle w:val="fontstyle01"/>
          <w:color w:val="000000" w:themeColor="text1"/>
        </w:rPr>
        <w:t>First, I declare that this thesis is my bona fide work and that all sources of materials used have</w:t>
      </w:r>
      <w:r w:rsidRPr="005A4866">
        <w:rPr>
          <w:rFonts w:ascii="Times New Roman" w:hAnsi="Times New Roman" w:cs="Times New Roman"/>
          <w:color w:val="000000" w:themeColor="text1"/>
          <w:sz w:val="24"/>
          <w:szCs w:val="24"/>
        </w:rPr>
        <w:br/>
      </w:r>
      <w:r w:rsidRPr="005A4866">
        <w:rPr>
          <w:rStyle w:val="fontstyle01"/>
          <w:color w:val="000000" w:themeColor="text1"/>
        </w:rPr>
        <w:t>been duly acknowledged. This thesis has been submitted in partial fulfillment of the</w:t>
      </w:r>
      <w:r w:rsidRPr="005A4866">
        <w:rPr>
          <w:rFonts w:ascii="Times New Roman" w:hAnsi="Times New Roman" w:cs="Times New Roman"/>
          <w:color w:val="000000" w:themeColor="text1"/>
          <w:sz w:val="24"/>
          <w:szCs w:val="24"/>
        </w:rPr>
        <w:br/>
      </w:r>
      <w:r w:rsidRPr="005A4866">
        <w:rPr>
          <w:rStyle w:val="fontstyle01"/>
          <w:color w:val="000000" w:themeColor="text1"/>
        </w:rPr>
        <w:t>requirements for M.Sc. degree at Woldia University and is deposited at the University</w:t>
      </w:r>
      <w:r w:rsidRPr="005A4866">
        <w:rPr>
          <w:rFonts w:ascii="Times New Roman" w:hAnsi="Times New Roman" w:cs="Times New Roman"/>
          <w:color w:val="000000" w:themeColor="text1"/>
          <w:sz w:val="24"/>
          <w:szCs w:val="24"/>
        </w:rPr>
        <w:br/>
      </w:r>
      <w:r w:rsidRPr="005A4866">
        <w:rPr>
          <w:rStyle w:val="fontstyle01"/>
          <w:color w:val="000000" w:themeColor="text1"/>
        </w:rPr>
        <w:t>library to be made available to borrowers under rules of the library. I solemnly declare that</w:t>
      </w:r>
      <w:r w:rsidRPr="005A4866">
        <w:rPr>
          <w:rFonts w:ascii="Times New Roman" w:hAnsi="Times New Roman" w:cs="Times New Roman"/>
          <w:color w:val="000000" w:themeColor="text1"/>
          <w:sz w:val="24"/>
          <w:szCs w:val="24"/>
        </w:rPr>
        <w:br/>
      </w:r>
      <w:r w:rsidRPr="005A4866">
        <w:rPr>
          <w:rStyle w:val="fontstyle01"/>
          <w:color w:val="000000" w:themeColor="text1"/>
        </w:rPr>
        <w:t>this thesis is not submitted to any other institution anywhere for the award of any academic</w:t>
      </w:r>
      <w:r w:rsidRPr="005A4866">
        <w:rPr>
          <w:rFonts w:ascii="Times New Roman" w:hAnsi="Times New Roman" w:cs="Times New Roman"/>
          <w:color w:val="000000" w:themeColor="text1"/>
          <w:sz w:val="24"/>
          <w:szCs w:val="24"/>
        </w:rPr>
        <w:t xml:space="preserve"> </w:t>
      </w:r>
      <w:r w:rsidRPr="005A4866">
        <w:rPr>
          <w:rStyle w:val="fontstyle01"/>
          <w:color w:val="000000" w:themeColor="text1"/>
        </w:rPr>
        <w:t>degree, diploma, or certificate.</w:t>
      </w:r>
    </w:p>
    <w:p w14:paraId="59852A39" w14:textId="77777777" w:rsidR="00592B2C" w:rsidRPr="005A4866" w:rsidRDefault="00592B2C" w:rsidP="00592B2C">
      <w:pPr>
        <w:spacing w:line="360" w:lineRule="auto"/>
        <w:jc w:val="both"/>
        <w:rPr>
          <w:rFonts w:ascii="Times New Roman" w:hAnsi="Times New Roman" w:cs="Times New Roman"/>
          <w:color w:val="000000" w:themeColor="text1"/>
          <w:sz w:val="24"/>
          <w:szCs w:val="24"/>
        </w:rPr>
      </w:pPr>
      <w:r w:rsidRPr="005A4866">
        <w:rPr>
          <w:rStyle w:val="fontstyle01"/>
          <w:color w:val="000000" w:themeColor="text1"/>
        </w:rPr>
        <w:t>Brief quotations from this thesis are allowable without special permission provided that</w:t>
      </w:r>
      <w:r w:rsidRPr="005A4866">
        <w:rPr>
          <w:rFonts w:ascii="Times New Roman" w:hAnsi="Times New Roman" w:cs="Times New Roman"/>
          <w:color w:val="000000" w:themeColor="text1"/>
          <w:sz w:val="24"/>
          <w:szCs w:val="24"/>
        </w:rPr>
        <w:br/>
      </w:r>
      <w:r w:rsidRPr="005A4866">
        <w:rPr>
          <w:rStyle w:val="fontstyle01"/>
          <w:color w:val="000000" w:themeColor="text1"/>
        </w:rPr>
        <w:t>accurate acknowledgement of source is made. Requests for permission for extended quotation</w:t>
      </w:r>
      <w:r w:rsidRPr="005A4866">
        <w:rPr>
          <w:rFonts w:ascii="Times New Roman" w:hAnsi="Times New Roman" w:cs="Times New Roman"/>
          <w:color w:val="000000" w:themeColor="text1"/>
          <w:sz w:val="24"/>
          <w:szCs w:val="24"/>
        </w:rPr>
        <w:br/>
      </w:r>
      <w:r w:rsidRPr="005A4866">
        <w:rPr>
          <w:rStyle w:val="fontstyle01"/>
          <w:color w:val="000000" w:themeColor="text1"/>
        </w:rPr>
        <w:t>from or reproduction of this manuscript in whole or in part may be granted by the Head of the</w:t>
      </w:r>
      <w:r w:rsidRPr="005A4866">
        <w:rPr>
          <w:rFonts w:ascii="Times New Roman" w:hAnsi="Times New Roman" w:cs="Times New Roman"/>
          <w:color w:val="000000" w:themeColor="text1"/>
          <w:sz w:val="24"/>
          <w:szCs w:val="24"/>
        </w:rPr>
        <w:br/>
      </w:r>
      <w:r w:rsidRPr="005A4866">
        <w:rPr>
          <w:rStyle w:val="fontstyle01"/>
          <w:color w:val="000000" w:themeColor="text1"/>
        </w:rPr>
        <w:t>Department of Plant Sciences or the Dean of the School of Graduate Studies when in his or</w:t>
      </w:r>
      <w:r w:rsidRPr="005A4866">
        <w:rPr>
          <w:rFonts w:ascii="Times New Roman" w:hAnsi="Times New Roman" w:cs="Times New Roman"/>
          <w:color w:val="000000" w:themeColor="text1"/>
          <w:sz w:val="24"/>
          <w:szCs w:val="24"/>
        </w:rPr>
        <w:br/>
      </w:r>
      <w:r w:rsidRPr="005A4866">
        <w:rPr>
          <w:rStyle w:val="fontstyle01"/>
          <w:color w:val="000000" w:themeColor="text1"/>
        </w:rPr>
        <w:t>her judgment the proposed use of the material is in the interests of scholarship. In all other</w:t>
      </w:r>
      <w:r w:rsidRPr="005A4866">
        <w:rPr>
          <w:rFonts w:ascii="Times New Roman" w:hAnsi="Times New Roman" w:cs="Times New Roman"/>
          <w:color w:val="000000" w:themeColor="text1"/>
          <w:sz w:val="24"/>
          <w:szCs w:val="24"/>
        </w:rPr>
        <w:t xml:space="preserve"> </w:t>
      </w:r>
      <w:r w:rsidRPr="005A4866">
        <w:rPr>
          <w:rStyle w:val="fontstyle01"/>
          <w:color w:val="000000" w:themeColor="text1"/>
        </w:rPr>
        <w:t>instances, however, permission must be obtained from the author.</w:t>
      </w:r>
    </w:p>
    <w:p w14:paraId="64B1A1F9" w14:textId="77777777" w:rsidR="00592B2C" w:rsidRPr="005A4866" w:rsidRDefault="00592B2C" w:rsidP="00592B2C">
      <w:pPr>
        <w:spacing w:line="360" w:lineRule="auto"/>
        <w:rPr>
          <w:rFonts w:ascii="Times New Roman" w:hAnsi="Times New Roman" w:cs="Times New Roman"/>
          <w:i/>
          <w:iCs/>
          <w:color w:val="000000" w:themeColor="text1"/>
          <w:sz w:val="24"/>
          <w:szCs w:val="24"/>
        </w:rPr>
      </w:pPr>
      <w:r w:rsidRPr="005A4866">
        <w:rPr>
          <w:rStyle w:val="fontstyle21"/>
          <w:rFonts w:ascii="Times New Roman" w:hAnsi="Times New Roman" w:cs="Times New Roman"/>
          <w:b/>
          <w:color w:val="000000" w:themeColor="text1"/>
        </w:rPr>
        <w:t>Name</w:t>
      </w:r>
      <w:r w:rsidRPr="005A4866">
        <w:rPr>
          <w:rStyle w:val="fontstyle21"/>
          <w:rFonts w:ascii="Times New Roman" w:hAnsi="Times New Roman" w:cs="Times New Roman"/>
          <w:color w:val="000000" w:themeColor="text1"/>
        </w:rPr>
        <w:t xml:space="preserve">: </w:t>
      </w:r>
      <w:r w:rsidRPr="005A4866">
        <w:rPr>
          <w:rStyle w:val="fontstyle01"/>
          <w:color w:val="000000" w:themeColor="text1"/>
        </w:rPr>
        <w:t>Esuyawkal Moges</w:t>
      </w:r>
      <w:r w:rsidRPr="005A4866">
        <w:rPr>
          <w:rFonts w:ascii="Times New Roman" w:hAnsi="Times New Roman" w:cs="Times New Roman"/>
          <w:color w:val="000000" w:themeColor="text1"/>
          <w:sz w:val="24"/>
          <w:szCs w:val="24"/>
        </w:rPr>
        <w:br/>
      </w:r>
      <w:r w:rsidRPr="005A4866">
        <w:rPr>
          <w:rStyle w:val="fontstyle21"/>
          <w:rFonts w:ascii="Times New Roman" w:hAnsi="Times New Roman" w:cs="Times New Roman"/>
          <w:b/>
          <w:color w:val="000000" w:themeColor="text1"/>
        </w:rPr>
        <w:t>Place</w:t>
      </w:r>
      <w:r w:rsidRPr="005A4866">
        <w:rPr>
          <w:rStyle w:val="fontstyle21"/>
          <w:rFonts w:ascii="Times New Roman" w:hAnsi="Times New Roman" w:cs="Times New Roman"/>
          <w:color w:val="000000" w:themeColor="text1"/>
        </w:rPr>
        <w:t xml:space="preserve">: </w:t>
      </w:r>
      <w:r w:rsidRPr="005A4866">
        <w:rPr>
          <w:rStyle w:val="fontstyle01"/>
          <w:color w:val="000000" w:themeColor="text1"/>
        </w:rPr>
        <w:t>Woldia University</w:t>
      </w:r>
      <w:r w:rsidRPr="005A4866">
        <w:rPr>
          <w:rFonts w:ascii="Times New Roman" w:hAnsi="Times New Roman" w:cs="Times New Roman"/>
          <w:color w:val="000000" w:themeColor="text1"/>
          <w:sz w:val="24"/>
          <w:szCs w:val="24"/>
        </w:rPr>
        <w:br/>
      </w:r>
      <w:r w:rsidRPr="005A4866">
        <w:rPr>
          <w:rStyle w:val="fontstyle21"/>
          <w:rFonts w:ascii="Times New Roman" w:hAnsi="Times New Roman" w:cs="Times New Roman"/>
          <w:b/>
          <w:color w:val="000000" w:themeColor="text1"/>
        </w:rPr>
        <w:t>Date of Submission</w:t>
      </w:r>
      <w:r w:rsidRPr="005A4866">
        <w:rPr>
          <w:rStyle w:val="fontstyle21"/>
          <w:rFonts w:ascii="Times New Roman" w:hAnsi="Times New Roman" w:cs="Times New Roman"/>
          <w:color w:val="000000" w:themeColor="text1"/>
        </w:rPr>
        <w:t xml:space="preserve">: </w:t>
      </w:r>
      <w:r w:rsidRPr="005A4866">
        <w:rPr>
          <w:rStyle w:val="fontstyle01"/>
          <w:color w:val="000000" w:themeColor="text1"/>
        </w:rPr>
        <w:t>May 2011</w:t>
      </w:r>
      <w:r w:rsidRPr="005A4866">
        <w:rPr>
          <w:rFonts w:ascii="Times New Roman" w:hAnsi="Times New Roman" w:cs="Times New Roman"/>
          <w:color w:val="000000" w:themeColor="text1"/>
          <w:sz w:val="24"/>
          <w:szCs w:val="24"/>
        </w:rPr>
        <w:br/>
      </w:r>
      <w:r w:rsidRPr="005A4866">
        <w:rPr>
          <w:rStyle w:val="fontstyle21"/>
          <w:rFonts w:ascii="Times New Roman" w:hAnsi="Times New Roman" w:cs="Times New Roman"/>
          <w:b/>
          <w:color w:val="000000" w:themeColor="text1"/>
        </w:rPr>
        <w:t>Signatur</w:t>
      </w:r>
      <w:r w:rsidRPr="005A4866">
        <w:rPr>
          <w:rStyle w:val="fontstyle21"/>
          <w:rFonts w:ascii="Times New Roman" w:hAnsi="Times New Roman" w:cs="Times New Roman"/>
          <w:color w:val="000000" w:themeColor="text1"/>
        </w:rPr>
        <w:t>e: ________</w:t>
      </w:r>
    </w:p>
    <w:p w14:paraId="0D9FC26C" w14:textId="77777777" w:rsidR="00F87178" w:rsidRDefault="00F87178">
      <w:pPr>
        <w:rPr>
          <w:rFonts w:ascii="Times New Roman" w:eastAsiaTheme="majorEastAsia" w:hAnsi="Times New Roman" w:cs="Times New Roman"/>
          <w:b/>
          <w:bCs/>
          <w:color w:val="000000" w:themeColor="text1"/>
          <w:sz w:val="24"/>
          <w:szCs w:val="24"/>
        </w:rPr>
      </w:pPr>
      <w:r>
        <w:rPr>
          <w:rFonts w:ascii="Times New Roman" w:hAnsi="Times New Roman" w:cs="Times New Roman"/>
          <w:color w:val="000000" w:themeColor="text1"/>
          <w:sz w:val="24"/>
          <w:szCs w:val="24"/>
        </w:rPr>
        <w:br w:type="page"/>
      </w:r>
    </w:p>
    <w:p w14:paraId="44F27177" w14:textId="77777777" w:rsidR="00592B2C" w:rsidRDefault="00592B2C" w:rsidP="00166457">
      <w:pPr>
        <w:pStyle w:val="Heading1"/>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LIST OF ACRONYMS AND ABBREVIATIONS </w:t>
      </w:r>
    </w:p>
    <w:p w14:paraId="23F7BFF8" w14:textId="77777777" w:rsidR="00706E44" w:rsidRPr="00706E44" w:rsidRDefault="00706E44" w:rsidP="00706E44"/>
    <w:tbl>
      <w:tblPr>
        <w:tblStyle w:val="TableGrid"/>
        <w:tblW w:w="93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0"/>
        <w:gridCol w:w="4731"/>
      </w:tblGrid>
      <w:tr w:rsidR="00F87178" w:rsidRPr="005A4866" w14:paraId="1B484293" w14:textId="77777777" w:rsidTr="000C6E4C">
        <w:trPr>
          <w:trHeight w:val="423"/>
        </w:trPr>
        <w:tc>
          <w:tcPr>
            <w:tcW w:w="4600" w:type="dxa"/>
          </w:tcPr>
          <w:p w14:paraId="728C497C" w14:textId="77777777" w:rsidR="00F87178" w:rsidRPr="005A4866" w:rsidRDefault="00F87178" w:rsidP="000C6E4C">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ANOVA</w:t>
            </w:r>
          </w:p>
        </w:tc>
        <w:tc>
          <w:tcPr>
            <w:tcW w:w="4731" w:type="dxa"/>
          </w:tcPr>
          <w:p w14:paraId="0AEC0353" w14:textId="77777777" w:rsidR="00F87178" w:rsidRPr="005A4866" w:rsidRDefault="00F87178" w:rsidP="000C6E4C">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Analysis Of Variance</w:t>
            </w:r>
          </w:p>
        </w:tc>
      </w:tr>
      <w:tr w:rsidR="00F87178" w:rsidRPr="005A4866" w14:paraId="08B05E3E" w14:textId="77777777" w:rsidTr="000C6E4C">
        <w:trPr>
          <w:trHeight w:val="720"/>
        </w:trPr>
        <w:tc>
          <w:tcPr>
            <w:tcW w:w="4600" w:type="dxa"/>
          </w:tcPr>
          <w:p w14:paraId="3E2EB674" w14:textId="77777777" w:rsidR="00F87178" w:rsidRPr="005A4866" w:rsidRDefault="00F87178" w:rsidP="000C6E4C">
            <w:pPr>
              <w:spacing w:line="360" w:lineRule="auto"/>
              <w:jc w:val="both"/>
              <w:rPr>
                <w:rFonts w:ascii="Times New Roman" w:eastAsia="Calibri" w:hAnsi="Times New Roman" w:cs="Times New Roman"/>
                <w:color w:val="000000" w:themeColor="text1"/>
                <w:sz w:val="24"/>
                <w:szCs w:val="24"/>
              </w:rPr>
            </w:pPr>
            <w:r w:rsidRPr="005A4866">
              <w:rPr>
                <w:rFonts w:ascii="Times New Roman" w:eastAsia="Calibri" w:hAnsi="Times New Roman" w:cs="Times New Roman"/>
                <w:color w:val="000000" w:themeColor="text1"/>
                <w:sz w:val="24"/>
                <w:szCs w:val="24"/>
              </w:rPr>
              <w:t>CIMMYT</w:t>
            </w:r>
          </w:p>
        </w:tc>
        <w:tc>
          <w:tcPr>
            <w:tcW w:w="4731" w:type="dxa"/>
          </w:tcPr>
          <w:p w14:paraId="211A4AB2" w14:textId="77777777" w:rsidR="00F87178" w:rsidRPr="005A4866" w:rsidRDefault="00F87178" w:rsidP="000C6E4C">
            <w:pPr>
              <w:spacing w:line="360" w:lineRule="auto"/>
              <w:jc w:val="both"/>
              <w:rPr>
                <w:rFonts w:ascii="Times New Roman" w:hAnsi="Times New Roman" w:cs="Times New Roman"/>
                <w:color w:val="000000" w:themeColor="text1"/>
                <w:sz w:val="24"/>
                <w:szCs w:val="24"/>
              </w:rPr>
            </w:pPr>
            <w:r w:rsidRPr="005A4866">
              <w:rPr>
                <w:rFonts w:ascii="Times New Roman" w:eastAsia="Calibri" w:hAnsi="Times New Roman" w:cs="Times New Roman"/>
                <w:color w:val="000000" w:themeColor="text1"/>
                <w:sz w:val="24"/>
                <w:szCs w:val="24"/>
              </w:rPr>
              <w:t>International Maize and Wheat Improvement Center</w:t>
            </w:r>
          </w:p>
        </w:tc>
      </w:tr>
      <w:tr w:rsidR="00F87178" w:rsidRPr="005A4866" w14:paraId="7F5FA23F" w14:textId="77777777" w:rsidTr="000C6E4C">
        <w:trPr>
          <w:trHeight w:val="432"/>
        </w:trPr>
        <w:tc>
          <w:tcPr>
            <w:tcW w:w="4600" w:type="dxa"/>
          </w:tcPr>
          <w:p w14:paraId="711C2040" w14:textId="77777777" w:rsidR="00F87178" w:rsidRPr="005A4866" w:rsidRDefault="00F87178" w:rsidP="000C6E4C">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CSA </w:t>
            </w:r>
          </w:p>
          <w:p w14:paraId="5F0E2C23" w14:textId="77777777" w:rsidR="00F87178" w:rsidRPr="005A4866" w:rsidRDefault="00F87178" w:rsidP="000C6E4C">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CV</w:t>
            </w:r>
          </w:p>
        </w:tc>
        <w:tc>
          <w:tcPr>
            <w:tcW w:w="4731" w:type="dxa"/>
          </w:tcPr>
          <w:p w14:paraId="3DC02257" w14:textId="77777777" w:rsidR="00F87178" w:rsidRPr="005A4866" w:rsidRDefault="00F87178" w:rsidP="000C6E4C">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Central statics Authority</w:t>
            </w:r>
          </w:p>
          <w:p w14:paraId="0EF24577" w14:textId="77777777" w:rsidR="00F87178" w:rsidRPr="005A4866" w:rsidRDefault="00F87178" w:rsidP="000C6E4C">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Coefficient of Variation</w:t>
            </w:r>
          </w:p>
        </w:tc>
      </w:tr>
      <w:tr w:rsidR="00F87178" w:rsidRPr="005A4866" w14:paraId="274B5B41" w14:textId="77777777" w:rsidTr="000C6E4C">
        <w:trPr>
          <w:trHeight w:val="420"/>
        </w:trPr>
        <w:tc>
          <w:tcPr>
            <w:tcW w:w="4600" w:type="dxa"/>
          </w:tcPr>
          <w:p w14:paraId="12E037B0" w14:textId="77777777" w:rsidR="00F87178" w:rsidRPr="005A4866" w:rsidRDefault="00F87178" w:rsidP="000C6E4C">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EARO</w:t>
            </w:r>
          </w:p>
        </w:tc>
        <w:tc>
          <w:tcPr>
            <w:tcW w:w="4731" w:type="dxa"/>
          </w:tcPr>
          <w:p w14:paraId="3EC50486" w14:textId="77777777" w:rsidR="00F87178" w:rsidRPr="005A4866" w:rsidRDefault="00F87178" w:rsidP="000C6E4C">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Ethiopia Agricultural Research Organization</w:t>
            </w:r>
          </w:p>
        </w:tc>
      </w:tr>
      <w:tr w:rsidR="00F87178" w:rsidRPr="005A4866" w14:paraId="2F52AC88" w14:textId="77777777" w:rsidTr="000C6E4C">
        <w:trPr>
          <w:trHeight w:val="547"/>
        </w:trPr>
        <w:tc>
          <w:tcPr>
            <w:tcW w:w="4600" w:type="dxa"/>
          </w:tcPr>
          <w:p w14:paraId="10F88689" w14:textId="77777777" w:rsidR="00F87178" w:rsidRPr="005A4866" w:rsidRDefault="00F87178" w:rsidP="000C6E4C">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FAO</w:t>
            </w:r>
          </w:p>
        </w:tc>
        <w:tc>
          <w:tcPr>
            <w:tcW w:w="4731" w:type="dxa"/>
          </w:tcPr>
          <w:p w14:paraId="294DF8E8" w14:textId="77777777" w:rsidR="00F87178" w:rsidRPr="005A4866" w:rsidRDefault="00F87178" w:rsidP="000C6E4C">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Food and Agricultural Organization</w:t>
            </w:r>
          </w:p>
        </w:tc>
      </w:tr>
      <w:tr w:rsidR="00F87178" w:rsidRPr="005A4866" w14:paraId="5F9DDFAE" w14:textId="77777777" w:rsidTr="000C6E4C">
        <w:trPr>
          <w:trHeight w:val="468"/>
        </w:trPr>
        <w:tc>
          <w:tcPr>
            <w:tcW w:w="4600" w:type="dxa"/>
          </w:tcPr>
          <w:p w14:paraId="11B1A57E" w14:textId="77777777" w:rsidR="00F87178" w:rsidRPr="005A4866" w:rsidRDefault="00F87178" w:rsidP="000C6E4C">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FTC </w:t>
            </w:r>
          </w:p>
          <w:p w14:paraId="67267C35" w14:textId="77777777" w:rsidR="00F87178" w:rsidRPr="005A4866" w:rsidRDefault="00F87178" w:rsidP="000C6E4C">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HI</w:t>
            </w:r>
          </w:p>
        </w:tc>
        <w:tc>
          <w:tcPr>
            <w:tcW w:w="4731" w:type="dxa"/>
          </w:tcPr>
          <w:p w14:paraId="4A77E840" w14:textId="77777777" w:rsidR="00F87178" w:rsidRPr="005A4866" w:rsidRDefault="00F87178" w:rsidP="000C6E4C">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Farmer Training Center</w:t>
            </w:r>
          </w:p>
          <w:p w14:paraId="7515C7C6" w14:textId="77777777" w:rsidR="00F87178" w:rsidRPr="005A4866" w:rsidRDefault="00F87178" w:rsidP="000C6E4C">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Harvest Index</w:t>
            </w:r>
          </w:p>
        </w:tc>
      </w:tr>
      <w:tr w:rsidR="00F87178" w:rsidRPr="005A4866" w14:paraId="076C9882" w14:textId="77777777" w:rsidTr="000C6E4C">
        <w:trPr>
          <w:trHeight w:val="810"/>
        </w:trPr>
        <w:tc>
          <w:tcPr>
            <w:tcW w:w="4600" w:type="dxa"/>
          </w:tcPr>
          <w:p w14:paraId="469AEDA7" w14:textId="77777777" w:rsidR="00F87178" w:rsidRPr="005A4866" w:rsidRDefault="00F87178" w:rsidP="000C6E4C">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LSD</w:t>
            </w:r>
          </w:p>
          <w:p w14:paraId="409BF889" w14:textId="77777777" w:rsidR="00F87178" w:rsidRPr="005A4866" w:rsidRDefault="00F87178" w:rsidP="000C6E4C">
            <w:pPr>
              <w:spacing w:line="360" w:lineRule="auto"/>
              <w:jc w:val="both"/>
              <w:rPr>
                <w:rFonts w:ascii="Times New Roman" w:hAnsi="Times New Roman" w:cs="Times New Roman"/>
                <w:color w:val="000000" w:themeColor="text1"/>
                <w:sz w:val="24"/>
                <w:szCs w:val="24"/>
              </w:rPr>
            </w:pPr>
            <w:r w:rsidRPr="005A4866">
              <w:rPr>
                <w:rFonts w:ascii="Times New Roman" w:eastAsia="Calibri" w:hAnsi="Times New Roman" w:cs="Times New Roman"/>
                <w:color w:val="000000" w:themeColor="text1"/>
                <w:sz w:val="24"/>
                <w:szCs w:val="24"/>
              </w:rPr>
              <w:t>M.A.S.L</w:t>
            </w:r>
          </w:p>
        </w:tc>
        <w:tc>
          <w:tcPr>
            <w:tcW w:w="4731" w:type="dxa"/>
          </w:tcPr>
          <w:p w14:paraId="3A9A6395" w14:textId="77777777" w:rsidR="00F87178" w:rsidRPr="005A4866" w:rsidRDefault="00F87178" w:rsidP="000C6E4C">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Least Significant Difference</w:t>
            </w:r>
          </w:p>
          <w:p w14:paraId="4FEB0D5D" w14:textId="77777777" w:rsidR="00F87178" w:rsidRPr="005A4866" w:rsidRDefault="00F87178" w:rsidP="000C6E4C">
            <w:pPr>
              <w:spacing w:line="360" w:lineRule="auto"/>
              <w:jc w:val="both"/>
              <w:rPr>
                <w:rFonts w:ascii="Times New Roman" w:eastAsia="Calibri" w:hAnsi="Times New Roman" w:cs="Times New Roman"/>
                <w:color w:val="000000" w:themeColor="text1"/>
                <w:sz w:val="24"/>
                <w:szCs w:val="24"/>
              </w:rPr>
            </w:pPr>
            <w:r w:rsidRPr="005A4866">
              <w:rPr>
                <w:rFonts w:ascii="Times New Roman" w:eastAsia="Calibri" w:hAnsi="Times New Roman" w:cs="Times New Roman"/>
                <w:color w:val="000000" w:themeColor="text1"/>
                <w:sz w:val="24"/>
                <w:szCs w:val="24"/>
              </w:rPr>
              <w:t>Meter Above Sea Level</w:t>
            </w:r>
          </w:p>
        </w:tc>
      </w:tr>
      <w:tr w:rsidR="00F87178" w:rsidRPr="005A4866" w14:paraId="2E444402" w14:textId="77777777" w:rsidTr="000C6E4C">
        <w:trPr>
          <w:trHeight w:val="540"/>
        </w:trPr>
        <w:tc>
          <w:tcPr>
            <w:tcW w:w="4600" w:type="dxa"/>
          </w:tcPr>
          <w:p w14:paraId="6C236008" w14:textId="77777777" w:rsidR="00F87178" w:rsidRPr="005A4866" w:rsidRDefault="00F87178" w:rsidP="000C6E4C">
            <w:pPr>
              <w:spacing w:line="360" w:lineRule="auto"/>
              <w:jc w:val="both"/>
              <w:rPr>
                <w:rFonts w:ascii="Times New Roman" w:hAnsi="Times New Roman" w:cs="Times New Roman"/>
                <w:color w:val="000000" w:themeColor="text1"/>
                <w:sz w:val="24"/>
                <w:szCs w:val="24"/>
              </w:rPr>
            </w:pPr>
            <w:r w:rsidRPr="005A4866">
              <w:rPr>
                <w:rFonts w:ascii="Times New Roman" w:eastAsia="Calibri" w:hAnsi="Times New Roman" w:cs="Times New Roman"/>
                <w:color w:val="000000" w:themeColor="text1"/>
                <w:sz w:val="24"/>
                <w:szCs w:val="24"/>
              </w:rPr>
              <w:t>MOARD</w:t>
            </w:r>
          </w:p>
        </w:tc>
        <w:tc>
          <w:tcPr>
            <w:tcW w:w="4731" w:type="dxa"/>
          </w:tcPr>
          <w:p w14:paraId="24280493" w14:textId="77777777" w:rsidR="00F87178" w:rsidRPr="005A4866" w:rsidRDefault="00F87178" w:rsidP="000C6E4C">
            <w:pPr>
              <w:spacing w:line="360" w:lineRule="auto"/>
              <w:jc w:val="both"/>
              <w:rPr>
                <w:rFonts w:ascii="Times New Roman" w:eastAsia="Calibri" w:hAnsi="Times New Roman" w:cs="Times New Roman"/>
                <w:color w:val="000000" w:themeColor="text1"/>
                <w:sz w:val="24"/>
                <w:szCs w:val="24"/>
              </w:rPr>
            </w:pPr>
            <w:r w:rsidRPr="005A4866">
              <w:rPr>
                <w:rFonts w:ascii="Times New Roman" w:eastAsia="Calibri" w:hAnsi="Times New Roman" w:cs="Times New Roman"/>
                <w:color w:val="000000" w:themeColor="text1"/>
                <w:sz w:val="24"/>
                <w:szCs w:val="24"/>
              </w:rPr>
              <w:t>Ministry of Agriculture Research Development</w:t>
            </w:r>
          </w:p>
        </w:tc>
      </w:tr>
      <w:tr w:rsidR="00F87178" w:rsidRPr="005A4866" w14:paraId="53A5472D" w14:textId="77777777" w:rsidTr="000C6E4C">
        <w:trPr>
          <w:trHeight w:val="519"/>
        </w:trPr>
        <w:tc>
          <w:tcPr>
            <w:tcW w:w="4600" w:type="dxa"/>
          </w:tcPr>
          <w:p w14:paraId="0BF1DAF2" w14:textId="77777777" w:rsidR="00F87178" w:rsidRPr="005A4866" w:rsidRDefault="00F87178" w:rsidP="000C6E4C">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MR</w:t>
            </w:r>
          </w:p>
        </w:tc>
        <w:tc>
          <w:tcPr>
            <w:tcW w:w="4731" w:type="dxa"/>
          </w:tcPr>
          <w:p w14:paraId="58691DB3" w14:textId="77777777" w:rsidR="00F87178" w:rsidRPr="005A4866" w:rsidRDefault="00F87178" w:rsidP="000C6E4C">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Marginal Rate of Return</w:t>
            </w:r>
          </w:p>
        </w:tc>
      </w:tr>
      <w:tr w:rsidR="00F87178" w:rsidRPr="005A4866" w14:paraId="525317C6" w14:textId="77777777" w:rsidTr="000C6E4C">
        <w:trPr>
          <w:trHeight w:val="263"/>
        </w:trPr>
        <w:tc>
          <w:tcPr>
            <w:tcW w:w="4600" w:type="dxa"/>
          </w:tcPr>
          <w:p w14:paraId="06A85973" w14:textId="77777777" w:rsidR="00F87178" w:rsidRPr="005A4866" w:rsidRDefault="00F87178" w:rsidP="000C6E4C">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NB</w:t>
            </w:r>
          </w:p>
        </w:tc>
        <w:tc>
          <w:tcPr>
            <w:tcW w:w="4731" w:type="dxa"/>
          </w:tcPr>
          <w:p w14:paraId="037C4AED" w14:textId="77777777" w:rsidR="00F87178" w:rsidRPr="005A4866" w:rsidRDefault="00F87178" w:rsidP="000C6E4C">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Net Benefit</w:t>
            </w:r>
          </w:p>
        </w:tc>
      </w:tr>
      <w:tr w:rsidR="00F87178" w:rsidRPr="005A4866" w14:paraId="06C90E9C" w14:textId="77777777" w:rsidTr="000C6E4C">
        <w:trPr>
          <w:trHeight w:val="450"/>
        </w:trPr>
        <w:tc>
          <w:tcPr>
            <w:tcW w:w="4600" w:type="dxa"/>
          </w:tcPr>
          <w:p w14:paraId="58C3F12D" w14:textId="77777777" w:rsidR="00F87178" w:rsidRPr="005A4866" w:rsidRDefault="00F87178" w:rsidP="000C6E4C">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NPS</w:t>
            </w:r>
          </w:p>
        </w:tc>
        <w:tc>
          <w:tcPr>
            <w:tcW w:w="4731" w:type="dxa"/>
          </w:tcPr>
          <w:p w14:paraId="70083AEA" w14:textId="77777777" w:rsidR="00F87178" w:rsidRPr="005A4866" w:rsidRDefault="00F87178" w:rsidP="000C6E4C">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Nitrogen ,Phosphorus, Sulfur</w:t>
            </w:r>
          </w:p>
        </w:tc>
      </w:tr>
      <w:tr w:rsidR="00F87178" w:rsidRPr="005A4866" w14:paraId="1E24F3E5" w14:textId="77777777" w:rsidTr="000C6E4C">
        <w:trPr>
          <w:trHeight w:val="477"/>
        </w:trPr>
        <w:tc>
          <w:tcPr>
            <w:tcW w:w="4600" w:type="dxa"/>
          </w:tcPr>
          <w:p w14:paraId="6A4223DA" w14:textId="77777777" w:rsidR="00F87178" w:rsidRPr="005A4866" w:rsidRDefault="00F87178" w:rsidP="000C6E4C">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RCBD</w:t>
            </w:r>
          </w:p>
        </w:tc>
        <w:tc>
          <w:tcPr>
            <w:tcW w:w="4731" w:type="dxa"/>
          </w:tcPr>
          <w:p w14:paraId="06665058" w14:textId="77777777" w:rsidR="00F87178" w:rsidRPr="005A4866" w:rsidRDefault="00F87178" w:rsidP="000C6E4C">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Randomized Complete Block Design</w:t>
            </w:r>
          </w:p>
        </w:tc>
      </w:tr>
      <w:tr w:rsidR="00F87178" w:rsidRPr="005A4866" w14:paraId="5DD6EE0B" w14:textId="77777777" w:rsidTr="000C6E4C">
        <w:trPr>
          <w:trHeight w:val="450"/>
        </w:trPr>
        <w:tc>
          <w:tcPr>
            <w:tcW w:w="4600" w:type="dxa"/>
          </w:tcPr>
          <w:p w14:paraId="0AAD6D50" w14:textId="77777777" w:rsidR="00F87178" w:rsidRPr="005A4866" w:rsidRDefault="00F87178" w:rsidP="000C6E4C">
            <w:pPr>
              <w:spacing w:line="360" w:lineRule="auto"/>
              <w:jc w:val="both"/>
              <w:rPr>
                <w:rFonts w:ascii="Times New Roman" w:eastAsia="Calibri" w:hAnsi="Times New Roman" w:cs="Times New Roman"/>
                <w:color w:val="000000" w:themeColor="text1"/>
                <w:sz w:val="24"/>
                <w:szCs w:val="24"/>
              </w:rPr>
            </w:pPr>
            <w:r w:rsidRPr="005A4866">
              <w:rPr>
                <w:rFonts w:ascii="Times New Roman" w:eastAsia="Calibri" w:hAnsi="Times New Roman" w:cs="Times New Roman"/>
                <w:color w:val="000000" w:themeColor="text1"/>
                <w:sz w:val="24"/>
                <w:szCs w:val="24"/>
              </w:rPr>
              <w:t>SAS</w:t>
            </w:r>
          </w:p>
        </w:tc>
        <w:tc>
          <w:tcPr>
            <w:tcW w:w="4731" w:type="dxa"/>
          </w:tcPr>
          <w:p w14:paraId="3A4756BA" w14:textId="77777777" w:rsidR="00F87178" w:rsidRPr="005A4866" w:rsidRDefault="00F87178" w:rsidP="000C6E4C">
            <w:pPr>
              <w:spacing w:line="360" w:lineRule="auto"/>
              <w:jc w:val="both"/>
              <w:rPr>
                <w:rFonts w:ascii="Times New Roman" w:hAnsi="Times New Roman" w:cs="Times New Roman"/>
                <w:color w:val="000000" w:themeColor="text1"/>
                <w:sz w:val="24"/>
                <w:szCs w:val="24"/>
              </w:rPr>
            </w:pPr>
            <w:r w:rsidRPr="005A4866">
              <w:rPr>
                <w:rFonts w:ascii="Times New Roman" w:eastAsia="Calibri" w:hAnsi="Times New Roman" w:cs="Times New Roman"/>
                <w:color w:val="000000" w:themeColor="text1"/>
                <w:sz w:val="24"/>
                <w:szCs w:val="24"/>
              </w:rPr>
              <w:t>Statistical Analysis System</w:t>
            </w:r>
          </w:p>
        </w:tc>
      </w:tr>
      <w:tr w:rsidR="00F87178" w:rsidRPr="005A4866" w14:paraId="137F71E9" w14:textId="77777777" w:rsidTr="000C6E4C">
        <w:trPr>
          <w:trHeight w:val="1097"/>
        </w:trPr>
        <w:tc>
          <w:tcPr>
            <w:tcW w:w="4600" w:type="dxa"/>
          </w:tcPr>
          <w:p w14:paraId="1976F8FC" w14:textId="77777777" w:rsidR="00F87178" w:rsidRPr="005A4866" w:rsidRDefault="00F87178" w:rsidP="000C6E4C">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TVC</w:t>
            </w:r>
          </w:p>
          <w:p w14:paraId="043A9EFC" w14:textId="77777777" w:rsidR="00F87178" w:rsidRPr="005A4866" w:rsidRDefault="00F87178" w:rsidP="000C6E4C">
            <w:pPr>
              <w:spacing w:line="360" w:lineRule="auto"/>
              <w:jc w:val="both"/>
              <w:rPr>
                <w:rFonts w:ascii="Times New Roman" w:hAnsi="Times New Roman" w:cs="Times New Roman"/>
                <w:color w:val="000000" w:themeColor="text1"/>
                <w:sz w:val="24"/>
                <w:szCs w:val="24"/>
              </w:rPr>
            </w:pPr>
          </w:p>
        </w:tc>
        <w:tc>
          <w:tcPr>
            <w:tcW w:w="4731" w:type="dxa"/>
          </w:tcPr>
          <w:p w14:paraId="57F1EF4E" w14:textId="77777777" w:rsidR="00F87178" w:rsidRPr="005A4866" w:rsidRDefault="00F87178" w:rsidP="000C6E4C">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Total Variable Cost</w:t>
            </w:r>
          </w:p>
          <w:p w14:paraId="7776614B" w14:textId="77777777" w:rsidR="00F87178" w:rsidRPr="005A4866" w:rsidRDefault="00F87178" w:rsidP="000C6E4C">
            <w:pPr>
              <w:spacing w:line="360" w:lineRule="auto"/>
              <w:jc w:val="both"/>
              <w:rPr>
                <w:rFonts w:ascii="Times New Roman" w:hAnsi="Times New Roman" w:cs="Times New Roman"/>
                <w:color w:val="000000" w:themeColor="text1"/>
                <w:sz w:val="24"/>
                <w:szCs w:val="24"/>
              </w:rPr>
            </w:pPr>
          </w:p>
        </w:tc>
      </w:tr>
    </w:tbl>
    <w:p w14:paraId="1B41AE45" w14:textId="77777777" w:rsidR="00706E44" w:rsidRDefault="00706E44" w:rsidP="006527DE">
      <w:pPr>
        <w:spacing w:line="360" w:lineRule="auto"/>
        <w:jc w:val="center"/>
        <w:rPr>
          <w:rFonts w:eastAsiaTheme="majorEastAsia"/>
          <w:bCs/>
        </w:rPr>
      </w:pPr>
    </w:p>
    <w:p w14:paraId="41C75081" w14:textId="77777777" w:rsidR="00706E44" w:rsidRDefault="00706E44">
      <w:pPr>
        <w:rPr>
          <w:rFonts w:eastAsiaTheme="majorEastAsia"/>
          <w:bCs/>
        </w:rPr>
      </w:pPr>
      <w:r>
        <w:rPr>
          <w:rFonts w:eastAsiaTheme="majorEastAsia"/>
          <w:bCs/>
        </w:rPr>
        <w:br w:type="page"/>
      </w:r>
    </w:p>
    <w:p w14:paraId="16682AA0" w14:textId="77777777" w:rsidR="006527DE" w:rsidRPr="005A4866" w:rsidRDefault="006527DE" w:rsidP="006527DE">
      <w:pPr>
        <w:spacing w:line="360" w:lineRule="auto"/>
        <w:jc w:val="center"/>
        <w:rPr>
          <w:rFonts w:ascii="Times New Roman" w:hAnsi="Times New Roman" w:cs="Times New Roman"/>
          <w:b/>
          <w:color w:val="000000" w:themeColor="text1"/>
          <w:sz w:val="24"/>
          <w:szCs w:val="24"/>
          <w:lang w:eastAsia="ja-JP"/>
        </w:rPr>
      </w:pPr>
      <w:r w:rsidRPr="005A4866">
        <w:rPr>
          <w:rStyle w:val="fontstyle01"/>
          <w:b/>
          <w:color w:val="000000" w:themeColor="text1"/>
        </w:rPr>
        <w:lastRenderedPageBreak/>
        <w:t>BIOGRAPHICAL SKETCH</w:t>
      </w:r>
    </w:p>
    <w:p w14:paraId="3537F3B9" w14:textId="77777777" w:rsidR="006527DE" w:rsidRPr="005A4866" w:rsidRDefault="006527DE" w:rsidP="006527DE">
      <w:pPr>
        <w:spacing w:line="360" w:lineRule="auto"/>
        <w:jc w:val="both"/>
        <w:rPr>
          <w:rStyle w:val="fontstyle01"/>
          <w:color w:val="000000" w:themeColor="text1"/>
        </w:rPr>
      </w:pPr>
      <w:r w:rsidRPr="005A4866">
        <w:rPr>
          <w:rStyle w:val="fontstyle01"/>
          <w:color w:val="000000" w:themeColor="text1"/>
        </w:rPr>
        <w:t>The author was born in Gidan district in a town called ‘Muja’, Amhara Region in May</w:t>
      </w:r>
      <w:r w:rsidRPr="005A4866">
        <w:rPr>
          <w:rFonts w:ascii="Times New Roman" w:hAnsi="Times New Roman" w:cs="Times New Roman"/>
          <w:color w:val="000000" w:themeColor="text1"/>
          <w:sz w:val="24"/>
          <w:szCs w:val="24"/>
        </w:rPr>
        <w:br/>
      </w:r>
      <w:r w:rsidRPr="005A4866">
        <w:rPr>
          <w:rStyle w:val="fontstyle01"/>
          <w:color w:val="000000" w:themeColor="text1"/>
        </w:rPr>
        <w:t>1985 and attended elementary and junior secondary schools during 1992-2000, and high</w:t>
      </w:r>
      <w:r w:rsidRPr="005A4866">
        <w:rPr>
          <w:rFonts w:ascii="Times New Roman" w:hAnsi="Times New Roman" w:cs="Times New Roman"/>
          <w:color w:val="000000" w:themeColor="text1"/>
          <w:sz w:val="24"/>
          <w:szCs w:val="24"/>
        </w:rPr>
        <w:br/>
      </w:r>
      <w:r w:rsidRPr="005A4866">
        <w:rPr>
          <w:rStyle w:val="fontstyle01"/>
          <w:color w:val="000000" w:themeColor="text1"/>
        </w:rPr>
        <w:t>school education at Kulmesk from 2001-2002. After successful completion of high school</w:t>
      </w:r>
      <w:r w:rsidRPr="005A4866">
        <w:rPr>
          <w:rFonts w:ascii="Times New Roman" w:hAnsi="Times New Roman" w:cs="Times New Roman"/>
          <w:color w:val="000000" w:themeColor="text1"/>
          <w:sz w:val="24"/>
          <w:szCs w:val="24"/>
        </w:rPr>
        <w:br/>
      </w:r>
      <w:r w:rsidRPr="005A4866">
        <w:rPr>
          <w:rStyle w:val="fontstyle01"/>
          <w:color w:val="000000" w:themeColor="text1"/>
        </w:rPr>
        <w:t xml:space="preserve">education, he joined Wukro ATVET collage to achieve his Diploma in the field of plant science in 2003 and graduated in 2005. He served for more than 4 years with his diploma as development agent under office of agriculture and rural development. By working hard, he </w:t>
      </w:r>
      <w:r w:rsidR="005F4565">
        <w:rPr>
          <w:rStyle w:val="fontstyle01"/>
          <w:color w:val="000000" w:themeColor="text1"/>
        </w:rPr>
        <w:t xml:space="preserve">has </w:t>
      </w:r>
      <w:r w:rsidRPr="005A4866">
        <w:rPr>
          <w:rStyle w:val="fontstyle01"/>
          <w:color w:val="000000" w:themeColor="text1"/>
        </w:rPr>
        <w:t>got good efficiency that enables him more competent than others to upgrade his educational status and due to this reason, he joined Bahir Dar university and graduated with a B.Sc. Degree in Plant Sciences on November 17, 2011.</w:t>
      </w:r>
    </w:p>
    <w:p w14:paraId="3E8DD181" w14:textId="77777777" w:rsidR="006527DE" w:rsidRPr="005A4866" w:rsidRDefault="006527DE" w:rsidP="006527DE">
      <w:pPr>
        <w:spacing w:line="360" w:lineRule="auto"/>
        <w:jc w:val="both"/>
        <w:rPr>
          <w:rStyle w:val="fontstyle01"/>
          <w:color w:val="000000" w:themeColor="text1"/>
        </w:rPr>
      </w:pPr>
      <w:r w:rsidRPr="005A4866">
        <w:rPr>
          <w:rStyle w:val="fontstyle01"/>
          <w:color w:val="000000" w:themeColor="text1"/>
        </w:rPr>
        <w:t>Then after, he served as an expert and department head in crop production and protection in Gidan district agriculture and rural development office from 2011- still now. In October 2017, he joined Woldia University, collage of agriculture to</w:t>
      </w:r>
      <w:r w:rsidRPr="005A4866">
        <w:rPr>
          <w:rFonts w:ascii="Times New Roman" w:hAnsi="Times New Roman" w:cs="Times New Roman"/>
          <w:color w:val="000000" w:themeColor="text1"/>
          <w:sz w:val="24"/>
          <w:szCs w:val="24"/>
        </w:rPr>
        <w:t xml:space="preserve"> </w:t>
      </w:r>
      <w:r w:rsidRPr="005A4866">
        <w:rPr>
          <w:rStyle w:val="fontstyle01"/>
          <w:color w:val="000000" w:themeColor="text1"/>
        </w:rPr>
        <w:t>pursue his study for M.Sc. Degree in Horticulture.</w:t>
      </w:r>
    </w:p>
    <w:p w14:paraId="61AB1EC6" w14:textId="77777777" w:rsidR="006527DE" w:rsidRDefault="006527DE" w:rsidP="00166457">
      <w:pPr>
        <w:pStyle w:val="Heading1"/>
        <w:spacing w:line="360" w:lineRule="auto"/>
        <w:jc w:val="center"/>
        <w:rPr>
          <w:rFonts w:ascii="Times New Roman" w:hAnsi="Times New Roman" w:cs="Times New Roman"/>
          <w:color w:val="000000" w:themeColor="text1"/>
          <w:sz w:val="24"/>
          <w:szCs w:val="24"/>
        </w:rPr>
      </w:pPr>
    </w:p>
    <w:p w14:paraId="7CC874C2" w14:textId="77777777" w:rsidR="006527DE" w:rsidRDefault="006527DE" w:rsidP="00166457">
      <w:pPr>
        <w:pStyle w:val="Heading1"/>
        <w:spacing w:line="360" w:lineRule="auto"/>
        <w:jc w:val="center"/>
        <w:rPr>
          <w:rFonts w:ascii="Times New Roman" w:hAnsi="Times New Roman" w:cs="Times New Roman"/>
          <w:color w:val="000000" w:themeColor="text1"/>
          <w:sz w:val="24"/>
          <w:szCs w:val="24"/>
        </w:rPr>
      </w:pPr>
    </w:p>
    <w:p w14:paraId="313426B8" w14:textId="77777777" w:rsidR="006527DE" w:rsidRDefault="006527DE" w:rsidP="00166457">
      <w:pPr>
        <w:pStyle w:val="Heading1"/>
        <w:spacing w:line="360" w:lineRule="auto"/>
        <w:jc w:val="center"/>
        <w:rPr>
          <w:rFonts w:ascii="Times New Roman" w:hAnsi="Times New Roman" w:cs="Times New Roman"/>
          <w:color w:val="000000" w:themeColor="text1"/>
          <w:sz w:val="24"/>
          <w:szCs w:val="24"/>
        </w:rPr>
      </w:pPr>
    </w:p>
    <w:p w14:paraId="38BE3E94" w14:textId="77777777" w:rsidR="006527DE" w:rsidRDefault="006527DE" w:rsidP="00166457">
      <w:pPr>
        <w:pStyle w:val="Heading1"/>
        <w:spacing w:line="360" w:lineRule="auto"/>
        <w:jc w:val="center"/>
        <w:rPr>
          <w:rFonts w:ascii="Times New Roman" w:hAnsi="Times New Roman" w:cs="Times New Roman"/>
          <w:color w:val="000000" w:themeColor="text1"/>
          <w:sz w:val="24"/>
          <w:szCs w:val="24"/>
        </w:rPr>
      </w:pPr>
    </w:p>
    <w:p w14:paraId="75739685" w14:textId="77777777" w:rsidR="006527DE" w:rsidRDefault="006527DE">
      <w:pPr>
        <w:rPr>
          <w:rFonts w:ascii="Times New Roman" w:eastAsiaTheme="majorEastAsia" w:hAnsi="Times New Roman" w:cs="Times New Roman"/>
          <w:b/>
          <w:bCs/>
          <w:color w:val="000000" w:themeColor="text1"/>
          <w:sz w:val="24"/>
          <w:szCs w:val="24"/>
        </w:rPr>
      </w:pPr>
      <w:r>
        <w:rPr>
          <w:rFonts w:ascii="Times New Roman" w:hAnsi="Times New Roman" w:cs="Times New Roman"/>
          <w:color w:val="000000" w:themeColor="text1"/>
          <w:sz w:val="24"/>
          <w:szCs w:val="24"/>
        </w:rPr>
        <w:br w:type="page"/>
      </w:r>
    </w:p>
    <w:p w14:paraId="6E625597" w14:textId="77777777" w:rsidR="00EA34F3" w:rsidRDefault="00EA34F3" w:rsidP="00166457">
      <w:pPr>
        <w:pStyle w:val="Heading1"/>
        <w:spacing w:line="360" w:lineRule="auto"/>
        <w:jc w:val="cente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lastRenderedPageBreak/>
        <w:t>ACKNOWLEDGMENTS</w:t>
      </w:r>
      <w:bookmarkEnd w:id="4"/>
      <w:bookmarkEnd w:id="5"/>
      <w:bookmarkEnd w:id="6"/>
      <w:bookmarkEnd w:id="7"/>
    </w:p>
    <w:p w14:paraId="4D7A63A3" w14:textId="77777777" w:rsidR="006527DE" w:rsidRPr="006527DE" w:rsidRDefault="006527DE" w:rsidP="006527DE"/>
    <w:p w14:paraId="6B4D3FB3" w14:textId="77777777" w:rsidR="00EA34F3" w:rsidRPr="005A4866" w:rsidRDefault="00EA34F3" w:rsidP="00EA34F3">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Above all, my gratitude belongs to the supreme Almighty God for providing me the health, patience and endurance to complete the study and to achieve this level of education.</w:t>
      </w:r>
    </w:p>
    <w:p w14:paraId="0D91ADEA" w14:textId="77777777" w:rsidR="005F4565" w:rsidRDefault="005F4565" w:rsidP="00EA34F3">
      <w:pPr>
        <w:spacing w:after="0" w:line="360" w:lineRule="auto"/>
        <w:jc w:val="both"/>
        <w:rPr>
          <w:rFonts w:ascii="Times New Roman" w:hAnsi="Times New Roman" w:cs="Times New Roman"/>
          <w:color w:val="000000" w:themeColor="text1"/>
          <w:sz w:val="24"/>
          <w:szCs w:val="24"/>
        </w:rPr>
      </w:pPr>
    </w:p>
    <w:p w14:paraId="28C9B576" w14:textId="77777777" w:rsidR="00D60C60" w:rsidRDefault="005F4565" w:rsidP="00B23F63">
      <w:pPr>
        <w:autoSpaceDE w:val="0"/>
        <w:autoSpaceDN w:val="0"/>
        <w:adjustRightInd w:val="0"/>
        <w:spacing w:after="0" w:line="360" w:lineRule="auto"/>
        <w:jc w:val="both"/>
        <w:rPr>
          <w:rFonts w:ascii="Times New Roman" w:hAnsi="Times New Roman" w:cs="Times New Roman"/>
          <w:sz w:val="24"/>
          <w:szCs w:val="24"/>
        </w:rPr>
      </w:pPr>
      <w:r w:rsidRPr="005F4565">
        <w:rPr>
          <w:rFonts w:ascii="Times New Roman" w:hAnsi="Times New Roman" w:cs="Times New Roman"/>
          <w:sz w:val="24"/>
          <w:szCs w:val="24"/>
        </w:rPr>
        <w:t xml:space="preserve">The author likes to forward his heartfelt thanks to Dr. </w:t>
      </w:r>
      <w:r>
        <w:rPr>
          <w:rFonts w:ascii="Times New Roman" w:hAnsi="Times New Roman" w:cs="Times New Roman"/>
          <w:sz w:val="24"/>
          <w:szCs w:val="24"/>
        </w:rPr>
        <w:t xml:space="preserve">Biruk Masrie </w:t>
      </w:r>
      <w:r w:rsidRPr="005F4565">
        <w:rPr>
          <w:rFonts w:ascii="Times New Roman" w:hAnsi="Times New Roman" w:cs="Times New Roman"/>
          <w:sz w:val="24"/>
          <w:szCs w:val="24"/>
        </w:rPr>
        <w:t xml:space="preserve">for </w:t>
      </w:r>
      <w:r>
        <w:rPr>
          <w:rFonts w:ascii="Times New Roman" w:hAnsi="Times New Roman" w:cs="Times New Roman"/>
          <w:sz w:val="24"/>
          <w:szCs w:val="24"/>
        </w:rPr>
        <w:t>his</w:t>
      </w:r>
      <w:r w:rsidRPr="005F4565">
        <w:rPr>
          <w:rFonts w:ascii="Times New Roman" w:hAnsi="Times New Roman" w:cs="Times New Roman"/>
          <w:sz w:val="24"/>
          <w:szCs w:val="24"/>
        </w:rPr>
        <w:t xml:space="preserve"> professional assistance, valuable comments, encouragement and kindness, and </w:t>
      </w:r>
      <w:r>
        <w:rPr>
          <w:rFonts w:ascii="Times New Roman" w:hAnsi="Times New Roman" w:cs="Times New Roman"/>
          <w:sz w:val="24"/>
          <w:szCs w:val="24"/>
        </w:rPr>
        <w:t xml:space="preserve">was </w:t>
      </w:r>
      <w:r w:rsidRPr="005F4565">
        <w:rPr>
          <w:rFonts w:ascii="Times New Roman" w:hAnsi="Times New Roman" w:cs="Times New Roman"/>
          <w:sz w:val="24"/>
          <w:szCs w:val="24"/>
        </w:rPr>
        <w:t>always open to listening to new ideas and problems I encountered through my graduate</w:t>
      </w:r>
      <w:r>
        <w:rPr>
          <w:rFonts w:ascii="Times New Roman" w:hAnsi="Times New Roman" w:cs="Times New Roman"/>
          <w:sz w:val="24"/>
          <w:szCs w:val="24"/>
        </w:rPr>
        <w:t xml:space="preserve"> </w:t>
      </w:r>
      <w:r w:rsidRPr="005F4565">
        <w:rPr>
          <w:rFonts w:ascii="Times New Roman" w:hAnsi="Times New Roman" w:cs="Times New Roman"/>
          <w:sz w:val="24"/>
          <w:szCs w:val="24"/>
        </w:rPr>
        <w:t xml:space="preserve">career, and also for sacrificing of </w:t>
      </w:r>
      <w:r>
        <w:rPr>
          <w:rFonts w:ascii="Times New Roman" w:hAnsi="Times New Roman" w:cs="Times New Roman"/>
          <w:sz w:val="24"/>
          <w:szCs w:val="24"/>
        </w:rPr>
        <w:t>his</w:t>
      </w:r>
      <w:r w:rsidRPr="005F4565">
        <w:rPr>
          <w:rFonts w:ascii="Times New Roman" w:hAnsi="Times New Roman" w:cs="Times New Roman"/>
          <w:sz w:val="24"/>
          <w:szCs w:val="24"/>
        </w:rPr>
        <w:t xml:space="preserve"> time for critical reading and shaping of the manuscript.</w:t>
      </w:r>
    </w:p>
    <w:p w14:paraId="5D434655" w14:textId="77777777" w:rsidR="00D60C60" w:rsidRDefault="00D60C60" w:rsidP="00B23F63">
      <w:pPr>
        <w:autoSpaceDE w:val="0"/>
        <w:autoSpaceDN w:val="0"/>
        <w:adjustRightInd w:val="0"/>
        <w:spacing w:after="0" w:line="360" w:lineRule="auto"/>
        <w:jc w:val="both"/>
        <w:rPr>
          <w:rFonts w:ascii="Times New Roman" w:hAnsi="Times New Roman" w:cs="Times New Roman"/>
          <w:sz w:val="24"/>
          <w:szCs w:val="24"/>
        </w:rPr>
      </w:pPr>
    </w:p>
    <w:p w14:paraId="78EE1C3E" w14:textId="77777777" w:rsidR="00D60C60" w:rsidRDefault="00184F60" w:rsidP="00B23F63">
      <w:pPr>
        <w:autoSpaceDE w:val="0"/>
        <w:autoSpaceDN w:val="0"/>
        <w:adjustRightInd w:val="0"/>
        <w:spacing w:after="0" w:line="240" w:lineRule="auto"/>
        <w:rPr>
          <w:rFonts w:ascii="Times New Roman" w:hAnsi="Times New Roman" w:cs="Times New Roman"/>
          <w:sz w:val="24"/>
          <w:szCs w:val="24"/>
        </w:rPr>
      </w:pPr>
      <w:commentRangeStart w:id="8"/>
      <w:r>
        <w:rPr>
          <w:rFonts w:ascii="Times New Roman" w:hAnsi="Times New Roman" w:cs="Times New Roman"/>
          <w:sz w:val="24"/>
          <w:szCs w:val="24"/>
        </w:rPr>
        <w:t xml:space="preserve">Your organization…? </w:t>
      </w:r>
      <w:r>
        <w:rPr>
          <w:rFonts w:ascii="Times New Roman" w:hAnsi="Times New Roman" w:cs="Times New Roman"/>
          <w:sz w:val="23"/>
          <w:szCs w:val="23"/>
        </w:rPr>
        <w:t>My immense thanks go to Office of Agriculture for financially support and granted me to study in Horticulture.</w:t>
      </w:r>
      <w:commentRangeEnd w:id="8"/>
      <w:r>
        <w:rPr>
          <w:rStyle w:val="CommentReference"/>
          <w:rFonts w:ascii="Calibri" w:eastAsia="Calibri" w:hAnsi="Calibri" w:cs="Times New Roman"/>
        </w:rPr>
        <w:commentReference w:id="8"/>
      </w:r>
    </w:p>
    <w:p w14:paraId="61BE6FE8" w14:textId="77777777" w:rsidR="00D60C60" w:rsidRDefault="00D60C60" w:rsidP="00B23F63">
      <w:pPr>
        <w:autoSpaceDE w:val="0"/>
        <w:autoSpaceDN w:val="0"/>
        <w:adjustRightInd w:val="0"/>
        <w:spacing w:after="0" w:line="360" w:lineRule="auto"/>
        <w:jc w:val="both"/>
        <w:rPr>
          <w:rFonts w:ascii="Times New Roman" w:hAnsi="Times New Roman" w:cs="Times New Roman"/>
          <w:sz w:val="24"/>
          <w:szCs w:val="24"/>
        </w:rPr>
      </w:pPr>
    </w:p>
    <w:p w14:paraId="61D7FB02" w14:textId="77777777" w:rsidR="00D60C60" w:rsidRDefault="00AC45F2" w:rsidP="00B23F63">
      <w:pPr>
        <w:autoSpaceDE w:val="0"/>
        <w:autoSpaceDN w:val="0"/>
        <w:adjustRightInd w:val="0"/>
        <w:spacing w:after="0" w:line="360" w:lineRule="auto"/>
        <w:jc w:val="both"/>
        <w:rPr>
          <w:rFonts w:ascii="Times New Roman" w:hAnsi="Times New Roman" w:cs="Times New Roman"/>
          <w:sz w:val="24"/>
          <w:szCs w:val="24"/>
        </w:rPr>
      </w:pPr>
      <w:r w:rsidRPr="00AC45F2">
        <w:rPr>
          <w:rFonts w:ascii="Times New Roman" w:hAnsi="Times New Roman" w:cs="Times New Roman"/>
          <w:sz w:val="24"/>
          <w:szCs w:val="24"/>
        </w:rPr>
        <w:t xml:space="preserve">I am thankful to </w:t>
      </w:r>
      <w:r>
        <w:rPr>
          <w:rFonts w:ascii="Times New Roman" w:hAnsi="Times New Roman" w:cs="Times New Roman"/>
          <w:sz w:val="24"/>
          <w:szCs w:val="24"/>
        </w:rPr>
        <w:t>Woldia</w:t>
      </w:r>
      <w:r w:rsidRPr="00AC45F2">
        <w:rPr>
          <w:rFonts w:ascii="Times New Roman" w:hAnsi="Times New Roman" w:cs="Times New Roman"/>
          <w:sz w:val="24"/>
          <w:szCs w:val="24"/>
        </w:rPr>
        <w:t xml:space="preserve"> University and </w:t>
      </w:r>
      <w:r>
        <w:rPr>
          <w:rFonts w:ascii="Times New Roman" w:hAnsi="Times New Roman" w:cs="Times New Roman"/>
          <w:sz w:val="24"/>
          <w:szCs w:val="24"/>
        </w:rPr>
        <w:t>Sirinka</w:t>
      </w:r>
      <w:r w:rsidRPr="00AC45F2">
        <w:rPr>
          <w:rFonts w:ascii="Times New Roman" w:hAnsi="Times New Roman" w:cs="Times New Roman"/>
          <w:sz w:val="24"/>
          <w:szCs w:val="24"/>
        </w:rPr>
        <w:t xml:space="preserve"> Agricultural Research Centre for providing</w:t>
      </w:r>
      <w:r>
        <w:rPr>
          <w:rFonts w:ascii="Times New Roman" w:hAnsi="Times New Roman" w:cs="Times New Roman"/>
          <w:sz w:val="24"/>
          <w:szCs w:val="24"/>
        </w:rPr>
        <w:t xml:space="preserve"> </w:t>
      </w:r>
      <w:r w:rsidRPr="00AC45F2">
        <w:rPr>
          <w:rFonts w:ascii="Times New Roman" w:hAnsi="Times New Roman" w:cs="Times New Roman"/>
          <w:sz w:val="24"/>
          <w:szCs w:val="24"/>
        </w:rPr>
        <w:t>me access in many ways for accomplishing this work successfully.</w:t>
      </w:r>
    </w:p>
    <w:p w14:paraId="35C572DD" w14:textId="77777777" w:rsidR="00D60C60" w:rsidRDefault="00D60C60" w:rsidP="00B23F63">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2D45AC7" w14:textId="77777777" w:rsidR="00D60C60" w:rsidRDefault="00184F60" w:rsidP="00B23F63">
      <w:pPr>
        <w:autoSpaceDE w:val="0"/>
        <w:autoSpaceDN w:val="0"/>
        <w:adjustRightInd w:val="0"/>
        <w:spacing w:after="0" w:line="360" w:lineRule="auto"/>
        <w:jc w:val="both"/>
        <w:rPr>
          <w:rFonts w:ascii="Times New Roman" w:hAnsi="Times New Roman" w:cs="Times New Roman"/>
          <w:sz w:val="24"/>
          <w:szCs w:val="24"/>
        </w:rPr>
      </w:pPr>
      <w:r w:rsidRPr="00184F60">
        <w:rPr>
          <w:rFonts w:ascii="Times New Roman" w:hAnsi="Times New Roman" w:cs="Times New Roman"/>
          <w:sz w:val="24"/>
          <w:szCs w:val="24"/>
        </w:rPr>
        <w:t xml:space="preserve">My sincere appreciation goes to </w:t>
      </w:r>
      <w:r w:rsidRPr="005A4866">
        <w:rPr>
          <w:rFonts w:ascii="Times New Roman" w:hAnsi="Times New Roman" w:cs="Times New Roman"/>
          <w:color w:val="000000" w:themeColor="text1"/>
          <w:sz w:val="24"/>
          <w:szCs w:val="24"/>
        </w:rPr>
        <w:t>my Friend</w:t>
      </w:r>
      <w:r>
        <w:rPr>
          <w:rFonts w:ascii="Times New Roman" w:hAnsi="Times New Roman" w:cs="Times New Roman"/>
          <w:color w:val="000000" w:themeColor="text1"/>
          <w:sz w:val="24"/>
          <w:szCs w:val="24"/>
        </w:rPr>
        <w:t>s</w:t>
      </w:r>
      <w:r w:rsidRPr="005A4866">
        <w:rPr>
          <w:rFonts w:ascii="Times New Roman" w:hAnsi="Times New Roman" w:cs="Times New Roman"/>
          <w:color w:val="000000" w:themeColor="text1"/>
          <w:sz w:val="24"/>
          <w:szCs w:val="24"/>
        </w:rPr>
        <w:t xml:space="preserve">, Wubshet Beshir, Habtamu Tesfay, Alebachew  Merawie, Fasikaw Belay and Solomon Bimrew </w:t>
      </w:r>
      <w:r w:rsidRPr="00184F60">
        <w:rPr>
          <w:rFonts w:ascii="Times New Roman" w:hAnsi="Times New Roman" w:cs="Times New Roman"/>
          <w:sz w:val="24"/>
          <w:szCs w:val="24"/>
        </w:rPr>
        <w:t>for their encouragements materially and morally</w:t>
      </w:r>
      <w:r>
        <w:rPr>
          <w:rFonts w:ascii="Times New Roman" w:hAnsi="Times New Roman" w:cs="Times New Roman"/>
          <w:sz w:val="24"/>
          <w:szCs w:val="24"/>
        </w:rPr>
        <w:t>.</w:t>
      </w:r>
    </w:p>
    <w:p w14:paraId="57AB83F8" w14:textId="77777777" w:rsidR="00D60C60" w:rsidRDefault="00D60C60" w:rsidP="00B23F63">
      <w:pPr>
        <w:autoSpaceDE w:val="0"/>
        <w:autoSpaceDN w:val="0"/>
        <w:adjustRightInd w:val="0"/>
        <w:spacing w:after="0" w:line="360" w:lineRule="auto"/>
        <w:jc w:val="both"/>
        <w:rPr>
          <w:rFonts w:ascii="Times New Roman" w:hAnsi="Times New Roman" w:cs="Times New Roman"/>
          <w:sz w:val="24"/>
          <w:szCs w:val="24"/>
        </w:rPr>
      </w:pPr>
    </w:p>
    <w:p w14:paraId="69F2AEB6" w14:textId="77777777" w:rsidR="00D60C60" w:rsidRDefault="00184F60" w:rsidP="00B23F63">
      <w:pPr>
        <w:autoSpaceDE w:val="0"/>
        <w:autoSpaceDN w:val="0"/>
        <w:adjustRightInd w:val="0"/>
        <w:spacing w:after="0" w:line="360" w:lineRule="auto"/>
        <w:jc w:val="both"/>
        <w:rPr>
          <w:rFonts w:ascii="Times New Roman" w:hAnsi="Times New Roman" w:cs="Times New Roman"/>
          <w:color w:val="000000" w:themeColor="text1"/>
          <w:sz w:val="24"/>
          <w:szCs w:val="24"/>
        </w:rPr>
      </w:pPr>
      <w:r w:rsidRPr="00184F60">
        <w:rPr>
          <w:rFonts w:ascii="Times New Roman" w:hAnsi="Times New Roman" w:cs="Times New Roman"/>
          <w:sz w:val="24"/>
          <w:szCs w:val="24"/>
        </w:rPr>
        <w:t xml:space="preserve">Finally, I want to express my deepest gratitude to </w:t>
      </w:r>
      <w:r>
        <w:rPr>
          <w:rFonts w:ascii="Times New Roman" w:hAnsi="Times New Roman" w:cs="Times New Roman"/>
          <w:sz w:val="24"/>
          <w:szCs w:val="24"/>
        </w:rPr>
        <w:t>my wife ….</w:t>
      </w:r>
      <w:r w:rsidRPr="00184F60">
        <w:rPr>
          <w:rFonts w:ascii="Times New Roman" w:hAnsi="Times New Roman" w:cs="Times New Roman"/>
          <w:sz w:val="24"/>
          <w:szCs w:val="24"/>
        </w:rPr>
        <w:t xml:space="preserve"> and my friends for their unreserved sacrifices, immeasurable</w:t>
      </w:r>
      <w:r>
        <w:rPr>
          <w:rFonts w:ascii="Times New Roman" w:hAnsi="Times New Roman" w:cs="Times New Roman"/>
          <w:sz w:val="24"/>
          <w:szCs w:val="24"/>
        </w:rPr>
        <w:t xml:space="preserve"> </w:t>
      </w:r>
      <w:r w:rsidRPr="00184F60">
        <w:rPr>
          <w:rFonts w:ascii="Times New Roman" w:hAnsi="Times New Roman" w:cs="Times New Roman"/>
          <w:sz w:val="24"/>
          <w:szCs w:val="24"/>
        </w:rPr>
        <w:t xml:space="preserve">love, moral </w:t>
      </w:r>
      <w:r>
        <w:rPr>
          <w:rFonts w:ascii="Times New Roman" w:hAnsi="Times New Roman" w:cs="Times New Roman"/>
          <w:sz w:val="24"/>
          <w:szCs w:val="24"/>
        </w:rPr>
        <w:t>encouragements</w:t>
      </w:r>
      <w:r w:rsidRPr="00184F60">
        <w:rPr>
          <w:rFonts w:ascii="Times New Roman" w:hAnsi="Times New Roman" w:cs="Times New Roman"/>
          <w:sz w:val="24"/>
          <w:szCs w:val="24"/>
        </w:rPr>
        <w:t xml:space="preserve">. </w:t>
      </w:r>
    </w:p>
    <w:p w14:paraId="1E25725B" w14:textId="77777777" w:rsidR="00EA34F3" w:rsidRPr="005A4866" w:rsidRDefault="00EA34F3" w:rsidP="00EA34F3">
      <w:pPr>
        <w:spacing w:after="0" w:line="360" w:lineRule="auto"/>
        <w:jc w:val="both"/>
        <w:rPr>
          <w:rFonts w:ascii="Times New Roman" w:hAnsi="Times New Roman" w:cs="Times New Roman"/>
          <w:color w:val="000000" w:themeColor="text1"/>
          <w:sz w:val="24"/>
          <w:szCs w:val="24"/>
        </w:rPr>
      </w:pPr>
    </w:p>
    <w:p w14:paraId="1DA0D8AA" w14:textId="77777777" w:rsidR="00EA34F3" w:rsidRPr="005A4866" w:rsidRDefault="00EA34F3" w:rsidP="00EA34F3">
      <w:pPr>
        <w:rPr>
          <w:rFonts w:ascii="Times New Roman" w:hAnsi="Times New Roman" w:cs="Times New Roman"/>
          <w:color w:val="000000" w:themeColor="text1"/>
          <w:sz w:val="24"/>
          <w:szCs w:val="24"/>
        </w:rPr>
      </w:pPr>
    </w:p>
    <w:p w14:paraId="3EA4AFCD" w14:textId="77777777" w:rsidR="00285A14" w:rsidRPr="005A4866" w:rsidRDefault="00285A14" w:rsidP="00EA34F3">
      <w:pPr>
        <w:rPr>
          <w:rFonts w:ascii="Times New Roman" w:hAnsi="Times New Roman" w:cs="Times New Roman"/>
          <w:color w:val="000000" w:themeColor="text1"/>
          <w:sz w:val="24"/>
          <w:szCs w:val="24"/>
        </w:rPr>
      </w:pPr>
    </w:p>
    <w:p w14:paraId="4EF90E3C" w14:textId="77777777" w:rsidR="00285A14" w:rsidRPr="005A4866" w:rsidRDefault="00285A14" w:rsidP="00EA34F3">
      <w:pPr>
        <w:rPr>
          <w:rFonts w:ascii="Times New Roman" w:hAnsi="Times New Roman" w:cs="Times New Roman"/>
          <w:color w:val="000000" w:themeColor="text1"/>
          <w:sz w:val="24"/>
          <w:szCs w:val="24"/>
        </w:rPr>
      </w:pPr>
    </w:p>
    <w:p w14:paraId="43A3E791" w14:textId="77777777" w:rsidR="00285A14" w:rsidRPr="005A4866" w:rsidRDefault="00285A14" w:rsidP="00EA34F3">
      <w:pPr>
        <w:rPr>
          <w:rFonts w:ascii="Times New Roman" w:hAnsi="Times New Roman" w:cs="Times New Roman"/>
          <w:color w:val="000000" w:themeColor="text1"/>
          <w:sz w:val="24"/>
          <w:szCs w:val="24"/>
        </w:rPr>
      </w:pPr>
    </w:p>
    <w:p w14:paraId="01F7825E" w14:textId="77777777" w:rsidR="00285A14" w:rsidRPr="005A4866" w:rsidRDefault="00285A14" w:rsidP="00EA34F3">
      <w:pPr>
        <w:rPr>
          <w:rFonts w:ascii="Times New Roman" w:hAnsi="Times New Roman" w:cs="Times New Roman"/>
          <w:color w:val="000000" w:themeColor="text1"/>
          <w:sz w:val="24"/>
          <w:szCs w:val="24"/>
        </w:rPr>
      </w:pPr>
    </w:p>
    <w:p w14:paraId="0F50F7B7" w14:textId="77777777" w:rsidR="00285A14" w:rsidRPr="005A4866" w:rsidRDefault="00285A14" w:rsidP="00EA34F3">
      <w:pPr>
        <w:rPr>
          <w:rFonts w:ascii="Times New Roman" w:hAnsi="Times New Roman" w:cs="Times New Roman"/>
          <w:color w:val="000000" w:themeColor="text1"/>
          <w:sz w:val="24"/>
          <w:szCs w:val="24"/>
        </w:rPr>
      </w:pPr>
    </w:p>
    <w:p w14:paraId="303BD75D" w14:textId="77777777" w:rsidR="00285A14" w:rsidRPr="005A4866" w:rsidRDefault="00285A14" w:rsidP="00EA34F3">
      <w:pPr>
        <w:rPr>
          <w:rFonts w:ascii="Times New Roman" w:hAnsi="Times New Roman" w:cs="Times New Roman"/>
          <w:color w:val="000000" w:themeColor="text1"/>
          <w:sz w:val="24"/>
          <w:szCs w:val="24"/>
        </w:rPr>
      </w:pPr>
    </w:p>
    <w:sdt>
      <w:sdtPr>
        <w:rPr>
          <w:rFonts w:ascii="Times New Roman" w:eastAsiaTheme="minorHAnsi" w:hAnsi="Times New Roman" w:cs="Times New Roman"/>
          <w:b w:val="0"/>
          <w:bCs w:val="0"/>
          <w:color w:val="000000" w:themeColor="text1"/>
          <w:sz w:val="24"/>
          <w:szCs w:val="24"/>
        </w:rPr>
        <w:id w:val="72017219"/>
        <w:docPartObj>
          <w:docPartGallery w:val="Table of Contents"/>
          <w:docPartUnique/>
        </w:docPartObj>
      </w:sdtPr>
      <w:sdtEndPr>
        <w:rPr>
          <w:rFonts w:eastAsiaTheme="minorEastAsia"/>
        </w:rPr>
      </w:sdtEndPr>
      <w:sdtContent>
        <w:p w14:paraId="02C1D7E4" w14:textId="77777777" w:rsidR="00821DEA" w:rsidRPr="005A4866" w:rsidRDefault="00821DEA" w:rsidP="00986EE3">
          <w:pPr>
            <w:pStyle w:val="Heading1"/>
            <w:spacing w:before="0" w:line="360" w:lineRule="auto"/>
            <w:jc w:val="both"/>
            <w:rPr>
              <w:rFonts w:ascii="Times New Roman" w:eastAsiaTheme="minorHAnsi" w:hAnsi="Times New Roman" w:cs="Times New Roman"/>
              <w:bCs w:val="0"/>
              <w:color w:val="000000" w:themeColor="text1"/>
              <w:sz w:val="24"/>
              <w:szCs w:val="24"/>
            </w:rPr>
          </w:pPr>
          <w:r w:rsidRPr="005A4866">
            <w:rPr>
              <w:rFonts w:ascii="Times New Roman" w:eastAsiaTheme="minorHAnsi" w:hAnsi="Times New Roman" w:cs="Times New Roman"/>
              <w:b w:val="0"/>
              <w:bCs w:val="0"/>
              <w:color w:val="000000" w:themeColor="text1"/>
              <w:sz w:val="24"/>
              <w:szCs w:val="24"/>
            </w:rPr>
            <w:t xml:space="preserve">                                                                   </w:t>
          </w:r>
          <w:bookmarkStart w:id="9" w:name="_Toc6500057"/>
          <w:r w:rsidRPr="005A4866">
            <w:rPr>
              <w:rFonts w:ascii="Times New Roman" w:hAnsi="Times New Roman" w:cs="Times New Roman"/>
              <w:color w:val="000000" w:themeColor="text1"/>
              <w:sz w:val="24"/>
              <w:szCs w:val="24"/>
            </w:rPr>
            <w:t>TABLE OF CONTENTS</w:t>
          </w:r>
          <w:bookmarkStart w:id="10" w:name="_Toc521725896"/>
          <w:bookmarkEnd w:id="9"/>
        </w:p>
        <w:p w14:paraId="6183F5C8" w14:textId="77777777" w:rsidR="00F11475" w:rsidRPr="005A4866" w:rsidRDefault="00F75C9D" w:rsidP="00F11475">
          <w:pPr>
            <w:spacing w:line="360" w:lineRule="auto"/>
            <w:rPr>
              <w:rFonts w:ascii="Times New Roman" w:hAnsi="Times New Roman" w:cs="Times New Roman"/>
              <w:noProof/>
              <w:color w:val="000000" w:themeColor="text1"/>
              <w:sz w:val="24"/>
              <w:szCs w:val="24"/>
            </w:rPr>
          </w:pPr>
          <w:r w:rsidRPr="005A4866">
            <w:rPr>
              <w:rFonts w:ascii="Times New Roman" w:hAnsi="Times New Roman" w:cs="Times New Roman"/>
              <w:color w:val="000000" w:themeColor="text1"/>
              <w:sz w:val="24"/>
              <w:szCs w:val="24"/>
            </w:rPr>
            <w:t xml:space="preserve">  </w:t>
          </w:r>
          <w:r w:rsidR="00E06050" w:rsidRPr="005A4866">
            <w:rPr>
              <w:rFonts w:ascii="Times New Roman" w:hAnsi="Times New Roman" w:cs="Times New Roman"/>
              <w:b/>
              <w:color w:val="000000" w:themeColor="text1"/>
              <w:sz w:val="24"/>
              <w:szCs w:val="24"/>
            </w:rPr>
            <w:t>CONTENTS</w:t>
          </w:r>
          <w:r w:rsidR="007272B6" w:rsidRPr="005A4866">
            <w:rPr>
              <w:rFonts w:ascii="Times New Roman" w:hAnsi="Times New Roman" w:cs="Times New Roman"/>
              <w:color w:val="000000" w:themeColor="text1"/>
              <w:sz w:val="24"/>
              <w:szCs w:val="24"/>
            </w:rPr>
            <w:t xml:space="preserve">    </w:t>
          </w:r>
          <w:r w:rsidR="00821DEA" w:rsidRPr="005A4866">
            <w:rPr>
              <w:rFonts w:ascii="Times New Roman" w:hAnsi="Times New Roman" w:cs="Times New Roman"/>
              <w:color w:val="000000" w:themeColor="text1"/>
              <w:sz w:val="24"/>
              <w:szCs w:val="24"/>
            </w:rPr>
            <w:t xml:space="preserve">                                                </w:t>
          </w:r>
          <w:r w:rsidR="00EE6ECF" w:rsidRPr="005A4866">
            <w:rPr>
              <w:rFonts w:ascii="Times New Roman" w:hAnsi="Times New Roman" w:cs="Times New Roman"/>
              <w:color w:val="000000" w:themeColor="text1"/>
              <w:sz w:val="24"/>
              <w:szCs w:val="24"/>
            </w:rPr>
            <w:t xml:space="preserve">                 </w:t>
          </w:r>
          <w:r w:rsidR="00821DEA" w:rsidRPr="005A4866">
            <w:rPr>
              <w:rFonts w:ascii="Times New Roman" w:hAnsi="Times New Roman" w:cs="Times New Roman"/>
              <w:color w:val="000000" w:themeColor="text1"/>
              <w:sz w:val="24"/>
              <w:szCs w:val="24"/>
            </w:rPr>
            <w:t xml:space="preserve">           </w:t>
          </w:r>
          <w:r w:rsidR="00603D9E" w:rsidRPr="005A4866">
            <w:rPr>
              <w:rFonts w:ascii="Times New Roman" w:hAnsi="Times New Roman" w:cs="Times New Roman"/>
              <w:color w:val="000000" w:themeColor="text1"/>
              <w:sz w:val="24"/>
              <w:szCs w:val="24"/>
            </w:rPr>
            <w:t xml:space="preserve">           </w:t>
          </w:r>
          <w:r w:rsidR="00F83E80" w:rsidRPr="005A4866">
            <w:rPr>
              <w:rFonts w:ascii="Times New Roman" w:hAnsi="Times New Roman" w:cs="Times New Roman"/>
              <w:color w:val="000000" w:themeColor="text1"/>
              <w:sz w:val="24"/>
              <w:szCs w:val="24"/>
            </w:rPr>
            <w:t xml:space="preserve">                    </w:t>
          </w:r>
          <w:r w:rsidR="004B51C6" w:rsidRPr="005A4866">
            <w:rPr>
              <w:rFonts w:ascii="Times New Roman" w:hAnsi="Times New Roman" w:cs="Times New Roman"/>
              <w:color w:val="000000" w:themeColor="text1"/>
              <w:sz w:val="24"/>
              <w:szCs w:val="24"/>
            </w:rPr>
            <w:t xml:space="preserve">     </w:t>
          </w:r>
          <w:r w:rsidR="00821DEA" w:rsidRPr="005A4866">
            <w:rPr>
              <w:rFonts w:ascii="Times New Roman" w:hAnsi="Times New Roman" w:cs="Times New Roman"/>
              <w:b/>
              <w:color w:val="000000" w:themeColor="text1"/>
              <w:sz w:val="24"/>
              <w:szCs w:val="24"/>
            </w:rPr>
            <w:t>PAGES</w:t>
          </w:r>
          <w:bookmarkEnd w:id="10"/>
          <w:r w:rsidR="005866B1" w:rsidRPr="005A4866">
            <w:rPr>
              <w:rFonts w:ascii="Times New Roman" w:hAnsi="Times New Roman" w:cs="Times New Roman"/>
              <w:color w:val="000000" w:themeColor="text1"/>
              <w:sz w:val="24"/>
              <w:szCs w:val="24"/>
            </w:rPr>
            <w:fldChar w:fldCharType="begin"/>
          </w:r>
          <w:r w:rsidR="00F11475" w:rsidRPr="005A4866">
            <w:rPr>
              <w:rFonts w:ascii="Times New Roman" w:hAnsi="Times New Roman" w:cs="Times New Roman"/>
              <w:color w:val="000000" w:themeColor="text1"/>
              <w:sz w:val="24"/>
              <w:szCs w:val="24"/>
            </w:rPr>
            <w:instrText xml:space="preserve"> TOC \o "1-3" \h \z \u </w:instrText>
          </w:r>
          <w:r w:rsidR="005866B1" w:rsidRPr="005A4866">
            <w:rPr>
              <w:rFonts w:ascii="Times New Roman" w:hAnsi="Times New Roman" w:cs="Times New Roman"/>
              <w:color w:val="000000" w:themeColor="text1"/>
              <w:sz w:val="24"/>
              <w:szCs w:val="24"/>
            </w:rPr>
            <w:fldChar w:fldCharType="separate"/>
          </w:r>
        </w:p>
        <w:p w14:paraId="1E78DD17" w14:textId="77777777" w:rsidR="00F11475" w:rsidRPr="005A4866" w:rsidRDefault="007D47C1">
          <w:pPr>
            <w:pStyle w:val="TOC1"/>
            <w:rPr>
              <w:rFonts w:ascii="Times New Roman" w:hAnsi="Times New Roman" w:cs="Times New Roman"/>
              <w:b/>
              <w:noProof/>
              <w:color w:val="000000" w:themeColor="text1"/>
              <w:sz w:val="24"/>
              <w:szCs w:val="24"/>
            </w:rPr>
          </w:pPr>
          <w:hyperlink w:anchor="_Toc6500053" w:history="1">
            <w:r w:rsidR="00F11475" w:rsidRPr="005A4866">
              <w:rPr>
                <w:rStyle w:val="Hyperlink"/>
                <w:rFonts w:ascii="Times New Roman" w:hAnsi="Times New Roman" w:cs="Times New Roman"/>
                <w:b/>
                <w:noProof/>
                <w:color w:val="000000" w:themeColor="text1"/>
                <w:sz w:val="24"/>
                <w:szCs w:val="24"/>
              </w:rPr>
              <w:t>THESIS APPROVAL SHEET</w:t>
            </w:r>
            <w:r w:rsidR="00F11475" w:rsidRPr="005A4866">
              <w:rPr>
                <w:rFonts w:ascii="Times New Roman" w:hAnsi="Times New Roman" w:cs="Times New Roman"/>
                <w:b/>
                <w:noProof/>
                <w:webHidden/>
                <w:color w:val="000000" w:themeColor="text1"/>
                <w:sz w:val="24"/>
                <w:szCs w:val="24"/>
              </w:rPr>
              <w:tab/>
            </w:r>
            <w:r w:rsidR="005866B1" w:rsidRPr="005A4866">
              <w:rPr>
                <w:rFonts w:ascii="Times New Roman" w:hAnsi="Times New Roman" w:cs="Times New Roman"/>
                <w:b/>
                <w:noProof/>
                <w:webHidden/>
                <w:color w:val="000000" w:themeColor="text1"/>
                <w:sz w:val="24"/>
                <w:szCs w:val="24"/>
              </w:rPr>
              <w:fldChar w:fldCharType="begin"/>
            </w:r>
            <w:r w:rsidR="00F11475" w:rsidRPr="005A4866">
              <w:rPr>
                <w:rFonts w:ascii="Times New Roman" w:hAnsi="Times New Roman" w:cs="Times New Roman"/>
                <w:b/>
                <w:noProof/>
                <w:webHidden/>
                <w:color w:val="000000" w:themeColor="text1"/>
                <w:sz w:val="24"/>
                <w:szCs w:val="24"/>
              </w:rPr>
              <w:instrText xml:space="preserve"> PAGEREF _Toc6500053 \h </w:instrText>
            </w:r>
            <w:r w:rsidR="005866B1" w:rsidRPr="005A4866">
              <w:rPr>
                <w:rFonts w:ascii="Times New Roman" w:hAnsi="Times New Roman" w:cs="Times New Roman"/>
                <w:b/>
                <w:noProof/>
                <w:webHidden/>
                <w:color w:val="000000" w:themeColor="text1"/>
                <w:sz w:val="24"/>
                <w:szCs w:val="24"/>
              </w:rPr>
            </w:r>
            <w:r w:rsidR="005866B1" w:rsidRPr="005A4866">
              <w:rPr>
                <w:rFonts w:ascii="Times New Roman" w:hAnsi="Times New Roman" w:cs="Times New Roman"/>
                <w:b/>
                <w:noProof/>
                <w:webHidden/>
                <w:color w:val="000000" w:themeColor="text1"/>
                <w:sz w:val="24"/>
                <w:szCs w:val="24"/>
              </w:rPr>
              <w:fldChar w:fldCharType="separate"/>
            </w:r>
            <w:r w:rsidR="00F11475" w:rsidRPr="005A4866">
              <w:rPr>
                <w:rFonts w:ascii="Times New Roman" w:hAnsi="Times New Roman" w:cs="Times New Roman"/>
                <w:b/>
                <w:noProof/>
                <w:webHidden/>
                <w:color w:val="000000" w:themeColor="text1"/>
                <w:sz w:val="24"/>
                <w:szCs w:val="24"/>
              </w:rPr>
              <w:t>iii</w:t>
            </w:r>
            <w:r w:rsidR="005866B1" w:rsidRPr="005A4866">
              <w:rPr>
                <w:rFonts w:ascii="Times New Roman" w:hAnsi="Times New Roman" w:cs="Times New Roman"/>
                <w:b/>
                <w:noProof/>
                <w:webHidden/>
                <w:color w:val="000000" w:themeColor="text1"/>
                <w:sz w:val="24"/>
                <w:szCs w:val="24"/>
              </w:rPr>
              <w:fldChar w:fldCharType="end"/>
            </w:r>
          </w:hyperlink>
        </w:p>
        <w:p w14:paraId="1DC68743" w14:textId="77777777" w:rsidR="00F11475" w:rsidRPr="005A4866" w:rsidRDefault="007D47C1">
          <w:pPr>
            <w:pStyle w:val="TOC1"/>
            <w:rPr>
              <w:rFonts w:ascii="Times New Roman" w:hAnsi="Times New Roman" w:cs="Times New Roman"/>
              <w:b/>
              <w:noProof/>
              <w:color w:val="000000" w:themeColor="text1"/>
              <w:sz w:val="24"/>
              <w:szCs w:val="24"/>
            </w:rPr>
          </w:pPr>
          <w:hyperlink w:anchor="_Toc6500054" w:history="1">
            <w:r w:rsidR="00F11475" w:rsidRPr="005A4866">
              <w:rPr>
                <w:rStyle w:val="Hyperlink"/>
                <w:rFonts w:ascii="Times New Roman" w:hAnsi="Times New Roman" w:cs="Times New Roman"/>
                <w:b/>
                <w:noProof/>
                <w:color w:val="000000" w:themeColor="text1"/>
                <w:sz w:val="24"/>
                <w:szCs w:val="24"/>
              </w:rPr>
              <w:t>DECLARATION</w:t>
            </w:r>
            <w:r w:rsidR="00F11475" w:rsidRPr="005A4866">
              <w:rPr>
                <w:rFonts w:ascii="Times New Roman" w:hAnsi="Times New Roman" w:cs="Times New Roman"/>
                <w:b/>
                <w:noProof/>
                <w:webHidden/>
                <w:color w:val="000000" w:themeColor="text1"/>
                <w:sz w:val="24"/>
                <w:szCs w:val="24"/>
              </w:rPr>
              <w:tab/>
            </w:r>
            <w:r w:rsidR="005866B1" w:rsidRPr="005A4866">
              <w:rPr>
                <w:rFonts w:ascii="Times New Roman" w:hAnsi="Times New Roman" w:cs="Times New Roman"/>
                <w:b/>
                <w:noProof/>
                <w:webHidden/>
                <w:color w:val="000000" w:themeColor="text1"/>
                <w:sz w:val="24"/>
                <w:szCs w:val="24"/>
              </w:rPr>
              <w:fldChar w:fldCharType="begin"/>
            </w:r>
            <w:r w:rsidR="00F11475" w:rsidRPr="005A4866">
              <w:rPr>
                <w:rFonts w:ascii="Times New Roman" w:hAnsi="Times New Roman" w:cs="Times New Roman"/>
                <w:b/>
                <w:noProof/>
                <w:webHidden/>
                <w:color w:val="000000" w:themeColor="text1"/>
                <w:sz w:val="24"/>
                <w:szCs w:val="24"/>
              </w:rPr>
              <w:instrText xml:space="preserve"> PAGEREF _Toc6500054 \h </w:instrText>
            </w:r>
            <w:r w:rsidR="005866B1" w:rsidRPr="005A4866">
              <w:rPr>
                <w:rFonts w:ascii="Times New Roman" w:hAnsi="Times New Roman" w:cs="Times New Roman"/>
                <w:b/>
                <w:noProof/>
                <w:webHidden/>
                <w:color w:val="000000" w:themeColor="text1"/>
                <w:sz w:val="24"/>
                <w:szCs w:val="24"/>
              </w:rPr>
            </w:r>
            <w:r w:rsidR="005866B1" w:rsidRPr="005A4866">
              <w:rPr>
                <w:rFonts w:ascii="Times New Roman" w:hAnsi="Times New Roman" w:cs="Times New Roman"/>
                <w:b/>
                <w:noProof/>
                <w:webHidden/>
                <w:color w:val="000000" w:themeColor="text1"/>
                <w:sz w:val="24"/>
                <w:szCs w:val="24"/>
              </w:rPr>
              <w:fldChar w:fldCharType="separate"/>
            </w:r>
            <w:r w:rsidR="00F11475" w:rsidRPr="005A4866">
              <w:rPr>
                <w:rFonts w:ascii="Times New Roman" w:hAnsi="Times New Roman" w:cs="Times New Roman"/>
                <w:b/>
                <w:noProof/>
                <w:webHidden/>
                <w:color w:val="000000" w:themeColor="text1"/>
                <w:sz w:val="24"/>
                <w:szCs w:val="24"/>
              </w:rPr>
              <w:t>iv</w:t>
            </w:r>
            <w:r w:rsidR="005866B1" w:rsidRPr="005A4866">
              <w:rPr>
                <w:rFonts w:ascii="Times New Roman" w:hAnsi="Times New Roman" w:cs="Times New Roman"/>
                <w:b/>
                <w:noProof/>
                <w:webHidden/>
                <w:color w:val="000000" w:themeColor="text1"/>
                <w:sz w:val="24"/>
                <w:szCs w:val="24"/>
              </w:rPr>
              <w:fldChar w:fldCharType="end"/>
            </w:r>
          </w:hyperlink>
        </w:p>
        <w:p w14:paraId="643FC8E3" w14:textId="77777777" w:rsidR="00F11475" w:rsidRPr="005A4866" w:rsidRDefault="007D47C1">
          <w:pPr>
            <w:pStyle w:val="TOC1"/>
            <w:rPr>
              <w:rFonts w:ascii="Times New Roman" w:hAnsi="Times New Roman" w:cs="Times New Roman"/>
              <w:b/>
              <w:noProof/>
              <w:color w:val="000000" w:themeColor="text1"/>
              <w:sz w:val="24"/>
              <w:szCs w:val="24"/>
            </w:rPr>
          </w:pPr>
          <w:hyperlink w:anchor="_Toc6500055" w:history="1">
            <w:r w:rsidR="00F11475" w:rsidRPr="005A4866">
              <w:rPr>
                <w:rStyle w:val="Hyperlink"/>
                <w:rFonts w:ascii="Times New Roman" w:hAnsi="Times New Roman" w:cs="Times New Roman"/>
                <w:b/>
                <w:noProof/>
                <w:color w:val="000000" w:themeColor="text1"/>
                <w:sz w:val="24"/>
                <w:szCs w:val="24"/>
              </w:rPr>
              <w:t>ACKNOWLEDGMENTS</w:t>
            </w:r>
            <w:r w:rsidR="00F11475" w:rsidRPr="005A4866">
              <w:rPr>
                <w:rFonts w:ascii="Times New Roman" w:hAnsi="Times New Roman" w:cs="Times New Roman"/>
                <w:b/>
                <w:noProof/>
                <w:webHidden/>
                <w:color w:val="000000" w:themeColor="text1"/>
                <w:sz w:val="24"/>
                <w:szCs w:val="24"/>
              </w:rPr>
              <w:tab/>
            </w:r>
            <w:r w:rsidR="005866B1" w:rsidRPr="005A4866">
              <w:rPr>
                <w:rFonts w:ascii="Times New Roman" w:hAnsi="Times New Roman" w:cs="Times New Roman"/>
                <w:b/>
                <w:noProof/>
                <w:webHidden/>
                <w:color w:val="000000" w:themeColor="text1"/>
                <w:sz w:val="24"/>
                <w:szCs w:val="24"/>
              </w:rPr>
              <w:fldChar w:fldCharType="begin"/>
            </w:r>
            <w:r w:rsidR="00F11475" w:rsidRPr="005A4866">
              <w:rPr>
                <w:rFonts w:ascii="Times New Roman" w:hAnsi="Times New Roman" w:cs="Times New Roman"/>
                <w:b/>
                <w:noProof/>
                <w:webHidden/>
                <w:color w:val="000000" w:themeColor="text1"/>
                <w:sz w:val="24"/>
                <w:szCs w:val="24"/>
              </w:rPr>
              <w:instrText xml:space="preserve"> PAGEREF _Toc6500055 \h </w:instrText>
            </w:r>
            <w:r w:rsidR="005866B1" w:rsidRPr="005A4866">
              <w:rPr>
                <w:rFonts w:ascii="Times New Roman" w:hAnsi="Times New Roman" w:cs="Times New Roman"/>
                <w:b/>
                <w:noProof/>
                <w:webHidden/>
                <w:color w:val="000000" w:themeColor="text1"/>
                <w:sz w:val="24"/>
                <w:szCs w:val="24"/>
              </w:rPr>
            </w:r>
            <w:r w:rsidR="005866B1" w:rsidRPr="005A4866">
              <w:rPr>
                <w:rFonts w:ascii="Times New Roman" w:hAnsi="Times New Roman" w:cs="Times New Roman"/>
                <w:b/>
                <w:noProof/>
                <w:webHidden/>
                <w:color w:val="000000" w:themeColor="text1"/>
                <w:sz w:val="24"/>
                <w:szCs w:val="24"/>
              </w:rPr>
              <w:fldChar w:fldCharType="separate"/>
            </w:r>
            <w:r w:rsidR="00F11475" w:rsidRPr="005A4866">
              <w:rPr>
                <w:rFonts w:ascii="Times New Roman" w:hAnsi="Times New Roman" w:cs="Times New Roman"/>
                <w:b/>
                <w:noProof/>
                <w:webHidden/>
                <w:color w:val="000000" w:themeColor="text1"/>
                <w:sz w:val="24"/>
                <w:szCs w:val="24"/>
              </w:rPr>
              <w:t>v</w:t>
            </w:r>
            <w:r w:rsidR="005866B1" w:rsidRPr="005A4866">
              <w:rPr>
                <w:rFonts w:ascii="Times New Roman" w:hAnsi="Times New Roman" w:cs="Times New Roman"/>
                <w:b/>
                <w:noProof/>
                <w:webHidden/>
                <w:color w:val="000000" w:themeColor="text1"/>
                <w:sz w:val="24"/>
                <w:szCs w:val="24"/>
              </w:rPr>
              <w:fldChar w:fldCharType="end"/>
            </w:r>
          </w:hyperlink>
        </w:p>
        <w:p w14:paraId="7E0AAB77" w14:textId="77777777" w:rsidR="00F11475" w:rsidRPr="005A4866" w:rsidRDefault="007D47C1">
          <w:pPr>
            <w:pStyle w:val="TOC1"/>
            <w:rPr>
              <w:rFonts w:ascii="Times New Roman" w:hAnsi="Times New Roman" w:cs="Times New Roman"/>
              <w:b/>
              <w:noProof/>
              <w:color w:val="000000" w:themeColor="text1"/>
              <w:sz w:val="24"/>
              <w:szCs w:val="24"/>
            </w:rPr>
          </w:pPr>
          <w:hyperlink w:anchor="_Toc6500056" w:history="1">
            <w:r w:rsidR="00F11475" w:rsidRPr="005A4866">
              <w:rPr>
                <w:rStyle w:val="Hyperlink"/>
                <w:rFonts w:ascii="Times New Roman" w:hAnsi="Times New Roman" w:cs="Times New Roman"/>
                <w:b/>
                <w:noProof/>
                <w:color w:val="000000" w:themeColor="text1"/>
                <w:sz w:val="24"/>
                <w:szCs w:val="24"/>
              </w:rPr>
              <w:t>DEDICATION</w:t>
            </w:r>
            <w:r w:rsidR="00F11475" w:rsidRPr="005A4866">
              <w:rPr>
                <w:rFonts w:ascii="Times New Roman" w:hAnsi="Times New Roman" w:cs="Times New Roman"/>
                <w:b/>
                <w:noProof/>
                <w:webHidden/>
                <w:color w:val="000000" w:themeColor="text1"/>
                <w:sz w:val="24"/>
                <w:szCs w:val="24"/>
              </w:rPr>
              <w:tab/>
            </w:r>
            <w:r w:rsidR="005866B1" w:rsidRPr="005A4866">
              <w:rPr>
                <w:rFonts w:ascii="Times New Roman" w:hAnsi="Times New Roman" w:cs="Times New Roman"/>
                <w:b/>
                <w:noProof/>
                <w:webHidden/>
                <w:color w:val="000000" w:themeColor="text1"/>
                <w:sz w:val="24"/>
                <w:szCs w:val="24"/>
              </w:rPr>
              <w:fldChar w:fldCharType="begin"/>
            </w:r>
            <w:r w:rsidR="00F11475" w:rsidRPr="005A4866">
              <w:rPr>
                <w:rFonts w:ascii="Times New Roman" w:hAnsi="Times New Roman" w:cs="Times New Roman"/>
                <w:b/>
                <w:noProof/>
                <w:webHidden/>
                <w:color w:val="000000" w:themeColor="text1"/>
                <w:sz w:val="24"/>
                <w:szCs w:val="24"/>
              </w:rPr>
              <w:instrText xml:space="preserve"> PAGEREF _Toc6500056 \h </w:instrText>
            </w:r>
            <w:r w:rsidR="005866B1" w:rsidRPr="005A4866">
              <w:rPr>
                <w:rFonts w:ascii="Times New Roman" w:hAnsi="Times New Roman" w:cs="Times New Roman"/>
                <w:b/>
                <w:noProof/>
                <w:webHidden/>
                <w:color w:val="000000" w:themeColor="text1"/>
                <w:sz w:val="24"/>
                <w:szCs w:val="24"/>
              </w:rPr>
            </w:r>
            <w:r w:rsidR="005866B1" w:rsidRPr="005A4866">
              <w:rPr>
                <w:rFonts w:ascii="Times New Roman" w:hAnsi="Times New Roman" w:cs="Times New Roman"/>
                <w:b/>
                <w:noProof/>
                <w:webHidden/>
                <w:color w:val="000000" w:themeColor="text1"/>
                <w:sz w:val="24"/>
                <w:szCs w:val="24"/>
              </w:rPr>
              <w:fldChar w:fldCharType="separate"/>
            </w:r>
            <w:r w:rsidR="00F11475" w:rsidRPr="005A4866">
              <w:rPr>
                <w:rFonts w:ascii="Times New Roman" w:hAnsi="Times New Roman" w:cs="Times New Roman"/>
                <w:b/>
                <w:noProof/>
                <w:webHidden/>
                <w:color w:val="000000" w:themeColor="text1"/>
                <w:sz w:val="24"/>
                <w:szCs w:val="24"/>
              </w:rPr>
              <w:t>vi</w:t>
            </w:r>
            <w:r w:rsidR="005866B1" w:rsidRPr="005A4866">
              <w:rPr>
                <w:rFonts w:ascii="Times New Roman" w:hAnsi="Times New Roman" w:cs="Times New Roman"/>
                <w:b/>
                <w:noProof/>
                <w:webHidden/>
                <w:color w:val="000000" w:themeColor="text1"/>
                <w:sz w:val="24"/>
                <w:szCs w:val="24"/>
              </w:rPr>
              <w:fldChar w:fldCharType="end"/>
            </w:r>
          </w:hyperlink>
        </w:p>
        <w:p w14:paraId="7A60EFDC" w14:textId="77777777" w:rsidR="00F11475" w:rsidRPr="005A4866" w:rsidRDefault="007D47C1">
          <w:pPr>
            <w:pStyle w:val="TOC1"/>
            <w:rPr>
              <w:rFonts w:ascii="Times New Roman" w:hAnsi="Times New Roman" w:cs="Times New Roman"/>
              <w:b/>
              <w:noProof/>
              <w:color w:val="000000" w:themeColor="text1"/>
              <w:sz w:val="24"/>
              <w:szCs w:val="24"/>
            </w:rPr>
          </w:pPr>
          <w:hyperlink w:anchor="_Toc6500057" w:history="1">
            <w:r w:rsidR="00F11475" w:rsidRPr="005A4866">
              <w:rPr>
                <w:rStyle w:val="Hyperlink"/>
                <w:rFonts w:ascii="Times New Roman" w:hAnsi="Times New Roman" w:cs="Times New Roman"/>
                <w:b/>
                <w:noProof/>
                <w:color w:val="000000" w:themeColor="text1"/>
                <w:sz w:val="24"/>
                <w:szCs w:val="24"/>
              </w:rPr>
              <w:t>TABLE OF CONTENTS</w:t>
            </w:r>
            <w:r w:rsidR="00F11475" w:rsidRPr="005A4866">
              <w:rPr>
                <w:rFonts w:ascii="Times New Roman" w:hAnsi="Times New Roman" w:cs="Times New Roman"/>
                <w:b/>
                <w:noProof/>
                <w:webHidden/>
                <w:color w:val="000000" w:themeColor="text1"/>
                <w:sz w:val="24"/>
                <w:szCs w:val="24"/>
              </w:rPr>
              <w:tab/>
            </w:r>
            <w:r w:rsidR="005866B1" w:rsidRPr="005A4866">
              <w:rPr>
                <w:rFonts w:ascii="Times New Roman" w:hAnsi="Times New Roman" w:cs="Times New Roman"/>
                <w:b/>
                <w:noProof/>
                <w:webHidden/>
                <w:color w:val="000000" w:themeColor="text1"/>
                <w:sz w:val="24"/>
                <w:szCs w:val="24"/>
              </w:rPr>
              <w:fldChar w:fldCharType="begin"/>
            </w:r>
            <w:r w:rsidR="00F11475" w:rsidRPr="005A4866">
              <w:rPr>
                <w:rFonts w:ascii="Times New Roman" w:hAnsi="Times New Roman" w:cs="Times New Roman"/>
                <w:b/>
                <w:noProof/>
                <w:webHidden/>
                <w:color w:val="000000" w:themeColor="text1"/>
                <w:sz w:val="24"/>
                <w:szCs w:val="24"/>
              </w:rPr>
              <w:instrText xml:space="preserve"> PAGEREF _Toc6500057 \h </w:instrText>
            </w:r>
            <w:r w:rsidR="005866B1" w:rsidRPr="005A4866">
              <w:rPr>
                <w:rFonts w:ascii="Times New Roman" w:hAnsi="Times New Roman" w:cs="Times New Roman"/>
                <w:b/>
                <w:noProof/>
                <w:webHidden/>
                <w:color w:val="000000" w:themeColor="text1"/>
                <w:sz w:val="24"/>
                <w:szCs w:val="24"/>
              </w:rPr>
            </w:r>
            <w:r w:rsidR="005866B1" w:rsidRPr="005A4866">
              <w:rPr>
                <w:rFonts w:ascii="Times New Roman" w:hAnsi="Times New Roman" w:cs="Times New Roman"/>
                <w:b/>
                <w:noProof/>
                <w:webHidden/>
                <w:color w:val="000000" w:themeColor="text1"/>
                <w:sz w:val="24"/>
                <w:szCs w:val="24"/>
              </w:rPr>
              <w:fldChar w:fldCharType="separate"/>
            </w:r>
            <w:r w:rsidR="00F11475" w:rsidRPr="005A4866">
              <w:rPr>
                <w:rFonts w:ascii="Times New Roman" w:hAnsi="Times New Roman" w:cs="Times New Roman"/>
                <w:b/>
                <w:noProof/>
                <w:webHidden/>
                <w:color w:val="000000" w:themeColor="text1"/>
                <w:sz w:val="24"/>
                <w:szCs w:val="24"/>
              </w:rPr>
              <w:t>ix</w:t>
            </w:r>
            <w:r w:rsidR="005866B1" w:rsidRPr="005A4866">
              <w:rPr>
                <w:rFonts w:ascii="Times New Roman" w:hAnsi="Times New Roman" w:cs="Times New Roman"/>
                <w:b/>
                <w:noProof/>
                <w:webHidden/>
                <w:color w:val="000000" w:themeColor="text1"/>
                <w:sz w:val="24"/>
                <w:szCs w:val="24"/>
              </w:rPr>
              <w:fldChar w:fldCharType="end"/>
            </w:r>
          </w:hyperlink>
        </w:p>
        <w:p w14:paraId="73DEC008" w14:textId="77777777" w:rsidR="00F11475" w:rsidRPr="005A4866" w:rsidRDefault="007D47C1">
          <w:pPr>
            <w:pStyle w:val="TOC1"/>
            <w:rPr>
              <w:rFonts w:ascii="Times New Roman" w:hAnsi="Times New Roman" w:cs="Times New Roman"/>
              <w:b/>
              <w:noProof/>
              <w:color w:val="000000" w:themeColor="text1"/>
              <w:sz w:val="24"/>
              <w:szCs w:val="24"/>
            </w:rPr>
          </w:pPr>
          <w:hyperlink w:anchor="_Toc6500058" w:history="1">
            <w:r w:rsidR="00F11475" w:rsidRPr="005A4866">
              <w:rPr>
                <w:rStyle w:val="Hyperlink"/>
                <w:rFonts w:ascii="Times New Roman" w:hAnsi="Times New Roman" w:cs="Times New Roman"/>
                <w:b/>
                <w:noProof/>
                <w:color w:val="000000" w:themeColor="text1"/>
                <w:sz w:val="24"/>
                <w:szCs w:val="24"/>
              </w:rPr>
              <w:t>LISTS OF TABLES</w:t>
            </w:r>
            <w:r w:rsidR="00F11475" w:rsidRPr="005A4866">
              <w:rPr>
                <w:rFonts w:ascii="Times New Roman" w:hAnsi="Times New Roman" w:cs="Times New Roman"/>
                <w:b/>
                <w:noProof/>
                <w:webHidden/>
                <w:color w:val="000000" w:themeColor="text1"/>
                <w:sz w:val="24"/>
                <w:szCs w:val="24"/>
              </w:rPr>
              <w:tab/>
            </w:r>
            <w:r w:rsidR="005866B1" w:rsidRPr="005A4866">
              <w:rPr>
                <w:rFonts w:ascii="Times New Roman" w:hAnsi="Times New Roman" w:cs="Times New Roman"/>
                <w:b/>
                <w:noProof/>
                <w:webHidden/>
                <w:color w:val="000000" w:themeColor="text1"/>
                <w:sz w:val="24"/>
                <w:szCs w:val="24"/>
              </w:rPr>
              <w:fldChar w:fldCharType="begin"/>
            </w:r>
            <w:r w:rsidR="00F11475" w:rsidRPr="005A4866">
              <w:rPr>
                <w:rFonts w:ascii="Times New Roman" w:hAnsi="Times New Roman" w:cs="Times New Roman"/>
                <w:b/>
                <w:noProof/>
                <w:webHidden/>
                <w:color w:val="000000" w:themeColor="text1"/>
                <w:sz w:val="24"/>
                <w:szCs w:val="24"/>
              </w:rPr>
              <w:instrText xml:space="preserve"> PAGEREF _Toc6500058 \h </w:instrText>
            </w:r>
            <w:r w:rsidR="005866B1" w:rsidRPr="005A4866">
              <w:rPr>
                <w:rFonts w:ascii="Times New Roman" w:hAnsi="Times New Roman" w:cs="Times New Roman"/>
                <w:b/>
                <w:noProof/>
                <w:webHidden/>
                <w:color w:val="000000" w:themeColor="text1"/>
                <w:sz w:val="24"/>
                <w:szCs w:val="24"/>
              </w:rPr>
            </w:r>
            <w:r w:rsidR="005866B1" w:rsidRPr="005A4866">
              <w:rPr>
                <w:rFonts w:ascii="Times New Roman" w:hAnsi="Times New Roman" w:cs="Times New Roman"/>
                <w:b/>
                <w:noProof/>
                <w:webHidden/>
                <w:color w:val="000000" w:themeColor="text1"/>
                <w:sz w:val="24"/>
                <w:szCs w:val="24"/>
              </w:rPr>
              <w:fldChar w:fldCharType="separate"/>
            </w:r>
            <w:r w:rsidR="00F11475" w:rsidRPr="005A4866">
              <w:rPr>
                <w:rFonts w:ascii="Times New Roman" w:hAnsi="Times New Roman" w:cs="Times New Roman"/>
                <w:b/>
                <w:noProof/>
                <w:webHidden/>
                <w:color w:val="000000" w:themeColor="text1"/>
                <w:sz w:val="24"/>
                <w:szCs w:val="24"/>
              </w:rPr>
              <w:t>xi</w:t>
            </w:r>
            <w:r w:rsidR="005866B1" w:rsidRPr="005A4866">
              <w:rPr>
                <w:rFonts w:ascii="Times New Roman" w:hAnsi="Times New Roman" w:cs="Times New Roman"/>
                <w:b/>
                <w:noProof/>
                <w:webHidden/>
                <w:color w:val="000000" w:themeColor="text1"/>
                <w:sz w:val="24"/>
                <w:szCs w:val="24"/>
              </w:rPr>
              <w:fldChar w:fldCharType="end"/>
            </w:r>
          </w:hyperlink>
        </w:p>
        <w:p w14:paraId="4379EF83" w14:textId="77777777" w:rsidR="00F11475" w:rsidRPr="005A4866" w:rsidRDefault="007D47C1">
          <w:pPr>
            <w:pStyle w:val="TOC1"/>
            <w:rPr>
              <w:rFonts w:ascii="Times New Roman" w:hAnsi="Times New Roman" w:cs="Times New Roman"/>
              <w:b/>
              <w:noProof/>
              <w:color w:val="000000" w:themeColor="text1"/>
              <w:sz w:val="24"/>
              <w:szCs w:val="24"/>
            </w:rPr>
          </w:pPr>
          <w:hyperlink w:anchor="_Toc6500059" w:history="1">
            <w:r w:rsidR="00F11475" w:rsidRPr="005A4866">
              <w:rPr>
                <w:rStyle w:val="Hyperlink"/>
                <w:rFonts w:ascii="Times New Roman" w:hAnsi="Times New Roman" w:cs="Times New Roman"/>
                <w:b/>
                <w:noProof/>
                <w:color w:val="000000" w:themeColor="text1"/>
                <w:sz w:val="24"/>
                <w:szCs w:val="24"/>
              </w:rPr>
              <w:t>LIST OF FIGURES</w:t>
            </w:r>
            <w:r w:rsidR="00F11475" w:rsidRPr="005A4866">
              <w:rPr>
                <w:rFonts w:ascii="Times New Roman" w:hAnsi="Times New Roman" w:cs="Times New Roman"/>
                <w:b/>
                <w:noProof/>
                <w:webHidden/>
                <w:color w:val="000000" w:themeColor="text1"/>
                <w:sz w:val="24"/>
                <w:szCs w:val="24"/>
              </w:rPr>
              <w:tab/>
            </w:r>
            <w:r w:rsidR="005866B1" w:rsidRPr="005A4866">
              <w:rPr>
                <w:rFonts w:ascii="Times New Roman" w:hAnsi="Times New Roman" w:cs="Times New Roman"/>
                <w:b/>
                <w:noProof/>
                <w:webHidden/>
                <w:color w:val="000000" w:themeColor="text1"/>
                <w:sz w:val="24"/>
                <w:szCs w:val="24"/>
              </w:rPr>
              <w:fldChar w:fldCharType="begin"/>
            </w:r>
            <w:r w:rsidR="00F11475" w:rsidRPr="005A4866">
              <w:rPr>
                <w:rFonts w:ascii="Times New Roman" w:hAnsi="Times New Roman" w:cs="Times New Roman"/>
                <w:b/>
                <w:noProof/>
                <w:webHidden/>
                <w:color w:val="000000" w:themeColor="text1"/>
                <w:sz w:val="24"/>
                <w:szCs w:val="24"/>
              </w:rPr>
              <w:instrText xml:space="preserve"> PAGEREF _Toc6500059 \h </w:instrText>
            </w:r>
            <w:r w:rsidR="005866B1" w:rsidRPr="005A4866">
              <w:rPr>
                <w:rFonts w:ascii="Times New Roman" w:hAnsi="Times New Roman" w:cs="Times New Roman"/>
                <w:b/>
                <w:noProof/>
                <w:webHidden/>
                <w:color w:val="000000" w:themeColor="text1"/>
                <w:sz w:val="24"/>
                <w:szCs w:val="24"/>
              </w:rPr>
            </w:r>
            <w:r w:rsidR="005866B1" w:rsidRPr="005A4866">
              <w:rPr>
                <w:rFonts w:ascii="Times New Roman" w:hAnsi="Times New Roman" w:cs="Times New Roman"/>
                <w:b/>
                <w:noProof/>
                <w:webHidden/>
                <w:color w:val="000000" w:themeColor="text1"/>
                <w:sz w:val="24"/>
                <w:szCs w:val="24"/>
              </w:rPr>
              <w:fldChar w:fldCharType="separate"/>
            </w:r>
            <w:r w:rsidR="00F11475" w:rsidRPr="005A4866">
              <w:rPr>
                <w:rFonts w:ascii="Times New Roman" w:hAnsi="Times New Roman" w:cs="Times New Roman"/>
                <w:b/>
                <w:noProof/>
                <w:webHidden/>
                <w:color w:val="000000" w:themeColor="text1"/>
                <w:sz w:val="24"/>
                <w:szCs w:val="24"/>
              </w:rPr>
              <w:t>xii</w:t>
            </w:r>
            <w:r w:rsidR="005866B1" w:rsidRPr="005A4866">
              <w:rPr>
                <w:rFonts w:ascii="Times New Roman" w:hAnsi="Times New Roman" w:cs="Times New Roman"/>
                <w:b/>
                <w:noProof/>
                <w:webHidden/>
                <w:color w:val="000000" w:themeColor="text1"/>
                <w:sz w:val="24"/>
                <w:szCs w:val="24"/>
              </w:rPr>
              <w:fldChar w:fldCharType="end"/>
            </w:r>
          </w:hyperlink>
        </w:p>
        <w:p w14:paraId="37E65121" w14:textId="77777777" w:rsidR="00F11475" w:rsidRPr="005A4866" w:rsidRDefault="007D47C1">
          <w:pPr>
            <w:pStyle w:val="TOC1"/>
            <w:rPr>
              <w:rFonts w:ascii="Times New Roman" w:hAnsi="Times New Roman" w:cs="Times New Roman"/>
              <w:b/>
              <w:noProof/>
              <w:color w:val="000000" w:themeColor="text1"/>
              <w:sz w:val="24"/>
              <w:szCs w:val="24"/>
            </w:rPr>
          </w:pPr>
          <w:hyperlink w:anchor="_Toc6500060" w:history="1">
            <w:r w:rsidR="00F11475" w:rsidRPr="005A4866">
              <w:rPr>
                <w:rStyle w:val="Hyperlink"/>
                <w:rFonts w:ascii="Times New Roman" w:hAnsi="Times New Roman" w:cs="Times New Roman"/>
                <w:b/>
                <w:noProof/>
                <w:color w:val="000000" w:themeColor="text1"/>
                <w:sz w:val="24"/>
                <w:szCs w:val="24"/>
              </w:rPr>
              <w:t>LIST OF APPENDIX TABLES</w:t>
            </w:r>
            <w:r w:rsidR="00F11475" w:rsidRPr="005A4866">
              <w:rPr>
                <w:rFonts w:ascii="Times New Roman" w:hAnsi="Times New Roman" w:cs="Times New Roman"/>
                <w:b/>
                <w:noProof/>
                <w:webHidden/>
                <w:color w:val="000000" w:themeColor="text1"/>
                <w:sz w:val="24"/>
                <w:szCs w:val="24"/>
              </w:rPr>
              <w:tab/>
            </w:r>
            <w:r w:rsidR="005866B1" w:rsidRPr="005A4866">
              <w:rPr>
                <w:rFonts w:ascii="Times New Roman" w:hAnsi="Times New Roman" w:cs="Times New Roman"/>
                <w:b/>
                <w:noProof/>
                <w:webHidden/>
                <w:color w:val="000000" w:themeColor="text1"/>
                <w:sz w:val="24"/>
                <w:szCs w:val="24"/>
              </w:rPr>
              <w:fldChar w:fldCharType="begin"/>
            </w:r>
            <w:r w:rsidR="00F11475" w:rsidRPr="005A4866">
              <w:rPr>
                <w:rFonts w:ascii="Times New Roman" w:hAnsi="Times New Roman" w:cs="Times New Roman"/>
                <w:b/>
                <w:noProof/>
                <w:webHidden/>
                <w:color w:val="000000" w:themeColor="text1"/>
                <w:sz w:val="24"/>
                <w:szCs w:val="24"/>
              </w:rPr>
              <w:instrText xml:space="preserve"> PAGEREF _Toc6500060 \h </w:instrText>
            </w:r>
            <w:r w:rsidR="005866B1" w:rsidRPr="005A4866">
              <w:rPr>
                <w:rFonts w:ascii="Times New Roman" w:hAnsi="Times New Roman" w:cs="Times New Roman"/>
                <w:b/>
                <w:noProof/>
                <w:webHidden/>
                <w:color w:val="000000" w:themeColor="text1"/>
                <w:sz w:val="24"/>
                <w:szCs w:val="24"/>
              </w:rPr>
            </w:r>
            <w:r w:rsidR="005866B1" w:rsidRPr="005A4866">
              <w:rPr>
                <w:rFonts w:ascii="Times New Roman" w:hAnsi="Times New Roman" w:cs="Times New Roman"/>
                <w:b/>
                <w:noProof/>
                <w:webHidden/>
                <w:color w:val="000000" w:themeColor="text1"/>
                <w:sz w:val="24"/>
                <w:szCs w:val="24"/>
              </w:rPr>
              <w:fldChar w:fldCharType="separate"/>
            </w:r>
            <w:r w:rsidR="00F11475" w:rsidRPr="005A4866">
              <w:rPr>
                <w:rFonts w:ascii="Times New Roman" w:hAnsi="Times New Roman" w:cs="Times New Roman"/>
                <w:b/>
                <w:noProof/>
                <w:webHidden/>
                <w:color w:val="000000" w:themeColor="text1"/>
                <w:sz w:val="24"/>
                <w:szCs w:val="24"/>
              </w:rPr>
              <w:t>xiii</w:t>
            </w:r>
            <w:r w:rsidR="005866B1" w:rsidRPr="005A4866">
              <w:rPr>
                <w:rFonts w:ascii="Times New Roman" w:hAnsi="Times New Roman" w:cs="Times New Roman"/>
                <w:b/>
                <w:noProof/>
                <w:webHidden/>
                <w:color w:val="000000" w:themeColor="text1"/>
                <w:sz w:val="24"/>
                <w:szCs w:val="24"/>
              </w:rPr>
              <w:fldChar w:fldCharType="end"/>
            </w:r>
          </w:hyperlink>
        </w:p>
        <w:p w14:paraId="19C31EFB" w14:textId="77777777" w:rsidR="00F11475" w:rsidRPr="005A4866" w:rsidRDefault="007D47C1">
          <w:pPr>
            <w:pStyle w:val="TOC1"/>
            <w:rPr>
              <w:rFonts w:ascii="Times New Roman" w:hAnsi="Times New Roman" w:cs="Times New Roman"/>
              <w:b/>
              <w:noProof/>
              <w:color w:val="000000" w:themeColor="text1"/>
              <w:sz w:val="24"/>
              <w:szCs w:val="24"/>
            </w:rPr>
          </w:pPr>
          <w:hyperlink w:anchor="_Toc6500061" w:history="1">
            <w:r w:rsidR="00F11475" w:rsidRPr="005A4866">
              <w:rPr>
                <w:rStyle w:val="Hyperlink"/>
                <w:rFonts w:ascii="Times New Roman" w:hAnsi="Times New Roman" w:cs="Times New Roman"/>
                <w:b/>
                <w:noProof/>
                <w:color w:val="000000" w:themeColor="text1"/>
                <w:sz w:val="24"/>
                <w:szCs w:val="24"/>
              </w:rPr>
              <w:t>LIST OF ABBRIVATIONS</w:t>
            </w:r>
            <w:r w:rsidR="00F11475" w:rsidRPr="005A4866">
              <w:rPr>
                <w:rStyle w:val="Hyperlink"/>
                <w:rFonts w:ascii="Times New Roman" w:eastAsia="Calibri" w:hAnsi="Times New Roman" w:cs="Times New Roman"/>
                <w:b/>
                <w:noProof/>
                <w:color w:val="000000" w:themeColor="text1"/>
                <w:sz w:val="24"/>
                <w:szCs w:val="24"/>
              </w:rPr>
              <w:t xml:space="preserve"> AND ACRONYMS</w:t>
            </w:r>
            <w:r w:rsidR="00F11475" w:rsidRPr="005A4866">
              <w:rPr>
                <w:rFonts w:ascii="Times New Roman" w:hAnsi="Times New Roman" w:cs="Times New Roman"/>
                <w:b/>
                <w:noProof/>
                <w:webHidden/>
                <w:color w:val="000000" w:themeColor="text1"/>
                <w:sz w:val="24"/>
                <w:szCs w:val="24"/>
              </w:rPr>
              <w:tab/>
            </w:r>
            <w:r w:rsidR="005866B1" w:rsidRPr="005A4866">
              <w:rPr>
                <w:rFonts w:ascii="Times New Roman" w:hAnsi="Times New Roman" w:cs="Times New Roman"/>
                <w:b/>
                <w:noProof/>
                <w:webHidden/>
                <w:color w:val="000000" w:themeColor="text1"/>
                <w:sz w:val="24"/>
                <w:szCs w:val="24"/>
              </w:rPr>
              <w:fldChar w:fldCharType="begin"/>
            </w:r>
            <w:r w:rsidR="00F11475" w:rsidRPr="005A4866">
              <w:rPr>
                <w:rFonts w:ascii="Times New Roman" w:hAnsi="Times New Roman" w:cs="Times New Roman"/>
                <w:b/>
                <w:noProof/>
                <w:webHidden/>
                <w:color w:val="000000" w:themeColor="text1"/>
                <w:sz w:val="24"/>
                <w:szCs w:val="24"/>
              </w:rPr>
              <w:instrText xml:space="preserve"> PAGEREF _Toc6500061 \h </w:instrText>
            </w:r>
            <w:r w:rsidR="005866B1" w:rsidRPr="005A4866">
              <w:rPr>
                <w:rFonts w:ascii="Times New Roman" w:hAnsi="Times New Roman" w:cs="Times New Roman"/>
                <w:b/>
                <w:noProof/>
                <w:webHidden/>
                <w:color w:val="000000" w:themeColor="text1"/>
                <w:sz w:val="24"/>
                <w:szCs w:val="24"/>
              </w:rPr>
            </w:r>
            <w:r w:rsidR="005866B1" w:rsidRPr="005A4866">
              <w:rPr>
                <w:rFonts w:ascii="Times New Roman" w:hAnsi="Times New Roman" w:cs="Times New Roman"/>
                <w:b/>
                <w:noProof/>
                <w:webHidden/>
                <w:color w:val="000000" w:themeColor="text1"/>
                <w:sz w:val="24"/>
                <w:szCs w:val="24"/>
              </w:rPr>
              <w:fldChar w:fldCharType="separate"/>
            </w:r>
            <w:r w:rsidR="00F11475" w:rsidRPr="005A4866">
              <w:rPr>
                <w:rFonts w:ascii="Times New Roman" w:hAnsi="Times New Roman" w:cs="Times New Roman"/>
                <w:b/>
                <w:noProof/>
                <w:webHidden/>
                <w:color w:val="000000" w:themeColor="text1"/>
                <w:sz w:val="24"/>
                <w:szCs w:val="24"/>
              </w:rPr>
              <w:t>xiv</w:t>
            </w:r>
            <w:r w:rsidR="005866B1" w:rsidRPr="005A4866">
              <w:rPr>
                <w:rFonts w:ascii="Times New Roman" w:hAnsi="Times New Roman" w:cs="Times New Roman"/>
                <w:b/>
                <w:noProof/>
                <w:webHidden/>
                <w:color w:val="000000" w:themeColor="text1"/>
                <w:sz w:val="24"/>
                <w:szCs w:val="24"/>
              </w:rPr>
              <w:fldChar w:fldCharType="end"/>
            </w:r>
          </w:hyperlink>
        </w:p>
        <w:p w14:paraId="6D883B4D" w14:textId="77777777" w:rsidR="00F11475" w:rsidRPr="005A4866" w:rsidRDefault="007D47C1">
          <w:pPr>
            <w:pStyle w:val="TOC1"/>
            <w:rPr>
              <w:rFonts w:ascii="Times New Roman" w:hAnsi="Times New Roman" w:cs="Times New Roman"/>
              <w:noProof/>
              <w:color w:val="000000" w:themeColor="text1"/>
              <w:sz w:val="24"/>
              <w:szCs w:val="24"/>
            </w:rPr>
          </w:pPr>
          <w:hyperlink w:anchor="_Toc6500062" w:history="1">
            <w:r w:rsidR="00F11475" w:rsidRPr="005A4866">
              <w:rPr>
                <w:rStyle w:val="Hyperlink"/>
                <w:rFonts w:ascii="Times New Roman" w:hAnsi="Times New Roman" w:cs="Times New Roman"/>
                <w:b/>
                <w:noProof/>
                <w:color w:val="000000" w:themeColor="text1"/>
                <w:sz w:val="24"/>
                <w:szCs w:val="24"/>
              </w:rPr>
              <w:t>1.</w:t>
            </w:r>
            <w:r w:rsidR="00F11475" w:rsidRPr="005A4866">
              <w:rPr>
                <w:rFonts w:ascii="Times New Roman" w:hAnsi="Times New Roman" w:cs="Times New Roman"/>
                <w:b/>
                <w:noProof/>
                <w:color w:val="000000" w:themeColor="text1"/>
                <w:sz w:val="24"/>
                <w:szCs w:val="24"/>
              </w:rPr>
              <w:tab/>
            </w:r>
            <w:r w:rsidR="00F11475" w:rsidRPr="005A4866">
              <w:rPr>
                <w:rStyle w:val="Hyperlink"/>
                <w:rFonts w:ascii="Times New Roman" w:hAnsi="Times New Roman" w:cs="Times New Roman"/>
                <w:b/>
                <w:noProof/>
                <w:color w:val="000000" w:themeColor="text1"/>
                <w:sz w:val="24"/>
                <w:szCs w:val="24"/>
              </w:rPr>
              <w:t>INTRODUCTION</w:t>
            </w:r>
            <w:r w:rsidR="00F11475" w:rsidRPr="005A4866">
              <w:rPr>
                <w:rFonts w:ascii="Times New Roman" w:hAnsi="Times New Roman" w:cs="Times New Roman"/>
                <w:noProof/>
                <w:webHidden/>
                <w:color w:val="000000" w:themeColor="text1"/>
                <w:sz w:val="24"/>
                <w:szCs w:val="24"/>
              </w:rPr>
              <w:tab/>
            </w:r>
            <w:r w:rsidR="005866B1" w:rsidRPr="005A4866">
              <w:rPr>
                <w:rFonts w:ascii="Times New Roman" w:hAnsi="Times New Roman" w:cs="Times New Roman"/>
                <w:noProof/>
                <w:webHidden/>
                <w:color w:val="000000" w:themeColor="text1"/>
                <w:sz w:val="24"/>
                <w:szCs w:val="24"/>
              </w:rPr>
              <w:fldChar w:fldCharType="begin"/>
            </w:r>
            <w:r w:rsidR="00F11475" w:rsidRPr="005A4866">
              <w:rPr>
                <w:rFonts w:ascii="Times New Roman" w:hAnsi="Times New Roman" w:cs="Times New Roman"/>
                <w:noProof/>
                <w:webHidden/>
                <w:color w:val="000000" w:themeColor="text1"/>
                <w:sz w:val="24"/>
                <w:szCs w:val="24"/>
              </w:rPr>
              <w:instrText xml:space="preserve"> PAGEREF _Toc6500062 \h </w:instrText>
            </w:r>
            <w:r w:rsidR="005866B1" w:rsidRPr="005A4866">
              <w:rPr>
                <w:rFonts w:ascii="Times New Roman" w:hAnsi="Times New Roman" w:cs="Times New Roman"/>
                <w:noProof/>
                <w:webHidden/>
                <w:color w:val="000000" w:themeColor="text1"/>
                <w:sz w:val="24"/>
                <w:szCs w:val="24"/>
              </w:rPr>
            </w:r>
            <w:r w:rsidR="005866B1" w:rsidRPr="005A4866">
              <w:rPr>
                <w:rFonts w:ascii="Times New Roman" w:hAnsi="Times New Roman" w:cs="Times New Roman"/>
                <w:noProof/>
                <w:webHidden/>
                <w:color w:val="000000" w:themeColor="text1"/>
                <w:sz w:val="24"/>
                <w:szCs w:val="24"/>
              </w:rPr>
              <w:fldChar w:fldCharType="separate"/>
            </w:r>
            <w:r w:rsidR="00F11475" w:rsidRPr="005A4866">
              <w:rPr>
                <w:rFonts w:ascii="Times New Roman" w:hAnsi="Times New Roman" w:cs="Times New Roman"/>
                <w:noProof/>
                <w:webHidden/>
                <w:color w:val="000000" w:themeColor="text1"/>
                <w:sz w:val="24"/>
                <w:szCs w:val="24"/>
              </w:rPr>
              <w:t>1</w:t>
            </w:r>
            <w:r w:rsidR="005866B1" w:rsidRPr="005A4866">
              <w:rPr>
                <w:rFonts w:ascii="Times New Roman" w:hAnsi="Times New Roman" w:cs="Times New Roman"/>
                <w:noProof/>
                <w:webHidden/>
                <w:color w:val="000000" w:themeColor="text1"/>
                <w:sz w:val="24"/>
                <w:szCs w:val="24"/>
              </w:rPr>
              <w:fldChar w:fldCharType="end"/>
            </w:r>
          </w:hyperlink>
        </w:p>
        <w:p w14:paraId="1E57FB0D" w14:textId="77777777" w:rsidR="00F11475" w:rsidRPr="005A4866" w:rsidRDefault="007D47C1">
          <w:pPr>
            <w:pStyle w:val="TOC2"/>
            <w:rPr>
              <w:noProof/>
              <w:color w:val="000000" w:themeColor="text1"/>
              <w:szCs w:val="24"/>
            </w:rPr>
          </w:pPr>
          <w:hyperlink w:anchor="_Toc6500063" w:history="1">
            <w:r w:rsidR="00F11475" w:rsidRPr="005A4866">
              <w:rPr>
                <w:rStyle w:val="Hyperlink"/>
                <w:noProof/>
                <w:color w:val="000000" w:themeColor="text1"/>
                <w:szCs w:val="24"/>
                <w:lang w:bidi="en-US"/>
              </w:rPr>
              <w:t>1.1.Background and Justification</w:t>
            </w:r>
            <w:r w:rsidR="00F11475" w:rsidRPr="005A4866">
              <w:rPr>
                <w:noProof/>
                <w:webHidden/>
                <w:color w:val="000000" w:themeColor="text1"/>
                <w:szCs w:val="24"/>
              </w:rPr>
              <w:tab/>
            </w:r>
            <w:r w:rsidR="00D624ED" w:rsidRPr="005A4866">
              <w:rPr>
                <w:noProof/>
                <w:webHidden/>
                <w:color w:val="000000" w:themeColor="text1"/>
                <w:szCs w:val="24"/>
              </w:rPr>
              <w:t xml:space="preserve">…..  </w:t>
            </w:r>
            <w:r w:rsidR="005866B1" w:rsidRPr="005A4866">
              <w:rPr>
                <w:noProof/>
                <w:webHidden/>
                <w:color w:val="000000" w:themeColor="text1"/>
                <w:szCs w:val="24"/>
              </w:rPr>
              <w:fldChar w:fldCharType="begin"/>
            </w:r>
            <w:r w:rsidR="00F11475" w:rsidRPr="005A4866">
              <w:rPr>
                <w:noProof/>
                <w:webHidden/>
                <w:color w:val="000000" w:themeColor="text1"/>
                <w:szCs w:val="24"/>
              </w:rPr>
              <w:instrText xml:space="preserve"> PAGEREF _Toc6500063 \h </w:instrText>
            </w:r>
            <w:r w:rsidR="005866B1" w:rsidRPr="005A4866">
              <w:rPr>
                <w:noProof/>
                <w:webHidden/>
                <w:color w:val="000000" w:themeColor="text1"/>
                <w:szCs w:val="24"/>
              </w:rPr>
            </w:r>
            <w:r w:rsidR="005866B1" w:rsidRPr="005A4866">
              <w:rPr>
                <w:noProof/>
                <w:webHidden/>
                <w:color w:val="000000" w:themeColor="text1"/>
                <w:szCs w:val="24"/>
              </w:rPr>
              <w:fldChar w:fldCharType="separate"/>
            </w:r>
            <w:r w:rsidR="00F11475" w:rsidRPr="005A4866">
              <w:rPr>
                <w:noProof/>
                <w:webHidden/>
                <w:color w:val="000000" w:themeColor="text1"/>
                <w:szCs w:val="24"/>
              </w:rPr>
              <w:t>1</w:t>
            </w:r>
            <w:r w:rsidR="005866B1" w:rsidRPr="005A4866">
              <w:rPr>
                <w:noProof/>
                <w:webHidden/>
                <w:color w:val="000000" w:themeColor="text1"/>
                <w:szCs w:val="24"/>
              </w:rPr>
              <w:fldChar w:fldCharType="end"/>
            </w:r>
          </w:hyperlink>
        </w:p>
        <w:p w14:paraId="3046E1CA" w14:textId="77777777" w:rsidR="00F11475" w:rsidRPr="005A4866" w:rsidRDefault="007D47C1">
          <w:pPr>
            <w:pStyle w:val="TOC2"/>
            <w:rPr>
              <w:noProof/>
              <w:color w:val="000000" w:themeColor="text1"/>
              <w:szCs w:val="24"/>
            </w:rPr>
          </w:pPr>
          <w:hyperlink w:anchor="_Toc6500064" w:history="1">
            <w:r w:rsidR="00F11475" w:rsidRPr="005A4866">
              <w:rPr>
                <w:rStyle w:val="Hyperlink"/>
                <w:noProof/>
                <w:color w:val="000000" w:themeColor="text1"/>
                <w:szCs w:val="24"/>
                <w:lang w:bidi="en-US"/>
              </w:rPr>
              <w:t>1.2.Statement of the Problem</w:t>
            </w:r>
            <w:r w:rsidR="00F11475" w:rsidRPr="005A4866">
              <w:rPr>
                <w:noProof/>
                <w:webHidden/>
                <w:color w:val="000000" w:themeColor="text1"/>
                <w:szCs w:val="24"/>
              </w:rPr>
              <w:tab/>
            </w:r>
            <w:r w:rsidR="005866B1" w:rsidRPr="005A4866">
              <w:rPr>
                <w:noProof/>
                <w:webHidden/>
                <w:color w:val="000000" w:themeColor="text1"/>
                <w:szCs w:val="24"/>
              </w:rPr>
              <w:fldChar w:fldCharType="begin"/>
            </w:r>
            <w:r w:rsidR="00F11475" w:rsidRPr="005A4866">
              <w:rPr>
                <w:noProof/>
                <w:webHidden/>
                <w:color w:val="000000" w:themeColor="text1"/>
                <w:szCs w:val="24"/>
              </w:rPr>
              <w:instrText xml:space="preserve"> PAGEREF _Toc6500064 \h </w:instrText>
            </w:r>
            <w:r w:rsidR="005866B1" w:rsidRPr="005A4866">
              <w:rPr>
                <w:noProof/>
                <w:webHidden/>
                <w:color w:val="000000" w:themeColor="text1"/>
                <w:szCs w:val="24"/>
              </w:rPr>
            </w:r>
            <w:r w:rsidR="005866B1" w:rsidRPr="005A4866">
              <w:rPr>
                <w:noProof/>
                <w:webHidden/>
                <w:color w:val="000000" w:themeColor="text1"/>
                <w:szCs w:val="24"/>
              </w:rPr>
              <w:fldChar w:fldCharType="separate"/>
            </w:r>
            <w:r w:rsidR="00F11475" w:rsidRPr="005A4866">
              <w:rPr>
                <w:noProof/>
                <w:webHidden/>
                <w:color w:val="000000" w:themeColor="text1"/>
                <w:szCs w:val="24"/>
              </w:rPr>
              <w:t>3</w:t>
            </w:r>
            <w:r w:rsidR="005866B1" w:rsidRPr="005A4866">
              <w:rPr>
                <w:noProof/>
                <w:webHidden/>
                <w:color w:val="000000" w:themeColor="text1"/>
                <w:szCs w:val="24"/>
              </w:rPr>
              <w:fldChar w:fldCharType="end"/>
            </w:r>
          </w:hyperlink>
        </w:p>
        <w:p w14:paraId="2A50C179" w14:textId="77777777" w:rsidR="00F11475" w:rsidRPr="005A4866" w:rsidRDefault="007D47C1">
          <w:pPr>
            <w:pStyle w:val="TOC2"/>
            <w:rPr>
              <w:noProof/>
              <w:color w:val="000000" w:themeColor="text1"/>
              <w:szCs w:val="24"/>
            </w:rPr>
          </w:pPr>
          <w:hyperlink w:anchor="_Toc6500065" w:history="1">
            <w:r w:rsidR="00F11475" w:rsidRPr="005A4866">
              <w:rPr>
                <w:rStyle w:val="Hyperlink"/>
                <w:noProof/>
                <w:color w:val="000000" w:themeColor="text1"/>
                <w:szCs w:val="24"/>
                <w:lang w:bidi="en-US"/>
              </w:rPr>
              <w:t>1.3. Objectives of the   Study</w:t>
            </w:r>
            <w:r w:rsidR="00F11475" w:rsidRPr="005A4866">
              <w:rPr>
                <w:noProof/>
                <w:webHidden/>
                <w:color w:val="000000" w:themeColor="text1"/>
                <w:szCs w:val="24"/>
              </w:rPr>
              <w:tab/>
            </w:r>
            <w:r w:rsidR="005866B1" w:rsidRPr="005A4866">
              <w:rPr>
                <w:noProof/>
                <w:webHidden/>
                <w:color w:val="000000" w:themeColor="text1"/>
                <w:szCs w:val="24"/>
              </w:rPr>
              <w:fldChar w:fldCharType="begin"/>
            </w:r>
            <w:r w:rsidR="00F11475" w:rsidRPr="005A4866">
              <w:rPr>
                <w:noProof/>
                <w:webHidden/>
                <w:color w:val="000000" w:themeColor="text1"/>
                <w:szCs w:val="24"/>
              </w:rPr>
              <w:instrText xml:space="preserve"> PAGEREF _Toc6500065 \h </w:instrText>
            </w:r>
            <w:r w:rsidR="005866B1" w:rsidRPr="005A4866">
              <w:rPr>
                <w:noProof/>
                <w:webHidden/>
                <w:color w:val="000000" w:themeColor="text1"/>
                <w:szCs w:val="24"/>
              </w:rPr>
            </w:r>
            <w:r w:rsidR="005866B1" w:rsidRPr="005A4866">
              <w:rPr>
                <w:noProof/>
                <w:webHidden/>
                <w:color w:val="000000" w:themeColor="text1"/>
                <w:szCs w:val="24"/>
              </w:rPr>
              <w:fldChar w:fldCharType="separate"/>
            </w:r>
            <w:r w:rsidR="00F11475" w:rsidRPr="005A4866">
              <w:rPr>
                <w:noProof/>
                <w:webHidden/>
                <w:color w:val="000000" w:themeColor="text1"/>
                <w:szCs w:val="24"/>
              </w:rPr>
              <w:t>4</w:t>
            </w:r>
            <w:r w:rsidR="005866B1" w:rsidRPr="005A4866">
              <w:rPr>
                <w:noProof/>
                <w:webHidden/>
                <w:color w:val="000000" w:themeColor="text1"/>
                <w:szCs w:val="24"/>
              </w:rPr>
              <w:fldChar w:fldCharType="end"/>
            </w:r>
          </w:hyperlink>
        </w:p>
        <w:p w14:paraId="771B168C" w14:textId="77777777" w:rsidR="00F11475" w:rsidRPr="005A4866" w:rsidRDefault="007D47C1">
          <w:pPr>
            <w:pStyle w:val="TOC1"/>
            <w:rPr>
              <w:rFonts w:ascii="Times New Roman" w:hAnsi="Times New Roman" w:cs="Times New Roman"/>
              <w:noProof/>
              <w:color w:val="000000" w:themeColor="text1"/>
              <w:sz w:val="24"/>
              <w:szCs w:val="24"/>
            </w:rPr>
          </w:pPr>
          <w:hyperlink w:anchor="_Toc6500066" w:history="1">
            <w:r w:rsidR="00F11475" w:rsidRPr="005A4866">
              <w:rPr>
                <w:rStyle w:val="Hyperlink"/>
                <w:rFonts w:ascii="Times New Roman" w:hAnsi="Times New Roman" w:cs="Times New Roman"/>
                <w:b/>
                <w:noProof/>
                <w:color w:val="000000" w:themeColor="text1"/>
                <w:sz w:val="24"/>
                <w:szCs w:val="24"/>
              </w:rPr>
              <w:t>2.</w:t>
            </w:r>
            <w:r w:rsidR="00F11475" w:rsidRPr="005A4866">
              <w:rPr>
                <w:rFonts w:ascii="Times New Roman" w:hAnsi="Times New Roman" w:cs="Times New Roman"/>
                <w:b/>
                <w:noProof/>
                <w:color w:val="000000" w:themeColor="text1"/>
                <w:sz w:val="24"/>
                <w:szCs w:val="24"/>
              </w:rPr>
              <w:tab/>
            </w:r>
            <w:r w:rsidR="00F11475" w:rsidRPr="005A4866">
              <w:rPr>
                <w:rStyle w:val="Hyperlink"/>
                <w:rFonts w:ascii="Times New Roman" w:hAnsi="Times New Roman" w:cs="Times New Roman"/>
                <w:b/>
                <w:noProof/>
                <w:color w:val="000000" w:themeColor="text1"/>
                <w:sz w:val="24"/>
                <w:szCs w:val="24"/>
              </w:rPr>
              <w:t>LITERATURE REVIEW</w:t>
            </w:r>
            <w:r w:rsidR="00F11475" w:rsidRPr="005A4866">
              <w:rPr>
                <w:rFonts w:ascii="Times New Roman" w:hAnsi="Times New Roman" w:cs="Times New Roman"/>
                <w:noProof/>
                <w:webHidden/>
                <w:color w:val="000000" w:themeColor="text1"/>
                <w:sz w:val="24"/>
                <w:szCs w:val="24"/>
              </w:rPr>
              <w:tab/>
            </w:r>
            <w:r w:rsidR="005866B1" w:rsidRPr="005A4866">
              <w:rPr>
                <w:rFonts w:ascii="Times New Roman" w:hAnsi="Times New Roman" w:cs="Times New Roman"/>
                <w:noProof/>
                <w:webHidden/>
                <w:color w:val="000000" w:themeColor="text1"/>
                <w:sz w:val="24"/>
                <w:szCs w:val="24"/>
              </w:rPr>
              <w:fldChar w:fldCharType="begin"/>
            </w:r>
            <w:r w:rsidR="00F11475" w:rsidRPr="005A4866">
              <w:rPr>
                <w:rFonts w:ascii="Times New Roman" w:hAnsi="Times New Roman" w:cs="Times New Roman"/>
                <w:noProof/>
                <w:webHidden/>
                <w:color w:val="000000" w:themeColor="text1"/>
                <w:sz w:val="24"/>
                <w:szCs w:val="24"/>
              </w:rPr>
              <w:instrText xml:space="preserve"> PAGEREF _Toc6500066 \h </w:instrText>
            </w:r>
            <w:r w:rsidR="005866B1" w:rsidRPr="005A4866">
              <w:rPr>
                <w:rFonts w:ascii="Times New Roman" w:hAnsi="Times New Roman" w:cs="Times New Roman"/>
                <w:noProof/>
                <w:webHidden/>
                <w:color w:val="000000" w:themeColor="text1"/>
                <w:sz w:val="24"/>
                <w:szCs w:val="24"/>
              </w:rPr>
            </w:r>
            <w:r w:rsidR="005866B1" w:rsidRPr="005A4866">
              <w:rPr>
                <w:rFonts w:ascii="Times New Roman" w:hAnsi="Times New Roman" w:cs="Times New Roman"/>
                <w:noProof/>
                <w:webHidden/>
                <w:color w:val="000000" w:themeColor="text1"/>
                <w:sz w:val="24"/>
                <w:szCs w:val="24"/>
              </w:rPr>
              <w:fldChar w:fldCharType="separate"/>
            </w:r>
            <w:r w:rsidR="00F11475" w:rsidRPr="005A4866">
              <w:rPr>
                <w:rFonts w:ascii="Times New Roman" w:hAnsi="Times New Roman" w:cs="Times New Roman"/>
                <w:noProof/>
                <w:webHidden/>
                <w:color w:val="000000" w:themeColor="text1"/>
                <w:sz w:val="24"/>
                <w:szCs w:val="24"/>
              </w:rPr>
              <w:t>5</w:t>
            </w:r>
            <w:r w:rsidR="005866B1" w:rsidRPr="005A4866">
              <w:rPr>
                <w:rFonts w:ascii="Times New Roman" w:hAnsi="Times New Roman" w:cs="Times New Roman"/>
                <w:noProof/>
                <w:webHidden/>
                <w:color w:val="000000" w:themeColor="text1"/>
                <w:sz w:val="24"/>
                <w:szCs w:val="24"/>
              </w:rPr>
              <w:fldChar w:fldCharType="end"/>
            </w:r>
          </w:hyperlink>
        </w:p>
        <w:p w14:paraId="653CDFA9" w14:textId="77777777" w:rsidR="00F11475" w:rsidRPr="005A4866" w:rsidRDefault="007D47C1">
          <w:pPr>
            <w:pStyle w:val="TOC2"/>
            <w:rPr>
              <w:noProof/>
              <w:color w:val="000000" w:themeColor="text1"/>
              <w:szCs w:val="24"/>
            </w:rPr>
          </w:pPr>
          <w:hyperlink w:anchor="_Toc6500067" w:history="1">
            <w:r w:rsidR="00F11475" w:rsidRPr="005A4866">
              <w:rPr>
                <w:rStyle w:val="Hyperlink"/>
                <w:noProof/>
                <w:color w:val="000000" w:themeColor="text1"/>
                <w:szCs w:val="24"/>
                <w:lang w:bidi="en-US"/>
              </w:rPr>
              <w:t>2.1. Brief Description of Shallot Plant</w:t>
            </w:r>
            <w:r w:rsidR="00F11475" w:rsidRPr="005A4866">
              <w:rPr>
                <w:noProof/>
                <w:webHidden/>
                <w:color w:val="000000" w:themeColor="text1"/>
                <w:szCs w:val="24"/>
              </w:rPr>
              <w:tab/>
            </w:r>
            <w:r w:rsidR="005866B1" w:rsidRPr="005A4866">
              <w:rPr>
                <w:noProof/>
                <w:webHidden/>
                <w:color w:val="000000" w:themeColor="text1"/>
                <w:szCs w:val="24"/>
              </w:rPr>
              <w:fldChar w:fldCharType="begin"/>
            </w:r>
            <w:r w:rsidR="00F11475" w:rsidRPr="005A4866">
              <w:rPr>
                <w:noProof/>
                <w:webHidden/>
                <w:color w:val="000000" w:themeColor="text1"/>
                <w:szCs w:val="24"/>
              </w:rPr>
              <w:instrText xml:space="preserve"> PAGEREF _Toc6500067 \h </w:instrText>
            </w:r>
            <w:r w:rsidR="005866B1" w:rsidRPr="005A4866">
              <w:rPr>
                <w:noProof/>
                <w:webHidden/>
                <w:color w:val="000000" w:themeColor="text1"/>
                <w:szCs w:val="24"/>
              </w:rPr>
            </w:r>
            <w:r w:rsidR="005866B1" w:rsidRPr="005A4866">
              <w:rPr>
                <w:noProof/>
                <w:webHidden/>
                <w:color w:val="000000" w:themeColor="text1"/>
                <w:szCs w:val="24"/>
              </w:rPr>
              <w:fldChar w:fldCharType="separate"/>
            </w:r>
            <w:r w:rsidR="00F11475" w:rsidRPr="005A4866">
              <w:rPr>
                <w:noProof/>
                <w:webHidden/>
                <w:color w:val="000000" w:themeColor="text1"/>
                <w:szCs w:val="24"/>
              </w:rPr>
              <w:t>5</w:t>
            </w:r>
            <w:r w:rsidR="005866B1" w:rsidRPr="005A4866">
              <w:rPr>
                <w:noProof/>
                <w:webHidden/>
                <w:color w:val="000000" w:themeColor="text1"/>
                <w:szCs w:val="24"/>
              </w:rPr>
              <w:fldChar w:fldCharType="end"/>
            </w:r>
          </w:hyperlink>
        </w:p>
        <w:p w14:paraId="6B5D3853" w14:textId="77777777" w:rsidR="00F11475" w:rsidRPr="005A4866" w:rsidRDefault="007D47C1">
          <w:pPr>
            <w:pStyle w:val="TOC2"/>
            <w:rPr>
              <w:noProof/>
              <w:color w:val="000000" w:themeColor="text1"/>
              <w:szCs w:val="24"/>
            </w:rPr>
          </w:pPr>
          <w:hyperlink w:anchor="_Toc6500068" w:history="1">
            <w:r w:rsidR="00F11475" w:rsidRPr="005A4866">
              <w:rPr>
                <w:rStyle w:val="Hyperlink"/>
                <w:noProof/>
                <w:color w:val="000000" w:themeColor="text1"/>
                <w:szCs w:val="24"/>
                <w:lang w:bidi="en-US"/>
              </w:rPr>
              <w:t>2.2. Environmental and Soil Requirement of Shallot</w:t>
            </w:r>
            <w:r w:rsidR="00F11475" w:rsidRPr="005A4866">
              <w:rPr>
                <w:noProof/>
                <w:webHidden/>
                <w:color w:val="000000" w:themeColor="text1"/>
                <w:szCs w:val="24"/>
              </w:rPr>
              <w:tab/>
            </w:r>
            <w:r w:rsidR="005866B1" w:rsidRPr="005A4866">
              <w:rPr>
                <w:noProof/>
                <w:webHidden/>
                <w:color w:val="000000" w:themeColor="text1"/>
                <w:szCs w:val="24"/>
              </w:rPr>
              <w:fldChar w:fldCharType="begin"/>
            </w:r>
            <w:r w:rsidR="00F11475" w:rsidRPr="005A4866">
              <w:rPr>
                <w:noProof/>
                <w:webHidden/>
                <w:color w:val="000000" w:themeColor="text1"/>
                <w:szCs w:val="24"/>
              </w:rPr>
              <w:instrText xml:space="preserve"> PAGEREF _Toc6500068 \h </w:instrText>
            </w:r>
            <w:r w:rsidR="005866B1" w:rsidRPr="005A4866">
              <w:rPr>
                <w:noProof/>
                <w:webHidden/>
                <w:color w:val="000000" w:themeColor="text1"/>
                <w:szCs w:val="24"/>
              </w:rPr>
            </w:r>
            <w:r w:rsidR="005866B1" w:rsidRPr="005A4866">
              <w:rPr>
                <w:noProof/>
                <w:webHidden/>
                <w:color w:val="000000" w:themeColor="text1"/>
                <w:szCs w:val="24"/>
              </w:rPr>
              <w:fldChar w:fldCharType="separate"/>
            </w:r>
            <w:r w:rsidR="00F11475" w:rsidRPr="005A4866">
              <w:rPr>
                <w:noProof/>
                <w:webHidden/>
                <w:color w:val="000000" w:themeColor="text1"/>
                <w:szCs w:val="24"/>
              </w:rPr>
              <w:t>6</w:t>
            </w:r>
            <w:r w:rsidR="005866B1" w:rsidRPr="005A4866">
              <w:rPr>
                <w:noProof/>
                <w:webHidden/>
                <w:color w:val="000000" w:themeColor="text1"/>
                <w:szCs w:val="24"/>
              </w:rPr>
              <w:fldChar w:fldCharType="end"/>
            </w:r>
          </w:hyperlink>
        </w:p>
        <w:p w14:paraId="7246B180" w14:textId="77777777" w:rsidR="00F11475" w:rsidRPr="005A4866" w:rsidRDefault="007D47C1">
          <w:pPr>
            <w:pStyle w:val="TOC3"/>
            <w:rPr>
              <w:noProof/>
              <w:color w:val="000000" w:themeColor="text1"/>
            </w:rPr>
          </w:pPr>
          <w:hyperlink w:anchor="_Toc6500069" w:history="1">
            <w:r w:rsidR="00F11475" w:rsidRPr="005A4866">
              <w:rPr>
                <w:rStyle w:val="Hyperlink"/>
                <w:noProof/>
                <w:color w:val="000000" w:themeColor="text1"/>
              </w:rPr>
              <w:t>2.2.1. Climatic requirements</w:t>
            </w:r>
            <w:r w:rsidR="00F11475" w:rsidRPr="005A4866">
              <w:rPr>
                <w:noProof/>
                <w:webHidden/>
                <w:color w:val="000000" w:themeColor="text1"/>
              </w:rPr>
              <w:tab/>
            </w:r>
            <w:r w:rsidR="005866B1" w:rsidRPr="005A4866">
              <w:rPr>
                <w:noProof/>
                <w:webHidden/>
                <w:color w:val="000000" w:themeColor="text1"/>
              </w:rPr>
              <w:fldChar w:fldCharType="begin"/>
            </w:r>
            <w:r w:rsidR="00F11475" w:rsidRPr="005A4866">
              <w:rPr>
                <w:noProof/>
                <w:webHidden/>
                <w:color w:val="000000" w:themeColor="text1"/>
              </w:rPr>
              <w:instrText xml:space="preserve"> PAGEREF _Toc6500069 \h </w:instrText>
            </w:r>
            <w:r w:rsidR="005866B1" w:rsidRPr="005A4866">
              <w:rPr>
                <w:noProof/>
                <w:webHidden/>
                <w:color w:val="000000" w:themeColor="text1"/>
              </w:rPr>
            </w:r>
            <w:r w:rsidR="005866B1" w:rsidRPr="005A4866">
              <w:rPr>
                <w:noProof/>
                <w:webHidden/>
                <w:color w:val="000000" w:themeColor="text1"/>
              </w:rPr>
              <w:fldChar w:fldCharType="separate"/>
            </w:r>
            <w:r w:rsidR="00F11475" w:rsidRPr="005A4866">
              <w:rPr>
                <w:noProof/>
                <w:webHidden/>
                <w:color w:val="000000" w:themeColor="text1"/>
              </w:rPr>
              <w:t>6</w:t>
            </w:r>
            <w:r w:rsidR="005866B1" w:rsidRPr="005A4866">
              <w:rPr>
                <w:noProof/>
                <w:webHidden/>
                <w:color w:val="000000" w:themeColor="text1"/>
              </w:rPr>
              <w:fldChar w:fldCharType="end"/>
            </w:r>
          </w:hyperlink>
        </w:p>
        <w:p w14:paraId="1D146454" w14:textId="77777777" w:rsidR="00F11475" w:rsidRPr="005A4866" w:rsidRDefault="007D47C1">
          <w:pPr>
            <w:pStyle w:val="TOC3"/>
            <w:rPr>
              <w:noProof/>
              <w:color w:val="000000" w:themeColor="text1"/>
            </w:rPr>
          </w:pPr>
          <w:hyperlink w:anchor="_Toc6500070" w:history="1">
            <w:r w:rsidR="00F11475" w:rsidRPr="005A4866">
              <w:rPr>
                <w:rStyle w:val="Hyperlink"/>
                <w:noProof/>
                <w:color w:val="000000" w:themeColor="text1"/>
              </w:rPr>
              <w:t>2.2.2. Soil requirements</w:t>
            </w:r>
            <w:r w:rsidR="00F11475" w:rsidRPr="005A4866">
              <w:rPr>
                <w:noProof/>
                <w:webHidden/>
                <w:color w:val="000000" w:themeColor="text1"/>
              </w:rPr>
              <w:tab/>
            </w:r>
            <w:r w:rsidR="005866B1" w:rsidRPr="005A4866">
              <w:rPr>
                <w:noProof/>
                <w:webHidden/>
                <w:color w:val="000000" w:themeColor="text1"/>
              </w:rPr>
              <w:fldChar w:fldCharType="begin"/>
            </w:r>
            <w:r w:rsidR="00F11475" w:rsidRPr="005A4866">
              <w:rPr>
                <w:noProof/>
                <w:webHidden/>
                <w:color w:val="000000" w:themeColor="text1"/>
              </w:rPr>
              <w:instrText xml:space="preserve"> PAGEREF _Toc6500070 \h </w:instrText>
            </w:r>
            <w:r w:rsidR="005866B1" w:rsidRPr="005A4866">
              <w:rPr>
                <w:noProof/>
                <w:webHidden/>
                <w:color w:val="000000" w:themeColor="text1"/>
              </w:rPr>
            </w:r>
            <w:r w:rsidR="005866B1" w:rsidRPr="005A4866">
              <w:rPr>
                <w:noProof/>
                <w:webHidden/>
                <w:color w:val="000000" w:themeColor="text1"/>
              </w:rPr>
              <w:fldChar w:fldCharType="separate"/>
            </w:r>
            <w:r w:rsidR="00F11475" w:rsidRPr="005A4866">
              <w:rPr>
                <w:noProof/>
                <w:webHidden/>
                <w:color w:val="000000" w:themeColor="text1"/>
              </w:rPr>
              <w:t>7</w:t>
            </w:r>
            <w:r w:rsidR="005866B1" w:rsidRPr="005A4866">
              <w:rPr>
                <w:noProof/>
                <w:webHidden/>
                <w:color w:val="000000" w:themeColor="text1"/>
              </w:rPr>
              <w:fldChar w:fldCharType="end"/>
            </w:r>
          </w:hyperlink>
        </w:p>
        <w:p w14:paraId="3259A27D" w14:textId="77777777" w:rsidR="00F11475" w:rsidRPr="005A4866" w:rsidRDefault="007D47C1">
          <w:pPr>
            <w:pStyle w:val="TOC2"/>
            <w:rPr>
              <w:noProof/>
              <w:color w:val="000000" w:themeColor="text1"/>
              <w:szCs w:val="24"/>
            </w:rPr>
          </w:pPr>
          <w:hyperlink w:anchor="_Toc6500071" w:history="1">
            <w:r w:rsidR="00F11475" w:rsidRPr="005A4866">
              <w:rPr>
                <w:rStyle w:val="Hyperlink"/>
                <w:noProof/>
                <w:color w:val="000000" w:themeColor="text1"/>
                <w:szCs w:val="24"/>
                <w:lang w:bidi="en-US"/>
              </w:rPr>
              <w:t>2.3. Agronomic Factors Influencing Growth and Yield of Shallot</w:t>
            </w:r>
            <w:r w:rsidR="00F11475" w:rsidRPr="005A4866">
              <w:rPr>
                <w:noProof/>
                <w:webHidden/>
                <w:color w:val="000000" w:themeColor="text1"/>
                <w:szCs w:val="24"/>
              </w:rPr>
              <w:tab/>
            </w:r>
            <w:r w:rsidR="005866B1" w:rsidRPr="005A4866">
              <w:rPr>
                <w:noProof/>
                <w:webHidden/>
                <w:color w:val="000000" w:themeColor="text1"/>
                <w:szCs w:val="24"/>
              </w:rPr>
              <w:fldChar w:fldCharType="begin"/>
            </w:r>
            <w:r w:rsidR="00F11475" w:rsidRPr="005A4866">
              <w:rPr>
                <w:noProof/>
                <w:webHidden/>
                <w:color w:val="000000" w:themeColor="text1"/>
                <w:szCs w:val="24"/>
              </w:rPr>
              <w:instrText xml:space="preserve"> PAGEREF _Toc6500071 \h </w:instrText>
            </w:r>
            <w:r w:rsidR="005866B1" w:rsidRPr="005A4866">
              <w:rPr>
                <w:noProof/>
                <w:webHidden/>
                <w:color w:val="000000" w:themeColor="text1"/>
                <w:szCs w:val="24"/>
              </w:rPr>
            </w:r>
            <w:r w:rsidR="005866B1" w:rsidRPr="005A4866">
              <w:rPr>
                <w:noProof/>
                <w:webHidden/>
                <w:color w:val="000000" w:themeColor="text1"/>
                <w:szCs w:val="24"/>
              </w:rPr>
              <w:fldChar w:fldCharType="separate"/>
            </w:r>
            <w:r w:rsidR="00F11475" w:rsidRPr="005A4866">
              <w:rPr>
                <w:noProof/>
                <w:webHidden/>
                <w:color w:val="000000" w:themeColor="text1"/>
                <w:szCs w:val="24"/>
              </w:rPr>
              <w:t>8</w:t>
            </w:r>
            <w:r w:rsidR="005866B1" w:rsidRPr="005A4866">
              <w:rPr>
                <w:noProof/>
                <w:webHidden/>
                <w:color w:val="000000" w:themeColor="text1"/>
                <w:szCs w:val="24"/>
              </w:rPr>
              <w:fldChar w:fldCharType="end"/>
            </w:r>
          </w:hyperlink>
        </w:p>
        <w:p w14:paraId="33BB6330" w14:textId="77777777" w:rsidR="00F11475" w:rsidRPr="005A4866" w:rsidRDefault="007D47C1">
          <w:pPr>
            <w:pStyle w:val="TOC3"/>
            <w:rPr>
              <w:noProof/>
              <w:color w:val="000000" w:themeColor="text1"/>
            </w:rPr>
          </w:pPr>
          <w:hyperlink w:anchor="_Toc6500072" w:history="1">
            <w:r w:rsidR="00F11475" w:rsidRPr="005A4866">
              <w:rPr>
                <w:rStyle w:val="Hyperlink"/>
                <w:noProof/>
                <w:color w:val="000000" w:themeColor="text1"/>
              </w:rPr>
              <w:t>2.3.1. Water management</w:t>
            </w:r>
            <w:r w:rsidR="00F11475" w:rsidRPr="005A4866">
              <w:rPr>
                <w:noProof/>
                <w:webHidden/>
                <w:color w:val="000000" w:themeColor="text1"/>
              </w:rPr>
              <w:tab/>
            </w:r>
            <w:r w:rsidR="005866B1" w:rsidRPr="005A4866">
              <w:rPr>
                <w:noProof/>
                <w:webHidden/>
                <w:color w:val="000000" w:themeColor="text1"/>
              </w:rPr>
              <w:fldChar w:fldCharType="begin"/>
            </w:r>
            <w:r w:rsidR="00F11475" w:rsidRPr="005A4866">
              <w:rPr>
                <w:noProof/>
                <w:webHidden/>
                <w:color w:val="000000" w:themeColor="text1"/>
              </w:rPr>
              <w:instrText xml:space="preserve"> PAGEREF _Toc6500072 \h </w:instrText>
            </w:r>
            <w:r w:rsidR="005866B1" w:rsidRPr="005A4866">
              <w:rPr>
                <w:noProof/>
                <w:webHidden/>
                <w:color w:val="000000" w:themeColor="text1"/>
              </w:rPr>
            </w:r>
            <w:r w:rsidR="005866B1" w:rsidRPr="005A4866">
              <w:rPr>
                <w:noProof/>
                <w:webHidden/>
                <w:color w:val="000000" w:themeColor="text1"/>
              </w:rPr>
              <w:fldChar w:fldCharType="separate"/>
            </w:r>
            <w:r w:rsidR="00F11475" w:rsidRPr="005A4866">
              <w:rPr>
                <w:noProof/>
                <w:webHidden/>
                <w:color w:val="000000" w:themeColor="text1"/>
              </w:rPr>
              <w:t>8</w:t>
            </w:r>
            <w:r w:rsidR="005866B1" w:rsidRPr="005A4866">
              <w:rPr>
                <w:noProof/>
                <w:webHidden/>
                <w:color w:val="000000" w:themeColor="text1"/>
              </w:rPr>
              <w:fldChar w:fldCharType="end"/>
            </w:r>
          </w:hyperlink>
        </w:p>
        <w:p w14:paraId="36D8F0BF" w14:textId="77777777" w:rsidR="00F11475" w:rsidRPr="005A4866" w:rsidRDefault="007D47C1">
          <w:pPr>
            <w:pStyle w:val="TOC3"/>
            <w:rPr>
              <w:noProof/>
              <w:color w:val="000000" w:themeColor="text1"/>
            </w:rPr>
          </w:pPr>
          <w:hyperlink w:anchor="_Toc6500073" w:history="1">
            <w:r w:rsidR="00F11475" w:rsidRPr="005A4866">
              <w:rPr>
                <w:rStyle w:val="Hyperlink"/>
                <w:noProof/>
                <w:color w:val="000000" w:themeColor="text1"/>
              </w:rPr>
              <w:t>2.3.2. Nutrient management</w:t>
            </w:r>
            <w:r w:rsidR="00F11475" w:rsidRPr="005A4866">
              <w:rPr>
                <w:noProof/>
                <w:webHidden/>
                <w:color w:val="000000" w:themeColor="text1"/>
              </w:rPr>
              <w:tab/>
            </w:r>
            <w:r w:rsidR="005866B1" w:rsidRPr="005A4866">
              <w:rPr>
                <w:noProof/>
                <w:webHidden/>
                <w:color w:val="000000" w:themeColor="text1"/>
              </w:rPr>
              <w:fldChar w:fldCharType="begin"/>
            </w:r>
            <w:r w:rsidR="00F11475" w:rsidRPr="005A4866">
              <w:rPr>
                <w:noProof/>
                <w:webHidden/>
                <w:color w:val="000000" w:themeColor="text1"/>
              </w:rPr>
              <w:instrText xml:space="preserve"> PAGEREF _Toc6500073 \h </w:instrText>
            </w:r>
            <w:r w:rsidR="005866B1" w:rsidRPr="005A4866">
              <w:rPr>
                <w:noProof/>
                <w:webHidden/>
                <w:color w:val="000000" w:themeColor="text1"/>
              </w:rPr>
            </w:r>
            <w:r w:rsidR="005866B1" w:rsidRPr="005A4866">
              <w:rPr>
                <w:noProof/>
                <w:webHidden/>
                <w:color w:val="000000" w:themeColor="text1"/>
              </w:rPr>
              <w:fldChar w:fldCharType="separate"/>
            </w:r>
            <w:r w:rsidR="00F11475" w:rsidRPr="005A4866">
              <w:rPr>
                <w:noProof/>
                <w:webHidden/>
                <w:color w:val="000000" w:themeColor="text1"/>
              </w:rPr>
              <w:t>9</w:t>
            </w:r>
            <w:r w:rsidR="005866B1" w:rsidRPr="005A4866">
              <w:rPr>
                <w:noProof/>
                <w:webHidden/>
                <w:color w:val="000000" w:themeColor="text1"/>
              </w:rPr>
              <w:fldChar w:fldCharType="end"/>
            </w:r>
          </w:hyperlink>
        </w:p>
        <w:p w14:paraId="3B988DBA" w14:textId="77777777" w:rsidR="00F11475" w:rsidRPr="005A4866" w:rsidRDefault="007D47C1">
          <w:pPr>
            <w:pStyle w:val="TOC3"/>
            <w:rPr>
              <w:noProof/>
              <w:color w:val="000000" w:themeColor="text1"/>
            </w:rPr>
          </w:pPr>
          <w:hyperlink w:anchor="_Toc6500074" w:history="1">
            <w:r w:rsidR="00F11475" w:rsidRPr="005A4866">
              <w:rPr>
                <w:rStyle w:val="Hyperlink"/>
                <w:noProof/>
                <w:color w:val="000000" w:themeColor="text1"/>
              </w:rPr>
              <w:t>2.3.3. Insect, disease and weed management</w:t>
            </w:r>
            <w:r w:rsidR="00F11475" w:rsidRPr="005A4866">
              <w:rPr>
                <w:noProof/>
                <w:webHidden/>
                <w:color w:val="000000" w:themeColor="text1"/>
              </w:rPr>
              <w:tab/>
            </w:r>
            <w:r w:rsidR="005866B1" w:rsidRPr="005A4866">
              <w:rPr>
                <w:noProof/>
                <w:webHidden/>
                <w:color w:val="000000" w:themeColor="text1"/>
              </w:rPr>
              <w:fldChar w:fldCharType="begin"/>
            </w:r>
            <w:r w:rsidR="00F11475" w:rsidRPr="005A4866">
              <w:rPr>
                <w:noProof/>
                <w:webHidden/>
                <w:color w:val="000000" w:themeColor="text1"/>
              </w:rPr>
              <w:instrText xml:space="preserve"> PAGEREF _Toc6500074 \h </w:instrText>
            </w:r>
            <w:r w:rsidR="005866B1" w:rsidRPr="005A4866">
              <w:rPr>
                <w:noProof/>
                <w:webHidden/>
                <w:color w:val="000000" w:themeColor="text1"/>
              </w:rPr>
            </w:r>
            <w:r w:rsidR="005866B1" w:rsidRPr="005A4866">
              <w:rPr>
                <w:noProof/>
                <w:webHidden/>
                <w:color w:val="000000" w:themeColor="text1"/>
              </w:rPr>
              <w:fldChar w:fldCharType="separate"/>
            </w:r>
            <w:r w:rsidR="00F11475" w:rsidRPr="005A4866">
              <w:rPr>
                <w:noProof/>
                <w:webHidden/>
                <w:color w:val="000000" w:themeColor="text1"/>
              </w:rPr>
              <w:t>9</w:t>
            </w:r>
            <w:r w:rsidR="005866B1" w:rsidRPr="005A4866">
              <w:rPr>
                <w:noProof/>
                <w:webHidden/>
                <w:color w:val="000000" w:themeColor="text1"/>
              </w:rPr>
              <w:fldChar w:fldCharType="end"/>
            </w:r>
          </w:hyperlink>
        </w:p>
        <w:p w14:paraId="6681F734" w14:textId="77777777" w:rsidR="00F11475" w:rsidRPr="005A4866" w:rsidRDefault="007D47C1">
          <w:pPr>
            <w:pStyle w:val="TOC2"/>
            <w:rPr>
              <w:noProof/>
              <w:color w:val="000000" w:themeColor="text1"/>
              <w:szCs w:val="24"/>
            </w:rPr>
          </w:pPr>
          <w:hyperlink w:anchor="_Toc6500075" w:history="1">
            <w:r w:rsidR="00F11475" w:rsidRPr="005A4866">
              <w:rPr>
                <w:rStyle w:val="Hyperlink"/>
                <w:noProof/>
                <w:color w:val="000000" w:themeColor="text1"/>
                <w:szCs w:val="24"/>
                <w:lang w:bidi="en-US"/>
              </w:rPr>
              <w:t>2.4. Production Potentials and Constraints of Shallot in Ethiopia</w:t>
            </w:r>
            <w:r w:rsidR="00F11475" w:rsidRPr="005A4866">
              <w:rPr>
                <w:noProof/>
                <w:webHidden/>
                <w:color w:val="000000" w:themeColor="text1"/>
                <w:szCs w:val="24"/>
              </w:rPr>
              <w:tab/>
            </w:r>
            <w:r w:rsidR="005866B1" w:rsidRPr="005A4866">
              <w:rPr>
                <w:noProof/>
                <w:webHidden/>
                <w:color w:val="000000" w:themeColor="text1"/>
                <w:szCs w:val="24"/>
              </w:rPr>
              <w:fldChar w:fldCharType="begin"/>
            </w:r>
            <w:r w:rsidR="00F11475" w:rsidRPr="005A4866">
              <w:rPr>
                <w:noProof/>
                <w:webHidden/>
                <w:color w:val="000000" w:themeColor="text1"/>
                <w:szCs w:val="24"/>
              </w:rPr>
              <w:instrText xml:space="preserve"> PAGEREF _Toc6500075 \h </w:instrText>
            </w:r>
            <w:r w:rsidR="005866B1" w:rsidRPr="005A4866">
              <w:rPr>
                <w:noProof/>
                <w:webHidden/>
                <w:color w:val="000000" w:themeColor="text1"/>
                <w:szCs w:val="24"/>
              </w:rPr>
            </w:r>
            <w:r w:rsidR="005866B1" w:rsidRPr="005A4866">
              <w:rPr>
                <w:noProof/>
                <w:webHidden/>
                <w:color w:val="000000" w:themeColor="text1"/>
                <w:szCs w:val="24"/>
              </w:rPr>
              <w:fldChar w:fldCharType="separate"/>
            </w:r>
            <w:r w:rsidR="00F11475" w:rsidRPr="005A4866">
              <w:rPr>
                <w:noProof/>
                <w:webHidden/>
                <w:color w:val="000000" w:themeColor="text1"/>
                <w:szCs w:val="24"/>
              </w:rPr>
              <w:t>10</w:t>
            </w:r>
            <w:r w:rsidR="005866B1" w:rsidRPr="005A4866">
              <w:rPr>
                <w:noProof/>
                <w:webHidden/>
                <w:color w:val="000000" w:themeColor="text1"/>
                <w:szCs w:val="24"/>
              </w:rPr>
              <w:fldChar w:fldCharType="end"/>
            </w:r>
          </w:hyperlink>
        </w:p>
        <w:p w14:paraId="22F56F8B" w14:textId="77777777" w:rsidR="00F11475" w:rsidRPr="005A4866" w:rsidRDefault="007D47C1">
          <w:pPr>
            <w:pStyle w:val="TOC2"/>
            <w:rPr>
              <w:noProof/>
              <w:color w:val="000000" w:themeColor="text1"/>
              <w:szCs w:val="24"/>
            </w:rPr>
          </w:pPr>
          <w:hyperlink w:anchor="_Toc6500076" w:history="1">
            <w:r w:rsidR="00F11475" w:rsidRPr="005A4866">
              <w:rPr>
                <w:rStyle w:val="Hyperlink"/>
                <w:noProof/>
                <w:color w:val="000000" w:themeColor="text1"/>
                <w:szCs w:val="24"/>
                <w:lang w:bidi="en-US"/>
              </w:rPr>
              <w:t>2.5. The Performance of True Seed Shallot</w:t>
            </w:r>
            <w:r w:rsidR="00F11475" w:rsidRPr="005A4866">
              <w:rPr>
                <w:noProof/>
                <w:webHidden/>
                <w:color w:val="000000" w:themeColor="text1"/>
                <w:szCs w:val="24"/>
              </w:rPr>
              <w:tab/>
            </w:r>
            <w:r w:rsidR="005866B1" w:rsidRPr="005A4866">
              <w:rPr>
                <w:noProof/>
                <w:webHidden/>
                <w:color w:val="000000" w:themeColor="text1"/>
                <w:szCs w:val="24"/>
              </w:rPr>
              <w:fldChar w:fldCharType="begin"/>
            </w:r>
            <w:r w:rsidR="00F11475" w:rsidRPr="005A4866">
              <w:rPr>
                <w:noProof/>
                <w:webHidden/>
                <w:color w:val="000000" w:themeColor="text1"/>
                <w:szCs w:val="24"/>
              </w:rPr>
              <w:instrText xml:space="preserve"> PAGEREF _Toc6500076 \h </w:instrText>
            </w:r>
            <w:r w:rsidR="005866B1" w:rsidRPr="005A4866">
              <w:rPr>
                <w:noProof/>
                <w:webHidden/>
                <w:color w:val="000000" w:themeColor="text1"/>
                <w:szCs w:val="24"/>
              </w:rPr>
            </w:r>
            <w:r w:rsidR="005866B1" w:rsidRPr="005A4866">
              <w:rPr>
                <w:noProof/>
                <w:webHidden/>
                <w:color w:val="000000" w:themeColor="text1"/>
                <w:szCs w:val="24"/>
              </w:rPr>
              <w:fldChar w:fldCharType="separate"/>
            </w:r>
            <w:r w:rsidR="00F11475" w:rsidRPr="005A4866">
              <w:rPr>
                <w:noProof/>
                <w:webHidden/>
                <w:color w:val="000000" w:themeColor="text1"/>
                <w:szCs w:val="24"/>
              </w:rPr>
              <w:t>14</w:t>
            </w:r>
            <w:r w:rsidR="005866B1" w:rsidRPr="005A4866">
              <w:rPr>
                <w:noProof/>
                <w:webHidden/>
                <w:color w:val="000000" w:themeColor="text1"/>
                <w:szCs w:val="24"/>
              </w:rPr>
              <w:fldChar w:fldCharType="end"/>
            </w:r>
          </w:hyperlink>
        </w:p>
        <w:p w14:paraId="3CC4DF51" w14:textId="77777777" w:rsidR="00F11475" w:rsidRPr="005A4866" w:rsidRDefault="007D47C1">
          <w:pPr>
            <w:pStyle w:val="TOC2"/>
            <w:rPr>
              <w:noProof/>
              <w:color w:val="000000" w:themeColor="text1"/>
              <w:szCs w:val="24"/>
            </w:rPr>
          </w:pPr>
          <w:hyperlink w:anchor="_Toc6500077" w:history="1">
            <w:r w:rsidR="00F11475" w:rsidRPr="005A4866">
              <w:rPr>
                <w:rStyle w:val="Hyperlink"/>
                <w:noProof/>
                <w:color w:val="000000" w:themeColor="text1"/>
                <w:szCs w:val="24"/>
                <w:lang w:bidi="en-US"/>
              </w:rPr>
              <w:t>2.6. Effect of Intra-row Spacing on Growth and Yield of Shallot</w:t>
            </w:r>
            <w:r w:rsidR="00F11475" w:rsidRPr="005A4866">
              <w:rPr>
                <w:noProof/>
                <w:webHidden/>
                <w:color w:val="000000" w:themeColor="text1"/>
                <w:szCs w:val="24"/>
              </w:rPr>
              <w:tab/>
            </w:r>
            <w:r w:rsidR="005866B1" w:rsidRPr="005A4866">
              <w:rPr>
                <w:noProof/>
                <w:webHidden/>
                <w:color w:val="000000" w:themeColor="text1"/>
                <w:szCs w:val="24"/>
              </w:rPr>
              <w:fldChar w:fldCharType="begin"/>
            </w:r>
            <w:r w:rsidR="00F11475" w:rsidRPr="005A4866">
              <w:rPr>
                <w:noProof/>
                <w:webHidden/>
                <w:color w:val="000000" w:themeColor="text1"/>
                <w:szCs w:val="24"/>
              </w:rPr>
              <w:instrText xml:space="preserve"> PAGEREF _Toc6500077 \h </w:instrText>
            </w:r>
            <w:r w:rsidR="005866B1" w:rsidRPr="005A4866">
              <w:rPr>
                <w:noProof/>
                <w:webHidden/>
                <w:color w:val="000000" w:themeColor="text1"/>
                <w:szCs w:val="24"/>
              </w:rPr>
            </w:r>
            <w:r w:rsidR="005866B1" w:rsidRPr="005A4866">
              <w:rPr>
                <w:noProof/>
                <w:webHidden/>
                <w:color w:val="000000" w:themeColor="text1"/>
                <w:szCs w:val="24"/>
              </w:rPr>
              <w:fldChar w:fldCharType="separate"/>
            </w:r>
            <w:r w:rsidR="00F11475" w:rsidRPr="005A4866">
              <w:rPr>
                <w:noProof/>
                <w:webHidden/>
                <w:color w:val="000000" w:themeColor="text1"/>
                <w:szCs w:val="24"/>
              </w:rPr>
              <w:t>16</w:t>
            </w:r>
            <w:r w:rsidR="005866B1" w:rsidRPr="005A4866">
              <w:rPr>
                <w:noProof/>
                <w:webHidden/>
                <w:color w:val="000000" w:themeColor="text1"/>
                <w:szCs w:val="24"/>
              </w:rPr>
              <w:fldChar w:fldCharType="end"/>
            </w:r>
          </w:hyperlink>
        </w:p>
        <w:p w14:paraId="67B80CA0" w14:textId="77777777" w:rsidR="00F11475" w:rsidRPr="005A4866" w:rsidRDefault="007D47C1">
          <w:pPr>
            <w:pStyle w:val="TOC2"/>
            <w:rPr>
              <w:noProof/>
              <w:color w:val="000000" w:themeColor="text1"/>
              <w:szCs w:val="24"/>
            </w:rPr>
          </w:pPr>
          <w:hyperlink w:anchor="_Toc6500078" w:history="1">
            <w:r w:rsidR="00F11475" w:rsidRPr="005A4866">
              <w:rPr>
                <w:rStyle w:val="Hyperlink"/>
                <w:noProof/>
                <w:color w:val="000000" w:themeColor="text1"/>
                <w:szCs w:val="24"/>
                <w:lang w:bidi="en-US"/>
              </w:rPr>
              <w:t>2.7. Interaction Effects of True Seed Shallot Varieties and Intra Row Spacing</w:t>
            </w:r>
            <w:r w:rsidR="00F11475" w:rsidRPr="005A4866">
              <w:rPr>
                <w:noProof/>
                <w:webHidden/>
                <w:color w:val="000000" w:themeColor="text1"/>
                <w:szCs w:val="24"/>
              </w:rPr>
              <w:tab/>
            </w:r>
            <w:r w:rsidR="005866B1" w:rsidRPr="005A4866">
              <w:rPr>
                <w:noProof/>
                <w:webHidden/>
                <w:color w:val="000000" w:themeColor="text1"/>
                <w:szCs w:val="24"/>
              </w:rPr>
              <w:fldChar w:fldCharType="begin"/>
            </w:r>
            <w:r w:rsidR="00F11475" w:rsidRPr="005A4866">
              <w:rPr>
                <w:noProof/>
                <w:webHidden/>
                <w:color w:val="000000" w:themeColor="text1"/>
                <w:szCs w:val="24"/>
              </w:rPr>
              <w:instrText xml:space="preserve"> PAGEREF _Toc6500078 \h </w:instrText>
            </w:r>
            <w:r w:rsidR="005866B1" w:rsidRPr="005A4866">
              <w:rPr>
                <w:noProof/>
                <w:webHidden/>
                <w:color w:val="000000" w:themeColor="text1"/>
                <w:szCs w:val="24"/>
              </w:rPr>
            </w:r>
            <w:r w:rsidR="005866B1" w:rsidRPr="005A4866">
              <w:rPr>
                <w:noProof/>
                <w:webHidden/>
                <w:color w:val="000000" w:themeColor="text1"/>
                <w:szCs w:val="24"/>
              </w:rPr>
              <w:fldChar w:fldCharType="separate"/>
            </w:r>
            <w:r w:rsidR="00F11475" w:rsidRPr="005A4866">
              <w:rPr>
                <w:noProof/>
                <w:webHidden/>
                <w:color w:val="000000" w:themeColor="text1"/>
                <w:szCs w:val="24"/>
              </w:rPr>
              <w:t>23</w:t>
            </w:r>
            <w:r w:rsidR="005866B1" w:rsidRPr="005A4866">
              <w:rPr>
                <w:noProof/>
                <w:webHidden/>
                <w:color w:val="000000" w:themeColor="text1"/>
                <w:szCs w:val="24"/>
              </w:rPr>
              <w:fldChar w:fldCharType="end"/>
            </w:r>
          </w:hyperlink>
        </w:p>
        <w:p w14:paraId="1AC94D0A" w14:textId="77777777" w:rsidR="00F11475" w:rsidRPr="005A4866" w:rsidRDefault="007D47C1">
          <w:pPr>
            <w:pStyle w:val="TOC1"/>
            <w:rPr>
              <w:rFonts w:ascii="Times New Roman" w:hAnsi="Times New Roman" w:cs="Times New Roman"/>
              <w:noProof/>
              <w:color w:val="000000" w:themeColor="text1"/>
              <w:sz w:val="24"/>
              <w:szCs w:val="24"/>
            </w:rPr>
          </w:pPr>
          <w:hyperlink w:anchor="_Toc6500079" w:history="1">
            <w:r w:rsidR="00F11475" w:rsidRPr="005A4866">
              <w:rPr>
                <w:rStyle w:val="Hyperlink"/>
                <w:rFonts w:ascii="Times New Roman" w:hAnsi="Times New Roman" w:cs="Times New Roman"/>
                <w:b/>
                <w:noProof/>
                <w:color w:val="000000" w:themeColor="text1"/>
                <w:sz w:val="24"/>
                <w:szCs w:val="24"/>
              </w:rPr>
              <w:t>3.</w:t>
            </w:r>
            <w:r w:rsidR="00F11475" w:rsidRPr="005A4866">
              <w:rPr>
                <w:rFonts w:ascii="Times New Roman" w:hAnsi="Times New Roman" w:cs="Times New Roman"/>
                <w:b/>
                <w:noProof/>
                <w:color w:val="000000" w:themeColor="text1"/>
                <w:sz w:val="24"/>
                <w:szCs w:val="24"/>
              </w:rPr>
              <w:tab/>
            </w:r>
            <w:r w:rsidR="00F11475" w:rsidRPr="005A4866">
              <w:rPr>
                <w:rStyle w:val="Hyperlink"/>
                <w:rFonts w:ascii="Times New Roman" w:hAnsi="Times New Roman" w:cs="Times New Roman"/>
                <w:b/>
                <w:noProof/>
                <w:color w:val="000000" w:themeColor="text1"/>
                <w:sz w:val="24"/>
                <w:szCs w:val="24"/>
              </w:rPr>
              <w:t>MATERIALS AND METHODS</w:t>
            </w:r>
            <w:r w:rsidR="00F11475" w:rsidRPr="005A4866">
              <w:rPr>
                <w:rFonts w:ascii="Times New Roman" w:hAnsi="Times New Roman" w:cs="Times New Roman"/>
                <w:noProof/>
                <w:webHidden/>
                <w:color w:val="000000" w:themeColor="text1"/>
                <w:sz w:val="24"/>
                <w:szCs w:val="24"/>
              </w:rPr>
              <w:tab/>
            </w:r>
            <w:r w:rsidR="005866B1" w:rsidRPr="005A4866">
              <w:rPr>
                <w:rFonts w:ascii="Times New Roman" w:hAnsi="Times New Roman" w:cs="Times New Roman"/>
                <w:noProof/>
                <w:webHidden/>
                <w:color w:val="000000" w:themeColor="text1"/>
                <w:sz w:val="24"/>
                <w:szCs w:val="24"/>
              </w:rPr>
              <w:fldChar w:fldCharType="begin"/>
            </w:r>
            <w:r w:rsidR="00F11475" w:rsidRPr="005A4866">
              <w:rPr>
                <w:rFonts w:ascii="Times New Roman" w:hAnsi="Times New Roman" w:cs="Times New Roman"/>
                <w:noProof/>
                <w:webHidden/>
                <w:color w:val="000000" w:themeColor="text1"/>
                <w:sz w:val="24"/>
                <w:szCs w:val="24"/>
              </w:rPr>
              <w:instrText xml:space="preserve"> PAGEREF _Toc6500079 \h </w:instrText>
            </w:r>
            <w:r w:rsidR="005866B1" w:rsidRPr="005A4866">
              <w:rPr>
                <w:rFonts w:ascii="Times New Roman" w:hAnsi="Times New Roman" w:cs="Times New Roman"/>
                <w:noProof/>
                <w:webHidden/>
                <w:color w:val="000000" w:themeColor="text1"/>
                <w:sz w:val="24"/>
                <w:szCs w:val="24"/>
              </w:rPr>
            </w:r>
            <w:r w:rsidR="005866B1" w:rsidRPr="005A4866">
              <w:rPr>
                <w:rFonts w:ascii="Times New Roman" w:hAnsi="Times New Roman" w:cs="Times New Roman"/>
                <w:noProof/>
                <w:webHidden/>
                <w:color w:val="000000" w:themeColor="text1"/>
                <w:sz w:val="24"/>
                <w:szCs w:val="24"/>
              </w:rPr>
              <w:fldChar w:fldCharType="separate"/>
            </w:r>
            <w:r w:rsidR="00F11475" w:rsidRPr="005A4866">
              <w:rPr>
                <w:rFonts w:ascii="Times New Roman" w:hAnsi="Times New Roman" w:cs="Times New Roman"/>
                <w:noProof/>
                <w:webHidden/>
                <w:color w:val="000000" w:themeColor="text1"/>
                <w:sz w:val="24"/>
                <w:szCs w:val="24"/>
              </w:rPr>
              <w:t>27</w:t>
            </w:r>
            <w:r w:rsidR="005866B1" w:rsidRPr="005A4866">
              <w:rPr>
                <w:rFonts w:ascii="Times New Roman" w:hAnsi="Times New Roman" w:cs="Times New Roman"/>
                <w:noProof/>
                <w:webHidden/>
                <w:color w:val="000000" w:themeColor="text1"/>
                <w:sz w:val="24"/>
                <w:szCs w:val="24"/>
              </w:rPr>
              <w:fldChar w:fldCharType="end"/>
            </w:r>
          </w:hyperlink>
        </w:p>
        <w:p w14:paraId="379D363A" w14:textId="77777777" w:rsidR="00F11475" w:rsidRPr="005A4866" w:rsidRDefault="007D47C1">
          <w:pPr>
            <w:pStyle w:val="TOC2"/>
            <w:rPr>
              <w:noProof/>
              <w:color w:val="000000" w:themeColor="text1"/>
              <w:szCs w:val="24"/>
            </w:rPr>
          </w:pPr>
          <w:hyperlink w:anchor="_Toc6500080" w:history="1">
            <w:r w:rsidR="00F11475" w:rsidRPr="005A4866">
              <w:rPr>
                <w:rStyle w:val="Hyperlink"/>
                <w:noProof/>
                <w:color w:val="000000" w:themeColor="text1"/>
                <w:szCs w:val="24"/>
                <w:lang w:bidi="en-US"/>
              </w:rPr>
              <w:t>3.1. Description of the Study Area</w:t>
            </w:r>
            <w:r w:rsidR="00F11475" w:rsidRPr="005A4866">
              <w:rPr>
                <w:noProof/>
                <w:webHidden/>
                <w:color w:val="000000" w:themeColor="text1"/>
                <w:szCs w:val="24"/>
              </w:rPr>
              <w:tab/>
            </w:r>
            <w:r w:rsidR="005866B1" w:rsidRPr="005A4866">
              <w:rPr>
                <w:noProof/>
                <w:webHidden/>
                <w:color w:val="000000" w:themeColor="text1"/>
                <w:szCs w:val="24"/>
              </w:rPr>
              <w:fldChar w:fldCharType="begin"/>
            </w:r>
            <w:r w:rsidR="00F11475" w:rsidRPr="005A4866">
              <w:rPr>
                <w:noProof/>
                <w:webHidden/>
                <w:color w:val="000000" w:themeColor="text1"/>
                <w:szCs w:val="24"/>
              </w:rPr>
              <w:instrText xml:space="preserve"> PAGEREF _Toc6500080 \h </w:instrText>
            </w:r>
            <w:r w:rsidR="005866B1" w:rsidRPr="005A4866">
              <w:rPr>
                <w:noProof/>
                <w:webHidden/>
                <w:color w:val="000000" w:themeColor="text1"/>
                <w:szCs w:val="24"/>
              </w:rPr>
            </w:r>
            <w:r w:rsidR="005866B1" w:rsidRPr="005A4866">
              <w:rPr>
                <w:noProof/>
                <w:webHidden/>
                <w:color w:val="000000" w:themeColor="text1"/>
                <w:szCs w:val="24"/>
              </w:rPr>
              <w:fldChar w:fldCharType="separate"/>
            </w:r>
            <w:r w:rsidR="00F11475" w:rsidRPr="005A4866">
              <w:rPr>
                <w:noProof/>
                <w:webHidden/>
                <w:color w:val="000000" w:themeColor="text1"/>
                <w:szCs w:val="24"/>
              </w:rPr>
              <w:t>27</w:t>
            </w:r>
            <w:r w:rsidR="005866B1" w:rsidRPr="005A4866">
              <w:rPr>
                <w:noProof/>
                <w:webHidden/>
                <w:color w:val="000000" w:themeColor="text1"/>
                <w:szCs w:val="24"/>
              </w:rPr>
              <w:fldChar w:fldCharType="end"/>
            </w:r>
          </w:hyperlink>
        </w:p>
        <w:p w14:paraId="25360E63" w14:textId="77777777" w:rsidR="00F11475" w:rsidRPr="005A4866" w:rsidRDefault="007D47C1">
          <w:pPr>
            <w:pStyle w:val="TOC2"/>
            <w:rPr>
              <w:noProof/>
              <w:color w:val="000000" w:themeColor="text1"/>
              <w:szCs w:val="24"/>
            </w:rPr>
          </w:pPr>
          <w:hyperlink w:anchor="_Toc6500081" w:history="1">
            <w:r w:rsidR="00F11475" w:rsidRPr="005A4866">
              <w:rPr>
                <w:rStyle w:val="Hyperlink"/>
                <w:noProof/>
                <w:color w:val="000000" w:themeColor="text1"/>
                <w:szCs w:val="24"/>
                <w:lang w:bidi="en-US"/>
              </w:rPr>
              <w:t>3.2. Description of the Experimental Materials</w:t>
            </w:r>
            <w:r w:rsidR="00F11475" w:rsidRPr="005A4866">
              <w:rPr>
                <w:noProof/>
                <w:webHidden/>
                <w:color w:val="000000" w:themeColor="text1"/>
                <w:szCs w:val="24"/>
              </w:rPr>
              <w:tab/>
            </w:r>
            <w:r w:rsidR="005866B1" w:rsidRPr="005A4866">
              <w:rPr>
                <w:noProof/>
                <w:webHidden/>
                <w:color w:val="000000" w:themeColor="text1"/>
                <w:szCs w:val="24"/>
              </w:rPr>
              <w:fldChar w:fldCharType="begin"/>
            </w:r>
            <w:r w:rsidR="00F11475" w:rsidRPr="005A4866">
              <w:rPr>
                <w:noProof/>
                <w:webHidden/>
                <w:color w:val="000000" w:themeColor="text1"/>
                <w:szCs w:val="24"/>
              </w:rPr>
              <w:instrText xml:space="preserve"> PAGEREF _Toc6500081 \h </w:instrText>
            </w:r>
            <w:r w:rsidR="005866B1" w:rsidRPr="005A4866">
              <w:rPr>
                <w:noProof/>
                <w:webHidden/>
                <w:color w:val="000000" w:themeColor="text1"/>
                <w:szCs w:val="24"/>
              </w:rPr>
            </w:r>
            <w:r w:rsidR="005866B1" w:rsidRPr="005A4866">
              <w:rPr>
                <w:noProof/>
                <w:webHidden/>
                <w:color w:val="000000" w:themeColor="text1"/>
                <w:szCs w:val="24"/>
              </w:rPr>
              <w:fldChar w:fldCharType="separate"/>
            </w:r>
            <w:r w:rsidR="00F11475" w:rsidRPr="005A4866">
              <w:rPr>
                <w:noProof/>
                <w:webHidden/>
                <w:color w:val="000000" w:themeColor="text1"/>
                <w:szCs w:val="24"/>
              </w:rPr>
              <w:t>28</w:t>
            </w:r>
            <w:r w:rsidR="005866B1" w:rsidRPr="005A4866">
              <w:rPr>
                <w:noProof/>
                <w:webHidden/>
                <w:color w:val="000000" w:themeColor="text1"/>
                <w:szCs w:val="24"/>
              </w:rPr>
              <w:fldChar w:fldCharType="end"/>
            </w:r>
          </w:hyperlink>
        </w:p>
        <w:p w14:paraId="25D2B21A" w14:textId="77777777" w:rsidR="00F11475" w:rsidRPr="005A4866" w:rsidRDefault="007D47C1">
          <w:pPr>
            <w:pStyle w:val="TOC2"/>
            <w:rPr>
              <w:noProof/>
              <w:color w:val="000000" w:themeColor="text1"/>
              <w:szCs w:val="24"/>
            </w:rPr>
          </w:pPr>
          <w:hyperlink w:anchor="_Toc6500082" w:history="1">
            <w:r w:rsidR="00F11475" w:rsidRPr="005A4866">
              <w:rPr>
                <w:rStyle w:val="Hyperlink"/>
                <w:noProof/>
                <w:color w:val="000000" w:themeColor="text1"/>
                <w:szCs w:val="24"/>
                <w:lang w:bidi="en-US"/>
              </w:rPr>
              <w:t>3.3. Experimental Treatments and Design</w:t>
            </w:r>
            <w:r w:rsidR="00F11475" w:rsidRPr="005A4866">
              <w:rPr>
                <w:noProof/>
                <w:webHidden/>
                <w:color w:val="000000" w:themeColor="text1"/>
                <w:szCs w:val="24"/>
              </w:rPr>
              <w:tab/>
            </w:r>
            <w:r w:rsidR="005866B1" w:rsidRPr="005A4866">
              <w:rPr>
                <w:noProof/>
                <w:webHidden/>
                <w:color w:val="000000" w:themeColor="text1"/>
                <w:szCs w:val="24"/>
              </w:rPr>
              <w:fldChar w:fldCharType="begin"/>
            </w:r>
            <w:r w:rsidR="00F11475" w:rsidRPr="005A4866">
              <w:rPr>
                <w:noProof/>
                <w:webHidden/>
                <w:color w:val="000000" w:themeColor="text1"/>
                <w:szCs w:val="24"/>
              </w:rPr>
              <w:instrText xml:space="preserve"> PAGEREF _Toc6500082 \h </w:instrText>
            </w:r>
            <w:r w:rsidR="005866B1" w:rsidRPr="005A4866">
              <w:rPr>
                <w:noProof/>
                <w:webHidden/>
                <w:color w:val="000000" w:themeColor="text1"/>
                <w:szCs w:val="24"/>
              </w:rPr>
            </w:r>
            <w:r w:rsidR="005866B1" w:rsidRPr="005A4866">
              <w:rPr>
                <w:noProof/>
                <w:webHidden/>
                <w:color w:val="000000" w:themeColor="text1"/>
                <w:szCs w:val="24"/>
              </w:rPr>
              <w:fldChar w:fldCharType="separate"/>
            </w:r>
            <w:r w:rsidR="00F11475" w:rsidRPr="005A4866">
              <w:rPr>
                <w:noProof/>
                <w:webHidden/>
                <w:color w:val="000000" w:themeColor="text1"/>
                <w:szCs w:val="24"/>
              </w:rPr>
              <w:t>29</w:t>
            </w:r>
            <w:r w:rsidR="005866B1" w:rsidRPr="005A4866">
              <w:rPr>
                <w:noProof/>
                <w:webHidden/>
                <w:color w:val="000000" w:themeColor="text1"/>
                <w:szCs w:val="24"/>
              </w:rPr>
              <w:fldChar w:fldCharType="end"/>
            </w:r>
          </w:hyperlink>
        </w:p>
        <w:p w14:paraId="1F074386" w14:textId="77777777" w:rsidR="00F11475" w:rsidRPr="005A4866" w:rsidRDefault="007D47C1">
          <w:pPr>
            <w:pStyle w:val="TOC2"/>
            <w:rPr>
              <w:noProof/>
              <w:color w:val="000000" w:themeColor="text1"/>
              <w:szCs w:val="24"/>
            </w:rPr>
          </w:pPr>
          <w:hyperlink w:anchor="_Toc6500083" w:history="1">
            <w:r w:rsidR="00F11475" w:rsidRPr="005A4866">
              <w:rPr>
                <w:rStyle w:val="Hyperlink"/>
                <w:noProof/>
                <w:color w:val="000000" w:themeColor="text1"/>
                <w:szCs w:val="24"/>
                <w:lang w:bidi="en-US"/>
              </w:rPr>
              <w:t>3.4. Management of the Experimental plants</w:t>
            </w:r>
            <w:r w:rsidR="00F11475" w:rsidRPr="005A4866">
              <w:rPr>
                <w:noProof/>
                <w:webHidden/>
                <w:color w:val="000000" w:themeColor="text1"/>
                <w:szCs w:val="24"/>
              </w:rPr>
              <w:tab/>
            </w:r>
            <w:r w:rsidR="005866B1" w:rsidRPr="005A4866">
              <w:rPr>
                <w:noProof/>
                <w:webHidden/>
                <w:color w:val="000000" w:themeColor="text1"/>
                <w:szCs w:val="24"/>
              </w:rPr>
              <w:fldChar w:fldCharType="begin"/>
            </w:r>
            <w:r w:rsidR="00F11475" w:rsidRPr="005A4866">
              <w:rPr>
                <w:noProof/>
                <w:webHidden/>
                <w:color w:val="000000" w:themeColor="text1"/>
                <w:szCs w:val="24"/>
              </w:rPr>
              <w:instrText xml:space="preserve"> PAGEREF _Toc6500083 \h </w:instrText>
            </w:r>
            <w:r w:rsidR="005866B1" w:rsidRPr="005A4866">
              <w:rPr>
                <w:noProof/>
                <w:webHidden/>
                <w:color w:val="000000" w:themeColor="text1"/>
                <w:szCs w:val="24"/>
              </w:rPr>
            </w:r>
            <w:r w:rsidR="005866B1" w:rsidRPr="005A4866">
              <w:rPr>
                <w:noProof/>
                <w:webHidden/>
                <w:color w:val="000000" w:themeColor="text1"/>
                <w:szCs w:val="24"/>
              </w:rPr>
              <w:fldChar w:fldCharType="separate"/>
            </w:r>
            <w:r w:rsidR="00F11475" w:rsidRPr="005A4866">
              <w:rPr>
                <w:noProof/>
                <w:webHidden/>
                <w:color w:val="000000" w:themeColor="text1"/>
                <w:szCs w:val="24"/>
              </w:rPr>
              <w:t>30</w:t>
            </w:r>
            <w:r w:rsidR="005866B1" w:rsidRPr="005A4866">
              <w:rPr>
                <w:noProof/>
                <w:webHidden/>
                <w:color w:val="000000" w:themeColor="text1"/>
                <w:szCs w:val="24"/>
              </w:rPr>
              <w:fldChar w:fldCharType="end"/>
            </w:r>
          </w:hyperlink>
        </w:p>
        <w:p w14:paraId="74B6285E" w14:textId="77777777" w:rsidR="00F11475" w:rsidRPr="005A4866" w:rsidRDefault="007D47C1">
          <w:pPr>
            <w:pStyle w:val="TOC2"/>
            <w:rPr>
              <w:noProof/>
              <w:color w:val="000000" w:themeColor="text1"/>
              <w:szCs w:val="24"/>
            </w:rPr>
          </w:pPr>
          <w:hyperlink w:anchor="_Toc6500084" w:history="1">
            <w:r w:rsidR="00F11475" w:rsidRPr="005A4866">
              <w:rPr>
                <w:rStyle w:val="Hyperlink"/>
                <w:noProof/>
                <w:color w:val="000000" w:themeColor="text1"/>
                <w:szCs w:val="24"/>
                <w:lang w:bidi="en-US"/>
              </w:rPr>
              <w:t>3.5. Data Collection</w:t>
            </w:r>
            <w:r w:rsidR="00F11475" w:rsidRPr="005A4866">
              <w:rPr>
                <w:noProof/>
                <w:webHidden/>
                <w:color w:val="000000" w:themeColor="text1"/>
                <w:szCs w:val="24"/>
              </w:rPr>
              <w:tab/>
            </w:r>
            <w:r w:rsidR="005866B1" w:rsidRPr="005A4866">
              <w:rPr>
                <w:noProof/>
                <w:webHidden/>
                <w:color w:val="000000" w:themeColor="text1"/>
                <w:szCs w:val="24"/>
              </w:rPr>
              <w:fldChar w:fldCharType="begin"/>
            </w:r>
            <w:r w:rsidR="00F11475" w:rsidRPr="005A4866">
              <w:rPr>
                <w:noProof/>
                <w:webHidden/>
                <w:color w:val="000000" w:themeColor="text1"/>
                <w:szCs w:val="24"/>
              </w:rPr>
              <w:instrText xml:space="preserve"> PAGEREF _Toc6500084 \h </w:instrText>
            </w:r>
            <w:r w:rsidR="005866B1" w:rsidRPr="005A4866">
              <w:rPr>
                <w:noProof/>
                <w:webHidden/>
                <w:color w:val="000000" w:themeColor="text1"/>
                <w:szCs w:val="24"/>
              </w:rPr>
            </w:r>
            <w:r w:rsidR="005866B1" w:rsidRPr="005A4866">
              <w:rPr>
                <w:noProof/>
                <w:webHidden/>
                <w:color w:val="000000" w:themeColor="text1"/>
                <w:szCs w:val="24"/>
              </w:rPr>
              <w:fldChar w:fldCharType="separate"/>
            </w:r>
            <w:r w:rsidR="00F11475" w:rsidRPr="005A4866">
              <w:rPr>
                <w:noProof/>
                <w:webHidden/>
                <w:color w:val="000000" w:themeColor="text1"/>
                <w:szCs w:val="24"/>
              </w:rPr>
              <w:t>32</w:t>
            </w:r>
            <w:r w:rsidR="005866B1" w:rsidRPr="005A4866">
              <w:rPr>
                <w:noProof/>
                <w:webHidden/>
                <w:color w:val="000000" w:themeColor="text1"/>
                <w:szCs w:val="24"/>
              </w:rPr>
              <w:fldChar w:fldCharType="end"/>
            </w:r>
          </w:hyperlink>
        </w:p>
        <w:p w14:paraId="0B37A34D" w14:textId="77777777" w:rsidR="00F11475" w:rsidRPr="005A4866" w:rsidRDefault="007D47C1">
          <w:pPr>
            <w:pStyle w:val="TOC3"/>
            <w:rPr>
              <w:noProof/>
              <w:color w:val="000000" w:themeColor="text1"/>
            </w:rPr>
          </w:pPr>
          <w:hyperlink w:anchor="_Toc6500085" w:history="1">
            <w:r w:rsidR="00F11475" w:rsidRPr="005A4866">
              <w:rPr>
                <w:rStyle w:val="Hyperlink"/>
                <w:noProof/>
                <w:color w:val="000000" w:themeColor="text1"/>
              </w:rPr>
              <w:t>3.5.1. Growth and yield parameters</w:t>
            </w:r>
            <w:r w:rsidR="00F11475" w:rsidRPr="005A4866">
              <w:rPr>
                <w:noProof/>
                <w:webHidden/>
                <w:color w:val="000000" w:themeColor="text1"/>
              </w:rPr>
              <w:tab/>
            </w:r>
            <w:r w:rsidR="005866B1" w:rsidRPr="005A4866">
              <w:rPr>
                <w:noProof/>
                <w:webHidden/>
                <w:color w:val="000000" w:themeColor="text1"/>
              </w:rPr>
              <w:fldChar w:fldCharType="begin"/>
            </w:r>
            <w:r w:rsidR="00F11475" w:rsidRPr="005A4866">
              <w:rPr>
                <w:noProof/>
                <w:webHidden/>
                <w:color w:val="000000" w:themeColor="text1"/>
              </w:rPr>
              <w:instrText xml:space="preserve"> PAGEREF _Toc6500085 \h </w:instrText>
            </w:r>
            <w:r w:rsidR="005866B1" w:rsidRPr="005A4866">
              <w:rPr>
                <w:noProof/>
                <w:webHidden/>
                <w:color w:val="000000" w:themeColor="text1"/>
              </w:rPr>
            </w:r>
            <w:r w:rsidR="005866B1" w:rsidRPr="005A4866">
              <w:rPr>
                <w:noProof/>
                <w:webHidden/>
                <w:color w:val="000000" w:themeColor="text1"/>
              </w:rPr>
              <w:fldChar w:fldCharType="separate"/>
            </w:r>
            <w:r w:rsidR="00F11475" w:rsidRPr="005A4866">
              <w:rPr>
                <w:noProof/>
                <w:webHidden/>
                <w:color w:val="000000" w:themeColor="text1"/>
              </w:rPr>
              <w:t>32</w:t>
            </w:r>
            <w:r w:rsidR="005866B1" w:rsidRPr="005A4866">
              <w:rPr>
                <w:noProof/>
                <w:webHidden/>
                <w:color w:val="000000" w:themeColor="text1"/>
              </w:rPr>
              <w:fldChar w:fldCharType="end"/>
            </w:r>
          </w:hyperlink>
        </w:p>
        <w:p w14:paraId="70806BE7" w14:textId="77777777" w:rsidR="00F11475" w:rsidRPr="005A4866" w:rsidRDefault="007D47C1">
          <w:pPr>
            <w:pStyle w:val="TOC2"/>
            <w:rPr>
              <w:noProof/>
              <w:color w:val="000000" w:themeColor="text1"/>
              <w:szCs w:val="24"/>
            </w:rPr>
          </w:pPr>
          <w:hyperlink w:anchor="_Toc6500086" w:history="1">
            <w:r w:rsidR="00F11475" w:rsidRPr="005A4866">
              <w:rPr>
                <w:rStyle w:val="Hyperlink"/>
                <w:noProof/>
                <w:color w:val="000000" w:themeColor="text1"/>
                <w:szCs w:val="24"/>
                <w:lang w:bidi="en-US"/>
              </w:rPr>
              <w:t>3.6. Data Analysis</w:t>
            </w:r>
            <w:r w:rsidR="00F11475" w:rsidRPr="005A4866">
              <w:rPr>
                <w:noProof/>
                <w:webHidden/>
                <w:color w:val="000000" w:themeColor="text1"/>
                <w:szCs w:val="24"/>
              </w:rPr>
              <w:tab/>
            </w:r>
            <w:r w:rsidR="005866B1" w:rsidRPr="005A4866">
              <w:rPr>
                <w:noProof/>
                <w:webHidden/>
                <w:color w:val="000000" w:themeColor="text1"/>
                <w:szCs w:val="24"/>
              </w:rPr>
              <w:fldChar w:fldCharType="begin"/>
            </w:r>
            <w:r w:rsidR="00F11475" w:rsidRPr="005A4866">
              <w:rPr>
                <w:noProof/>
                <w:webHidden/>
                <w:color w:val="000000" w:themeColor="text1"/>
                <w:szCs w:val="24"/>
              </w:rPr>
              <w:instrText xml:space="preserve"> PAGEREF _Toc6500086 \h </w:instrText>
            </w:r>
            <w:r w:rsidR="005866B1" w:rsidRPr="005A4866">
              <w:rPr>
                <w:noProof/>
                <w:webHidden/>
                <w:color w:val="000000" w:themeColor="text1"/>
                <w:szCs w:val="24"/>
              </w:rPr>
            </w:r>
            <w:r w:rsidR="005866B1" w:rsidRPr="005A4866">
              <w:rPr>
                <w:noProof/>
                <w:webHidden/>
                <w:color w:val="000000" w:themeColor="text1"/>
                <w:szCs w:val="24"/>
              </w:rPr>
              <w:fldChar w:fldCharType="separate"/>
            </w:r>
            <w:r w:rsidR="00F11475" w:rsidRPr="005A4866">
              <w:rPr>
                <w:noProof/>
                <w:webHidden/>
                <w:color w:val="000000" w:themeColor="text1"/>
                <w:szCs w:val="24"/>
              </w:rPr>
              <w:t>34</w:t>
            </w:r>
            <w:r w:rsidR="005866B1" w:rsidRPr="005A4866">
              <w:rPr>
                <w:noProof/>
                <w:webHidden/>
                <w:color w:val="000000" w:themeColor="text1"/>
                <w:szCs w:val="24"/>
              </w:rPr>
              <w:fldChar w:fldCharType="end"/>
            </w:r>
          </w:hyperlink>
        </w:p>
        <w:p w14:paraId="09B88032" w14:textId="77777777" w:rsidR="00F11475" w:rsidRPr="005A4866" w:rsidRDefault="007D47C1">
          <w:pPr>
            <w:pStyle w:val="TOC2"/>
            <w:rPr>
              <w:noProof/>
              <w:color w:val="000000" w:themeColor="text1"/>
              <w:szCs w:val="24"/>
            </w:rPr>
          </w:pPr>
          <w:hyperlink w:anchor="_Toc6500087" w:history="1">
            <w:r w:rsidR="00F11475" w:rsidRPr="005A4866">
              <w:rPr>
                <w:rStyle w:val="Hyperlink"/>
                <w:noProof/>
                <w:color w:val="000000" w:themeColor="text1"/>
                <w:szCs w:val="24"/>
                <w:lang w:bidi="en-US"/>
              </w:rPr>
              <w:t>3.7. Economic Analysis</w:t>
            </w:r>
            <w:r w:rsidR="00F11475" w:rsidRPr="005A4866">
              <w:rPr>
                <w:noProof/>
                <w:webHidden/>
                <w:color w:val="000000" w:themeColor="text1"/>
                <w:szCs w:val="24"/>
              </w:rPr>
              <w:tab/>
            </w:r>
            <w:r w:rsidR="005866B1" w:rsidRPr="005A4866">
              <w:rPr>
                <w:noProof/>
                <w:webHidden/>
                <w:color w:val="000000" w:themeColor="text1"/>
                <w:szCs w:val="24"/>
              </w:rPr>
              <w:fldChar w:fldCharType="begin"/>
            </w:r>
            <w:r w:rsidR="00F11475" w:rsidRPr="005A4866">
              <w:rPr>
                <w:noProof/>
                <w:webHidden/>
                <w:color w:val="000000" w:themeColor="text1"/>
                <w:szCs w:val="24"/>
              </w:rPr>
              <w:instrText xml:space="preserve"> PAGEREF _Toc6500087 \h </w:instrText>
            </w:r>
            <w:r w:rsidR="005866B1" w:rsidRPr="005A4866">
              <w:rPr>
                <w:noProof/>
                <w:webHidden/>
                <w:color w:val="000000" w:themeColor="text1"/>
                <w:szCs w:val="24"/>
              </w:rPr>
            </w:r>
            <w:r w:rsidR="005866B1" w:rsidRPr="005A4866">
              <w:rPr>
                <w:noProof/>
                <w:webHidden/>
                <w:color w:val="000000" w:themeColor="text1"/>
                <w:szCs w:val="24"/>
              </w:rPr>
              <w:fldChar w:fldCharType="separate"/>
            </w:r>
            <w:r w:rsidR="00F11475" w:rsidRPr="005A4866">
              <w:rPr>
                <w:noProof/>
                <w:webHidden/>
                <w:color w:val="000000" w:themeColor="text1"/>
                <w:szCs w:val="24"/>
              </w:rPr>
              <w:t>34</w:t>
            </w:r>
            <w:r w:rsidR="005866B1" w:rsidRPr="005A4866">
              <w:rPr>
                <w:noProof/>
                <w:webHidden/>
                <w:color w:val="000000" w:themeColor="text1"/>
                <w:szCs w:val="24"/>
              </w:rPr>
              <w:fldChar w:fldCharType="end"/>
            </w:r>
          </w:hyperlink>
        </w:p>
        <w:p w14:paraId="061ABAA3" w14:textId="77777777" w:rsidR="00F11475" w:rsidRPr="005A4866" w:rsidRDefault="007D47C1">
          <w:pPr>
            <w:pStyle w:val="TOC1"/>
            <w:rPr>
              <w:rFonts w:ascii="Times New Roman" w:hAnsi="Times New Roman" w:cs="Times New Roman"/>
              <w:noProof/>
              <w:color w:val="000000" w:themeColor="text1"/>
              <w:sz w:val="24"/>
              <w:szCs w:val="24"/>
            </w:rPr>
          </w:pPr>
          <w:hyperlink w:anchor="_Toc6500088" w:history="1">
            <w:r w:rsidR="00F11475" w:rsidRPr="005A4866">
              <w:rPr>
                <w:rStyle w:val="Hyperlink"/>
                <w:rFonts w:ascii="Times New Roman" w:hAnsi="Times New Roman" w:cs="Times New Roman"/>
                <w:b/>
                <w:noProof/>
                <w:color w:val="000000" w:themeColor="text1"/>
                <w:sz w:val="24"/>
                <w:szCs w:val="24"/>
              </w:rPr>
              <w:t>4.</w:t>
            </w:r>
            <w:r w:rsidR="00F11475" w:rsidRPr="005A4866">
              <w:rPr>
                <w:rFonts w:ascii="Times New Roman" w:hAnsi="Times New Roman" w:cs="Times New Roman"/>
                <w:b/>
                <w:noProof/>
                <w:color w:val="000000" w:themeColor="text1"/>
                <w:sz w:val="24"/>
                <w:szCs w:val="24"/>
              </w:rPr>
              <w:tab/>
            </w:r>
            <w:r w:rsidR="00F11475" w:rsidRPr="005A4866">
              <w:rPr>
                <w:rStyle w:val="Hyperlink"/>
                <w:rFonts w:ascii="Times New Roman" w:hAnsi="Times New Roman" w:cs="Times New Roman"/>
                <w:b/>
                <w:noProof/>
                <w:color w:val="000000" w:themeColor="text1"/>
                <w:sz w:val="24"/>
                <w:szCs w:val="24"/>
              </w:rPr>
              <w:t>RESULTS AND DISCUSSION</w:t>
            </w:r>
            <w:r w:rsidR="00F11475" w:rsidRPr="005A4866">
              <w:rPr>
                <w:rFonts w:ascii="Times New Roman" w:hAnsi="Times New Roman" w:cs="Times New Roman"/>
                <w:noProof/>
                <w:webHidden/>
                <w:color w:val="000000" w:themeColor="text1"/>
                <w:sz w:val="24"/>
                <w:szCs w:val="24"/>
              </w:rPr>
              <w:tab/>
            </w:r>
            <w:r w:rsidR="005866B1" w:rsidRPr="005A4866">
              <w:rPr>
                <w:rFonts w:ascii="Times New Roman" w:hAnsi="Times New Roman" w:cs="Times New Roman"/>
                <w:noProof/>
                <w:webHidden/>
                <w:color w:val="000000" w:themeColor="text1"/>
                <w:sz w:val="24"/>
                <w:szCs w:val="24"/>
              </w:rPr>
              <w:fldChar w:fldCharType="begin"/>
            </w:r>
            <w:r w:rsidR="00F11475" w:rsidRPr="005A4866">
              <w:rPr>
                <w:rFonts w:ascii="Times New Roman" w:hAnsi="Times New Roman" w:cs="Times New Roman"/>
                <w:noProof/>
                <w:webHidden/>
                <w:color w:val="000000" w:themeColor="text1"/>
                <w:sz w:val="24"/>
                <w:szCs w:val="24"/>
              </w:rPr>
              <w:instrText xml:space="preserve"> PAGEREF _Toc6500088 \h </w:instrText>
            </w:r>
            <w:r w:rsidR="005866B1" w:rsidRPr="005A4866">
              <w:rPr>
                <w:rFonts w:ascii="Times New Roman" w:hAnsi="Times New Roman" w:cs="Times New Roman"/>
                <w:noProof/>
                <w:webHidden/>
                <w:color w:val="000000" w:themeColor="text1"/>
                <w:sz w:val="24"/>
                <w:szCs w:val="24"/>
              </w:rPr>
            </w:r>
            <w:r w:rsidR="005866B1" w:rsidRPr="005A4866">
              <w:rPr>
                <w:rFonts w:ascii="Times New Roman" w:hAnsi="Times New Roman" w:cs="Times New Roman"/>
                <w:noProof/>
                <w:webHidden/>
                <w:color w:val="000000" w:themeColor="text1"/>
                <w:sz w:val="24"/>
                <w:szCs w:val="24"/>
              </w:rPr>
              <w:fldChar w:fldCharType="separate"/>
            </w:r>
            <w:r w:rsidR="00F11475" w:rsidRPr="005A4866">
              <w:rPr>
                <w:rFonts w:ascii="Times New Roman" w:hAnsi="Times New Roman" w:cs="Times New Roman"/>
                <w:noProof/>
                <w:webHidden/>
                <w:color w:val="000000" w:themeColor="text1"/>
                <w:sz w:val="24"/>
                <w:szCs w:val="24"/>
              </w:rPr>
              <w:t>35</w:t>
            </w:r>
            <w:r w:rsidR="005866B1" w:rsidRPr="005A4866">
              <w:rPr>
                <w:rFonts w:ascii="Times New Roman" w:hAnsi="Times New Roman" w:cs="Times New Roman"/>
                <w:noProof/>
                <w:webHidden/>
                <w:color w:val="000000" w:themeColor="text1"/>
                <w:sz w:val="24"/>
                <w:szCs w:val="24"/>
              </w:rPr>
              <w:fldChar w:fldCharType="end"/>
            </w:r>
          </w:hyperlink>
        </w:p>
        <w:p w14:paraId="4A76A2BB" w14:textId="77777777" w:rsidR="00F11475" w:rsidRPr="005A4866" w:rsidRDefault="007D47C1">
          <w:pPr>
            <w:pStyle w:val="TOC2"/>
            <w:rPr>
              <w:noProof/>
              <w:color w:val="000000" w:themeColor="text1"/>
              <w:szCs w:val="24"/>
            </w:rPr>
          </w:pPr>
          <w:hyperlink w:anchor="_Toc6500089" w:history="1">
            <w:r w:rsidR="00F11475" w:rsidRPr="005A4866">
              <w:rPr>
                <w:rStyle w:val="Hyperlink"/>
                <w:noProof/>
                <w:color w:val="000000" w:themeColor="text1"/>
                <w:szCs w:val="24"/>
                <w:lang w:bidi="en-US"/>
              </w:rPr>
              <w:t>4.1. Effects of Intra row Spacing and Varieties on Growth Parameters of Shallot</w:t>
            </w:r>
            <w:r w:rsidR="00F11475" w:rsidRPr="005A4866">
              <w:rPr>
                <w:noProof/>
                <w:webHidden/>
                <w:color w:val="000000" w:themeColor="text1"/>
                <w:szCs w:val="24"/>
              </w:rPr>
              <w:tab/>
            </w:r>
            <w:r w:rsidR="005866B1" w:rsidRPr="005A4866">
              <w:rPr>
                <w:noProof/>
                <w:webHidden/>
                <w:color w:val="000000" w:themeColor="text1"/>
                <w:szCs w:val="24"/>
              </w:rPr>
              <w:fldChar w:fldCharType="begin"/>
            </w:r>
            <w:r w:rsidR="00F11475" w:rsidRPr="005A4866">
              <w:rPr>
                <w:noProof/>
                <w:webHidden/>
                <w:color w:val="000000" w:themeColor="text1"/>
                <w:szCs w:val="24"/>
              </w:rPr>
              <w:instrText xml:space="preserve"> PAGEREF _Toc6500089 \h </w:instrText>
            </w:r>
            <w:r w:rsidR="005866B1" w:rsidRPr="005A4866">
              <w:rPr>
                <w:noProof/>
                <w:webHidden/>
                <w:color w:val="000000" w:themeColor="text1"/>
                <w:szCs w:val="24"/>
              </w:rPr>
            </w:r>
            <w:r w:rsidR="005866B1" w:rsidRPr="005A4866">
              <w:rPr>
                <w:noProof/>
                <w:webHidden/>
                <w:color w:val="000000" w:themeColor="text1"/>
                <w:szCs w:val="24"/>
              </w:rPr>
              <w:fldChar w:fldCharType="separate"/>
            </w:r>
            <w:r w:rsidR="00F11475" w:rsidRPr="005A4866">
              <w:rPr>
                <w:noProof/>
                <w:webHidden/>
                <w:color w:val="000000" w:themeColor="text1"/>
                <w:szCs w:val="24"/>
              </w:rPr>
              <w:t>35</w:t>
            </w:r>
            <w:r w:rsidR="005866B1" w:rsidRPr="005A4866">
              <w:rPr>
                <w:noProof/>
                <w:webHidden/>
                <w:color w:val="000000" w:themeColor="text1"/>
                <w:szCs w:val="24"/>
              </w:rPr>
              <w:fldChar w:fldCharType="end"/>
            </w:r>
          </w:hyperlink>
        </w:p>
        <w:p w14:paraId="444DBD85" w14:textId="77777777" w:rsidR="00F11475" w:rsidRPr="005A4866" w:rsidRDefault="007D47C1">
          <w:pPr>
            <w:pStyle w:val="TOC3"/>
            <w:rPr>
              <w:noProof/>
              <w:color w:val="000000" w:themeColor="text1"/>
            </w:rPr>
          </w:pPr>
          <w:hyperlink w:anchor="_Toc6500090" w:history="1">
            <w:r w:rsidR="00F11475" w:rsidRPr="005A4866">
              <w:rPr>
                <w:rStyle w:val="Hyperlink"/>
                <w:noProof/>
                <w:color w:val="000000" w:themeColor="text1"/>
              </w:rPr>
              <w:t>4.1.1. Plant Height</w:t>
            </w:r>
            <w:r w:rsidR="00F11475" w:rsidRPr="005A4866">
              <w:rPr>
                <w:noProof/>
                <w:webHidden/>
                <w:color w:val="000000" w:themeColor="text1"/>
              </w:rPr>
              <w:tab/>
            </w:r>
            <w:r w:rsidR="005866B1" w:rsidRPr="005A4866">
              <w:rPr>
                <w:noProof/>
                <w:webHidden/>
                <w:color w:val="000000" w:themeColor="text1"/>
              </w:rPr>
              <w:fldChar w:fldCharType="begin"/>
            </w:r>
            <w:r w:rsidR="00F11475" w:rsidRPr="005A4866">
              <w:rPr>
                <w:noProof/>
                <w:webHidden/>
                <w:color w:val="000000" w:themeColor="text1"/>
              </w:rPr>
              <w:instrText xml:space="preserve"> PAGEREF _Toc6500090 \h </w:instrText>
            </w:r>
            <w:r w:rsidR="005866B1" w:rsidRPr="005A4866">
              <w:rPr>
                <w:noProof/>
                <w:webHidden/>
                <w:color w:val="000000" w:themeColor="text1"/>
              </w:rPr>
            </w:r>
            <w:r w:rsidR="005866B1" w:rsidRPr="005A4866">
              <w:rPr>
                <w:noProof/>
                <w:webHidden/>
                <w:color w:val="000000" w:themeColor="text1"/>
              </w:rPr>
              <w:fldChar w:fldCharType="separate"/>
            </w:r>
            <w:r w:rsidR="00F11475" w:rsidRPr="005A4866">
              <w:rPr>
                <w:noProof/>
                <w:webHidden/>
                <w:color w:val="000000" w:themeColor="text1"/>
              </w:rPr>
              <w:t>35</w:t>
            </w:r>
            <w:r w:rsidR="005866B1" w:rsidRPr="005A4866">
              <w:rPr>
                <w:noProof/>
                <w:webHidden/>
                <w:color w:val="000000" w:themeColor="text1"/>
              </w:rPr>
              <w:fldChar w:fldCharType="end"/>
            </w:r>
          </w:hyperlink>
        </w:p>
        <w:p w14:paraId="756C6C22" w14:textId="77777777" w:rsidR="00F11475" w:rsidRPr="005A4866" w:rsidRDefault="007D47C1">
          <w:pPr>
            <w:pStyle w:val="TOC3"/>
            <w:rPr>
              <w:noProof/>
              <w:color w:val="000000" w:themeColor="text1"/>
            </w:rPr>
          </w:pPr>
          <w:hyperlink w:anchor="_Toc6500091" w:history="1">
            <w:r w:rsidR="00F11475" w:rsidRPr="005A4866">
              <w:rPr>
                <w:rStyle w:val="Hyperlink"/>
                <w:noProof/>
                <w:color w:val="000000" w:themeColor="text1"/>
              </w:rPr>
              <w:t>4.1.2. Number of Leaves per Plant</w:t>
            </w:r>
            <w:r w:rsidR="00F11475" w:rsidRPr="005A4866">
              <w:rPr>
                <w:noProof/>
                <w:webHidden/>
                <w:color w:val="000000" w:themeColor="text1"/>
              </w:rPr>
              <w:tab/>
            </w:r>
            <w:r w:rsidR="005866B1" w:rsidRPr="005A4866">
              <w:rPr>
                <w:noProof/>
                <w:webHidden/>
                <w:color w:val="000000" w:themeColor="text1"/>
              </w:rPr>
              <w:fldChar w:fldCharType="begin"/>
            </w:r>
            <w:r w:rsidR="00F11475" w:rsidRPr="005A4866">
              <w:rPr>
                <w:noProof/>
                <w:webHidden/>
                <w:color w:val="000000" w:themeColor="text1"/>
              </w:rPr>
              <w:instrText xml:space="preserve"> PAGEREF _Toc6500091 \h </w:instrText>
            </w:r>
            <w:r w:rsidR="005866B1" w:rsidRPr="005A4866">
              <w:rPr>
                <w:noProof/>
                <w:webHidden/>
                <w:color w:val="000000" w:themeColor="text1"/>
              </w:rPr>
            </w:r>
            <w:r w:rsidR="005866B1" w:rsidRPr="005A4866">
              <w:rPr>
                <w:noProof/>
                <w:webHidden/>
                <w:color w:val="000000" w:themeColor="text1"/>
              </w:rPr>
              <w:fldChar w:fldCharType="separate"/>
            </w:r>
            <w:r w:rsidR="00F11475" w:rsidRPr="005A4866">
              <w:rPr>
                <w:noProof/>
                <w:webHidden/>
                <w:color w:val="000000" w:themeColor="text1"/>
              </w:rPr>
              <w:t>37</w:t>
            </w:r>
            <w:r w:rsidR="005866B1" w:rsidRPr="005A4866">
              <w:rPr>
                <w:noProof/>
                <w:webHidden/>
                <w:color w:val="000000" w:themeColor="text1"/>
              </w:rPr>
              <w:fldChar w:fldCharType="end"/>
            </w:r>
          </w:hyperlink>
        </w:p>
        <w:p w14:paraId="5B7D45DE" w14:textId="77777777" w:rsidR="00F11475" w:rsidRPr="005A4866" w:rsidRDefault="007D47C1">
          <w:pPr>
            <w:pStyle w:val="TOC3"/>
            <w:rPr>
              <w:noProof/>
              <w:color w:val="000000" w:themeColor="text1"/>
            </w:rPr>
          </w:pPr>
          <w:hyperlink w:anchor="_Toc6500092" w:history="1">
            <w:r w:rsidR="00F11475" w:rsidRPr="005A4866">
              <w:rPr>
                <w:rStyle w:val="Hyperlink"/>
                <w:noProof/>
                <w:color w:val="000000" w:themeColor="text1"/>
              </w:rPr>
              <w:t>4.1.3. Days to Maturity</w:t>
            </w:r>
            <w:r w:rsidR="00F11475" w:rsidRPr="005A4866">
              <w:rPr>
                <w:noProof/>
                <w:webHidden/>
                <w:color w:val="000000" w:themeColor="text1"/>
              </w:rPr>
              <w:tab/>
            </w:r>
            <w:r w:rsidR="005866B1" w:rsidRPr="005A4866">
              <w:rPr>
                <w:noProof/>
                <w:webHidden/>
                <w:color w:val="000000" w:themeColor="text1"/>
              </w:rPr>
              <w:fldChar w:fldCharType="begin"/>
            </w:r>
            <w:r w:rsidR="00F11475" w:rsidRPr="005A4866">
              <w:rPr>
                <w:noProof/>
                <w:webHidden/>
                <w:color w:val="000000" w:themeColor="text1"/>
              </w:rPr>
              <w:instrText xml:space="preserve"> PAGEREF _Toc6500092 \h </w:instrText>
            </w:r>
            <w:r w:rsidR="005866B1" w:rsidRPr="005A4866">
              <w:rPr>
                <w:noProof/>
                <w:webHidden/>
                <w:color w:val="000000" w:themeColor="text1"/>
              </w:rPr>
            </w:r>
            <w:r w:rsidR="005866B1" w:rsidRPr="005A4866">
              <w:rPr>
                <w:noProof/>
                <w:webHidden/>
                <w:color w:val="000000" w:themeColor="text1"/>
              </w:rPr>
              <w:fldChar w:fldCharType="separate"/>
            </w:r>
            <w:r w:rsidR="00F11475" w:rsidRPr="005A4866">
              <w:rPr>
                <w:noProof/>
                <w:webHidden/>
                <w:color w:val="000000" w:themeColor="text1"/>
              </w:rPr>
              <w:t>38</w:t>
            </w:r>
            <w:r w:rsidR="005866B1" w:rsidRPr="005A4866">
              <w:rPr>
                <w:noProof/>
                <w:webHidden/>
                <w:color w:val="000000" w:themeColor="text1"/>
              </w:rPr>
              <w:fldChar w:fldCharType="end"/>
            </w:r>
          </w:hyperlink>
        </w:p>
        <w:p w14:paraId="6FEE36AE" w14:textId="77777777" w:rsidR="00F11475" w:rsidRPr="005A4866" w:rsidRDefault="007D47C1">
          <w:pPr>
            <w:pStyle w:val="TOC3"/>
            <w:rPr>
              <w:noProof/>
              <w:color w:val="000000" w:themeColor="text1"/>
            </w:rPr>
          </w:pPr>
          <w:hyperlink w:anchor="_Toc6500093" w:history="1">
            <w:r w:rsidR="00F11475" w:rsidRPr="005A4866">
              <w:rPr>
                <w:rStyle w:val="Hyperlink"/>
                <w:noProof/>
                <w:color w:val="000000" w:themeColor="text1"/>
              </w:rPr>
              <w:t>4.1.4. Average shoot fresh and dry biomasses</w:t>
            </w:r>
            <w:r w:rsidR="00F11475" w:rsidRPr="005A4866">
              <w:rPr>
                <w:noProof/>
                <w:webHidden/>
                <w:color w:val="000000" w:themeColor="text1"/>
              </w:rPr>
              <w:tab/>
            </w:r>
            <w:r w:rsidR="005866B1" w:rsidRPr="005A4866">
              <w:rPr>
                <w:noProof/>
                <w:webHidden/>
                <w:color w:val="000000" w:themeColor="text1"/>
              </w:rPr>
              <w:fldChar w:fldCharType="begin"/>
            </w:r>
            <w:r w:rsidR="00F11475" w:rsidRPr="005A4866">
              <w:rPr>
                <w:noProof/>
                <w:webHidden/>
                <w:color w:val="000000" w:themeColor="text1"/>
              </w:rPr>
              <w:instrText xml:space="preserve"> PAGEREF _Toc6500093 \h </w:instrText>
            </w:r>
            <w:r w:rsidR="005866B1" w:rsidRPr="005A4866">
              <w:rPr>
                <w:noProof/>
                <w:webHidden/>
                <w:color w:val="000000" w:themeColor="text1"/>
              </w:rPr>
            </w:r>
            <w:r w:rsidR="005866B1" w:rsidRPr="005A4866">
              <w:rPr>
                <w:noProof/>
                <w:webHidden/>
                <w:color w:val="000000" w:themeColor="text1"/>
              </w:rPr>
              <w:fldChar w:fldCharType="separate"/>
            </w:r>
            <w:r w:rsidR="00F11475" w:rsidRPr="005A4866">
              <w:rPr>
                <w:noProof/>
                <w:webHidden/>
                <w:color w:val="000000" w:themeColor="text1"/>
              </w:rPr>
              <w:t>39</w:t>
            </w:r>
            <w:r w:rsidR="005866B1" w:rsidRPr="005A4866">
              <w:rPr>
                <w:noProof/>
                <w:webHidden/>
                <w:color w:val="000000" w:themeColor="text1"/>
              </w:rPr>
              <w:fldChar w:fldCharType="end"/>
            </w:r>
          </w:hyperlink>
        </w:p>
        <w:p w14:paraId="20B493AB" w14:textId="77777777" w:rsidR="00F11475" w:rsidRPr="005A4866" w:rsidRDefault="007D47C1">
          <w:pPr>
            <w:pStyle w:val="TOC2"/>
            <w:rPr>
              <w:noProof/>
              <w:color w:val="000000" w:themeColor="text1"/>
              <w:szCs w:val="24"/>
            </w:rPr>
          </w:pPr>
          <w:hyperlink w:anchor="_Toc6500094" w:history="1">
            <w:r w:rsidR="00F11475" w:rsidRPr="005A4866">
              <w:rPr>
                <w:rStyle w:val="Hyperlink"/>
                <w:noProof/>
                <w:color w:val="000000" w:themeColor="text1"/>
                <w:szCs w:val="24"/>
                <w:lang w:bidi="en-US"/>
              </w:rPr>
              <w:t>4.2. Effects of Varieties and Intra-row Spacing on Yield Components and Bulb Yield of Shallot</w:t>
            </w:r>
            <w:r w:rsidR="00F11475" w:rsidRPr="005A4866">
              <w:rPr>
                <w:noProof/>
                <w:webHidden/>
                <w:color w:val="000000" w:themeColor="text1"/>
                <w:szCs w:val="24"/>
              </w:rPr>
              <w:tab/>
            </w:r>
            <w:r w:rsidR="005866B1" w:rsidRPr="005A4866">
              <w:rPr>
                <w:noProof/>
                <w:webHidden/>
                <w:color w:val="000000" w:themeColor="text1"/>
                <w:szCs w:val="24"/>
              </w:rPr>
              <w:fldChar w:fldCharType="begin"/>
            </w:r>
            <w:r w:rsidR="00F11475" w:rsidRPr="005A4866">
              <w:rPr>
                <w:noProof/>
                <w:webHidden/>
                <w:color w:val="000000" w:themeColor="text1"/>
                <w:szCs w:val="24"/>
              </w:rPr>
              <w:instrText xml:space="preserve"> PAGEREF _Toc6500094 \h </w:instrText>
            </w:r>
            <w:r w:rsidR="005866B1" w:rsidRPr="005A4866">
              <w:rPr>
                <w:noProof/>
                <w:webHidden/>
                <w:color w:val="000000" w:themeColor="text1"/>
                <w:szCs w:val="24"/>
              </w:rPr>
            </w:r>
            <w:r w:rsidR="005866B1" w:rsidRPr="005A4866">
              <w:rPr>
                <w:noProof/>
                <w:webHidden/>
                <w:color w:val="000000" w:themeColor="text1"/>
                <w:szCs w:val="24"/>
              </w:rPr>
              <w:fldChar w:fldCharType="separate"/>
            </w:r>
            <w:r w:rsidR="00F11475" w:rsidRPr="005A4866">
              <w:rPr>
                <w:noProof/>
                <w:webHidden/>
                <w:color w:val="000000" w:themeColor="text1"/>
                <w:szCs w:val="24"/>
              </w:rPr>
              <w:t>42</w:t>
            </w:r>
            <w:r w:rsidR="005866B1" w:rsidRPr="005A4866">
              <w:rPr>
                <w:noProof/>
                <w:webHidden/>
                <w:color w:val="000000" w:themeColor="text1"/>
                <w:szCs w:val="24"/>
              </w:rPr>
              <w:fldChar w:fldCharType="end"/>
            </w:r>
          </w:hyperlink>
        </w:p>
        <w:p w14:paraId="4A91D4AC" w14:textId="77777777" w:rsidR="00F11475" w:rsidRPr="005A4866" w:rsidRDefault="007D47C1">
          <w:pPr>
            <w:pStyle w:val="TOC3"/>
            <w:rPr>
              <w:noProof/>
              <w:color w:val="000000" w:themeColor="text1"/>
            </w:rPr>
          </w:pPr>
          <w:hyperlink w:anchor="_Toc6500095" w:history="1">
            <w:r w:rsidR="00F11475" w:rsidRPr="005A4866">
              <w:rPr>
                <w:rStyle w:val="Hyperlink"/>
                <w:noProof/>
                <w:color w:val="000000" w:themeColor="text1"/>
              </w:rPr>
              <w:t>4.2.1. Bulb diameter</w:t>
            </w:r>
            <w:r w:rsidR="00F11475" w:rsidRPr="005A4866">
              <w:rPr>
                <w:noProof/>
                <w:webHidden/>
                <w:color w:val="000000" w:themeColor="text1"/>
              </w:rPr>
              <w:tab/>
            </w:r>
            <w:r w:rsidR="005866B1" w:rsidRPr="005A4866">
              <w:rPr>
                <w:noProof/>
                <w:webHidden/>
                <w:color w:val="000000" w:themeColor="text1"/>
              </w:rPr>
              <w:fldChar w:fldCharType="begin"/>
            </w:r>
            <w:r w:rsidR="00F11475" w:rsidRPr="005A4866">
              <w:rPr>
                <w:noProof/>
                <w:webHidden/>
                <w:color w:val="000000" w:themeColor="text1"/>
              </w:rPr>
              <w:instrText xml:space="preserve"> PAGEREF _Toc6500095 \h </w:instrText>
            </w:r>
            <w:r w:rsidR="005866B1" w:rsidRPr="005A4866">
              <w:rPr>
                <w:noProof/>
                <w:webHidden/>
                <w:color w:val="000000" w:themeColor="text1"/>
              </w:rPr>
            </w:r>
            <w:r w:rsidR="005866B1" w:rsidRPr="005A4866">
              <w:rPr>
                <w:noProof/>
                <w:webHidden/>
                <w:color w:val="000000" w:themeColor="text1"/>
              </w:rPr>
              <w:fldChar w:fldCharType="separate"/>
            </w:r>
            <w:r w:rsidR="00F11475" w:rsidRPr="005A4866">
              <w:rPr>
                <w:noProof/>
                <w:webHidden/>
                <w:color w:val="000000" w:themeColor="text1"/>
              </w:rPr>
              <w:t>42</w:t>
            </w:r>
            <w:r w:rsidR="005866B1" w:rsidRPr="005A4866">
              <w:rPr>
                <w:noProof/>
                <w:webHidden/>
                <w:color w:val="000000" w:themeColor="text1"/>
              </w:rPr>
              <w:fldChar w:fldCharType="end"/>
            </w:r>
          </w:hyperlink>
        </w:p>
        <w:p w14:paraId="5798A43F" w14:textId="77777777" w:rsidR="00F11475" w:rsidRPr="005A4866" w:rsidRDefault="007D47C1">
          <w:pPr>
            <w:pStyle w:val="TOC3"/>
            <w:rPr>
              <w:noProof/>
              <w:color w:val="000000" w:themeColor="text1"/>
            </w:rPr>
          </w:pPr>
          <w:hyperlink w:anchor="_Toc6500096" w:history="1">
            <w:r w:rsidR="00F11475" w:rsidRPr="005A4866">
              <w:rPr>
                <w:rStyle w:val="Hyperlink"/>
                <w:noProof/>
                <w:color w:val="000000" w:themeColor="text1"/>
              </w:rPr>
              <w:t>4.2.2. Average bulb weight</w:t>
            </w:r>
            <w:r w:rsidR="00F11475" w:rsidRPr="005A4866">
              <w:rPr>
                <w:noProof/>
                <w:webHidden/>
                <w:color w:val="000000" w:themeColor="text1"/>
              </w:rPr>
              <w:tab/>
            </w:r>
            <w:r w:rsidR="005866B1" w:rsidRPr="005A4866">
              <w:rPr>
                <w:noProof/>
                <w:webHidden/>
                <w:color w:val="000000" w:themeColor="text1"/>
              </w:rPr>
              <w:fldChar w:fldCharType="begin"/>
            </w:r>
            <w:r w:rsidR="00F11475" w:rsidRPr="005A4866">
              <w:rPr>
                <w:noProof/>
                <w:webHidden/>
                <w:color w:val="000000" w:themeColor="text1"/>
              </w:rPr>
              <w:instrText xml:space="preserve"> PAGEREF _Toc6500096 \h </w:instrText>
            </w:r>
            <w:r w:rsidR="005866B1" w:rsidRPr="005A4866">
              <w:rPr>
                <w:noProof/>
                <w:webHidden/>
                <w:color w:val="000000" w:themeColor="text1"/>
              </w:rPr>
            </w:r>
            <w:r w:rsidR="005866B1" w:rsidRPr="005A4866">
              <w:rPr>
                <w:noProof/>
                <w:webHidden/>
                <w:color w:val="000000" w:themeColor="text1"/>
              </w:rPr>
              <w:fldChar w:fldCharType="separate"/>
            </w:r>
            <w:r w:rsidR="00F11475" w:rsidRPr="005A4866">
              <w:rPr>
                <w:noProof/>
                <w:webHidden/>
                <w:color w:val="000000" w:themeColor="text1"/>
              </w:rPr>
              <w:t>43</w:t>
            </w:r>
            <w:r w:rsidR="005866B1" w:rsidRPr="005A4866">
              <w:rPr>
                <w:noProof/>
                <w:webHidden/>
                <w:color w:val="000000" w:themeColor="text1"/>
              </w:rPr>
              <w:fldChar w:fldCharType="end"/>
            </w:r>
          </w:hyperlink>
        </w:p>
        <w:p w14:paraId="15E1F5F5" w14:textId="77777777" w:rsidR="00F11475" w:rsidRPr="005A4866" w:rsidRDefault="007D47C1">
          <w:pPr>
            <w:pStyle w:val="TOC3"/>
            <w:rPr>
              <w:noProof/>
              <w:color w:val="000000" w:themeColor="text1"/>
            </w:rPr>
          </w:pPr>
          <w:hyperlink w:anchor="_Toc6500097" w:history="1">
            <w:r w:rsidR="00F11475" w:rsidRPr="005A4866">
              <w:rPr>
                <w:rStyle w:val="Hyperlink"/>
                <w:noProof/>
                <w:color w:val="000000" w:themeColor="text1"/>
              </w:rPr>
              <w:t>4.2.3. Bulb length</w:t>
            </w:r>
            <w:r w:rsidR="00F11475" w:rsidRPr="005A4866">
              <w:rPr>
                <w:noProof/>
                <w:webHidden/>
                <w:color w:val="000000" w:themeColor="text1"/>
              </w:rPr>
              <w:tab/>
            </w:r>
            <w:r w:rsidR="005866B1" w:rsidRPr="005A4866">
              <w:rPr>
                <w:noProof/>
                <w:webHidden/>
                <w:color w:val="000000" w:themeColor="text1"/>
              </w:rPr>
              <w:fldChar w:fldCharType="begin"/>
            </w:r>
            <w:r w:rsidR="00F11475" w:rsidRPr="005A4866">
              <w:rPr>
                <w:noProof/>
                <w:webHidden/>
                <w:color w:val="000000" w:themeColor="text1"/>
              </w:rPr>
              <w:instrText xml:space="preserve"> PAGEREF _Toc6500097 \h </w:instrText>
            </w:r>
            <w:r w:rsidR="005866B1" w:rsidRPr="005A4866">
              <w:rPr>
                <w:noProof/>
                <w:webHidden/>
                <w:color w:val="000000" w:themeColor="text1"/>
              </w:rPr>
            </w:r>
            <w:r w:rsidR="005866B1" w:rsidRPr="005A4866">
              <w:rPr>
                <w:noProof/>
                <w:webHidden/>
                <w:color w:val="000000" w:themeColor="text1"/>
              </w:rPr>
              <w:fldChar w:fldCharType="separate"/>
            </w:r>
            <w:r w:rsidR="00F11475" w:rsidRPr="005A4866">
              <w:rPr>
                <w:noProof/>
                <w:webHidden/>
                <w:color w:val="000000" w:themeColor="text1"/>
              </w:rPr>
              <w:t>44</w:t>
            </w:r>
            <w:r w:rsidR="005866B1" w:rsidRPr="005A4866">
              <w:rPr>
                <w:noProof/>
                <w:webHidden/>
                <w:color w:val="000000" w:themeColor="text1"/>
              </w:rPr>
              <w:fldChar w:fldCharType="end"/>
            </w:r>
          </w:hyperlink>
        </w:p>
        <w:p w14:paraId="18A56F27" w14:textId="77777777" w:rsidR="00F11475" w:rsidRPr="005A4866" w:rsidRDefault="007D47C1">
          <w:pPr>
            <w:pStyle w:val="TOC3"/>
            <w:rPr>
              <w:noProof/>
              <w:color w:val="000000" w:themeColor="text1"/>
            </w:rPr>
          </w:pPr>
          <w:hyperlink w:anchor="_Toc6500098" w:history="1">
            <w:r w:rsidR="00F11475" w:rsidRPr="005A4866">
              <w:rPr>
                <w:rStyle w:val="Hyperlink"/>
                <w:noProof/>
                <w:color w:val="000000" w:themeColor="text1"/>
              </w:rPr>
              <w:t>4.2.4. Neck diameter</w:t>
            </w:r>
            <w:r w:rsidR="00F11475" w:rsidRPr="005A4866">
              <w:rPr>
                <w:noProof/>
                <w:webHidden/>
                <w:color w:val="000000" w:themeColor="text1"/>
              </w:rPr>
              <w:tab/>
            </w:r>
            <w:r w:rsidR="005866B1" w:rsidRPr="005A4866">
              <w:rPr>
                <w:noProof/>
                <w:webHidden/>
                <w:color w:val="000000" w:themeColor="text1"/>
              </w:rPr>
              <w:fldChar w:fldCharType="begin"/>
            </w:r>
            <w:r w:rsidR="00F11475" w:rsidRPr="005A4866">
              <w:rPr>
                <w:noProof/>
                <w:webHidden/>
                <w:color w:val="000000" w:themeColor="text1"/>
              </w:rPr>
              <w:instrText xml:space="preserve"> PAGEREF _Toc6500098 \h </w:instrText>
            </w:r>
            <w:r w:rsidR="005866B1" w:rsidRPr="005A4866">
              <w:rPr>
                <w:noProof/>
                <w:webHidden/>
                <w:color w:val="000000" w:themeColor="text1"/>
              </w:rPr>
            </w:r>
            <w:r w:rsidR="005866B1" w:rsidRPr="005A4866">
              <w:rPr>
                <w:noProof/>
                <w:webHidden/>
                <w:color w:val="000000" w:themeColor="text1"/>
              </w:rPr>
              <w:fldChar w:fldCharType="separate"/>
            </w:r>
            <w:r w:rsidR="00F11475" w:rsidRPr="005A4866">
              <w:rPr>
                <w:noProof/>
                <w:webHidden/>
                <w:color w:val="000000" w:themeColor="text1"/>
              </w:rPr>
              <w:t>45</w:t>
            </w:r>
            <w:r w:rsidR="005866B1" w:rsidRPr="005A4866">
              <w:rPr>
                <w:noProof/>
                <w:webHidden/>
                <w:color w:val="000000" w:themeColor="text1"/>
              </w:rPr>
              <w:fldChar w:fldCharType="end"/>
            </w:r>
          </w:hyperlink>
        </w:p>
        <w:p w14:paraId="1DA5F905" w14:textId="77777777" w:rsidR="00F11475" w:rsidRPr="005A4866" w:rsidRDefault="007D47C1">
          <w:pPr>
            <w:pStyle w:val="TOC3"/>
            <w:rPr>
              <w:noProof/>
              <w:color w:val="000000" w:themeColor="text1"/>
            </w:rPr>
          </w:pPr>
          <w:hyperlink w:anchor="_Toc6500099" w:history="1">
            <w:r w:rsidR="00F11475" w:rsidRPr="005A4866">
              <w:rPr>
                <w:rStyle w:val="Hyperlink"/>
                <w:noProof/>
                <w:color w:val="000000" w:themeColor="text1"/>
              </w:rPr>
              <w:t>4.2.4. Bulb dry weight</w:t>
            </w:r>
            <w:r w:rsidR="00F11475" w:rsidRPr="005A4866">
              <w:rPr>
                <w:noProof/>
                <w:webHidden/>
                <w:color w:val="000000" w:themeColor="text1"/>
              </w:rPr>
              <w:tab/>
            </w:r>
            <w:r w:rsidR="005866B1" w:rsidRPr="005A4866">
              <w:rPr>
                <w:noProof/>
                <w:webHidden/>
                <w:color w:val="000000" w:themeColor="text1"/>
              </w:rPr>
              <w:fldChar w:fldCharType="begin"/>
            </w:r>
            <w:r w:rsidR="00F11475" w:rsidRPr="005A4866">
              <w:rPr>
                <w:noProof/>
                <w:webHidden/>
                <w:color w:val="000000" w:themeColor="text1"/>
              </w:rPr>
              <w:instrText xml:space="preserve"> PAGEREF _Toc6500099 \h </w:instrText>
            </w:r>
            <w:r w:rsidR="005866B1" w:rsidRPr="005A4866">
              <w:rPr>
                <w:noProof/>
                <w:webHidden/>
                <w:color w:val="000000" w:themeColor="text1"/>
              </w:rPr>
            </w:r>
            <w:r w:rsidR="005866B1" w:rsidRPr="005A4866">
              <w:rPr>
                <w:noProof/>
                <w:webHidden/>
                <w:color w:val="000000" w:themeColor="text1"/>
              </w:rPr>
              <w:fldChar w:fldCharType="separate"/>
            </w:r>
            <w:r w:rsidR="00F11475" w:rsidRPr="005A4866">
              <w:rPr>
                <w:noProof/>
                <w:webHidden/>
                <w:color w:val="000000" w:themeColor="text1"/>
              </w:rPr>
              <w:t>47</w:t>
            </w:r>
            <w:r w:rsidR="005866B1" w:rsidRPr="005A4866">
              <w:rPr>
                <w:noProof/>
                <w:webHidden/>
                <w:color w:val="000000" w:themeColor="text1"/>
              </w:rPr>
              <w:fldChar w:fldCharType="end"/>
            </w:r>
          </w:hyperlink>
        </w:p>
        <w:p w14:paraId="034F0418" w14:textId="77777777" w:rsidR="00F11475" w:rsidRPr="005A4866" w:rsidRDefault="007D47C1">
          <w:pPr>
            <w:pStyle w:val="TOC3"/>
            <w:rPr>
              <w:noProof/>
              <w:color w:val="000000" w:themeColor="text1"/>
            </w:rPr>
          </w:pPr>
          <w:hyperlink w:anchor="_Toc6500100" w:history="1">
            <w:r w:rsidR="00F11475" w:rsidRPr="005A4866">
              <w:rPr>
                <w:rStyle w:val="Hyperlink"/>
                <w:noProof/>
                <w:color w:val="000000" w:themeColor="text1"/>
              </w:rPr>
              <w:t>4.2.5. Harvest index</w:t>
            </w:r>
            <w:r w:rsidR="00F11475" w:rsidRPr="005A4866">
              <w:rPr>
                <w:noProof/>
                <w:webHidden/>
                <w:color w:val="000000" w:themeColor="text1"/>
              </w:rPr>
              <w:tab/>
            </w:r>
            <w:r w:rsidR="005866B1" w:rsidRPr="005A4866">
              <w:rPr>
                <w:noProof/>
                <w:webHidden/>
                <w:color w:val="000000" w:themeColor="text1"/>
              </w:rPr>
              <w:fldChar w:fldCharType="begin"/>
            </w:r>
            <w:r w:rsidR="00F11475" w:rsidRPr="005A4866">
              <w:rPr>
                <w:noProof/>
                <w:webHidden/>
                <w:color w:val="000000" w:themeColor="text1"/>
              </w:rPr>
              <w:instrText xml:space="preserve"> PAGEREF _Toc6500100 \h </w:instrText>
            </w:r>
            <w:r w:rsidR="005866B1" w:rsidRPr="005A4866">
              <w:rPr>
                <w:noProof/>
                <w:webHidden/>
                <w:color w:val="000000" w:themeColor="text1"/>
              </w:rPr>
            </w:r>
            <w:r w:rsidR="005866B1" w:rsidRPr="005A4866">
              <w:rPr>
                <w:noProof/>
                <w:webHidden/>
                <w:color w:val="000000" w:themeColor="text1"/>
              </w:rPr>
              <w:fldChar w:fldCharType="separate"/>
            </w:r>
            <w:r w:rsidR="00F11475" w:rsidRPr="005A4866">
              <w:rPr>
                <w:noProof/>
                <w:webHidden/>
                <w:color w:val="000000" w:themeColor="text1"/>
              </w:rPr>
              <w:t>48</w:t>
            </w:r>
            <w:r w:rsidR="005866B1" w:rsidRPr="005A4866">
              <w:rPr>
                <w:noProof/>
                <w:webHidden/>
                <w:color w:val="000000" w:themeColor="text1"/>
              </w:rPr>
              <w:fldChar w:fldCharType="end"/>
            </w:r>
          </w:hyperlink>
        </w:p>
        <w:p w14:paraId="095CC6F1" w14:textId="77777777" w:rsidR="00F11475" w:rsidRPr="005A4866" w:rsidRDefault="007D47C1">
          <w:pPr>
            <w:pStyle w:val="TOC3"/>
            <w:rPr>
              <w:noProof/>
              <w:color w:val="000000" w:themeColor="text1"/>
            </w:rPr>
          </w:pPr>
          <w:hyperlink w:anchor="_Toc6500101" w:history="1">
            <w:r w:rsidR="00F11475" w:rsidRPr="005A4866">
              <w:rPr>
                <w:rStyle w:val="Hyperlink"/>
                <w:noProof/>
                <w:color w:val="000000" w:themeColor="text1"/>
              </w:rPr>
              <w:t>4.2.6. Unmarketable bulb yield</w:t>
            </w:r>
            <w:r w:rsidR="00F11475" w:rsidRPr="005A4866">
              <w:rPr>
                <w:noProof/>
                <w:webHidden/>
                <w:color w:val="000000" w:themeColor="text1"/>
              </w:rPr>
              <w:tab/>
            </w:r>
            <w:r w:rsidR="005866B1" w:rsidRPr="005A4866">
              <w:rPr>
                <w:noProof/>
                <w:webHidden/>
                <w:color w:val="000000" w:themeColor="text1"/>
              </w:rPr>
              <w:fldChar w:fldCharType="begin"/>
            </w:r>
            <w:r w:rsidR="00F11475" w:rsidRPr="005A4866">
              <w:rPr>
                <w:noProof/>
                <w:webHidden/>
                <w:color w:val="000000" w:themeColor="text1"/>
              </w:rPr>
              <w:instrText xml:space="preserve"> PAGEREF _Toc6500101 \h </w:instrText>
            </w:r>
            <w:r w:rsidR="005866B1" w:rsidRPr="005A4866">
              <w:rPr>
                <w:noProof/>
                <w:webHidden/>
                <w:color w:val="000000" w:themeColor="text1"/>
              </w:rPr>
            </w:r>
            <w:r w:rsidR="005866B1" w:rsidRPr="005A4866">
              <w:rPr>
                <w:noProof/>
                <w:webHidden/>
                <w:color w:val="000000" w:themeColor="text1"/>
              </w:rPr>
              <w:fldChar w:fldCharType="separate"/>
            </w:r>
            <w:r w:rsidR="00F11475" w:rsidRPr="005A4866">
              <w:rPr>
                <w:noProof/>
                <w:webHidden/>
                <w:color w:val="000000" w:themeColor="text1"/>
              </w:rPr>
              <w:t>49</w:t>
            </w:r>
            <w:r w:rsidR="005866B1" w:rsidRPr="005A4866">
              <w:rPr>
                <w:noProof/>
                <w:webHidden/>
                <w:color w:val="000000" w:themeColor="text1"/>
              </w:rPr>
              <w:fldChar w:fldCharType="end"/>
            </w:r>
          </w:hyperlink>
        </w:p>
        <w:p w14:paraId="4748C433" w14:textId="77777777" w:rsidR="00F11475" w:rsidRPr="005A4866" w:rsidRDefault="007D47C1">
          <w:pPr>
            <w:pStyle w:val="TOC3"/>
            <w:rPr>
              <w:noProof/>
              <w:color w:val="000000" w:themeColor="text1"/>
            </w:rPr>
          </w:pPr>
          <w:hyperlink w:anchor="_Toc6500102" w:history="1">
            <w:r w:rsidR="00F11475" w:rsidRPr="005A4866">
              <w:rPr>
                <w:rStyle w:val="Hyperlink"/>
                <w:noProof/>
                <w:color w:val="000000" w:themeColor="text1"/>
              </w:rPr>
              <w:t>4.2.7. Marketable bulb yield</w:t>
            </w:r>
            <w:r w:rsidR="00F11475" w:rsidRPr="005A4866">
              <w:rPr>
                <w:noProof/>
                <w:webHidden/>
                <w:color w:val="000000" w:themeColor="text1"/>
              </w:rPr>
              <w:tab/>
            </w:r>
            <w:r w:rsidR="005866B1" w:rsidRPr="005A4866">
              <w:rPr>
                <w:noProof/>
                <w:webHidden/>
                <w:color w:val="000000" w:themeColor="text1"/>
              </w:rPr>
              <w:fldChar w:fldCharType="begin"/>
            </w:r>
            <w:r w:rsidR="00F11475" w:rsidRPr="005A4866">
              <w:rPr>
                <w:noProof/>
                <w:webHidden/>
                <w:color w:val="000000" w:themeColor="text1"/>
              </w:rPr>
              <w:instrText xml:space="preserve"> PAGEREF _Toc6500102 \h </w:instrText>
            </w:r>
            <w:r w:rsidR="005866B1" w:rsidRPr="005A4866">
              <w:rPr>
                <w:noProof/>
                <w:webHidden/>
                <w:color w:val="000000" w:themeColor="text1"/>
              </w:rPr>
            </w:r>
            <w:r w:rsidR="005866B1" w:rsidRPr="005A4866">
              <w:rPr>
                <w:noProof/>
                <w:webHidden/>
                <w:color w:val="000000" w:themeColor="text1"/>
              </w:rPr>
              <w:fldChar w:fldCharType="separate"/>
            </w:r>
            <w:r w:rsidR="00F11475" w:rsidRPr="005A4866">
              <w:rPr>
                <w:noProof/>
                <w:webHidden/>
                <w:color w:val="000000" w:themeColor="text1"/>
              </w:rPr>
              <w:t>51</w:t>
            </w:r>
            <w:r w:rsidR="005866B1" w:rsidRPr="005A4866">
              <w:rPr>
                <w:noProof/>
                <w:webHidden/>
                <w:color w:val="000000" w:themeColor="text1"/>
              </w:rPr>
              <w:fldChar w:fldCharType="end"/>
            </w:r>
          </w:hyperlink>
        </w:p>
        <w:p w14:paraId="4D9BAF49" w14:textId="77777777" w:rsidR="00F11475" w:rsidRPr="005A4866" w:rsidRDefault="007D47C1">
          <w:pPr>
            <w:pStyle w:val="TOC3"/>
            <w:rPr>
              <w:noProof/>
              <w:color w:val="000000" w:themeColor="text1"/>
            </w:rPr>
          </w:pPr>
          <w:hyperlink w:anchor="_Toc6500103" w:history="1">
            <w:r w:rsidR="00F11475" w:rsidRPr="005A4866">
              <w:rPr>
                <w:rStyle w:val="Hyperlink"/>
                <w:noProof/>
                <w:color w:val="000000" w:themeColor="text1"/>
              </w:rPr>
              <w:t>4.2.8. Total bulb yield</w:t>
            </w:r>
            <w:r w:rsidR="00F11475" w:rsidRPr="005A4866">
              <w:rPr>
                <w:noProof/>
                <w:webHidden/>
                <w:color w:val="000000" w:themeColor="text1"/>
              </w:rPr>
              <w:tab/>
            </w:r>
            <w:r w:rsidR="005866B1" w:rsidRPr="005A4866">
              <w:rPr>
                <w:noProof/>
                <w:webHidden/>
                <w:color w:val="000000" w:themeColor="text1"/>
              </w:rPr>
              <w:fldChar w:fldCharType="begin"/>
            </w:r>
            <w:r w:rsidR="00F11475" w:rsidRPr="005A4866">
              <w:rPr>
                <w:noProof/>
                <w:webHidden/>
                <w:color w:val="000000" w:themeColor="text1"/>
              </w:rPr>
              <w:instrText xml:space="preserve"> PAGEREF _Toc6500103 \h </w:instrText>
            </w:r>
            <w:r w:rsidR="005866B1" w:rsidRPr="005A4866">
              <w:rPr>
                <w:noProof/>
                <w:webHidden/>
                <w:color w:val="000000" w:themeColor="text1"/>
              </w:rPr>
            </w:r>
            <w:r w:rsidR="005866B1" w:rsidRPr="005A4866">
              <w:rPr>
                <w:noProof/>
                <w:webHidden/>
                <w:color w:val="000000" w:themeColor="text1"/>
              </w:rPr>
              <w:fldChar w:fldCharType="separate"/>
            </w:r>
            <w:r w:rsidR="00F11475" w:rsidRPr="005A4866">
              <w:rPr>
                <w:noProof/>
                <w:webHidden/>
                <w:color w:val="000000" w:themeColor="text1"/>
              </w:rPr>
              <w:t>52</w:t>
            </w:r>
            <w:r w:rsidR="005866B1" w:rsidRPr="005A4866">
              <w:rPr>
                <w:noProof/>
                <w:webHidden/>
                <w:color w:val="000000" w:themeColor="text1"/>
              </w:rPr>
              <w:fldChar w:fldCharType="end"/>
            </w:r>
          </w:hyperlink>
        </w:p>
        <w:p w14:paraId="68A05B1C" w14:textId="77777777" w:rsidR="00F11475" w:rsidRPr="005A4866" w:rsidRDefault="007D47C1">
          <w:pPr>
            <w:pStyle w:val="TOC2"/>
            <w:rPr>
              <w:noProof/>
              <w:color w:val="000000" w:themeColor="text1"/>
              <w:szCs w:val="24"/>
            </w:rPr>
          </w:pPr>
          <w:hyperlink w:anchor="_Toc6500104" w:history="1">
            <w:r w:rsidR="00F11475" w:rsidRPr="005A4866">
              <w:rPr>
                <w:rStyle w:val="Hyperlink"/>
                <w:noProof/>
                <w:color w:val="000000" w:themeColor="text1"/>
                <w:szCs w:val="24"/>
                <w:lang w:bidi="en-US"/>
              </w:rPr>
              <w:t>4.3. Correlation Analysis</w:t>
            </w:r>
            <w:r w:rsidR="00F11475" w:rsidRPr="005A4866">
              <w:rPr>
                <w:noProof/>
                <w:webHidden/>
                <w:color w:val="000000" w:themeColor="text1"/>
                <w:szCs w:val="24"/>
              </w:rPr>
              <w:tab/>
            </w:r>
            <w:r w:rsidR="005866B1" w:rsidRPr="005A4866">
              <w:rPr>
                <w:noProof/>
                <w:webHidden/>
                <w:color w:val="000000" w:themeColor="text1"/>
                <w:szCs w:val="24"/>
              </w:rPr>
              <w:fldChar w:fldCharType="begin"/>
            </w:r>
            <w:r w:rsidR="00F11475" w:rsidRPr="005A4866">
              <w:rPr>
                <w:noProof/>
                <w:webHidden/>
                <w:color w:val="000000" w:themeColor="text1"/>
                <w:szCs w:val="24"/>
              </w:rPr>
              <w:instrText xml:space="preserve"> PAGEREF _Toc6500104 \h </w:instrText>
            </w:r>
            <w:r w:rsidR="005866B1" w:rsidRPr="005A4866">
              <w:rPr>
                <w:noProof/>
                <w:webHidden/>
                <w:color w:val="000000" w:themeColor="text1"/>
                <w:szCs w:val="24"/>
              </w:rPr>
            </w:r>
            <w:r w:rsidR="005866B1" w:rsidRPr="005A4866">
              <w:rPr>
                <w:noProof/>
                <w:webHidden/>
                <w:color w:val="000000" w:themeColor="text1"/>
                <w:szCs w:val="24"/>
              </w:rPr>
              <w:fldChar w:fldCharType="separate"/>
            </w:r>
            <w:r w:rsidR="00F11475" w:rsidRPr="005A4866">
              <w:rPr>
                <w:noProof/>
                <w:webHidden/>
                <w:color w:val="000000" w:themeColor="text1"/>
                <w:szCs w:val="24"/>
              </w:rPr>
              <w:t>54</w:t>
            </w:r>
            <w:r w:rsidR="005866B1" w:rsidRPr="005A4866">
              <w:rPr>
                <w:noProof/>
                <w:webHidden/>
                <w:color w:val="000000" w:themeColor="text1"/>
                <w:szCs w:val="24"/>
              </w:rPr>
              <w:fldChar w:fldCharType="end"/>
            </w:r>
          </w:hyperlink>
        </w:p>
        <w:p w14:paraId="6AD427F9" w14:textId="77777777" w:rsidR="00F11475" w:rsidRPr="005A4866" w:rsidRDefault="007D47C1">
          <w:pPr>
            <w:pStyle w:val="TOC2"/>
            <w:rPr>
              <w:noProof/>
              <w:color w:val="000000" w:themeColor="text1"/>
              <w:szCs w:val="24"/>
            </w:rPr>
          </w:pPr>
          <w:hyperlink w:anchor="_Toc6500105" w:history="1">
            <w:r w:rsidR="00F11475" w:rsidRPr="005A4866">
              <w:rPr>
                <w:rStyle w:val="Hyperlink"/>
                <w:noProof/>
                <w:color w:val="000000" w:themeColor="text1"/>
                <w:szCs w:val="24"/>
                <w:lang w:bidi="en-US"/>
              </w:rPr>
              <w:t>4.4. Economic Analysis</w:t>
            </w:r>
            <w:r w:rsidR="00F11475" w:rsidRPr="005A4866">
              <w:rPr>
                <w:noProof/>
                <w:webHidden/>
                <w:color w:val="000000" w:themeColor="text1"/>
                <w:szCs w:val="24"/>
              </w:rPr>
              <w:tab/>
            </w:r>
            <w:r w:rsidR="005866B1" w:rsidRPr="005A4866">
              <w:rPr>
                <w:noProof/>
                <w:webHidden/>
                <w:color w:val="000000" w:themeColor="text1"/>
                <w:szCs w:val="24"/>
              </w:rPr>
              <w:fldChar w:fldCharType="begin"/>
            </w:r>
            <w:r w:rsidR="00F11475" w:rsidRPr="005A4866">
              <w:rPr>
                <w:noProof/>
                <w:webHidden/>
                <w:color w:val="000000" w:themeColor="text1"/>
                <w:szCs w:val="24"/>
              </w:rPr>
              <w:instrText xml:space="preserve"> PAGEREF _Toc6500105 \h </w:instrText>
            </w:r>
            <w:r w:rsidR="005866B1" w:rsidRPr="005A4866">
              <w:rPr>
                <w:noProof/>
                <w:webHidden/>
                <w:color w:val="000000" w:themeColor="text1"/>
                <w:szCs w:val="24"/>
              </w:rPr>
            </w:r>
            <w:r w:rsidR="005866B1" w:rsidRPr="005A4866">
              <w:rPr>
                <w:noProof/>
                <w:webHidden/>
                <w:color w:val="000000" w:themeColor="text1"/>
                <w:szCs w:val="24"/>
              </w:rPr>
              <w:fldChar w:fldCharType="separate"/>
            </w:r>
            <w:r w:rsidR="00F11475" w:rsidRPr="005A4866">
              <w:rPr>
                <w:noProof/>
                <w:webHidden/>
                <w:color w:val="000000" w:themeColor="text1"/>
                <w:szCs w:val="24"/>
              </w:rPr>
              <w:t>58</w:t>
            </w:r>
            <w:r w:rsidR="005866B1" w:rsidRPr="005A4866">
              <w:rPr>
                <w:noProof/>
                <w:webHidden/>
                <w:color w:val="000000" w:themeColor="text1"/>
                <w:szCs w:val="24"/>
              </w:rPr>
              <w:fldChar w:fldCharType="end"/>
            </w:r>
          </w:hyperlink>
        </w:p>
        <w:p w14:paraId="680E5D63" w14:textId="77777777" w:rsidR="00F11475" w:rsidRPr="005A4866" w:rsidRDefault="007D47C1">
          <w:pPr>
            <w:pStyle w:val="TOC1"/>
            <w:rPr>
              <w:rFonts w:ascii="Times New Roman" w:hAnsi="Times New Roman" w:cs="Times New Roman"/>
              <w:noProof/>
              <w:color w:val="000000" w:themeColor="text1"/>
              <w:sz w:val="24"/>
              <w:szCs w:val="24"/>
            </w:rPr>
          </w:pPr>
          <w:hyperlink w:anchor="_Toc6500106" w:history="1">
            <w:r w:rsidR="00F11475" w:rsidRPr="005A4866">
              <w:rPr>
                <w:rStyle w:val="Hyperlink"/>
                <w:rFonts w:ascii="Times New Roman" w:eastAsia="Calibri" w:hAnsi="Times New Roman" w:cs="Times New Roman"/>
                <w:b/>
                <w:noProof/>
                <w:color w:val="000000" w:themeColor="text1"/>
                <w:sz w:val="24"/>
                <w:szCs w:val="24"/>
              </w:rPr>
              <w:t>5. SUMMARY AND CONCLUSION</w:t>
            </w:r>
            <w:r w:rsidR="00F11475" w:rsidRPr="005A4866">
              <w:rPr>
                <w:rFonts w:ascii="Times New Roman" w:hAnsi="Times New Roman" w:cs="Times New Roman"/>
                <w:noProof/>
                <w:webHidden/>
                <w:color w:val="000000" w:themeColor="text1"/>
                <w:sz w:val="24"/>
                <w:szCs w:val="24"/>
              </w:rPr>
              <w:tab/>
            </w:r>
            <w:r w:rsidR="005866B1" w:rsidRPr="005A4866">
              <w:rPr>
                <w:rFonts w:ascii="Times New Roman" w:hAnsi="Times New Roman" w:cs="Times New Roman"/>
                <w:noProof/>
                <w:webHidden/>
                <w:color w:val="000000" w:themeColor="text1"/>
                <w:sz w:val="24"/>
                <w:szCs w:val="24"/>
              </w:rPr>
              <w:fldChar w:fldCharType="begin"/>
            </w:r>
            <w:r w:rsidR="00F11475" w:rsidRPr="005A4866">
              <w:rPr>
                <w:rFonts w:ascii="Times New Roman" w:hAnsi="Times New Roman" w:cs="Times New Roman"/>
                <w:noProof/>
                <w:webHidden/>
                <w:color w:val="000000" w:themeColor="text1"/>
                <w:sz w:val="24"/>
                <w:szCs w:val="24"/>
              </w:rPr>
              <w:instrText xml:space="preserve"> PAGEREF _Toc6500106 \h </w:instrText>
            </w:r>
            <w:r w:rsidR="005866B1" w:rsidRPr="005A4866">
              <w:rPr>
                <w:rFonts w:ascii="Times New Roman" w:hAnsi="Times New Roman" w:cs="Times New Roman"/>
                <w:noProof/>
                <w:webHidden/>
                <w:color w:val="000000" w:themeColor="text1"/>
                <w:sz w:val="24"/>
                <w:szCs w:val="24"/>
              </w:rPr>
            </w:r>
            <w:r w:rsidR="005866B1" w:rsidRPr="005A4866">
              <w:rPr>
                <w:rFonts w:ascii="Times New Roman" w:hAnsi="Times New Roman" w:cs="Times New Roman"/>
                <w:noProof/>
                <w:webHidden/>
                <w:color w:val="000000" w:themeColor="text1"/>
                <w:sz w:val="24"/>
                <w:szCs w:val="24"/>
              </w:rPr>
              <w:fldChar w:fldCharType="separate"/>
            </w:r>
            <w:r w:rsidR="00F11475" w:rsidRPr="005A4866">
              <w:rPr>
                <w:rFonts w:ascii="Times New Roman" w:hAnsi="Times New Roman" w:cs="Times New Roman"/>
                <w:noProof/>
                <w:webHidden/>
                <w:color w:val="000000" w:themeColor="text1"/>
                <w:sz w:val="24"/>
                <w:szCs w:val="24"/>
              </w:rPr>
              <w:t>60</w:t>
            </w:r>
            <w:r w:rsidR="005866B1" w:rsidRPr="005A4866">
              <w:rPr>
                <w:rFonts w:ascii="Times New Roman" w:hAnsi="Times New Roman" w:cs="Times New Roman"/>
                <w:noProof/>
                <w:webHidden/>
                <w:color w:val="000000" w:themeColor="text1"/>
                <w:sz w:val="24"/>
                <w:szCs w:val="24"/>
              </w:rPr>
              <w:fldChar w:fldCharType="end"/>
            </w:r>
          </w:hyperlink>
        </w:p>
        <w:p w14:paraId="0A218864" w14:textId="77777777" w:rsidR="00F11475" w:rsidRPr="005A4866" w:rsidRDefault="007D47C1">
          <w:pPr>
            <w:pStyle w:val="TOC2"/>
            <w:rPr>
              <w:noProof/>
              <w:color w:val="000000" w:themeColor="text1"/>
              <w:szCs w:val="24"/>
            </w:rPr>
          </w:pPr>
          <w:hyperlink w:anchor="_Toc6500107" w:history="1">
            <w:r w:rsidR="00F11475" w:rsidRPr="005A4866">
              <w:rPr>
                <w:rStyle w:val="Hyperlink"/>
                <w:noProof/>
                <w:color w:val="000000" w:themeColor="text1"/>
                <w:szCs w:val="24"/>
                <w:lang w:bidi="en-US"/>
              </w:rPr>
              <w:t>5.1. Conclusions</w:t>
            </w:r>
            <w:r w:rsidR="00F11475" w:rsidRPr="005A4866">
              <w:rPr>
                <w:noProof/>
                <w:webHidden/>
                <w:color w:val="000000" w:themeColor="text1"/>
                <w:szCs w:val="24"/>
              </w:rPr>
              <w:tab/>
            </w:r>
            <w:r w:rsidR="005866B1" w:rsidRPr="005A4866">
              <w:rPr>
                <w:noProof/>
                <w:webHidden/>
                <w:color w:val="000000" w:themeColor="text1"/>
                <w:szCs w:val="24"/>
              </w:rPr>
              <w:fldChar w:fldCharType="begin"/>
            </w:r>
            <w:r w:rsidR="00F11475" w:rsidRPr="005A4866">
              <w:rPr>
                <w:noProof/>
                <w:webHidden/>
                <w:color w:val="000000" w:themeColor="text1"/>
                <w:szCs w:val="24"/>
              </w:rPr>
              <w:instrText xml:space="preserve"> PAGEREF _Toc6500107 \h </w:instrText>
            </w:r>
            <w:r w:rsidR="005866B1" w:rsidRPr="005A4866">
              <w:rPr>
                <w:noProof/>
                <w:webHidden/>
                <w:color w:val="000000" w:themeColor="text1"/>
                <w:szCs w:val="24"/>
              </w:rPr>
            </w:r>
            <w:r w:rsidR="005866B1" w:rsidRPr="005A4866">
              <w:rPr>
                <w:noProof/>
                <w:webHidden/>
                <w:color w:val="000000" w:themeColor="text1"/>
                <w:szCs w:val="24"/>
              </w:rPr>
              <w:fldChar w:fldCharType="separate"/>
            </w:r>
            <w:r w:rsidR="00F11475" w:rsidRPr="005A4866">
              <w:rPr>
                <w:noProof/>
                <w:webHidden/>
                <w:color w:val="000000" w:themeColor="text1"/>
                <w:szCs w:val="24"/>
              </w:rPr>
              <w:t>60</w:t>
            </w:r>
            <w:r w:rsidR="005866B1" w:rsidRPr="005A4866">
              <w:rPr>
                <w:noProof/>
                <w:webHidden/>
                <w:color w:val="000000" w:themeColor="text1"/>
                <w:szCs w:val="24"/>
              </w:rPr>
              <w:fldChar w:fldCharType="end"/>
            </w:r>
          </w:hyperlink>
        </w:p>
        <w:p w14:paraId="437A2D9C" w14:textId="77777777" w:rsidR="00F11475" w:rsidRPr="005A4866" w:rsidRDefault="007D47C1">
          <w:pPr>
            <w:pStyle w:val="TOC2"/>
            <w:rPr>
              <w:noProof/>
              <w:color w:val="000000" w:themeColor="text1"/>
              <w:szCs w:val="24"/>
            </w:rPr>
          </w:pPr>
          <w:hyperlink w:anchor="_Toc6500108" w:history="1">
            <w:r w:rsidR="00F11475" w:rsidRPr="005A4866">
              <w:rPr>
                <w:rStyle w:val="Hyperlink"/>
                <w:noProof/>
                <w:color w:val="000000" w:themeColor="text1"/>
                <w:szCs w:val="24"/>
                <w:lang w:bidi="en-US"/>
              </w:rPr>
              <w:t>5.2. Recommendations</w:t>
            </w:r>
            <w:r w:rsidR="00F11475" w:rsidRPr="005A4866">
              <w:rPr>
                <w:noProof/>
                <w:webHidden/>
                <w:color w:val="000000" w:themeColor="text1"/>
                <w:szCs w:val="24"/>
              </w:rPr>
              <w:tab/>
            </w:r>
            <w:r w:rsidR="005866B1" w:rsidRPr="005A4866">
              <w:rPr>
                <w:noProof/>
                <w:webHidden/>
                <w:color w:val="000000" w:themeColor="text1"/>
                <w:szCs w:val="24"/>
              </w:rPr>
              <w:fldChar w:fldCharType="begin"/>
            </w:r>
            <w:r w:rsidR="00F11475" w:rsidRPr="005A4866">
              <w:rPr>
                <w:noProof/>
                <w:webHidden/>
                <w:color w:val="000000" w:themeColor="text1"/>
                <w:szCs w:val="24"/>
              </w:rPr>
              <w:instrText xml:space="preserve"> PAGEREF _Toc6500108 \h </w:instrText>
            </w:r>
            <w:r w:rsidR="005866B1" w:rsidRPr="005A4866">
              <w:rPr>
                <w:noProof/>
                <w:webHidden/>
                <w:color w:val="000000" w:themeColor="text1"/>
                <w:szCs w:val="24"/>
              </w:rPr>
            </w:r>
            <w:r w:rsidR="005866B1" w:rsidRPr="005A4866">
              <w:rPr>
                <w:noProof/>
                <w:webHidden/>
                <w:color w:val="000000" w:themeColor="text1"/>
                <w:szCs w:val="24"/>
              </w:rPr>
              <w:fldChar w:fldCharType="separate"/>
            </w:r>
            <w:r w:rsidR="00F11475" w:rsidRPr="005A4866">
              <w:rPr>
                <w:noProof/>
                <w:webHidden/>
                <w:color w:val="000000" w:themeColor="text1"/>
                <w:szCs w:val="24"/>
              </w:rPr>
              <w:t>62</w:t>
            </w:r>
            <w:r w:rsidR="005866B1" w:rsidRPr="005A4866">
              <w:rPr>
                <w:noProof/>
                <w:webHidden/>
                <w:color w:val="000000" w:themeColor="text1"/>
                <w:szCs w:val="24"/>
              </w:rPr>
              <w:fldChar w:fldCharType="end"/>
            </w:r>
          </w:hyperlink>
        </w:p>
        <w:p w14:paraId="413485E0" w14:textId="77777777" w:rsidR="00F11475" w:rsidRPr="005A4866" w:rsidRDefault="007D47C1">
          <w:pPr>
            <w:pStyle w:val="TOC1"/>
            <w:rPr>
              <w:rFonts w:ascii="Times New Roman" w:hAnsi="Times New Roman" w:cs="Times New Roman"/>
              <w:noProof/>
              <w:color w:val="000000" w:themeColor="text1"/>
              <w:sz w:val="24"/>
              <w:szCs w:val="24"/>
            </w:rPr>
          </w:pPr>
          <w:hyperlink w:anchor="_Toc6500109" w:history="1">
            <w:r w:rsidR="00F11475" w:rsidRPr="005A4866">
              <w:rPr>
                <w:rStyle w:val="Hyperlink"/>
                <w:rFonts w:ascii="Times New Roman" w:hAnsi="Times New Roman" w:cs="Times New Roman"/>
                <w:b/>
                <w:noProof/>
                <w:color w:val="000000" w:themeColor="text1"/>
                <w:sz w:val="24"/>
                <w:szCs w:val="24"/>
              </w:rPr>
              <w:t>6.</w:t>
            </w:r>
            <w:r w:rsidR="00F11475" w:rsidRPr="005A4866">
              <w:rPr>
                <w:rFonts w:ascii="Times New Roman" w:hAnsi="Times New Roman" w:cs="Times New Roman"/>
                <w:b/>
                <w:noProof/>
                <w:color w:val="000000" w:themeColor="text1"/>
                <w:sz w:val="24"/>
                <w:szCs w:val="24"/>
              </w:rPr>
              <w:tab/>
            </w:r>
            <w:r w:rsidR="00F11475" w:rsidRPr="005A4866">
              <w:rPr>
                <w:rStyle w:val="Hyperlink"/>
                <w:rFonts w:ascii="Times New Roman" w:hAnsi="Times New Roman" w:cs="Times New Roman"/>
                <w:b/>
                <w:noProof/>
                <w:color w:val="000000" w:themeColor="text1"/>
                <w:sz w:val="24"/>
                <w:szCs w:val="24"/>
              </w:rPr>
              <w:t>REFERENCES</w:t>
            </w:r>
            <w:r w:rsidR="00F11475" w:rsidRPr="005A4866">
              <w:rPr>
                <w:rFonts w:ascii="Times New Roman" w:hAnsi="Times New Roman" w:cs="Times New Roman"/>
                <w:noProof/>
                <w:webHidden/>
                <w:color w:val="000000" w:themeColor="text1"/>
                <w:sz w:val="24"/>
                <w:szCs w:val="24"/>
              </w:rPr>
              <w:tab/>
            </w:r>
            <w:r w:rsidR="005866B1" w:rsidRPr="005A4866">
              <w:rPr>
                <w:rFonts w:ascii="Times New Roman" w:hAnsi="Times New Roman" w:cs="Times New Roman"/>
                <w:noProof/>
                <w:webHidden/>
                <w:color w:val="000000" w:themeColor="text1"/>
                <w:sz w:val="24"/>
                <w:szCs w:val="24"/>
              </w:rPr>
              <w:fldChar w:fldCharType="begin"/>
            </w:r>
            <w:r w:rsidR="00F11475" w:rsidRPr="005A4866">
              <w:rPr>
                <w:rFonts w:ascii="Times New Roman" w:hAnsi="Times New Roman" w:cs="Times New Roman"/>
                <w:noProof/>
                <w:webHidden/>
                <w:color w:val="000000" w:themeColor="text1"/>
                <w:sz w:val="24"/>
                <w:szCs w:val="24"/>
              </w:rPr>
              <w:instrText xml:space="preserve"> PAGEREF _Toc6500109 \h </w:instrText>
            </w:r>
            <w:r w:rsidR="005866B1" w:rsidRPr="005A4866">
              <w:rPr>
                <w:rFonts w:ascii="Times New Roman" w:hAnsi="Times New Roman" w:cs="Times New Roman"/>
                <w:noProof/>
                <w:webHidden/>
                <w:color w:val="000000" w:themeColor="text1"/>
                <w:sz w:val="24"/>
                <w:szCs w:val="24"/>
              </w:rPr>
            </w:r>
            <w:r w:rsidR="005866B1" w:rsidRPr="005A4866">
              <w:rPr>
                <w:rFonts w:ascii="Times New Roman" w:hAnsi="Times New Roman" w:cs="Times New Roman"/>
                <w:noProof/>
                <w:webHidden/>
                <w:color w:val="000000" w:themeColor="text1"/>
                <w:sz w:val="24"/>
                <w:szCs w:val="24"/>
              </w:rPr>
              <w:fldChar w:fldCharType="separate"/>
            </w:r>
            <w:r w:rsidR="00F11475" w:rsidRPr="005A4866">
              <w:rPr>
                <w:rFonts w:ascii="Times New Roman" w:hAnsi="Times New Roman" w:cs="Times New Roman"/>
                <w:noProof/>
                <w:webHidden/>
                <w:color w:val="000000" w:themeColor="text1"/>
                <w:sz w:val="24"/>
                <w:szCs w:val="24"/>
              </w:rPr>
              <w:t>63</w:t>
            </w:r>
            <w:r w:rsidR="005866B1" w:rsidRPr="005A4866">
              <w:rPr>
                <w:rFonts w:ascii="Times New Roman" w:hAnsi="Times New Roman" w:cs="Times New Roman"/>
                <w:noProof/>
                <w:webHidden/>
                <w:color w:val="000000" w:themeColor="text1"/>
                <w:sz w:val="24"/>
                <w:szCs w:val="24"/>
              </w:rPr>
              <w:fldChar w:fldCharType="end"/>
            </w:r>
          </w:hyperlink>
        </w:p>
        <w:p w14:paraId="1700B1CD" w14:textId="77777777" w:rsidR="00F11475" w:rsidRPr="005A4866" w:rsidRDefault="007D47C1">
          <w:pPr>
            <w:pStyle w:val="TOC1"/>
            <w:rPr>
              <w:rFonts w:ascii="Times New Roman" w:hAnsi="Times New Roman" w:cs="Times New Roman"/>
              <w:noProof/>
              <w:color w:val="000000" w:themeColor="text1"/>
              <w:sz w:val="24"/>
              <w:szCs w:val="24"/>
            </w:rPr>
          </w:pPr>
          <w:hyperlink w:anchor="_Toc6500110" w:history="1">
            <w:r w:rsidR="00F11475" w:rsidRPr="005A4866">
              <w:rPr>
                <w:rStyle w:val="Hyperlink"/>
                <w:rFonts w:ascii="Times New Roman" w:hAnsi="Times New Roman" w:cs="Times New Roman"/>
                <w:b/>
                <w:noProof/>
                <w:color w:val="000000" w:themeColor="text1"/>
                <w:sz w:val="24"/>
                <w:szCs w:val="24"/>
              </w:rPr>
              <w:t>7.</w:t>
            </w:r>
            <w:r w:rsidR="00F11475" w:rsidRPr="005A4866">
              <w:rPr>
                <w:rFonts w:ascii="Times New Roman" w:hAnsi="Times New Roman" w:cs="Times New Roman"/>
                <w:b/>
                <w:noProof/>
                <w:color w:val="000000" w:themeColor="text1"/>
                <w:sz w:val="24"/>
                <w:szCs w:val="24"/>
              </w:rPr>
              <w:tab/>
            </w:r>
            <w:r w:rsidR="00F11475" w:rsidRPr="005A4866">
              <w:rPr>
                <w:rStyle w:val="Hyperlink"/>
                <w:rFonts w:ascii="Times New Roman" w:hAnsi="Times New Roman" w:cs="Times New Roman"/>
                <w:b/>
                <w:noProof/>
                <w:color w:val="000000" w:themeColor="text1"/>
                <w:sz w:val="24"/>
                <w:szCs w:val="24"/>
              </w:rPr>
              <w:t>APPENDIX</w:t>
            </w:r>
            <w:r w:rsidR="00F11475" w:rsidRPr="005A4866">
              <w:rPr>
                <w:rFonts w:ascii="Times New Roman" w:hAnsi="Times New Roman" w:cs="Times New Roman"/>
                <w:noProof/>
                <w:webHidden/>
                <w:color w:val="000000" w:themeColor="text1"/>
                <w:sz w:val="24"/>
                <w:szCs w:val="24"/>
              </w:rPr>
              <w:tab/>
            </w:r>
            <w:r w:rsidR="005866B1" w:rsidRPr="005A4866">
              <w:rPr>
                <w:rFonts w:ascii="Times New Roman" w:hAnsi="Times New Roman" w:cs="Times New Roman"/>
                <w:noProof/>
                <w:webHidden/>
                <w:color w:val="000000" w:themeColor="text1"/>
                <w:sz w:val="24"/>
                <w:szCs w:val="24"/>
              </w:rPr>
              <w:fldChar w:fldCharType="begin"/>
            </w:r>
            <w:r w:rsidR="00F11475" w:rsidRPr="005A4866">
              <w:rPr>
                <w:rFonts w:ascii="Times New Roman" w:hAnsi="Times New Roman" w:cs="Times New Roman"/>
                <w:noProof/>
                <w:webHidden/>
                <w:color w:val="000000" w:themeColor="text1"/>
                <w:sz w:val="24"/>
                <w:szCs w:val="24"/>
              </w:rPr>
              <w:instrText xml:space="preserve"> PAGEREF _Toc6500110 \h </w:instrText>
            </w:r>
            <w:r w:rsidR="005866B1" w:rsidRPr="005A4866">
              <w:rPr>
                <w:rFonts w:ascii="Times New Roman" w:hAnsi="Times New Roman" w:cs="Times New Roman"/>
                <w:noProof/>
                <w:webHidden/>
                <w:color w:val="000000" w:themeColor="text1"/>
                <w:sz w:val="24"/>
                <w:szCs w:val="24"/>
              </w:rPr>
            </w:r>
            <w:r w:rsidR="005866B1" w:rsidRPr="005A4866">
              <w:rPr>
                <w:rFonts w:ascii="Times New Roman" w:hAnsi="Times New Roman" w:cs="Times New Roman"/>
                <w:noProof/>
                <w:webHidden/>
                <w:color w:val="000000" w:themeColor="text1"/>
                <w:sz w:val="24"/>
                <w:szCs w:val="24"/>
              </w:rPr>
              <w:fldChar w:fldCharType="separate"/>
            </w:r>
            <w:r w:rsidR="00F11475" w:rsidRPr="005A4866">
              <w:rPr>
                <w:rFonts w:ascii="Times New Roman" w:hAnsi="Times New Roman" w:cs="Times New Roman"/>
                <w:noProof/>
                <w:webHidden/>
                <w:color w:val="000000" w:themeColor="text1"/>
                <w:sz w:val="24"/>
                <w:szCs w:val="24"/>
              </w:rPr>
              <w:t>76</w:t>
            </w:r>
            <w:r w:rsidR="005866B1" w:rsidRPr="005A4866">
              <w:rPr>
                <w:rFonts w:ascii="Times New Roman" w:hAnsi="Times New Roman" w:cs="Times New Roman"/>
                <w:noProof/>
                <w:webHidden/>
                <w:color w:val="000000" w:themeColor="text1"/>
                <w:sz w:val="24"/>
                <w:szCs w:val="24"/>
              </w:rPr>
              <w:fldChar w:fldCharType="end"/>
            </w:r>
          </w:hyperlink>
        </w:p>
        <w:p w14:paraId="10B1CDA2" w14:textId="77777777" w:rsidR="007272B6" w:rsidRPr="005A4866" w:rsidRDefault="005866B1" w:rsidP="00F11475">
          <w:pPr>
            <w:spacing w:line="360" w:lineRule="auto"/>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fldChar w:fldCharType="end"/>
          </w:r>
        </w:p>
      </w:sdtContent>
    </w:sdt>
    <w:p w14:paraId="102A7042" w14:textId="77777777" w:rsidR="00B57759" w:rsidRPr="005A4866" w:rsidRDefault="00B57759" w:rsidP="00986EE3">
      <w:pPr>
        <w:pStyle w:val="Heading1"/>
        <w:spacing w:line="360" w:lineRule="auto"/>
        <w:jc w:val="center"/>
        <w:rPr>
          <w:rFonts w:ascii="Times New Roman" w:hAnsi="Times New Roman" w:cs="Times New Roman"/>
          <w:color w:val="000000" w:themeColor="text1"/>
          <w:sz w:val="24"/>
          <w:szCs w:val="24"/>
        </w:rPr>
      </w:pPr>
      <w:bookmarkStart w:id="11" w:name="_Toc6500058"/>
      <w:commentRangeStart w:id="12"/>
      <w:r w:rsidRPr="005A4866">
        <w:rPr>
          <w:rFonts w:ascii="Times New Roman" w:hAnsi="Times New Roman" w:cs="Times New Roman"/>
          <w:color w:val="000000" w:themeColor="text1"/>
          <w:sz w:val="24"/>
          <w:szCs w:val="24"/>
        </w:rPr>
        <w:t>LISTS OF TABLES</w:t>
      </w:r>
      <w:bookmarkEnd w:id="11"/>
      <w:commentRangeEnd w:id="12"/>
      <w:r w:rsidR="00F87178">
        <w:rPr>
          <w:rStyle w:val="CommentReference"/>
          <w:rFonts w:ascii="Calibri" w:eastAsia="Calibri" w:hAnsi="Calibri" w:cs="Times New Roman"/>
          <w:b w:val="0"/>
          <w:bCs w:val="0"/>
          <w:color w:val="auto"/>
        </w:rPr>
        <w:commentReference w:id="12"/>
      </w:r>
    </w:p>
    <w:p w14:paraId="4721547D" w14:textId="77777777" w:rsidR="00B57759" w:rsidRPr="005A4866" w:rsidRDefault="00B57759" w:rsidP="00CC29C9">
      <w:pPr>
        <w:tabs>
          <w:tab w:val="left" w:pos="540"/>
        </w:tabs>
        <w:spacing w:after="0" w:line="360" w:lineRule="auto"/>
        <w:jc w:val="both"/>
        <w:rPr>
          <w:rFonts w:ascii="Times New Roman" w:hAnsi="Times New Roman" w:cs="Times New Roman"/>
          <w:noProof/>
          <w:color w:val="000000" w:themeColor="text1"/>
          <w:sz w:val="24"/>
          <w:szCs w:val="24"/>
        </w:rPr>
      </w:pPr>
      <w:r w:rsidRPr="005A4866">
        <w:rPr>
          <w:rFonts w:ascii="Times New Roman" w:hAnsi="Times New Roman" w:cs="Times New Roman"/>
          <w:color w:val="000000" w:themeColor="text1"/>
          <w:sz w:val="24"/>
          <w:szCs w:val="24"/>
        </w:rPr>
        <w:t>Table                                                                                                                                     Page</w:t>
      </w:r>
      <w:r w:rsidR="005866B1" w:rsidRPr="005A4866">
        <w:rPr>
          <w:rFonts w:ascii="Times New Roman" w:hAnsi="Times New Roman" w:cs="Times New Roman"/>
          <w:color w:val="000000" w:themeColor="text1"/>
          <w:sz w:val="24"/>
          <w:szCs w:val="24"/>
        </w:rPr>
        <w:fldChar w:fldCharType="begin"/>
      </w:r>
      <w:r w:rsidRPr="005A4866">
        <w:rPr>
          <w:rFonts w:ascii="Times New Roman" w:hAnsi="Times New Roman" w:cs="Times New Roman"/>
          <w:color w:val="000000" w:themeColor="text1"/>
          <w:sz w:val="24"/>
          <w:szCs w:val="24"/>
        </w:rPr>
        <w:instrText xml:space="preserve"> TOC \h \z \c "Table" </w:instrText>
      </w:r>
      <w:r w:rsidR="005866B1" w:rsidRPr="005A4866">
        <w:rPr>
          <w:rFonts w:ascii="Times New Roman" w:hAnsi="Times New Roman" w:cs="Times New Roman"/>
          <w:color w:val="000000" w:themeColor="text1"/>
          <w:sz w:val="24"/>
          <w:szCs w:val="24"/>
        </w:rPr>
        <w:fldChar w:fldCharType="separate"/>
      </w:r>
    </w:p>
    <w:p w14:paraId="64B3284F" w14:textId="77777777" w:rsidR="00B57759" w:rsidRPr="005A4866" w:rsidRDefault="007D47C1" w:rsidP="00CC29C9">
      <w:pPr>
        <w:pStyle w:val="TableofFigures"/>
        <w:tabs>
          <w:tab w:val="right" w:leader="hyphen" w:pos="9062"/>
        </w:tabs>
        <w:spacing w:line="360" w:lineRule="auto"/>
        <w:jc w:val="both"/>
        <w:rPr>
          <w:rFonts w:ascii="Times New Roman" w:eastAsia="Times New Roman" w:hAnsi="Times New Roman" w:cs="Times New Roman"/>
          <w:bCs/>
          <w:noProof/>
          <w:color w:val="000000" w:themeColor="text1"/>
          <w:sz w:val="24"/>
          <w:szCs w:val="24"/>
        </w:rPr>
      </w:pPr>
      <w:hyperlink w:anchor="_Toc511530836" w:history="1">
        <w:r w:rsidR="00B57759" w:rsidRPr="005A4866">
          <w:rPr>
            <w:rStyle w:val="Hyperlink"/>
            <w:rFonts w:ascii="Times New Roman" w:hAnsi="Times New Roman" w:cs="Times New Roman"/>
            <w:noProof/>
            <w:color w:val="000000" w:themeColor="text1"/>
            <w:sz w:val="24"/>
            <w:szCs w:val="24"/>
          </w:rPr>
          <w:t>3.</w:t>
        </w:r>
        <w:r w:rsidR="00BF50C3" w:rsidRPr="005A4866">
          <w:rPr>
            <w:rStyle w:val="Hyperlink"/>
            <w:rFonts w:ascii="Times New Roman" w:hAnsi="Times New Roman" w:cs="Times New Roman"/>
            <w:noProof/>
            <w:color w:val="000000" w:themeColor="text1"/>
            <w:sz w:val="24"/>
            <w:szCs w:val="24"/>
          </w:rPr>
          <w:t>1</w:t>
        </w:r>
        <w:r w:rsidR="00B57759" w:rsidRPr="005A4866">
          <w:rPr>
            <w:rStyle w:val="Hyperlink"/>
            <w:rFonts w:ascii="Times New Roman" w:hAnsi="Times New Roman" w:cs="Times New Roman"/>
            <w:noProof/>
            <w:color w:val="000000" w:themeColor="text1"/>
            <w:sz w:val="24"/>
            <w:szCs w:val="24"/>
          </w:rPr>
          <w:t>.Tr</w:t>
        </w:r>
        <w:r w:rsidR="008C0BF9" w:rsidRPr="005A4866">
          <w:rPr>
            <w:rStyle w:val="Hyperlink"/>
            <w:rFonts w:ascii="Times New Roman" w:hAnsi="Times New Roman" w:cs="Times New Roman"/>
            <w:noProof/>
            <w:color w:val="000000" w:themeColor="text1"/>
            <w:sz w:val="24"/>
            <w:szCs w:val="24"/>
          </w:rPr>
          <w:t>ue seed shalot varieties in Ethiopia</w:t>
        </w:r>
        <w:r w:rsidR="001025A9" w:rsidRPr="005A4866">
          <w:rPr>
            <w:rFonts w:ascii="Times New Roman" w:hAnsi="Times New Roman" w:cs="Times New Roman"/>
            <w:noProof/>
            <w:webHidden/>
            <w:color w:val="000000" w:themeColor="text1"/>
            <w:sz w:val="24"/>
            <w:szCs w:val="24"/>
          </w:rPr>
          <w:t xml:space="preserve">                                                                             </w:t>
        </w:r>
        <w:r w:rsidR="00D624ED" w:rsidRPr="005A4866">
          <w:rPr>
            <w:rFonts w:ascii="Times New Roman" w:hAnsi="Times New Roman" w:cs="Times New Roman"/>
            <w:noProof/>
            <w:webHidden/>
            <w:color w:val="000000" w:themeColor="text1"/>
            <w:sz w:val="24"/>
            <w:szCs w:val="24"/>
          </w:rPr>
          <w:t xml:space="preserve">      </w:t>
        </w:r>
        <w:r w:rsidR="008C4403" w:rsidRPr="005A4866">
          <w:rPr>
            <w:rFonts w:ascii="Times New Roman" w:hAnsi="Times New Roman" w:cs="Times New Roman"/>
            <w:noProof/>
            <w:webHidden/>
            <w:color w:val="000000" w:themeColor="text1"/>
            <w:sz w:val="24"/>
            <w:szCs w:val="24"/>
          </w:rPr>
          <w:t>2</w:t>
        </w:r>
        <w:r w:rsidR="004F41A7" w:rsidRPr="005A4866">
          <w:rPr>
            <w:rFonts w:ascii="Times New Roman" w:hAnsi="Times New Roman" w:cs="Times New Roman"/>
            <w:noProof/>
            <w:webHidden/>
            <w:color w:val="000000" w:themeColor="text1"/>
            <w:sz w:val="24"/>
            <w:szCs w:val="24"/>
          </w:rPr>
          <w:t>7</w:t>
        </w:r>
      </w:hyperlink>
    </w:p>
    <w:p w14:paraId="481E43ED" w14:textId="77777777" w:rsidR="00B57759" w:rsidRPr="005A4866" w:rsidRDefault="007D47C1" w:rsidP="00CC29C9">
      <w:pPr>
        <w:pStyle w:val="TableofFigures"/>
        <w:tabs>
          <w:tab w:val="right" w:leader="hyphen" w:pos="9062"/>
        </w:tabs>
        <w:spacing w:line="360" w:lineRule="auto"/>
        <w:jc w:val="both"/>
        <w:rPr>
          <w:rFonts w:ascii="Times New Roman" w:eastAsia="Times New Roman" w:hAnsi="Times New Roman" w:cs="Times New Roman"/>
          <w:bCs/>
          <w:noProof/>
          <w:color w:val="000000" w:themeColor="text1"/>
          <w:sz w:val="24"/>
          <w:szCs w:val="24"/>
        </w:rPr>
      </w:pPr>
      <w:hyperlink w:anchor="_Toc511530837" w:history="1">
        <w:r w:rsidR="008C0BF9" w:rsidRPr="005A4866">
          <w:rPr>
            <w:rStyle w:val="Hyperlink"/>
            <w:rFonts w:ascii="Times New Roman" w:hAnsi="Times New Roman" w:cs="Times New Roman"/>
            <w:noProof/>
            <w:color w:val="000000" w:themeColor="text1"/>
            <w:sz w:val="24"/>
            <w:szCs w:val="24"/>
          </w:rPr>
          <w:t>3</w:t>
        </w:r>
        <w:r w:rsidR="00B57759" w:rsidRPr="005A4866">
          <w:rPr>
            <w:rStyle w:val="Hyperlink"/>
            <w:rFonts w:ascii="Times New Roman" w:hAnsi="Times New Roman" w:cs="Times New Roman"/>
            <w:noProof/>
            <w:color w:val="000000" w:themeColor="text1"/>
            <w:sz w:val="24"/>
            <w:szCs w:val="24"/>
          </w:rPr>
          <w:t>.</w:t>
        </w:r>
        <w:r w:rsidR="008C0BF9" w:rsidRPr="005A4866">
          <w:rPr>
            <w:rStyle w:val="Hyperlink"/>
            <w:rFonts w:ascii="Times New Roman" w:hAnsi="Times New Roman" w:cs="Times New Roman"/>
            <w:noProof/>
            <w:color w:val="000000" w:themeColor="text1"/>
            <w:sz w:val="24"/>
            <w:szCs w:val="24"/>
          </w:rPr>
          <w:t>2</w:t>
        </w:r>
        <w:r w:rsidR="00B57759" w:rsidRPr="005A4866">
          <w:rPr>
            <w:rStyle w:val="Hyperlink"/>
            <w:rFonts w:ascii="Times New Roman" w:hAnsi="Times New Roman" w:cs="Times New Roman"/>
            <w:noProof/>
            <w:color w:val="000000" w:themeColor="text1"/>
            <w:sz w:val="24"/>
            <w:szCs w:val="24"/>
          </w:rPr>
          <w:t>.</w:t>
        </w:r>
        <w:r w:rsidR="008C0BF9" w:rsidRPr="005A4866">
          <w:rPr>
            <w:rFonts w:ascii="Times New Roman" w:hAnsi="Times New Roman" w:cs="Times New Roman"/>
            <w:color w:val="000000" w:themeColor="text1"/>
            <w:sz w:val="24"/>
            <w:szCs w:val="24"/>
          </w:rPr>
          <w:t xml:space="preserve"> </w:t>
        </w:r>
        <w:r w:rsidR="008C0BF9" w:rsidRPr="005A4866">
          <w:rPr>
            <w:rStyle w:val="Hyperlink"/>
            <w:rFonts w:ascii="Times New Roman" w:hAnsi="Times New Roman" w:cs="Times New Roman"/>
            <w:noProof/>
            <w:color w:val="000000" w:themeColor="text1"/>
            <w:sz w:val="24"/>
            <w:szCs w:val="24"/>
          </w:rPr>
          <w:t>Treatment combinations used in the study area</w:t>
        </w:r>
        <w:r w:rsidR="008C4403" w:rsidRPr="005A4866">
          <w:rPr>
            <w:rStyle w:val="Hyperlink"/>
            <w:rFonts w:ascii="Times New Roman" w:hAnsi="Times New Roman" w:cs="Times New Roman"/>
            <w:noProof/>
            <w:color w:val="000000" w:themeColor="text1"/>
            <w:sz w:val="24"/>
            <w:szCs w:val="24"/>
          </w:rPr>
          <w:t xml:space="preserve">                                                             </w:t>
        </w:r>
        <w:r w:rsidR="00D624ED" w:rsidRPr="005A4866">
          <w:rPr>
            <w:rStyle w:val="Hyperlink"/>
            <w:rFonts w:ascii="Times New Roman" w:hAnsi="Times New Roman" w:cs="Times New Roman"/>
            <w:noProof/>
            <w:color w:val="000000" w:themeColor="text1"/>
            <w:sz w:val="24"/>
            <w:szCs w:val="24"/>
          </w:rPr>
          <w:t xml:space="preserve">      </w:t>
        </w:r>
        <w:r w:rsidR="008C4403" w:rsidRPr="005A4866">
          <w:rPr>
            <w:rStyle w:val="Hyperlink"/>
            <w:rFonts w:ascii="Times New Roman" w:hAnsi="Times New Roman" w:cs="Times New Roman"/>
            <w:noProof/>
            <w:color w:val="000000" w:themeColor="text1"/>
            <w:sz w:val="24"/>
            <w:szCs w:val="24"/>
          </w:rPr>
          <w:t>2</w:t>
        </w:r>
        <w:r w:rsidR="004F41A7" w:rsidRPr="005A4866">
          <w:rPr>
            <w:rStyle w:val="Hyperlink"/>
            <w:rFonts w:ascii="Times New Roman" w:hAnsi="Times New Roman" w:cs="Times New Roman"/>
            <w:noProof/>
            <w:color w:val="000000" w:themeColor="text1"/>
            <w:sz w:val="24"/>
            <w:szCs w:val="24"/>
          </w:rPr>
          <w:t>8</w:t>
        </w:r>
        <w:r w:rsidR="001025A9" w:rsidRPr="005A4866">
          <w:rPr>
            <w:rFonts w:ascii="Times New Roman" w:hAnsi="Times New Roman" w:cs="Times New Roman"/>
            <w:noProof/>
            <w:webHidden/>
            <w:color w:val="000000" w:themeColor="text1"/>
            <w:sz w:val="24"/>
            <w:szCs w:val="24"/>
          </w:rPr>
          <w:t xml:space="preserve">                                                                 </w:t>
        </w:r>
      </w:hyperlink>
    </w:p>
    <w:p w14:paraId="4C20C426" w14:textId="77777777" w:rsidR="00B57759" w:rsidRPr="005A4866" w:rsidRDefault="007D47C1" w:rsidP="00CC29C9">
      <w:pPr>
        <w:pStyle w:val="TableofFigures"/>
        <w:tabs>
          <w:tab w:val="right" w:leader="hyphen" w:pos="9062"/>
        </w:tabs>
        <w:spacing w:line="360" w:lineRule="auto"/>
        <w:jc w:val="both"/>
        <w:rPr>
          <w:rFonts w:ascii="Times New Roman" w:eastAsia="Times New Roman" w:hAnsi="Times New Roman" w:cs="Times New Roman"/>
          <w:bCs/>
          <w:noProof/>
          <w:color w:val="000000" w:themeColor="text1"/>
          <w:sz w:val="24"/>
          <w:szCs w:val="24"/>
        </w:rPr>
      </w:pPr>
      <w:hyperlink w:anchor="_Toc511530838" w:history="1">
        <w:r w:rsidR="00145F4A" w:rsidRPr="005A4866">
          <w:rPr>
            <w:rStyle w:val="Hyperlink"/>
            <w:rFonts w:ascii="Times New Roman" w:hAnsi="Times New Roman" w:cs="Times New Roman"/>
            <w:noProof/>
            <w:color w:val="000000" w:themeColor="text1"/>
            <w:sz w:val="24"/>
            <w:szCs w:val="24"/>
          </w:rPr>
          <w:t>4</w:t>
        </w:r>
        <w:r w:rsidR="00B57759" w:rsidRPr="005A4866">
          <w:rPr>
            <w:rStyle w:val="Hyperlink"/>
            <w:rFonts w:ascii="Times New Roman" w:hAnsi="Times New Roman" w:cs="Times New Roman"/>
            <w:noProof/>
            <w:color w:val="000000" w:themeColor="text1"/>
            <w:sz w:val="24"/>
            <w:szCs w:val="24"/>
          </w:rPr>
          <w:t>.</w:t>
        </w:r>
        <w:r w:rsidR="008C0BF9" w:rsidRPr="005A4866">
          <w:rPr>
            <w:rStyle w:val="Hyperlink"/>
            <w:rFonts w:ascii="Times New Roman" w:hAnsi="Times New Roman" w:cs="Times New Roman"/>
            <w:noProof/>
            <w:color w:val="000000" w:themeColor="text1"/>
            <w:sz w:val="24"/>
            <w:szCs w:val="24"/>
          </w:rPr>
          <w:t>1</w:t>
        </w:r>
        <w:r w:rsidR="00B57759" w:rsidRPr="005A4866">
          <w:rPr>
            <w:rStyle w:val="Hyperlink"/>
            <w:rFonts w:ascii="Times New Roman" w:hAnsi="Times New Roman" w:cs="Times New Roman"/>
            <w:noProof/>
            <w:color w:val="000000" w:themeColor="text1"/>
            <w:sz w:val="24"/>
            <w:szCs w:val="24"/>
          </w:rPr>
          <w:t>.</w:t>
        </w:r>
        <w:r w:rsidR="008C0BF9" w:rsidRPr="005A4866">
          <w:rPr>
            <w:rFonts w:ascii="Times New Roman" w:hAnsi="Times New Roman" w:cs="Times New Roman"/>
            <w:color w:val="000000" w:themeColor="text1"/>
            <w:sz w:val="24"/>
            <w:szCs w:val="24"/>
          </w:rPr>
          <w:t xml:space="preserve"> Effect of variety and intra-row spacing on plant height, days to maturity and number of leaves per plant of shallot grown at </w:t>
        </w:r>
        <w:r w:rsidR="008C0BF9" w:rsidRPr="005A4866">
          <w:rPr>
            <w:rFonts w:ascii="Times New Roman" w:hAnsi="Times New Roman" w:cs="Times New Roman"/>
            <w:i/>
            <w:color w:val="000000" w:themeColor="text1"/>
            <w:sz w:val="24"/>
            <w:szCs w:val="24"/>
          </w:rPr>
          <w:t>Densa</w:t>
        </w:r>
        <w:r w:rsidR="008C0BF9" w:rsidRPr="005A4866">
          <w:rPr>
            <w:rFonts w:ascii="Times New Roman" w:hAnsi="Times New Roman" w:cs="Times New Roman"/>
            <w:color w:val="000000" w:themeColor="text1"/>
            <w:sz w:val="24"/>
            <w:szCs w:val="24"/>
          </w:rPr>
          <w:t xml:space="preserve"> FTC in 2018/2019 irrigation season</w:t>
        </w:r>
        <w:r w:rsidR="001025A9" w:rsidRPr="005A4866">
          <w:rPr>
            <w:rFonts w:ascii="Times New Roman" w:hAnsi="Times New Roman" w:cs="Times New Roman"/>
            <w:noProof/>
            <w:webHidden/>
            <w:color w:val="000000" w:themeColor="text1"/>
            <w:sz w:val="24"/>
            <w:szCs w:val="24"/>
          </w:rPr>
          <w:t xml:space="preserve">                     </w:t>
        </w:r>
        <w:r w:rsidR="00D624ED" w:rsidRPr="005A4866">
          <w:rPr>
            <w:rFonts w:ascii="Times New Roman" w:hAnsi="Times New Roman" w:cs="Times New Roman"/>
            <w:noProof/>
            <w:webHidden/>
            <w:color w:val="000000" w:themeColor="text1"/>
            <w:sz w:val="24"/>
            <w:szCs w:val="24"/>
          </w:rPr>
          <w:t xml:space="preserve">  </w:t>
        </w:r>
        <w:r w:rsidR="004F41A7" w:rsidRPr="005A4866">
          <w:rPr>
            <w:rFonts w:ascii="Times New Roman" w:hAnsi="Times New Roman" w:cs="Times New Roman"/>
            <w:noProof/>
            <w:webHidden/>
            <w:color w:val="000000" w:themeColor="text1"/>
            <w:sz w:val="24"/>
            <w:szCs w:val="24"/>
          </w:rPr>
          <w:t>37</w:t>
        </w:r>
      </w:hyperlink>
    </w:p>
    <w:p w14:paraId="2011B29C" w14:textId="77777777" w:rsidR="00B57759" w:rsidRPr="005A4866" w:rsidRDefault="007D47C1" w:rsidP="00CC29C9">
      <w:pPr>
        <w:pStyle w:val="TableofFigures"/>
        <w:tabs>
          <w:tab w:val="right" w:leader="hyphen" w:pos="9062"/>
        </w:tabs>
        <w:spacing w:line="360" w:lineRule="auto"/>
        <w:jc w:val="both"/>
        <w:rPr>
          <w:rFonts w:ascii="Times New Roman" w:eastAsia="Times New Roman" w:hAnsi="Times New Roman" w:cs="Times New Roman"/>
          <w:bCs/>
          <w:noProof/>
          <w:color w:val="000000" w:themeColor="text1"/>
          <w:sz w:val="24"/>
          <w:szCs w:val="24"/>
        </w:rPr>
      </w:pPr>
      <w:hyperlink w:anchor="_Toc511530839" w:history="1">
        <w:r w:rsidR="00145F4A" w:rsidRPr="005A4866">
          <w:rPr>
            <w:rStyle w:val="Hyperlink"/>
            <w:rFonts w:ascii="Times New Roman" w:hAnsi="Times New Roman" w:cs="Times New Roman"/>
            <w:noProof/>
            <w:color w:val="000000" w:themeColor="text1"/>
            <w:sz w:val="24"/>
            <w:szCs w:val="24"/>
          </w:rPr>
          <w:t>4</w:t>
        </w:r>
        <w:r w:rsidR="00B57759" w:rsidRPr="005A4866">
          <w:rPr>
            <w:rStyle w:val="Hyperlink"/>
            <w:rFonts w:ascii="Times New Roman" w:hAnsi="Times New Roman" w:cs="Times New Roman"/>
            <w:noProof/>
            <w:color w:val="000000" w:themeColor="text1"/>
            <w:sz w:val="24"/>
            <w:szCs w:val="24"/>
          </w:rPr>
          <w:t>.</w:t>
        </w:r>
        <w:r w:rsidR="008C0BF9" w:rsidRPr="005A4866">
          <w:rPr>
            <w:rStyle w:val="Hyperlink"/>
            <w:rFonts w:ascii="Times New Roman" w:hAnsi="Times New Roman" w:cs="Times New Roman"/>
            <w:noProof/>
            <w:color w:val="000000" w:themeColor="text1"/>
            <w:sz w:val="24"/>
            <w:szCs w:val="24"/>
          </w:rPr>
          <w:t>2</w:t>
        </w:r>
        <w:r w:rsidR="00B57759" w:rsidRPr="005A4866">
          <w:rPr>
            <w:rStyle w:val="Hyperlink"/>
            <w:rFonts w:ascii="Times New Roman" w:hAnsi="Times New Roman" w:cs="Times New Roman"/>
            <w:noProof/>
            <w:color w:val="000000" w:themeColor="text1"/>
            <w:sz w:val="24"/>
            <w:szCs w:val="24"/>
          </w:rPr>
          <w:t>.</w:t>
        </w:r>
        <w:r w:rsidR="008C0BF9" w:rsidRPr="005A4866">
          <w:rPr>
            <w:rFonts w:ascii="Times New Roman" w:hAnsi="Times New Roman" w:cs="Times New Roman"/>
            <w:color w:val="000000" w:themeColor="text1"/>
            <w:sz w:val="24"/>
            <w:szCs w:val="24"/>
          </w:rPr>
          <w:t xml:space="preserve"> Interaction Effects of intra-row spacing and varieties on aboveground fresh biomass weight and aboveground dry biomass weight of shallot grown at </w:t>
        </w:r>
        <w:r w:rsidR="008C0BF9" w:rsidRPr="005A4866">
          <w:rPr>
            <w:rFonts w:ascii="Times New Roman" w:hAnsi="Times New Roman" w:cs="Times New Roman"/>
            <w:i/>
            <w:color w:val="000000" w:themeColor="text1"/>
            <w:sz w:val="24"/>
            <w:szCs w:val="24"/>
          </w:rPr>
          <w:t>Densa</w:t>
        </w:r>
        <w:r w:rsidR="008C0BF9" w:rsidRPr="005A4866">
          <w:rPr>
            <w:rFonts w:ascii="Times New Roman" w:hAnsi="Times New Roman" w:cs="Times New Roman"/>
            <w:color w:val="000000" w:themeColor="text1"/>
            <w:sz w:val="24"/>
            <w:szCs w:val="24"/>
          </w:rPr>
          <w:t xml:space="preserve"> FTC in 2018/2019 irrigation season</w:t>
        </w:r>
        <w:r w:rsidR="001025A9" w:rsidRPr="005A4866">
          <w:rPr>
            <w:rFonts w:ascii="Times New Roman" w:hAnsi="Times New Roman" w:cs="Times New Roman"/>
            <w:noProof/>
            <w:webHidden/>
            <w:color w:val="000000" w:themeColor="text1"/>
            <w:sz w:val="24"/>
            <w:szCs w:val="24"/>
          </w:rPr>
          <w:t xml:space="preserve">                                                                                                                      </w:t>
        </w:r>
        <w:r w:rsidR="008C4403" w:rsidRPr="005A4866">
          <w:rPr>
            <w:rFonts w:ascii="Times New Roman" w:hAnsi="Times New Roman" w:cs="Times New Roman"/>
            <w:noProof/>
            <w:webHidden/>
            <w:color w:val="000000" w:themeColor="text1"/>
            <w:sz w:val="24"/>
            <w:szCs w:val="24"/>
          </w:rPr>
          <w:t xml:space="preserve">                 </w:t>
        </w:r>
        <w:r w:rsidR="001025A9" w:rsidRPr="005A4866">
          <w:rPr>
            <w:rFonts w:ascii="Times New Roman" w:hAnsi="Times New Roman" w:cs="Times New Roman"/>
            <w:noProof/>
            <w:webHidden/>
            <w:color w:val="000000" w:themeColor="text1"/>
            <w:sz w:val="24"/>
            <w:szCs w:val="24"/>
          </w:rPr>
          <w:t xml:space="preserve">  </w:t>
        </w:r>
        <w:r w:rsidR="00D624ED" w:rsidRPr="005A4866">
          <w:rPr>
            <w:rFonts w:ascii="Times New Roman" w:hAnsi="Times New Roman" w:cs="Times New Roman"/>
            <w:noProof/>
            <w:webHidden/>
            <w:color w:val="000000" w:themeColor="text1"/>
            <w:sz w:val="24"/>
            <w:szCs w:val="24"/>
          </w:rPr>
          <w:t xml:space="preserve">  </w:t>
        </w:r>
        <w:r w:rsidR="008C4403" w:rsidRPr="005A4866">
          <w:rPr>
            <w:rFonts w:ascii="Times New Roman" w:hAnsi="Times New Roman" w:cs="Times New Roman"/>
            <w:noProof/>
            <w:webHidden/>
            <w:color w:val="000000" w:themeColor="text1"/>
            <w:sz w:val="24"/>
            <w:szCs w:val="24"/>
          </w:rPr>
          <w:t>4</w:t>
        </w:r>
        <w:r w:rsidR="004F41A7" w:rsidRPr="005A4866">
          <w:rPr>
            <w:rFonts w:ascii="Times New Roman" w:hAnsi="Times New Roman" w:cs="Times New Roman"/>
            <w:noProof/>
            <w:webHidden/>
            <w:color w:val="000000" w:themeColor="text1"/>
            <w:sz w:val="24"/>
            <w:szCs w:val="24"/>
          </w:rPr>
          <w:t>1</w:t>
        </w:r>
      </w:hyperlink>
    </w:p>
    <w:p w14:paraId="61FDC51D" w14:textId="77777777" w:rsidR="00B57759" w:rsidRPr="005A4866" w:rsidRDefault="007D47C1" w:rsidP="00CF304E">
      <w:pPr>
        <w:spacing w:line="360" w:lineRule="auto"/>
        <w:jc w:val="both"/>
        <w:rPr>
          <w:rFonts w:ascii="Times New Roman" w:eastAsia="Times New Roman" w:hAnsi="Times New Roman" w:cs="Times New Roman"/>
          <w:bCs/>
          <w:noProof/>
          <w:color w:val="000000" w:themeColor="text1"/>
          <w:sz w:val="24"/>
          <w:szCs w:val="24"/>
        </w:rPr>
      </w:pPr>
      <w:hyperlink w:anchor="_Toc511530840" w:history="1">
        <w:r w:rsidR="00145F4A" w:rsidRPr="005A4866">
          <w:rPr>
            <w:rStyle w:val="Hyperlink"/>
            <w:rFonts w:ascii="Times New Roman" w:hAnsi="Times New Roman" w:cs="Times New Roman"/>
            <w:noProof/>
            <w:color w:val="000000" w:themeColor="text1"/>
            <w:sz w:val="24"/>
            <w:szCs w:val="24"/>
          </w:rPr>
          <w:t>4</w:t>
        </w:r>
        <w:r w:rsidR="00B57759" w:rsidRPr="005A4866">
          <w:rPr>
            <w:rStyle w:val="Hyperlink"/>
            <w:rFonts w:ascii="Times New Roman" w:hAnsi="Times New Roman" w:cs="Times New Roman"/>
            <w:noProof/>
            <w:color w:val="000000" w:themeColor="text1"/>
            <w:sz w:val="24"/>
            <w:szCs w:val="24"/>
          </w:rPr>
          <w:t>.</w:t>
        </w:r>
        <w:r w:rsidR="008C0BF9" w:rsidRPr="005A4866">
          <w:rPr>
            <w:rStyle w:val="Hyperlink"/>
            <w:rFonts w:ascii="Times New Roman" w:hAnsi="Times New Roman" w:cs="Times New Roman"/>
            <w:noProof/>
            <w:color w:val="000000" w:themeColor="text1"/>
            <w:sz w:val="24"/>
            <w:szCs w:val="24"/>
          </w:rPr>
          <w:t>3</w:t>
        </w:r>
        <w:r w:rsidR="00B57759" w:rsidRPr="005A4866">
          <w:rPr>
            <w:rStyle w:val="Hyperlink"/>
            <w:rFonts w:ascii="Times New Roman" w:hAnsi="Times New Roman" w:cs="Times New Roman"/>
            <w:noProof/>
            <w:color w:val="000000" w:themeColor="text1"/>
            <w:sz w:val="24"/>
            <w:szCs w:val="24"/>
          </w:rPr>
          <w:t xml:space="preserve">.Main effects of </w:t>
        </w:r>
        <w:r w:rsidR="008C0BF9" w:rsidRPr="005A4866">
          <w:rPr>
            <w:rFonts w:ascii="Times New Roman" w:hAnsi="Times New Roman" w:cs="Times New Roman"/>
            <w:color w:val="000000" w:themeColor="text1"/>
            <w:sz w:val="24"/>
            <w:szCs w:val="24"/>
          </w:rPr>
          <w:t>intra-row spacing and varieties on bulb diameter, average bulb weight and bulb length of shallot grown at Densa FTC in 2018/2019 irrigation season</w:t>
        </w:r>
        <w:r w:rsidR="00D245F1" w:rsidRPr="005A4866">
          <w:rPr>
            <w:rFonts w:ascii="Times New Roman" w:hAnsi="Times New Roman" w:cs="Times New Roman"/>
            <w:color w:val="000000" w:themeColor="text1"/>
            <w:sz w:val="24"/>
            <w:szCs w:val="24"/>
          </w:rPr>
          <w:t xml:space="preserve"> </w:t>
        </w:r>
        <w:r w:rsidR="00CF304E" w:rsidRPr="005A4866">
          <w:rPr>
            <w:rFonts w:ascii="Times New Roman" w:hAnsi="Times New Roman" w:cs="Times New Roman"/>
            <w:color w:val="000000" w:themeColor="text1"/>
            <w:sz w:val="24"/>
            <w:szCs w:val="24"/>
          </w:rPr>
          <w:t xml:space="preserve">  </w:t>
        </w:r>
        <w:r w:rsidR="00D245F1" w:rsidRPr="005A4866">
          <w:rPr>
            <w:rFonts w:ascii="Times New Roman" w:hAnsi="Times New Roman" w:cs="Times New Roman"/>
            <w:color w:val="000000" w:themeColor="text1"/>
            <w:sz w:val="24"/>
            <w:szCs w:val="24"/>
          </w:rPr>
          <w:t xml:space="preserve">                         </w:t>
        </w:r>
        <w:r w:rsidR="00D624ED" w:rsidRPr="005A4866">
          <w:rPr>
            <w:rFonts w:ascii="Times New Roman" w:hAnsi="Times New Roman" w:cs="Times New Roman"/>
            <w:color w:val="000000" w:themeColor="text1"/>
            <w:sz w:val="24"/>
            <w:szCs w:val="24"/>
          </w:rPr>
          <w:t xml:space="preserve">   </w:t>
        </w:r>
        <w:r w:rsidR="005866B1" w:rsidRPr="005A4866">
          <w:rPr>
            <w:rFonts w:ascii="Times New Roman" w:hAnsi="Times New Roman" w:cs="Times New Roman"/>
            <w:noProof/>
            <w:webHidden/>
            <w:color w:val="000000" w:themeColor="text1"/>
            <w:sz w:val="24"/>
            <w:szCs w:val="24"/>
          </w:rPr>
          <w:fldChar w:fldCharType="begin"/>
        </w:r>
        <w:r w:rsidR="00B57759" w:rsidRPr="005A4866">
          <w:rPr>
            <w:rFonts w:ascii="Times New Roman" w:hAnsi="Times New Roman" w:cs="Times New Roman"/>
            <w:noProof/>
            <w:webHidden/>
            <w:color w:val="000000" w:themeColor="text1"/>
            <w:sz w:val="24"/>
            <w:szCs w:val="24"/>
          </w:rPr>
          <w:instrText xml:space="preserve"> PAGEREF _Toc511530840 \h </w:instrText>
        </w:r>
        <w:r w:rsidR="005866B1" w:rsidRPr="005A4866">
          <w:rPr>
            <w:rFonts w:ascii="Times New Roman" w:hAnsi="Times New Roman" w:cs="Times New Roman"/>
            <w:noProof/>
            <w:webHidden/>
            <w:color w:val="000000" w:themeColor="text1"/>
            <w:sz w:val="24"/>
            <w:szCs w:val="24"/>
          </w:rPr>
        </w:r>
        <w:r w:rsidR="005866B1" w:rsidRPr="005A4866">
          <w:rPr>
            <w:rFonts w:ascii="Times New Roman" w:hAnsi="Times New Roman" w:cs="Times New Roman"/>
            <w:noProof/>
            <w:webHidden/>
            <w:color w:val="000000" w:themeColor="text1"/>
            <w:sz w:val="24"/>
            <w:szCs w:val="24"/>
          </w:rPr>
          <w:fldChar w:fldCharType="separate"/>
        </w:r>
        <w:r w:rsidR="00F11475" w:rsidRPr="005A4866">
          <w:rPr>
            <w:rFonts w:ascii="Times New Roman" w:hAnsi="Times New Roman" w:cs="Times New Roman"/>
            <w:noProof/>
            <w:webHidden/>
            <w:color w:val="000000" w:themeColor="text1"/>
            <w:sz w:val="24"/>
            <w:szCs w:val="24"/>
          </w:rPr>
          <w:t>4</w:t>
        </w:r>
        <w:r w:rsidR="004F41A7" w:rsidRPr="005A4866">
          <w:rPr>
            <w:rFonts w:ascii="Times New Roman" w:hAnsi="Times New Roman" w:cs="Times New Roman"/>
            <w:noProof/>
            <w:webHidden/>
            <w:color w:val="000000" w:themeColor="text1"/>
            <w:sz w:val="24"/>
            <w:szCs w:val="24"/>
          </w:rPr>
          <w:t>5</w:t>
        </w:r>
        <w:r w:rsidR="005866B1" w:rsidRPr="005A4866">
          <w:rPr>
            <w:rFonts w:ascii="Times New Roman" w:hAnsi="Times New Roman" w:cs="Times New Roman"/>
            <w:noProof/>
            <w:webHidden/>
            <w:color w:val="000000" w:themeColor="text1"/>
            <w:sz w:val="24"/>
            <w:szCs w:val="24"/>
          </w:rPr>
          <w:fldChar w:fldCharType="end"/>
        </w:r>
      </w:hyperlink>
    </w:p>
    <w:p w14:paraId="5F7FDD73" w14:textId="77777777" w:rsidR="00B57759" w:rsidRPr="005A4866" w:rsidRDefault="007D47C1" w:rsidP="00CF304E">
      <w:pPr>
        <w:pStyle w:val="Caption"/>
        <w:keepNext/>
        <w:spacing w:after="0" w:line="360" w:lineRule="auto"/>
        <w:jc w:val="both"/>
        <w:rPr>
          <w:rFonts w:ascii="Times New Roman" w:eastAsia="Times New Roman" w:hAnsi="Times New Roman"/>
          <w:b w:val="0"/>
          <w:bCs w:val="0"/>
          <w:noProof/>
          <w:color w:val="000000" w:themeColor="text1"/>
          <w:sz w:val="24"/>
          <w:szCs w:val="24"/>
        </w:rPr>
      </w:pPr>
      <w:hyperlink w:anchor="_Toc511530841" w:history="1">
        <w:r w:rsidR="00145F4A" w:rsidRPr="005A4866">
          <w:rPr>
            <w:rStyle w:val="Hyperlink"/>
            <w:rFonts w:ascii="Times New Roman" w:hAnsi="Times New Roman"/>
            <w:b w:val="0"/>
            <w:noProof/>
            <w:color w:val="000000" w:themeColor="text1"/>
            <w:sz w:val="24"/>
            <w:szCs w:val="24"/>
            <w:u w:val="none"/>
          </w:rPr>
          <w:t>4</w:t>
        </w:r>
        <w:r w:rsidR="00B57759" w:rsidRPr="005A4866">
          <w:rPr>
            <w:rStyle w:val="Hyperlink"/>
            <w:rFonts w:ascii="Times New Roman" w:hAnsi="Times New Roman"/>
            <w:b w:val="0"/>
            <w:noProof/>
            <w:color w:val="000000" w:themeColor="text1"/>
            <w:sz w:val="24"/>
            <w:szCs w:val="24"/>
            <w:u w:val="none"/>
          </w:rPr>
          <w:t>.</w:t>
        </w:r>
        <w:r w:rsidR="008C0BF9" w:rsidRPr="005A4866">
          <w:rPr>
            <w:rStyle w:val="Hyperlink"/>
            <w:rFonts w:ascii="Times New Roman" w:hAnsi="Times New Roman"/>
            <w:b w:val="0"/>
            <w:noProof/>
            <w:color w:val="000000" w:themeColor="text1"/>
            <w:sz w:val="24"/>
            <w:szCs w:val="24"/>
            <w:u w:val="none"/>
          </w:rPr>
          <w:t>4</w:t>
        </w:r>
        <w:r w:rsidR="00B57759" w:rsidRPr="005A4866">
          <w:rPr>
            <w:rStyle w:val="Hyperlink"/>
            <w:rFonts w:ascii="Times New Roman" w:hAnsi="Times New Roman"/>
            <w:b w:val="0"/>
            <w:noProof/>
            <w:color w:val="000000" w:themeColor="text1"/>
            <w:sz w:val="24"/>
            <w:szCs w:val="24"/>
            <w:u w:val="none"/>
          </w:rPr>
          <w:t>.</w:t>
        </w:r>
        <w:r w:rsidR="008C0BF9" w:rsidRPr="005A4866">
          <w:rPr>
            <w:rFonts w:ascii="Times New Roman" w:hAnsi="Times New Roman"/>
            <w:b w:val="0"/>
            <w:color w:val="000000" w:themeColor="text1"/>
            <w:sz w:val="24"/>
            <w:szCs w:val="24"/>
          </w:rPr>
          <w:t xml:space="preserve"> </w:t>
        </w:r>
        <w:r w:rsidR="004F41A7" w:rsidRPr="005A4866">
          <w:rPr>
            <w:rFonts w:ascii="Times New Roman" w:hAnsi="Times New Roman"/>
            <w:b w:val="0"/>
            <w:color w:val="000000" w:themeColor="text1"/>
            <w:sz w:val="24"/>
            <w:szCs w:val="24"/>
          </w:rPr>
          <w:t>Main effects of intra-row spacing and varieties on bulb dry weight, average of shallot grown at Densa FTC in 2018/2019 irrigation season</w:t>
        </w:r>
        <w:r w:rsidR="008C0BF9" w:rsidRPr="005A4866">
          <w:rPr>
            <w:rFonts w:ascii="Times New Roman" w:hAnsi="Times New Roman"/>
            <w:b w:val="0"/>
            <w:color w:val="000000" w:themeColor="text1"/>
            <w:sz w:val="24"/>
            <w:szCs w:val="24"/>
          </w:rPr>
          <w:t>.</w:t>
        </w:r>
        <w:r w:rsidR="00CF304E" w:rsidRPr="005A4866">
          <w:rPr>
            <w:rFonts w:ascii="Times New Roman" w:hAnsi="Times New Roman"/>
            <w:b w:val="0"/>
            <w:color w:val="000000" w:themeColor="text1"/>
            <w:sz w:val="24"/>
            <w:szCs w:val="24"/>
          </w:rPr>
          <w:t xml:space="preserve">                                            </w:t>
        </w:r>
        <w:r w:rsidR="004F41A7" w:rsidRPr="005A4866">
          <w:rPr>
            <w:rFonts w:ascii="Times New Roman" w:hAnsi="Times New Roman"/>
            <w:b w:val="0"/>
            <w:color w:val="000000" w:themeColor="text1"/>
            <w:sz w:val="24"/>
            <w:szCs w:val="24"/>
          </w:rPr>
          <w:t xml:space="preserve">                    </w:t>
        </w:r>
        <w:r w:rsidR="004F41A7" w:rsidRPr="005A4866">
          <w:rPr>
            <w:rFonts w:ascii="Times New Roman" w:hAnsi="Times New Roman"/>
            <w:b w:val="0"/>
            <w:noProof/>
            <w:webHidden/>
            <w:color w:val="000000" w:themeColor="text1"/>
            <w:sz w:val="24"/>
            <w:szCs w:val="24"/>
          </w:rPr>
          <w:t>48</w:t>
        </w:r>
      </w:hyperlink>
    </w:p>
    <w:p w14:paraId="475F5E8B" w14:textId="77777777" w:rsidR="00B57759" w:rsidRPr="005A4866" w:rsidRDefault="007D47C1" w:rsidP="000A6992">
      <w:pPr>
        <w:spacing w:line="360" w:lineRule="auto"/>
        <w:rPr>
          <w:rFonts w:ascii="Times New Roman" w:hAnsi="Times New Roman" w:cs="Times New Roman"/>
          <w:color w:val="000000" w:themeColor="text1"/>
          <w:sz w:val="24"/>
          <w:szCs w:val="24"/>
        </w:rPr>
      </w:pPr>
      <w:hyperlink w:anchor="_Toc511530842" w:history="1">
        <w:r w:rsidR="00B57759" w:rsidRPr="005A4866">
          <w:rPr>
            <w:rStyle w:val="Hyperlink"/>
            <w:rFonts w:ascii="Times New Roman" w:hAnsi="Times New Roman" w:cs="Times New Roman"/>
            <w:noProof/>
            <w:color w:val="000000" w:themeColor="text1"/>
            <w:sz w:val="24"/>
            <w:szCs w:val="24"/>
          </w:rPr>
          <w:t xml:space="preserve"> </w:t>
        </w:r>
        <w:r w:rsidR="00145F4A" w:rsidRPr="005A4866">
          <w:rPr>
            <w:rStyle w:val="Hyperlink"/>
            <w:rFonts w:ascii="Times New Roman" w:hAnsi="Times New Roman" w:cs="Times New Roman"/>
            <w:noProof/>
            <w:color w:val="000000" w:themeColor="text1"/>
            <w:sz w:val="24"/>
            <w:szCs w:val="24"/>
          </w:rPr>
          <w:t>4</w:t>
        </w:r>
        <w:r w:rsidR="00B57759" w:rsidRPr="005A4866">
          <w:rPr>
            <w:rStyle w:val="Hyperlink"/>
            <w:rFonts w:ascii="Times New Roman" w:hAnsi="Times New Roman" w:cs="Times New Roman"/>
            <w:noProof/>
            <w:color w:val="000000" w:themeColor="text1"/>
            <w:sz w:val="24"/>
            <w:szCs w:val="24"/>
          </w:rPr>
          <w:t>.</w:t>
        </w:r>
        <w:r w:rsidR="004A454D" w:rsidRPr="005A4866">
          <w:rPr>
            <w:rStyle w:val="Hyperlink"/>
            <w:rFonts w:ascii="Times New Roman" w:hAnsi="Times New Roman" w:cs="Times New Roman"/>
            <w:noProof/>
            <w:color w:val="000000" w:themeColor="text1"/>
            <w:sz w:val="24"/>
            <w:szCs w:val="24"/>
          </w:rPr>
          <w:t>5</w:t>
        </w:r>
        <w:r w:rsidR="00B57759" w:rsidRPr="005A4866">
          <w:rPr>
            <w:rStyle w:val="Hyperlink"/>
            <w:rFonts w:ascii="Times New Roman" w:hAnsi="Times New Roman" w:cs="Times New Roman"/>
            <w:noProof/>
            <w:color w:val="000000" w:themeColor="text1"/>
            <w:sz w:val="24"/>
            <w:szCs w:val="24"/>
          </w:rPr>
          <w:t>.</w:t>
        </w:r>
        <w:r w:rsidR="004A454D" w:rsidRPr="005A4866">
          <w:rPr>
            <w:rFonts w:ascii="Times New Roman" w:hAnsi="Times New Roman" w:cs="Times New Roman"/>
            <w:color w:val="000000" w:themeColor="text1"/>
            <w:sz w:val="24"/>
            <w:szCs w:val="24"/>
          </w:rPr>
          <w:t xml:space="preserve"> </w:t>
        </w:r>
        <w:r w:rsidR="00473EA0" w:rsidRPr="005A4866">
          <w:rPr>
            <w:rFonts w:ascii="Times New Roman" w:hAnsi="Times New Roman" w:cs="Times New Roman"/>
            <w:color w:val="000000" w:themeColor="text1"/>
            <w:sz w:val="24"/>
            <w:szCs w:val="24"/>
          </w:rPr>
          <w:t xml:space="preserve">Interaction Effects of intra-row spacing and varieties on unmarketable bulb yield, harvesting index and bulb dry weight of shallot grown at </w:t>
        </w:r>
        <w:r w:rsidR="00473EA0" w:rsidRPr="005A4866">
          <w:rPr>
            <w:rFonts w:ascii="Times New Roman" w:hAnsi="Times New Roman" w:cs="Times New Roman"/>
            <w:i/>
            <w:color w:val="000000" w:themeColor="text1"/>
            <w:sz w:val="24"/>
            <w:szCs w:val="24"/>
          </w:rPr>
          <w:t>Densa</w:t>
        </w:r>
        <w:r w:rsidR="00473EA0" w:rsidRPr="005A4866">
          <w:rPr>
            <w:rFonts w:ascii="Times New Roman" w:hAnsi="Times New Roman" w:cs="Times New Roman"/>
            <w:color w:val="000000" w:themeColor="text1"/>
            <w:sz w:val="24"/>
            <w:szCs w:val="24"/>
          </w:rPr>
          <w:t xml:space="preserve"> FTC in 2018/2019 irrigation season</w:t>
        </w:r>
        <w:r w:rsidR="000A6992" w:rsidRPr="005A4866">
          <w:rPr>
            <w:rFonts w:ascii="Times New Roman" w:hAnsi="Times New Roman" w:cs="Times New Roman"/>
            <w:color w:val="000000" w:themeColor="text1"/>
            <w:sz w:val="24"/>
            <w:szCs w:val="24"/>
          </w:rPr>
          <w:t xml:space="preserve">                                                                                  </w:t>
        </w:r>
        <w:r w:rsidR="001025A9" w:rsidRPr="005A4866">
          <w:rPr>
            <w:rFonts w:ascii="Times New Roman" w:hAnsi="Times New Roman" w:cs="Times New Roman"/>
            <w:noProof/>
            <w:webHidden/>
            <w:color w:val="000000" w:themeColor="text1"/>
            <w:sz w:val="24"/>
            <w:szCs w:val="24"/>
          </w:rPr>
          <w:t xml:space="preserve">                                                </w:t>
        </w:r>
        <w:r w:rsidR="008C4403" w:rsidRPr="005A4866">
          <w:rPr>
            <w:rFonts w:ascii="Times New Roman" w:hAnsi="Times New Roman" w:cs="Times New Roman"/>
            <w:noProof/>
            <w:webHidden/>
            <w:color w:val="000000" w:themeColor="text1"/>
            <w:sz w:val="24"/>
            <w:szCs w:val="24"/>
          </w:rPr>
          <w:t xml:space="preserve">    </w:t>
        </w:r>
        <w:r w:rsidR="00D624ED" w:rsidRPr="005A4866">
          <w:rPr>
            <w:rFonts w:ascii="Times New Roman" w:hAnsi="Times New Roman" w:cs="Times New Roman"/>
            <w:noProof/>
            <w:webHidden/>
            <w:color w:val="000000" w:themeColor="text1"/>
            <w:sz w:val="24"/>
            <w:szCs w:val="24"/>
          </w:rPr>
          <w:t xml:space="preserve">    </w:t>
        </w:r>
        <w:r w:rsidR="005866B1" w:rsidRPr="005A4866">
          <w:rPr>
            <w:rFonts w:ascii="Times New Roman" w:hAnsi="Times New Roman" w:cs="Times New Roman"/>
            <w:noProof/>
            <w:webHidden/>
            <w:color w:val="000000" w:themeColor="text1"/>
            <w:sz w:val="24"/>
            <w:szCs w:val="24"/>
          </w:rPr>
          <w:fldChar w:fldCharType="begin"/>
        </w:r>
        <w:r w:rsidR="00B57759" w:rsidRPr="005A4866">
          <w:rPr>
            <w:rFonts w:ascii="Times New Roman" w:hAnsi="Times New Roman" w:cs="Times New Roman"/>
            <w:noProof/>
            <w:webHidden/>
            <w:color w:val="000000" w:themeColor="text1"/>
            <w:sz w:val="24"/>
            <w:szCs w:val="24"/>
          </w:rPr>
          <w:instrText xml:space="preserve"> PAGEREF _Toc511530842 \h </w:instrText>
        </w:r>
        <w:r w:rsidR="005866B1" w:rsidRPr="005A4866">
          <w:rPr>
            <w:rFonts w:ascii="Times New Roman" w:hAnsi="Times New Roman" w:cs="Times New Roman"/>
            <w:noProof/>
            <w:webHidden/>
            <w:color w:val="000000" w:themeColor="text1"/>
            <w:sz w:val="24"/>
            <w:szCs w:val="24"/>
          </w:rPr>
        </w:r>
        <w:r w:rsidR="005866B1" w:rsidRPr="005A4866">
          <w:rPr>
            <w:rFonts w:ascii="Times New Roman" w:hAnsi="Times New Roman" w:cs="Times New Roman"/>
            <w:noProof/>
            <w:webHidden/>
            <w:color w:val="000000" w:themeColor="text1"/>
            <w:sz w:val="24"/>
            <w:szCs w:val="24"/>
          </w:rPr>
          <w:fldChar w:fldCharType="separate"/>
        </w:r>
        <w:r w:rsidR="00F11475" w:rsidRPr="005A4866">
          <w:rPr>
            <w:rFonts w:ascii="Times New Roman" w:hAnsi="Times New Roman" w:cs="Times New Roman"/>
            <w:noProof/>
            <w:webHidden/>
            <w:color w:val="000000" w:themeColor="text1"/>
            <w:sz w:val="24"/>
            <w:szCs w:val="24"/>
          </w:rPr>
          <w:t>5</w:t>
        </w:r>
        <w:r w:rsidR="000A6992" w:rsidRPr="005A4866">
          <w:rPr>
            <w:rFonts w:ascii="Times New Roman" w:hAnsi="Times New Roman" w:cs="Times New Roman"/>
            <w:noProof/>
            <w:webHidden/>
            <w:color w:val="000000" w:themeColor="text1"/>
            <w:sz w:val="24"/>
            <w:szCs w:val="24"/>
          </w:rPr>
          <w:t>0</w:t>
        </w:r>
        <w:r w:rsidR="005866B1" w:rsidRPr="005A4866">
          <w:rPr>
            <w:rFonts w:ascii="Times New Roman" w:hAnsi="Times New Roman" w:cs="Times New Roman"/>
            <w:noProof/>
            <w:webHidden/>
            <w:color w:val="000000" w:themeColor="text1"/>
            <w:sz w:val="24"/>
            <w:szCs w:val="24"/>
          </w:rPr>
          <w:fldChar w:fldCharType="end"/>
        </w:r>
      </w:hyperlink>
    </w:p>
    <w:p w14:paraId="30BAC533" w14:textId="77777777" w:rsidR="00B57759" w:rsidRPr="005A4866" w:rsidRDefault="007D47C1" w:rsidP="00CC29C9">
      <w:pPr>
        <w:pStyle w:val="TableofFigures"/>
        <w:tabs>
          <w:tab w:val="right" w:leader="hyphen" w:pos="9062"/>
        </w:tabs>
        <w:spacing w:line="360" w:lineRule="auto"/>
        <w:jc w:val="both"/>
        <w:rPr>
          <w:rFonts w:ascii="Times New Roman" w:eastAsia="Times New Roman" w:hAnsi="Times New Roman" w:cs="Times New Roman"/>
          <w:bCs/>
          <w:noProof/>
          <w:color w:val="000000" w:themeColor="text1"/>
          <w:sz w:val="24"/>
          <w:szCs w:val="24"/>
        </w:rPr>
      </w:pPr>
      <w:hyperlink w:anchor="_Toc511530843" w:history="1">
        <w:r w:rsidR="00145F4A" w:rsidRPr="005A4866">
          <w:rPr>
            <w:rStyle w:val="Hyperlink"/>
            <w:rFonts w:ascii="Times New Roman" w:hAnsi="Times New Roman" w:cs="Times New Roman"/>
            <w:noProof/>
            <w:color w:val="000000" w:themeColor="text1"/>
            <w:sz w:val="24"/>
            <w:szCs w:val="24"/>
          </w:rPr>
          <w:t>4</w:t>
        </w:r>
        <w:r w:rsidR="00B57759" w:rsidRPr="005A4866">
          <w:rPr>
            <w:rStyle w:val="Hyperlink"/>
            <w:rFonts w:ascii="Times New Roman" w:hAnsi="Times New Roman" w:cs="Times New Roman"/>
            <w:noProof/>
            <w:color w:val="000000" w:themeColor="text1"/>
            <w:sz w:val="24"/>
            <w:szCs w:val="24"/>
          </w:rPr>
          <w:t>.</w:t>
        </w:r>
        <w:r w:rsidR="004A454D" w:rsidRPr="005A4866">
          <w:rPr>
            <w:rStyle w:val="Hyperlink"/>
            <w:rFonts w:ascii="Times New Roman" w:hAnsi="Times New Roman" w:cs="Times New Roman"/>
            <w:noProof/>
            <w:color w:val="000000" w:themeColor="text1"/>
            <w:sz w:val="24"/>
            <w:szCs w:val="24"/>
          </w:rPr>
          <w:t>6</w:t>
        </w:r>
        <w:r w:rsidR="00B57759" w:rsidRPr="005A4866">
          <w:rPr>
            <w:rStyle w:val="Hyperlink"/>
            <w:rFonts w:ascii="Times New Roman" w:hAnsi="Times New Roman" w:cs="Times New Roman"/>
            <w:noProof/>
            <w:color w:val="000000" w:themeColor="text1"/>
            <w:sz w:val="24"/>
            <w:szCs w:val="24"/>
          </w:rPr>
          <w:t>.</w:t>
        </w:r>
        <w:r w:rsidR="004A454D" w:rsidRPr="005A4866">
          <w:rPr>
            <w:rStyle w:val="Hyperlink"/>
            <w:rFonts w:ascii="Times New Roman" w:hAnsi="Times New Roman" w:cs="Times New Roman"/>
            <w:noProof/>
            <w:color w:val="000000" w:themeColor="text1"/>
            <w:sz w:val="24"/>
            <w:szCs w:val="24"/>
          </w:rPr>
          <w:t xml:space="preserve"> </w:t>
        </w:r>
        <w:r w:rsidR="004F41A7" w:rsidRPr="005A4866">
          <w:rPr>
            <w:rFonts w:ascii="Times New Roman" w:hAnsi="Times New Roman" w:cs="Times New Roman"/>
            <w:color w:val="000000" w:themeColor="text1"/>
            <w:sz w:val="24"/>
            <w:szCs w:val="24"/>
          </w:rPr>
          <w:t>Main Effects of intra-row spacing and varieties on marketable and total bulb yield of shallot grown at Densa FTC in 2018/2019 irrigation season.</w:t>
        </w:r>
        <w:r w:rsidR="008C4403" w:rsidRPr="005A4866">
          <w:rPr>
            <w:rFonts w:ascii="Times New Roman" w:hAnsi="Times New Roman" w:cs="Times New Roman"/>
            <w:color w:val="000000" w:themeColor="text1"/>
            <w:sz w:val="24"/>
            <w:szCs w:val="24"/>
          </w:rPr>
          <w:t xml:space="preserve">                                    </w:t>
        </w:r>
        <w:r w:rsidR="004F41A7" w:rsidRPr="005A4866">
          <w:rPr>
            <w:rFonts w:ascii="Times New Roman" w:hAnsi="Times New Roman" w:cs="Times New Roman"/>
            <w:color w:val="000000" w:themeColor="text1"/>
            <w:sz w:val="24"/>
            <w:szCs w:val="24"/>
          </w:rPr>
          <w:t xml:space="preserve">               </w:t>
        </w:r>
        <w:r w:rsidR="008C4403" w:rsidRPr="005A4866">
          <w:rPr>
            <w:rFonts w:ascii="Times New Roman" w:hAnsi="Times New Roman" w:cs="Times New Roman"/>
            <w:color w:val="000000" w:themeColor="text1"/>
            <w:sz w:val="24"/>
            <w:szCs w:val="24"/>
          </w:rPr>
          <w:t>5</w:t>
        </w:r>
        <w:r w:rsidR="004F41A7" w:rsidRPr="005A4866">
          <w:rPr>
            <w:rFonts w:ascii="Times New Roman" w:hAnsi="Times New Roman" w:cs="Times New Roman"/>
            <w:color w:val="000000" w:themeColor="text1"/>
            <w:sz w:val="24"/>
            <w:szCs w:val="24"/>
          </w:rPr>
          <w:t>4</w:t>
        </w:r>
        <w:r w:rsidR="001025A9" w:rsidRPr="005A4866">
          <w:rPr>
            <w:rFonts w:ascii="Times New Roman" w:hAnsi="Times New Roman" w:cs="Times New Roman"/>
            <w:noProof/>
            <w:webHidden/>
            <w:color w:val="000000" w:themeColor="text1"/>
            <w:sz w:val="24"/>
            <w:szCs w:val="24"/>
          </w:rPr>
          <w:t xml:space="preserve">                                                      </w:t>
        </w:r>
      </w:hyperlink>
    </w:p>
    <w:p w14:paraId="082C130B" w14:textId="77777777" w:rsidR="00B57759" w:rsidRPr="005A4866" w:rsidRDefault="007D47C1" w:rsidP="004F41A7">
      <w:pPr>
        <w:rPr>
          <w:rFonts w:ascii="Times New Roman" w:hAnsi="Times New Roman" w:cs="Times New Roman"/>
          <w:color w:val="000000" w:themeColor="text1"/>
          <w:sz w:val="24"/>
          <w:szCs w:val="24"/>
        </w:rPr>
      </w:pPr>
      <w:hyperlink w:anchor="_Toc511530844" w:history="1">
        <w:r w:rsidR="00145F4A" w:rsidRPr="005A4866">
          <w:rPr>
            <w:rStyle w:val="Hyperlink"/>
            <w:rFonts w:ascii="Times New Roman" w:hAnsi="Times New Roman" w:cs="Times New Roman"/>
            <w:noProof/>
            <w:color w:val="000000" w:themeColor="text1"/>
            <w:sz w:val="24"/>
            <w:szCs w:val="24"/>
          </w:rPr>
          <w:t>4</w:t>
        </w:r>
        <w:r w:rsidR="00B57759" w:rsidRPr="005A4866">
          <w:rPr>
            <w:rStyle w:val="Hyperlink"/>
            <w:rFonts w:ascii="Times New Roman" w:hAnsi="Times New Roman" w:cs="Times New Roman"/>
            <w:noProof/>
            <w:color w:val="000000" w:themeColor="text1"/>
            <w:sz w:val="24"/>
            <w:szCs w:val="24"/>
          </w:rPr>
          <w:t>.</w:t>
        </w:r>
        <w:r w:rsidR="004A454D" w:rsidRPr="005A4866">
          <w:rPr>
            <w:rStyle w:val="Hyperlink"/>
            <w:rFonts w:ascii="Times New Roman" w:hAnsi="Times New Roman" w:cs="Times New Roman"/>
            <w:noProof/>
            <w:color w:val="000000" w:themeColor="text1"/>
            <w:sz w:val="24"/>
            <w:szCs w:val="24"/>
          </w:rPr>
          <w:t>7</w:t>
        </w:r>
        <w:r w:rsidR="00B57759" w:rsidRPr="005A4866">
          <w:rPr>
            <w:rStyle w:val="Hyperlink"/>
            <w:rFonts w:ascii="Times New Roman" w:hAnsi="Times New Roman" w:cs="Times New Roman"/>
            <w:noProof/>
            <w:color w:val="000000" w:themeColor="text1"/>
            <w:sz w:val="24"/>
            <w:szCs w:val="24"/>
          </w:rPr>
          <w:t>.</w:t>
        </w:r>
        <w:r w:rsidR="004F41A7" w:rsidRPr="005A4866">
          <w:rPr>
            <w:rFonts w:ascii="Times New Roman" w:hAnsi="Times New Roman" w:cs="Times New Roman"/>
            <w:color w:val="000000" w:themeColor="text1"/>
            <w:sz w:val="24"/>
            <w:szCs w:val="24"/>
          </w:rPr>
          <w:t xml:space="preserve"> Simple correlation coefficient among different growth and yield parameters of shallot at </w:t>
        </w:r>
        <w:r w:rsidR="004F41A7" w:rsidRPr="005A4866">
          <w:rPr>
            <w:rFonts w:ascii="Times New Roman" w:hAnsi="Times New Roman" w:cs="Times New Roman"/>
            <w:i/>
            <w:color w:val="000000" w:themeColor="text1"/>
            <w:sz w:val="24"/>
            <w:szCs w:val="24"/>
          </w:rPr>
          <w:t>Densa</w:t>
        </w:r>
        <w:r w:rsidR="004F41A7" w:rsidRPr="005A4866">
          <w:rPr>
            <w:rFonts w:ascii="Times New Roman" w:hAnsi="Times New Roman" w:cs="Times New Roman"/>
            <w:color w:val="000000" w:themeColor="text1"/>
            <w:sz w:val="24"/>
            <w:szCs w:val="24"/>
          </w:rPr>
          <w:t xml:space="preserve"> FTC  in irrigation season during the main irrigation season of 2018/2019</w:t>
        </w:r>
        <w:r w:rsidR="001025A9" w:rsidRPr="005A4866">
          <w:rPr>
            <w:rFonts w:ascii="Times New Roman" w:hAnsi="Times New Roman" w:cs="Times New Roman"/>
            <w:noProof/>
            <w:webHidden/>
            <w:color w:val="000000" w:themeColor="text1"/>
            <w:sz w:val="24"/>
            <w:szCs w:val="24"/>
          </w:rPr>
          <w:t xml:space="preserve">     </w:t>
        </w:r>
        <w:r w:rsidR="004F41A7" w:rsidRPr="005A4866">
          <w:rPr>
            <w:rFonts w:ascii="Times New Roman" w:hAnsi="Times New Roman" w:cs="Times New Roman"/>
            <w:noProof/>
            <w:webHidden/>
            <w:color w:val="000000" w:themeColor="text1"/>
            <w:sz w:val="24"/>
            <w:szCs w:val="24"/>
          </w:rPr>
          <w:t xml:space="preserve">              </w:t>
        </w:r>
        <w:r w:rsidR="005866B1" w:rsidRPr="005A4866">
          <w:rPr>
            <w:rFonts w:ascii="Times New Roman" w:hAnsi="Times New Roman" w:cs="Times New Roman"/>
            <w:noProof/>
            <w:webHidden/>
            <w:color w:val="000000" w:themeColor="text1"/>
            <w:sz w:val="24"/>
            <w:szCs w:val="24"/>
          </w:rPr>
          <w:fldChar w:fldCharType="begin"/>
        </w:r>
        <w:r w:rsidR="00B57759" w:rsidRPr="005A4866">
          <w:rPr>
            <w:rFonts w:ascii="Times New Roman" w:hAnsi="Times New Roman" w:cs="Times New Roman"/>
            <w:noProof/>
            <w:webHidden/>
            <w:color w:val="000000" w:themeColor="text1"/>
            <w:sz w:val="24"/>
            <w:szCs w:val="24"/>
          </w:rPr>
          <w:instrText xml:space="preserve"> PAGEREF _Toc511530844 \h </w:instrText>
        </w:r>
        <w:r w:rsidR="005866B1" w:rsidRPr="005A4866">
          <w:rPr>
            <w:rFonts w:ascii="Times New Roman" w:hAnsi="Times New Roman" w:cs="Times New Roman"/>
            <w:noProof/>
            <w:webHidden/>
            <w:color w:val="000000" w:themeColor="text1"/>
            <w:sz w:val="24"/>
            <w:szCs w:val="24"/>
          </w:rPr>
        </w:r>
        <w:r w:rsidR="005866B1" w:rsidRPr="005A4866">
          <w:rPr>
            <w:rFonts w:ascii="Times New Roman" w:hAnsi="Times New Roman" w:cs="Times New Roman"/>
            <w:noProof/>
            <w:webHidden/>
            <w:color w:val="000000" w:themeColor="text1"/>
            <w:sz w:val="24"/>
            <w:szCs w:val="24"/>
          </w:rPr>
          <w:fldChar w:fldCharType="separate"/>
        </w:r>
        <w:r w:rsidR="00F11475" w:rsidRPr="005A4866">
          <w:rPr>
            <w:rFonts w:ascii="Times New Roman" w:hAnsi="Times New Roman" w:cs="Times New Roman"/>
            <w:noProof/>
            <w:webHidden/>
            <w:color w:val="000000" w:themeColor="text1"/>
            <w:sz w:val="24"/>
            <w:szCs w:val="24"/>
          </w:rPr>
          <w:t>5</w:t>
        </w:r>
        <w:r w:rsidR="004F41A7" w:rsidRPr="005A4866">
          <w:rPr>
            <w:rFonts w:ascii="Times New Roman" w:hAnsi="Times New Roman" w:cs="Times New Roman"/>
            <w:noProof/>
            <w:webHidden/>
            <w:color w:val="000000" w:themeColor="text1"/>
            <w:sz w:val="24"/>
            <w:szCs w:val="24"/>
          </w:rPr>
          <w:t>7</w:t>
        </w:r>
        <w:r w:rsidR="005866B1" w:rsidRPr="005A4866">
          <w:rPr>
            <w:rFonts w:ascii="Times New Roman" w:hAnsi="Times New Roman" w:cs="Times New Roman"/>
            <w:noProof/>
            <w:webHidden/>
            <w:color w:val="000000" w:themeColor="text1"/>
            <w:sz w:val="24"/>
            <w:szCs w:val="24"/>
          </w:rPr>
          <w:fldChar w:fldCharType="end"/>
        </w:r>
      </w:hyperlink>
    </w:p>
    <w:p w14:paraId="1DE3347C" w14:textId="77777777" w:rsidR="00B57759" w:rsidRPr="005A4866" w:rsidRDefault="007D47C1" w:rsidP="00CC29C9">
      <w:pPr>
        <w:pStyle w:val="TableofFigures"/>
        <w:tabs>
          <w:tab w:val="right" w:leader="hyphen" w:pos="9062"/>
        </w:tabs>
        <w:spacing w:line="360" w:lineRule="auto"/>
        <w:jc w:val="both"/>
        <w:rPr>
          <w:rFonts w:ascii="Times New Roman" w:hAnsi="Times New Roman" w:cs="Times New Roman"/>
          <w:color w:val="000000" w:themeColor="text1"/>
          <w:sz w:val="24"/>
          <w:szCs w:val="24"/>
        </w:rPr>
      </w:pPr>
      <w:hyperlink w:anchor="_Toc511530845" w:history="1">
        <w:r w:rsidR="00145F4A" w:rsidRPr="005A4866">
          <w:rPr>
            <w:rStyle w:val="Hyperlink"/>
            <w:rFonts w:ascii="Times New Roman" w:hAnsi="Times New Roman" w:cs="Times New Roman"/>
            <w:noProof/>
            <w:color w:val="000000" w:themeColor="text1"/>
            <w:sz w:val="24"/>
            <w:szCs w:val="24"/>
          </w:rPr>
          <w:t>4</w:t>
        </w:r>
        <w:r w:rsidR="00B57759" w:rsidRPr="005A4866">
          <w:rPr>
            <w:rStyle w:val="Hyperlink"/>
            <w:rFonts w:ascii="Times New Roman" w:hAnsi="Times New Roman" w:cs="Times New Roman"/>
            <w:noProof/>
            <w:color w:val="000000" w:themeColor="text1"/>
            <w:sz w:val="24"/>
            <w:szCs w:val="24"/>
          </w:rPr>
          <w:t>.</w:t>
        </w:r>
        <w:r w:rsidR="004A454D" w:rsidRPr="005A4866">
          <w:rPr>
            <w:rStyle w:val="Hyperlink"/>
            <w:rFonts w:ascii="Times New Roman" w:hAnsi="Times New Roman" w:cs="Times New Roman"/>
            <w:noProof/>
            <w:color w:val="000000" w:themeColor="text1"/>
            <w:sz w:val="24"/>
            <w:szCs w:val="24"/>
          </w:rPr>
          <w:t>8</w:t>
        </w:r>
        <w:r w:rsidR="00B57759" w:rsidRPr="005A4866">
          <w:rPr>
            <w:rStyle w:val="Hyperlink"/>
            <w:rFonts w:ascii="Times New Roman" w:hAnsi="Times New Roman" w:cs="Times New Roman"/>
            <w:noProof/>
            <w:color w:val="000000" w:themeColor="text1"/>
            <w:sz w:val="24"/>
            <w:szCs w:val="24"/>
          </w:rPr>
          <w:t>.</w:t>
        </w:r>
        <w:r w:rsidR="004A454D" w:rsidRPr="005A4866">
          <w:rPr>
            <w:rFonts w:ascii="Times New Roman" w:hAnsi="Times New Roman" w:cs="Times New Roman"/>
            <w:color w:val="000000" w:themeColor="text1"/>
            <w:sz w:val="24"/>
            <w:szCs w:val="24"/>
          </w:rPr>
          <w:t xml:space="preserve"> </w:t>
        </w:r>
        <w:r w:rsidR="004F41A7" w:rsidRPr="005A4866">
          <w:rPr>
            <w:rFonts w:ascii="Times New Roman" w:hAnsi="Times New Roman" w:cs="Times New Roman"/>
            <w:color w:val="000000" w:themeColor="text1"/>
            <w:sz w:val="24"/>
            <w:szCs w:val="24"/>
          </w:rPr>
          <w:t xml:space="preserve">Variable costs, gross incomes and net profits of shallot as influenced by varieties and intra-row spacing in the study area                                                                           </w:t>
        </w:r>
        <w:r w:rsidR="001025A9" w:rsidRPr="005A4866">
          <w:rPr>
            <w:rFonts w:ascii="Times New Roman" w:hAnsi="Times New Roman" w:cs="Times New Roman"/>
            <w:noProof/>
            <w:webHidden/>
            <w:color w:val="000000" w:themeColor="text1"/>
            <w:sz w:val="24"/>
            <w:szCs w:val="24"/>
          </w:rPr>
          <w:t xml:space="preserve"> </w:t>
        </w:r>
        <w:r w:rsidR="008C4403" w:rsidRPr="005A4866">
          <w:rPr>
            <w:rFonts w:ascii="Times New Roman" w:hAnsi="Times New Roman" w:cs="Times New Roman"/>
            <w:noProof/>
            <w:webHidden/>
            <w:color w:val="000000" w:themeColor="text1"/>
            <w:sz w:val="24"/>
            <w:szCs w:val="24"/>
          </w:rPr>
          <w:t xml:space="preserve">                     6</w:t>
        </w:r>
        <w:r w:rsidR="004F41A7" w:rsidRPr="005A4866">
          <w:rPr>
            <w:rFonts w:ascii="Times New Roman" w:hAnsi="Times New Roman" w:cs="Times New Roman"/>
            <w:noProof/>
            <w:webHidden/>
            <w:color w:val="000000" w:themeColor="text1"/>
            <w:sz w:val="24"/>
            <w:szCs w:val="24"/>
          </w:rPr>
          <w:t>0</w:t>
        </w:r>
        <w:r w:rsidR="001025A9" w:rsidRPr="005A4866">
          <w:rPr>
            <w:rFonts w:ascii="Times New Roman" w:hAnsi="Times New Roman" w:cs="Times New Roman"/>
            <w:noProof/>
            <w:webHidden/>
            <w:color w:val="000000" w:themeColor="text1"/>
            <w:sz w:val="24"/>
            <w:szCs w:val="24"/>
          </w:rPr>
          <w:t xml:space="preserve">                 </w:t>
        </w:r>
      </w:hyperlink>
    </w:p>
    <w:p w14:paraId="30614853" w14:textId="77777777" w:rsidR="00F8153B" w:rsidRPr="005A4866" w:rsidRDefault="007D47C1" w:rsidP="00F8153B">
      <w:pPr>
        <w:pStyle w:val="TableofFigures"/>
        <w:tabs>
          <w:tab w:val="right" w:leader="hyphen" w:pos="9062"/>
        </w:tabs>
        <w:spacing w:line="360" w:lineRule="auto"/>
        <w:jc w:val="both"/>
        <w:rPr>
          <w:rFonts w:ascii="Times New Roman" w:hAnsi="Times New Roman" w:cs="Times New Roman"/>
          <w:color w:val="000000" w:themeColor="text1"/>
          <w:sz w:val="24"/>
          <w:szCs w:val="24"/>
        </w:rPr>
      </w:pPr>
      <w:hyperlink w:anchor="_Toc511530846" w:history="1"/>
      <w:r w:rsidR="005866B1" w:rsidRPr="005A4866">
        <w:rPr>
          <w:rFonts w:ascii="Times New Roman" w:hAnsi="Times New Roman" w:cs="Times New Roman"/>
          <w:color w:val="000000" w:themeColor="text1"/>
          <w:sz w:val="24"/>
          <w:szCs w:val="24"/>
        </w:rPr>
        <w:fldChar w:fldCharType="end"/>
      </w:r>
    </w:p>
    <w:p w14:paraId="1F205260" w14:textId="77777777" w:rsidR="0042503A" w:rsidRPr="005A4866" w:rsidRDefault="0042503A" w:rsidP="00CC29C9">
      <w:pPr>
        <w:tabs>
          <w:tab w:val="left" w:pos="975"/>
        </w:tabs>
        <w:spacing w:after="0" w:line="360" w:lineRule="auto"/>
        <w:jc w:val="both"/>
        <w:rPr>
          <w:rFonts w:ascii="Times New Roman" w:hAnsi="Times New Roman" w:cs="Times New Roman"/>
          <w:color w:val="000000" w:themeColor="text1"/>
          <w:sz w:val="24"/>
          <w:szCs w:val="24"/>
        </w:rPr>
      </w:pPr>
    </w:p>
    <w:p w14:paraId="3604E586" w14:textId="77777777" w:rsidR="0042503A" w:rsidRPr="005A4866" w:rsidRDefault="0042503A" w:rsidP="00444EB2">
      <w:pPr>
        <w:tabs>
          <w:tab w:val="left" w:pos="975"/>
        </w:tabs>
        <w:spacing w:after="0" w:line="360" w:lineRule="auto"/>
        <w:jc w:val="both"/>
        <w:rPr>
          <w:rFonts w:ascii="Times New Roman" w:hAnsi="Times New Roman" w:cs="Times New Roman"/>
          <w:color w:val="000000" w:themeColor="text1"/>
          <w:sz w:val="24"/>
          <w:szCs w:val="24"/>
        </w:rPr>
      </w:pPr>
    </w:p>
    <w:p w14:paraId="74E60571" w14:textId="77777777" w:rsidR="001803C8" w:rsidRPr="005A4866" w:rsidRDefault="001803C8" w:rsidP="00444EB2">
      <w:pPr>
        <w:tabs>
          <w:tab w:val="left" w:pos="975"/>
        </w:tabs>
        <w:spacing w:after="0" w:line="360" w:lineRule="auto"/>
        <w:jc w:val="both"/>
        <w:rPr>
          <w:rFonts w:ascii="Times New Roman" w:hAnsi="Times New Roman" w:cs="Times New Roman"/>
          <w:color w:val="000000" w:themeColor="text1"/>
          <w:sz w:val="24"/>
          <w:szCs w:val="24"/>
        </w:rPr>
      </w:pPr>
    </w:p>
    <w:p w14:paraId="376BAFFF" w14:textId="77777777" w:rsidR="00EF72B3" w:rsidRPr="005A4866" w:rsidRDefault="00EF72B3" w:rsidP="00444EB2">
      <w:pPr>
        <w:tabs>
          <w:tab w:val="left" w:pos="975"/>
        </w:tabs>
        <w:spacing w:after="0" w:line="360" w:lineRule="auto"/>
        <w:jc w:val="both"/>
        <w:rPr>
          <w:rFonts w:ascii="Times New Roman" w:hAnsi="Times New Roman" w:cs="Times New Roman"/>
          <w:color w:val="000000" w:themeColor="text1"/>
          <w:sz w:val="24"/>
          <w:szCs w:val="24"/>
        </w:rPr>
      </w:pPr>
    </w:p>
    <w:p w14:paraId="394B8B80" w14:textId="77777777" w:rsidR="00EF72B3" w:rsidRPr="005A4866" w:rsidRDefault="00EF72B3" w:rsidP="00444EB2">
      <w:pPr>
        <w:tabs>
          <w:tab w:val="left" w:pos="975"/>
        </w:tabs>
        <w:spacing w:after="0" w:line="360" w:lineRule="auto"/>
        <w:jc w:val="both"/>
        <w:rPr>
          <w:rFonts w:ascii="Times New Roman" w:hAnsi="Times New Roman" w:cs="Times New Roman"/>
          <w:color w:val="000000" w:themeColor="text1"/>
          <w:sz w:val="24"/>
          <w:szCs w:val="24"/>
        </w:rPr>
      </w:pPr>
    </w:p>
    <w:p w14:paraId="22337A61" w14:textId="77777777" w:rsidR="00EF72B3" w:rsidRPr="005A4866" w:rsidRDefault="00EF72B3" w:rsidP="00444EB2">
      <w:pPr>
        <w:tabs>
          <w:tab w:val="left" w:pos="975"/>
        </w:tabs>
        <w:spacing w:after="0" w:line="360" w:lineRule="auto"/>
        <w:jc w:val="both"/>
        <w:rPr>
          <w:rFonts w:ascii="Times New Roman" w:hAnsi="Times New Roman" w:cs="Times New Roman"/>
          <w:color w:val="000000" w:themeColor="text1"/>
          <w:sz w:val="24"/>
          <w:szCs w:val="24"/>
        </w:rPr>
      </w:pPr>
    </w:p>
    <w:p w14:paraId="2BEA9CA7" w14:textId="77777777" w:rsidR="001803C8" w:rsidRPr="005A4866" w:rsidRDefault="001803C8" w:rsidP="00444EB2">
      <w:pPr>
        <w:tabs>
          <w:tab w:val="left" w:pos="975"/>
        </w:tabs>
        <w:spacing w:after="0" w:line="360" w:lineRule="auto"/>
        <w:jc w:val="both"/>
        <w:rPr>
          <w:rFonts w:ascii="Times New Roman" w:hAnsi="Times New Roman" w:cs="Times New Roman"/>
          <w:color w:val="000000" w:themeColor="text1"/>
          <w:sz w:val="24"/>
          <w:szCs w:val="24"/>
        </w:rPr>
      </w:pPr>
    </w:p>
    <w:p w14:paraId="62887C19" w14:textId="77777777" w:rsidR="001025A9" w:rsidRPr="005A4866" w:rsidRDefault="001025A9" w:rsidP="00444EB2">
      <w:pPr>
        <w:tabs>
          <w:tab w:val="left" w:pos="975"/>
        </w:tabs>
        <w:spacing w:after="0" w:line="360" w:lineRule="auto"/>
        <w:jc w:val="both"/>
        <w:rPr>
          <w:rFonts w:ascii="Times New Roman" w:hAnsi="Times New Roman" w:cs="Times New Roman"/>
          <w:color w:val="000000" w:themeColor="text1"/>
          <w:sz w:val="24"/>
          <w:szCs w:val="24"/>
        </w:rPr>
      </w:pPr>
    </w:p>
    <w:p w14:paraId="290DA539" w14:textId="77777777" w:rsidR="00B57759" w:rsidRPr="005A4866" w:rsidRDefault="00B57759" w:rsidP="00B57759">
      <w:pPr>
        <w:pStyle w:val="Heading1"/>
        <w:spacing w:before="0" w:line="360" w:lineRule="auto"/>
        <w:jc w:val="center"/>
        <w:rPr>
          <w:rFonts w:ascii="Times New Roman" w:hAnsi="Times New Roman" w:cs="Times New Roman"/>
          <w:color w:val="000000" w:themeColor="text1"/>
          <w:sz w:val="24"/>
          <w:szCs w:val="24"/>
        </w:rPr>
      </w:pPr>
      <w:bookmarkStart w:id="13" w:name="_Toc508133345"/>
      <w:bookmarkStart w:id="14" w:name="_Toc508134231"/>
      <w:bookmarkStart w:id="15" w:name="_Toc6500059"/>
      <w:commentRangeStart w:id="16"/>
      <w:r w:rsidRPr="005A4866">
        <w:rPr>
          <w:rFonts w:ascii="Times New Roman" w:hAnsi="Times New Roman" w:cs="Times New Roman"/>
          <w:color w:val="000000" w:themeColor="text1"/>
          <w:sz w:val="24"/>
          <w:szCs w:val="24"/>
        </w:rPr>
        <w:t>LIST OF FIGURES</w:t>
      </w:r>
      <w:bookmarkEnd w:id="13"/>
      <w:bookmarkEnd w:id="14"/>
      <w:bookmarkEnd w:id="15"/>
      <w:commentRangeEnd w:id="16"/>
      <w:r w:rsidR="00F87178">
        <w:rPr>
          <w:rStyle w:val="CommentReference"/>
          <w:rFonts w:ascii="Calibri" w:eastAsia="Calibri" w:hAnsi="Calibri" w:cs="Times New Roman"/>
          <w:b w:val="0"/>
          <w:bCs w:val="0"/>
          <w:color w:val="auto"/>
        </w:rPr>
        <w:commentReference w:id="16"/>
      </w:r>
    </w:p>
    <w:p w14:paraId="0B8842E4" w14:textId="77777777" w:rsidR="00B57759" w:rsidRPr="005A4866" w:rsidRDefault="00B57759" w:rsidP="009B39DA">
      <w:pPr>
        <w:spacing w:line="360" w:lineRule="auto"/>
        <w:rPr>
          <w:rFonts w:ascii="Times New Roman" w:hAnsi="Times New Roman" w:cs="Times New Roman"/>
          <w:noProof/>
          <w:color w:val="000000" w:themeColor="text1"/>
          <w:sz w:val="24"/>
          <w:szCs w:val="24"/>
        </w:rPr>
      </w:pPr>
      <w:r w:rsidRPr="005A4866">
        <w:rPr>
          <w:rFonts w:ascii="Times New Roman" w:hAnsi="Times New Roman" w:cs="Times New Roman"/>
          <w:color w:val="000000" w:themeColor="text1"/>
          <w:sz w:val="24"/>
          <w:szCs w:val="24"/>
        </w:rPr>
        <w:t xml:space="preserve"> </w:t>
      </w:r>
      <w:bookmarkStart w:id="17" w:name="_Toc511969977"/>
      <w:bookmarkStart w:id="18" w:name="_Toc512379624"/>
      <w:bookmarkStart w:id="19" w:name="_Toc513076549"/>
      <w:bookmarkStart w:id="20" w:name="_Toc513433416"/>
      <w:r w:rsidRPr="005A4866">
        <w:rPr>
          <w:rFonts w:ascii="Times New Roman" w:hAnsi="Times New Roman" w:cs="Times New Roman"/>
          <w:color w:val="000000" w:themeColor="text1"/>
          <w:sz w:val="24"/>
          <w:szCs w:val="24"/>
        </w:rPr>
        <w:t>Figure                                                                                                                                   Page</w:t>
      </w:r>
      <w:bookmarkEnd w:id="17"/>
      <w:bookmarkEnd w:id="18"/>
      <w:bookmarkEnd w:id="19"/>
      <w:bookmarkEnd w:id="20"/>
      <w:r w:rsidR="005866B1" w:rsidRPr="005A4866">
        <w:rPr>
          <w:rFonts w:ascii="Times New Roman" w:hAnsi="Times New Roman" w:cs="Times New Roman"/>
          <w:color w:val="000000" w:themeColor="text1"/>
          <w:sz w:val="24"/>
          <w:szCs w:val="24"/>
        </w:rPr>
        <w:fldChar w:fldCharType="begin"/>
      </w:r>
      <w:r w:rsidRPr="005A4866">
        <w:rPr>
          <w:rFonts w:ascii="Times New Roman" w:hAnsi="Times New Roman" w:cs="Times New Roman"/>
          <w:color w:val="000000" w:themeColor="text1"/>
          <w:sz w:val="24"/>
          <w:szCs w:val="24"/>
        </w:rPr>
        <w:instrText xml:space="preserve"> TOC \h \z \c "Figure" </w:instrText>
      </w:r>
      <w:r w:rsidR="005866B1" w:rsidRPr="005A4866">
        <w:rPr>
          <w:rFonts w:ascii="Times New Roman" w:hAnsi="Times New Roman" w:cs="Times New Roman"/>
          <w:color w:val="000000" w:themeColor="text1"/>
          <w:sz w:val="24"/>
          <w:szCs w:val="24"/>
        </w:rPr>
        <w:fldChar w:fldCharType="separate"/>
      </w:r>
    </w:p>
    <w:p w14:paraId="057AEDBD" w14:textId="77777777" w:rsidR="00B57759" w:rsidRPr="005A4866" w:rsidRDefault="007D47C1" w:rsidP="00B57759">
      <w:pPr>
        <w:pStyle w:val="TableofFigures"/>
        <w:tabs>
          <w:tab w:val="right" w:leader="dot" w:pos="9062"/>
        </w:tabs>
        <w:spacing w:line="360" w:lineRule="auto"/>
        <w:rPr>
          <w:rFonts w:ascii="Times New Roman" w:eastAsia="Times New Roman" w:hAnsi="Times New Roman" w:cs="Times New Roman"/>
          <w:bCs/>
          <w:noProof/>
          <w:color w:val="000000" w:themeColor="text1"/>
          <w:sz w:val="24"/>
          <w:szCs w:val="24"/>
        </w:rPr>
      </w:pPr>
      <w:hyperlink w:anchor="_Toc511600938" w:history="1">
        <w:r w:rsidR="00B57759" w:rsidRPr="005A4866">
          <w:rPr>
            <w:rStyle w:val="Hyperlink"/>
            <w:rFonts w:ascii="Times New Roman" w:hAnsi="Times New Roman" w:cs="Times New Roman"/>
            <w:noProof/>
            <w:color w:val="000000" w:themeColor="text1"/>
            <w:sz w:val="24"/>
            <w:szCs w:val="24"/>
          </w:rPr>
          <w:t>3.1.Map of the study area</w:t>
        </w:r>
        <w:r w:rsidR="006536CE" w:rsidRPr="005A4866">
          <w:rPr>
            <w:rFonts w:ascii="Times New Roman" w:hAnsi="Times New Roman" w:cs="Times New Roman"/>
            <w:noProof/>
            <w:webHidden/>
            <w:color w:val="000000" w:themeColor="text1"/>
            <w:sz w:val="24"/>
            <w:szCs w:val="24"/>
          </w:rPr>
          <w:t xml:space="preserve">                                                                                                          </w:t>
        </w:r>
        <w:r w:rsidR="0057359F" w:rsidRPr="005A4866">
          <w:rPr>
            <w:rFonts w:ascii="Times New Roman" w:hAnsi="Times New Roman" w:cs="Times New Roman"/>
            <w:noProof/>
            <w:webHidden/>
            <w:color w:val="000000" w:themeColor="text1"/>
            <w:sz w:val="24"/>
            <w:szCs w:val="24"/>
          </w:rPr>
          <w:t>28</w:t>
        </w:r>
      </w:hyperlink>
    </w:p>
    <w:p w14:paraId="57FF1505" w14:textId="77777777" w:rsidR="00E44BB7" w:rsidRPr="005A4866" w:rsidRDefault="005866B1" w:rsidP="00B57759">
      <w:pPr>
        <w:tabs>
          <w:tab w:val="left" w:pos="975"/>
        </w:tabs>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fldChar w:fldCharType="end"/>
      </w:r>
    </w:p>
    <w:p w14:paraId="6FD644D8" w14:textId="77777777" w:rsidR="00E44BB7" w:rsidRPr="005A4866" w:rsidRDefault="00E44BB7" w:rsidP="00444EB2">
      <w:pPr>
        <w:tabs>
          <w:tab w:val="left" w:pos="975"/>
        </w:tabs>
        <w:spacing w:after="0" w:line="360" w:lineRule="auto"/>
        <w:jc w:val="both"/>
        <w:rPr>
          <w:rFonts w:ascii="Times New Roman" w:hAnsi="Times New Roman" w:cs="Times New Roman"/>
          <w:color w:val="000000" w:themeColor="text1"/>
          <w:sz w:val="24"/>
          <w:szCs w:val="24"/>
        </w:rPr>
      </w:pPr>
    </w:p>
    <w:p w14:paraId="0A1BFF1E" w14:textId="77777777" w:rsidR="00E44BB7" w:rsidRPr="005A4866" w:rsidRDefault="00E44BB7" w:rsidP="00444EB2">
      <w:pPr>
        <w:tabs>
          <w:tab w:val="left" w:pos="975"/>
        </w:tabs>
        <w:spacing w:after="0" w:line="360" w:lineRule="auto"/>
        <w:jc w:val="both"/>
        <w:rPr>
          <w:rFonts w:ascii="Times New Roman" w:hAnsi="Times New Roman" w:cs="Times New Roman"/>
          <w:color w:val="000000" w:themeColor="text1"/>
          <w:sz w:val="24"/>
          <w:szCs w:val="24"/>
        </w:rPr>
      </w:pPr>
    </w:p>
    <w:p w14:paraId="6F16E40F" w14:textId="77777777" w:rsidR="00E44BB7" w:rsidRPr="005A4866" w:rsidRDefault="00E44BB7" w:rsidP="00444EB2">
      <w:pPr>
        <w:tabs>
          <w:tab w:val="left" w:pos="975"/>
        </w:tabs>
        <w:spacing w:after="0" w:line="360" w:lineRule="auto"/>
        <w:jc w:val="both"/>
        <w:rPr>
          <w:rFonts w:ascii="Times New Roman" w:hAnsi="Times New Roman" w:cs="Times New Roman"/>
          <w:color w:val="000000" w:themeColor="text1"/>
          <w:sz w:val="24"/>
          <w:szCs w:val="24"/>
        </w:rPr>
      </w:pPr>
    </w:p>
    <w:p w14:paraId="5C37FC33" w14:textId="77777777" w:rsidR="00B57759" w:rsidRPr="005A4866" w:rsidRDefault="00B57759" w:rsidP="00444EB2">
      <w:pPr>
        <w:tabs>
          <w:tab w:val="left" w:pos="975"/>
        </w:tabs>
        <w:spacing w:after="0" w:line="360" w:lineRule="auto"/>
        <w:jc w:val="both"/>
        <w:rPr>
          <w:rFonts w:ascii="Times New Roman" w:hAnsi="Times New Roman" w:cs="Times New Roman"/>
          <w:color w:val="000000" w:themeColor="text1"/>
          <w:sz w:val="24"/>
          <w:szCs w:val="24"/>
        </w:rPr>
      </w:pPr>
    </w:p>
    <w:p w14:paraId="6AD307F7" w14:textId="77777777" w:rsidR="00B57759" w:rsidRPr="005A4866" w:rsidRDefault="00B57759" w:rsidP="00444EB2">
      <w:pPr>
        <w:tabs>
          <w:tab w:val="left" w:pos="975"/>
        </w:tabs>
        <w:spacing w:after="0" w:line="360" w:lineRule="auto"/>
        <w:jc w:val="both"/>
        <w:rPr>
          <w:rFonts w:ascii="Times New Roman" w:hAnsi="Times New Roman" w:cs="Times New Roman"/>
          <w:color w:val="000000" w:themeColor="text1"/>
          <w:sz w:val="24"/>
          <w:szCs w:val="24"/>
        </w:rPr>
      </w:pPr>
    </w:p>
    <w:p w14:paraId="3CE58DF6" w14:textId="77777777" w:rsidR="00B57759" w:rsidRPr="005A4866" w:rsidRDefault="00B57759" w:rsidP="00444EB2">
      <w:pPr>
        <w:tabs>
          <w:tab w:val="left" w:pos="975"/>
        </w:tabs>
        <w:spacing w:after="0" w:line="360" w:lineRule="auto"/>
        <w:jc w:val="both"/>
        <w:rPr>
          <w:rFonts w:ascii="Times New Roman" w:hAnsi="Times New Roman" w:cs="Times New Roman"/>
          <w:color w:val="000000" w:themeColor="text1"/>
          <w:sz w:val="24"/>
          <w:szCs w:val="24"/>
        </w:rPr>
      </w:pPr>
    </w:p>
    <w:p w14:paraId="4D83DA54" w14:textId="77777777" w:rsidR="006536CE" w:rsidRPr="005A4866" w:rsidRDefault="006536CE" w:rsidP="00444EB2">
      <w:pPr>
        <w:tabs>
          <w:tab w:val="left" w:pos="975"/>
        </w:tabs>
        <w:spacing w:after="0" w:line="360" w:lineRule="auto"/>
        <w:jc w:val="both"/>
        <w:rPr>
          <w:rFonts w:ascii="Times New Roman" w:hAnsi="Times New Roman" w:cs="Times New Roman"/>
          <w:color w:val="000000" w:themeColor="text1"/>
          <w:sz w:val="24"/>
          <w:szCs w:val="24"/>
        </w:rPr>
      </w:pPr>
    </w:p>
    <w:p w14:paraId="565B98B0" w14:textId="77777777" w:rsidR="006536CE" w:rsidRPr="005A4866" w:rsidRDefault="006536CE" w:rsidP="00444EB2">
      <w:pPr>
        <w:tabs>
          <w:tab w:val="left" w:pos="975"/>
        </w:tabs>
        <w:spacing w:after="0" w:line="360" w:lineRule="auto"/>
        <w:jc w:val="both"/>
        <w:rPr>
          <w:rFonts w:ascii="Times New Roman" w:hAnsi="Times New Roman" w:cs="Times New Roman"/>
          <w:color w:val="000000" w:themeColor="text1"/>
          <w:sz w:val="24"/>
          <w:szCs w:val="24"/>
        </w:rPr>
      </w:pPr>
    </w:p>
    <w:p w14:paraId="12FD7F6B" w14:textId="77777777" w:rsidR="006536CE" w:rsidRPr="005A4866" w:rsidRDefault="006536CE" w:rsidP="00444EB2">
      <w:pPr>
        <w:tabs>
          <w:tab w:val="left" w:pos="975"/>
        </w:tabs>
        <w:spacing w:after="0" w:line="360" w:lineRule="auto"/>
        <w:jc w:val="both"/>
        <w:rPr>
          <w:rFonts w:ascii="Times New Roman" w:hAnsi="Times New Roman" w:cs="Times New Roman"/>
          <w:color w:val="000000" w:themeColor="text1"/>
          <w:sz w:val="24"/>
          <w:szCs w:val="24"/>
        </w:rPr>
      </w:pPr>
    </w:p>
    <w:p w14:paraId="220DD96E" w14:textId="77777777" w:rsidR="006536CE" w:rsidRPr="005A4866" w:rsidRDefault="006536CE" w:rsidP="00444EB2">
      <w:pPr>
        <w:tabs>
          <w:tab w:val="left" w:pos="975"/>
        </w:tabs>
        <w:spacing w:after="0" w:line="360" w:lineRule="auto"/>
        <w:jc w:val="both"/>
        <w:rPr>
          <w:rFonts w:ascii="Times New Roman" w:hAnsi="Times New Roman" w:cs="Times New Roman"/>
          <w:color w:val="000000" w:themeColor="text1"/>
          <w:sz w:val="24"/>
          <w:szCs w:val="24"/>
        </w:rPr>
      </w:pPr>
    </w:p>
    <w:p w14:paraId="085B1539" w14:textId="77777777" w:rsidR="006536CE" w:rsidRPr="005A4866" w:rsidRDefault="006536CE" w:rsidP="00444EB2">
      <w:pPr>
        <w:tabs>
          <w:tab w:val="left" w:pos="975"/>
        </w:tabs>
        <w:spacing w:after="0" w:line="360" w:lineRule="auto"/>
        <w:jc w:val="both"/>
        <w:rPr>
          <w:rFonts w:ascii="Times New Roman" w:hAnsi="Times New Roman" w:cs="Times New Roman"/>
          <w:color w:val="000000" w:themeColor="text1"/>
          <w:sz w:val="24"/>
          <w:szCs w:val="24"/>
        </w:rPr>
      </w:pPr>
    </w:p>
    <w:p w14:paraId="2949F164" w14:textId="77777777" w:rsidR="006536CE" w:rsidRPr="005A4866" w:rsidRDefault="006536CE" w:rsidP="00444EB2">
      <w:pPr>
        <w:tabs>
          <w:tab w:val="left" w:pos="975"/>
        </w:tabs>
        <w:spacing w:after="0" w:line="360" w:lineRule="auto"/>
        <w:jc w:val="both"/>
        <w:rPr>
          <w:rFonts w:ascii="Times New Roman" w:hAnsi="Times New Roman" w:cs="Times New Roman"/>
          <w:color w:val="000000" w:themeColor="text1"/>
          <w:sz w:val="24"/>
          <w:szCs w:val="24"/>
        </w:rPr>
      </w:pPr>
    </w:p>
    <w:p w14:paraId="14BE6053" w14:textId="77777777" w:rsidR="006536CE" w:rsidRPr="005A4866" w:rsidRDefault="006536CE" w:rsidP="00444EB2">
      <w:pPr>
        <w:tabs>
          <w:tab w:val="left" w:pos="975"/>
        </w:tabs>
        <w:spacing w:after="0" w:line="360" w:lineRule="auto"/>
        <w:jc w:val="both"/>
        <w:rPr>
          <w:rFonts w:ascii="Times New Roman" w:hAnsi="Times New Roman" w:cs="Times New Roman"/>
          <w:color w:val="000000" w:themeColor="text1"/>
          <w:sz w:val="24"/>
          <w:szCs w:val="24"/>
        </w:rPr>
      </w:pPr>
    </w:p>
    <w:p w14:paraId="6681FF35" w14:textId="77777777" w:rsidR="006536CE" w:rsidRPr="005A4866" w:rsidRDefault="006536CE" w:rsidP="00444EB2">
      <w:pPr>
        <w:tabs>
          <w:tab w:val="left" w:pos="975"/>
        </w:tabs>
        <w:spacing w:after="0" w:line="360" w:lineRule="auto"/>
        <w:jc w:val="both"/>
        <w:rPr>
          <w:rFonts w:ascii="Times New Roman" w:hAnsi="Times New Roman" w:cs="Times New Roman"/>
          <w:color w:val="000000" w:themeColor="text1"/>
          <w:sz w:val="24"/>
          <w:szCs w:val="24"/>
        </w:rPr>
      </w:pPr>
    </w:p>
    <w:p w14:paraId="242870CB" w14:textId="77777777" w:rsidR="006536CE" w:rsidRPr="005A4866" w:rsidRDefault="006536CE" w:rsidP="00444EB2">
      <w:pPr>
        <w:tabs>
          <w:tab w:val="left" w:pos="975"/>
        </w:tabs>
        <w:spacing w:after="0" w:line="360" w:lineRule="auto"/>
        <w:jc w:val="both"/>
        <w:rPr>
          <w:rFonts w:ascii="Times New Roman" w:hAnsi="Times New Roman" w:cs="Times New Roman"/>
          <w:color w:val="000000" w:themeColor="text1"/>
          <w:sz w:val="24"/>
          <w:szCs w:val="24"/>
        </w:rPr>
      </w:pPr>
    </w:p>
    <w:p w14:paraId="3E7BDBBC" w14:textId="77777777" w:rsidR="006536CE" w:rsidRPr="005A4866" w:rsidRDefault="006536CE" w:rsidP="00444EB2">
      <w:pPr>
        <w:tabs>
          <w:tab w:val="left" w:pos="975"/>
        </w:tabs>
        <w:spacing w:after="0" w:line="360" w:lineRule="auto"/>
        <w:jc w:val="both"/>
        <w:rPr>
          <w:rFonts w:ascii="Times New Roman" w:hAnsi="Times New Roman" w:cs="Times New Roman"/>
          <w:color w:val="000000" w:themeColor="text1"/>
          <w:sz w:val="24"/>
          <w:szCs w:val="24"/>
        </w:rPr>
      </w:pPr>
    </w:p>
    <w:p w14:paraId="30A999C8" w14:textId="77777777" w:rsidR="006536CE" w:rsidRPr="005A4866" w:rsidRDefault="006536CE" w:rsidP="00444EB2">
      <w:pPr>
        <w:tabs>
          <w:tab w:val="left" w:pos="975"/>
        </w:tabs>
        <w:spacing w:after="0" w:line="360" w:lineRule="auto"/>
        <w:jc w:val="both"/>
        <w:rPr>
          <w:rFonts w:ascii="Times New Roman" w:hAnsi="Times New Roman" w:cs="Times New Roman"/>
          <w:color w:val="000000" w:themeColor="text1"/>
          <w:sz w:val="24"/>
          <w:szCs w:val="24"/>
        </w:rPr>
      </w:pPr>
    </w:p>
    <w:p w14:paraId="757D695E" w14:textId="77777777" w:rsidR="006536CE" w:rsidRPr="005A4866" w:rsidRDefault="006536CE" w:rsidP="00444EB2">
      <w:pPr>
        <w:tabs>
          <w:tab w:val="left" w:pos="975"/>
        </w:tabs>
        <w:spacing w:after="0" w:line="360" w:lineRule="auto"/>
        <w:jc w:val="both"/>
        <w:rPr>
          <w:rFonts w:ascii="Times New Roman" w:hAnsi="Times New Roman" w:cs="Times New Roman"/>
          <w:color w:val="000000" w:themeColor="text1"/>
          <w:sz w:val="24"/>
          <w:szCs w:val="24"/>
        </w:rPr>
      </w:pPr>
    </w:p>
    <w:p w14:paraId="67402193" w14:textId="77777777" w:rsidR="006536CE" w:rsidRPr="005A4866" w:rsidRDefault="006536CE" w:rsidP="00444EB2">
      <w:pPr>
        <w:tabs>
          <w:tab w:val="left" w:pos="975"/>
        </w:tabs>
        <w:spacing w:after="0" w:line="360" w:lineRule="auto"/>
        <w:jc w:val="both"/>
        <w:rPr>
          <w:rFonts w:ascii="Times New Roman" w:hAnsi="Times New Roman" w:cs="Times New Roman"/>
          <w:color w:val="000000" w:themeColor="text1"/>
          <w:sz w:val="24"/>
          <w:szCs w:val="24"/>
        </w:rPr>
      </w:pPr>
    </w:p>
    <w:p w14:paraId="2254E9EF" w14:textId="77777777" w:rsidR="006536CE" w:rsidRPr="005A4866" w:rsidRDefault="006536CE" w:rsidP="00444EB2">
      <w:pPr>
        <w:tabs>
          <w:tab w:val="left" w:pos="975"/>
        </w:tabs>
        <w:spacing w:after="0" w:line="360" w:lineRule="auto"/>
        <w:jc w:val="both"/>
        <w:rPr>
          <w:rFonts w:ascii="Times New Roman" w:hAnsi="Times New Roman" w:cs="Times New Roman"/>
          <w:color w:val="000000" w:themeColor="text1"/>
          <w:sz w:val="24"/>
          <w:szCs w:val="24"/>
        </w:rPr>
      </w:pPr>
    </w:p>
    <w:p w14:paraId="2E9F2E06" w14:textId="77777777" w:rsidR="006536CE" w:rsidRPr="005A4866" w:rsidRDefault="006536CE" w:rsidP="00444EB2">
      <w:pPr>
        <w:tabs>
          <w:tab w:val="left" w:pos="975"/>
        </w:tabs>
        <w:spacing w:after="0" w:line="360" w:lineRule="auto"/>
        <w:jc w:val="both"/>
        <w:rPr>
          <w:rFonts w:ascii="Times New Roman" w:hAnsi="Times New Roman" w:cs="Times New Roman"/>
          <w:color w:val="000000" w:themeColor="text1"/>
          <w:sz w:val="24"/>
          <w:szCs w:val="24"/>
        </w:rPr>
      </w:pPr>
    </w:p>
    <w:p w14:paraId="2BB55880" w14:textId="77777777" w:rsidR="00B57759" w:rsidRPr="005A4866" w:rsidRDefault="00B57759" w:rsidP="00444EB2">
      <w:pPr>
        <w:tabs>
          <w:tab w:val="left" w:pos="975"/>
        </w:tabs>
        <w:spacing w:after="0" w:line="360" w:lineRule="auto"/>
        <w:jc w:val="both"/>
        <w:rPr>
          <w:rFonts w:ascii="Times New Roman" w:hAnsi="Times New Roman" w:cs="Times New Roman"/>
          <w:color w:val="000000" w:themeColor="text1"/>
          <w:sz w:val="24"/>
          <w:szCs w:val="24"/>
        </w:rPr>
      </w:pPr>
    </w:p>
    <w:p w14:paraId="6710E271" w14:textId="77777777" w:rsidR="006536CE" w:rsidRPr="005A4866" w:rsidRDefault="006536CE" w:rsidP="00444EB2">
      <w:pPr>
        <w:tabs>
          <w:tab w:val="left" w:pos="975"/>
        </w:tabs>
        <w:spacing w:after="0" w:line="360" w:lineRule="auto"/>
        <w:jc w:val="both"/>
        <w:rPr>
          <w:rFonts w:ascii="Times New Roman" w:hAnsi="Times New Roman" w:cs="Times New Roman"/>
          <w:color w:val="000000" w:themeColor="text1"/>
          <w:sz w:val="24"/>
          <w:szCs w:val="24"/>
        </w:rPr>
      </w:pPr>
    </w:p>
    <w:p w14:paraId="0DCBEEE2" w14:textId="77777777" w:rsidR="006536CE" w:rsidRPr="005A4866" w:rsidRDefault="006536CE" w:rsidP="00444EB2">
      <w:pPr>
        <w:tabs>
          <w:tab w:val="left" w:pos="975"/>
        </w:tabs>
        <w:spacing w:after="0" w:line="360" w:lineRule="auto"/>
        <w:jc w:val="both"/>
        <w:rPr>
          <w:rFonts w:ascii="Times New Roman" w:hAnsi="Times New Roman" w:cs="Times New Roman"/>
          <w:color w:val="000000" w:themeColor="text1"/>
          <w:sz w:val="24"/>
          <w:szCs w:val="24"/>
        </w:rPr>
      </w:pPr>
    </w:p>
    <w:p w14:paraId="639801CE" w14:textId="77777777" w:rsidR="006536CE" w:rsidRPr="005A4866" w:rsidRDefault="006536CE" w:rsidP="00444EB2">
      <w:pPr>
        <w:tabs>
          <w:tab w:val="left" w:pos="975"/>
        </w:tabs>
        <w:spacing w:after="0" w:line="360" w:lineRule="auto"/>
        <w:jc w:val="both"/>
        <w:rPr>
          <w:rFonts w:ascii="Times New Roman" w:hAnsi="Times New Roman" w:cs="Times New Roman"/>
          <w:color w:val="000000" w:themeColor="text1"/>
          <w:sz w:val="24"/>
          <w:szCs w:val="24"/>
        </w:rPr>
      </w:pPr>
    </w:p>
    <w:p w14:paraId="598A3465" w14:textId="77777777" w:rsidR="006536CE" w:rsidRPr="005A4866" w:rsidRDefault="006536CE" w:rsidP="00444EB2">
      <w:pPr>
        <w:tabs>
          <w:tab w:val="left" w:pos="975"/>
        </w:tabs>
        <w:spacing w:after="0" w:line="360" w:lineRule="auto"/>
        <w:jc w:val="both"/>
        <w:rPr>
          <w:rFonts w:ascii="Times New Roman" w:hAnsi="Times New Roman" w:cs="Times New Roman"/>
          <w:color w:val="000000" w:themeColor="text1"/>
          <w:sz w:val="24"/>
          <w:szCs w:val="24"/>
        </w:rPr>
      </w:pPr>
    </w:p>
    <w:p w14:paraId="2608EA7F" w14:textId="77777777" w:rsidR="00513CFF" w:rsidRPr="005A4866" w:rsidRDefault="00B57759" w:rsidP="00E06050">
      <w:pPr>
        <w:spacing w:line="360" w:lineRule="auto"/>
        <w:jc w:val="center"/>
        <w:rPr>
          <w:rFonts w:ascii="Times New Roman" w:hAnsi="Times New Roman" w:cs="Times New Roman"/>
          <w:color w:val="000000" w:themeColor="text1"/>
          <w:sz w:val="24"/>
          <w:szCs w:val="24"/>
        </w:rPr>
      </w:pPr>
      <w:bookmarkStart w:id="21" w:name="_Toc6500060"/>
      <w:r w:rsidRPr="005A4866">
        <w:rPr>
          <w:rStyle w:val="Heading1Char"/>
          <w:rFonts w:ascii="Times New Roman" w:hAnsi="Times New Roman" w:cs="Times New Roman"/>
          <w:color w:val="000000" w:themeColor="text1"/>
          <w:sz w:val="24"/>
          <w:szCs w:val="24"/>
        </w:rPr>
        <w:t xml:space="preserve">LIST OF </w:t>
      </w:r>
      <w:r w:rsidR="00F87178" w:rsidRPr="005A4866">
        <w:rPr>
          <w:rStyle w:val="Heading1Char"/>
          <w:rFonts w:ascii="Times New Roman" w:hAnsi="Times New Roman" w:cs="Times New Roman"/>
          <w:color w:val="000000" w:themeColor="text1"/>
          <w:sz w:val="24"/>
          <w:szCs w:val="24"/>
        </w:rPr>
        <w:t xml:space="preserve">TABLES </w:t>
      </w:r>
      <w:r w:rsidR="00F87178">
        <w:rPr>
          <w:rStyle w:val="Heading1Char"/>
          <w:rFonts w:ascii="Times New Roman" w:hAnsi="Times New Roman" w:cs="Times New Roman"/>
          <w:color w:val="000000" w:themeColor="text1"/>
          <w:sz w:val="24"/>
          <w:szCs w:val="24"/>
        </w:rPr>
        <w:t xml:space="preserve">IN THE </w:t>
      </w:r>
      <w:r w:rsidRPr="005A4866">
        <w:rPr>
          <w:rStyle w:val="Heading1Char"/>
          <w:rFonts w:ascii="Times New Roman" w:hAnsi="Times New Roman" w:cs="Times New Roman"/>
          <w:color w:val="000000" w:themeColor="text1"/>
          <w:sz w:val="24"/>
          <w:szCs w:val="24"/>
        </w:rPr>
        <w:t>APPENDIX</w:t>
      </w:r>
      <w:bookmarkEnd w:id="21"/>
      <w:r w:rsidRPr="005A4866">
        <w:rPr>
          <w:rStyle w:val="Heading1Cha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 xml:space="preserve">                                                                                          </w:t>
      </w:r>
      <w:r w:rsidR="00E06050" w:rsidRPr="005A4866">
        <w:rPr>
          <w:rFonts w:ascii="Times New Roman" w:hAnsi="Times New Roman" w:cs="Times New Roman"/>
          <w:color w:val="000000" w:themeColor="text1"/>
          <w:sz w:val="24"/>
          <w:szCs w:val="24"/>
        </w:rPr>
        <w:t xml:space="preserve">                  </w:t>
      </w:r>
      <w:r w:rsidR="00513CFF" w:rsidRPr="005A4866">
        <w:rPr>
          <w:rFonts w:ascii="Times New Roman" w:hAnsi="Times New Roman" w:cs="Times New Roman"/>
          <w:color w:val="000000" w:themeColor="text1"/>
          <w:sz w:val="24"/>
          <w:szCs w:val="24"/>
        </w:rPr>
        <w:t xml:space="preserve">APPENDIX TABLES                                                                                     </w:t>
      </w:r>
      <w:r w:rsidR="00986EE3" w:rsidRPr="005A4866">
        <w:rPr>
          <w:rFonts w:ascii="Times New Roman" w:hAnsi="Times New Roman" w:cs="Times New Roman"/>
          <w:color w:val="000000" w:themeColor="text1"/>
          <w:sz w:val="24"/>
          <w:szCs w:val="24"/>
        </w:rPr>
        <w:t xml:space="preserve"> </w:t>
      </w:r>
      <w:r w:rsidR="00513CFF" w:rsidRPr="005A4866">
        <w:rPr>
          <w:rFonts w:ascii="Times New Roman" w:hAnsi="Times New Roman" w:cs="Times New Roman"/>
          <w:color w:val="000000" w:themeColor="text1"/>
          <w:sz w:val="24"/>
          <w:szCs w:val="24"/>
        </w:rPr>
        <w:t>Page</w:t>
      </w:r>
    </w:p>
    <w:p w14:paraId="3F18E1E1" w14:textId="77777777" w:rsidR="006536CE" w:rsidRPr="005A4866" w:rsidRDefault="005866B1" w:rsidP="0063199C">
      <w:pPr>
        <w:spacing w:line="240" w:lineRule="auto"/>
        <w:rPr>
          <w:rFonts w:ascii="Times New Roman" w:hAnsi="Times New Roman" w:cs="Times New Roman"/>
          <w:noProof/>
          <w:color w:val="000000" w:themeColor="text1"/>
          <w:sz w:val="24"/>
          <w:szCs w:val="24"/>
        </w:rPr>
      </w:pPr>
      <w:r w:rsidRPr="005A4866">
        <w:rPr>
          <w:rFonts w:ascii="Times New Roman" w:hAnsi="Times New Roman" w:cs="Times New Roman"/>
          <w:color w:val="000000" w:themeColor="text1"/>
          <w:sz w:val="24"/>
          <w:szCs w:val="24"/>
        </w:rPr>
        <w:fldChar w:fldCharType="begin"/>
      </w:r>
      <w:r w:rsidR="00B57759" w:rsidRPr="005A4866">
        <w:rPr>
          <w:rFonts w:ascii="Times New Roman" w:hAnsi="Times New Roman" w:cs="Times New Roman"/>
          <w:color w:val="000000" w:themeColor="text1"/>
          <w:sz w:val="24"/>
          <w:szCs w:val="24"/>
        </w:rPr>
        <w:instrText xml:space="preserve"> TOC \h \z \c "Appendix" </w:instrText>
      </w:r>
      <w:r w:rsidRPr="005A4866">
        <w:rPr>
          <w:rFonts w:ascii="Times New Roman" w:hAnsi="Times New Roman" w:cs="Times New Roman"/>
          <w:color w:val="000000" w:themeColor="text1"/>
          <w:sz w:val="24"/>
          <w:szCs w:val="24"/>
        </w:rPr>
        <w:fldChar w:fldCharType="separate"/>
      </w:r>
      <w:r w:rsidR="006536CE" w:rsidRPr="005A4866">
        <w:rPr>
          <w:rFonts w:ascii="Times New Roman" w:hAnsi="Times New Roman" w:cs="Times New Roman"/>
          <w:color w:val="000000" w:themeColor="text1"/>
          <w:sz w:val="24"/>
          <w:szCs w:val="24"/>
        </w:rPr>
        <w:t xml:space="preserve"> Appendix-I .Field Layout and Randomization                                                          </w:t>
      </w:r>
      <w:r w:rsidR="0063199C" w:rsidRPr="005A4866">
        <w:rPr>
          <w:rFonts w:ascii="Times New Roman" w:hAnsi="Times New Roman" w:cs="Times New Roman"/>
          <w:color w:val="000000" w:themeColor="text1"/>
          <w:sz w:val="24"/>
          <w:szCs w:val="24"/>
        </w:rPr>
        <w:t xml:space="preserve">           </w:t>
      </w:r>
      <w:r w:rsidR="006536CE" w:rsidRPr="005A4866">
        <w:rPr>
          <w:rFonts w:ascii="Times New Roman" w:hAnsi="Times New Roman" w:cs="Times New Roman"/>
          <w:color w:val="000000" w:themeColor="text1"/>
          <w:sz w:val="24"/>
          <w:szCs w:val="24"/>
        </w:rPr>
        <w:t xml:space="preserve">  </w:t>
      </w:r>
      <w:r w:rsidR="00D624ED" w:rsidRPr="005A4866">
        <w:rPr>
          <w:rFonts w:ascii="Times New Roman" w:hAnsi="Times New Roman" w:cs="Times New Roman"/>
          <w:color w:val="000000" w:themeColor="text1"/>
          <w:sz w:val="24"/>
          <w:szCs w:val="24"/>
        </w:rPr>
        <w:t xml:space="preserve">  </w:t>
      </w:r>
      <w:r w:rsidR="006536CE" w:rsidRPr="005A4866">
        <w:rPr>
          <w:rFonts w:ascii="Times New Roman" w:hAnsi="Times New Roman" w:cs="Times New Roman"/>
          <w:noProof/>
          <w:color w:val="000000" w:themeColor="text1"/>
          <w:sz w:val="24"/>
          <w:szCs w:val="24"/>
        </w:rPr>
        <w:t xml:space="preserve"> </w:t>
      </w:r>
      <w:r w:rsidR="002F6260" w:rsidRPr="005A4866">
        <w:rPr>
          <w:rFonts w:ascii="Times New Roman" w:hAnsi="Times New Roman" w:cs="Times New Roman"/>
          <w:noProof/>
          <w:color w:val="000000" w:themeColor="text1"/>
          <w:sz w:val="24"/>
          <w:szCs w:val="24"/>
        </w:rPr>
        <w:t>77</w:t>
      </w:r>
    </w:p>
    <w:p w14:paraId="389E431D" w14:textId="77777777" w:rsidR="006536CE" w:rsidRPr="005A4866" w:rsidRDefault="006536CE" w:rsidP="0063199C">
      <w:pPr>
        <w:spacing w:line="240" w:lineRule="auto"/>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Appendix-II . Treatment and plot arrangement                                                                        </w:t>
      </w:r>
      <w:r w:rsidR="002F6260" w:rsidRPr="005A4866">
        <w:rPr>
          <w:rFonts w:ascii="Times New Roman" w:hAnsi="Times New Roman" w:cs="Times New Roman"/>
          <w:color w:val="000000" w:themeColor="text1"/>
          <w:sz w:val="24"/>
          <w:szCs w:val="24"/>
        </w:rPr>
        <w:t>78</w:t>
      </w:r>
    </w:p>
    <w:p w14:paraId="2A81893A" w14:textId="77777777" w:rsidR="0063199C" w:rsidRPr="005A4866" w:rsidRDefault="0063199C" w:rsidP="0063199C">
      <w:pPr>
        <w:spacing w:after="0" w:line="24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Appendix III                                                                                                                    </w:t>
      </w:r>
    </w:p>
    <w:p w14:paraId="467A39CE" w14:textId="77777777" w:rsidR="006536CE" w:rsidRPr="005A4866" w:rsidRDefault="007D47C1" w:rsidP="006536CE">
      <w:pPr>
        <w:pStyle w:val="TableofFigures"/>
        <w:tabs>
          <w:tab w:val="right" w:leader="dot" w:pos="9062"/>
        </w:tabs>
        <w:spacing w:line="360" w:lineRule="auto"/>
        <w:jc w:val="both"/>
        <w:rPr>
          <w:rFonts w:ascii="Times New Roman" w:hAnsi="Times New Roman" w:cs="Times New Roman"/>
          <w:color w:val="000000" w:themeColor="text1"/>
          <w:sz w:val="24"/>
          <w:szCs w:val="24"/>
        </w:rPr>
      </w:pPr>
      <w:hyperlink w:anchor="_Toc511600939" w:history="1">
        <w:r w:rsidR="006536CE" w:rsidRPr="005A4866">
          <w:rPr>
            <w:rStyle w:val="Hyperlink"/>
            <w:rFonts w:ascii="Times New Roman" w:hAnsi="Times New Roman" w:cs="Times New Roman"/>
            <w:noProof/>
            <w:color w:val="000000" w:themeColor="text1"/>
            <w:sz w:val="24"/>
            <w:szCs w:val="24"/>
          </w:rPr>
          <w:t>1.</w:t>
        </w:r>
        <w:r w:rsidR="006536CE" w:rsidRPr="005A4866">
          <w:rPr>
            <w:rFonts w:ascii="Times New Roman" w:hAnsi="Times New Roman" w:cs="Times New Roman"/>
            <w:color w:val="000000" w:themeColor="text1"/>
            <w:sz w:val="24"/>
            <w:szCs w:val="24"/>
          </w:rPr>
          <w:t xml:space="preserve"> Mean squares value from analysis of variance (ANOVA) for days to maturity and growth characteristics of shallot as influenced by varieties and intra-row spacing</w:t>
        </w:r>
        <w:r w:rsidR="006536CE" w:rsidRPr="005A4866">
          <w:rPr>
            <w:rFonts w:ascii="Times New Roman" w:hAnsi="Times New Roman" w:cs="Times New Roman"/>
            <w:noProof/>
            <w:webHidden/>
            <w:color w:val="000000" w:themeColor="text1"/>
            <w:sz w:val="24"/>
            <w:szCs w:val="24"/>
          </w:rPr>
          <w:t xml:space="preserve">                             </w:t>
        </w:r>
        <w:r w:rsidR="00D624ED" w:rsidRPr="005A4866">
          <w:rPr>
            <w:rFonts w:ascii="Times New Roman" w:hAnsi="Times New Roman" w:cs="Times New Roman"/>
            <w:noProof/>
            <w:webHidden/>
            <w:color w:val="000000" w:themeColor="text1"/>
            <w:sz w:val="24"/>
            <w:szCs w:val="24"/>
          </w:rPr>
          <w:t xml:space="preserve">   </w:t>
        </w:r>
        <w:r w:rsidR="006536CE" w:rsidRPr="005A4866">
          <w:rPr>
            <w:rFonts w:ascii="Times New Roman" w:hAnsi="Times New Roman" w:cs="Times New Roman"/>
            <w:noProof/>
            <w:webHidden/>
            <w:color w:val="000000" w:themeColor="text1"/>
            <w:sz w:val="24"/>
            <w:szCs w:val="24"/>
          </w:rPr>
          <w:t xml:space="preserve"> </w:t>
        </w:r>
        <w:r w:rsidR="002F6260" w:rsidRPr="005A4866">
          <w:rPr>
            <w:rFonts w:ascii="Times New Roman" w:hAnsi="Times New Roman" w:cs="Times New Roman"/>
            <w:noProof/>
            <w:webHidden/>
            <w:color w:val="000000" w:themeColor="text1"/>
            <w:sz w:val="24"/>
            <w:szCs w:val="24"/>
          </w:rPr>
          <w:t>79</w:t>
        </w:r>
      </w:hyperlink>
    </w:p>
    <w:p w14:paraId="5A087577" w14:textId="77777777" w:rsidR="0063199C" w:rsidRPr="005A4866" w:rsidRDefault="007D47C1" w:rsidP="0063199C">
      <w:pPr>
        <w:pStyle w:val="Caption"/>
        <w:spacing w:line="360" w:lineRule="auto"/>
        <w:jc w:val="both"/>
        <w:rPr>
          <w:rFonts w:ascii="Times New Roman" w:eastAsia="Times New Roman" w:hAnsi="Times New Roman"/>
          <w:bCs w:val="0"/>
          <w:noProof/>
          <w:color w:val="000000" w:themeColor="text1"/>
          <w:sz w:val="24"/>
          <w:szCs w:val="24"/>
        </w:rPr>
      </w:pPr>
      <w:hyperlink w:anchor="_Toc511600940" w:history="1">
        <w:r w:rsidR="0063199C" w:rsidRPr="005A4866">
          <w:rPr>
            <w:rStyle w:val="Hyperlink"/>
            <w:rFonts w:ascii="Times New Roman" w:hAnsi="Times New Roman"/>
            <w:b w:val="0"/>
            <w:noProof/>
            <w:color w:val="000000" w:themeColor="text1"/>
            <w:sz w:val="24"/>
            <w:szCs w:val="24"/>
            <w:u w:val="none"/>
          </w:rPr>
          <w:t>2</w:t>
        </w:r>
        <w:r w:rsidR="0063199C" w:rsidRPr="005A4866">
          <w:rPr>
            <w:rStyle w:val="Hyperlink"/>
            <w:rFonts w:ascii="Times New Roman" w:hAnsi="Times New Roman"/>
            <w:noProof/>
            <w:color w:val="000000" w:themeColor="text1"/>
            <w:sz w:val="24"/>
            <w:szCs w:val="24"/>
          </w:rPr>
          <w:t>.</w:t>
        </w:r>
        <w:r w:rsidR="0063199C" w:rsidRPr="005A4866">
          <w:rPr>
            <w:rFonts w:ascii="Times New Roman" w:hAnsi="Times New Roman"/>
            <w:b w:val="0"/>
            <w:color w:val="000000" w:themeColor="text1"/>
            <w:sz w:val="24"/>
            <w:szCs w:val="24"/>
          </w:rPr>
          <w:t xml:space="preserve"> Mean squares value from analysis of variance (ANOVA) for yield component of shallot as influenced by varieties and intra-row spacing                                                              </w:t>
        </w:r>
        <w:r w:rsidR="0063199C" w:rsidRPr="005A4866">
          <w:rPr>
            <w:rFonts w:ascii="Times New Roman" w:hAnsi="Times New Roman"/>
            <w:noProof/>
            <w:webHidden/>
            <w:color w:val="000000" w:themeColor="text1"/>
            <w:sz w:val="24"/>
            <w:szCs w:val="24"/>
          </w:rPr>
          <w:tab/>
          <w:t xml:space="preserve">   </w:t>
        </w:r>
        <w:r w:rsidR="00D624ED" w:rsidRPr="005A4866">
          <w:rPr>
            <w:rFonts w:ascii="Times New Roman" w:hAnsi="Times New Roman"/>
            <w:noProof/>
            <w:webHidden/>
            <w:color w:val="000000" w:themeColor="text1"/>
            <w:sz w:val="24"/>
            <w:szCs w:val="24"/>
          </w:rPr>
          <w:t xml:space="preserve">   </w:t>
        </w:r>
        <w:r w:rsidR="002F6260" w:rsidRPr="005A4866">
          <w:rPr>
            <w:rFonts w:ascii="Times New Roman" w:hAnsi="Times New Roman"/>
            <w:b w:val="0"/>
            <w:noProof/>
            <w:webHidden/>
            <w:color w:val="000000" w:themeColor="text1"/>
            <w:sz w:val="24"/>
            <w:szCs w:val="24"/>
          </w:rPr>
          <w:t>79</w:t>
        </w:r>
      </w:hyperlink>
    </w:p>
    <w:p w14:paraId="118F4A13" w14:textId="77777777" w:rsidR="00B57759" w:rsidRPr="005A4866" w:rsidRDefault="007D47C1" w:rsidP="00E06050">
      <w:pPr>
        <w:pStyle w:val="Caption"/>
        <w:spacing w:line="360" w:lineRule="auto"/>
        <w:jc w:val="both"/>
        <w:rPr>
          <w:rFonts w:ascii="Times New Roman" w:eastAsia="Times New Roman" w:hAnsi="Times New Roman"/>
          <w:bCs w:val="0"/>
          <w:noProof/>
          <w:color w:val="000000" w:themeColor="text1"/>
          <w:sz w:val="24"/>
          <w:szCs w:val="24"/>
        </w:rPr>
      </w:pPr>
      <w:hyperlink w:anchor="_Toc511600940" w:history="1">
        <w:r w:rsidR="0063199C" w:rsidRPr="005A4866">
          <w:rPr>
            <w:rStyle w:val="Hyperlink"/>
            <w:rFonts w:ascii="Times New Roman" w:hAnsi="Times New Roman"/>
            <w:b w:val="0"/>
            <w:noProof/>
            <w:color w:val="000000" w:themeColor="text1"/>
            <w:sz w:val="24"/>
            <w:szCs w:val="24"/>
            <w:u w:val="none"/>
          </w:rPr>
          <w:t>3</w:t>
        </w:r>
        <w:r w:rsidR="00B57759" w:rsidRPr="005A4866">
          <w:rPr>
            <w:rStyle w:val="Hyperlink"/>
            <w:rFonts w:ascii="Times New Roman" w:hAnsi="Times New Roman"/>
            <w:noProof/>
            <w:color w:val="000000" w:themeColor="text1"/>
            <w:sz w:val="24"/>
            <w:szCs w:val="24"/>
          </w:rPr>
          <w:t>.</w:t>
        </w:r>
        <w:r w:rsidR="005C2F1E" w:rsidRPr="005A4866">
          <w:rPr>
            <w:rFonts w:ascii="Times New Roman" w:hAnsi="Times New Roman"/>
            <w:b w:val="0"/>
            <w:color w:val="000000" w:themeColor="text1"/>
            <w:sz w:val="24"/>
            <w:szCs w:val="24"/>
          </w:rPr>
          <w:t xml:space="preserve"> </w:t>
        </w:r>
        <w:r w:rsidR="0063199C" w:rsidRPr="005A4866">
          <w:rPr>
            <w:rFonts w:ascii="Times New Roman" w:hAnsi="Times New Roman"/>
            <w:b w:val="0"/>
            <w:color w:val="000000" w:themeColor="text1"/>
            <w:sz w:val="24"/>
            <w:szCs w:val="24"/>
          </w:rPr>
          <w:t>Mean squares value from analysis of variance (ANOVA) for yield component of shallot as influenced by varieties and intra-row spacing</w:t>
        </w:r>
        <w:r w:rsidR="005C2F1E" w:rsidRPr="005A4866">
          <w:rPr>
            <w:rFonts w:ascii="Times New Roman" w:hAnsi="Times New Roman"/>
            <w:b w:val="0"/>
            <w:color w:val="000000" w:themeColor="text1"/>
            <w:sz w:val="24"/>
            <w:szCs w:val="24"/>
          </w:rPr>
          <w:t xml:space="preserve">                                                              </w:t>
        </w:r>
        <w:r w:rsidR="00B57759" w:rsidRPr="005A4866">
          <w:rPr>
            <w:rFonts w:ascii="Times New Roman" w:hAnsi="Times New Roman"/>
            <w:noProof/>
            <w:webHidden/>
            <w:color w:val="000000" w:themeColor="text1"/>
            <w:sz w:val="24"/>
            <w:szCs w:val="24"/>
          </w:rPr>
          <w:tab/>
        </w:r>
        <w:r w:rsidR="0063199C" w:rsidRPr="005A4866">
          <w:rPr>
            <w:rFonts w:ascii="Times New Roman" w:hAnsi="Times New Roman"/>
            <w:noProof/>
            <w:webHidden/>
            <w:color w:val="000000" w:themeColor="text1"/>
            <w:sz w:val="24"/>
            <w:szCs w:val="24"/>
          </w:rPr>
          <w:t xml:space="preserve">   </w:t>
        </w:r>
        <w:r w:rsidR="00D624ED" w:rsidRPr="005A4866">
          <w:rPr>
            <w:rFonts w:ascii="Times New Roman" w:hAnsi="Times New Roman"/>
            <w:noProof/>
            <w:webHidden/>
            <w:color w:val="000000" w:themeColor="text1"/>
            <w:sz w:val="24"/>
            <w:szCs w:val="24"/>
          </w:rPr>
          <w:t xml:space="preserve">   </w:t>
        </w:r>
        <w:r w:rsidR="002F6260" w:rsidRPr="005A4866">
          <w:rPr>
            <w:rFonts w:ascii="Times New Roman" w:hAnsi="Times New Roman"/>
            <w:b w:val="0"/>
            <w:noProof/>
            <w:webHidden/>
            <w:color w:val="000000" w:themeColor="text1"/>
            <w:sz w:val="24"/>
            <w:szCs w:val="24"/>
          </w:rPr>
          <w:t>80</w:t>
        </w:r>
      </w:hyperlink>
    </w:p>
    <w:p w14:paraId="41196756" w14:textId="77777777" w:rsidR="00CC29C9" w:rsidRPr="005A4866" w:rsidRDefault="005866B1" w:rsidP="00E06050">
      <w:pPr>
        <w:pStyle w:val="Caption"/>
        <w:spacing w:line="360" w:lineRule="auto"/>
        <w:jc w:val="both"/>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fldChar w:fldCharType="end"/>
      </w:r>
    </w:p>
    <w:p w14:paraId="069E1D12" w14:textId="77777777" w:rsidR="00B57759" w:rsidRPr="005A4866" w:rsidRDefault="00B57759" w:rsidP="00CC29C9">
      <w:pPr>
        <w:pStyle w:val="Heading1"/>
        <w:tabs>
          <w:tab w:val="left" w:pos="3180"/>
        </w:tabs>
        <w:spacing w:line="360" w:lineRule="auto"/>
        <w:jc w:val="both"/>
        <w:rPr>
          <w:rFonts w:ascii="Times New Roman" w:hAnsi="Times New Roman" w:cs="Times New Roman"/>
          <w:b w:val="0"/>
          <w:color w:val="000000" w:themeColor="text1"/>
          <w:sz w:val="24"/>
          <w:szCs w:val="24"/>
        </w:rPr>
      </w:pPr>
      <w:r w:rsidRPr="005A4866">
        <w:rPr>
          <w:rFonts w:ascii="Times New Roman" w:hAnsi="Times New Roman" w:cs="Times New Roman"/>
          <w:b w:val="0"/>
          <w:color w:val="000000" w:themeColor="text1"/>
          <w:sz w:val="24"/>
          <w:szCs w:val="24"/>
        </w:rPr>
        <w:tab/>
      </w:r>
    </w:p>
    <w:p w14:paraId="7ACDF24F" w14:textId="77777777" w:rsidR="00B57759" w:rsidRPr="005A4866" w:rsidRDefault="00B57759" w:rsidP="00B57759">
      <w:pPr>
        <w:pStyle w:val="Heading1"/>
        <w:spacing w:line="360" w:lineRule="auto"/>
        <w:rPr>
          <w:rFonts w:ascii="Times New Roman" w:hAnsi="Times New Roman" w:cs="Times New Roman"/>
          <w:color w:val="000000" w:themeColor="text1"/>
          <w:sz w:val="24"/>
          <w:szCs w:val="24"/>
        </w:rPr>
      </w:pPr>
    </w:p>
    <w:p w14:paraId="49D5B86F" w14:textId="77777777" w:rsidR="001803C8" w:rsidRPr="005A4866" w:rsidRDefault="001803C8" w:rsidP="00444EB2">
      <w:pPr>
        <w:tabs>
          <w:tab w:val="left" w:pos="975"/>
        </w:tabs>
        <w:spacing w:after="0" w:line="360" w:lineRule="auto"/>
        <w:jc w:val="both"/>
        <w:rPr>
          <w:rFonts w:ascii="Times New Roman" w:hAnsi="Times New Roman" w:cs="Times New Roman"/>
          <w:color w:val="000000" w:themeColor="text1"/>
          <w:sz w:val="24"/>
          <w:szCs w:val="24"/>
        </w:rPr>
      </w:pPr>
    </w:p>
    <w:p w14:paraId="27115E5B" w14:textId="77777777" w:rsidR="007272B6" w:rsidRPr="005A4866" w:rsidRDefault="007272B6" w:rsidP="00444EB2">
      <w:pPr>
        <w:tabs>
          <w:tab w:val="left" w:pos="975"/>
        </w:tabs>
        <w:spacing w:after="0" w:line="360" w:lineRule="auto"/>
        <w:jc w:val="both"/>
        <w:rPr>
          <w:rFonts w:ascii="Times New Roman" w:hAnsi="Times New Roman" w:cs="Times New Roman"/>
          <w:color w:val="000000" w:themeColor="text1"/>
          <w:sz w:val="24"/>
          <w:szCs w:val="24"/>
        </w:rPr>
      </w:pPr>
    </w:p>
    <w:p w14:paraId="605D8F57" w14:textId="77777777" w:rsidR="00135238" w:rsidRPr="005A4866" w:rsidRDefault="00135238" w:rsidP="00444EB2">
      <w:pPr>
        <w:pStyle w:val="Heading1"/>
        <w:spacing w:before="0" w:line="360" w:lineRule="auto"/>
        <w:jc w:val="both"/>
        <w:rPr>
          <w:rFonts w:ascii="Times New Roman" w:hAnsi="Times New Roman" w:cs="Times New Roman"/>
          <w:color w:val="000000" w:themeColor="text1"/>
          <w:sz w:val="24"/>
          <w:szCs w:val="24"/>
        </w:rPr>
      </w:pPr>
      <w:bookmarkStart w:id="22" w:name="_Toc521725898"/>
    </w:p>
    <w:p w14:paraId="0050E4FC" w14:textId="77777777" w:rsidR="00CE0E0B" w:rsidRPr="005A4866" w:rsidRDefault="00CE0E0B" w:rsidP="00444EB2">
      <w:pPr>
        <w:spacing w:after="0" w:line="360" w:lineRule="auto"/>
        <w:jc w:val="both"/>
        <w:rPr>
          <w:rFonts w:ascii="Times New Roman" w:hAnsi="Times New Roman" w:cs="Times New Roman"/>
          <w:color w:val="000000" w:themeColor="text1"/>
          <w:sz w:val="24"/>
          <w:szCs w:val="24"/>
        </w:rPr>
      </w:pPr>
    </w:p>
    <w:p w14:paraId="3A6D4BFF" w14:textId="77777777" w:rsidR="00CE0E0B" w:rsidRPr="005A4866" w:rsidRDefault="00CE0E0B" w:rsidP="00444EB2">
      <w:pPr>
        <w:spacing w:after="0" w:line="360" w:lineRule="auto"/>
        <w:jc w:val="both"/>
        <w:rPr>
          <w:rFonts w:ascii="Times New Roman" w:hAnsi="Times New Roman" w:cs="Times New Roman"/>
          <w:color w:val="000000" w:themeColor="text1"/>
          <w:sz w:val="24"/>
          <w:szCs w:val="24"/>
        </w:rPr>
      </w:pPr>
    </w:p>
    <w:p w14:paraId="0E09552D" w14:textId="77777777" w:rsidR="00CE0E0B" w:rsidRPr="005A4866" w:rsidRDefault="00CE0E0B" w:rsidP="00444EB2">
      <w:pPr>
        <w:spacing w:after="0" w:line="360" w:lineRule="auto"/>
        <w:jc w:val="both"/>
        <w:rPr>
          <w:rFonts w:ascii="Times New Roman" w:hAnsi="Times New Roman" w:cs="Times New Roman"/>
          <w:color w:val="000000" w:themeColor="text1"/>
          <w:sz w:val="24"/>
          <w:szCs w:val="24"/>
        </w:rPr>
      </w:pPr>
    </w:p>
    <w:p w14:paraId="1715518D" w14:textId="77777777" w:rsidR="00CE0E0B" w:rsidRPr="005A4866" w:rsidRDefault="00CE0E0B" w:rsidP="00444EB2">
      <w:pPr>
        <w:spacing w:after="0" w:line="360" w:lineRule="auto"/>
        <w:jc w:val="both"/>
        <w:rPr>
          <w:rFonts w:ascii="Times New Roman" w:hAnsi="Times New Roman" w:cs="Times New Roman"/>
          <w:color w:val="000000" w:themeColor="text1"/>
          <w:sz w:val="24"/>
          <w:szCs w:val="24"/>
        </w:rPr>
      </w:pPr>
    </w:p>
    <w:p w14:paraId="27E65C86" w14:textId="77777777" w:rsidR="00CE0E0B" w:rsidRPr="005A4866" w:rsidRDefault="00CE0E0B" w:rsidP="00444EB2">
      <w:pPr>
        <w:spacing w:after="0" w:line="360" w:lineRule="auto"/>
        <w:jc w:val="both"/>
        <w:rPr>
          <w:rFonts w:ascii="Times New Roman" w:hAnsi="Times New Roman" w:cs="Times New Roman"/>
          <w:color w:val="000000" w:themeColor="text1"/>
          <w:sz w:val="24"/>
          <w:szCs w:val="24"/>
        </w:rPr>
      </w:pPr>
    </w:p>
    <w:p w14:paraId="4B785366" w14:textId="77777777" w:rsidR="00CE0E0B" w:rsidRPr="005A4866" w:rsidRDefault="00CE0E0B" w:rsidP="00444EB2">
      <w:pPr>
        <w:spacing w:after="0" w:line="360" w:lineRule="auto"/>
        <w:jc w:val="both"/>
        <w:rPr>
          <w:rFonts w:ascii="Times New Roman" w:hAnsi="Times New Roman" w:cs="Times New Roman"/>
          <w:color w:val="000000" w:themeColor="text1"/>
          <w:sz w:val="24"/>
          <w:szCs w:val="24"/>
        </w:rPr>
      </w:pPr>
    </w:p>
    <w:p w14:paraId="62245E46" w14:textId="77777777" w:rsidR="00CE0E0B" w:rsidRPr="005A4866" w:rsidRDefault="00CE0E0B" w:rsidP="00444EB2">
      <w:pPr>
        <w:spacing w:after="0" w:line="360" w:lineRule="auto"/>
        <w:jc w:val="both"/>
        <w:rPr>
          <w:rFonts w:ascii="Times New Roman" w:hAnsi="Times New Roman" w:cs="Times New Roman"/>
          <w:color w:val="000000" w:themeColor="text1"/>
          <w:sz w:val="24"/>
          <w:szCs w:val="24"/>
        </w:rPr>
      </w:pPr>
    </w:p>
    <w:p w14:paraId="284184B0" w14:textId="77777777" w:rsidR="004C536D" w:rsidRPr="005A4866" w:rsidRDefault="004C536D" w:rsidP="00444EB2">
      <w:pPr>
        <w:spacing w:after="0" w:line="360" w:lineRule="auto"/>
        <w:jc w:val="both"/>
        <w:rPr>
          <w:rFonts w:ascii="Times New Roman" w:hAnsi="Times New Roman" w:cs="Times New Roman"/>
          <w:color w:val="000000" w:themeColor="text1"/>
          <w:sz w:val="24"/>
          <w:szCs w:val="24"/>
        </w:rPr>
      </w:pPr>
    </w:p>
    <w:bookmarkEnd w:id="0"/>
    <w:bookmarkEnd w:id="22"/>
    <w:p w14:paraId="748C24EF" w14:textId="77777777" w:rsidR="0069763E" w:rsidRPr="005A4866" w:rsidRDefault="0069763E" w:rsidP="00444EB2">
      <w:pPr>
        <w:spacing w:after="0" w:line="360" w:lineRule="auto"/>
        <w:jc w:val="both"/>
        <w:rPr>
          <w:rFonts w:ascii="Times New Roman" w:hAnsi="Times New Roman" w:cs="Times New Roman"/>
          <w:color w:val="000000" w:themeColor="text1"/>
          <w:sz w:val="24"/>
          <w:szCs w:val="24"/>
        </w:rPr>
      </w:pPr>
    </w:p>
    <w:p w14:paraId="3F71CC3A" w14:textId="77777777" w:rsidR="001C7DD3" w:rsidRPr="005A4866" w:rsidRDefault="001C7DD3" w:rsidP="00444EB2">
      <w:pPr>
        <w:spacing w:after="0" w:line="360" w:lineRule="auto"/>
        <w:jc w:val="both"/>
        <w:rPr>
          <w:rFonts w:ascii="Times New Roman" w:hAnsi="Times New Roman" w:cs="Times New Roman"/>
          <w:color w:val="000000" w:themeColor="text1"/>
          <w:sz w:val="24"/>
          <w:szCs w:val="24"/>
        </w:rPr>
      </w:pPr>
    </w:p>
    <w:p w14:paraId="0BB49A06" w14:textId="77777777" w:rsidR="001C7DD3" w:rsidRPr="005A4866" w:rsidRDefault="001C7DD3" w:rsidP="00444EB2">
      <w:pPr>
        <w:spacing w:after="0" w:line="360" w:lineRule="auto"/>
        <w:jc w:val="both"/>
        <w:rPr>
          <w:rFonts w:ascii="Times New Roman" w:hAnsi="Times New Roman" w:cs="Times New Roman"/>
          <w:color w:val="000000" w:themeColor="text1"/>
          <w:sz w:val="24"/>
          <w:szCs w:val="24"/>
        </w:rPr>
      </w:pPr>
    </w:p>
    <w:p w14:paraId="2A85A090" w14:textId="77777777" w:rsidR="00BF50C3" w:rsidRPr="005A4866" w:rsidRDefault="00BF50C3" w:rsidP="00444EB2">
      <w:pPr>
        <w:spacing w:after="0" w:line="360" w:lineRule="auto"/>
        <w:jc w:val="both"/>
        <w:rPr>
          <w:rFonts w:ascii="Times New Roman" w:hAnsi="Times New Roman" w:cs="Times New Roman"/>
          <w:color w:val="000000" w:themeColor="text1"/>
          <w:sz w:val="24"/>
          <w:szCs w:val="24"/>
        </w:rPr>
      </w:pPr>
    </w:p>
    <w:p w14:paraId="636D799F" w14:textId="77777777" w:rsidR="00B02DB4" w:rsidRPr="00B23F63" w:rsidRDefault="005866B1" w:rsidP="007514CC">
      <w:pPr>
        <w:pStyle w:val="Heading1"/>
        <w:spacing w:before="0" w:line="360" w:lineRule="auto"/>
        <w:jc w:val="both"/>
        <w:rPr>
          <w:rFonts w:ascii="Times New Roman" w:hAnsi="Times New Roman" w:cs="Times New Roman"/>
          <w:color w:val="000000" w:themeColor="text1"/>
        </w:rPr>
      </w:pPr>
      <w:r w:rsidRPr="00B23F63">
        <w:rPr>
          <w:rFonts w:ascii="Times New Roman" w:hAnsi="Times New Roman" w:cs="Times New Roman"/>
          <w:color w:val="000000" w:themeColor="text1"/>
        </w:rPr>
        <w:t xml:space="preserve">Effects of Intra Row Spacing and Varieties on Yield and Yield Component of </w:t>
      </w:r>
      <w:r w:rsidRPr="00B23F63">
        <w:rPr>
          <w:rFonts w:ascii="Times New Roman" w:hAnsi="Times New Roman" w:cs="Times New Roman"/>
          <w:bCs w:val="0"/>
          <w:iCs/>
          <w:color w:val="000000" w:themeColor="text1"/>
        </w:rPr>
        <w:t>Shallot (</w:t>
      </w:r>
      <w:r w:rsidRPr="00B23F63">
        <w:rPr>
          <w:rFonts w:ascii="Times New Roman" w:hAnsi="Times New Roman" w:cs="Times New Roman"/>
          <w:bCs w:val="0"/>
          <w:i/>
          <w:iCs/>
          <w:color w:val="000000" w:themeColor="text1"/>
        </w:rPr>
        <w:t>Allium cepa Var. aggregatum</w:t>
      </w:r>
      <w:r w:rsidRPr="00B23F63">
        <w:rPr>
          <w:rFonts w:ascii="Times New Roman" w:hAnsi="Times New Roman" w:cs="Times New Roman"/>
          <w:bCs w:val="0"/>
          <w:iCs/>
          <w:color w:val="000000" w:themeColor="text1"/>
        </w:rPr>
        <w:t>)</w:t>
      </w:r>
      <w:r w:rsidRPr="00B23F63">
        <w:rPr>
          <w:rFonts w:ascii="Times New Roman" w:hAnsi="Times New Roman" w:cs="Times New Roman"/>
          <w:bCs w:val="0"/>
          <w:color w:val="000000" w:themeColor="text1"/>
        </w:rPr>
        <w:t xml:space="preserve"> at </w:t>
      </w:r>
      <w:r w:rsidRPr="00B23F63">
        <w:rPr>
          <w:rFonts w:ascii="Times New Roman" w:hAnsi="Times New Roman" w:cs="Times New Roman"/>
          <w:color w:val="000000" w:themeColor="text1"/>
        </w:rPr>
        <w:t>Densa,</w:t>
      </w:r>
      <w:r w:rsidRPr="00B23F63">
        <w:rPr>
          <w:rFonts w:ascii="Times New Roman" w:hAnsi="Times New Roman" w:cs="Times New Roman"/>
          <w:bCs w:val="0"/>
          <w:color w:val="000000" w:themeColor="text1"/>
        </w:rPr>
        <w:t xml:space="preserve"> Gidan District,  Northeastern Ethiopia</w:t>
      </w:r>
    </w:p>
    <w:p w14:paraId="79DFA346" w14:textId="77777777" w:rsidR="00E06050" w:rsidRPr="005A4866" w:rsidRDefault="00E06050" w:rsidP="00E06050">
      <w:pPr>
        <w:rPr>
          <w:rFonts w:ascii="Times New Roman" w:hAnsi="Times New Roman" w:cs="Times New Roman"/>
          <w:color w:val="000000" w:themeColor="text1"/>
          <w:sz w:val="24"/>
          <w:szCs w:val="24"/>
        </w:rPr>
      </w:pPr>
    </w:p>
    <w:p w14:paraId="13879E75" w14:textId="77777777" w:rsidR="00D60C60" w:rsidRDefault="006663C1" w:rsidP="00B23F63">
      <w:pPr>
        <w:jc w:val="center"/>
        <w:rPr>
          <w:rFonts w:ascii="Times New Roman" w:hAnsi="Times New Roman" w:cs="Times New Roman"/>
          <w:color w:val="000000" w:themeColor="text1"/>
          <w:sz w:val="24"/>
          <w:szCs w:val="24"/>
        </w:rPr>
      </w:pPr>
      <w:r>
        <w:rPr>
          <w:rFonts w:ascii="Times New Roman" w:hAnsi="Times New Roman" w:cs="Times New Roman"/>
          <w:b/>
          <w:bCs/>
          <w:sz w:val="27"/>
          <w:szCs w:val="27"/>
        </w:rPr>
        <w:t>ABSTRACT</w:t>
      </w:r>
    </w:p>
    <w:p w14:paraId="54D6A2E1" w14:textId="77777777" w:rsidR="00BC6AC3" w:rsidRPr="005A4866" w:rsidRDefault="00BC6AC3" w:rsidP="00E06050">
      <w:pPr>
        <w:rPr>
          <w:rFonts w:ascii="Times New Roman" w:hAnsi="Times New Roman" w:cs="Times New Roman"/>
          <w:color w:val="000000" w:themeColor="text1"/>
          <w:sz w:val="24"/>
          <w:szCs w:val="24"/>
        </w:rPr>
      </w:pPr>
    </w:p>
    <w:p w14:paraId="49336A4E" w14:textId="77777777" w:rsidR="004C536D" w:rsidRPr="005A4866" w:rsidRDefault="004C536D" w:rsidP="00E06050">
      <w:pPr>
        <w:rPr>
          <w:rFonts w:ascii="Times New Roman" w:hAnsi="Times New Roman" w:cs="Times New Roman"/>
          <w:color w:val="000000" w:themeColor="text1"/>
          <w:sz w:val="24"/>
          <w:szCs w:val="24"/>
        </w:rPr>
        <w:sectPr w:rsidR="004C536D" w:rsidRPr="005A4866" w:rsidSect="00FA7A6B">
          <w:type w:val="continuous"/>
          <w:pgSz w:w="12240" w:h="15840"/>
          <w:pgMar w:top="1350" w:right="1260" w:bottom="1440" w:left="1728" w:header="720" w:footer="720" w:gutter="0"/>
          <w:pgNumType w:fmt="lowerRoman" w:start="2"/>
          <w:cols w:space="720"/>
          <w:docGrid w:linePitch="360"/>
        </w:sectPr>
      </w:pPr>
    </w:p>
    <w:p w14:paraId="548200A3" w14:textId="77777777" w:rsidR="00945DF2" w:rsidRPr="005A4866" w:rsidRDefault="0042503A" w:rsidP="00C03BD2">
      <w:pPr>
        <w:pStyle w:val="Heading1"/>
        <w:numPr>
          <w:ilvl w:val="0"/>
          <w:numId w:val="15"/>
        </w:numPr>
        <w:jc w:val="center"/>
        <w:rPr>
          <w:rFonts w:ascii="Times New Roman" w:hAnsi="Times New Roman" w:cs="Times New Roman"/>
          <w:color w:val="000000" w:themeColor="text1"/>
          <w:sz w:val="24"/>
          <w:szCs w:val="24"/>
        </w:rPr>
      </w:pPr>
      <w:bookmarkStart w:id="23" w:name="_Toc6500062"/>
      <w:r w:rsidRPr="005A4866">
        <w:rPr>
          <w:rFonts w:ascii="Times New Roman" w:hAnsi="Times New Roman" w:cs="Times New Roman"/>
          <w:color w:val="000000" w:themeColor="text1"/>
          <w:sz w:val="24"/>
          <w:szCs w:val="24"/>
        </w:rPr>
        <w:lastRenderedPageBreak/>
        <w:t>INTRODUCTION</w:t>
      </w:r>
      <w:bookmarkEnd w:id="23"/>
    </w:p>
    <w:p w14:paraId="1A5F3FF0" w14:textId="77777777" w:rsidR="00F246AE" w:rsidRPr="005A4866" w:rsidRDefault="00F246AE" w:rsidP="00C03BD2">
      <w:pPr>
        <w:pStyle w:val="Heading2"/>
        <w:rPr>
          <w:rFonts w:ascii="Times New Roman" w:hAnsi="Times New Roman" w:cs="Times New Roman"/>
          <w:color w:val="000000" w:themeColor="text1"/>
          <w:sz w:val="24"/>
          <w:szCs w:val="24"/>
        </w:rPr>
      </w:pPr>
    </w:p>
    <w:p w14:paraId="5324A20B" w14:textId="77777777" w:rsidR="00945DF2" w:rsidRPr="005A4866" w:rsidRDefault="0042503A" w:rsidP="00BC6AC3">
      <w:pPr>
        <w:pStyle w:val="Heading2"/>
        <w:numPr>
          <w:ilvl w:val="1"/>
          <w:numId w:val="15"/>
        </w:numPr>
        <w:tabs>
          <w:tab w:val="left" w:pos="540"/>
        </w:tabs>
        <w:spacing w:line="360" w:lineRule="auto"/>
        <w:ind w:left="90" w:firstLine="0"/>
        <w:jc w:val="both"/>
        <w:rPr>
          <w:rFonts w:ascii="Times New Roman" w:hAnsi="Times New Roman" w:cs="Times New Roman"/>
          <w:color w:val="000000" w:themeColor="text1"/>
          <w:sz w:val="24"/>
          <w:szCs w:val="24"/>
        </w:rPr>
      </w:pPr>
      <w:bookmarkStart w:id="24" w:name="_Toc472578450"/>
      <w:bookmarkStart w:id="25" w:name="_Toc6500063"/>
      <w:r w:rsidRPr="005A4866">
        <w:rPr>
          <w:rFonts w:ascii="Times New Roman" w:hAnsi="Times New Roman" w:cs="Times New Roman"/>
          <w:color w:val="000000" w:themeColor="text1"/>
          <w:sz w:val="24"/>
          <w:szCs w:val="24"/>
        </w:rPr>
        <w:t>Background and Justification</w:t>
      </w:r>
      <w:bookmarkEnd w:id="24"/>
      <w:bookmarkEnd w:id="25"/>
    </w:p>
    <w:p w14:paraId="3F696141" w14:textId="77777777" w:rsidR="005B0288" w:rsidRDefault="005B0288" w:rsidP="002C7C76">
      <w:pPr>
        <w:spacing w:after="0" w:line="360" w:lineRule="auto"/>
        <w:jc w:val="both"/>
        <w:rPr>
          <w:rFonts w:ascii="Times New Roman" w:hAnsi="Times New Roman" w:cs="Times New Roman"/>
          <w:color w:val="000000" w:themeColor="text1"/>
          <w:sz w:val="24"/>
          <w:szCs w:val="24"/>
        </w:rPr>
      </w:pPr>
    </w:p>
    <w:p w14:paraId="48C4CB9C" w14:textId="77777777" w:rsidR="005B0288" w:rsidRDefault="00D31615" w:rsidP="002C7C76">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Shallot </w:t>
      </w:r>
      <w:r w:rsidRPr="005A4866">
        <w:rPr>
          <w:rFonts w:ascii="Times New Roman" w:hAnsi="Times New Roman" w:cs="Times New Roman"/>
          <w:bCs/>
          <w:iCs/>
          <w:color w:val="000000" w:themeColor="text1"/>
          <w:sz w:val="24"/>
          <w:szCs w:val="24"/>
        </w:rPr>
        <w:t>(</w:t>
      </w:r>
      <w:r w:rsidRPr="005A4866">
        <w:rPr>
          <w:rFonts w:ascii="Times New Roman" w:hAnsi="Times New Roman" w:cs="Times New Roman"/>
          <w:bCs/>
          <w:i/>
          <w:iCs/>
          <w:color w:val="000000" w:themeColor="text1"/>
          <w:sz w:val="24"/>
          <w:szCs w:val="24"/>
        </w:rPr>
        <w:t xml:space="preserve">Allium cepa var. aggregatum), </w:t>
      </w:r>
      <w:r w:rsidRPr="005A4866">
        <w:rPr>
          <w:rFonts w:ascii="Times New Roman" w:hAnsi="Times New Roman" w:cs="Times New Roman"/>
          <w:color w:val="000000" w:themeColor="text1"/>
          <w:sz w:val="24"/>
          <w:szCs w:val="24"/>
        </w:rPr>
        <w:t xml:space="preserve">belongs to the family of Alliaceae, is an onion like plant that is originated from Western Asia (Splittstoesser, 1990). </w:t>
      </w:r>
      <w:r w:rsidR="00EC2276" w:rsidRPr="005A4866">
        <w:rPr>
          <w:rFonts w:ascii="Times New Roman" w:hAnsi="Times New Roman" w:cs="Times New Roman"/>
          <w:color w:val="000000" w:themeColor="text1"/>
          <w:sz w:val="24"/>
          <w:szCs w:val="24"/>
        </w:rPr>
        <w:t xml:space="preserve">It is grown in more than </w:t>
      </w:r>
      <w:r w:rsidR="002C7C76" w:rsidRPr="005A4866">
        <w:rPr>
          <w:rFonts w:ascii="Times New Roman" w:hAnsi="Times New Roman" w:cs="Times New Roman"/>
          <w:color w:val="000000" w:themeColor="text1"/>
          <w:sz w:val="24"/>
          <w:szCs w:val="24"/>
        </w:rPr>
        <w:t xml:space="preserve">170 countries in the world. China and India are the world’s largest producers of </w:t>
      </w:r>
      <w:r w:rsidR="005866B1" w:rsidRPr="00B23F63">
        <w:rPr>
          <w:rFonts w:ascii="Times New Roman" w:hAnsi="Times New Roman" w:cs="Times New Roman"/>
          <w:color w:val="000000" w:themeColor="text1"/>
          <w:sz w:val="24"/>
          <w:szCs w:val="24"/>
          <w:highlight w:val="yellow"/>
        </w:rPr>
        <w:t>onion</w:t>
      </w:r>
      <w:r w:rsidR="002C7C76" w:rsidRPr="005A4866">
        <w:rPr>
          <w:rFonts w:ascii="Times New Roman" w:hAnsi="Times New Roman" w:cs="Times New Roman"/>
          <w:color w:val="000000" w:themeColor="text1"/>
          <w:sz w:val="24"/>
          <w:szCs w:val="24"/>
        </w:rPr>
        <w:t>, followed by USA, Pakistan, Egypt and, Iran (FAOSTAT, 2017).</w:t>
      </w:r>
      <w:r w:rsidR="005B0288">
        <w:rPr>
          <w:rFonts w:ascii="Times New Roman" w:hAnsi="Times New Roman" w:cs="Times New Roman"/>
          <w:color w:val="000000" w:themeColor="text1"/>
          <w:sz w:val="24"/>
          <w:szCs w:val="24"/>
        </w:rPr>
        <w:t xml:space="preserve"> </w:t>
      </w:r>
      <w:r w:rsidR="002C7C76" w:rsidRPr="005A4866">
        <w:rPr>
          <w:rFonts w:ascii="Times New Roman" w:hAnsi="Times New Roman" w:cs="Times New Roman"/>
          <w:color w:val="000000" w:themeColor="text1"/>
          <w:sz w:val="24"/>
          <w:szCs w:val="24"/>
        </w:rPr>
        <w:t xml:space="preserve">According to FAOSTAT (2017), </w:t>
      </w:r>
      <w:commentRangeStart w:id="26"/>
      <w:r w:rsidR="002C7C76" w:rsidRPr="005A4866">
        <w:rPr>
          <w:rFonts w:ascii="Times New Roman" w:hAnsi="Times New Roman" w:cs="Times New Roman"/>
          <w:color w:val="000000" w:themeColor="text1"/>
          <w:sz w:val="24"/>
          <w:szCs w:val="24"/>
        </w:rPr>
        <w:t xml:space="preserve">4955432 ha </w:t>
      </w:r>
      <w:commentRangeEnd w:id="26"/>
      <w:r w:rsidR="005B0288">
        <w:rPr>
          <w:rStyle w:val="CommentReference"/>
          <w:rFonts w:ascii="Calibri" w:eastAsia="Calibri" w:hAnsi="Calibri" w:cs="Times New Roman"/>
        </w:rPr>
        <w:commentReference w:id="26"/>
      </w:r>
      <w:r w:rsidR="002C7C76" w:rsidRPr="005A4866">
        <w:rPr>
          <w:rFonts w:ascii="Times New Roman" w:hAnsi="Times New Roman" w:cs="Times New Roman"/>
          <w:color w:val="000000" w:themeColor="text1"/>
          <w:sz w:val="24"/>
          <w:szCs w:val="24"/>
        </w:rPr>
        <w:t xml:space="preserve">of land is covered by onion and shallot and produced 9316548 million ton. </w:t>
      </w:r>
    </w:p>
    <w:p w14:paraId="40C40713" w14:textId="77777777" w:rsidR="005B0288" w:rsidRDefault="005B0288" w:rsidP="002C7C76">
      <w:pPr>
        <w:spacing w:after="0" w:line="360" w:lineRule="auto"/>
        <w:jc w:val="both"/>
        <w:rPr>
          <w:rFonts w:ascii="Times New Roman" w:hAnsi="Times New Roman" w:cs="Times New Roman"/>
          <w:color w:val="000000" w:themeColor="text1"/>
          <w:sz w:val="24"/>
          <w:szCs w:val="24"/>
        </w:rPr>
      </w:pPr>
    </w:p>
    <w:p w14:paraId="3B5030DB" w14:textId="77777777" w:rsidR="002C7C76" w:rsidRPr="005A4866" w:rsidRDefault="002C7C76" w:rsidP="002C7C76">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Shallot is predominantly produced by Ethiopian smallholder farmers in high and mid-altitude areas mostly using traditional production system (</w:t>
      </w:r>
      <w:commentRangeStart w:id="27"/>
      <w:r w:rsidRPr="005A4866">
        <w:rPr>
          <w:rFonts w:ascii="Times New Roman" w:hAnsi="Times New Roman" w:cs="Times New Roman"/>
          <w:color w:val="000000" w:themeColor="text1"/>
          <w:sz w:val="24"/>
          <w:szCs w:val="24"/>
        </w:rPr>
        <w:t>Kubsa</w:t>
      </w:r>
      <w:commentRangeEnd w:id="27"/>
      <w:r w:rsidR="005B0288">
        <w:rPr>
          <w:rStyle w:val="CommentReference"/>
          <w:rFonts w:ascii="Calibri" w:eastAsia="Calibri" w:hAnsi="Calibri" w:cs="Times New Roman"/>
        </w:rPr>
        <w:commentReference w:id="27"/>
      </w:r>
      <w:r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2006). According to CSA, </w:t>
      </w:r>
      <w:r w:rsidR="005B0288">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 xml:space="preserve">2017), the average annual production of </w:t>
      </w:r>
      <w:r w:rsidR="00CA23C4" w:rsidRPr="005A4866">
        <w:rPr>
          <w:rFonts w:ascii="Times New Roman" w:hAnsi="Times New Roman" w:cs="Times New Roman"/>
          <w:color w:val="000000" w:themeColor="text1"/>
          <w:sz w:val="24"/>
          <w:szCs w:val="24"/>
        </w:rPr>
        <w:t xml:space="preserve">shallot and </w:t>
      </w:r>
      <w:r w:rsidRPr="005A4866">
        <w:rPr>
          <w:rFonts w:ascii="Times New Roman" w:hAnsi="Times New Roman" w:cs="Times New Roman"/>
          <w:color w:val="000000" w:themeColor="text1"/>
          <w:sz w:val="24"/>
          <w:szCs w:val="24"/>
        </w:rPr>
        <w:t xml:space="preserve">onion is about </w:t>
      </w:r>
      <w:commentRangeStart w:id="28"/>
      <w:r w:rsidRPr="005A4866">
        <w:rPr>
          <w:rFonts w:ascii="Times New Roman" w:hAnsi="Times New Roman" w:cs="Times New Roman"/>
          <w:color w:val="000000" w:themeColor="text1"/>
          <w:sz w:val="24"/>
          <w:szCs w:val="24"/>
        </w:rPr>
        <w:t xml:space="preserve">2938875.585 tons </w:t>
      </w:r>
      <w:commentRangeEnd w:id="28"/>
      <w:r w:rsidR="005B0288">
        <w:rPr>
          <w:rStyle w:val="CommentReference"/>
          <w:rFonts w:ascii="Calibri" w:eastAsia="Calibri" w:hAnsi="Calibri" w:cs="Times New Roman"/>
        </w:rPr>
        <w:commentReference w:id="28"/>
      </w:r>
      <w:r w:rsidRPr="005A4866">
        <w:rPr>
          <w:rFonts w:ascii="Times New Roman" w:hAnsi="Times New Roman" w:cs="Times New Roman"/>
          <w:color w:val="000000" w:themeColor="text1"/>
          <w:sz w:val="24"/>
          <w:szCs w:val="24"/>
        </w:rPr>
        <w:t xml:space="preserve">produced on 31673.2 hectares of land. </w:t>
      </w:r>
      <w:commentRangeStart w:id="29"/>
      <w:r w:rsidRPr="005A4866">
        <w:rPr>
          <w:rFonts w:ascii="Times New Roman" w:hAnsi="Times New Roman" w:cs="Times New Roman"/>
          <w:color w:val="000000" w:themeColor="text1"/>
          <w:sz w:val="24"/>
          <w:szCs w:val="24"/>
        </w:rPr>
        <w:t xml:space="preserve">About 705,877 households are participated in the production of onion in the country. </w:t>
      </w:r>
      <w:commentRangeEnd w:id="29"/>
      <w:r w:rsidR="005B0288">
        <w:rPr>
          <w:rStyle w:val="CommentReference"/>
          <w:rFonts w:ascii="Calibri" w:eastAsia="Calibri" w:hAnsi="Calibri" w:cs="Times New Roman"/>
        </w:rPr>
        <w:commentReference w:id="29"/>
      </w:r>
      <w:r w:rsidRPr="005A4866">
        <w:rPr>
          <w:rFonts w:ascii="Times New Roman" w:hAnsi="Times New Roman" w:cs="Times New Roman"/>
          <w:color w:val="000000" w:themeColor="text1"/>
          <w:sz w:val="24"/>
          <w:szCs w:val="24"/>
        </w:rPr>
        <w:t>Although the production of shallot is likely increasing because of the expansion of irrigable areas (MoARD, 2005), its average yield is 9.56 ton ha</w:t>
      </w:r>
      <w:r w:rsidRPr="005A4866">
        <w:rPr>
          <w:rFonts w:ascii="Times New Roman" w:hAnsi="Times New Roman" w:cs="Times New Roman"/>
          <w:color w:val="000000" w:themeColor="text1"/>
          <w:sz w:val="24"/>
          <w:szCs w:val="24"/>
          <w:vertAlign w:val="superscript"/>
        </w:rPr>
        <w:t>-1</w:t>
      </w:r>
      <w:r w:rsidRPr="005A4866">
        <w:rPr>
          <w:rFonts w:ascii="Times New Roman" w:hAnsi="Times New Roman" w:cs="Times New Roman"/>
          <w:color w:val="000000" w:themeColor="text1"/>
          <w:sz w:val="24"/>
          <w:szCs w:val="24"/>
        </w:rPr>
        <w:t xml:space="preserve"> the production of shallot in the Amhara region and north </w:t>
      </w:r>
      <w:r w:rsidR="005B0288" w:rsidRPr="005A4866">
        <w:rPr>
          <w:rFonts w:ascii="Times New Roman" w:hAnsi="Times New Roman" w:cs="Times New Roman"/>
          <w:color w:val="000000" w:themeColor="text1"/>
          <w:sz w:val="24"/>
          <w:szCs w:val="24"/>
        </w:rPr>
        <w:t xml:space="preserve">Wollo </w:t>
      </w:r>
      <w:r w:rsidRPr="005A4866">
        <w:rPr>
          <w:rFonts w:ascii="Times New Roman" w:hAnsi="Times New Roman" w:cs="Times New Roman"/>
          <w:color w:val="000000" w:themeColor="text1"/>
          <w:sz w:val="24"/>
          <w:szCs w:val="24"/>
        </w:rPr>
        <w:t>zone is 12339.39 ha and 463.197 ha</w:t>
      </w:r>
      <w:r w:rsidR="005B0288">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 xml:space="preserve"> respectively</w:t>
      </w:r>
      <w:r w:rsidR="005B0288">
        <w:rPr>
          <w:rFonts w:ascii="Times New Roman" w:hAnsi="Times New Roman" w:cs="Times New Roman"/>
          <w:color w:val="000000" w:themeColor="text1"/>
          <w:sz w:val="24"/>
          <w:szCs w:val="24"/>
        </w:rPr>
        <w:t xml:space="preserve"> with the</w:t>
      </w:r>
      <w:r w:rsidRPr="005A4866">
        <w:rPr>
          <w:rFonts w:ascii="Times New Roman" w:hAnsi="Times New Roman" w:cs="Times New Roman"/>
          <w:color w:val="000000" w:themeColor="text1"/>
          <w:sz w:val="24"/>
          <w:szCs w:val="24"/>
        </w:rPr>
        <w:t xml:space="preserve"> productivity </w:t>
      </w:r>
      <w:r w:rsidR="005B0288">
        <w:rPr>
          <w:rFonts w:ascii="Times New Roman" w:hAnsi="Times New Roman" w:cs="Times New Roman"/>
          <w:color w:val="000000" w:themeColor="text1"/>
          <w:sz w:val="24"/>
          <w:szCs w:val="24"/>
        </w:rPr>
        <w:t>of</w:t>
      </w:r>
      <w:r w:rsidR="005B0288"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12.84 ton ha</w:t>
      </w:r>
      <w:r w:rsidRPr="005A4866">
        <w:rPr>
          <w:rFonts w:ascii="Times New Roman" w:hAnsi="Times New Roman" w:cs="Times New Roman"/>
          <w:color w:val="000000" w:themeColor="text1"/>
          <w:sz w:val="24"/>
          <w:szCs w:val="24"/>
          <w:vertAlign w:val="superscript"/>
        </w:rPr>
        <w:t>-1</w:t>
      </w:r>
      <w:r w:rsidRPr="005A4866">
        <w:rPr>
          <w:rFonts w:ascii="Times New Roman" w:hAnsi="Times New Roman" w:cs="Times New Roman"/>
          <w:color w:val="000000" w:themeColor="text1"/>
          <w:sz w:val="24"/>
          <w:szCs w:val="24"/>
        </w:rPr>
        <w:t xml:space="preserve"> and 12.7 ton ha</w:t>
      </w:r>
      <w:r w:rsidRPr="005A4866">
        <w:rPr>
          <w:rFonts w:ascii="Times New Roman" w:hAnsi="Times New Roman" w:cs="Times New Roman"/>
          <w:color w:val="000000" w:themeColor="text1"/>
          <w:sz w:val="24"/>
          <w:szCs w:val="24"/>
          <w:vertAlign w:val="superscript"/>
        </w:rPr>
        <w:t>-1</w:t>
      </w:r>
      <w:r w:rsidRPr="005A4866">
        <w:rPr>
          <w:rFonts w:ascii="Times New Roman" w:hAnsi="Times New Roman" w:cs="Times New Roman"/>
          <w:color w:val="000000" w:themeColor="text1"/>
          <w:sz w:val="24"/>
          <w:szCs w:val="24"/>
        </w:rPr>
        <w:t>, respectively (CSA, 2017)</w:t>
      </w:r>
      <w:r w:rsidR="005B0288">
        <w:rPr>
          <w:rFonts w:ascii="Times New Roman" w:hAnsi="Times New Roman" w:cs="Times New Roman"/>
          <w:color w:val="000000" w:themeColor="text1"/>
          <w:sz w:val="24"/>
          <w:szCs w:val="24"/>
        </w:rPr>
        <w:t xml:space="preserve">. The average productivity of the crop is </w:t>
      </w:r>
      <w:r w:rsidRPr="005A4866">
        <w:rPr>
          <w:rFonts w:ascii="Times New Roman" w:hAnsi="Times New Roman" w:cs="Times New Roman"/>
          <w:color w:val="000000" w:themeColor="text1"/>
          <w:sz w:val="24"/>
          <w:szCs w:val="24"/>
        </w:rPr>
        <w:t xml:space="preserve">low </w:t>
      </w:r>
      <w:r w:rsidR="005B0288">
        <w:rPr>
          <w:rFonts w:ascii="Times New Roman" w:hAnsi="Times New Roman" w:cs="Times New Roman"/>
          <w:color w:val="000000" w:themeColor="text1"/>
          <w:sz w:val="24"/>
          <w:szCs w:val="24"/>
        </w:rPr>
        <w:t xml:space="preserve">as </w:t>
      </w:r>
      <w:r w:rsidRPr="005A4866">
        <w:rPr>
          <w:rFonts w:ascii="Times New Roman" w:hAnsi="Times New Roman" w:cs="Times New Roman"/>
          <w:color w:val="000000" w:themeColor="text1"/>
          <w:sz w:val="24"/>
          <w:szCs w:val="24"/>
        </w:rPr>
        <w:t>compared to the world</w:t>
      </w:r>
      <w:r w:rsidR="005B0288">
        <w:rPr>
          <w:rFonts w:ascii="Times New Roman" w:hAnsi="Times New Roman" w:cs="Times New Roman"/>
          <w:color w:val="000000" w:themeColor="text1"/>
          <w:sz w:val="24"/>
          <w:szCs w:val="24"/>
        </w:rPr>
        <w:t>’s</w:t>
      </w:r>
      <w:r w:rsidRPr="005A4866">
        <w:rPr>
          <w:rFonts w:ascii="Times New Roman" w:hAnsi="Times New Roman" w:cs="Times New Roman"/>
          <w:color w:val="000000" w:themeColor="text1"/>
          <w:sz w:val="24"/>
          <w:szCs w:val="24"/>
        </w:rPr>
        <w:t xml:space="preserve"> average yield of 18.8 ton ha</w:t>
      </w:r>
      <w:r w:rsidRPr="005A4866">
        <w:rPr>
          <w:rFonts w:ascii="Times New Roman" w:hAnsi="Times New Roman" w:cs="Times New Roman"/>
          <w:color w:val="000000" w:themeColor="text1"/>
          <w:sz w:val="24"/>
          <w:szCs w:val="24"/>
          <w:vertAlign w:val="superscript"/>
        </w:rPr>
        <w:t>-1</w:t>
      </w:r>
      <w:r w:rsidRPr="005A4866">
        <w:rPr>
          <w:rFonts w:ascii="Times New Roman" w:hAnsi="Times New Roman" w:cs="Times New Roman"/>
          <w:color w:val="000000" w:themeColor="text1"/>
          <w:sz w:val="24"/>
          <w:szCs w:val="24"/>
        </w:rPr>
        <w:t xml:space="preserve"> (FAOSTAT, 2017).  </w:t>
      </w:r>
    </w:p>
    <w:p w14:paraId="0E6F09F1" w14:textId="77777777" w:rsidR="0090763D" w:rsidRPr="005A4866" w:rsidRDefault="0090763D" w:rsidP="002C7C76">
      <w:pPr>
        <w:spacing w:after="0" w:line="360" w:lineRule="auto"/>
        <w:jc w:val="both"/>
        <w:rPr>
          <w:rFonts w:ascii="Times New Roman" w:hAnsi="Times New Roman" w:cs="Times New Roman"/>
          <w:color w:val="000000" w:themeColor="text1"/>
          <w:sz w:val="24"/>
          <w:szCs w:val="24"/>
        </w:rPr>
      </w:pPr>
    </w:p>
    <w:p w14:paraId="54DD27DC" w14:textId="77777777" w:rsidR="00AA3D50" w:rsidRPr="005A4866" w:rsidRDefault="002C7C76" w:rsidP="002C7C76">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w:t>
      </w:r>
      <w:commentRangeStart w:id="30"/>
      <w:r w:rsidR="00620E91" w:rsidRPr="005A4866">
        <w:rPr>
          <w:rFonts w:ascii="Times New Roman" w:hAnsi="Times New Roman" w:cs="Times New Roman"/>
          <w:color w:val="000000" w:themeColor="text1"/>
          <w:sz w:val="24"/>
          <w:szCs w:val="24"/>
        </w:rPr>
        <w:t>This plant is similar to common onion but smaller</w:t>
      </w:r>
      <w:r w:rsidR="001B1BD0" w:rsidRPr="005A4866">
        <w:rPr>
          <w:rFonts w:ascii="Times New Roman" w:hAnsi="Times New Roman" w:cs="Times New Roman"/>
          <w:color w:val="000000" w:themeColor="text1"/>
          <w:sz w:val="24"/>
          <w:szCs w:val="24"/>
        </w:rPr>
        <w:t xml:space="preserve"> in size of bulb</w:t>
      </w:r>
      <w:r w:rsidR="00620E91" w:rsidRPr="005A4866">
        <w:rPr>
          <w:rFonts w:ascii="Times New Roman" w:hAnsi="Times New Roman" w:cs="Times New Roman"/>
          <w:color w:val="000000" w:themeColor="text1"/>
          <w:sz w:val="24"/>
          <w:szCs w:val="24"/>
        </w:rPr>
        <w:t xml:space="preserve">. </w:t>
      </w:r>
      <w:r w:rsidR="00EC2276" w:rsidRPr="005A4866">
        <w:rPr>
          <w:rFonts w:ascii="Times New Roman" w:hAnsi="Times New Roman" w:cs="Times New Roman"/>
          <w:color w:val="000000" w:themeColor="text1"/>
          <w:sz w:val="24"/>
          <w:szCs w:val="24"/>
        </w:rPr>
        <w:t xml:space="preserve">It </w:t>
      </w:r>
      <w:r w:rsidR="00DD014F" w:rsidRPr="005A4866">
        <w:rPr>
          <w:rFonts w:ascii="Times New Roman" w:hAnsi="Times New Roman" w:cs="Times New Roman"/>
          <w:color w:val="000000" w:themeColor="text1"/>
          <w:sz w:val="24"/>
          <w:szCs w:val="24"/>
        </w:rPr>
        <w:t>is one of the most widely cultivated bulb crops in Ethiopia. The crop has a wide range of climatic and soil adaptation and cultivated both under rain-fed and irrigated condition.</w:t>
      </w:r>
      <w:r w:rsidR="00737CF8" w:rsidRPr="005A4866">
        <w:rPr>
          <w:rFonts w:ascii="Times New Roman" w:hAnsi="Times New Roman" w:cs="Times New Roman"/>
          <w:color w:val="000000" w:themeColor="text1"/>
          <w:sz w:val="24"/>
          <w:szCs w:val="24"/>
        </w:rPr>
        <w:t xml:space="preserve"> </w:t>
      </w:r>
      <w:r w:rsidR="00AA3D50" w:rsidRPr="005A4866">
        <w:rPr>
          <w:rFonts w:ascii="Times New Roman" w:hAnsi="Times New Roman" w:cs="Times New Roman"/>
          <w:color w:val="000000" w:themeColor="text1"/>
          <w:sz w:val="24"/>
          <w:szCs w:val="24"/>
        </w:rPr>
        <w:t>I</w:t>
      </w:r>
      <w:r w:rsidR="00250ED2" w:rsidRPr="005A4866">
        <w:rPr>
          <w:rFonts w:ascii="Times New Roman" w:hAnsi="Times New Roman" w:cs="Times New Roman"/>
          <w:color w:val="000000" w:themeColor="text1"/>
          <w:sz w:val="24"/>
          <w:szCs w:val="24"/>
        </w:rPr>
        <w:t>t</w:t>
      </w:r>
      <w:r w:rsidR="00153C84" w:rsidRPr="005A4866">
        <w:rPr>
          <w:rFonts w:ascii="Times New Roman" w:hAnsi="Times New Roman" w:cs="Times New Roman"/>
          <w:color w:val="000000" w:themeColor="text1"/>
          <w:sz w:val="24"/>
          <w:szCs w:val="24"/>
        </w:rPr>
        <w:t xml:space="preserve"> is the </w:t>
      </w:r>
      <w:r w:rsidR="00A96557" w:rsidRPr="005A4866">
        <w:rPr>
          <w:rFonts w:ascii="Times New Roman" w:hAnsi="Times New Roman" w:cs="Times New Roman"/>
          <w:color w:val="000000" w:themeColor="text1"/>
          <w:sz w:val="24"/>
          <w:szCs w:val="24"/>
        </w:rPr>
        <w:t>favorite</w:t>
      </w:r>
      <w:r w:rsidR="00153C84" w:rsidRPr="005A4866">
        <w:rPr>
          <w:rFonts w:ascii="Times New Roman" w:hAnsi="Times New Roman" w:cs="Times New Roman"/>
          <w:color w:val="000000" w:themeColor="text1"/>
          <w:sz w:val="24"/>
          <w:szCs w:val="24"/>
        </w:rPr>
        <w:t xml:space="preserve"> and a widely grow</w:t>
      </w:r>
      <w:r w:rsidR="004D1C54" w:rsidRPr="005A4866">
        <w:rPr>
          <w:rFonts w:ascii="Times New Roman" w:hAnsi="Times New Roman" w:cs="Times New Roman"/>
          <w:color w:val="000000" w:themeColor="text1"/>
          <w:sz w:val="24"/>
          <w:szCs w:val="24"/>
        </w:rPr>
        <w:t>n condimental crop in Ethiopia.</w:t>
      </w:r>
      <w:r w:rsidR="00153C84" w:rsidRPr="005A4866">
        <w:rPr>
          <w:rFonts w:ascii="Times New Roman" w:hAnsi="Times New Roman" w:cs="Times New Roman"/>
          <w:color w:val="000000" w:themeColor="text1"/>
          <w:sz w:val="24"/>
          <w:szCs w:val="24"/>
        </w:rPr>
        <w:t xml:space="preserve"> It is used daily in almost every house as a seasoning spice in the preparation of local dishes such as </w:t>
      </w:r>
      <w:r w:rsidR="00541265" w:rsidRPr="005A4866">
        <w:rPr>
          <w:rFonts w:ascii="Times New Roman" w:hAnsi="Times New Roman" w:cs="Times New Roman"/>
          <w:i/>
          <w:color w:val="000000" w:themeColor="text1"/>
          <w:sz w:val="24"/>
          <w:szCs w:val="24"/>
        </w:rPr>
        <w:t xml:space="preserve">wot </w:t>
      </w:r>
      <w:r w:rsidR="00F04F83" w:rsidRPr="005A4866">
        <w:rPr>
          <w:rFonts w:ascii="Times New Roman" w:hAnsi="Times New Roman" w:cs="Times New Roman"/>
          <w:color w:val="000000" w:themeColor="text1"/>
          <w:sz w:val="24"/>
          <w:szCs w:val="24"/>
        </w:rPr>
        <w:t xml:space="preserve">(a </w:t>
      </w:r>
      <w:r w:rsidR="00153C84" w:rsidRPr="005A4866">
        <w:rPr>
          <w:rFonts w:ascii="Times New Roman" w:hAnsi="Times New Roman" w:cs="Times New Roman"/>
          <w:color w:val="000000" w:themeColor="text1"/>
          <w:sz w:val="24"/>
          <w:szCs w:val="24"/>
        </w:rPr>
        <w:t>stew)</w:t>
      </w:r>
      <w:r w:rsidR="00541265" w:rsidRPr="005A4866">
        <w:rPr>
          <w:rFonts w:ascii="Times New Roman" w:hAnsi="Times New Roman" w:cs="Times New Roman"/>
          <w:color w:val="000000" w:themeColor="text1"/>
          <w:sz w:val="24"/>
          <w:szCs w:val="24"/>
        </w:rPr>
        <w:t xml:space="preserve"> </w:t>
      </w:r>
      <w:r w:rsidR="0052026D" w:rsidRPr="005A4866">
        <w:rPr>
          <w:rFonts w:ascii="Times New Roman" w:hAnsi="Times New Roman" w:cs="Times New Roman"/>
          <w:color w:val="000000" w:themeColor="text1"/>
          <w:sz w:val="24"/>
          <w:szCs w:val="24"/>
        </w:rPr>
        <w:t xml:space="preserve">(Getahun </w:t>
      </w:r>
      <w:r w:rsidR="0052026D" w:rsidRPr="005A4866">
        <w:rPr>
          <w:rFonts w:ascii="Times New Roman" w:hAnsi="Times New Roman" w:cs="Times New Roman"/>
          <w:i/>
          <w:color w:val="000000" w:themeColor="text1"/>
          <w:sz w:val="24"/>
          <w:szCs w:val="24"/>
        </w:rPr>
        <w:t>et al</w:t>
      </w:r>
      <w:r w:rsidR="0052026D" w:rsidRPr="005A4866">
        <w:rPr>
          <w:rFonts w:ascii="Times New Roman" w:hAnsi="Times New Roman" w:cs="Times New Roman"/>
          <w:color w:val="000000" w:themeColor="text1"/>
          <w:sz w:val="24"/>
          <w:szCs w:val="24"/>
        </w:rPr>
        <w:t xml:space="preserve">, 2003). </w:t>
      </w:r>
      <w:r w:rsidR="00153C84" w:rsidRPr="005A4866">
        <w:rPr>
          <w:rFonts w:ascii="Times New Roman" w:hAnsi="Times New Roman" w:cs="Times New Roman"/>
          <w:color w:val="000000" w:themeColor="text1"/>
          <w:sz w:val="24"/>
          <w:szCs w:val="24"/>
        </w:rPr>
        <w:t>Regardless of the effect on growth and overall performance of shallot, traditional bulb placement or planting practices of shallot have been employed in Ethiopia.</w:t>
      </w:r>
      <w:commentRangeEnd w:id="30"/>
      <w:r w:rsidR="000C6E4C">
        <w:rPr>
          <w:rStyle w:val="CommentReference"/>
          <w:rFonts w:ascii="Calibri" w:eastAsia="Calibri" w:hAnsi="Calibri" w:cs="Times New Roman"/>
        </w:rPr>
        <w:commentReference w:id="30"/>
      </w:r>
    </w:p>
    <w:p w14:paraId="434EFD6F" w14:textId="77777777" w:rsidR="00AA3D50" w:rsidRPr="005A4866" w:rsidRDefault="00AA3D50" w:rsidP="00444EB2">
      <w:pPr>
        <w:spacing w:after="0" w:line="360" w:lineRule="auto"/>
        <w:jc w:val="both"/>
        <w:rPr>
          <w:rFonts w:ascii="Times New Roman" w:hAnsi="Times New Roman" w:cs="Times New Roman"/>
          <w:color w:val="000000" w:themeColor="text1"/>
          <w:sz w:val="24"/>
          <w:szCs w:val="24"/>
        </w:rPr>
      </w:pPr>
    </w:p>
    <w:p w14:paraId="485D7559" w14:textId="77777777" w:rsidR="00A85BD4" w:rsidRPr="005A4866" w:rsidRDefault="00AA3D50" w:rsidP="00444EB2">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lastRenderedPageBreak/>
        <w:t>Shallot</w:t>
      </w:r>
      <w:r w:rsidR="00330C02" w:rsidRPr="005A4866">
        <w:rPr>
          <w:rFonts w:ascii="Times New Roman" w:hAnsi="Times New Roman" w:cs="Times New Roman"/>
          <w:color w:val="000000" w:themeColor="text1"/>
          <w:sz w:val="24"/>
          <w:szCs w:val="24"/>
        </w:rPr>
        <w:t xml:space="preserve"> is mostly produced </w:t>
      </w:r>
      <w:r w:rsidR="00DD014F" w:rsidRPr="005A4866">
        <w:rPr>
          <w:rFonts w:ascii="Times New Roman" w:hAnsi="Times New Roman" w:cs="Times New Roman"/>
          <w:color w:val="000000" w:themeColor="text1"/>
          <w:sz w:val="24"/>
          <w:szCs w:val="24"/>
        </w:rPr>
        <w:t>and adapted in areas where the climate is humid (rainy season) and where the growing season is short for their being relatively tolerant to purple blotch disease</w:t>
      </w:r>
      <w:r w:rsidR="00541265" w:rsidRPr="005A4866">
        <w:rPr>
          <w:rFonts w:ascii="Times New Roman" w:hAnsi="Times New Roman" w:cs="Times New Roman"/>
          <w:color w:val="000000" w:themeColor="text1"/>
          <w:sz w:val="24"/>
          <w:szCs w:val="24"/>
        </w:rPr>
        <w:t xml:space="preserve"> </w:t>
      </w:r>
      <w:r w:rsidR="00BC10C8" w:rsidRPr="005A4866">
        <w:rPr>
          <w:rFonts w:ascii="Times New Roman" w:hAnsi="Times New Roman" w:cs="Times New Roman"/>
          <w:color w:val="000000" w:themeColor="text1"/>
          <w:sz w:val="24"/>
          <w:szCs w:val="24"/>
        </w:rPr>
        <w:t>(Brink and</w:t>
      </w:r>
      <w:r w:rsidR="00AD1E61" w:rsidRPr="005A4866">
        <w:rPr>
          <w:rFonts w:ascii="Times New Roman" w:hAnsi="Times New Roman" w:cs="Times New Roman"/>
          <w:color w:val="000000" w:themeColor="text1"/>
          <w:sz w:val="24"/>
          <w:szCs w:val="24"/>
        </w:rPr>
        <w:t xml:space="preserve"> </w:t>
      </w:r>
      <w:r w:rsidR="00BC10C8" w:rsidRPr="005A4866">
        <w:rPr>
          <w:rFonts w:ascii="Times New Roman" w:hAnsi="Times New Roman" w:cs="Times New Roman"/>
          <w:color w:val="000000" w:themeColor="text1"/>
          <w:sz w:val="24"/>
          <w:szCs w:val="24"/>
        </w:rPr>
        <w:t xml:space="preserve">Basuki, 2012). </w:t>
      </w:r>
      <w:r w:rsidR="00DD014F" w:rsidRPr="005A4866">
        <w:rPr>
          <w:rFonts w:ascii="Times New Roman" w:hAnsi="Times New Roman" w:cs="Times New Roman"/>
          <w:color w:val="000000" w:themeColor="text1"/>
          <w:sz w:val="24"/>
          <w:szCs w:val="24"/>
        </w:rPr>
        <w:t xml:space="preserve">Shallot has very short growing season of not more than 3 months, which allows it to be grown between other crops or during the short rains in the dry season of Rift Valley areas (Getachew and Asfaw, 2004). However, in areas where onion seed is hard to produce, or onion production is difficult and the growing season is too short for the production of bulb onion, shallot is cultivated as an important substitute for bulb onion in </w:t>
      </w:r>
      <w:r w:rsidR="000C6E4C">
        <w:rPr>
          <w:rFonts w:ascii="Times New Roman" w:hAnsi="Times New Roman" w:cs="Times New Roman"/>
          <w:color w:val="000000" w:themeColor="text1"/>
          <w:sz w:val="24"/>
          <w:szCs w:val="24"/>
        </w:rPr>
        <w:t>Southeast</w:t>
      </w:r>
      <w:r w:rsidR="000C6E4C" w:rsidRPr="005A4866">
        <w:rPr>
          <w:rFonts w:ascii="Times New Roman" w:hAnsi="Times New Roman" w:cs="Times New Roman"/>
          <w:color w:val="000000" w:themeColor="text1"/>
          <w:sz w:val="24"/>
          <w:szCs w:val="24"/>
        </w:rPr>
        <w:t xml:space="preserve"> </w:t>
      </w:r>
      <w:r w:rsidR="00DD014F" w:rsidRPr="005A4866">
        <w:rPr>
          <w:rFonts w:ascii="Times New Roman" w:hAnsi="Times New Roman" w:cs="Times New Roman"/>
          <w:color w:val="000000" w:themeColor="text1"/>
          <w:sz w:val="24"/>
          <w:szCs w:val="24"/>
        </w:rPr>
        <w:t xml:space="preserve">Asia, as well as in some African countries </w:t>
      </w:r>
      <w:r w:rsidR="005866B1" w:rsidRPr="00B23F63">
        <w:rPr>
          <w:rFonts w:ascii="Times New Roman" w:hAnsi="Times New Roman" w:cs="Times New Roman"/>
          <w:color w:val="000000" w:themeColor="text1"/>
          <w:sz w:val="24"/>
          <w:szCs w:val="24"/>
          <w:highlight w:val="yellow"/>
        </w:rPr>
        <w:t>including Ethiopia</w:t>
      </w:r>
      <w:r w:rsidR="00DD014F" w:rsidRPr="005A4866">
        <w:rPr>
          <w:rFonts w:ascii="Times New Roman" w:hAnsi="Times New Roman" w:cs="Times New Roman"/>
          <w:color w:val="000000" w:themeColor="text1"/>
          <w:sz w:val="24"/>
          <w:szCs w:val="24"/>
        </w:rPr>
        <w:t xml:space="preserve"> (Ro</w:t>
      </w:r>
      <w:r w:rsidR="00912577" w:rsidRPr="005A4866">
        <w:rPr>
          <w:rFonts w:ascii="Times New Roman" w:hAnsi="Times New Roman" w:cs="Times New Roman"/>
          <w:color w:val="000000" w:themeColor="text1"/>
          <w:sz w:val="24"/>
          <w:szCs w:val="24"/>
        </w:rPr>
        <w:t>binowitch and Kamenetesky, 2002</w:t>
      </w:r>
      <w:r w:rsidR="00DD014F" w:rsidRPr="005A4866">
        <w:rPr>
          <w:rFonts w:ascii="Times New Roman" w:hAnsi="Times New Roman" w:cs="Times New Roman"/>
          <w:color w:val="000000" w:themeColor="text1"/>
          <w:sz w:val="24"/>
          <w:szCs w:val="24"/>
        </w:rPr>
        <w:t>). Shallot is widely produced in high- and mid- altitudes of Ethiopia and mainly used as condiment (Getach</w:t>
      </w:r>
      <w:r w:rsidR="007D51EC" w:rsidRPr="005A4866">
        <w:rPr>
          <w:rFonts w:ascii="Times New Roman" w:hAnsi="Times New Roman" w:cs="Times New Roman"/>
          <w:color w:val="000000" w:themeColor="text1"/>
          <w:sz w:val="24"/>
          <w:szCs w:val="24"/>
        </w:rPr>
        <w:t xml:space="preserve">ew and Asfaw, 2000; Getachew </w:t>
      </w:r>
      <w:r w:rsidR="007D51EC" w:rsidRPr="005A4866">
        <w:rPr>
          <w:rFonts w:ascii="Times New Roman" w:hAnsi="Times New Roman" w:cs="Times New Roman"/>
          <w:i/>
          <w:color w:val="000000" w:themeColor="text1"/>
          <w:sz w:val="24"/>
          <w:szCs w:val="24"/>
        </w:rPr>
        <w:t>et</w:t>
      </w:r>
      <w:r w:rsidR="00DD014F" w:rsidRPr="005A4866">
        <w:rPr>
          <w:rFonts w:ascii="Times New Roman" w:hAnsi="Times New Roman" w:cs="Times New Roman"/>
          <w:i/>
          <w:color w:val="000000" w:themeColor="text1"/>
          <w:sz w:val="24"/>
          <w:szCs w:val="24"/>
        </w:rPr>
        <w:t xml:space="preserve"> al</w:t>
      </w:r>
      <w:r w:rsidR="007514CC" w:rsidRPr="005A4866">
        <w:rPr>
          <w:rFonts w:ascii="Times New Roman" w:hAnsi="Times New Roman" w:cs="Times New Roman"/>
          <w:color w:val="000000" w:themeColor="text1"/>
          <w:sz w:val="24"/>
          <w:szCs w:val="24"/>
        </w:rPr>
        <w:t>.,</w:t>
      </w:r>
      <w:r w:rsidR="00DD014F" w:rsidRPr="005A4866">
        <w:rPr>
          <w:rFonts w:ascii="Times New Roman" w:hAnsi="Times New Roman" w:cs="Times New Roman"/>
          <w:color w:val="000000" w:themeColor="text1"/>
          <w:sz w:val="24"/>
          <w:szCs w:val="24"/>
        </w:rPr>
        <w:t xml:space="preserve"> 2009).</w:t>
      </w:r>
      <w:r w:rsidR="00ED6F87" w:rsidRPr="005A4866">
        <w:rPr>
          <w:rFonts w:ascii="Times New Roman" w:hAnsi="Times New Roman" w:cs="Times New Roman"/>
          <w:color w:val="000000" w:themeColor="text1"/>
          <w:sz w:val="24"/>
          <w:szCs w:val="24"/>
        </w:rPr>
        <w:t xml:space="preserve"> </w:t>
      </w:r>
      <w:r w:rsidR="005B56C1" w:rsidRPr="005A4866">
        <w:rPr>
          <w:rFonts w:ascii="Times New Roman" w:hAnsi="Times New Roman" w:cs="Times New Roman"/>
          <w:color w:val="000000" w:themeColor="text1"/>
          <w:sz w:val="24"/>
          <w:szCs w:val="24"/>
        </w:rPr>
        <w:t xml:space="preserve">According </w:t>
      </w:r>
      <w:r w:rsidR="00B75D6D" w:rsidRPr="005A4866">
        <w:rPr>
          <w:rFonts w:ascii="Times New Roman" w:hAnsi="Times New Roman" w:cs="Times New Roman"/>
          <w:color w:val="000000" w:themeColor="text1"/>
          <w:sz w:val="24"/>
          <w:szCs w:val="24"/>
        </w:rPr>
        <w:t>to BOARD (</w:t>
      </w:r>
      <w:r w:rsidR="005B56C1" w:rsidRPr="005A4866">
        <w:rPr>
          <w:rFonts w:ascii="Times New Roman" w:hAnsi="Times New Roman" w:cs="Times New Roman"/>
          <w:color w:val="000000" w:themeColor="text1"/>
          <w:sz w:val="24"/>
          <w:szCs w:val="24"/>
        </w:rPr>
        <w:t>2014</w:t>
      </w:r>
      <w:r w:rsidR="00DD014F" w:rsidRPr="005A4866">
        <w:rPr>
          <w:rFonts w:ascii="Times New Roman" w:hAnsi="Times New Roman" w:cs="Times New Roman"/>
          <w:color w:val="000000" w:themeColor="text1"/>
          <w:sz w:val="24"/>
          <w:szCs w:val="24"/>
        </w:rPr>
        <w:t>)</w:t>
      </w:r>
      <w:r w:rsidR="00B75D6D" w:rsidRPr="005A4866">
        <w:rPr>
          <w:rFonts w:ascii="Times New Roman" w:hAnsi="Times New Roman" w:cs="Times New Roman"/>
          <w:color w:val="000000" w:themeColor="text1"/>
          <w:sz w:val="24"/>
          <w:szCs w:val="24"/>
        </w:rPr>
        <w:t>, shallot</w:t>
      </w:r>
      <w:r w:rsidR="00DD014F" w:rsidRPr="005A4866">
        <w:rPr>
          <w:rFonts w:ascii="Times New Roman" w:hAnsi="Times New Roman" w:cs="Times New Roman"/>
          <w:color w:val="000000" w:themeColor="text1"/>
          <w:sz w:val="24"/>
          <w:szCs w:val="24"/>
        </w:rPr>
        <w:t xml:space="preserve"> is among the major cash crops produced in Amhara region including North Wollo Zone. However, production and productivity has been limited due to its propagation using vegetative bulbs,</w:t>
      </w:r>
      <w:r w:rsidR="00413D2C" w:rsidRPr="005A4866">
        <w:rPr>
          <w:rFonts w:ascii="Times New Roman" w:hAnsi="Times New Roman" w:cs="Times New Roman"/>
          <w:color w:val="000000" w:themeColor="text1"/>
          <w:sz w:val="24"/>
          <w:szCs w:val="24"/>
        </w:rPr>
        <w:t xml:space="preserve"> absence of improved varieties, </w:t>
      </w:r>
      <w:r w:rsidR="00B75D6D" w:rsidRPr="005A4866">
        <w:rPr>
          <w:rFonts w:ascii="Times New Roman" w:hAnsi="Times New Roman" w:cs="Times New Roman"/>
          <w:color w:val="000000" w:themeColor="text1"/>
          <w:sz w:val="24"/>
          <w:szCs w:val="24"/>
        </w:rPr>
        <w:t>and lack</w:t>
      </w:r>
      <w:r w:rsidR="00DD014F" w:rsidRPr="005A4866">
        <w:rPr>
          <w:rFonts w:ascii="Times New Roman" w:hAnsi="Times New Roman" w:cs="Times New Roman"/>
          <w:color w:val="000000" w:themeColor="text1"/>
          <w:sz w:val="24"/>
          <w:szCs w:val="24"/>
        </w:rPr>
        <w:t xml:space="preserve"> of improved production and protection technologies</w:t>
      </w:r>
      <w:r w:rsidR="00B94EDE" w:rsidRPr="005A4866">
        <w:rPr>
          <w:rFonts w:ascii="Times New Roman" w:hAnsi="Times New Roman" w:cs="Times New Roman"/>
          <w:color w:val="000000" w:themeColor="text1"/>
          <w:sz w:val="24"/>
          <w:szCs w:val="24"/>
        </w:rPr>
        <w:t xml:space="preserve"> and </w:t>
      </w:r>
      <w:r w:rsidR="00DD014F" w:rsidRPr="005A4866">
        <w:rPr>
          <w:rFonts w:ascii="Times New Roman" w:hAnsi="Times New Roman" w:cs="Times New Roman"/>
          <w:color w:val="000000" w:themeColor="text1"/>
          <w:sz w:val="24"/>
          <w:szCs w:val="24"/>
        </w:rPr>
        <w:t>high post-harvest losses</w:t>
      </w:r>
      <w:r w:rsidR="00B94EDE" w:rsidRPr="005A4866">
        <w:rPr>
          <w:rFonts w:ascii="Times New Roman" w:hAnsi="Times New Roman" w:cs="Times New Roman"/>
          <w:color w:val="000000" w:themeColor="text1"/>
          <w:sz w:val="24"/>
          <w:szCs w:val="24"/>
        </w:rPr>
        <w:t xml:space="preserve"> </w:t>
      </w:r>
      <w:r w:rsidR="00DD014F" w:rsidRPr="005A4866">
        <w:rPr>
          <w:rFonts w:ascii="Times New Roman" w:hAnsi="Times New Roman" w:cs="Times New Roman"/>
          <w:color w:val="000000" w:themeColor="text1"/>
          <w:sz w:val="24"/>
          <w:szCs w:val="24"/>
        </w:rPr>
        <w:t xml:space="preserve">that </w:t>
      </w:r>
      <w:r w:rsidR="00B94EDE" w:rsidRPr="005A4866">
        <w:rPr>
          <w:rFonts w:ascii="Times New Roman" w:hAnsi="Times New Roman" w:cs="Times New Roman"/>
          <w:color w:val="000000" w:themeColor="text1"/>
          <w:sz w:val="24"/>
          <w:szCs w:val="24"/>
        </w:rPr>
        <w:t>dis</w:t>
      </w:r>
      <w:r w:rsidR="00DD014F" w:rsidRPr="005A4866">
        <w:rPr>
          <w:rFonts w:ascii="Times New Roman" w:hAnsi="Times New Roman" w:cs="Times New Roman"/>
          <w:color w:val="000000" w:themeColor="text1"/>
          <w:sz w:val="24"/>
          <w:szCs w:val="24"/>
        </w:rPr>
        <w:t xml:space="preserve">courages producers (Getachew </w:t>
      </w:r>
      <w:r w:rsidR="00DD014F" w:rsidRPr="005A4866">
        <w:rPr>
          <w:rFonts w:ascii="Times New Roman" w:hAnsi="Times New Roman" w:cs="Times New Roman"/>
          <w:i/>
          <w:color w:val="000000" w:themeColor="text1"/>
          <w:sz w:val="24"/>
          <w:szCs w:val="24"/>
        </w:rPr>
        <w:t>et al</w:t>
      </w:r>
      <w:r w:rsidR="00DD014F" w:rsidRPr="005A4866">
        <w:rPr>
          <w:rFonts w:ascii="Times New Roman" w:hAnsi="Times New Roman" w:cs="Times New Roman"/>
          <w:color w:val="000000" w:themeColor="text1"/>
          <w:sz w:val="24"/>
          <w:szCs w:val="24"/>
        </w:rPr>
        <w:t>., 2009).</w:t>
      </w:r>
    </w:p>
    <w:p w14:paraId="446BB1FF" w14:textId="77777777" w:rsidR="00413D2C" w:rsidRPr="005A4866" w:rsidRDefault="00413D2C" w:rsidP="00444EB2">
      <w:pPr>
        <w:spacing w:after="0" w:line="360" w:lineRule="auto"/>
        <w:jc w:val="both"/>
        <w:rPr>
          <w:rFonts w:ascii="Times New Roman" w:hAnsi="Times New Roman" w:cs="Times New Roman"/>
          <w:color w:val="000000" w:themeColor="text1"/>
          <w:sz w:val="24"/>
          <w:szCs w:val="24"/>
        </w:rPr>
      </w:pPr>
    </w:p>
    <w:p w14:paraId="7298553B" w14:textId="77777777" w:rsidR="00296C11" w:rsidRPr="005A4866" w:rsidRDefault="0014019A" w:rsidP="00444EB2">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The production of shallot is highly related to agronomic and management practice, as inappropriate management and agronomic practice decrease the growth performance and yield of the crop. </w:t>
      </w:r>
      <w:r w:rsidR="00C643E4">
        <w:rPr>
          <w:rFonts w:ascii="Times New Roman" w:hAnsi="Times New Roman" w:cs="Times New Roman"/>
          <w:color w:val="000000" w:themeColor="text1"/>
          <w:sz w:val="24"/>
          <w:szCs w:val="24"/>
        </w:rPr>
        <w:t>Optimization of spacing and/or p</w:t>
      </w:r>
      <w:r w:rsidR="00620E91" w:rsidRPr="005A4866">
        <w:rPr>
          <w:rFonts w:ascii="Times New Roman" w:hAnsi="Times New Roman" w:cs="Times New Roman"/>
          <w:color w:val="000000" w:themeColor="text1"/>
          <w:sz w:val="24"/>
          <w:szCs w:val="24"/>
        </w:rPr>
        <w:t xml:space="preserve">lant population </w:t>
      </w:r>
      <w:r w:rsidR="00B0555F" w:rsidRPr="005A4866">
        <w:rPr>
          <w:rFonts w:ascii="Times New Roman" w:hAnsi="Times New Roman" w:cs="Times New Roman"/>
          <w:color w:val="000000" w:themeColor="text1"/>
          <w:sz w:val="24"/>
          <w:szCs w:val="24"/>
        </w:rPr>
        <w:t>has dual advantage</w:t>
      </w:r>
      <w:r w:rsidR="00620E91" w:rsidRPr="005A4866">
        <w:rPr>
          <w:rFonts w:ascii="Times New Roman" w:hAnsi="Times New Roman" w:cs="Times New Roman"/>
          <w:color w:val="000000" w:themeColor="text1"/>
          <w:sz w:val="24"/>
          <w:szCs w:val="24"/>
        </w:rPr>
        <w:t xml:space="preserve">. </w:t>
      </w:r>
      <w:r w:rsidR="00B0555F">
        <w:rPr>
          <w:rFonts w:ascii="Times New Roman" w:hAnsi="Times New Roman" w:cs="Times New Roman"/>
          <w:color w:val="000000" w:themeColor="text1"/>
          <w:sz w:val="24"/>
          <w:szCs w:val="24"/>
        </w:rPr>
        <w:t xml:space="preserve">What are the dual advantages? </w:t>
      </w:r>
      <w:r w:rsidR="00620E91" w:rsidRPr="005A4866">
        <w:rPr>
          <w:rFonts w:ascii="Times New Roman" w:hAnsi="Times New Roman" w:cs="Times New Roman"/>
          <w:color w:val="000000" w:themeColor="text1"/>
          <w:sz w:val="24"/>
          <w:szCs w:val="24"/>
        </w:rPr>
        <w:t>It also avoids strong competition between plants for growth factor such as water, nutrient and light. Conversely</w:t>
      </w:r>
      <w:r w:rsidR="00A93CBA">
        <w:rPr>
          <w:rFonts w:ascii="Times New Roman" w:hAnsi="Times New Roman" w:cs="Times New Roman"/>
          <w:color w:val="000000" w:themeColor="text1"/>
          <w:sz w:val="24"/>
          <w:szCs w:val="24"/>
        </w:rPr>
        <w:t>,</w:t>
      </w:r>
      <w:r w:rsidR="00620E91" w:rsidRPr="005A4866">
        <w:rPr>
          <w:rFonts w:ascii="Times New Roman" w:hAnsi="Times New Roman" w:cs="Times New Roman"/>
          <w:color w:val="000000" w:themeColor="text1"/>
          <w:sz w:val="24"/>
          <w:szCs w:val="24"/>
        </w:rPr>
        <w:t xml:space="preserve"> optimum plant population enables efficient use of available crop</w:t>
      </w:r>
      <w:r w:rsidR="005B363E" w:rsidRPr="005A4866">
        <w:rPr>
          <w:rFonts w:ascii="Times New Roman" w:hAnsi="Times New Roman" w:cs="Times New Roman"/>
          <w:color w:val="000000" w:themeColor="text1"/>
          <w:sz w:val="24"/>
          <w:szCs w:val="24"/>
        </w:rPr>
        <w:t xml:space="preserve"> land without </w:t>
      </w:r>
      <w:r w:rsidR="008219A1" w:rsidRPr="005A4866">
        <w:rPr>
          <w:rFonts w:ascii="Times New Roman" w:hAnsi="Times New Roman" w:cs="Times New Roman"/>
          <w:color w:val="000000" w:themeColor="text1"/>
          <w:sz w:val="24"/>
          <w:szCs w:val="24"/>
        </w:rPr>
        <w:t>wastage</w:t>
      </w:r>
      <w:r w:rsidR="00FF4A0D"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Improper spacing is among the factors which affect crop emergence, growth and yield of shallot (Fikadu, 2015).</w:t>
      </w:r>
      <w:r>
        <w:rPr>
          <w:rFonts w:ascii="Times New Roman" w:hAnsi="Times New Roman" w:cs="Times New Roman"/>
          <w:color w:val="000000" w:themeColor="text1"/>
          <w:sz w:val="24"/>
          <w:szCs w:val="24"/>
        </w:rPr>
        <w:t xml:space="preserve"> </w:t>
      </w:r>
    </w:p>
    <w:p w14:paraId="590AB137" w14:textId="77777777" w:rsidR="006544E4" w:rsidRPr="005A4866" w:rsidRDefault="006544E4" w:rsidP="00444EB2">
      <w:pPr>
        <w:spacing w:after="0" w:line="360" w:lineRule="auto"/>
        <w:jc w:val="both"/>
        <w:rPr>
          <w:rFonts w:ascii="Times New Roman" w:hAnsi="Times New Roman" w:cs="Times New Roman"/>
          <w:color w:val="000000" w:themeColor="text1"/>
          <w:sz w:val="24"/>
          <w:szCs w:val="24"/>
        </w:rPr>
      </w:pPr>
    </w:p>
    <w:p w14:paraId="0A3D83B2" w14:textId="77777777" w:rsidR="00B81486" w:rsidRPr="005A4866" w:rsidRDefault="007E1633" w:rsidP="00444EB2">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Alfu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(2013) indicated that there are many shallot cultivars cultivated in Indonesia with greatly varying seed production potential, morphological traits and yield in which such variation indicates that there are genetic variations for flowering, and resistance to pest and disease. Moreover, Tendaj and Mysiak (2013) concluded that the production of shallots for commercial purposes was limited due to low supply of the seeding material as well as no breeding cultivars that would produce seeds</w:t>
      </w:r>
      <w:r w:rsidR="0014019A">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 xml:space="preserve"> </w:t>
      </w:r>
      <w:commentRangeStart w:id="31"/>
      <w:r w:rsidR="0014019A" w:rsidRPr="005A4866">
        <w:rPr>
          <w:rFonts w:ascii="Times New Roman" w:hAnsi="Times New Roman" w:cs="Times New Roman"/>
          <w:color w:val="000000" w:themeColor="text1"/>
          <w:sz w:val="24"/>
          <w:szCs w:val="24"/>
        </w:rPr>
        <w:t xml:space="preserve">The </w:t>
      </w:r>
      <w:r w:rsidRPr="005A4866">
        <w:rPr>
          <w:rFonts w:ascii="Times New Roman" w:hAnsi="Times New Roman" w:cs="Times New Roman"/>
          <w:color w:val="000000" w:themeColor="text1"/>
          <w:sz w:val="24"/>
          <w:szCs w:val="24"/>
        </w:rPr>
        <w:t xml:space="preserve">local shallot populations commonly grown in various parts of different countries are reproduced mainly in vegetative way because they </w:t>
      </w:r>
      <w:r w:rsidRPr="005A4866">
        <w:rPr>
          <w:rFonts w:ascii="Times New Roman" w:hAnsi="Times New Roman" w:cs="Times New Roman"/>
          <w:color w:val="000000" w:themeColor="text1"/>
          <w:sz w:val="24"/>
          <w:szCs w:val="24"/>
        </w:rPr>
        <w:lastRenderedPageBreak/>
        <w:t>usually do not produce flower stalks nor seeds, or if they are formed, in a very reduced number and hence introducing and screening true seed shallots in different growing conditions for large scale commercial production should be the best option to benefit from this crop</w:t>
      </w:r>
      <w:r w:rsidR="0014019A">
        <w:rPr>
          <w:rFonts w:ascii="Times New Roman" w:hAnsi="Times New Roman" w:cs="Times New Roman"/>
          <w:color w:val="000000" w:themeColor="text1"/>
          <w:sz w:val="24"/>
          <w:szCs w:val="24"/>
        </w:rPr>
        <w:t xml:space="preserve"> (</w:t>
      </w:r>
      <w:r w:rsidR="0014019A" w:rsidRPr="005A4866">
        <w:rPr>
          <w:rFonts w:ascii="Times New Roman" w:hAnsi="Times New Roman" w:cs="Times New Roman"/>
          <w:color w:val="000000" w:themeColor="text1"/>
          <w:sz w:val="24"/>
          <w:szCs w:val="24"/>
        </w:rPr>
        <w:t>Tendaj and Mysiak</w:t>
      </w:r>
      <w:r w:rsidR="0014019A">
        <w:rPr>
          <w:rFonts w:ascii="Times New Roman" w:hAnsi="Times New Roman" w:cs="Times New Roman"/>
          <w:color w:val="000000" w:themeColor="text1"/>
          <w:sz w:val="24"/>
          <w:szCs w:val="24"/>
        </w:rPr>
        <w:t>,</w:t>
      </w:r>
      <w:r w:rsidR="0014019A" w:rsidRPr="005A4866">
        <w:rPr>
          <w:rFonts w:ascii="Times New Roman" w:hAnsi="Times New Roman" w:cs="Times New Roman"/>
          <w:color w:val="000000" w:themeColor="text1"/>
          <w:sz w:val="24"/>
          <w:szCs w:val="24"/>
        </w:rPr>
        <w:t xml:space="preserve"> 2013</w:t>
      </w:r>
      <w:r w:rsidR="0014019A">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w:t>
      </w:r>
      <w:commentRangeEnd w:id="31"/>
      <w:r w:rsidR="0014019A">
        <w:rPr>
          <w:rStyle w:val="CommentReference"/>
          <w:rFonts w:ascii="Calibri" w:eastAsia="Calibri" w:hAnsi="Calibri" w:cs="Times New Roman"/>
        </w:rPr>
        <w:commentReference w:id="31"/>
      </w:r>
    </w:p>
    <w:p w14:paraId="74F1E8AD" w14:textId="77777777" w:rsidR="00945DF2" w:rsidRPr="005A4866" w:rsidRDefault="00945DF2" w:rsidP="00444EB2">
      <w:pPr>
        <w:spacing w:after="0" w:line="360" w:lineRule="auto"/>
        <w:jc w:val="both"/>
        <w:rPr>
          <w:rFonts w:ascii="Times New Roman" w:hAnsi="Times New Roman" w:cs="Times New Roman"/>
          <w:color w:val="000000" w:themeColor="text1"/>
          <w:sz w:val="24"/>
          <w:szCs w:val="24"/>
        </w:rPr>
      </w:pPr>
    </w:p>
    <w:p w14:paraId="7F782AB5" w14:textId="77777777" w:rsidR="00322432" w:rsidRPr="005A4866" w:rsidRDefault="00700B91" w:rsidP="00444EB2">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Shimels and Lemma (2015) reported that t</w:t>
      </w:r>
      <w:r w:rsidR="00D17985" w:rsidRPr="005A4866">
        <w:rPr>
          <w:rFonts w:ascii="Times New Roman" w:hAnsi="Times New Roman" w:cs="Times New Roman"/>
          <w:color w:val="000000" w:themeColor="text1"/>
          <w:sz w:val="24"/>
          <w:szCs w:val="24"/>
        </w:rPr>
        <w:t>he best line Vethalam with a small deviation from regression was found widely adaptable to different environments and it was released with local name ‛Y</w:t>
      </w:r>
      <w:r w:rsidR="00696D6B" w:rsidRPr="005A4866">
        <w:rPr>
          <w:rFonts w:ascii="Times New Roman" w:hAnsi="Times New Roman" w:cs="Times New Roman"/>
          <w:color w:val="000000" w:themeColor="text1"/>
          <w:sz w:val="24"/>
          <w:szCs w:val="24"/>
        </w:rPr>
        <w:t>h</w:t>
      </w:r>
      <w:r w:rsidR="00D17985" w:rsidRPr="005A4866">
        <w:rPr>
          <w:rFonts w:ascii="Times New Roman" w:hAnsi="Times New Roman" w:cs="Times New Roman"/>
          <w:color w:val="000000" w:themeColor="text1"/>
          <w:sz w:val="24"/>
          <w:szCs w:val="24"/>
        </w:rPr>
        <w:t xml:space="preserve">eras’ to be grown in Rift Valley and similar areas in Ethiopia.  </w:t>
      </w:r>
      <w:r w:rsidR="00B1453E" w:rsidRPr="005A4866">
        <w:rPr>
          <w:rFonts w:ascii="Times New Roman" w:hAnsi="Times New Roman" w:cs="Times New Roman"/>
          <w:color w:val="000000" w:themeColor="text1"/>
          <w:sz w:val="24"/>
          <w:szCs w:val="24"/>
        </w:rPr>
        <w:t>As the seed production technology is now available for onion, farmers can produce their seed requirement in their own fields. Shifting from cultivation of shallot from bulb to seed producing shallot can help the farmers to overcome the high cost of production and the need of long time for propagation and storage constraints to shallot planting material in the country</w:t>
      </w:r>
      <w:r w:rsidR="00B1453E" w:rsidRPr="005A4866">
        <w:rPr>
          <w:rFonts w:ascii="Times New Roman" w:hAnsi="Times New Roman" w:cs="Times New Roman"/>
          <w:b/>
          <w:color w:val="000000" w:themeColor="text1"/>
          <w:sz w:val="24"/>
          <w:szCs w:val="24"/>
        </w:rPr>
        <w:t>.</w:t>
      </w:r>
      <w:r w:rsidR="00ED6B06" w:rsidRPr="005A4866">
        <w:rPr>
          <w:rFonts w:ascii="Times New Roman" w:hAnsi="Times New Roman" w:cs="Times New Roman"/>
          <w:color w:val="000000" w:themeColor="text1"/>
          <w:sz w:val="24"/>
          <w:szCs w:val="24"/>
        </w:rPr>
        <w:t xml:space="preserve"> Recently, the government is giving due attention for the production of cash crops especially horticultural crops to enhance the income of the farmers. </w:t>
      </w:r>
      <w:commentRangeStart w:id="32"/>
      <w:r w:rsidR="00322432" w:rsidRPr="005A4866">
        <w:rPr>
          <w:rFonts w:ascii="Times New Roman" w:hAnsi="Times New Roman" w:cs="Times New Roman"/>
          <w:color w:val="000000" w:themeColor="text1"/>
          <w:sz w:val="24"/>
          <w:szCs w:val="24"/>
        </w:rPr>
        <w:t>Hence, this research wi</w:t>
      </w:r>
      <w:r w:rsidR="002F5E4C" w:rsidRPr="005A4866">
        <w:rPr>
          <w:rFonts w:ascii="Times New Roman" w:hAnsi="Times New Roman" w:cs="Times New Roman"/>
          <w:color w:val="000000" w:themeColor="text1"/>
          <w:sz w:val="24"/>
          <w:szCs w:val="24"/>
        </w:rPr>
        <w:t xml:space="preserve">ll be conducted evaluating intra row spacing </w:t>
      </w:r>
      <w:r w:rsidR="00322432" w:rsidRPr="005A4866">
        <w:rPr>
          <w:rFonts w:ascii="Times New Roman" w:hAnsi="Times New Roman" w:cs="Times New Roman"/>
          <w:color w:val="000000" w:themeColor="text1"/>
          <w:sz w:val="24"/>
          <w:szCs w:val="24"/>
        </w:rPr>
        <w:t xml:space="preserve">and selecting shallot </w:t>
      </w:r>
      <w:r w:rsidR="00AB0EC0" w:rsidRPr="005A4866">
        <w:rPr>
          <w:rFonts w:ascii="Times New Roman" w:hAnsi="Times New Roman" w:cs="Times New Roman"/>
          <w:color w:val="000000" w:themeColor="text1"/>
          <w:sz w:val="24"/>
          <w:szCs w:val="24"/>
        </w:rPr>
        <w:t xml:space="preserve">varieties </w:t>
      </w:r>
      <w:r w:rsidR="00322432" w:rsidRPr="005A4866">
        <w:rPr>
          <w:rFonts w:ascii="Times New Roman" w:hAnsi="Times New Roman" w:cs="Times New Roman"/>
          <w:color w:val="000000" w:themeColor="text1"/>
          <w:sz w:val="24"/>
          <w:szCs w:val="24"/>
        </w:rPr>
        <w:t>for their adaptability and high yielding.</w:t>
      </w:r>
      <w:commentRangeEnd w:id="32"/>
      <w:r>
        <w:rPr>
          <w:rStyle w:val="CommentReference"/>
          <w:rFonts w:ascii="Calibri" w:eastAsia="Calibri" w:hAnsi="Calibri" w:cs="Times New Roman"/>
        </w:rPr>
        <w:commentReference w:id="32"/>
      </w:r>
    </w:p>
    <w:p w14:paraId="400B5751" w14:textId="77777777" w:rsidR="00DF0652" w:rsidRPr="005A4866" w:rsidRDefault="00DF0652" w:rsidP="00444EB2">
      <w:pPr>
        <w:spacing w:after="0" w:line="360" w:lineRule="auto"/>
        <w:jc w:val="both"/>
        <w:rPr>
          <w:rFonts w:ascii="Times New Roman" w:hAnsi="Times New Roman" w:cs="Times New Roman"/>
          <w:color w:val="000000" w:themeColor="text1"/>
          <w:sz w:val="24"/>
          <w:szCs w:val="24"/>
        </w:rPr>
      </w:pPr>
    </w:p>
    <w:p w14:paraId="0E21981E" w14:textId="77777777" w:rsidR="00345748" w:rsidRPr="005A4866" w:rsidRDefault="00646EDD" w:rsidP="00BC6AC3">
      <w:pPr>
        <w:pStyle w:val="Heading2"/>
        <w:numPr>
          <w:ilvl w:val="1"/>
          <w:numId w:val="15"/>
        </w:numPr>
        <w:tabs>
          <w:tab w:val="left" w:pos="450"/>
        </w:tabs>
        <w:ind w:left="0" w:firstLine="0"/>
        <w:rPr>
          <w:rFonts w:ascii="Times New Roman" w:hAnsi="Times New Roman" w:cs="Times New Roman"/>
          <w:color w:val="000000" w:themeColor="text1"/>
          <w:sz w:val="24"/>
          <w:szCs w:val="24"/>
        </w:rPr>
      </w:pPr>
      <w:bookmarkStart w:id="33" w:name="_Toc472247054"/>
      <w:bookmarkStart w:id="34" w:name="_Toc6500064"/>
      <w:r w:rsidRPr="005A4866">
        <w:rPr>
          <w:rFonts w:ascii="Times New Roman" w:hAnsi="Times New Roman" w:cs="Times New Roman"/>
          <w:color w:val="000000" w:themeColor="text1"/>
          <w:sz w:val="24"/>
          <w:szCs w:val="24"/>
        </w:rPr>
        <w:t xml:space="preserve">Statement of </w:t>
      </w:r>
      <w:bookmarkEnd w:id="33"/>
      <w:r w:rsidRPr="005A4866">
        <w:rPr>
          <w:rFonts w:ascii="Times New Roman" w:hAnsi="Times New Roman" w:cs="Times New Roman"/>
          <w:color w:val="000000" w:themeColor="text1"/>
          <w:sz w:val="24"/>
          <w:szCs w:val="24"/>
        </w:rPr>
        <w:t>the Problem</w:t>
      </w:r>
      <w:bookmarkEnd w:id="34"/>
    </w:p>
    <w:p w14:paraId="39D57AA2" w14:textId="77777777" w:rsidR="00CE738E" w:rsidRPr="005A4866" w:rsidRDefault="00CE738E" w:rsidP="00444EB2">
      <w:pPr>
        <w:spacing w:after="0" w:line="360" w:lineRule="auto"/>
        <w:jc w:val="both"/>
        <w:rPr>
          <w:rFonts w:ascii="Times New Roman" w:hAnsi="Times New Roman" w:cs="Times New Roman"/>
          <w:color w:val="000000" w:themeColor="text1"/>
          <w:sz w:val="24"/>
          <w:szCs w:val="24"/>
          <w:lang w:bidi="en-US"/>
        </w:rPr>
      </w:pPr>
    </w:p>
    <w:p w14:paraId="4DCE7A7C" w14:textId="77777777" w:rsidR="008350C9" w:rsidRPr="005A4866" w:rsidRDefault="005314A0" w:rsidP="00ED5B92">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The average productivity of shallot in Ethiopia is about 9.</w:t>
      </w:r>
      <w:r w:rsidR="00AB5AB9" w:rsidRPr="005A4866">
        <w:rPr>
          <w:rFonts w:ascii="Times New Roman" w:hAnsi="Times New Roman" w:cs="Times New Roman"/>
          <w:color w:val="000000" w:themeColor="text1"/>
          <w:sz w:val="24"/>
          <w:szCs w:val="24"/>
        </w:rPr>
        <w:t>56</w:t>
      </w:r>
      <w:r w:rsidR="005C58B4"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t ha</w:t>
      </w:r>
      <w:r w:rsidRPr="005A4866">
        <w:rPr>
          <w:rFonts w:ascii="Times New Roman" w:hAnsi="Times New Roman" w:cs="Times New Roman"/>
          <w:color w:val="000000" w:themeColor="text1"/>
          <w:sz w:val="24"/>
          <w:szCs w:val="24"/>
          <w:vertAlign w:val="superscript"/>
        </w:rPr>
        <w:t>-1</w:t>
      </w:r>
      <w:r w:rsidRPr="005A4866">
        <w:rPr>
          <w:rFonts w:ascii="Times New Roman" w:hAnsi="Times New Roman" w:cs="Times New Roman"/>
          <w:color w:val="000000" w:themeColor="text1"/>
          <w:sz w:val="24"/>
          <w:szCs w:val="24"/>
        </w:rPr>
        <w:t xml:space="preserve"> (CSA, 2017) which is very low compared to world`s average of </w:t>
      </w:r>
      <w:r w:rsidR="00AB5AB9" w:rsidRPr="005A4866">
        <w:rPr>
          <w:rFonts w:ascii="Times New Roman" w:hAnsi="Times New Roman" w:cs="Times New Roman"/>
          <w:color w:val="000000" w:themeColor="text1"/>
          <w:sz w:val="24"/>
          <w:szCs w:val="24"/>
        </w:rPr>
        <w:t>18.8</w:t>
      </w:r>
      <w:r w:rsidRPr="005A4866">
        <w:rPr>
          <w:rFonts w:ascii="Times New Roman" w:hAnsi="Times New Roman" w:cs="Times New Roman"/>
          <w:color w:val="000000" w:themeColor="text1"/>
          <w:sz w:val="24"/>
          <w:szCs w:val="24"/>
        </w:rPr>
        <w:t xml:space="preserve"> t ha</w:t>
      </w:r>
      <w:r w:rsidRPr="005A4866">
        <w:rPr>
          <w:rFonts w:ascii="Times New Roman" w:hAnsi="Times New Roman" w:cs="Times New Roman"/>
          <w:color w:val="000000" w:themeColor="text1"/>
          <w:sz w:val="24"/>
          <w:szCs w:val="24"/>
          <w:vertAlign w:val="superscript"/>
        </w:rPr>
        <w:t>-1</w:t>
      </w:r>
      <w:r w:rsidRPr="005A4866">
        <w:rPr>
          <w:rFonts w:ascii="Times New Roman" w:hAnsi="Times New Roman" w:cs="Times New Roman"/>
          <w:color w:val="000000" w:themeColor="text1"/>
          <w:sz w:val="24"/>
          <w:szCs w:val="24"/>
        </w:rPr>
        <w:t xml:space="preserve"> (FAOSTAT, 201</w:t>
      </w:r>
      <w:r w:rsidR="00AB5AB9" w:rsidRPr="005A4866">
        <w:rPr>
          <w:rFonts w:ascii="Times New Roman" w:hAnsi="Times New Roman" w:cs="Times New Roman"/>
          <w:color w:val="000000" w:themeColor="text1"/>
          <w:sz w:val="24"/>
          <w:szCs w:val="24"/>
        </w:rPr>
        <w:t>7</w:t>
      </w:r>
      <w:r w:rsidRPr="005A4866">
        <w:rPr>
          <w:rFonts w:ascii="Times New Roman" w:hAnsi="Times New Roman" w:cs="Times New Roman"/>
          <w:color w:val="000000" w:themeColor="text1"/>
          <w:sz w:val="24"/>
          <w:szCs w:val="24"/>
        </w:rPr>
        <w:t>).</w:t>
      </w:r>
      <w:r w:rsidR="00C1780E" w:rsidRPr="005A4866">
        <w:rPr>
          <w:rFonts w:ascii="Times New Roman" w:hAnsi="Times New Roman" w:cs="Times New Roman"/>
          <w:color w:val="000000" w:themeColor="text1"/>
          <w:sz w:val="24"/>
          <w:szCs w:val="24"/>
        </w:rPr>
        <w:t xml:space="preserve"> Gidan District has an enormous irrigation potential for the production of different horticultural crops including shallot</w:t>
      </w:r>
      <w:r w:rsidR="00C81B80">
        <w:rPr>
          <w:rFonts w:ascii="Times New Roman" w:hAnsi="Times New Roman" w:cs="Times New Roman"/>
          <w:color w:val="000000" w:themeColor="text1"/>
          <w:sz w:val="24"/>
          <w:szCs w:val="24"/>
        </w:rPr>
        <w:t xml:space="preserve"> (source?)</w:t>
      </w:r>
      <w:r w:rsidR="00C1780E" w:rsidRPr="005A4866">
        <w:rPr>
          <w:rFonts w:ascii="Times New Roman" w:hAnsi="Times New Roman" w:cs="Times New Roman"/>
          <w:color w:val="000000" w:themeColor="text1"/>
          <w:sz w:val="24"/>
          <w:szCs w:val="24"/>
        </w:rPr>
        <w:t>.</w:t>
      </w:r>
      <w:r w:rsidR="009A3DC6" w:rsidRPr="005A4866">
        <w:rPr>
          <w:rFonts w:ascii="Times New Roman" w:hAnsi="Times New Roman" w:cs="Times New Roman"/>
          <w:color w:val="000000" w:themeColor="text1"/>
          <w:sz w:val="24"/>
          <w:szCs w:val="24"/>
        </w:rPr>
        <w:t xml:space="preserve"> </w:t>
      </w:r>
      <w:r w:rsidR="00C81B80" w:rsidRPr="005A4866">
        <w:rPr>
          <w:rFonts w:ascii="Times New Roman" w:hAnsi="Times New Roman" w:cs="Times New Roman"/>
          <w:color w:val="000000" w:themeColor="text1"/>
          <w:sz w:val="24"/>
          <w:szCs w:val="24"/>
        </w:rPr>
        <w:t>The estimated area under production of shallot in the district in the 2017/2018 cropping season was 159 ha with total production of 1446.9  ton of fresh bulbs in irrigation and 106 ha with total production of 752.6  ton of fresh bulbs in rainy season totally 265 ha with total production of 2199.5  ton of fresh bulbs in the district . Therefore as indicated above the yield of shallot is very low (Gidan District Agricultural Office Annual Report, 2017)</w:t>
      </w:r>
      <w:r w:rsidR="00C81B80">
        <w:rPr>
          <w:rFonts w:ascii="Times New Roman" w:hAnsi="Times New Roman" w:cs="Times New Roman"/>
          <w:color w:val="000000" w:themeColor="text1"/>
          <w:sz w:val="24"/>
          <w:szCs w:val="24"/>
        </w:rPr>
        <w:t xml:space="preserve">. </w:t>
      </w:r>
      <w:r w:rsidR="009A3DC6" w:rsidRPr="005A4866">
        <w:rPr>
          <w:rFonts w:ascii="Times New Roman" w:hAnsi="Times New Roman" w:cs="Times New Roman"/>
          <w:color w:val="000000" w:themeColor="text1"/>
          <w:sz w:val="24"/>
          <w:szCs w:val="24"/>
        </w:rPr>
        <w:t xml:space="preserve">The low level of shallot productivity could be attributed by low soil fertility, inappropriate agronomic practices (spacing, fertilizer application), lack of quality seeds of improved varieties, diseases and insect pests and poor extension services (Currah and Proctor, 1990; 2004; </w:t>
      </w:r>
      <w:commentRangeStart w:id="35"/>
      <w:r w:rsidR="009A3DC6" w:rsidRPr="005A4866">
        <w:rPr>
          <w:rFonts w:ascii="Times New Roman" w:hAnsi="Times New Roman" w:cs="Times New Roman"/>
          <w:color w:val="000000" w:themeColor="text1"/>
          <w:sz w:val="24"/>
          <w:szCs w:val="24"/>
        </w:rPr>
        <w:t xml:space="preserve">Melkamu Alemayehu </w:t>
      </w:r>
      <w:commentRangeEnd w:id="35"/>
      <w:r w:rsidR="00C81B80">
        <w:rPr>
          <w:rStyle w:val="CommentReference"/>
          <w:rFonts w:ascii="Calibri" w:eastAsia="Calibri" w:hAnsi="Calibri" w:cs="Times New Roman"/>
        </w:rPr>
        <w:commentReference w:id="35"/>
      </w:r>
      <w:r w:rsidR="009A3DC6" w:rsidRPr="005A4866">
        <w:rPr>
          <w:rFonts w:ascii="Times New Roman" w:hAnsi="Times New Roman" w:cs="Times New Roman"/>
          <w:i/>
          <w:iCs/>
          <w:color w:val="000000" w:themeColor="text1"/>
          <w:sz w:val="24"/>
          <w:szCs w:val="24"/>
        </w:rPr>
        <w:t xml:space="preserve">et al., </w:t>
      </w:r>
      <w:r w:rsidR="009A3DC6" w:rsidRPr="005A4866">
        <w:rPr>
          <w:rFonts w:ascii="Times New Roman" w:hAnsi="Times New Roman" w:cs="Times New Roman"/>
          <w:color w:val="000000" w:themeColor="text1"/>
          <w:sz w:val="24"/>
          <w:szCs w:val="24"/>
        </w:rPr>
        <w:t>2015). In this regard, Lemma and Shimeles (2003), recommended that to optimize shallot productivity, full package of information is needed for each growing areas.</w:t>
      </w:r>
      <w:r w:rsidR="00345748" w:rsidRPr="005A4866">
        <w:rPr>
          <w:rFonts w:ascii="Times New Roman" w:hAnsi="Times New Roman" w:cs="Times New Roman"/>
          <w:color w:val="000000" w:themeColor="text1"/>
          <w:sz w:val="24"/>
          <w:szCs w:val="24"/>
        </w:rPr>
        <w:t>.</w:t>
      </w:r>
      <w:r w:rsidR="00C81B80">
        <w:rPr>
          <w:rFonts w:ascii="Times New Roman" w:hAnsi="Times New Roman" w:cs="Times New Roman"/>
          <w:color w:val="000000" w:themeColor="text1"/>
          <w:sz w:val="24"/>
          <w:szCs w:val="24"/>
        </w:rPr>
        <w:t xml:space="preserve"> </w:t>
      </w:r>
    </w:p>
    <w:p w14:paraId="053DB487" w14:textId="77777777" w:rsidR="007923C4" w:rsidRDefault="00097E5D" w:rsidP="00ED5B92">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Unlike onion, shallot is grown from bulbs (sets) mostly by small farmers and the main constraint to shallot cultivation is the need of high amount of planting material.</w:t>
      </w:r>
      <w:r w:rsidR="00C039EF" w:rsidRPr="005A4866">
        <w:rPr>
          <w:rFonts w:ascii="Times New Roman" w:hAnsi="Times New Roman" w:cs="Times New Roman"/>
          <w:color w:val="000000" w:themeColor="text1"/>
          <w:sz w:val="24"/>
          <w:szCs w:val="24"/>
        </w:rPr>
        <w:t xml:space="preserve"> </w:t>
      </w:r>
      <w:r w:rsidR="009D1BFB" w:rsidRPr="005A4866">
        <w:rPr>
          <w:rFonts w:ascii="Times New Roman" w:hAnsi="Times New Roman" w:cs="Times New Roman"/>
          <w:color w:val="000000" w:themeColor="text1"/>
          <w:sz w:val="24"/>
          <w:szCs w:val="24"/>
        </w:rPr>
        <w:t>True seed Shallot lines when grown from transplants producing better yield with good quality of high, bigger bulb sizes with a mean number of split of not more than 4 per plant with attractive color under sandy loam soils of Melkassa compared to Arsi Negle (Shimels and Lemma, 2015).</w:t>
      </w:r>
      <w:r w:rsidR="009D1BFB">
        <w:rPr>
          <w:rFonts w:ascii="Times New Roman" w:hAnsi="Times New Roman" w:cs="Times New Roman"/>
          <w:color w:val="000000" w:themeColor="text1"/>
          <w:sz w:val="24"/>
          <w:szCs w:val="24"/>
        </w:rPr>
        <w:t xml:space="preserve"> </w:t>
      </w:r>
      <w:r w:rsidR="00A937A8" w:rsidRPr="005A4866">
        <w:rPr>
          <w:rFonts w:ascii="Times New Roman" w:hAnsi="Times New Roman" w:cs="Times New Roman"/>
          <w:color w:val="000000" w:themeColor="text1"/>
          <w:sz w:val="24"/>
          <w:szCs w:val="24"/>
        </w:rPr>
        <w:t>About</w:t>
      </w:r>
      <w:r w:rsidR="00F63599" w:rsidRPr="005A4866">
        <w:rPr>
          <w:rFonts w:ascii="Times New Roman" w:hAnsi="Times New Roman" w:cs="Times New Roman"/>
          <w:color w:val="000000" w:themeColor="text1"/>
          <w:sz w:val="24"/>
          <w:szCs w:val="24"/>
        </w:rPr>
        <w:t xml:space="preserve"> 1.5-2 t </w:t>
      </w:r>
      <w:r w:rsidRPr="005A4866">
        <w:rPr>
          <w:rFonts w:ascii="Times New Roman" w:hAnsi="Times New Roman" w:cs="Times New Roman"/>
          <w:color w:val="000000" w:themeColor="text1"/>
          <w:sz w:val="24"/>
          <w:szCs w:val="24"/>
        </w:rPr>
        <w:t>ha</w:t>
      </w:r>
      <w:r w:rsidR="00EF74EF" w:rsidRPr="005A4866">
        <w:rPr>
          <w:rFonts w:ascii="Times New Roman" w:hAnsi="Times New Roman" w:cs="Times New Roman"/>
          <w:color w:val="000000" w:themeColor="text1"/>
          <w:sz w:val="24"/>
          <w:szCs w:val="24"/>
          <w:vertAlign w:val="superscript"/>
        </w:rPr>
        <w:t>-</w:t>
      </w:r>
      <w:r w:rsidRPr="005A4866">
        <w:rPr>
          <w:rFonts w:ascii="Times New Roman" w:hAnsi="Times New Roman" w:cs="Times New Roman"/>
          <w:color w:val="000000" w:themeColor="text1"/>
          <w:sz w:val="24"/>
          <w:szCs w:val="24"/>
          <w:vertAlign w:val="superscript"/>
        </w:rPr>
        <w:t>1</w:t>
      </w:r>
      <w:r w:rsidRPr="005A4866">
        <w:rPr>
          <w:rFonts w:ascii="Times New Roman" w:hAnsi="Times New Roman" w:cs="Times New Roman"/>
          <w:color w:val="000000" w:themeColor="text1"/>
          <w:sz w:val="24"/>
          <w:szCs w:val="24"/>
        </w:rPr>
        <w:t xml:space="preserve"> of edible bulbs which comprises ab</w:t>
      </w:r>
      <w:r w:rsidR="00865E2D" w:rsidRPr="005A4866">
        <w:rPr>
          <w:rFonts w:ascii="Times New Roman" w:hAnsi="Times New Roman" w:cs="Times New Roman"/>
          <w:color w:val="000000" w:themeColor="text1"/>
          <w:sz w:val="24"/>
          <w:szCs w:val="24"/>
        </w:rPr>
        <w:t xml:space="preserve">out 40% of cost of </w:t>
      </w:r>
      <w:r w:rsidR="00B75D6D" w:rsidRPr="005A4866">
        <w:rPr>
          <w:rFonts w:ascii="Times New Roman" w:hAnsi="Times New Roman" w:cs="Times New Roman"/>
          <w:color w:val="000000" w:themeColor="text1"/>
          <w:sz w:val="24"/>
          <w:szCs w:val="24"/>
        </w:rPr>
        <w:t>production compared to the 4</w:t>
      </w:r>
      <w:r w:rsidR="001E0C62" w:rsidRPr="005A4866">
        <w:rPr>
          <w:rFonts w:ascii="Times New Roman" w:hAnsi="Times New Roman" w:cs="Times New Roman"/>
          <w:color w:val="000000" w:themeColor="text1"/>
          <w:sz w:val="24"/>
          <w:szCs w:val="24"/>
        </w:rPr>
        <w:t xml:space="preserve"> kg</w:t>
      </w:r>
      <w:r w:rsidR="00B22078" w:rsidRPr="005A4866">
        <w:rPr>
          <w:rFonts w:ascii="Times New Roman" w:hAnsi="Times New Roman" w:cs="Times New Roman"/>
          <w:color w:val="000000" w:themeColor="text1"/>
          <w:sz w:val="24"/>
          <w:szCs w:val="24"/>
        </w:rPr>
        <w:t xml:space="preserve"> </w:t>
      </w:r>
      <w:r w:rsidR="00865E2D" w:rsidRPr="005A4866">
        <w:rPr>
          <w:rFonts w:ascii="Times New Roman" w:hAnsi="Times New Roman" w:cs="Times New Roman"/>
          <w:color w:val="000000" w:themeColor="text1"/>
          <w:sz w:val="24"/>
          <w:szCs w:val="24"/>
        </w:rPr>
        <w:t>ha</w:t>
      </w:r>
      <w:r w:rsidR="00EF74EF" w:rsidRPr="005A4866">
        <w:rPr>
          <w:rFonts w:ascii="Times New Roman" w:hAnsi="Times New Roman" w:cs="Times New Roman"/>
          <w:color w:val="000000" w:themeColor="text1"/>
          <w:sz w:val="24"/>
          <w:szCs w:val="24"/>
          <w:vertAlign w:val="superscript"/>
        </w:rPr>
        <w:t>-1</w:t>
      </w:r>
      <w:r w:rsidR="00865E2D" w:rsidRPr="005A4866">
        <w:rPr>
          <w:rFonts w:ascii="Times New Roman" w:hAnsi="Times New Roman" w:cs="Times New Roman"/>
          <w:color w:val="000000" w:themeColor="text1"/>
          <w:sz w:val="24"/>
          <w:szCs w:val="24"/>
        </w:rPr>
        <w:t xml:space="preserve"> of</w:t>
      </w:r>
      <w:r w:rsidR="00B75D6D" w:rsidRPr="005A4866">
        <w:rPr>
          <w:rFonts w:ascii="Times New Roman" w:hAnsi="Times New Roman" w:cs="Times New Roman"/>
          <w:color w:val="000000" w:themeColor="text1"/>
          <w:sz w:val="24"/>
          <w:szCs w:val="24"/>
        </w:rPr>
        <w:t xml:space="preserve"> true onion could be used to </w:t>
      </w:r>
      <w:r w:rsidR="00A937A8" w:rsidRPr="005A4866">
        <w:rPr>
          <w:rFonts w:ascii="Times New Roman" w:hAnsi="Times New Roman" w:cs="Times New Roman"/>
          <w:color w:val="000000" w:themeColor="text1"/>
          <w:sz w:val="24"/>
          <w:szCs w:val="24"/>
        </w:rPr>
        <w:t>transplant seedling</w:t>
      </w:r>
      <w:r w:rsidRPr="005A4866">
        <w:rPr>
          <w:rFonts w:ascii="Times New Roman" w:hAnsi="Times New Roman" w:cs="Times New Roman"/>
          <w:color w:val="000000" w:themeColor="text1"/>
          <w:sz w:val="24"/>
          <w:szCs w:val="24"/>
        </w:rPr>
        <w:t xml:space="preserve"> (Lemma and Yayeh, 1994). In the study area there is high scarcity of planting material during peak planting time, and sometimes the cost of bulb transplant shows fivefold fluctuation in price and usually difficult to obtain during peak planting time. Therefore, to tackle this problem research effor</w:t>
      </w:r>
      <w:r w:rsidR="00865E2D" w:rsidRPr="005A4866">
        <w:rPr>
          <w:rFonts w:ascii="Times New Roman" w:hAnsi="Times New Roman" w:cs="Times New Roman"/>
          <w:color w:val="000000" w:themeColor="text1"/>
          <w:sz w:val="24"/>
          <w:szCs w:val="24"/>
        </w:rPr>
        <w:t xml:space="preserve">t </w:t>
      </w:r>
      <w:r w:rsidR="009D1BFB">
        <w:rPr>
          <w:rFonts w:ascii="Times New Roman" w:hAnsi="Times New Roman" w:cs="Times New Roman"/>
          <w:color w:val="000000" w:themeColor="text1"/>
          <w:sz w:val="24"/>
          <w:szCs w:val="24"/>
        </w:rPr>
        <w:t>is to</w:t>
      </w:r>
      <w:r w:rsidR="009D1BFB" w:rsidRPr="005A4866">
        <w:rPr>
          <w:rFonts w:ascii="Times New Roman" w:hAnsi="Times New Roman" w:cs="Times New Roman"/>
          <w:color w:val="000000" w:themeColor="text1"/>
          <w:sz w:val="24"/>
          <w:szCs w:val="24"/>
        </w:rPr>
        <w:t xml:space="preserve"> </w:t>
      </w:r>
      <w:r w:rsidR="00865E2D" w:rsidRPr="005A4866">
        <w:rPr>
          <w:rFonts w:ascii="Times New Roman" w:hAnsi="Times New Roman" w:cs="Times New Roman"/>
          <w:color w:val="000000" w:themeColor="text1"/>
          <w:sz w:val="24"/>
          <w:szCs w:val="24"/>
        </w:rPr>
        <w:t xml:space="preserve">be made adaptability of </w:t>
      </w:r>
      <w:r w:rsidRPr="005A4866">
        <w:rPr>
          <w:rFonts w:ascii="Times New Roman" w:hAnsi="Times New Roman" w:cs="Times New Roman"/>
          <w:color w:val="000000" w:themeColor="text1"/>
          <w:sz w:val="24"/>
          <w:szCs w:val="24"/>
        </w:rPr>
        <w:t xml:space="preserve">shallot from true </w:t>
      </w:r>
      <w:r w:rsidR="0029620F" w:rsidRPr="005A4866">
        <w:rPr>
          <w:rFonts w:ascii="Times New Roman" w:hAnsi="Times New Roman" w:cs="Times New Roman"/>
          <w:color w:val="000000" w:themeColor="text1"/>
          <w:sz w:val="24"/>
          <w:szCs w:val="24"/>
        </w:rPr>
        <w:t xml:space="preserve">seed </w:t>
      </w:r>
      <w:r w:rsidRPr="005A4866">
        <w:rPr>
          <w:rFonts w:ascii="Times New Roman" w:hAnsi="Times New Roman" w:cs="Times New Roman"/>
          <w:color w:val="000000" w:themeColor="text1"/>
          <w:sz w:val="24"/>
          <w:szCs w:val="24"/>
        </w:rPr>
        <w:t>transplant.  All Shallot lines ha</w:t>
      </w:r>
      <w:r w:rsidR="00B932BB" w:rsidRPr="005A4866">
        <w:rPr>
          <w:rFonts w:ascii="Times New Roman" w:hAnsi="Times New Roman" w:cs="Times New Roman"/>
          <w:color w:val="000000" w:themeColor="text1"/>
          <w:sz w:val="24"/>
          <w:szCs w:val="24"/>
        </w:rPr>
        <w:t>v</w:t>
      </w:r>
      <w:r w:rsidR="00C74BA4" w:rsidRPr="005A4866">
        <w:rPr>
          <w:rFonts w:ascii="Times New Roman" w:hAnsi="Times New Roman" w:cs="Times New Roman"/>
          <w:color w:val="000000" w:themeColor="text1"/>
          <w:sz w:val="24"/>
          <w:szCs w:val="24"/>
        </w:rPr>
        <w:t xml:space="preserve">e been found to produce about </w:t>
      </w:r>
      <w:r w:rsidR="009436B2" w:rsidRPr="005A4866">
        <w:rPr>
          <w:rFonts w:ascii="Times New Roman" w:hAnsi="Times New Roman" w:cs="Times New Roman"/>
          <w:color w:val="000000" w:themeColor="text1"/>
          <w:sz w:val="24"/>
          <w:szCs w:val="24"/>
        </w:rPr>
        <w:t xml:space="preserve">4 kg </w:t>
      </w:r>
      <w:r w:rsidR="00B932BB" w:rsidRPr="005A4866">
        <w:rPr>
          <w:rFonts w:ascii="Times New Roman" w:hAnsi="Times New Roman" w:cs="Times New Roman"/>
          <w:color w:val="000000" w:themeColor="text1"/>
          <w:sz w:val="24"/>
          <w:szCs w:val="24"/>
        </w:rPr>
        <w:t>ha</w:t>
      </w:r>
      <w:r w:rsidR="00B932BB" w:rsidRPr="005A4866">
        <w:rPr>
          <w:rFonts w:ascii="Times New Roman" w:hAnsi="Times New Roman" w:cs="Times New Roman"/>
          <w:color w:val="000000" w:themeColor="text1"/>
          <w:sz w:val="24"/>
          <w:szCs w:val="24"/>
          <w:vertAlign w:val="superscript"/>
        </w:rPr>
        <w:t xml:space="preserve">-1 </w:t>
      </w:r>
      <w:r w:rsidRPr="005A4866">
        <w:rPr>
          <w:rFonts w:ascii="Times New Roman" w:hAnsi="Times New Roman" w:cs="Times New Roman"/>
          <w:color w:val="000000" w:themeColor="text1"/>
          <w:sz w:val="24"/>
          <w:szCs w:val="24"/>
        </w:rPr>
        <w:t xml:space="preserve">of transplant </w:t>
      </w:r>
      <w:r w:rsidR="008D4CB1" w:rsidRPr="005A4866">
        <w:rPr>
          <w:rFonts w:ascii="Times New Roman" w:hAnsi="Times New Roman" w:cs="Times New Roman"/>
          <w:color w:val="000000" w:themeColor="text1"/>
          <w:sz w:val="24"/>
          <w:szCs w:val="24"/>
        </w:rPr>
        <w:t>seed</w:t>
      </w:r>
      <w:r w:rsidRPr="005A4866">
        <w:rPr>
          <w:rFonts w:ascii="Times New Roman" w:hAnsi="Times New Roman" w:cs="Times New Roman"/>
          <w:color w:val="000000" w:themeColor="text1"/>
          <w:sz w:val="24"/>
          <w:szCs w:val="24"/>
        </w:rPr>
        <w:t xml:space="preserve"> under normal growing period (MARC, 2005).</w:t>
      </w:r>
      <w:r w:rsidR="00D059AE" w:rsidRPr="005A4866">
        <w:rPr>
          <w:rFonts w:ascii="Times New Roman" w:hAnsi="Times New Roman" w:cs="Times New Roman"/>
          <w:color w:val="000000" w:themeColor="text1"/>
          <w:sz w:val="24"/>
          <w:szCs w:val="24"/>
        </w:rPr>
        <w:t xml:space="preserve"> </w:t>
      </w:r>
      <w:r w:rsidR="00534D34" w:rsidRPr="005A4866">
        <w:rPr>
          <w:rFonts w:ascii="Times New Roman" w:hAnsi="Times New Roman" w:cs="Times New Roman"/>
          <w:color w:val="000000" w:themeColor="text1"/>
          <w:sz w:val="24"/>
          <w:szCs w:val="24"/>
        </w:rPr>
        <w:t>I</w:t>
      </w:r>
      <w:r w:rsidR="00420A1D" w:rsidRPr="005A4866">
        <w:rPr>
          <w:rFonts w:ascii="Times New Roman" w:hAnsi="Times New Roman" w:cs="Times New Roman"/>
          <w:color w:val="000000" w:themeColor="text1"/>
          <w:sz w:val="24"/>
          <w:szCs w:val="24"/>
        </w:rPr>
        <w:t>n Gidan d</w:t>
      </w:r>
      <w:r w:rsidR="00F02FCB" w:rsidRPr="005A4866">
        <w:rPr>
          <w:rFonts w:ascii="Times New Roman" w:hAnsi="Times New Roman" w:cs="Times New Roman"/>
          <w:color w:val="000000" w:themeColor="text1"/>
          <w:sz w:val="24"/>
          <w:szCs w:val="24"/>
        </w:rPr>
        <w:t>istrict loca</w:t>
      </w:r>
      <w:r w:rsidR="00DB3B78" w:rsidRPr="005A4866">
        <w:rPr>
          <w:rFonts w:ascii="Times New Roman" w:hAnsi="Times New Roman" w:cs="Times New Roman"/>
          <w:color w:val="000000" w:themeColor="text1"/>
          <w:sz w:val="24"/>
          <w:szCs w:val="24"/>
        </w:rPr>
        <w:t xml:space="preserve">l shallot varieties </w:t>
      </w:r>
      <w:r w:rsidR="007C5CA8" w:rsidRPr="005A4866">
        <w:rPr>
          <w:rFonts w:ascii="Times New Roman" w:hAnsi="Times New Roman" w:cs="Times New Roman"/>
          <w:color w:val="000000" w:themeColor="text1"/>
          <w:sz w:val="24"/>
          <w:szCs w:val="24"/>
        </w:rPr>
        <w:t xml:space="preserve">moved out </w:t>
      </w:r>
      <w:r w:rsidR="00F02FCB" w:rsidRPr="005A4866">
        <w:rPr>
          <w:rFonts w:ascii="Times New Roman" w:hAnsi="Times New Roman" w:cs="Times New Roman"/>
          <w:color w:val="000000" w:themeColor="text1"/>
          <w:sz w:val="24"/>
          <w:szCs w:val="24"/>
        </w:rPr>
        <w:t xml:space="preserve">from production, due to its low productivity </w:t>
      </w:r>
      <w:r w:rsidR="00F246AE" w:rsidRPr="005A4866">
        <w:rPr>
          <w:rFonts w:ascii="Times New Roman" w:hAnsi="Times New Roman" w:cs="Times New Roman"/>
          <w:color w:val="000000" w:themeColor="text1"/>
          <w:sz w:val="24"/>
          <w:szCs w:val="24"/>
        </w:rPr>
        <w:t xml:space="preserve">and </w:t>
      </w:r>
      <w:r w:rsidR="00F02FCB" w:rsidRPr="005A4866">
        <w:rPr>
          <w:rFonts w:ascii="Times New Roman" w:hAnsi="Times New Roman" w:cs="Times New Roman"/>
          <w:color w:val="000000" w:themeColor="text1"/>
          <w:sz w:val="24"/>
          <w:szCs w:val="24"/>
        </w:rPr>
        <w:t>absence of true seed shallot varieties as compared to onion.</w:t>
      </w:r>
      <w:r w:rsidR="00B87E60" w:rsidRPr="005A4866">
        <w:rPr>
          <w:rFonts w:ascii="Times New Roman" w:hAnsi="Times New Roman" w:cs="Times New Roman"/>
          <w:color w:val="000000" w:themeColor="text1"/>
          <w:sz w:val="24"/>
          <w:szCs w:val="24"/>
        </w:rPr>
        <w:t xml:space="preserve"> </w:t>
      </w:r>
      <w:r w:rsidR="00D62452" w:rsidRPr="005A4866">
        <w:rPr>
          <w:rFonts w:ascii="Times New Roman" w:hAnsi="Times New Roman" w:cs="Times New Roman"/>
          <w:color w:val="000000" w:themeColor="text1"/>
          <w:sz w:val="24"/>
          <w:szCs w:val="24"/>
        </w:rPr>
        <w:t xml:space="preserve">Thus, internationally, optimum intra-row spacing for shallot is contentious and is dependent on the experience of the production areas. </w:t>
      </w:r>
      <w:r w:rsidR="003139B0" w:rsidRPr="005A4866">
        <w:rPr>
          <w:rFonts w:ascii="Times New Roman" w:hAnsi="Times New Roman" w:cs="Times New Roman"/>
          <w:color w:val="000000" w:themeColor="text1"/>
          <w:sz w:val="24"/>
          <w:szCs w:val="24"/>
        </w:rPr>
        <w:t>There is no recommended plant spacing for shallot in the study area an</w:t>
      </w:r>
      <w:r w:rsidR="00345748" w:rsidRPr="005A4866">
        <w:rPr>
          <w:rFonts w:ascii="Times New Roman" w:hAnsi="Times New Roman" w:cs="Times New Roman"/>
          <w:color w:val="000000" w:themeColor="text1"/>
          <w:sz w:val="24"/>
          <w:szCs w:val="24"/>
        </w:rPr>
        <w:t>d farmers traditionally practicing</w:t>
      </w:r>
      <w:r w:rsidR="003139B0" w:rsidRPr="005A4866">
        <w:rPr>
          <w:rFonts w:ascii="Times New Roman" w:hAnsi="Times New Roman" w:cs="Times New Roman"/>
          <w:color w:val="000000" w:themeColor="text1"/>
          <w:sz w:val="24"/>
          <w:szCs w:val="24"/>
        </w:rPr>
        <w:t xml:space="preserve"> non-unifor</w:t>
      </w:r>
      <w:r w:rsidR="00345748" w:rsidRPr="005A4866">
        <w:rPr>
          <w:rFonts w:ascii="Times New Roman" w:hAnsi="Times New Roman" w:cs="Times New Roman"/>
          <w:color w:val="000000" w:themeColor="text1"/>
          <w:sz w:val="24"/>
          <w:szCs w:val="24"/>
        </w:rPr>
        <w:t>m plant spacing to grow the crop</w:t>
      </w:r>
      <w:r w:rsidR="003139B0" w:rsidRPr="005A4866">
        <w:rPr>
          <w:rFonts w:ascii="Times New Roman" w:hAnsi="Times New Roman" w:cs="Times New Roman"/>
          <w:color w:val="000000" w:themeColor="text1"/>
          <w:sz w:val="24"/>
          <w:szCs w:val="24"/>
        </w:rPr>
        <w:t>. Some farmers use the</w:t>
      </w:r>
      <w:r w:rsidR="00345748" w:rsidRPr="005A4866">
        <w:rPr>
          <w:rFonts w:ascii="Times New Roman" w:hAnsi="Times New Roman" w:cs="Times New Roman"/>
          <w:color w:val="000000" w:themeColor="text1"/>
          <w:sz w:val="24"/>
          <w:szCs w:val="24"/>
        </w:rPr>
        <w:t xml:space="preserve"> recommended (10 cm) </w:t>
      </w:r>
      <w:r w:rsidR="003139B0" w:rsidRPr="005A4866">
        <w:rPr>
          <w:rFonts w:ascii="Times New Roman" w:hAnsi="Times New Roman" w:cs="Times New Roman"/>
          <w:color w:val="000000" w:themeColor="text1"/>
          <w:sz w:val="24"/>
          <w:szCs w:val="24"/>
        </w:rPr>
        <w:t>intra-row spacing for onion despite the fact that shallots produce multiple bulbs per plant unlike onion and thus need totally different intra-row spacing.</w:t>
      </w:r>
    </w:p>
    <w:p w14:paraId="2B434B7A" w14:textId="77777777" w:rsidR="009D1BFB" w:rsidRPr="005A4866" w:rsidRDefault="009D1BFB" w:rsidP="00ED5B92">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Thus the present study </w:t>
      </w:r>
      <w:r>
        <w:rPr>
          <w:rFonts w:ascii="Times New Roman" w:hAnsi="Times New Roman" w:cs="Times New Roman"/>
          <w:color w:val="000000" w:themeColor="text1"/>
          <w:sz w:val="24"/>
          <w:szCs w:val="24"/>
        </w:rPr>
        <w:t>was</w:t>
      </w:r>
      <w:r w:rsidRPr="005A4866">
        <w:rPr>
          <w:rFonts w:ascii="Times New Roman" w:hAnsi="Times New Roman" w:cs="Times New Roman"/>
          <w:color w:val="000000" w:themeColor="text1"/>
          <w:sz w:val="24"/>
          <w:szCs w:val="24"/>
        </w:rPr>
        <w:t xml:space="preserve"> initiated with the aim of improving production and productivity of shallot in the area by using appropriate varieties and determines the appropriate intra-row spacing.</w:t>
      </w:r>
      <w:r w:rsidRPr="005A4866">
        <w:rPr>
          <w:rFonts w:ascii="Times New Roman" w:eastAsia="Calibri" w:hAnsi="Times New Roman" w:cs="Times New Roman"/>
          <w:color w:val="000000" w:themeColor="text1"/>
          <w:sz w:val="24"/>
          <w:szCs w:val="24"/>
        </w:rPr>
        <w:t xml:space="preserve"> In addition to that, integrated use of varieties and Intra Row Spacing will determine the level of yield gained from shallot management.</w:t>
      </w:r>
    </w:p>
    <w:p w14:paraId="4FB35625" w14:textId="77777777" w:rsidR="008219A1" w:rsidRPr="005A4866" w:rsidRDefault="00646EDD" w:rsidP="00905E20">
      <w:pPr>
        <w:pStyle w:val="Heading2"/>
        <w:spacing w:line="360" w:lineRule="auto"/>
        <w:rPr>
          <w:rFonts w:ascii="Times New Roman" w:hAnsi="Times New Roman" w:cs="Times New Roman"/>
          <w:color w:val="000000" w:themeColor="text1"/>
          <w:sz w:val="24"/>
          <w:szCs w:val="24"/>
        </w:rPr>
      </w:pPr>
      <w:bookmarkStart w:id="36" w:name="_Toc472578452"/>
      <w:bookmarkStart w:id="37" w:name="_Toc6500065"/>
      <w:r w:rsidRPr="005A4866">
        <w:rPr>
          <w:rFonts w:ascii="Times New Roman" w:hAnsi="Times New Roman" w:cs="Times New Roman"/>
          <w:color w:val="000000" w:themeColor="text1"/>
          <w:sz w:val="24"/>
          <w:szCs w:val="24"/>
        </w:rPr>
        <w:t>1.3. Objectives of the   Study</w:t>
      </w:r>
      <w:bookmarkEnd w:id="36"/>
      <w:bookmarkEnd w:id="37"/>
    </w:p>
    <w:p w14:paraId="2DFCA694" w14:textId="77777777" w:rsidR="00D60C60" w:rsidRDefault="00CF1EEB" w:rsidP="00B23F63">
      <w:pPr>
        <w:tabs>
          <w:tab w:val="left" w:pos="180"/>
        </w:tabs>
        <w:spacing w:after="0" w:line="360" w:lineRule="auto"/>
        <w:jc w:val="both"/>
        <w:rPr>
          <w:rFonts w:ascii="Times New Roman" w:eastAsia="Calibri" w:hAnsi="Times New Roman" w:cs="Times New Roman"/>
          <w:color w:val="000000" w:themeColor="text1"/>
          <w:sz w:val="24"/>
          <w:szCs w:val="24"/>
        </w:rPr>
      </w:pPr>
      <w:commentRangeStart w:id="38"/>
      <w:r w:rsidRPr="009D1BFB">
        <w:rPr>
          <w:rFonts w:ascii="Times New Roman" w:eastAsia="Calibri" w:hAnsi="Times New Roman" w:cs="Times New Roman"/>
          <w:color w:val="000000" w:themeColor="text1"/>
          <w:sz w:val="24"/>
          <w:szCs w:val="24"/>
        </w:rPr>
        <w:t>T</w:t>
      </w:r>
      <w:r w:rsidR="00487992" w:rsidRPr="009D1BFB">
        <w:rPr>
          <w:rFonts w:ascii="Times New Roman" w:eastAsia="Calibri" w:hAnsi="Times New Roman" w:cs="Times New Roman"/>
          <w:color w:val="000000" w:themeColor="text1"/>
          <w:sz w:val="24"/>
          <w:szCs w:val="24"/>
        </w:rPr>
        <w:t xml:space="preserve">he general objective of the study </w:t>
      </w:r>
      <w:r w:rsidR="004A1980" w:rsidRPr="009D1BFB">
        <w:rPr>
          <w:rFonts w:ascii="Times New Roman" w:eastAsia="Calibri" w:hAnsi="Times New Roman" w:cs="Times New Roman"/>
          <w:color w:val="000000" w:themeColor="text1"/>
          <w:sz w:val="24"/>
          <w:szCs w:val="24"/>
        </w:rPr>
        <w:t>was</w:t>
      </w:r>
      <w:r w:rsidR="00487992" w:rsidRPr="009D1BFB">
        <w:rPr>
          <w:rFonts w:ascii="Times New Roman" w:eastAsia="Calibri" w:hAnsi="Times New Roman" w:cs="Times New Roman"/>
          <w:color w:val="000000" w:themeColor="text1"/>
          <w:sz w:val="24"/>
          <w:szCs w:val="24"/>
        </w:rPr>
        <w:t xml:space="preserve"> investigating the effect of different intra-row </w:t>
      </w:r>
      <w:r w:rsidRPr="009D1BFB">
        <w:rPr>
          <w:rFonts w:ascii="Times New Roman" w:eastAsia="Calibri" w:hAnsi="Times New Roman" w:cs="Times New Roman"/>
          <w:color w:val="000000" w:themeColor="text1"/>
          <w:sz w:val="24"/>
          <w:szCs w:val="24"/>
        </w:rPr>
        <w:t xml:space="preserve">  </w:t>
      </w:r>
      <w:r w:rsidR="00487992" w:rsidRPr="009D1BFB">
        <w:rPr>
          <w:rFonts w:ascii="Times New Roman" w:eastAsia="Calibri" w:hAnsi="Times New Roman" w:cs="Times New Roman"/>
          <w:color w:val="000000" w:themeColor="text1"/>
          <w:sz w:val="24"/>
          <w:szCs w:val="24"/>
        </w:rPr>
        <w:t xml:space="preserve">spacing on shallot varieties grown at </w:t>
      </w:r>
      <w:r w:rsidR="00487992" w:rsidRPr="009D1BFB">
        <w:rPr>
          <w:rFonts w:ascii="Times New Roman" w:eastAsia="Calibri" w:hAnsi="Times New Roman" w:cs="Times New Roman"/>
          <w:i/>
          <w:color w:val="000000" w:themeColor="text1"/>
          <w:sz w:val="24"/>
          <w:szCs w:val="24"/>
        </w:rPr>
        <w:t>Densa</w:t>
      </w:r>
      <w:r w:rsidR="000F62AA" w:rsidRPr="009D1BFB">
        <w:rPr>
          <w:rFonts w:ascii="Times New Roman" w:eastAsia="Calibri" w:hAnsi="Times New Roman" w:cs="Times New Roman"/>
          <w:color w:val="000000" w:themeColor="text1"/>
          <w:sz w:val="24"/>
          <w:szCs w:val="24"/>
        </w:rPr>
        <w:t xml:space="preserve"> farmers’ training center</w:t>
      </w:r>
      <w:r w:rsidR="00487992" w:rsidRPr="009D1BFB">
        <w:rPr>
          <w:rFonts w:ascii="Times New Roman" w:eastAsia="Calibri" w:hAnsi="Times New Roman" w:cs="Times New Roman"/>
          <w:color w:val="000000" w:themeColor="text1"/>
          <w:sz w:val="24"/>
          <w:szCs w:val="24"/>
        </w:rPr>
        <w:t>.</w:t>
      </w:r>
      <w:r w:rsidR="009D1BFB">
        <w:rPr>
          <w:rFonts w:ascii="Times New Roman" w:eastAsia="Calibri" w:hAnsi="Times New Roman" w:cs="Times New Roman"/>
          <w:color w:val="000000" w:themeColor="text1"/>
          <w:sz w:val="24"/>
          <w:szCs w:val="24"/>
        </w:rPr>
        <w:t xml:space="preserve"> </w:t>
      </w:r>
      <w:commentRangeEnd w:id="38"/>
      <w:r w:rsidR="009D1BFB">
        <w:rPr>
          <w:rStyle w:val="CommentReference"/>
          <w:rFonts w:ascii="Calibri" w:eastAsia="Calibri" w:hAnsi="Calibri" w:cs="Times New Roman"/>
        </w:rPr>
        <w:commentReference w:id="38"/>
      </w:r>
    </w:p>
    <w:p w14:paraId="508F4D23" w14:textId="77777777" w:rsidR="00487992" w:rsidRPr="005A4866" w:rsidRDefault="00487992" w:rsidP="003D649E">
      <w:pPr>
        <w:pStyle w:val="ListParagraph"/>
        <w:spacing w:after="0" w:line="360" w:lineRule="auto"/>
        <w:jc w:val="both"/>
        <w:rPr>
          <w:rFonts w:ascii="Times New Roman" w:eastAsia="Calibri" w:hAnsi="Times New Roman" w:cs="Times New Roman"/>
          <w:color w:val="000000" w:themeColor="text1"/>
          <w:sz w:val="24"/>
          <w:szCs w:val="24"/>
        </w:rPr>
      </w:pPr>
      <w:r w:rsidRPr="003D649E">
        <w:rPr>
          <w:rFonts w:ascii="Times New Roman" w:eastAsia="Calibri" w:hAnsi="Times New Roman" w:cs="Times New Roman"/>
          <w:i/>
          <w:color w:val="000000" w:themeColor="text1"/>
          <w:sz w:val="24"/>
          <w:szCs w:val="24"/>
        </w:rPr>
        <w:t>Specific objectives are</w:t>
      </w:r>
      <w:r w:rsidRPr="005A4866">
        <w:rPr>
          <w:rFonts w:ascii="Times New Roman" w:eastAsia="Calibri" w:hAnsi="Times New Roman" w:cs="Times New Roman"/>
          <w:color w:val="000000" w:themeColor="text1"/>
          <w:sz w:val="24"/>
          <w:szCs w:val="24"/>
        </w:rPr>
        <w:t>:</w:t>
      </w:r>
    </w:p>
    <w:p w14:paraId="248F1B99" w14:textId="77777777" w:rsidR="00646EDD" w:rsidRPr="005A4866" w:rsidRDefault="003745A5" w:rsidP="00C522F8">
      <w:pPr>
        <w:pStyle w:val="ListParagraph"/>
        <w:widowControl w:val="0"/>
        <w:numPr>
          <w:ilvl w:val="1"/>
          <w:numId w:val="6"/>
        </w:numPr>
        <w:tabs>
          <w:tab w:val="left" w:pos="270"/>
          <w:tab w:val="left" w:pos="900"/>
        </w:tabs>
        <w:autoSpaceDE w:val="0"/>
        <w:autoSpaceDN w:val="0"/>
        <w:adjustRightInd w:val="0"/>
        <w:spacing w:after="0" w:line="360" w:lineRule="auto"/>
        <w:jc w:val="both"/>
        <w:rPr>
          <w:rFonts w:ascii="Times New Roman" w:hAnsi="Times New Roman" w:cs="Times New Roman"/>
          <w:color w:val="000000" w:themeColor="text1"/>
          <w:sz w:val="24"/>
          <w:szCs w:val="24"/>
        </w:rPr>
      </w:pPr>
      <w:r w:rsidRPr="005A4866">
        <w:rPr>
          <w:rFonts w:ascii="Times New Roman" w:eastAsia="Calibri" w:hAnsi="Times New Roman" w:cs="Times New Roman"/>
          <w:color w:val="000000" w:themeColor="text1"/>
          <w:sz w:val="24"/>
          <w:szCs w:val="24"/>
        </w:rPr>
        <w:t>To determine</w:t>
      </w:r>
      <w:r w:rsidRPr="005A4866">
        <w:rPr>
          <w:rFonts w:ascii="Times New Roman" w:eastAsia="Calibri" w:hAnsi="Times New Roman" w:cs="Times New Roman"/>
          <w:color w:val="000000" w:themeColor="text1"/>
          <w:spacing w:val="8"/>
          <w:sz w:val="24"/>
          <w:szCs w:val="24"/>
        </w:rPr>
        <w:t xml:space="preserve"> </w:t>
      </w:r>
      <w:r w:rsidRPr="005A4866">
        <w:rPr>
          <w:rFonts w:ascii="Times New Roman" w:eastAsia="Calibri" w:hAnsi="Times New Roman" w:cs="Times New Roman"/>
          <w:color w:val="000000" w:themeColor="text1"/>
          <w:sz w:val="24"/>
          <w:szCs w:val="24"/>
        </w:rPr>
        <w:t>the</w:t>
      </w:r>
      <w:r w:rsidRPr="005A4866">
        <w:rPr>
          <w:rFonts w:ascii="Times New Roman" w:eastAsia="Calibri" w:hAnsi="Times New Roman" w:cs="Times New Roman"/>
          <w:b/>
          <w:bCs/>
          <w:color w:val="000000" w:themeColor="text1"/>
          <w:spacing w:val="13"/>
          <w:w w:val="87"/>
          <w:sz w:val="24"/>
          <w:szCs w:val="24"/>
        </w:rPr>
        <w:t xml:space="preserve"> </w:t>
      </w:r>
      <w:r w:rsidR="00487992" w:rsidRPr="005A4866">
        <w:rPr>
          <w:rFonts w:ascii="Times New Roman" w:eastAsia="Calibri" w:hAnsi="Times New Roman" w:cs="Times New Roman"/>
          <w:color w:val="000000" w:themeColor="text1"/>
          <w:sz w:val="24"/>
          <w:szCs w:val="24"/>
        </w:rPr>
        <w:t>optimum intra row</w:t>
      </w:r>
      <w:r w:rsidRPr="005A4866">
        <w:rPr>
          <w:rFonts w:ascii="Times New Roman" w:eastAsia="Calibri" w:hAnsi="Times New Roman" w:cs="Times New Roman"/>
          <w:color w:val="000000" w:themeColor="text1"/>
          <w:spacing w:val="8"/>
          <w:sz w:val="24"/>
          <w:szCs w:val="24"/>
        </w:rPr>
        <w:t xml:space="preserve"> </w:t>
      </w:r>
      <w:r w:rsidRPr="005A4866">
        <w:rPr>
          <w:rFonts w:ascii="Times New Roman" w:eastAsia="Calibri" w:hAnsi="Times New Roman" w:cs="Times New Roman"/>
          <w:color w:val="000000" w:themeColor="text1"/>
          <w:sz w:val="24"/>
          <w:szCs w:val="24"/>
        </w:rPr>
        <w:t>spacing</w:t>
      </w:r>
      <w:r w:rsidRPr="005A4866">
        <w:rPr>
          <w:rFonts w:ascii="Times New Roman" w:eastAsia="Calibri" w:hAnsi="Times New Roman" w:cs="Times New Roman"/>
          <w:color w:val="000000" w:themeColor="text1"/>
          <w:spacing w:val="7"/>
          <w:sz w:val="24"/>
          <w:szCs w:val="24"/>
        </w:rPr>
        <w:t xml:space="preserve"> </w:t>
      </w:r>
      <w:r w:rsidRPr="005A4866">
        <w:rPr>
          <w:rFonts w:ascii="Times New Roman" w:eastAsia="Calibri" w:hAnsi="Times New Roman" w:cs="Times New Roman"/>
          <w:color w:val="000000" w:themeColor="text1"/>
          <w:sz w:val="24"/>
          <w:szCs w:val="24"/>
        </w:rPr>
        <w:t>for</w:t>
      </w:r>
      <w:r w:rsidRPr="005A4866">
        <w:rPr>
          <w:rFonts w:ascii="Times New Roman" w:eastAsia="Calibri" w:hAnsi="Times New Roman" w:cs="Times New Roman"/>
          <w:color w:val="000000" w:themeColor="text1"/>
          <w:spacing w:val="8"/>
          <w:sz w:val="24"/>
          <w:szCs w:val="24"/>
        </w:rPr>
        <w:t xml:space="preserve"> </w:t>
      </w:r>
      <w:r w:rsidRPr="005A4866">
        <w:rPr>
          <w:rFonts w:ascii="Times New Roman" w:eastAsia="Calibri" w:hAnsi="Times New Roman" w:cs="Times New Roman"/>
          <w:color w:val="000000" w:themeColor="text1"/>
          <w:sz w:val="24"/>
          <w:szCs w:val="24"/>
        </w:rPr>
        <w:t>growth</w:t>
      </w:r>
      <w:r w:rsidRPr="005A4866">
        <w:rPr>
          <w:rFonts w:ascii="Times New Roman" w:eastAsia="Calibri" w:hAnsi="Times New Roman" w:cs="Times New Roman"/>
          <w:color w:val="000000" w:themeColor="text1"/>
          <w:spacing w:val="8"/>
          <w:sz w:val="24"/>
          <w:szCs w:val="24"/>
        </w:rPr>
        <w:t xml:space="preserve"> </w:t>
      </w:r>
      <w:r w:rsidRPr="005A4866">
        <w:rPr>
          <w:rFonts w:ascii="Times New Roman" w:eastAsia="Calibri" w:hAnsi="Times New Roman" w:cs="Times New Roman"/>
          <w:color w:val="000000" w:themeColor="text1"/>
          <w:sz w:val="24"/>
          <w:szCs w:val="24"/>
        </w:rPr>
        <w:t>and</w:t>
      </w:r>
      <w:r w:rsidRPr="005A4866">
        <w:rPr>
          <w:rFonts w:ascii="Times New Roman" w:hAnsi="Times New Roman" w:cs="Times New Roman"/>
          <w:color w:val="000000" w:themeColor="text1"/>
          <w:sz w:val="24"/>
          <w:szCs w:val="24"/>
        </w:rPr>
        <w:t xml:space="preserve"> </w:t>
      </w:r>
      <w:r w:rsidRPr="005A4866">
        <w:rPr>
          <w:rFonts w:ascii="Times New Roman" w:eastAsia="Calibri" w:hAnsi="Times New Roman" w:cs="Times New Roman"/>
          <w:color w:val="000000" w:themeColor="text1"/>
          <w:sz w:val="24"/>
          <w:szCs w:val="24"/>
        </w:rPr>
        <w:t>yield</w:t>
      </w:r>
      <w:r w:rsidRPr="005A4866">
        <w:rPr>
          <w:rFonts w:ascii="Times New Roman" w:eastAsia="Calibri" w:hAnsi="Times New Roman" w:cs="Times New Roman"/>
          <w:color w:val="000000" w:themeColor="text1"/>
          <w:spacing w:val="6"/>
          <w:sz w:val="24"/>
          <w:szCs w:val="24"/>
        </w:rPr>
        <w:t xml:space="preserve"> </w:t>
      </w:r>
      <w:r w:rsidRPr="005A4866">
        <w:rPr>
          <w:rFonts w:ascii="Times New Roman" w:eastAsia="Calibri" w:hAnsi="Times New Roman" w:cs="Times New Roman"/>
          <w:color w:val="000000" w:themeColor="text1"/>
          <w:sz w:val="24"/>
          <w:szCs w:val="24"/>
        </w:rPr>
        <w:t>of</w:t>
      </w:r>
      <w:r w:rsidRPr="005A4866">
        <w:rPr>
          <w:rFonts w:ascii="Times New Roman" w:eastAsia="Calibri" w:hAnsi="Times New Roman" w:cs="Times New Roman"/>
          <w:color w:val="000000" w:themeColor="text1"/>
          <w:spacing w:val="69"/>
          <w:sz w:val="24"/>
          <w:szCs w:val="24"/>
        </w:rPr>
        <w:t xml:space="preserve"> </w:t>
      </w:r>
      <w:r w:rsidR="005866B1" w:rsidRPr="00B23F63">
        <w:rPr>
          <w:rFonts w:ascii="Times New Roman" w:hAnsi="Times New Roman" w:cs="Times New Roman"/>
          <w:color w:val="000000" w:themeColor="text1"/>
          <w:sz w:val="24"/>
          <w:szCs w:val="24"/>
          <w:highlight w:val="yellow"/>
        </w:rPr>
        <w:t>true seeded</w:t>
      </w:r>
      <w:r w:rsidR="001E6AE9" w:rsidRPr="005A4866">
        <w:rPr>
          <w:rFonts w:ascii="Times New Roman" w:hAnsi="Times New Roman" w:cs="Times New Roman"/>
          <w:color w:val="000000" w:themeColor="text1"/>
          <w:sz w:val="24"/>
          <w:szCs w:val="24"/>
        </w:rPr>
        <w:t xml:space="preserve"> </w:t>
      </w:r>
      <w:r w:rsidR="003D649E" w:rsidRPr="005A4866">
        <w:rPr>
          <w:rFonts w:ascii="Times New Roman" w:hAnsi="Times New Roman" w:cs="Times New Roman"/>
          <w:color w:val="000000" w:themeColor="text1"/>
          <w:sz w:val="24"/>
          <w:szCs w:val="24"/>
        </w:rPr>
        <w:t xml:space="preserve">shallot </w:t>
      </w:r>
      <w:r w:rsidRPr="005A4866">
        <w:rPr>
          <w:rFonts w:ascii="Times New Roman" w:eastAsia="Calibri" w:hAnsi="Times New Roman" w:cs="Times New Roman"/>
          <w:color w:val="000000" w:themeColor="text1"/>
          <w:sz w:val="24"/>
          <w:szCs w:val="24"/>
        </w:rPr>
        <w:t>varieties</w:t>
      </w:r>
      <w:r w:rsidR="00646EDD" w:rsidRPr="005A4866">
        <w:rPr>
          <w:rFonts w:ascii="Times New Roman" w:hAnsi="Times New Roman" w:cs="Times New Roman"/>
          <w:color w:val="000000" w:themeColor="text1"/>
          <w:sz w:val="24"/>
          <w:szCs w:val="24"/>
        </w:rPr>
        <w:t>.</w:t>
      </w:r>
    </w:p>
    <w:p w14:paraId="212274EE" w14:textId="77777777" w:rsidR="00487992" w:rsidRPr="005A4866" w:rsidRDefault="00646EDD" w:rsidP="00C522F8">
      <w:pPr>
        <w:pStyle w:val="ListParagraph"/>
        <w:numPr>
          <w:ilvl w:val="1"/>
          <w:numId w:val="6"/>
        </w:numPr>
        <w:autoSpaceDE w:val="0"/>
        <w:autoSpaceDN w:val="0"/>
        <w:adjustRightInd w:val="0"/>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To </w:t>
      </w:r>
      <w:r w:rsidR="003D649E">
        <w:rPr>
          <w:rFonts w:ascii="Times New Roman" w:hAnsi="Times New Roman" w:cs="Times New Roman"/>
          <w:color w:val="000000" w:themeColor="text1"/>
          <w:sz w:val="24"/>
          <w:szCs w:val="24"/>
        </w:rPr>
        <w:t>evaluate</w:t>
      </w:r>
      <w:r w:rsidR="003D649E" w:rsidRPr="005A4866">
        <w:rPr>
          <w:rFonts w:ascii="Times New Roman" w:hAnsi="Times New Roman" w:cs="Times New Roman"/>
          <w:color w:val="000000" w:themeColor="text1"/>
          <w:sz w:val="24"/>
          <w:szCs w:val="24"/>
        </w:rPr>
        <w:t xml:space="preserve">  </w:t>
      </w:r>
      <w:r w:rsidR="003D649E">
        <w:rPr>
          <w:rFonts w:ascii="Times New Roman" w:hAnsi="Times New Roman" w:cs="Times New Roman"/>
          <w:color w:val="000000" w:themeColor="text1"/>
          <w:sz w:val="24"/>
          <w:szCs w:val="24"/>
        </w:rPr>
        <w:t xml:space="preserve">growth </w:t>
      </w:r>
      <w:r w:rsidR="00487992" w:rsidRPr="005A4866">
        <w:rPr>
          <w:rFonts w:ascii="Times New Roman" w:hAnsi="Times New Roman" w:cs="Times New Roman"/>
          <w:color w:val="000000" w:themeColor="text1"/>
          <w:sz w:val="24"/>
          <w:szCs w:val="24"/>
        </w:rPr>
        <w:t xml:space="preserve">performances </w:t>
      </w:r>
      <w:r w:rsidR="003D649E">
        <w:rPr>
          <w:rFonts w:ascii="Times New Roman" w:hAnsi="Times New Roman" w:cs="Times New Roman"/>
          <w:color w:val="000000" w:themeColor="text1"/>
          <w:sz w:val="24"/>
          <w:szCs w:val="24"/>
        </w:rPr>
        <w:t>and</w:t>
      </w:r>
      <w:r w:rsidR="003D649E" w:rsidRPr="005A4866">
        <w:rPr>
          <w:rFonts w:ascii="Times New Roman" w:hAnsi="Times New Roman" w:cs="Times New Roman"/>
          <w:color w:val="000000" w:themeColor="text1"/>
          <w:sz w:val="24"/>
          <w:szCs w:val="24"/>
        </w:rPr>
        <w:t xml:space="preserve"> economical bulb yield </w:t>
      </w:r>
      <w:r w:rsidR="00487992" w:rsidRPr="005A4866">
        <w:rPr>
          <w:rFonts w:ascii="Times New Roman" w:hAnsi="Times New Roman" w:cs="Times New Roman"/>
          <w:color w:val="000000" w:themeColor="text1"/>
          <w:sz w:val="24"/>
          <w:szCs w:val="24"/>
        </w:rPr>
        <w:t xml:space="preserve">of shallot </w:t>
      </w:r>
      <w:r w:rsidRPr="005A4866">
        <w:rPr>
          <w:rFonts w:ascii="Times New Roman" w:hAnsi="Times New Roman" w:cs="Times New Roman"/>
          <w:color w:val="000000" w:themeColor="text1"/>
          <w:sz w:val="24"/>
          <w:szCs w:val="24"/>
        </w:rPr>
        <w:t xml:space="preserve">varieties  </w:t>
      </w:r>
    </w:p>
    <w:p w14:paraId="41EC98B7" w14:textId="77777777" w:rsidR="00D60C60" w:rsidRDefault="00646EDD" w:rsidP="00B23F63">
      <w:pPr>
        <w:pStyle w:val="ListParagraph"/>
        <w:numPr>
          <w:ilvl w:val="1"/>
          <w:numId w:val="6"/>
        </w:numPr>
        <w:autoSpaceDE w:val="0"/>
        <w:autoSpaceDN w:val="0"/>
        <w:adjustRightInd w:val="0"/>
        <w:spacing w:after="0" w:line="360" w:lineRule="auto"/>
        <w:jc w:val="both"/>
        <w:rPr>
          <w:rFonts w:ascii="Times New Roman" w:hAnsi="Times New Roman" w:cs="Times New Roman"/>
          <w:color w:val="000000" w:themeColor="text1"/>
          <w:w w:val="99"/>
          <w:sz w:val="24"/>
          <w:szCs w:val="24"/>
        </w:rPr>
      </w:pPr>
      <w:r w:rsidRPr="003D649E">
        <w:rPr>
          <w:rFonts w:ascii="Times New Roman" w:hAnsi="Times New Roman" w:cs="Times New Roman"/>
          <w:color w:val="000000" w:themeColor="text1"/>
          <w:sz w:val="24"/>
          <w:szCs w:val="24"/>
        </w:rPr>
        <w:t xml:space="preserve">To </w:t>
      </w:r>
      <w:r w:rsidR="00487992" w:rsidRPr="003D649E">
        <w:rPr>
          <w:rFonts w:ascii="Times New Roman" w:hAnsi="Times New Roman" w:cs="Times New Roman"/>
          <w:color w:val="000000" w:themeColor="text1"/>
          <w:sz w:val="24"/>
          <w:szCs w:val="24"/>
        </w:rPr>
        <w:t>determine</w:t>
      </w:r>
      <w:r w:rsidR="003745A5" w:rsidRPr="003D649E">
        <w:rPr>
          <w:rFonts w:ascii="Times New Roman" w:eastAsia="Calibri" w:hAnsi="Times New Roman" w:cs="Times New Roman"/>
          <w:color w:val="000000" w:themeColor="text1"/>
          <w:spacing w:val="9"/>
          <w:sz w:val="24"/>
          <w:szCs w:val="24"/>
        </w:rPr>
        <w:t xml:space="preserve"> </w:t>
      </w:r>
      <w:r w:rsidR="003745A5" w:rsidRPr="003D649E">
        <w:rPr>
          <w:rFonts w:ascii="Times New Roman" w:eastAsia="Calibri" w:hAnsi="Times New Roman" w:cs="Times New Roman"/>
          <w:color w:val="000000" w:themeColor="text1"/>
          <w:sz w:val="24"/>
          <w:szCs w:val="24"/>
        </w:rPr>
        <w:t>the</w:t>
      </w:r>
      <w:r w:rsidR="003745A5" w:rsidRPr="003D649E">
        <w:rPr>
          <w:rFonts w:ascii="Times New Roman" w:eastAsia="Calibri" w:hAnsi="Times New Roman" w:cs="Times New Roman"/>
          <w:color w:val="000000" w:themeColor="text1"/>
          <w:spacing w:val="8"/>
          <w:sz w:val="24"/>
          <w:szCs w:val="24"/>
        </w:rPr>
        <w:t xml:space="preserve"> </w:t>
      </w:r>
      <w:r w:rsidR="003D649E" w:rsidRPr="003D649E">
        <w:rPr>
          <w:rFonts w:ascii="Times New Roman" w:eastAsia="Calibri" w:hAnsi="Times New Roman" w:cs="Times New Roman"/>
          <w:color w:val="000000" w:themeColor="text1"/>
          <w:spacing w:val="8"/>
          <w:sz w:val="24"/>
          <w:szCs w:val="24"/>
        </w:rPr>
        <w:t xml:space="preserve">response of shallot varieties to different </w:t>
      </w:r>
      <w:r w:rsidR="003D649E" w:rsidRPr="003D649E">
        <w:rPr>
          <w:rFonts w:ascii="Times New Roman" w:eastAsia="Calibri" w:hAnsi="Times New Roman" w:cs="Times New Roman"/>
          <w:color w:val="000000" w:themeColor="text1"/>
          <w:sz w:val="24"/>
          <w:szCs w:val="24"/>
        </w:rPr>
        <w:t xml:space="preserve">intra-row spacing </w:t>
      </w:r>
      <w:r w:rsidR="003D649E">
        <w:rPr>
          <w:rFonts w:ascii="Times New Roman" w:hAnsi="Times New Roman" w:cs="Times New Roman"/>
          <w:color w:val="000000" w:themeColor="text1"/>
          <w:w w:val="99"/>
          <w:sz w:val="24"/>
          <w:szCs w:val="24"/>
        </w:rPr>
        <w:br w:type="page"/>
      </w:r>
    </w:p>
    <w:p w14:paraId="2CAB7E8C" w14:textId="77777777" w:rsidR="005E4895" w:rsidRPr="005A4866" w:rsidRDefault="00646EDD" w:rsidP="00D017E1">
      <w:pPr>
        <w:pStyle w:val="Heading1"/>
        <w:numPr>
          <w:ilvl w:val="0"/>
          <w:numId w:val="15"/>
        </w:numPr>
        <w:jc w:val="center"/>
        <w:rPr>
          <w:rFonts w:ascii="Times New Roman" w:hAnsi="Times New Roman" w:cs="Times New Roman"/>
          <w:color w:val="000000" w:themeColor="text1"/>
          <w:sz w:val="24"/>
          <w:szCs w:val="24"/>
        </w:rPr>
      </w:pPr>
      <w:bookmarkStart w:id="39" w:name="_Toc472247057"/>
      <w:bookmarkStart w:id="40" w:name="_Toc6500066"/>
      <w:r w:rsidRPr="005A4866">
        <w:rPr>
          <w:rFonts w:ascii="Times New Roman" w:hAnsi="Times New Roman" w:cs="Times New Roman"/>
          <w:color w:val="000000" w:themeColor="text1"/>
          <w:sz w:val="24"/>
          <w:szCs w:val="24"/>
        </w:rPr>
        <w:t>LITERATURE REVIEW</w:t>
      </w:r>
      <w:bookmarkEnd w:id="39"/>
      <w:bookmarkEnd w:id="40"/>
    </w:p>
    <w:p w14:paraId="4A228113" w14:textId="77777777" w:rsidR="00430293" w:rsidRPr="005A4866" w:rsidRDefault="00430293" w:rsidP="00444EB2">
      <w:pPr>
        <w:spacing w:after="0" w:line="360" w:lineRule="auto"/>
        <w:jc w:val="both"/>
        <w:rPr>
          <w:rFonts w:ascii="Times New Roman" w:hAnsi="Times New Roman" w:cs="Times New Roman"/>
          <w:color w:val="000000" w:themeColor="text1"/>
          <w:sz w:val="24"/>
          <w:szCs w:val="24"/>
        </w:rPr>
      </w:pPr>
    </w:p>
    <w:p w14:paraId="28BE82EE" w14:textId="77777777" w:rsidR="00430293" w:rsidRPr="005A4866" w:rsidRDefault="003A69AD" w:rsidP="00D017E1">
      <w:pPr>
        <w:pStyle w:val="Heading2"/>
        <w:rPr>
          <w:rFonts w:ascii="Times New Roman" w:hAnsi="Times New Roman" w:cs="Times New Roman"/>
          <w:color w:val="000000" w:themeColor="text1"/>
          <w:sz w:val="24"/>
          <w:szCs w:val="24"/>
        </w:rPr>
      </w:pPr>
      <w:bookmarkStart w:id="41" w:name="_Toc515783443"/>
      <w:bookmarkStart w:id="42" w:name="_Toc515783631"/>
      <w:bookmarkStart w:id="43" w:name="_Toc6500067"/>
      <w:r w:rsidRPr="005A4866">
        <w:rPr>
          <w:rFonts w:ascii="Times New Roman" w:hAnsi="Times New Roman" w:cs="Times New Roman"/>
          <w:color w:val="000000" w:themeColor="text1"/>
          <w:sz w:val="24"/>
          <w:szCs w:val="24"/>
        </w:rPr>
        <w:t xml:space="preserve">2.1. </w:t>
      </w:r>
      <w:r w:rsidR="001C4336" w:rsidRPr="005A4866">
        <w:rPr>
          <w:rFonts w:ascii="Times New Roman" w:hAnsi="Times New Roman" w:cs="Times New Roman"/>
          <w:color w:val="000000" w:themeColor="text1"/>
          <w:sz w:val="24"/>
          <w:szCs w:val="24"/>
        </w:rPr>
        <w:t xml:space="preserve">Brief Description </w:t>
      </w:r>
      <w:r w:rsidR="004B171E" w:rsidRPr="005A4866">
        <w:rPr>
          <w:rFonts w:ascii="Times New Roman" w:hAnsi="Times New Roman" w:cs="Times New Roman"/>
          <w:color w:val="000000" w:themeColor="text1"/>
          <w:sz w:val="24"/>
          <w:szCs w:val="24"/>
        </w:rPr>
        <w:t xml:space="preserve">of </w:t>
      </w:r>
      <w:bookmarkEnd w:id="41"/>
      <w:bookmarkEnd w:id="42"/>
      <w:r w:rsidR="004B171E" w:rsidRPr="005A4866">
        <w:rPr>
          <w:rFonts w:ascii="Times New Roman" w:hAnsi="Times New Roman" w:cs="Times New Roman"/>
          <w:color w:val="000000" w:themeColor="text1"/>
          <w:sz w:val="24"/>
          <w:szCs w:val="24"/>
        </w:rPr>
        <w:t>Shallot</w:t>
      </w:r>
      <w:r w:rsidR="001C4336" w:rsidRPr="005A4866">
        <w:rPr>
          <w:rFonts w:ascii="Times New Roman" w:hAnsi="Times New Roman" w:cs="Times New Roman"/>
          <w:color w:val="000000" w:themeColor="text1"/>
          <w:sz w:val="24"/>
          <w:szCs w:val="24"/>
        </w:rPr>
        <w:t xml:space="preserve"> </w:t>
      </w:r>
      <w:bookmarkEnd w:id="43"/>
    </w:p>
    <w:p w14:paraId="2FB1B3D0" w14:textId="77777777" w:rsidR="005E339C" w:rsidRPr="005A4866" w:rsidRDefault="005E339C" w:rsidP="00444EB2">
      <w:pPr>
        <w:spacing w:after="0" w:line="360" w:lineRule="auto"/>
        <w:jc w:val="both"/>
        <w:rPr>
          <w:rFonts w:ascii="Times New Roman" w:hAnsi="Times New Roman" w:cs="Times New Roman"/>
          <w:color w:val="000000" w:themeColor="text1"/>
          <w:sz w:val="24"/>
          <w:szCs w:val="24"/>
          <w:lang w:bidi="en-US"/>
        </w:rPr>
      </w:pPr>
    </w:p>
    <w:p w14:paraId="4F4BF3C0" w14:textId="77777777" w:rsidR="004B171E" w:rsidRDefault="00637F83" w:rsidP="00B7293C">
      <w:pPr>
        <w:spacing w:after="0" w:line="360" w:lineRule="auto"/>
        <w:jc w:val="both"/>
        <w:rPr>
          <w:rFonts w:ascii="Times New Roman" w:hAnsi="Times New Roman" w:cs="Times New Roman"/>
          <w:color w:val="000000" w:themeColor="text1"/>
          <w:sz w:val="24"/>
          <w:szCs w:val="24"/>
        </w:rPr>
      </w:pPr>
      <w:r w:rsidRPr="005A4866">
        <w:rPr>
          <w:rFonts w:ascii="Times New Roman" w:eastAsia="Calibri" w:hAnsi="Times New Roman" w:cs="Times New Roman"/>
          <w:color w:val="000000" w:themeColor="text1"/>
          <w:spacing w:val="1"/>
          <w:sz w:val="24"/>
          <w:szCs w:val="24"/>
        </w:rPr>
        <w:t xml:space="preserve">Shallot </w:t>
      </w:r>
      <w:r w:rsidRPr="005A4866">
        <w:rPr>
          <w:rFonts w:ascii="Times New Roman" w:eastAsia="Calibri" w:hAnsi="Times New Roman" w:cs="Times New Roman"/>
          <w:color w:val="000000" w:themeColor="text1"/>
          <w:spacing w:val="2"/>
          <w:sz w:val="24"/>
          <w:szCs w:val="24"/>
        </w:rPr>
        <w:t>(</w:t>
      </w:r>
      <w:r w:rsidRPr="005A4866">
        <w:rPr>
          <w:rFonts w:ascii="Times New Roman" w:hAnsi="Times New Roman" w:cs="Times New Roman"/>
          <w:i/>
          <w:color w:val="000000" w:themeColor="text1"/>
          <w:spacing w:val="1"/>
          <w:sz w:val="24"/>
          <w:szCs w:val="24"/>
        </w:rPr>
        <w:t>Allium c</w:t>
      </w:r>
      <w:r w:rsidRPr="005A4866">
        <w:rPr>
          <w:rFonts w:ascii="Times New Roman" w:eastAsia="Calibri" w:hAnsi="Times New Roman" w:cs="Times New Roman"/>
          <w:i/>
          <w:color w:val="000000" w:themeColor="text1"/>
          <w:spacing w:val="2"/>
          <w:sz w:val="24"/>
          <w:szCs w:val="24"/>
        </w:rPr>
        <w:t>e</w:t>
      </w:r>
      <w:r w:rsidRPr="005A4866">
        <w:rPr>
          <w:rFonts w:ascii="Times New Roman" w:eastAsia="Calibri" w:hAnsi="Times New Roman" w:cs="Times New Roman"/>
          <w:i/>
          <w:color w:val="000000" w:themeColor="text1"/>
          <w:spacing w:val="1"/>
          <w:sz w:val="24"/>
          <w:szCs w:val="24"/>
        </w:rPr>
        <w:t xml:space="preserve">pa </w:t>
      </w:r>
      <w:r w:rsidRPr="005A4866">
        <w:rPr>
          <w:rFonts w:ascii="Times New Roman" w:eastAsia="Calibri" w:hAnsi="Times New Roman" w:cs="Times New Roman"/>
          <w:color w:val="000000" w:themeColor="text1"/>
          <w:spacing w:val="1"/>
          <w:sz w:val="24"/>
          <w:szCs w:val="24"/>
        </w:rPr>
        <w:t>L.</w:t>
      </w:r>
      <w:r w:rsidRPr="005A4866">
        <w:rPr>
          <w:rFonts w:ascii="Times New Roman" w:eastAsia="Calibri" w:hAnsi="Times New Roman" w:cs="Times New Roman"/>
          <w:i/>
          <w:color w:val="000000" w:themeColor="text1"/>
          <w:spacing w:val="1"/>
          <w:sz w:val="24"/>
          <w:szCs w:val="24"/>
        </w:rPr>
        <w:t xml:space="preserve"> </w:t>
      </w:r>
      <w:r w:rsidRPr="005A4866">
        <w:rPr>
          <w:rFonts w:ascii="Times New Roman" w:hAnsi="Times New Roman" w:cs="Times New Roman"/>
          <w:i/>
          <w:color w:val="000000" w:themeColor="text1"/>
          <w:spacing w:val="1"/>
          <w:sz w:val="24"/>
          <w:szCs w:val="24"/>
        </w:rPr>
        <w:t>ag</w:t>
      </w:r>
      <w:r w:rsidRPr="005A4866">
        <w:rPr>
          <w:rFonts w:ascii="Times New Roman" w:eastAsia="Calibri" w:hAnsi="Times New Roman" w:cs="Times New Roman"/>
          <w:i/>
          <w:color w:val="000000" w:themeColor="text1"/>
          <w:spacing w:val="1"/>
          <w:sz w:val="24"/>
          <w:szCs w:val="24"/>
        </w:rPr>
        <w:t>gre</w:t>
      </w:r>
      <w:r w:rsidRPr="005A4866">
        <w:rPr>
          <w:rFonts w:ascii="Times New Roman" w:eastAsia="Calibri" w:hAnsi="Times New Roman" w:cs="Times New Roman"/>
          <w:i/>
          <w:color w:val="000000" w:themeColor="text1"/>
          <w:spacing w:val="1"/>
          <w:w w:val="99"/>
          <w:sz w:val="24"/>
          <w:szCs w:val="24"/>
        </w:rPr>
        <w:t>g</w:t>
      </w:r>
      <w:r w:rsidRPr="005A4866">
        <w:rPr>
          <w:rFonts w:ascii="Times New Roman" w:eastAsia="Calibri" w:hAnsi="Times New Roman" w:cs="Times New Roman"/>
          <w:i/>
          <w:color w:val="000000" w:themeColor="text1"/>
          <w:spacing w:val="1"/>
          <w:sz w:val="24"/>
          <w:szCs w:val="24"/>
        </w:rPr>
        <w:t>atum</w:t>
      </w:r>
      <w:r w:rsidRPr="005A4866">
        <w:rPr>
          <w:rFonts w:ascii="Times New Roman" w:eastAsia="Calibri" w:hAnsi="Times New Roman" w:cs="Times New Roman"/>
          <w:color w:val="000000" w:themeColor="text1"/>
          <w:spacing w:val="1"/>
          <w:sz w:val="24"/>
          <w:szCs w:val="24"/>
        </w:rPr>
        <w:t xml:space="preserve"> </w:t>
      </w:r>
      <w:r w:rsidRPr="005A4866">
        <w:rPr>
          <w:rFonts w:ascii="Times New Roman" w:eastAsia="Calibri" w:hAnsi="Times New Roman" w:cs="Times New Roman"/>
          <w:color w:val="000000" w:themeColor="text1"/>
          <w:spacing w:val="1"/>
          <w:w w:val="99"/>
          <w:sz w:val="24"/>
          <w:szCs w:val="24"/>
        </w:rPr>
        <w:t>g</w:t>
      </w:r>
      <w:r w:rsidRPr="005A4866">
        <w:rPr>
          <w:rFonts w:ascii="Times New Roman" w:hAnsi="Times New Roman" w:cs="Times New Roman"/>
          <w:color w:val="000000" w:themeColor="text1"/>
          <w:spacing w:val="1"/>
          <w:w w:val="99"/>
          <w:sz w:val="24"/>
          <w:szCs w:val="24"/>
        </w:rPr>
        <w:t>r</w:t>
      </w:r>
      <w:r w:rsidRPr="005A4866">
        <w:rPr>
          <w:rFonts w:ascii="Times New Roman" w:hAnsi="Times New Roman" w:cs="Times New Roman"/>
          <w:color w:val="000000" w:themeColor="text1"/>
          <w:spacing w:val="1"/>
          <w:sz w:val="24"/>
          <w:szCs w:val="24"/>
        </w:rPr>
        <w:t xml:space="preserve">oup), </w:t>
      </w:r>
      <w:r w:rsidRPr="005A4866">
        <w:rPr>
          <w:rFonts w:ascii="Times New Roman" w:hAnsi="Times New Roman" w:cs="Times New Roman"/>
          <w:color w:val="000000" w:themeColor="text1"/>
          <w:sz w:val="24"/>
          <w:szCs w:val="24"/>
        </w:rPr>
        <w:t>belongs to the family of Alliaceae (Splittstoesser, 1990)</w:t>
      </w:r>
      <w:r w:rsidR="00B75D6D" w:rsidRPr="005A4866">
        <w:rPr>
          <w:rFonts w:ascii="Times New Roman" w:hAnsi="Times New Roman" w:cs="Times New Roman"/>
          <w:color w:val="000000" w:themeColor="text1"/>
          <w:sz w:val="24"/>
          <w:szCs w:val="24"/>
        </w:rPr>
        <w:t xml:space="preserve">, </w:t>
      </w:r>
      <w:r w:rsidR="00B75D6D" w:rsidRPr="005A4866">
        <w:rPr>
          <w:rFonts w:ascii="Times New Roman" w:hAnsi="Times New Roman" w:cs="Times New Roman"/>
          <w:color w:val="000000" w:themeColor="text1"/>
          <w:spacing w:val="1"/>
          <w:sz w:val="24"/>
          <w:szCs w:val="24"/>
        </w:rPr>
        <w:t>is</w:t>
      </w:r>
      <w:r w:rsidR="009D543A" w:rsidRPr="005A4866">
        <w:rPr>
          <w:rFonts w:ascii="Times New Roman" w:hAnsi="Times New Roman" w:cs="Times New Roman"/>
          <w:color w:val="000000" w:themeColor="text1"/>
          <w:spacing w:val="1"/>
          <w:sz w:val="24"/>
          <w:szCs w:val="24"/>
        </w:rPr>
        <w:t xml:space="preserve"> a perennial plant produced as annual and produces several bulbs from a single parent bulb (Robinowitch and Kamenetesky, 2002). </w:t>
      </w:r>
      <w:commentRangeStart w:id="44"/>
      <w:r w:rsidR="004E0BB5" w:rsidRPr="005A4866">
        <w:rPr>
          <w:rFonts w:ascii="Times New Roman" w:hAnsi="Times New Roman" w:cs="Times New Roman"/>
          <w:color w:val="000000" w:themeColor="text1"/>
          <w:sz w:val="24"/>
          <w:szCs w:val="24"/>
        </w:rPr>
        <w:t>Shallot is an onion like plant that is originated from Western Asia.</w:t>
      </w:r>
      <w:commentRangeEnd w:id="44"/>
      <w:r w:rsidR="006D5084">
        <w:rPr>
          <w:rStyle w:val="CommentReference"/>
          <w:rFonts w:ascii="Calibri" w:eastAsia="Calibri" w:hAnsi="Calibri" w:cs="Times New Roman"/>
        </w:rPr>
        <w:commentReference w:id="44"/>
      </w:r>
      <w:r w:rsidR="00A32AB2" w:rsidRPr="005A4866">
        <w:rPr>
          <w:rFonts w:ascii="Times New Roman" w:hAnsi="Times New Roman" w:cs="Times New Roman"/>
          <w:color w:val="000000" w:themeColor="text1"/>
          <w:spacing w:val="1"/>
          <w:sz w:val="24"/>
          <w:szCs w:val="24"/>
        </w:rPr>
        <w:t xml:space="preserve"> It is being cultivated in Tropical </w:t>
      </w:r>
      <w:r w:rsidR="004E0BB5" w:rsidRPr="005A4866">
        <w:rPr>
          <w:rFonts w:ascii="Times New Roman" w:hAnsi="Times New Roman" w:cs="Times New Roman"/>
          <w:color w:val="000000" w:themeColor="text1"/>
          <w:spacing w:val="1"/>
          <w:sz w:val="24"/>
          <w:szCs w:val="24"/>
        </w:rPr>
        <w:t>Asia, West Africa, Central and East Africa, Tropical South America and the Caribbean</w:t>
      </w:r>
      <w:r w:rsidR="001F6AC0">
        <w:rPr>
          <w:rFonts w:ascii="Times New Roman" w:hAnsi="Times New Roman" w:cs="Times New Roman"/>
          <w:color w:val="000000" w:themeColor="text1"/>
          <w:spacing w:val="1"/>
          <w:sz w:val="24"/>
          <w:szCs w:val="24"/>
        </w:rPr>
        <w:t xml:space="preserve"> (source??)</w:t>
      </w:r>
      <w:r w:rsidR="008C31F5" w:rsidRPr="005A4866">
        <w:rPr>
          <w:rFonts w:ascii="Times New Roman" w:hAnsi="Times New Roman" w:cs="Times New Roman"/>
          <w:color w:val="000000" w:themeColor="text1"/>
          <w:spacing w:val="1"/>
          <w:sz w:val="24"/>
          <w:szCs w:val="24"/>
        </w:rPr>
        <w:t>.</w:t>
      </w:r>
      <w:r w:rsidR="00EC23E5" w:rsidRPr="005A4866">
        <w:rPr>
          <w:rFonts w:ascii="Times New Roman" w:hAnsi="Times New Roman" w:cs="Times New Roman"/>
          <w:color w:val="000000" w:themeColor="text1"/>
          <w:sz w:val="24"/>
          <w:szCs w:val="24"/>
        </w:rPr>
        <w:t xml:space="preserve"> It is one of the most important cash crops and traditionally produced under rain-fed conditions in many regions of the country (Hararghe, Shoa, Arsi, Bale, Gojjam, etc.) by small farmers as income generating spice crop for flavoring local dishes (</w:t>
      </w:r>
      <w:r w:rsidR="001F6AC0" w:rsidRPr="005A4866">
        <w:rPr>
          <w:rFonts w:ascii="Times New Roman" w:hAnsi="Times New Roman" w:cs="Times New Roman"/>
          <w:color w:val="000000" w:themeColor="text1"/>
          <w:sz w:val="24"/>
          <w:szCs w:val="24"/>
        </w:rPr>
        <w:t>Shimeles</w:t>
      </w:r>
      <w:r w:rsidR="00EC23E5" w:rsidRPr="005A4866">
        <w:rPr>
          <w:rFonts w:ascii="Times New Roman" w:hAnsi="Times New Roman" w:cs="Times New Roman"/>
          <w:color w:val="000000" w:themeColor="text1"/>
          <w:sz w:val="24"/>
          <w:szCs w:val="24"/>
        </w:rPr>
        <w:t xml:space="preserve">, 2014). </w:t>
      </w:r>
      <w:r w:rsidR="004E0BB5" w:rsidRPr="005A4866">
        <w:rPr>
          <w:rFonts w:ascii="Times New Roman" w:hAnsi="Times New Roman" w:cs="Times New Roman"/>
          <w:color w:val="000000" w:themeColor="text1"/>
          <w:sz w:val="24"/>
          <w:szCs w:val="24"/>
        </w:rPr>
        <w:t xml:space="preserve"> The main differences between ordinary onions and shallots are that shallots grow in clusters with the separate bulbs being much smaller than regular onions, usually up to the size of a golf ball, which are attached at the base (</w:t>
      </w:r>
      <w:commentRangeStart w:id="45"/>
      <w:r w:rsidR="0034190D" w:rsidRPr="005A4866">
        <w:rPr>
          <w:rFonts w:ascii="Times New Roman" w:hAnsi="Times New Roman" w:cs="Times New Roman"/>
          <w:color w:val="000000" w:themeColor="text1"/>
          <w:sz w:val="24"/>
          <w:szCs w:val="24"/>
        </w:rPr>
        <w:t>UKF</w:t>
      </w:r>
      <w:commentRangeEnd w:id="45"/>
      <w:r w:rsidR="001F6AC0">
        <w:rPr>
          <w:rStyle w:val="CommentReference"/>
          <w:rFonts w:ascii="Calibri" w:eastAsia="Calibri" w:hAnsi="Calibri" w:cs="Times New Roman"/>
        </w:rPr>
        <w:commentReference w:id="45"/>
      </w:r>
      <w:r w:rsidR="001F6AC0">
        <w:rPr>
          <w:rFonts w:ascii="Times New Roman" w:hAnsi="Times New Roman" w:cs="Times New Roman"/>
          <w:color w:val="000000" w:themeColor="text1"/>
          <w:sz w:val="24"/>
          <w:szCs w:val="24"/>
        </w:rPr>
        <w:t xml:space="preserve">, </w:t>
      </w:r>
      <w:r w:rsidR="004E0BB5" w:rsidRPr="005A4866">
        <w:rPr>
          <w:rFonts w:ascii="Times New Roman" w:hAnsi="Times New Roman" w:cs="Times New Roman"/>
          <w:color w:val="000000" w:themeColor="text1"/>
          <w:sz w:val="24"/>
          <w:szCs w:val="24"/>
        </w:rPr>
        <w:t xml:space="preserve">2006). </w:t>
      </w:r>
      <w:r w:rsidR="001F6AC0">
        <w:rPr>
          <w:rFonts w:ascii="Times New Roman" w:hAnsi="Times New Roman" w:cs="Times New Roman"/>
          <w:color w:val="000000" w:themeColor="text1"/>
          <w:sz w:val="24"/>
          <w:szCs w:val="24"/>
        </w:rPr>
        <w:t>According to UKF (2006), t</w:t>
      </w:r>
      <w:r w:rsidR="004E0BB5" w:rsidRPr="005A4866">
        <w:rPr>
          <w:rFonts w:ascii="Times New Roman" w:hAnsi="Times New Roman" w:cs="Times New Roman"/>
          <w:color w:val="000000" w:themeColor="text1"/>
          <w:sz w:val="24"/>
          <w:szCs w:val="24"/>
        </w:rPr>
        <w:t>he bulbs when planted divides and produces more than two and up to 15 distinct small bulbs (cloves) which remain attached at the bottom in cluster or aggregated.</w:t>
      </w:r>
    </w:p>
    <w:p w14:paraId="2FD2E7A4" w14:textId="77777777" w:rsidR="00325503" w:rsidRDefault="00325503" w:rsidP="00B7293C">
      <w:pPr>
        <w:spacing w:after="0" w:line="360" w:lineRule="auto"/>
        <w:jc w:val="both"/>
        <w:rPr>
          <w:rStyle w:val="fontstyle01"/>
          <w:color w:val="000000" w:themeColor="text1"/>
        </w:rPr>
      </w:pPr>
    </w:p>
    <w:p w14:paraId="490D3EB7" w14:textId="77777777" w:rsidR="00325503" w:rsidRPr="005A4866" w:rsidRDefault="00325503" w:rsidP="00B7293C">
      <w:pPr>
        <w:spacing w:after="0" w:line="360" w:lineRule="auto"/>
        <w:jc w:val="both"/>
        <w:rPr>
          <w:rStyle w:val="fontstyle01"/>
          <w:color w:val="000000" w:themeColor="text1"/>
        </w:rPr>
      </w:pPr>
      <w:r>
        <w:rPr>
          <w:rStyle w:val="fontstyle01"/>
          <w:color w:val="000000" w:themeColor="text1"/>
        </w:rPr>
        <w:t xml:space="preserve">Origin Morphology, taxonomy distribution (you have to describe these characteristics of the crop in paragraph </w:t>
      </w:r>
    </w:p>
    <w:p w14:paraId="1C2BDEE7" w14:textId="77777777" w:rsidR="005E339C" w:rsidRPr="005A4866" w:rsidRDefault="005E339C" w:rsidP="00444EB2">
      <w:pPr>
        <w:spacing w:after="0" w:line="360" w:lineRule="auto"/>
        <w:jc w:val="both"/>
        <w:rPr>
          <w:rFonts w:ascii="Times New Roman" w:hAnsi="Times New Roman" w:cs="Times New Roman"/>
          <w:color w:val="000000" w:themeColor="text1"/>
          <w:sz w:val="24"/>
          <w:szCs w:val="24"/>
          <w:lang w:bidi="en-US"/>
        </w:rPr>
      </w:pPr>
    </w:p>
    <w:p w14:paraId="5A131763" w14:textId="77777777" w:rsidR="00F246AE" w:rsidRPr="005A4866" w:rsidRDefault="00A25E89" w:rsidP="00444EB2">
      <w:pPr>
        <w:spacing w:after="0" w:line="360" w:lineRule="auto"/>
        <w:jc w:val="both"/>
        <w:rPr>
          <w:rFonts w:ascii="Times New Roman" w:hAnsi="Times New Roman" w:cs="Times New Roman"/>
          <w:color w:val="000000" w:themeColor="text1"/>
          <w:sz w:val="24"/>
          <w:szCs w:val="24"/>
        </w:rPr>
      </w:pPr>
      <w:commentRangeStart w:id="46"/>
      <w:r w:rsidRPr="005A4866">
        <w:rPr>
          <w:rFonts w:ascii="Times New Roman" w:hAnsi="Times New Roman" w:cs="Times New Roman"/>
          <w:color w:val="000000" w:themeColor="text1"/>
          <w:sz w:val="24"/>
          <w:szCs w:val="24"/>
        </w:rPr>
        <w:t>On a global scale, shallot</w:t>
      </w:r>
      <w:r w:rsidR="00C93C32" w:rsidRPr="005A4866">
        <w:rPr>
          <w:rFonts w:ascii="Times New Roman" w:hAnsi="Times New Roman" w:cs="Times New Roman"/>
          <w:color w:val="000000" w:themeColor="text1"/>
          <w:sz w:val="24"/>
          <w:szCs w:val="24"/>
        </w:rPr>
        <w:t xml:space="preserve"> </w:t>
      </w:r>
      <w:r w:rsidR="00B75D6D" w:rsidRPr="005A4866">
        <w:rPr>
          <w:rFonts w:ascii="Times New Roman" w:hAnsi="Times New Roman" w:cs="Times New Roman"/>
          <w:color w:val="000000" w:themeColor="text1"/>
          <w:sz w:val="24"/>
          <w:szCs w:val="24"/>
        </w:rPr>
        <w:t>is</w:t>
      </w:r>
      <w:r w:rsidRPr="005A4866">
        <w:rPr>
          <w:rFonts w:ascii="Times New Roman" w:hAnsi="Times New Roman" w:cs="Times New Roman"/>
          <w:color w:val="000000" w:themeColor="text1"/>
          <w:sz w:val="24"/>
          <w:szCs w:val="24"/>
        </w:rPr>
        <w:t xml:space="preserve"> a minor alliaceous crop. However, in many tropical countries the vegetative propagated shallot is cultivated as an important bulb crop</w:t>
      </w:r>
      <w:r w:rsidR="00637F83" w:rsidRPr="005A4866">
        <w:rPr>
          <w:rFonts w:ascii="Times New Roman" w:hAnsi="Times New Roman" w:cs="Times New Roman"/>
          <w:color w:val="000000" w:themeColor="text1"/>
          <w:sz w:val="24"/>
          <w:szCs w:val="24"/>
        </w:rPr>
        <w:t xml:space="preserve"> </w:t>
      </w:r>
      <w:r w:rsidR="00C93C32" w:rsidRPr="005A4866">
        <w:rPr>
          <w:rFonts w:ascii="Times New Roman" w:hAnsi="Times New Roman" w:cs="Times New Roman"/>
          <w:color w:val="000000" w:themeColor="text1"/>
          <w:sz w:val="24"/>
          <w:szCs w:val="24"/>
        </w:rPr>
        <w:t>(Rabinowitch and Kamenetsky, 2002).</w:t>
      </w:r>
      <w:commentRangeEnd w:id="46"/>
      <w:r w:rsidR="004A2AD0">
        <w:rPr>
          <w:rStyle w:val="CommentReference"/>
          <w:rFonts w:ascii="Calibri" w:eastAsia="Calibri" w:hAnsi="Calibri" w:cs="Times New Roman"/>
        </w:rPr>
        <w:commentReference w:id="46"/>
      </w:r>
      <w:r w:rsidR="00C93C32" w:rsidRPr="005A4866">
        <w:rPr>
          <w:rFonts w:ascii="Times New Roman" w:hAnsi="Times New Roman" w:cs="Times New Roman"/>
          <w:color w:val="000000" w:themeColor="text1"/>
          <w:sz w:val="24"/>
          <w:szCs w:val="24"/>
        </w:rPr>
        <w:t xml:space="preserve"> </w:t>
      </w:r>
      <w:commentRangeStart w:id="47"/>
      <w:r w:rsidR="00956FFF" w:rsidRPr="005A4866">
        <w:rPr>
          <w:rFonts w:ascii="Times New Roman" w:hAnsi="Times New Roman" w:cs="Times New Roman"/>
          <w:color w:val="000000" w:themeColor="text1"/>
          <w:sz w:val="24"/>
          <w:szCs w:val="24"/>
        </w:rPr>
        <w:t xml:space="preserve">According to </w:t>
      </w:r>
      <w:r w:rsidR="000A18B4" w:rsidRPr="005A4866">
        <w:rPr>
          <w:rFonts w:ascii="Times New Roman" w:hAnsi="Times New Roman" w:cs="Times New Roman"/>
          <w:color w:val="000000" w:themeColor="text1"/>
          <w:sz w:val="24"/>
          <w:szCs w:val="24"/>
        </w:rPr>
        <w:t>Ademe</w:t>
      </w:r>
      <w:r w:rsidR="00956FFF" w:rsidRPr="005A4866">
        <w:rPr>
          <w:rFonts w:ascii="Times New Roman" w:hAnsi="Times New Roman" w:cs="Times New Roman"/>
          <w:color w:val="000000" w:themeColor="text1"/>
          <w:sz w:val="24"/>
          <w:szCs w:val="24"/>
        </w:rPr>
        <w:t xml:space="preserve"> </w:t>
      </w:r>
      <w:r w:rsidR="00956FFF" w:rsidRPr="005A4866">
        <w:rPr>
          <w:rFonts w:ascii="Times New Roman" w:hAnsi="Times New Roman" w:cs="Times New Roman"/>
          <w:i/>
          <w:color w:val="000000" w:themeColor="text1"/>
          <w:sz w:val="24"/>
          <w:szCs w:val="24"/>
        </w:rPr>
        <w:t>et al.</w:t>
      </w:r>
      <w:r w:rsidR="00956FFF" w:rsidRPr="005A4866">
        <w:rPr>
          <w:rFonts w:ascii="Times New Roman" w:hAnsi="Times New Roman" w:cs="Times New Roman"/>
          <w:color w:val="000000" w:themeColor="text1"/>
          <w:sz w:val="24"/>
          <w:szCs w:val="24"/>
        </w:rPr>
        <w:t xml:space="preserve"> (2012), using four local shallot varieties produced in Ethiopia by the local farmers, the local check (farmers’ variety) gave the highest dry matter and </w:t>
      </w:r>
      <w:r w:rsidR="007C7B1D" w:rsidRPr="005A4866">
        <w:rPr>
          <w:rFonts w:ascii="Times New Roman" w:hAnsi="Times New Roman" w:cs="Times New Roman"/>
          <w:color w:val="000000" w:themeColor="text1"/>
          <w:sz w:val="24"/>
          <w:szCs w:val="24"/>
        </w:rPr>
        <w:t>total solid</w:t>
      </w:r>
      <w:r w:rsidR="00956FFF" w:rsidRPr="005A4866">
        <w:rPr>
          <w:rFonts w:ascii="Times New Roman" w:hAnsi="Times New Roman" w:cs="Times New Roman"/>
          <w:color w:val="000000" w:themeColor="text1"/>
          <w:sz w:val="24"/>
          <w:szCs w:val="24"/>
        </w:rPr>
        <w:t xml:space="preserve"> content compared to the released varieties ‘Minjar’, ‘Negelle’ and ‘Huruta’, which might be attributed to their wider genetic variation, and breeding them with this local variety for high dry matter content, total soluble solid, and better bulb skin color is advisable for the future.</w:t>
      </w:r>
      <w:r w:rsidR="00C8172A" w:rsidRPr="005A4866">
        <w:rPr>
          <w:rFonts w:ascii="Times New Roman" w:hAnsi="Times New Roman" w:cs="Times New Roman"/>
          <w:color w:val="000000" w:themeColor="text1"/>
          <w:sz w:val="24"/>
          <w:szCs w:val="24"/>
        </w:rPr>
        <w:t xml:space="preserve"> </w:t>
      </w:r>
      <w:commentRangeEnd w:id="47"/>
      <w:r w:rsidR="00325503">
        <w:rPr>
          <w:rStyle w:val="CommentReference"/>
          <w:rFonts w:ascii="Calibri" w:eastAsia="Calibri" w:hAnsi="Calibri" w:cs="Times New Roman"/>
        </w:rPr>
        <w:commentReference w:id="47"/>
      </w:r>
      <w:commentRangeStart w:id="48"/>
      <w:r w:rsidR="004F6D87" w:rsidRPr="005A4866">
        <w:rPr>
          <w:rFonts w:ascii="Times New Roman" w:hAnsi="Times New Roman" w:cs="Times New Roman"/>
          <w:color w:val="000000" w:themeColor="text1"/>
          <w:sz w:val="24"/>
          <w:szCs w:val="24"/>
        </w:rPr>
        <w:t>Shallots are rather exacting in their soil requirements, a sandy loam being best. In Ethiopia, they are planted during the rainy season and the tops of the sets are cut before planting. Depending on the availability of water and the cultivars, it should be possible to raise more than one crop in growing season (Getachew and Asfaw, 2000).</w:t>
      </w:r>
      <w:commentRangeEnd w:id="48"/>
      <w:r w:rsidR="00325503">
        <w:rPr>
          <w:rStyle w:val="CommentReference"/>
          <w:rFonts w:ascii="Calibri" w:eastAsia="Calibri" w:hAnsi="Calibri" w:cs="Times New Roman"/>
        </w:rPr>
        <w:commentReference w:id="48"/>
      </w:r>
    </w:p>
    <w:p w14:paraId="29751825" w14:textId="77777777" w:rsidR="00B7293C" w:rsidRPr="005A4866" w:rsidRDefault="00B7293C" w:rsidP="00444EB2">
      <w:pPr>
        <w:spacing w:after="0" w:line="360" w:lineRule="auto"/>
        <w:jc w:val="both"/>
        <w:rPr>
          <w:rFonts w:ascii="Times New Roman" w:hAnsi="Times New Roman" w:cs="Times New Roman"/>
          <w:color w:val="000000" w:themeColor="text1"/>
          <w:sz w:val="24"/>
          <w:szCs w:val="24"/>
        </w:rPr>
      </w:pPr>
    </w:p>
    <w:p w14:paraId="0C2BFB7E" w14:textId="77777777" w:rsidR="00B7293C" w:rsidRPr="005A4866" w:rsidRDefault="004A2AD0" w:rsidP="00444EB2">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Esuyawukal! This is an MSc thesis ok! So you have to review more</w:t>
      </w:r>
    </w:p>
    <w:p w14:paraId="0E5BBF28" w14:textId="77777777" w:rsidR="001B1D2B" w:rsidRPr="005A4866" w:rsidRDefault="001B1D2B" w:rsidP="00D017E1">
      <w:pPr>
        <w:pStyle w:val="Heading2"/>
        <w:rPr>
          <w:rFonts w:ascii="Times New Roman" w:hAnsi="Times New Roman" w:cs="Times New Roman"/>
          <w:color w:val="000000" w:themeColor="text1"/>
          <w:sz w:val="24"/>
          <w:szCs w:val="24"/>
        </w:rPr>
      </w:pPr>
      <w:bookmarkStart w:id="49" w:name="_Toc472247059"/>
      <w:bookmarkStart w:id="50" w:name="_Toc6500068"/>
      <w:r w:rsidRPr="005A4866">
        <w:rPr>
          <w:rFonts w:ascii="Times New Roman" w:hAnsi="Times New Roman" w:cs="Times New Roman"/>
          <w:color w:val="000000" w:themeColor="text1"/>
          <w:sz w:val="24"/>
          <w:szCs w:val="24"/>
        </w:rPr>
        <w:t>2.</w:t>
      </w:r>
      <w:r w:rsidR="00B7293C" w:rsidRPr="005A4866">
        <w:rPr>
          <w:rFonts w:ascii="Times New Roman" w:hAnsi="Times New Roman" w:cs="Times New Roman"/>
          <w:color w:val="000000" w:themeColor="text1"/>
          <w:sz w:val="24"/>
          <w:szCs w:val="24"/>
        </w:rPr>
        <w:t>2</w:t>
      </w:r>
      <w:r w:rsidR="000F62AA" w:rsidRPr="005A4866">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 xml:space="preserve"> </w:t>
      </w:r>
      <w:r w:rsidR="00B7293C" w:rsidRPr="005A4866">
        <w:rPr>
          <w:rFonts w:ascii="Times New Roman" w:hAnsi="Times New Roman" w:cs="Times New Roman"/>
          <w:color w:val="000000" w:themeColor="text1"/>
          <w:sz w:val="24"/>
          <w:szCs w:val="24"/>
        </w:rPr>
        <w:t>Environmental and Soil Requirement</w:t>
      </w:r>
      <w:r w:rsidRPr="005A4866">
        <w:rPr>
          <w:rFonts w:ascii="Times New Roman" w:hAnsi="Times New Roman" w:cs="Times New Roman"/>
          <w:color w:val="000000" w:themeColor="text1"/>
          <w:sz w:val="24"/>
          <w:szCs w:val="24"/>
        </w:rPr>
        <w:t xml:space="preserve"> of </w:t>
      </w:r>
      <w:bookmarkEnd w:id="49"/>
      <w:r w:rsidR="00573D6A" w:rsidRPr="005A4866">
        <w:rPr>
          <w:rFonts w:ascii="Times New Roman" w:hAnsi="Times New Roman" w:cs="Times New Roman"/>
          <w:color w:val="000000" w:themeColor="text1"/>
          <w:sz w:val="24"/>
          <w:szCs w:val="24"/>
        </w:rPr>
        <w:t>Shallot</w:t>
      </w:r>
      <w:bookmarkEnd w:id="50"/>
    </w:p>
    <w:p w14:paraId="70C125B7" w14:textId="77777777" w:rsidR="001B1D2B" w:rsidRPr="005A4866" w:rsidRDefault="001B1D2B" w:rsidP="00444EB2">
      <w:pPr>
        <w:spacing w:after="0" w:line="360" w:lineRule="auto"/>
        <w:jc w:val="both"/>
        <w:rPr>
          <w:rFonts w:ascii="Times New Roman" w:hAnsi="Times New Roman" w:cs="Times New Roman"/>
          <w:color w:val="000000" w:themeColor="text1"/>
          <w:sz w:val="24"/>
          <w:szCs w:val="24"/>
          <w:lang w:bidi="en-US"/>
        </w:rPr>
      </w:pPr>
    </w:p>
    <w:p w14:paraId="3CD0C28F" w14:textId="77777777" w:rsidR="00430293" w:rsidRPr="005A4866" w:rsidRDefault="00B7293C" w:rsidP="00D017E1">
      <w:pPr>
        <w:pStyle w:val="Heading3"/>
        <w:rPr>
          <w:rFonts w:ascii="Times New Roman" w:hAnsi="Times New Roman" w:cs="Times New Roman"/>
          <w:color w:val="000000" w:themeColor="text1"/>
          <w:sz w:val="24"/>
          <w:szCs w:val="24"/>
        </w:rPr>
      </w:pPr>
      <w:bookmarkStart w:id="51" w:name="_Toc472578458"/>
      <w:bookmarkStart w:id="52" w:name="_Toc521725906"/>
      <w:r w:rsidRPr="005A4866">
        <w:rPr>
          <w:rFonts w:ascii="Times New Roman" w:hAnsi="Times New Roman" w:cs="Times New Roman"/>
          <w:color w:val="000000" w:themeColor="text1"/>
          <w:sz w:val="24"/>
          <w:szCs w:val="24"/>
        </w:rPr>
        <w:t xml:space="preserve">     </w:t>
      </w:r>
      <w:bookmarkStart w:id="53" w:name="_Toc6500069"/>
      <w:r w:rsidR="001B1D2B" w:rsidRPr="005A4866">
        <w:rPr>
          <w:rFonts w:ascii="Times New Roman" w:hAnsi="Times New Roman" w:cs="Times New Roman"/>
          <w:color w:val="000000" w:themeColor="text1"/>
          <w:sz w:val="24"/>
          <w:szCs w:val="24"/>
        </w:rPr>
        <w:t>2.</w:t>
      </w:r>
      <w:r w:rsidRPr="005A4866">
        <w:rPr>
          <w:rFonts w:ascii="Times New Roman" w:hAnsi="Times New Roman" w:cs="Times New Roman"/>
          <w:color w:val="000000" w:themeColor="text1"/>
          <w:sz w:val="24"/>
          <w:szCs w:val="24"/>
        </w:rPr>
        <w:t>2</w:t>
      </w:r>
      <w:r w:rsidR="001B1D2B" w:rsidRPr="005A4866">
        <w:rPr>
          <w:rFonts w:ascii="Times New Roman" w:hAnsi="Times New Roman" w:cs="Times New Roman"/>
          <w:color w:val="000000" w:themeColor="text1"/>
          <w:sz w:val="24"/>
          <w:szCs w:val="24"/>
        </w:rPr>
        <w:t>.1. Climatic requirements</w:t>
      </w:r>
      <w:bookmarkEnd w:id="51"/>
      <w:bookmarkEnd w:id="52"/>
      <w:bookmarkEnd w:id="53"/>
    </w:p>
    <w:p w14:paraId="2FC4C323" w14:textId="77777777" w:rsidR="0047754B" w:rsidRPr="005A4866" w:rsidRDefault="0047754B" w:rsidP="00444EB2">
      <w:pPr>
        <w:spacing w:after="0" w:line="360" w:lineRule="auto"/>
        <w:jc w:val="both"/>
        <w:rPr>
          <w:rFonts w:ascii="Times New Roman" w:hAnsi="Times New Roman" w:cs="Times New Roman"/>
          <w:color w:val="000000" w:themeColor="text1"/>
          <w:sz w:val="24"/>
          <w:szCs w:val="24"/>
        </w:rPr>
      </w:pPr>
    </w:p>
    <w:p w14:paraId="2A7EF1BA" w14:textId="77777777" w:rsidR="001B1D2B" w:rsidRPr="005A4866" w:rsidRDefault="00D17EF1" w:rsidP="00541A6E">
      <w:pPr>
        <w:pStyle w:val="Default"/>
        <w:spacing w:line="360" w:lineRule="auto"/>
        <w:jc w:val="both"/>
        <w:rPr>
          <w:color w:val="000000" w:themeColor="text1"/>
        </w:rPr>
      </w:pPr>
      <w:r w:rsidRPr="005A4866">
        <w:rPr>
          <w:color w:val="000000" w:themeColor="text1"/>
        </w:rPr>
        <w:t>Shallot</w:t>
      </w:r>
      <w:r w:rsidR="00573D6A" w:rsidRPr="005A4866">
        <w:rPr>
          <w:color w:val="000000" w:themeColor="text1"/>
        </w:rPr>
        <w:t xml:space="preserve"> has a wide range of </w:t>
      </w:r>
      <w:r w:rsidR="004A2AD0" w:rsidRPr="005A4866">
        <w:rPr>
          <w:color w:val="000000" w:themeColor="text1"/>
        </w:rPr>
        <w:t>climat</w:t>
      </w:r>
      <w:r w:rsidR="004A2AD0">
        <w:rPr>
          <w:color w:val="000000" w:themeColor="text1"/>
        </w:rPr>
        <w:t>e</w:t>
      </w:r>
      <w:r w:rsidR="004A2AD0" w:rsidRPr="005A4866">
        <w:rPr>
          <w:color w:val="000000" w:themeColor="text1"/>
        </w:rPr>
        <w:t xml:space="preserve"> </w:t>
      </w:r>
      <w:r w:rsidR="00573D6A" w:rsidRPr="005A4866">
        <w:rPr>
          <w:color w:val="000000" w:themeColor="text1"/>
        </w:rPr>
        <w:t>and is cultivated both under rain-fed and irrigated conditions</w:t>
      </w:r>
      <w:r w:rsidR="004A2AD0">
        <w:rPr>
          <w:color w:val="000000" w:themeColor="text1"/>
        </w:rPr>
        <w:t xml:space="preserve"> (who said so?)</w:t>
      </w:r>
      <w:r w:rsidR="00573D6A" w:rsidRPr="005A4866">
        <w:rPr>
          <w:color w:val="000000" w:themeColor="text1"/>
        </w:rPr>
        <w:t xml:space="preserve">. </w:t>
      </w:r>
      <w:r w:rsidR="004A2AD0">
        <w:rPr>
          <w:color w:val="000000" w:themeColor="text1"/>
        </w:rPr>
        <w:t>In Ethiopia</w:t>
      </w:r>
      <w:r w:rsidR="00573D6A" w:rsidRPr="005A4866">
        <w:rPr>
          <w:color w:val="000000" w:themeColor="text1"/>
        </w:rPr>
        <w:t>, it is mostly produced and adapted in areas where climate is humid (rainy season) and where the growing season is short (Getachew and Asfaw, 2004).</w:t>
      </w:r>
      <w:r w:rsidR="00541A6E" w:rsidRPr="005A4866">
        <w:rPr>
          <w:color w:val="000000" w:themeColor="text1"/>
        </w:rPr>
        <w:t xml:space="preserve"> Various climatic requirements are necessary to ensure a good </w:t>
      </w:r>
      <w:r w:rsidR="005866B1" w:rsidRPr="00B23F63">
        <w:rPr>
          <w:color w:val="000000" w:themeColor="text1"/>
          <w:highlight w:val="yellow"/>
        </w:rPr>
        <w:t>onion</w:t>
      </w:r>
      <w:r w:rsidR="00541A6E" w:rsidRPr="005A4866">
        <w:rPr>
          <w:color w:val="000000" w:themeColor="text1"/>
        </w:rPr>
        <w:t xml:space="preserve"> crop with the main requirements being day length, temperature, rainfall and humidity. Among the most important climatic condition in onion production is day length. Short day onions require 11.5 – 12.5 hours day length threshold for bulbing</w:t>
      </w:r>
      <w:r w:rsidR="004A2AD0">
        <w:rPr>
          <w:color w:val="000000" w:themeColor="text1"/>
        </w:rPr>
        <w:t xml:space="preserve"> </w:t>
      </w:r>
      <w:r w:rsidR="004A2AD0" w:rsidRPr="005A4866">
        <w:rPr>
          <w:color w:val="000000" w:themeColor="text1"/>
        </w:rPr>
        <w:t>(George and Reid, 2009)</w:t>
      </w:r>
      <w:r w:rsidR="004A2AD0">
        <w:rPr>
          <w:color w:val="000000" w:themeColor="text1"/>
        </w:rPr>
        <w:t xml:space="preserve"> </w:t>
      </w:r>
      <w:r w:rsidR="00541A6E" w:rsidRPr="005A4866">
        <w:rPr>
          <w:color w:val="000000" w:themeColor="text1"/>
        </w:rPr>
        <w:t>.</w:t>
      </w:r>
      <w:r w:rsidR="004A2AD0">
        <w:rPr>
          <w:color w:val="000000" w:themeColor="text1"/>
        </w:rPr>
        <w:t xml:space="preserve"> The authors further reported that</w:t>
      </w:r>
      <w:r w:rsidR="00541A6E" w:rsidRPr="005A4866">
        <w:rPr>
          <w:color w:val="000000" w:themeColor="text1"/>
        </w:rPr>
        <w:t xml:space="preserve"> </w:t>
      </w:r>
      <w:r w:rsidR="004A2AD0">
        <w:rPr>
          <w:color w:val="000000" w:themeColor="text1"/>
        </w:rPr>
        <w:t>i</w:t>
      </w:r>
      <w:r w:rsidR="00541A6E" w:rsidRPr="005A4866">
        <w:rPr>
          <w:color w:val="000000" w:themeColor="text1"/>
        </w:rPr>
        <w:t xml:space="preserve">ntermediate day length onions require 12.5 – 13.5 hours day length threshold for bulbing. In long day varieties requiring 14 or more hours of day length is </w:t>
      </w:r>
      <w:r w:rsidR="005C5BDF" w:rsidRPr="005A4866">
        <w:rPr>
          <w:color w:val="000000" w:themeColor="text1"/>
        </w:rPr>
        <w:t>required before</w:t>
      </w:r>
      <w:r w:rsidR="00541A6E" w:rsidRPr="005A4866">
        <w:rPr>
          <w:color w:val="000000" w:themeColor="text1"/>
        </w:rPr>
        <w:t xml:space="preserve"> bulbing is initiated.  Long photoperiods shorten the duration required to vernalize growing plants</w:t>
      </w:r>
      <w:r w:rsidR="00FF52FB">
        <w:rPr>
          <w:color w:val="000000" w:themeColor="text1"/>
        </w:rPr>
        <w:t>; thus, p</w:t>
      </w:r>
      <w:r w:rsidR="00541A6E" w:rsidRPr="005A4866">
        <w:rPr>
          <w:color w:val="000000" w:themeColor="text1"/>
        </w:rPr>
        <w:t>hotoperiod requirement can be lessened by nitrogen deficiency in the plants (Brewster, 200</w:t>
      </w:r>
      <w:r w:rsidR="00E733F8" w:rsidRPr="005A4866">
        <w:rPr>
          <w:color w:val="000000" w:themeColor="text1"/>
        </w:rPr>
        <w:t>8</w:t>
      </w:r>
      <w:r w:rsidR="00541A6E" w:rsidRPr="005A4866">
        <w:rPr>
          <w:color w:val="000000" w:themeColor="text1"/>
        </w:rPr>
        <w:t>).</w:t>
      </w:r>
    </w:p>
    <w:p w14:paraId="630C4881" w14:textId="77777777" w:rsidR="0047754B" w:rsidRPr="005A4866" w:rsidRDefault="0047754B" w:rsidP="00444EB2">
      <w:pPr>
        <w:pStyle w:val="Default"/>
        <w:spacing w:line="360" w:lineRule="auto"/>
        <w:jc w:val="both"/>
        <w:rPr>
          <w:color w:val="000000" w:themeColor="text1"/>
        </w:rPr>
      </w:pPr>
    </w:p>
    <w:p w14:paraId="69467831" w14:textId="77777777" w:rsidR="00FE354D" w:rsidRPr="005A4866" w:rsidRDefault="001B1D2B" w:rsidP="00FE354D">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b/>
          <w:color w:val="000000" w:themeColor="text1"/>
          <w:sz w:val="24"/>
          <w:szCs w:val="24"/>
        </w:rPr>
        <w:t>Temperature -</w:t>
      </w:r>
      <w:r w:rsidRPr="005A4866">
        <w:rPr>
          <w:rFonts w:ascii="Times New Roman" w:hAnsi="Times New Roman" w:cs="Times New Roman"/>
          <w:color w:val="000000" w:themeColor="text1"/>
          <w:sz w:val="24"/>
          <w:szCs w:val="24"/>
        </w:rPr>
        <w:t xml:space="preserve"> </w:t>
      </w:r>
      <w:r w:rsidR="0036713A" w:rsidRPr="005A4866">
        <w:rPr>
          <w:rFonts w:ascii="Times New Roman" w:hAnsi="Times New Roman" w:cs="Times New Roman"/>
          <w:color w:val="000000" w:themeColor="text1"/>
          <w:sz w:val="24"/>
          <w:szCs w:val="24"/>
        </w:rPr>
        <w:t>the shallot is</w:t>
      </w:r>
      <w:r w:rsidR="002A4198" w:rsidRPr="005A4866">
        <w:rPr>
          <w:rFonts w:ascii="Times New Roman" w:hAnsi="Times New Roman" w:cs="Times New Roman"/>
          <w:color w:val="000000" w:themeColor="text1"/>
          <w:sz w:val="24"/>
          <w:szCs w:val="24"/>
        </w:rPr>
        <w:t xml:space="preserve"> very tolerant to high temperature up to 30°C and relatively high temperatures encourage bulb development in most cultivars</w:t>
      </w:r>
      <w:r w:rsidR="00FF52FB">
        <w:rPr>
          <w:rFonts w:ascii="Times New Roman" w:hAnsi="Times New Roman" w:cs="Times New Roman"/>
          <w:color w:val="000000" w:themeColor="text1"/>
          <w:sz w:val="24"/>
          <w:szCs w:val="24"/>
        </w:rPr>
        <w:t xml:space="preserve"> </w:t>
      </w:r>
      <w:r w:rsidR="00FF52FB" w:rsidRPr="005A4866">
        <w:rPr>
          <w:rFonts w:ascii="Times New Roman" w:hAnsi="Times New Roman" w:cs="Times New Roman"/>
          <w:color w:val="000000" w:themeColor="text1"/>
          <w:sz w:val="24"/>
          <w:szCs w:val="24"/>
        </w:rPr>
        <w:t>(Raemaekers, 2001)</w:t>
      </w:r>
      <w:r w:rsidR="002A4198" w:rsidRPr="005A4866">
        <w:rPr>
          <w:rFonts w:ascii="Times New Roman" w:hAnsi="Times New Roman" w:cs="Times New Roman"/>
          <w:color w:val="000000" w:themeColor="text1"/>
          <w:sz w:val="24"/>
          <w:szCs w:val="24"/>
        </w:rPr>
        <w:t xml:space="preserve">. </w:t>
      </w:r>
      <w:r w:rsidR="001B7D84" w:rsidRPr="005A4866">
        <w:rPr>
          <w:rFonts w:ascii="Times New Roman" w:hAnsi="Times New Roman" w:cs="Times New Roman"/>
          <w:color w:val="000000" w:themeColor="text1"/>
          <w:sz w:val="24"/>
          <w:szCs w:val="24"/>
        </w:rPr>
        <w:t xml:space="preserve"> </w:t>
      </w:r>
      <w:r w:rsidR="00FF52FB">
        <w:rPr>
          <w:rFonts w:ascii="Times New Roman" w:hAnsi="Times New Roman" w:cs="Times New Roman"/>
          <w:color w:val="000000" w:themeColor="text1"/>
          <w:sz w:val="24"/>
          <w:szCs w:val="24"/>
        </w:rPr>
        <w:t>The same author reported that the crop</w:t>
      </w:r>
      <w:r w:rsidR="00FF52FB"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 xml:space="preserve">is adapted to a wide range of temperatures and relatively frost tolerant. Best production is obtained when cool temperatures prevail over an extended period of time that permit considerable foliage and root development before blubbing starts (Raemaekers, 2001). </w:t>
      </w:r>
      <w:r w:rsidR="00FE354D" w:rsidRPr="005A4866">
        <w:rPr>
          <w:rFonts w:ascii="Times New Roman" w:hAnsi="Times New Roman" w:cs="Times New Roman"/>
          <w:color w:val="000000" w:themeColor="text1"/>
          <w:sz w:val="24"/>
          <w:szCs w:val="24"/>
        </w:rPr>
        <w:t xml:space="preserve">Temperature is noted to be the most important environmental factors that affect </w:t>
      </w:r>
      <w:r w:rsidR="005866B1" w:rsidRPr="00B23F63">
        <w:rPr>
          <w:rFonts w:ascii="Times New Roman" w:hAnsi="Times New Roman" w:cs="Times New Roman"/>
          <w:color w:val="000000" w:themeColor="text1"/>
          <w:sz w:val="24"/>
          <w:szCs w:val="24"/>
          <w:highlight w:val="yellow"/>
        </w:rPr>
        <w:t>onion</w:t>
      </w:r>
      <w:r w:rsidR="00FE354D" w:rsidRPr="005A4866">
        <w:rPr>
          <w:rFonts w:ascii="Times New Roman" w:hAnsi="Times New Roman" w:cs="Times New Roman"/>
          <w:color w:val="000000" w:themeColor="text1"/>
          <w:sz w:val="24"/>
          <w:szCs w:val="24"/>
        </w:rPr>
        <w:t xml:space="preserve"> dry bulb in Ethiopia. The crop requires cool condition during early development and warm conditions during bulbing, bulb maturity, harvesting and curing stages. An optimum temperature for the production of onion ranges f</w:t>
      </w:r>
      <w:r w:rsidR="009D78C7" w:rsidRPr="005A4866">
        <w:rPr>
          <w:rFonts w:ascii="Times New Roman" w:hAnsi="Times New Roman" w:cs="Times New Roman"/>
          <w:color w:val="000000" w:themeColor="text1"/>
          <w:sz w:val="24"/>
          <w:szCs w:val="24"/>
        </w:rPr>
        <w:t>rom 18 to 24°C days and 10–</w:t>
      </w:r>
      <w:r w:rsidR="00FF52FB" w:rsidRPr="005A4866">
        <w:rPr>
          <w:rFonts w:ascii="Times New Roman" w:hAnsi="Times New Roman" w:cs="Times New Roman"/>
          <w:color w:val="000000" w:themeColor="text1"/>
          <w:sz w:val="24"/>
          <w:szCs w:val="24"/>
        </w:rPr>
        <w:t>12</w:t>
      </w:r>
      <w:r w:rsidR="00FF52FB" w:rsidRPr="005A4866">
        <w:rPr>
          <w:rFonts w:ascii="Times New Roman" w:hAnsi="Times New Roman" w:cs="Times New Roman"/>
          <w:color w:val="000000" w:themeColor="text1"/>
          <w:sz w:val="24"/>
          <w:szCs w:val="24"/>
          <w:vertAlign w:val="superscript"/>
        </w:rPr>
        <w:t>o</w:t>
      </w:r>
      <w:r w:rsidR="00FF52FB">
        <w:rPr>
          <w:rFonts w:ascii="Times New Roman" w:hAnsi="Times New Roman" w:cs="Times New Roman"/>
          <w:color w:val="000000" w:themeColor="text1"/>
          <w:sz w:val="24"/>
          <w:szCs w:val="24"/>
        </w:rPr>
        <w:t>C</w:t>
      </w:r>
      <w:r w:rsidR="00FF52FB" w:rsidRPr="005A4866">
        <w:rPr>
          <w:rFonts w:ascii="Times New Roman" w:hAnsi="Times New Roman" w:cs="Times New Roman"/>
          <w:color w:val="000000" w:themeColor="text1"/>
          <w:sz w:val="24"/>
          <w:szCs w:val="24"/>
        </w:rPr>
        <w:t xml:space="preserve"> </w:t>
      </w:r>
      <w:r w:rsidR="00FE354D" w:rsidRPr="005A4866">
        <w:rPr>
          <w:rFonts w:ascii="Times New Roman" w:hAnsi="Times New Roman" w:cs="Times New Roman"/>
          <w:color w:val="000000" w:themeColor="text1"/>
          <w:sz w:val="24"/>
          <w:szCs w:val="24"/>
        </w:rPr>
        <w:t>nights are ideal for bulb production in Ethiopia.</w:t>
      </w:r>
      <w:r w:rsidR="00A510DA" w:rsidRPr="005A4866">
        <w:rPr>
          <w:rFonts w:ascii="Times New Roman" w:hAnsi="Times New Roman" w:cs="Times New Roman"/>
          <w:color w:val="000000" w:themeColor="text1"/>
          <w:sz w:val="24"/>
          <w:szCs w:val="24"/>
        </w:rPr>
        <w:t xml:space="preserve"> Temperatures below the optimum ranges caused bolting of plants consequently reduced bulb yield. Similarly temperatures above 30°C lead to early maturity of the plant and reduced bulb yield.</w:t>
      </w:r>
      <w:r w:rsidR="00FE354D" w:rsidRPr="005A4866">
        <w:rPr>
          <w:rFonts w:ascii="Times New Roman" w:hAnsi="Times New Roman" w:cs="Times New Roman"/>
          <w:color w:val="000000" w:themeColor="text1"/>
          <w:sz w:val="24"/>
          <w:szCs w:val="24"/>
        </w:rPr>
        <w:t xml:space="preserve"> High temperature favors bulbing and accelerates maturities then results in small bulbs, split, double with consequence of low yield and quality </w:t>
      </w:r>
      <w:r w:rsidR="003D7317" w:rsidRPr="005A4866">
        <w:rPr>
          <w:rFonts w:ascii="Times New Roman" w:hAnsi="Times New Roman" w:cs="Times New Roman"/>
          <w:color w:val="000000" w:themeColor="text1"/>
          <w:sz w:val="24"/>
          <w:szCs w:val="24"/>
        </w:rPr>
        <w:t>(</w:t>
      </w:r>
      <w:r w:rsidR="00FE354D" w:rsidRPr="005A4866">
        <w:rPr>
          <w:rFonts w:ascii="Times New Roman" w:hAnsi="Times New Roman" w:cs="Times New Roman"/>
          <w:color w:val="000000" w:themeColor="text1"/>
          <w:sz w:val="24"/>
          <w:szCs w:val="24"/>
        </w:rPr>
        <w:t>Lemma and Shimeles, 2003)</w:t>
      </w:r>
      <w:r w:rsidR="00FF52FB">
        <w:rPr>
          <w:rFonts w:ascii="Times New Roman" w:hAnsi="Times New Roman" w:cs="Times New Roman"/>
          <w:color w:val="000000" w:themeColor="text1"/>
          <w:sz w:val="24"/>
          <w:szCs w:val="24"/>
        </w:rPr>
        <w:t xml:space="preserve">. </w:t>
      </w:r>
    </w:p>
    <w:p w14:paraId="4F7DEF41" w14:textId="77777777" w:rsidR="0047754B" w:rsidRPr="005A4866" w:rsidRDefault="0047754B" w:rsidP="00444EB2">
      <w:pPr>
        <w:spacing w:after="0" w:line="360" w:lineRule="auto"/>
        <w:jc w:val="both"/>
        <w:rPr>
          <w:rFonts w:ascii="Times New Roman" w:hAnsi="Times New Roman" w:cs="Times New Roman"/>
          <w:color w:val="000000" w:themeColor="text1"/>
          <w:sz w:val="24"/>
          <w:szCs w:val="24"/>
        </w:rPr>
      </w:pPr>
    </w:p>
    <w:p w14:paraId="2D506954" w14:textId="77777777" w:rsidR="001B1D2B" w:rsidRPr="005A4866" w:rsidRDefault="00FF52FB" w:rsidP="00444EB2">
      <w:pPr>
        <w:autoSpaceDE w:val="0"/>
        <w:autoSpaceDN w:val="0"/>
        <w:adjustRightInd w:val="0"/>
        <w:spacing w:after="0" w:line="360" w:lineRule="auto"/>
        <w:jc w:val="both"/>
        <w:rPr>
          <w:rFonts w:ascii="Times New Roman" w:eastAsia="Calibri" w:hAnsi="Times New Roman" w:cs="Times New Roman"/>
          <w:color w:val="000000" w:themeColor="text1"/>
          <w:sz w:val="24"/>
          <w:szCs w:val="24"/>
        </w:rPr>
      </w:pPr>
      <w:r>
        <w:rPr>
          <w:rFonts w:ascii="Times New Roman" w:hAnsi="Times New Roman" w:cs="Times New Roman"/>
          <w:b/>
          <w:color w:val="000000" w:themeColor="text1"/>
          <w:sz w:val="24"/>
          <w:szCs w:val="24"/>
        </w:rPr>
        <w:t xml:space="preserve">Moisture </w:t>
      </w:r>
      <w:r w:rsidR="001B1D2B" w:rsidRPr="005A4866">
        <w:rPr>
          <w:rFonts w:ascii="Times New Roman" w:hAnsi="Times New Roman" w:cs="Times New Roman"/>
          <w:color w:val="000000" w:themeColor="text1"/>
          <w:sz w:val="24"/>
          <w:szCs w:val="24"/>
        </w:rPr>
        <w:t>Adequate soil moisture is critical for uniform seedling emergence. For onion crops, especially during flowering, seed development and maturity excessive rainfall and very cool condition are undesirable as they lead to disease development and poor seed setting (Raemaekers, 2001).</w:t>
      </w:r>
      <w:r>
        <w:rPr>
          <w:rFonts w:ascii="Times New Roman" w:hAnsi="Times New Roman" w:cs="Times New Roman"/>
          <w:color w:val="000000" w:themeColor="text1"/>
          <w:sz w:val="24"/>
          <w:szCs w:val="24"/>
        </w:rPr>
        <w:t xml:space="preserve"> </w:t>
      </w:r>
      <w:r w:rsidR="001B1D2B" w:rsidRPr="005A4866">
        <w:rPr>
          <w:rFonts w:ascii="Times New Roman" w:eastAsia="Calibri" w:hAnsi="Times New Roman" w:cs="Times New Roman"/>
          <w:color w:val="000000" w:themeColor="text1"/>
          <w:sz w:val="24"/>
          <w:szCs w:val="24"/>
        </w:rPr>
        <w:t xml:space="preserve">Furrow irrigation is the most common practice used in </w:t>
      </w:r>
      <w:r w:rsidR="005866B1" w:rsidRPr="00B23F63">
        <w:rPr>
          <w:rFonts w:ascii="Times New Roman" w:eastAsia="Calibri" w:hAnsi="Times New Roman" w:cs="Times New Roman"/>
          <w:color w:val="000000" w:themeColor="text1"/>
          <w:sz w:val="24"/>
          <w:szCs w:val="24"/>
          <w:highlight w:val="yellow"/>
        </w:rPr>
        <w:t>onion</w:t>
      </w:r>
      <w:r w:rsidR="001B1D2B" w:rsidRPr="005A4866">
        <w:rPr>
          <w:rFonts w:ascii="Times New Roman" w:eastAsia="Calibri" w:hAnsi="Times New Roman" w:cs="Times New Roman"/>
          <w:color w:val="000000" w:themeColor="text1"/>
          <w:sz w:val="24"/>
          <w:szCs w:val="24"/>
        </w:rPr>
        <w:t xml:space="preserve"> production, however, the frequency and amount of irrigation water applied varies with cultivars, soil types, and development stage of the plant. Generally</w:t>
      </w:r>
      <w:r>
        <w:rPr>
          <w:rFonts w:ascii="Times New Roman" w:eastAsia="Calibri" w:hAnsi="Times New Roman" w:cs="Times New Roman"/>
          <w:color w:val="000000" w:themeColor="text1"/>
          <w:sz w:val="24"/>
          <w:szCs w:val="24"/>
        </w:rPr>
        <w:t xml:space="preserve">, </w:t>
      </w:r>
      <w:r w:rsidRPr="005A4866">
        <w:rPr>
          <w:rFonts w:ascii="Times New Roman" w:eastAsia="Calibri" w:hAnsi="Times New Roman" w:cs="Times New Roman"/>
          <w:color w:val="000000" w:themeColor="text1"/>
          <w:sz w:val="24"/>
          <w:szCs w:val="24"/>
        </w:rPr>
        <w:t xml:space="preserve">EARO </w:t>
      </w:r>
      <w:r>
        <w:rPr>
          <w:rFonts w:ascii="Times New Roman" w:eastAsia="Calibri" w:hAnsi="Times New Roman" w:cs="Times New Roman"/>
          <w:color w:val="000000" w:themeColor="text1"/>
          <w:sz w:val="24"/>
          <w:szCs w:val="24"/>
        </w:rPr>
        <w:t>(</w:t>
      </w:r>
      <w:r w:rsidRPr="005A4866">
        <w:rPr>
          <w:rFonts w:ascii="Times New Roman" w:eastAsia="Calibri" w:hAnsi="Times New Roman" w:cs="Times New Roman"/>
          <w:color w:val="000000" w:themeColor="text1"/>
          <w:sz w:val="24"/>
          <w:szCs w:val="24"/>
        </w:rPr>
        <w:t>2004)</w:t>
      </w:r>
      <w:r>
        <w:rPr>
          <w:rFonts w:ascii="Times New Roman" w:eastAsia="Calibri" w:hAnsi="Times New Roman" w:cs="Times New Roman"/>
          <w:color w:val="000000" w:themeColor="text1"/>
          <w:sz w:val="24"/>
          <w:szCs w:val="24"/>
        </w:rPr>
        <w:t xml:space="preserve"> reported that</w:t>
      </w:r>
      <w:r w:rsidR="001B1D2B" w:rsidRPr="005A4866">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irrigation </w:t>
      </w:r>
      <w:r w:rsidR="001B1D2B" w:rsidRPr="005A4866">
        <w:rPr>
          <w:rFonts w:ascii="Times New Roman" w:eastAsia="Calibri" w:hAnsi="Times New Roman" w:cs="Times New Roman"/>
          <w:color w:val="000000" w:themeColor="text1"/>
          <w:sz w:val="24"/>
          <w:szCs w:val="24"/>
        </w:rPr>
        <w:t xml:space="preserve">water is applied more frequently, every 4-5 days for the first 3 to 4 weeks after planting and extended to every 7 - 9 days then after. </w:t>
      </w:r>
      <w:r>
        <w:rPr>
          <w:rFonts w:ascii="Times New Roman" w:eastAsia="Calibri" w:hAnsi="Times New Roman" w:cs="Times New Roman"/>
          <w:color w:val="000000" w:themeColor="text1"/>
          <w:sz w:val="24"/>
          <w:szCs w:val="24"/>
        </w:rPr>
        <w:t>Furthermore, a</w:t>
      </w:r>
      <w:r w:rsidR="001B1D2B" w:rsidRPr="005A4866">
        <w:rPr>
          <w:rFonts w:ascii="Times New Roman" w:eastAsia="Calibri" w:hAnsi="Times New Roman" w:cs="Times New Roman"/>
          <w:color w:val="000000" w:themeColor="text1"/>
          <w:sz w:val="24"/>
          <w:szCs w:val="24"/>
        </w:rPr>
        <w:t xml:space="preserve">s the </w:t>
      </w:r>
      <w:r w:rsidR="0058683C" w:rsidRPr="005A4866">
        <w:rPr>
          <w:rFonts w:ascii="Times New Roman" w:eastAsia="Calibri" w:hAnsi="Times New Roman" w:cs="Times New Roman"/>
          <w:color w:val="000000" w:themeColor="text1"/>
          <w:sz w:val="24"/>
          <w:szCs w:val="24"/>
        </w:rPr>
        <w:t>shallot</w:t>
      </w:r>
      <w:r w:rsidR="001B1D2B" w:rsidRPr="005A4866">
        <w:rPr>
          <w:rFonts w:ascii="Times New Roman" w:eastAsia="Calibri" w:hAnsi="Times New Roman" w:cs="Times New Roman"/>
          <w:color w:val="000000" w:themeColor="text1"/>
          <w:sz w:val="24"/>
          <w:szCs w:val="24"/>
        </w:rPr>
        <w:t xml:space="preserve"> begins to mature and the tops begin to fall that is 15-25 days before harvest, irrigation should be terminated. It has been note that late and infrequent application of irrigation water results in thick necked, none uniform and low storable bulbs</w:t>
      </w:r>
      <w:r>
        <w:rPr>
          <w:rFonts w:ascii="Times New Roman" w:eastAsia="Calibri" w:hAnsi="Times New Roman" w:cs="Times New Roman"/>
          <w:color w:val="000000" w:themeColor="text1"/>
          <w:sz w:val="24"/>
          <w:szCs w:val="24"/>
        </w:rPr>
        <w:t>.</w:t>
      </w:r>
      <w:r w:rsidR="001B1D2B" w:rsidRPr="005A4866">
        <w:rPr>
          <w:rFonts w:ascii="Times New Roman" w:eastAsia="Calibri" w:hAnsi="Times New Roman" w:cs="Times New Roman"/>
          <w:color w:val="000000" w:themeColor="text1"/>
          <w:sz w:val="24"/>
          <w:szCs w:val="24"/>
        </w:rPr>
        <w:t xml:space="preserve"> </w:t>
      </w:r>
    </w:p>
    <w:p w14:paraId="00E597C2" w14:textId="77777777" w:rsidR="001B1D2B" w:rsidRPr="005A4866" w:rsidRDefault="001B1D2B" w:rsidP="00444EB2">
      <w:pPr>
        <w:autoSpaceDE w:val="0"/>
        <w:autoSpaceDN w:val="0"/>
        <w:adjustRightInd w:val="0"/>
        <w:spacing w:after="0" w:line="360" w:lineRule="auto"/>
        <w:jc w:val="both"/>
        <w:rPr>
          <w:rFonts w:ascii="Times New Roman" w:hAnsi="Times New Roman" w:cs="Times New Roman"/>
          <w:color w:val="000000" w:themeColor="text1"/>
          <w:sz w:val="24"/>
          <w:szCs w:val="24"/>
        </w:rPr>
      </w:pPr>
    </w:p>
    <w:p w14:paraId="02FB9199" w14:textId="77777777" w:rsidR="0095540F" w:rsidRDefault="001B1D2B" w:rsidP="00444EB2">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b/>
          <w:color w:val="000000" w:themeColor="text1"/>
          <w:sz w:val="24"/>
          <w:szCs w:val="24"/>
        </w:rPr>
        <w:t>Altitude</w:t>
      </w:r>
      <w:r w:rsidRPr="005A4866">
        <w:rPr>
          <w:rFonts w:ascii="Times New Roman" w:hAnsi="Times New Roman" w:cs="Times New Roman"/>
          <w:color w:val="000000" w:themeColor="text1"/>
          <w:sz w:val="24"/>
          <w:szCs w:val="24"/>
        </w:rPr>
        <w:t xml:space="preserve">: </w:t>
      </w:r>
      <w:bookmarkStart w:id="54" w:name="_Toc472578462"/>
      <w:r w:rsidR="007B1FF0" w:rsidRPr="005A4866">
        <w:rPr>
          <w:rFonts w:ascii="Times New Roman" w:hAnsi="Times New Roman" w:cs="Times New Roman"/>
          <w:color w:val="000000" w:themeColor="text1"/>
          <w:sz w:val="24"/>
          <w:szCs w:val="24"/>
        </w:rPr>
        <w:t xml:space="preserve">Most cultivars </w:t>
      </w:r>
      <w:r w:rsidR="0001102D">
        <w:rPr>
          <w:rFonts w:ascii="Times New Roman" w:hAnsi="Times New Roman" w:cs="Times New Roman"/>
          <w:color w:val="000000" w:themeColor="text1"/>
          <w:sz w:val="24"/>
          <w:szCs w:val="24"/>
        </w:rPr>
        <w:t xml:space="preserve">of shallot </w:t>
      </w:r>
      <w:r w:rsidR="007B1FF0" w:rsidRPr="005A4866">
        <w:rPr>
          <w:rFonts w:ascii="Times New Roman" w:hAnsi="Times New Roman" w:cs="Times New Roman"/>
          <w:color w:val="000000" w:themeColor="text1"/>
          <w:sz w:val="24"/>
          <w:szCs w:val="24"/>
        </w:rPr>
        <w:t>grow well at altitudes varying from sea level to 2500 m.</w:t>
      </w:r>
      <w:r w:rsidR="0001102D">
        <w:rPr>
          <w:rFonts w:ascii="Times New Roman" w:hAnsi="Times New Roman" w:cs="Times New Roman"/>
          <w:color w:val="000000" w:themeColor="text1"/>
          <w:sz w:val="24"/>
          <w:szCs w:val="24"/>
        </w:rPr>
        <w:t>a.s.</w:t>
      </w:r>
      <w:r w:rsidR="0001102D" w:rsidRPr="0001102D">
        <w:rPr>
          <w:rFonts w:ascii="Times New Roman" w:hAnsi="Times New Roman" w:cs="Times New Roman"/>
          <w:color w:val="000000" w:themeColor="text1"/>
          <w:sz w:val="24"/>
          <w:szCs w:val="24"/>
        </w:rPr>
        <w:t xml:space="preserve"> </w:t>
      </w:r>
      <w:r w:rsidR="0001102D">
        <w:rPr>
          <w:rFonts w:ascii="Times New Roman" w:hAnsi="Times New Roman" w:cs="Times New Roman"/>
          <w:color w:val="000000" w:themeColor="text1"/>
          <w:sz w:val="24"/>
          <w:szCs w:val="24"/>
        </w:rPr>
        <w:t xml:space="preserve">l. </w:t>
      </w:r>
      <w:r w:rsidR="0001102D" w:rsidRPr="005A4866">
        <w:rPr>
          <w:rFonts w:ascii="Times New Roman" w:hAnsi="Times New Roman" w:cs="Times New Roman"/>
          <w:color w:val="000000" w:themeColor="text1"/>
          <w:sz w:val="24"/>
          <w:szCs w:val="24"/>
        </w:rPr>
        <w:t xml:space="preserve">(Tindall, 1983). </w:t>
      </w:r>
      <w:r w:rsidR="0001102D">
        <w:rPr>
          <w:rStyle w:val="CommentReference"/>
          <w:rFonts w:ascii="Calibri" w:eastAsia="Calibri" w:hAnsi="Calibri" w:cs="Times New Roman"/>
        </w:rPr>
        <w:commentReference w:id="55"/>
      </w:r>
      <w:r w:rsidR="007B1FF0" w:rsidRPr="005A4866">
        <w:rPr>
          <w:rFonts w:ascii="Times New Roman" w:hAnsi="Times New Roman" w:cs="Times New Roman"/>
          <w:color w:val="000000" w:themeColor="text1"/>
          <w:sz w:val="24"/>
          <w:szCs w:val="24"/>
        </w:rPr>
        <w:t xml:space="preserve"> </w:t>
      </w:r>
      <w:commentRangeStart w:id="56"/>
      <w:r w:rsidR="007B1FF0" w:rsidRPr="005A4866">
        <w:rPr>
          <w:rFonts w:ascii="Times New Roman" w:hAnsi="Times New Roman" w:cs="Times New Roman"/>
          <w:color w:val="000000" w:themeColor="text1"/>
          <w:sz w:val="24"/>
          <w:szCs w:val="24"/>
        </w:rPr>
        <w:t>Large bulbs are formed in day length of twelve hours than of ten hours (Tindall, 1983).</w:t>
      </w:r>
      <w:r w:rsidR="00AC2B5C" w:rsidRPr="005A4866">
        <w:rPr>
          <w:rFonts w:ascii="Times New Roman" w:hAnsi="Times New Roman" w:cs="Times New Roman"/>
          <w:color w:val="000000" w:themeColor="text1"/>
          <w:sz w:val="24"/>
          <w:szCs w:val="24"/>
        </w:rPr>
        <w:t xml:space="preserve"> </w:t>
      </w:r>
      <w:commentRangeEnd w:id="56"/>
      <w:r w:rsidR="0001102D">
        <w:rPr>
          <w:rStyle w:val="CommentReference"/>
          <w:rFonts w:ascii="Calibri" w:eastAsia="Calibri" w:hAnsi="Calibri" w:cs="Times New Roman"/>
        </w:rPr>
        <w:commentReference w:id="56"/>
      </w:r>
      <w:r w:rsidR="0001102D">
        <w:rPr>
          <w:rFonts w:ascii="Times New Roman" w:hAnsi="Times New Roman" w:cs="Times New Roman"/>
          <w:color w:val="000000" w:themeColor="text1"/>
          <w:sz w:val="24"/>
          <w:szCs w:val="24"/>
        </w:rPr>
        <w:t xml:space="preserve">According to </w:t>
      </w:r>
      <w:r w:rsidR="0001102D" w:rsidRPr="005A4866">
        <w:rPr>
          <w:rFonts w:ascii="Times New Roman" w:hAnsi="Times New Roman" w:cs="Times New Roman"/>
          <w:color w:val="000000" w:themeColor="text1"/>
          <w:sz w:val="24"/>
          <w:szCs w:val="24"/>
        </w:rPr>
        <w:t xml:space="preserve">Getachew </w:t>
      </w:r>
      <w:r w:rsidR="0001102D" w:rsidRPr="005A4866">
        <w:rPr>
          <w:rFonts w:ascii="Times New Roman" w:hAnsi="Times New Roman" w:cs="Times New Roman"/>
          <w:i/>
          <w:color w:val="000000" w:themeColor="text1"/>
          <w:sz w:val="24"/>
          <w:szCs w:val="24"/>
        </w:rPr>
        <w:t>et al</w:t>
      </w:r>
      <w:r w:rsidR="0001102D">
        <w:rPr>
          <w:rFonts w:ascii="Times New Roman" w:hAnsi="Times New Roman" w:cs="Times New Roman"/>
          <w:color w:val="000000" w:themeColor="text1"/>
          <w:sz w:val="24"/>
          <w:szCs w:val="24"/>
        </w:rPr>
        <w:t>.</w:t>
      </w:r>
      <w:r w:rsidR="0001102D" w:rsidRPr="005A4866">
        <w:rPr>
          <w:rFonts w:ascii="Times New Roman" w:hAnsi="Times New Roman" w:cs="Times New Roman"/>
          <w:color w:val="000000" w:themeColor="text1"/>
          <w:sz w:val="24"/>
          <w:szCs w:val="24"/>
        </w:rPr>
        <w:t xml:space="preserve"> </w:t>
      </w:r>
      <w:r w:rsidR="0001102D">
        <w:rPr>
          <w:rFonts w:ascii="Times New Roman" w:hAnsi="Times New Roman" w:cs="Times New Roman"/>
          <w:color w:val="000000" w:themeColor="text1"/>
          <w:sz w:val="24"/>
          <w:szCs w:val="24"/>
        </w:rPr>
        <w:t>(</w:t>
      </w:r>
      <w:r w:rsidR="0001102D" w:rsidRPr="005A4866">
        <w:rPr>
          <w:rFonts w:ascii="Times New Roman" w:hAnsi="Times New Roman" w:cs="Times New Roman"/>
          <w:color w:val="000000" w:themeColor="text1"/>
          <w:sz w:val="24"/>
          <w:szCs w:val="24"/>
        </w:rPr>
        <w:t>2009)</w:t>
      </w:r>
      <w:r w:rsidR="0001102D">
        <w:rPr>
          <w:rFonts w:ascii="Times New Roman" w:hAnsi="Times New Roman" w:cs="Times New Roman"/>
          <w:color w:val="000000" w:themeColor="text1"/>
          <w:sz w:val="24"/>
          <w:szCs w:val="24"/>
        </w:rPr>
        <w:t>, shallot</w:t>
      </w:r>
      <w:r w:rsidR="0001102D" w:rsidRPr="005A4866">
        <w:rPr>
          <w:rFonts w:ascii="Times New Roman" w:hAnsi="Times New Roman" w:cs="Times New Roman"/>
          <w:color w:val="000000" w:themeColor="text1"/>
          <w:sz w:val="24"/>
          <w:szCs w:val="24"/>
        </w:rPr>
        <w:t xml:space="preserve"> </w:t>
      </w:r>
      <w:r w:rsidR="00AC2B5C" w:rsidRPr="005A4866">
        <w:rPr>
          <w:rFonts w:ascii="Times New Roman" w:hAnsi="Times New Roman" w:cs="Times New Roman"/>
          <w:color w:val="000000" w:themeColor="text1"/>
          <w:sz w:val="24"/>
          <w:szCs w:val="24"/>
        </w:rPr>
        <w:t>has long been growing in Ethiopia by subsistent farmers in the mid and high altitudes (1800 m.a.s.l to 2200 m.a.s.l) for flavoring of local foods and as a source of cash .</w:t>
      </w:r>
      <w:r w:rsidR="0095540F">
        <w:rPr>
          <w:rFonts w:ascii="Times New Roman" w:hAnsi="Times New Roman" w:cs="Times New Roman"/>
          <w:color w:val="000000" w:themeColor="text1"/>
          <w:sz w:val="24"/>
          <w:szCs w:val="24"/>
        </w:rPr>
        <w:t xml:space="preserve"> </w:t>
      </w:r>
    </w:p>
    <w:p w14:paraId="080D3CD4" w14:textId="77777777" w:rsidR="001421DA" w:rsidRPr="00B23F63" w:rsidRDefault="0095540F" w:rsidP="00444EB2">
      <w:pPr>
        <w:spacing w:after="0" w:line="360" w:lineRule="auto"/>
        <w:jc w:val="both"/>
        <w:rPr>
          <w:rFonts w:ascii="Ebrima" w:hAnsi="Ebrima" w:cs="Times New Roman"/>
          <w:color w:val="000000" w:themeColor="text1"/>
          <w:sz w:val="24"/>
          <w:szCs w:val="24"/>
        </w:rPr>
      </w:pPr>
      <w:r>
        <w:rPr>
          <w:rFonts w:ascii="Times New Roman" w:hAnsi="Times New Roman" w:cs="Times New Roman"/>
          <w:color w:val="000000" w:themeColor="text1"/>
          <w:sz w:val="24"/>
          <w:szCs w:val="24"/>
        </w:rPr>
        <w:t xml:space="preserve">Here, you have to review the effect of altitude on allium crops (garlic, shallot, onion…) and other crops. There are so many researches which have been conducted regarding altitude effect…… </w:t>
      </w:r>
      <w:r>
        <w:rPr>
          <w:rFonts w:ascii="Ebrima" w:hAnsi="Ebrima" w:cs="Times New Roman"/>
          <w:color w:val="000000" w:themeColor="text1"/>
          <w:sz w:val="24"/>
          <w:szCs w:val="24"/>
        </w:rPr>
        <w:t>ቀድመህ ስራው ያልኩህ ለዚህ ነበር!</w:t>
      </w:r>
      <w:r w:rsidR="00874F66">
        <w:rPr>
          <w:rFonts w:ascii="Ebrima" w:hAnsi="Ebrima" w:cs="Times New Roman"/>
          <w:color w:val="000000" w:themeColor="text1"/>
          <w:sz w:val="24"/>
          <w:szCs w:val="24"/>
        </w:rPr>
        <w:t xml:space="preserve"> Look thesis! From haramaya, Jimma, Hawassa, Bahir Dar….</w:t>
      </w:r>
    </w:p>
    <w:p w14:paraId="7EE3505D" w14:textId="77777777" w:rsidR="001421DA" w:rsidRPr="005A4866" w:rsidRDefault="001421DA" w:rsidP="00D017E1">
      <w:pPr>
        <w:pStyle w:val="Heading3"/>
        <w:rPr>
          <w:rFonts w:ascii="Times New Roman" w:hAnsi="Times New Roman" w:cs="Times New Roman"/>
          <w:color w:val="000000" w:themeColor="text1"/>
          <w:sz w:val="24"/>
          <w:szCs w:val="24"/>
        </w:rPr>
      </w:pPr>
      <w:bookmarkStart w:id="57" w:name="_Toc6500070"/>
      <w:r w:rsidRPr="005A4866">
        <w:rPr>
          <w:rFonts w:ascii="Times New Roman" w:hAnsi="Times New Roman" w:cs="Times New Roman"/>
          <w:color w:val="000000" w:themeColor="text1"/>
          <w:sz w:val="24"/>
          <w:szCs w:val="24"/>
        </w:rPr>
        <w:t>2.</w:t>
      </w:r>
      <w:r w:rsidR="00B7293C" w:rsidRPr="005A4866">
        <w:rPr>
          <w:rFonts w:ascii="Times New Roman" w:hAnsi="Times New Roman" w:cs="Times New Roman"/>
          <w:color w:val="000000" w:themeColor="text1"/>
          <w:sz w:val="24"/>
          <w:szCs w:val="24"/>
        </w:rPr>
        <w:t>2</w:t>
      </w:r>
      <w:r w:rsidRPr="005A4866">
        <w:rPr>
          <w:rFonts w:ascii="Times New Roman" w:hAnsi="Times New Roman" w:cs="Times New Roman"/>
          <w:color w:val="000000" w:themeColor="text1"/>
          <w:sz w:val="24"/>
          <w:szCs w:val="24"/>
        </w:rPr>
        <w:t>.</w:t>
      </w:r>
      <w:r w:rsidR="003A69AD" w:rsidRPr="005A4866">
        <w:rPr>
          <w:rFonts w:ascii="Times New Roman" w:hAnsi="Times New Roman" w:cs="Times New Roman"/>
          <w:color w:val="000000" w:themeColor="text1"/>
          <w:sz w:val="24"/>
          <w:szCs w:val="24"/>
        </w:rPr>
        <w:t>2</w:t>
      </w:r>
      <w:r w:rsidRPr="005A4866">
        <w:rPr>
          <w:rFonts w:ascii="Times New Roman" w:hAnsi="Times New Roman" w:cs="Times New Roman"/>
          <w:color w:val="000000" w:themeColor="text1"/>
          <w:sz w:val="24"/>
          <w:szCs w:val="24"/>
        </w:rPr>
        <w:t>. Soil requirements</w:t>
      </w:r>
      <w:bookmarkEnd w:id="57"/>
    </w:p>
    <w:p w14:paraId="718EEBF3" w14:textId="77777777" w:rsidR="003D1538" w:rsidRPr="005A4866" w:rsidRDefault="003D1538" w:rsidP="00444EB2">
      <w:pPr>
        <w:spacing w:after="0" w:line="360" w:lineRule="auto"/>
        <w:jc w:val="both"/>
        <w:rPr>
          <w:rFonts w:ascii="Times New Roman" w:hAnsi="Times New Roman" w:cs="Times New Roman"/>
          <w:color w:val="000000" w:themeColor="text1"/>
          <w:sz w:val="24"/>
          <w:szCs w:val="24"/>
        </w:rPr>
      </w:pPr>
    </w:p>
    <w:p w14:paraId="12FECD3B" w14:textId="77777777" w:rsidR="00F95C9A" w:rsidRPr="00B23F63" w:rsidRDefault="00E44BB7" w:rsidP="00E44BB7">
      <w:pPr>
        <w:autoSpaceDE w:val="0"/>
        <w:autoSpaceDN w:val="0"/>
        <w:adjustRightInd w:val="0"/>
        <w:spacing w:after="0" w:line="360" w:lineRule="auto"/>
        <w:jc w:val="both"/>
        <w:rPr>
          <w:rFonts w:ascii="Ebrima" w:hAnsi="Ebrima" w:cs="Times New Roman"/>
          <w:color w:val="000000" w:themeColor="text1"/>
          <w:sz w:val="24"/>
          <w:szCs w:val="24"/>
        </w:rPr>
      </w:pPr>
      <w:r w:rsidRPr="005A4866">
        <w:rPr>
          <w:rFonts w:ascii="Times New Roman" w:hAnsi="Times New Roman" w:cs="Times New Roman"/>
          <w:color w:val="000000" w:themeColor="text1"/>
          <w:sz w:val="24"/>
          <w:szCs w:val="24"/>
        </w:rPr>
        <w:t>Shallot can be grown in all types of soils</w:t>
      </w:r>
      <w:r w:rsidR="00F95C9A">
        <w:rPr>
          <w:rFonts w:ascii="Times New Roman" w:hAnsi="Times New Roman" w:cs="Times New Roman"/>
          <w:color w:val="000000" w:themeColor="text1"/>
          <w:sz w:val="24"/>
          <w:szCs w:val="24"/>
        </w:rPr>
        <w:t xml:space="preserve"> (</w:t>
      </w:r>
      <w:r w:rsidR="005866B1" w:rsidRPr="00B23F63">
        <w:rPr>
          <w:rFonts w:ascii="Times New Roman" w:hAnsi="Times New Roman" w:cs="Times New Roman"/>
          <w:color w:val="000000" w:themeColor="text1"/>
          <w:sz w:val="24"/>
          <w:szCs w:val="24"/>
        </w:rPr>
        <w:t>Tindall, 1983</w:t>
      </w:r>
      <w:r w:rsidR="00F95C9A">
        <w:rPr>
          <w:rFonts w:ascii="Ebrima" w:hAnsi="Ebrima" w:cs="Times New Roman"/>
          <w:color w:val="000000" w:themeColor="text1"/>
          <w:sz w:val="24"/>
          <w:szCs w:val="24"/>
        </w:rPr>
        <w:t>)</w:t>
      </w:r>
      <w:r w:rsidR="00F95C9A">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 xml:space="preserve"> </w:t>
      </w:r>
      <w:r w:rsidR="00F95C9A">
        <w:rPr>
          <w:rFonts w:ascii="Times New Roman" w:hAnsi="Times New Roman" w:cs="Times New Roman"/>
          <w:color w:val="000000" w:themeColor="text1"/>
          <w:sz w:val="24"/>
          <w:szCs w:val="24"/>
        </w:rPr>
        <w:t xml:space="preserve">However, Corgan </w:t>
      </w:r>
      <w:r w:rsidR="005866B1" w:rsidRPr="00B23F63">
        <w:rPr>
          <w:rFonts w:ascii="Times New Roman" w:hAnsi="Times New Roman" w:cs="Times New Roman"/>
          <w:i/>
          <w:color w:val="000000" w:themeColor="text1"/>
          <w:sz w:val="24"/>
          <w:szCs w:val="24"/>
        </w:rPr>
        <w:t>et al</w:t>
      </w:r>
      <w:r w:rsidR="00F95C9A">
        <w:rPr>
          <w:rFonts w:ascii="Times New Roman" w:hAnsi="Times New Roman" w:cs="Times New Roman"/>
          <w:color w:val="000000" w:themeColor="text1"/>
          <w:sz w:val="24"/>
          <w:szCs w:val="24"/>
        </w:rPr>
        <w:t xml:space="preserve">. (2000) reported that </w:t>
      </w:r>
      <w:r w:rsidRPr="005A4866">
        <w:rPr>
          <w:rFonts w:ascii="Times New Roman" w:hAnsi="Times New Roman" w:cs="Times New Roman"/>
          <w:color w:val="000000" w:themeColor="text1"/>
          <w:sz w:val="24"/>
          <w:szCs w:val="24"/>
        </w:rPr>
        <w:t xml:space="preserve">for higher yield well drained friable sandy loam soils with high fertility and plenty of organic matter </w:t>
      </w:r>
      <w:r w:rsidR="00F95C9A">
        <w:rPr>
          <w:rFonts w:ascii="Ebrima" w:hAnsi="Ebrima" w:cs="Times New Roman"/>
          <w:color w:val="000000" w:themeColor="text1"/>
          <w:sz w:val="24"/>
          <w:szCs w:val="24"/>
        </w:rPr>
        <w:t xml:space="preserve">and </w:t>
      </w:r>
      <w:r w:rsidR="00F95C9A" w:rsidRPr="005A4866">
        <w:rPr>
          <w:rFonts w:ascii="Times New Roman" w:hAnsi="Times New Roman" w:cs="Times New Roman"/>
          <w:color w:val="000000" w:themeColor="text1"/>
          <w:sz w:val="24"/>
          <w:szCs w:val="24"/>
        </w:rPr>
        <w:t xml:space="preserve">light sands to heavy clay loams </w:t>
      </w:r>
      <w:r w:rsidR="00F95C9A">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 xml:space="preserve">are preferred. </w:t>
      </w:r>
      <w:r w:rsidR="00F95C9A">
        <w:rPr>
          <w:rFonts w:ascii="Times New Roman" w:hAnsi="Times New Roman" w:cs="Times New Roman"/>
          <w:color w:val="000000" w:themeColor="text1"/>
          <w:sz w:val="24"/>
          <w:szCs w:val="24"/>
        </w:rPr>
        <w:t>The author further reported that p</w:t>
      </w:r>
      <w:r w:rsidRPr="005A4866">
        <w:rPr>
          <w:rFonts w:ascii="Times New Roman" w:hAnsi="Times New Roman" w:cs="Times New Roman"/>
          <w:color w:val="000000" w:themeColor="text1"/>
          <w:sz w:val="24"/>
          <w:szCs w:val="24"/>
        </w:rPr>
        <w:t xml:space="preserve">eat soils or sandy soils, if irrigation is available, are preferred and often used. Soils with high water holding capacity are better able to provide moisture to the shallow rooting system but must also drain well to be suitable. Poorly drained soils are not recommended for onion production, especially because of frequent problems with bulb diseases at harvest time, which lead to problems in marketing (Corgan </w:t>
      </w:r>
      <w:r w:rsidRPr="005A4866">
        <w:rPr>
          <w:rFonts w:ascii="Times New Roman" w:hAnsi="Times New Roman" w:cs="Times New Roman"/>
          <w:i/>
          <w:iCs/>
          <w:color w:val="000000" w:themeColor="text1"/>
          <w:sz w:val="24"/>
          <w:szCs w:val="24"/>
        </w:rPr>
        <w:t xml:space="preserve">et al., </w:t>
      </w:r>
      <w:r w:rsidRPr="005A4866">
        <w:rPr>
          <w:rFonts w:ascii="Times New Roman" w:hAnsi="Times New Roman" w:cs="Times New Roman"/>
          <w:color w:val="000000" w:themeColor="text1"/>
          <w:sz w:val="24"/>
          <w:szCs w:val="24"/>
        </w:rPr>
        <w:t xml:space="preserve">2000). </w:t>
      </w:r>
      <w:r w:rsidR="00F95C9A">
        <w:rPr>
          <w:rFonts w:ascii="Times New Roman" w:hAnsi="Times New Roman" w:cs="Times New Roman"/>
          <w:color w:val="000000" w:themeColor="text1"/>
          <w:sz w:val="24"/>
          <w:szCs w:val="24"/>
        </w:rPr>
        <w:t>(</w:t>
      </w:r>
      <w:r w:rsidR="00F95C9A">
        <w:rPr>
          <w:rFonts w:ascii="Ebrima" w:hAnsi="Ebrima" w:cs="Times New Roman"/>
          <w:color w:val="000000" w:themeColor="text1"/>
          <w:sz w:val="24"/>
          <w:szCs w:val="24"/>
        </w:rPr>
        <w:t xml:space="preserve">በ ቴሲስ አጻጻፍ ህግ መሰረት ከ3-4 መስመር ጽፈህ አንድ ሪፈረንስ ታስቀምታለህ እያውቃል! </w:t>
      </w:r>
    </w:p>
    <w:p w14:paraId="5413FEF7" w14:textId="77777777" w:rsidR="00F95C9A" w:rsidRDefault="00F95C9A" w:rsidP="00E44BB7">
      <w:pPr>
        <w:autoSpaceDE w:val="0"/>
        <w:autoSpaceDN w:val="0"/>
        <w:adjustRightInd w:val="0"/>
        <w:spacing w:after="0" w:line="360" w:lineRule="auto"/>
        <w:jc w:val="both"/>
        <w:rPr>
          <w:rFonts w:ascii="Times New Roman" w:hAnsi="Times New Roman" w:cs="Times New Roman"/>
          <w:color w:val="000000" w:themeColor="text1"/>
          <w:sz w:val="24"/>
          <w:szCs w:val="24"/>
        </w:rPr>
      </w:pPr>
    </w:p>
    <w:p w14:paraId="1E291BDB" w14:textId="77777777" w:rsidR="001B1D2B" w:rsidRPr="005A4866" w:rsidRDefault="00E44BB7" w:rsidP="00444EB2">
      <w:pPr>
        <w:autoSpaceDE w:val="0"/>
        <w:autoSpaceDN w:val="0"/>
        <w:adjustRightInd w:val="0"/>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Shallot is also sensitive to highly acid soils and the highest yield was obtained from freely drained friable loam soil with pH of 6.7 to 7 (Lemma and Shimelis, 2003).</w:t>
      </w:r>
      <w:r w:rsidR="001421DA" w:rsidRPr="005A4866">
        <w:rPr>
          <w:rFonts w:ascii="Times New Roman" w:hAnsi="Times New Roman" w:cs="Times New Roman"/>
          <w:color w:val="000000" w:themeColor="text1"/>
          <w:sz w:val="24"/>
          <w:szCs w:val="24"/>
        </w:rPr>
        <w:t xml:space="preserve"> </w:t>
      </w:r>
      <w:commentRangeStart w:id="58"/>
      <w:r w:rsidR="001421DA" w:rsidRPr="005A4866">
        <w:rPr>
          <w:rFonts w:ascii="Times New Roman" w:hAnsi="Times New Roman" w:cs="Times New Roman"/>
          <w:color w:val="000000" w:themeColor="text1"/>
          <w:sz w:val="24"/>
          <w:szCs w:val="24"/>
        </w:rPr>
        <w:t>Adequate moisture is critical for uniform seedling emergence.</w:t>
      </w:r>
      <w:commentRangeEnd w:id="58"/>
      <w:r w:rsidR="00F02492">
        <w:rPr>
          <w:rStyle w:val="CommentReference"/>
          <w:rFonts w:ascii="Calibri" w:eastAsia="Calibri" w:hAnsi="Calibri" w:cs="Times New Roman"/>
        </w:rPr>
        <w:commentReference w:id="58"/>
      </w:r>
      <w:r w:rsidR="001421DA" w:rsidRPr="005A4866">
        <w:rPr>
          <w:rFonts w:ascii="Times New Roman" w:hAnsi="Times New Roman" w:cs="Times New Roman"/>
          <w:color w:val="000000" w:themeColor="text1"/>
          <w:sz w:val="24"/>
          <w:szCs w:val="24"/>
        </w:rPr>
        <w:t xml:space="preserve"> </w:t>
      </w:r>
      <w:r w:rsidR="00F02492">
        <w:rPr>
          <w:rStyle w:val="CommentReference"/>
          <w:rFonts w:ascii="Calibri" w:eastAsia="Calibri" w:hAnsi="Calibri" w:cs="Times New Roman"/>
        </w:rPr>
        <w:commentReference w:id="59"/>
      </w:r>
      <w:r w:rsidR="001421DA" w:rsidRPr="005A4866">
        <w:rPr>
          <w:rFonts w:ascii="Times New Roman" w:hAnsi="Times New Roman" w:cs="Times New Roman"/>
          <w:color w:val="000000" w:themeColor="text1"/>
          <w:sz w:val="24"/>
          <w:szCs w:val="24"/>
        </w:rPr>
        <w:t>Favorable soil pH is a</w:t>
      </w:r>
      <w:r w:rsidR="00AB4F5B" w:rsidRPr="005A4866">
        <w:rPr>
          <w:rFonts w:ascii="Times New Roman" w:hAnsi="Times New Roman" w:cs="Times New Roman"/>
          <w:color w:val="000000" w:themeColor="text1"/>
          <w:sz w:val="24"/>
          <w:szCs w:val="24"/>
        </w:rPr>
        <w:t>bout 6.0–</w:t>
      </w:r>
      <w:r w:rsidR="001421DA" w:rsidRPr="005A4866">
        <w:rPr>
          <w:rFonts w:ascii="Times New Roman" w:hAnsi="Times New Roman" w:cs="Times New Roman"/>
          <w:color w:val="000000" w:themeColor="text1"/>
          <w:sz w:val="24"/>
          <w:szCs w:val="24"/>
        </w:rPr>
        <w:t>7.0 in mineral soils and about 5.8 in peat soils</w:t>
      </w:r>
      <w:r w:rsidR="00AE3459" w:rsidRPr="005A4866">
        <w:rPr>
          <w:rFonts w:ascii="Times New Roman" w:hAnsi="Times New Roman" w:cs="Times New Roman"/>
          <w:color w:val="000000" w:themeColor="text1"/>
          <w:sz w:val="24"/>
          <w:szCs w:val="24"/>
        </w:rPr>
        <w:t xml:space="preserve"> (Fikadu,</w:t>
      </w:r>
      <w:r w:rsidR="006E548C" w:rsidRPr="005A4866">
        <w:rPr>
          <w:rFonts w:ascii="Times New Roman" w:hAnsi="Times New Roman" w:cs="Times New Roman"/>
          <w:color w:val="000000" w:themeColor="text1"/>
          <w:sz w:val="24"/>
          <w:szCs w:val="24"/>
        </w:rPr>
        <w:t xml:space="preserve"> </w:t>
      </w:r>
      <w:r w:rsidR="005C5BDF" w:rsidRPr="005A4866">
        <w:rPr>
          <w:rFonts w:ascii="Times New Roman" w:hAnsi="Times New Roman" w:cs="Times New Roman"/>
          <w:color w:val="000000" w:themeColor="text1"/>
          <w:sz w:val="24"/>
          <w:szCs w:val="24"/>
        </w:rPr>
        <w:t>2015)</w:t>
      </w:r>
      <w:r w:rsidR="00AE3459" w:rsidRPr="005A4866">
        <w:rPr>
          <w:rFonts w:ascii="Times New Roman" w:hAnsi="Times New Roman" w:cs="Times New Roman"/>
          <w:color w:val="000000" w:themeColor="text1"/>
          <w:sz w:val="24"/>
          <w:szCs w:val="24"/>
        </w:rPr>
        <w:t>.</w:t>
      </w:r>
      <w:r w:rsidR="007B37D6" w:rsidRPr="007B37D6">
        <w:rPr>
          <w:rFonts w:ascii="Times New Roman" w:hAnsi="Times New Roman" w:cs="Times New Roman"/>
          <w:color w:val="000000" w:themeColor="text1"/>
          <w:sz w:val="24"/>
          <w:szCs w:val="24"/>
        </w:rPr>
        <w:t xml:space="preserve"> </w:t>
      </w:r>
      <w:r w:rsidR="007B37D6" w:rsidRPr="005A4866">
        <w:rPr>
          <w:rFonts w:ascii="Times New Roman" w:hAnsi="Times New Roman" w:cs="Times New Roman"/>
          <w:color w:val="000000" w:themeColor="text1"/>
          <w:sz w:val="24"/>
          <w:szCs w:val="24"/>
        </w:rPr>
        <w:t>Highest yield can be obtained from freely drained friable loam soil with pH of 6 – 6.8.</w:t>
      </w:r>
    </w:p>
    <w:p w14:paraId="2A1E5708" w14:textId="77777777" w:rsidR="00185758" w:rsidRPr="005A4866" w:rsidRDefault="00185758" w:rsidP="00444EB2">
      <w:pPr>
        <w:autoSpaceDE w:val="0"/>
        <w:autoSpaceDN w:val="0"/>
        <w:adjustRightInd w:val="0"/>
        <w:spacing w:after="0" w:line="360" w:lineRule="auto"/>
        <w:jc w:val="both"/>
        <w:rPr>
          <w:rFonts w:ascii="Times New Roman" w:hAnsi="Times New Roman" w:cs="Times New Roman"/>
          <w:color w:val="000000" w:themeColor="text1"/>
          <w:sz w:val="24"/>
          <w:szCs w:val="24"/>
        </w:rPr>
      </w:pPr>
    </w:p>
    <w:p w14:paraId="68FDA9C4" w14:textId="77777777" w:rsidR="00185758" w:rsidRPr="005A4866" w:rsidRDefault="00185758" w:rsidP="00185758">
      <w:pPr>
        <w:autoSpaceDE w:val="0"/>
        <w:autoSpaceDN w:val="0"/>
        <w:adjustRightInd w:val="0"/>
        <w:spacing w:after="0" w:line="360" w:lineRule="auto"/>
        <w:jc w:val="both"/>
        <w:rPr>
          <w:rFonts w:ascii="Times New Roman" w:hAnsi="Times New Roman" w:cs="Times New Roman"/>
          <w:color w:val="000000" w:themeColor="text1"/>
          <w:sz w:val="24"/>
          <w:szCs w:val="24"/>
        </w:rPr>
      </w:pPr>
      <w:commentRangeStart w:id="60"/>
      <w:r w:rsidRPr="005A4866">
        <w:rPr>
          <w:rFonts w:ascii="Times New Roman" w:hAnsi="Times New Roman" w:cs="Times New Roman"/>
          <w:color w:val="000000" w:themeColor="text1"/>
          <w:sz w:val="24"/>
          <w:szCs w:val="24"/>
        </w:rPr>
        <w:t xml:space="preserve">Due to </w:t>
      </w:r>
    </w:p>
    <w:p w14:paraId="6666B891" w14:textId="77777777" w:rsidR="00185758" w:rsidRPr="005A4866" w:rsidRDefault="00185758" w:rsidP="00185758">
      <w:pPr>
        <w:autoSpaceDE w:val="0"/>
        <w:autoSpaceDN w:val="0"/>
        <w:adjustRightInd w:val="0"/>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build up of soil borne disease it should be rotated with unrelated crops such as beans, cereals</w:t>
      </w:r>
    </w:p>
    <w:p w14:paraId="0DC36FE4" w14:textId="77777777" w:rsidR="00185758" w:rsidRPr="005A4866" w:rsidRDefault="00185758" w:rsidP="00185758">
      <w:pPr>
        <w:autoSpaceDE w:val="0"/>
        <w:autoSpaceDN w:val="0"/>
        <w:adjustRightInd w:val="0"/>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etc at least once every 3 – 4 years </w:t>
      </w:r>
      <w:commentRangeEnd w:id="60"/>
      <w:r w:rsidR="007B37D6">
        <w:rPr>
          <w:rStyle w:val="CommentReference"/>
          <w:rFonts w:ascii="Calibri" w:eastAsia="Calibri" w:hAnsi="Calibri" w:cs="Times New Roman"/>
        </w:rPr>
        <w:commentReference w:id="60"/>
      </w:r>
      <w:r w:rsidRPr="005A4866">
        <w:rPr>
          <w:rFonts w:ascii="Times New Roman" w:hAnsi="Times New Roman" w:cs="Times New Roman"/>
          <w:color w:val="000000" w:themeColor="text1"/>
          <w:sz w:val="24"/>
          <w:szCs w:val="24"/>
        </w:rPr>
        <w:t xml:space="preserve">(Lemma and Shimeles, 2003). Poorly drained soils often are </w:t>
      </w:r>
    </w:p>
    <w:p w14:paraId="1DA82FCF" w14:textId="77777777" w:rsidR="00185758" w:rsidRPr="005A4866" w:rsidRDefault="00185758" w:rsidP="00185758">
      <w:pPr>
        <w:autoSpaceDE w:val="0"/>
        <w:autoSpaceDN w:val="0"/>
        <w:adjustRightInd w:val="0"/>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high in soluble salts, and onion is relatively sensitive to high soluble salt levels. Poorly drained soils are slow to dry following rainfall or irrigation, and therefore have a greater probability of being wet at harvest time. Poorly drained soils are not recommended for onion production, especially because frequent problems with bulb diseases at harvest time lead to more problems in marketing (McCormack, 2005).</w:t>
      </w:r>
    </w:p>
    <w:p w14:paraId="583ED198" w14:textId="77777777" w:rsidR="00F90F88" w:rsidRPr="005A4866" w:rsidRDefault="00F90F88" w:rsidP="00D017E1">
      <w:pPr>
        <w:pStyle w:val="Heading2"/>
        <w:rPr>
          <w:rFonts w:ascii="Times New Roman" w:hAnsi="Times New Roman" w:cs="Times New Roman"/>
          <w:color w:val="000000" w:themeColor="text1"/>
          <w:sz w:val="24"/>
          <w:szCs w:val="24"/>
        </w:rPr>
      </w:pPr>
      <w:bookmarkStart w:id="61" w:name="_Toc6500071"/>
      <w:commentRangeStart w:id="62"/>
      <w:r w:rsidRPr="005A4866">
        <w:rPr>
          <w:rFonts w:ascii="Times New Roman" w:hAnsi="Times New Roman" w:cs="Times New Roman"/>
          <w:color w:val="000000" w:themeColor="text1"/>
          <w:sz w:val="24"/>
          <w:szCs w:val="24"/>
        </w:rPr>
        <w:t xml:space="preserve">2.3. Agronomic Factors Influencing Growth and Yield </w:t>
      </w:r>
      <w:r w:rsidR="00D017E1" w:rsidRPr="005A4866">
        <w:rPr>
          <w:rFonts w:ascii="Times New Roman" w:hAnsi="Times New Roman" w:cs="Times New Roman"/>
          <w:color w:val="000000" w:themeColor="text1"/>
          <w:sz w:val="24"/>
          <w:szCs w:val="24"/>
        </w:rPr>
        <w:t>of Shallot</w:t>
      </w:r>
      <w:bookmarkEnd w:id="61"/>
      <w:r w:rsidRPr="005A4866">
        <w:rPr>
          <w:rFonts w:ascii="Times New Roman" w:hAnsi="Times New Roman" w:cs="Times New Roman"/>
          <w:color w:val="000000" w:themeColor="text1"/>
          <w:sz w:val="24"/>
          <w:szCs w:val="24"/>
        </w:rPr>
        <w:t xml:space="preserve"> </w:t>
      </w:r>
      <w:commentRangeEnd w:id="62"/>
      <w:r w:rsidR="00874F66">
        <w:rPr>
          <w:rStyle w:val="CommentReference"/>
          <w:rFonts w:ascii="Calibri" w:eastAsia="Calibri" w:hAnsi="Calibri" w:cs="Times New Roman"/>
          <w:b w:val="0"/>
          <w:bCs w:val="0"/>
          <w:lang w:bidi="ar-SA"/>
        </w:rPr>
        <w:commentReference w:id="62"/>
      </w:r>
    </w:p>
    <w:p w14:paraId="7CFB934D" w14:textId="77777777" w:rsidR="00F90F88" w:rsidRPr="005A4866" w:rsidRDefault="00F90F88" w:rsidP="00F90F88">
      <w:pPr>
        <w:autoSpaceDE w:val="0"/>
        <w:autoSpaceDN w:val="0"/>
        <w:adjustRightInd w:val="0"/>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w:t>
      </w:r>
    </w:p>
    <w:p w14:paraId="5A4EDE11" w14:textId="77777777" w:rsidR="00F90F88" w:rsidRPr="00B23F63" w:rsidRDefault="005866B1" w:rsidP="00F90F88">
      <w:pPr>
        <w:autoSpaceDE w:val="0"/>
        <w:autoSpaceDN w:val="0"/>
        <w:adjustRightInd w:val="0"/>
        <w:spacing w:after="0" w:line="360" w:lineRule="auto"/>
        <w:jc w:val="both"/>
        <w:rPr>
          <w:rFonts w:ascii="Times New Roman" w:hAnsi="Times New Roman" w:cs="Times New Roman"/>
          <w:color w:val="000000" w:themeColor="text1"/>
          <w:sz w:val="24"/>
          <w:szCs w:val="24"/>
          <w:highlight w:val="yellow"/>
        </w:rPr>
      </w:pPr>
      <w:r w:rsidRPr="00B23F63">
        <w:rPr>
          <w:rFonts w:ascii="Times New Roman" w:hAnsi="Times New Roman" w:cs="Times New Roman"/>
          <w:color w:val="000000" w:themeColor="text1"/>
          <w:sz w:val="24"/>
          <w:szCs w:val="24"/>
          <w:highlight w:val="yellow"/>
        </w:rPr>
        <w:t xml:space="preserve">Various agronomic factors are influencing shallot bulb yield. Among them water and nutrient management, planting systems and variety are the main factors that influence onion bulb yield. </w:t>
      </w:r>
    </w:p>
    <w:p w14:paraId="1EAA1E00" w14:textId="77777777" w:rsidR="00F90F88" w:rsidRPr="00B23F63" w:rsidRDefault="005866B1" w:rsidP="00D017E1">
      <w:pPr>
        <w:pStyle w:val="Heading3"/>
        <w:rPr>
          <w:rFonts w:ascii="Times New Roman" w:hAnsi="Times New Roman" w:cs="Times New Roman"/>
          <w:color w:val="000000" w:themeColor="text1"/>
          <w:sz w:val="24"/>
          <w:szCs w:val="24"/>
          <w:highlight w:val="yellow"/>
        </w:rPr>
      </w:pPr>
      <w:bookmarkStart w:id="63" w:name="_Toc6500072"/>
      <w:r w:rsidRPr="00B23F63">
        <w:rPr>
          <w:rFonts w:ascii="Times New Roman" w:hAnsi="Times New Roman" w:cs="Times New Roman"/>
          <w:color w:val="000000" w:themeColor="text1"/>
          <w:sz w:val="24"/>
          <w:szCs w:val="24"/>
          <w:highlight w:val="yellow"/>
        </w:rPr>
        <w:t>2.3.1. Water management</w:t>
      </w:r>
      <w:bookmarkEnd w:id="63"/>
      <w:r w:rsidRPr="00B23F63">
        <w:rPr>
          <w:rFonts w:ascii="Times New Roman" w:hAnsi="Times New Roman" w:cs="Times New Roman"/>
          <w:color w:val="000000" w:themeColor="text1"/>
          <w:sz w:val="24"/>
          <w:szCs w:val="24"/>
          <w:highlight w:val="yellow"/>
        </w:rPr>
        <w:t xml:space="preserve"> </w:t>
      </w:r>
    </w:p>
    <w:p w14:paraId="7F4DA815" w14:textId="77777777" w:rsidR="00F90F88" w:rsidRPr="00B23F63" w:rsidRDefault="005866B1" w:rsidP="00F90F88">
      <w:pPr>
        <w:autoSpaceDE w:val="0"/>
        <w:autoSpaceDN w:val="0"/>
        <w:adjustRightInd w:val="0"/>
        <w:spacing w:after="0" w:line="360" w:lineRule="auto"/>
        <w:jc w:val="both"/>
        <w:rPr>
          <w:rFonts w:ascii="Times New Roman" w:hAnsi="Times New Roman" w:cs="Times New Roman"/>
          <w:color w:val="000000" w:themeColor="text1"/>
          <w:sz w:val="24"/>
          <w:szCs w:val="24"/>
          <w:highlight w:val="yellow"/>
        </w:rPr>
      </w:pPr>
      <w:r w:rsidRPr="00B23F63">
        <w:rPr>
          <w:rFonts w:ascii="Times New Roman" w:hAnsi="Times New Roman" w:cs="Times New Roman"/>
          <w:color w:val="000000" w:themeColor="text1"/>
          <w:sz w:val="24"/>
          <w:szCs w:val="24"/>
          <w:highlight w:val="yellow"/>
        </w:rPr>
        <w:t xml:space="preserve"> </w:t>
      </w:r>
    </w:p>
    <w:p w14:paraId="613635C6" w14:textId="77777777" w:rsidR="00F90F88" w:rsidRPr="00B23F63" w:rsidRDefault="005866B1" w:rsidP="00F90F88">
      <w:pPr>
        <w:autoSpaceDE w:val="0"/>
        <w:autoSpaceDN w:val="0"/>
        <w:adjustRightInd w:val="0"/>
        <w:spacing w:after="0" w:line="360" w:lineRule="auto"/>
        <w:jc w:val="both"/>
        <w:rPr>
          <w:rFonts w:ascii="Times New Roman" w:hAnsi="Times New Roman" w:cs="Times New Roman"/>
          <w:color w:val="000000" w:themeColor="text1"/>
          <w:sz w:val="24"/>
          <w:szCs w:val="24"/>
          <w:highlight w:val="yellow"/>
        </w:rPr>
      </w:pPr>
      <w:r w:rsidRPr="00B23F63">
        <w:rPr>
          <w:rFonts w:ascii="Times New Roman" w:hAnsi="Times New Roman" w:cs="Times New Roman"/>
          <w:color w:val="000000" w:themeColor="text1"/>
          <w:sz w:val="24"/>
          <w:szCs w:val="24"/>
          <w:highlight w:val="yellow"/>
        </w:rPr>
        <w:t xml:space="preserve">Soil moisture is one of the most important factors that influences onion yield. Shallots have a shallow and limited root system and require frequent irrigation as the crop extract very little water (Ali </w:t>
      </w:r>
      <w:r w:rsidRPr="00B23F63">
        <w:rPr>
          <w:rFonts w:ascii="Times New Roman" w:hAnsi="Times New Roman" w:cs="Times New Roman"/>
          <w:i/>
          <w:color w:val="000000" w:themeColor="text1"/>
          <w:sz w:val="24"/>
          <w:szCs w:val="24"/>
          <w:highlight w:val="yellow"/>
        </w:rPr>
        <w:t>et al</w:t>
      </w:r>
      <w:r w:rsidRPr="00B23F63">
        <w:rPr>
          <w:rFonts w:ascii="Times New Roman" w:hAnsi="Times New Roman" w:cs="Times New Roman"/>
          <w:color w:val="000000" w:themeColor="text1"/>
          <w:sz w:val="24"/>
          <w:szCs w:val="24"/>
          <w:highlight w:val="yellow"/>
        </w:rPr>
        <w:t xml:space="preserve">., 2007). This crop should be irrigated frequently throughout out the growing season. Moisture is important in the growth of new roots; the soil moisture must reach the base of the bulb periodically if the newly formed roots from the stem are to grow into the soil. New roots will not grow in to dry soil (EARO, 2004). Bulbs grown under low soil moisture regimes are usually smaller and tend to loss more moisture and dry earlier during storage.  </w:t>
      </w:r>
    </w:p>
    <w:p w14:paraId="77B9C86A" w14:textId="77777777" w:rsidR="00F90F88" w:rsidRPr="00B23F63" w:rsidRDefault="005866B1" w:rsidP="00F90F88">
      <w:pPr>
        <w:autoSpaceDE w:val="0"/>
        <w:autoSpaceDN w:val="0"/>
        <w:adjustRightInd w:val="0"/>
        <w:spacing w:after="0" w:line="360" w:lineRule="auto"/>
        <w:jc w:val="both"/>
        <w:rPr>
          <w:rFonts w:ascii="Times New Roman" w:hAnsi="Times New Roman" w:cs="Times New Roman"/>
          <w:color w:val="000000" w:themeColor="text1"/>
          <w:sz w:val="24"/>
          <w:szCs w:val="24"/>
          <w:highlight w:val="yellow"/>
        </w:rPr>
      </w:pPr>
      <w:r w:rsidRPr="00B23F63">
        <w:rPr>
          <w:rFonts w:ascii="Times New Roman" w:hAnsi="Times New Roman" w:cs="Times New Roman"/>
          <w:color w:val="000000" w:themeColor="text1"/>
          <w:sz w:val="24"/>
          <w:szCs w:val="24"/>
          <w:highlight w:val="yellow"/>
        </w:rPr>
        <w:t xml:space="preserve"> </w:t>
      </w:r>
    </w:p>
    <w:p w14:paraId="2D4A8265" w14:textId="77777777" w:rsidR="00F90F88" w:rsidRPr="00B23F63" w:rsidRDefault="005866B1" w:rsidP="00F90F88">
      <w:pPr>
        <w:autoSpaceDE w:val="0"/>
        <w:autoSpaceDN w:val="0"/>
        <w:adjustRightInd w:val="0"/>
        <w:spacing w:after="0" w:line="360" w:lineRule="auto"/>
        <w:jc w:val="both"/>
        <w:rPr>
          <w:rFonts w:ascii="Times New Roman" w:hAnsi="Times New Roman" w:cs="Times New Roman"/>
          <w:color w:val="000000" w:themeColor="text1"/>
          <w:sz w:val="24"/>
          <w:szCs w:val="24"/>
          <w:highlight w:val="yellow"/>
        </w:rPr>
      </w:pPr>
      <w:r w:rsidRPr="00B23F63">
        <w:rPr>
          <w:rFonts w:ascii="Times New Roman" w:hAnsi="Times New Roman" w:cs="Times New Roman"/>
          <w:color w:val="000000" w:themeColor="text1"/>
          <w:sz w:val="24"/>
          <w:szCs w:val="24"/>
          <w:highlight w:val="yellow"/>
        </w:rPr>
        <w:t xml:space="preserve">Shallots are sensitive to a high water table or water logging. Uniform moisture availability about 400-800 mm per crop is conducive to large bulb size and high yields. It is most sensitive to water deficit during the yield formation period, particularly during the period of rapid bulb growth and transplantation. Water deficit of 50-75% during the total growing season at the yield formation period caused a large decrease in bulb yield (Kadayifci </w:t>
      </w:r>
      <w:r w:rsidRPr="00B23F63">
        <w:rPr>
          <w:rFonts w:ascii="Times New Roman" w:hAnsi="Times New Roman" w:cs="Times New Roman"/>
          <w:i/>
          <w:color w:val="000000" w:themeColor="text1"/>
          <w:sz w:val="24"/>
          <w:szCs w:val="24"/>
          <w:highlight w:val="yellow"/>
        </w:rPr>
        <w:t>et al.,</w:t>
      </w:r>
      <w:r w:rsidRPr="00B23F63">
        <w:rPr>
          <w:rFonts w:ascii="Times New Roman" w:hAnsi="Times New Roman" w:cs="Times New Roman"/>
          <w:color w:val="000000" w:themeColor="text1"/>
          <w:sz w:val="24"/>
          <w:szCs w:val="24"/>
          <w:highlight w:val="yellow"/>
        </w:rPr>
        <w:t xml:space="preserve"> 2004). However, the crop appears to be relatively less sensitive to water deficits during the vegetative and maturity period. Hence, judicious use of water is very essential. According to Msuya </w:t>
      </w:r>
      <w:r w:rsidRPr="00B23F63">
        <w:rPr>
          <w:rFonts w:ascii="Times New Roman" w:hAnsi="Times New Roman" w:cs="Times New Roman"/>
          <w:i/>
          <w:color w:val="000000" w:themeColor="text1"/>
          <w:sz w:val="24"/>
          <w:szCs w:val="24"/>
          <w:highlight w:val="yellow"/>
        </w:rPr>
        <w:t>et al</w:t>
      </w:r>
      <w:r w:rsidRPr="00B23F63">
        <w:rPr>
          <w:rFonts w:ascii="Times New Roman" w:hAnsi="Times New Roman" w:cs="Times New Roman"/>
          <w:color w:val="000000" w:themeColor="text1"/>
          <w:sz w:val="24"/>
          <w:szCs w:val="24"/>
          <w:highlight w:val="yellow"/>
        </w:rPr>
        <w:t xml:space="preserve">. (2005) warm and dry atmospheric conditions are important for bulb formation.  </w:t>
      </w:r>
    </w:p>
    <w:p w14:paraId="1E792826" w14:textId="77777777" w:rsidR="00F90F88" w:rsidRPr="00B23F63" w:rsidRDefault="005866B1" w:rsidP="00F90F88">
      <w:pPr>
        <w:autoSpaceDE w:val="0"/>
        <w:autoSpaceDN w:val="0"/>
        <w:adjustRightInd w:val="0"/>
        <w:spacing w:after="0" w:line="360" w:lineRule="auto"/>
        <w:jc w:val="both"/>
        <w:rPr>
          <w:rFonts w:ascii="Times New Roman" w:hAnsi="Times New Roman" w:cs="Times New Roman"/>
          <w:color w:val="000000" w:themeColor="text1"/>
          <w:sz w:val="24"/>
          <w:szCs w:val="24"/>
          <w:highlight w:val="yellow"/>
        </w:rPr>
      </w:pPr>
      <w:r w:rsidRPr="00B23F63">
        <w:rPr>
          <w:rFonts w:ascii="Times New Roman" w:hAnsi="Times New Roman" w:cs="Times New Roman"/>
          <w:color w:val="000000" w:themeColor="text1"/>
          <w:sz w:val="24"/>
          <w:szCs w:val="24"/>
          <w:highlight w:val="yellow"/>
        </w:rPr>
        <w:t xml:space="preserve"> </w:t>
      </w:r>
    </w:p>
    <w:p w14:paraId="2905E9E9" w14:textId="77777777" w:rsidR="00F90F88" w:rsidRPr="00B23F63" w:rsidRDefault="005866B1" w:rsidP="00F90F88">
      <w:pPr>
        <w:autoSpaceDE w:val="0"/>
        <w:autoSpaceDN w:val="0"/>
        <w:adjustRightInd w:val="0"/>
        <w:spacing w:after="0" w:line="360" w:lineRule="auto"/>
        <w:jc w:val="both"/>
        <w:rPr>
          <w:rFonts w:ascii="Times New Roman" w:hAnsi="Times New Roman" w:cs="Times New Roman"/>
          <w:color w:val="000000" w:themeColor="text1"/>
          <w:sz w:val="24"/>
          <w:szCs w:val="24"/>
          <w:highlight w:val="yellow"/>
        </w:rPr>
      </w:pPr>
      <w:r w:rsidRPr="00B23F63">
        <w:rPr>
          <w:rFonts w:ascii="Times New Roman" w:hAnsi="Times New Roman" w:cs="Times New Roman"/>
          <w:color w:val="000000" w:themeColor="text1"/>
          <w:sz w:val="24"/>
          <w:szCs w:val="24"/>
          <w:highlight w:val="yellow"/>
        </w:rPr>
        <w:t xml:space="preserve">Generally, water is applied more frequently, every 4-5 days for the first 3 to 4 weeks after planting and extended to every 7-9 days then after. As the shallot begins to mature and the tops begin to fall that is 15-25 days before harvest, irrigation should be terminated. It has been note that late and infrequent application of irrigation water results in thick necked, none uniform and low storable bulbs (EARO, 2004).  </w:t>
      </w:r>
    </w:p>
    <w:p w14:paraId="62EB5AA5" w14:textId="77777777" w:rsidR="00F90F88" w:rsidRPr="00B23F63" w:rsidRDefault="005866B1" w:rsidP="00A84980">
      <w:pPr>
        <w:pStyle w:val="Heading3"/>
        <w:spacing w:line="360" w:lineRule="auto"/>
        <w:rPr>
          <w:rFonts w:ascii="Times New Roman" w:hAnsi="Times New Roman" w:cs="Times New Roman"/>
          <w:color w:val="000000" w:themeColor="text1"/>
          <w:sz w:val="24"/>
          <w:szCs w:val="24"/>
          <w:highlight w:val="yellow"/>
        </w:rPr>
      </w:pPr>
      <w:r w:rsidRPr="00B23F63">
        <w:rPr>
          <w:rFonts w:ascii="Times New Roman" w:hAnsi="Times New Roman" w:cs="Times New Roman"/>
          <w:color w:val="000000" w:themeColor="text1"/>
          <w:sz w:val="24"/>
          <w:szCs w:val="24"/>
          <w:highlight w:val="yellow"/>
        </w:rPr>
        <w:t xml:space="preserve"> </w:t>
      </w:r>
      <w:bookmarkStart w:id="64" w:name="_Toc6500073"/>
      <w:r w:rsidRPr="00B23F63">
        <w:rPr>
          <w:rFonts w:ascii="Times New Roman" w:hAnsi="Times New Roman" w:cs="Times New Roman"/>
          <w:color w:val="000000" w:themeColor="text1"/>
          <w:sz w:val="24"/>
          <w:szCs w:val="24"/>
          <w:highlight w:val="yellow"/>
        </w:rPr>
        <w:t>2.3.2. Nutrient management</w:t>
      </w:r>
      <w:bookmarkEnd w:id="64"/>
      <w:r w:rsidRPr="00B23F63">
        <w:rPr>
          <w:rFonts w:ascii="Times New Roman" w:hAnsi="Times New Roman" w:cs="Times New Roman"/>
          <w:color w:val="000000" w:themeColor="text1"/>
          <w:sz w:val="24"/>
          <w:szCs w:val="24"/>
          <w:highlight w:val="yellow"/>
        </w:rPr>
        <w:t xml:space="preserve"> </w:t>
      </w:r>
    </w:p>
    <w:p w14:paraId="7A016552" w14:textId="77777777" w:rsidR="00173C43" w:rsidRPr="00B23F63" w:rsidRDefault="005866B1" w:rsidP="00173C43">
      <w:pPr>
        <w:autoSpaceDE w:val="0"/>
        <w:autoSpaceDN w:val="0"/>
        <w:adjustRightInd w:val="0"/>
        <w:spacing w:after="0" w:line="360" w:lineRule="auto"/>
        <w:jc w:val="both"/>
        <w:rPr>
          <w:rFonts w:ascii="Times New Roman" w:hAnsi="Times New Roman" w:cs="Times New Roman"/>
          <w:color w:val="000000" w:themeColor="text1"/>
          <w:sz w:val="24"/>
          <w:szCs w:val="24"/>
          <w:highlight w:val="yellow"/>
        </w:rPr>
      </w:pPr>
      <w:r w:rsidRPr="00B23F63">
        <w:rPr>
          <w:rFonts w:ascii="Times New Roman" w:hAnsi="Times New Roman" w:cs="Times New Roman"/>
          <w:color w:val="000000" w:themeColor="text1"/>
          <w:sz w:val="24"/>
          <w:szCs w:val="24"/>
          <w:highlight w:val="yellow"/>
        </w:rPr>
        <w:t xml:space="preserve"> It is well known that the use of fertilizer helps in production and a somewhat quick method for achieving maximum yields of onion (Naruka and Dhaka, 2001). Organic matter improves soil structure and releases the available nutrients to plants over an extended period and inorganic elements mainly the primary macro elements namely nitrogen, phosphorus and potassium are necessary for plant growth, bulb yield, quality and storability.  Among the various nutrient required to produce high yield, potassium is considered a very important element due to its influence on translocation of photosynthates. Potassium deficiency dramatically reduced leaf length and dry matter accumulation and affected assimilate partitioning among plant tissues (Duli </w:t>
      </w:r>
      <w:r w:rsidRPr="00B23F63">
        <w:rPr>
          <w:rFonts w:ascii="Times New Roman" w:hAnsi="Times New Roman" w:cs="Times New Roman"/>
          <w:i/>
          <w:color w:val="000000" w:themeColor="text1"/>
          <w:sz w:val="24"/>
          <w:szCs w:val="24"/>
          <w:highlight w:val="yellow"/>
        </w:rPr>
        <w:t>et al</w:t>
      </w:r>
      <w:r w:rsidRPr="00B23F63">
        <w:rPr>
          <w:rFonts w:ascii="Times New Roman" w:hAnsi="Times New Roman" w:cs="Times New Roman"/>
          <w:color w:val="000000" w:themeColor="text1"/>
          <w:sz w:val="24"/>
          <w:szCs w:val="24"/>
          <w:highlight w:val="yellow"/>
        </w:rPr>
        <w:t>., 2001). Sulphur is an essential plant nutrient. Its role in balanced fertilization and consequently in crop production is being increasingly appreciated (Farooqui, 2009). The sulphur compound in onion has received a lot of attention because of their potential antibiotic and flavor properties.</w:t>
      </w:r>
    </w:p>
    <w:p w14:paraId="229904E2" w14:textId="77777777" w:rsidR="00F90F88" w:rsidRPr="00B23F63" w:rsidRDefault="005866B1" w:rsidP="00ED5B92">
      <w:pPr>
        <w:pStyle w:val="Heading3"/>
        <w:spacing w:line="360" w:lineRule="auto"/>
        <w:rPr>
          <w:rFonts w:ascii="Times New Roman" w:hAnsi="Times New Roman" w:cs="Times New Roman"/>
          <w:color w:val="000000" w:themeColor="text1"/>
          <w:sz w:val="24"/>
          <w:szCs w:val="24"/>
          <w:highlight w:val="yellow"/>
        </w:rPr>
      </w:pPr>
      <w:r w:rsidRPr="00B23F63">
        <w:rPr>
          <w:rFonts w:ascii="Times New Roman" w:hAnsi="Times New Roman" w:cs="Times New Roman"/>
          <w:color w:val="000000" w:themeColor="text1"/>
          <w:sz w:val="24"/>
          <w:szCs w:val="24"/>
          <w:highlight w:val="yellow"/>
        </w:rPr>
        <w:t xml:space="preserve">  </w:t>
      </w:r>
      <w:bookmarkStart w:id="65" w:name="_Toc6500074"/>
      <w:r w:rsidRPr="00B23F63">
        <w:rPr>
          <w:rFonts w:ascii="Times New Roman" w:hAnsi="Times New Roman" w:cs="Times New Roman"/>
          <w:color w:val="000000" w:themeColor="text1"/>
          <w:sz w:val="24"/>
          <w:szCs w:val="24"/>
          <w:highlight w:val="yellow"/>
        </w:rPr>
        <w:t>2.3.3. Insect, disease and weed management</w:t>
      </w:r>
      <w:bookmarkEnd w:id="65"/>
      <w:r w:rsidRPr="00B23F63">
        <w:rPr>
          <w:rFonts w:ascii="Times New Roman" w:hAnsi="Times New Roman" w:cs="Times New Roman"/>
          <w:color w:val="000000" w:themeColor="text1"/>
          <w:sz w:val="24"/>
          <w:szCs w:val="24"/>
          <w:highlight w:val="yellow"/>
        </w:rPr>
        <w:t xml:space="preserve"> </w:t>
      </w:r>
    </w:p>
    <w:p w14:paraId="635D22F3" w14:textId="77777777" w:rsidR="00F90F88" w:rsidRPr="00B23F63" w:rsidRDefault="005866B1" w:rsidP="00F90F88">
      <w:pPr>
        <w:autoSpaceDE w:val="0"/>
        <w:autoSpaceDN w:val="0"/>
        <w:adjustRightInd w:val="0"/>
        <w:spacing w:after="0" w:line="360" w:lineRule="auto"/>
        <w:jc w:val="both"/>
        <w:rPr>
          <w:rFonts w:ascii="Times New Roman" w:hAnsi="Times New Roman" w:cs="Times New Roman"/>
          <w:color w:val="000000" w:themeColor="text1"/>
          <w:sz w:val="24"/>
          <w:szCs w:val="24"/>
          <w:highlight w:val="yellow"/>
        </w:rPr>
      </w:pPr>
      <w:r w:rsidRPr="00B23F63">
        <w:rPr>
          <w:rFonts w:ascii="Times New Roman" w:hAnsi="Times New Roman" w:cs="Times New Roman"/>
          <w:color w:val="000000" w:themeColor="text1"/>
          <w:sz w:val="24"/>
          <w:szCs w:val="24"/>
          <w:highlight w:val="yellow"/>
        </w:rPr>
        <w:t xml:space="preserve"> Onion Thrips (Thrips tabaci) is a key insect pest of onion (Tadele </w:t>
      </w:r>
      <w:r w:rsidRPr="00B23F63">
        <w:rPr>
          <w:rFonts w:ascii="Times New Roman" w:hAnsi="Times New Roman" w:cs="Times New Roman"/>
          <w:i/>
          <w:color w:val="000000" w:themeColor="text1"/>
          <w:sz w:val="24"/>
          <w:szCs w:val="24"/>
          <w:highlight w:val="yellow"/>
        </w:rPr>
        <w:t>et al</w:t>
      </w:r>
      <w:r w:rsidRPr="00B23F63">
        <w:rPr>
          <w:rFonts w:ascii="Times New Roman" w:hAnsi="Times New Roman" w:cs="Times New Roman"/>
          <w:color w:val="000000" w:themeColor="text1"/>
          <w:sz w:val="24"/>
          <w:szCs w:val="24"/>
          <w:highlight w:val="yellow"/>
        </w:rPr>
        <w:t xml:space="preserve">., 2013). In Ethiopia, it is an important insect pest that affect onion yield by direct feeding as well as reducing the quality and quantity by rasping the leaves and other tissues of onion crops to release the nutrients. Yeshitila (2005) reported that onion bulb yield losses of 26-57% due to onion thrips.  </w:t>
      </w:r>
    </w:p>
    <w:p w14:paraId="07129DBF" w14:textId="77777777" w:rsidR="00F90F88" w:rsidRPr="00B23F63" w:rsidRDefault="005866B1" w:rsidP="00F90F88">
      <w:pPr>
        <w:autoSpaceDE w:val="0"/>
        <w:autoSpaceDN w:val="0"/>
        <w:adjustRightInd w:val="0"/>
        <w:spacing w:after="0" w:line="360" w:lineRule="auto"/>
        <w:jc w:val="both"/>
        <w:rPr>
          <w:rFonts w:ascii="Times New Roman" w:hAnsi="Times New Roman" w:cs="Times New Roman"/>
          <w:color w:val="000000" w:themeColor="text1"/>
          <w:sz w:val="24"/>
          <w:szCs w:val="24"/>
          <w:highlight w:val="yellow"/>
        </w:rPr>
      </w:pPr>
      <w:r w:rsidRPr="00B23F63">
        <w:rPr>
          <w:rFonts w:ascii="Times New Roman" w:hAnsi="Times New Roman" w:cs="Times New Roman"/>
          <w:color w:val="000000" w:themeColor="text1"/>
          <w:sz w:val="24"/>
          <w:szCs w:val="24"/>
          <w:highlight w:val="yellow"/>
        </w:rPr>
        <w:t xml:space="preserve"> </w:t>
      </w:r>
    </w:p>
    <w:p w14:paraId="703A5737" w14:textId="77777777" w:rsidR="00F90F88" w:rsidRPr="00B23F63" w:rsidRDefault="005866B1" w:rsidP="00F90F88">
      <w:pPr>
        <w:autoSpaceDE w:val="0"/>
        <w:autoSpaceDN w:val="0"/>
        <w:adjustRightInd w:val="0"/>
        <w:spacing w:after="0" w:line="360" w:lineRule="auto"/>
        <w:jc w:val="both"/>
        <w:rPr>
          <w:rFonts w:ascii="Times New Roman" w:hAnsi="Times New Roman" w:cs="Times New Roman"/>
          <w:color w:val="000000" w:themeColor="text1"/>
          <w:sz w:val="24"/>
          <w:szCs w:val="24"/>
          <w:highlight w:val="yellow"/>
        </w:rPr>
      </w:pPr>
      <w:r w:rsidRPr="00B23F63">
        <w:rPr>
          <w:rFonts w:ascii="Times New Roman" w:hAnsi="Times New Roman" w:cs="Times New Roman"/>
          <w:color w:val="000000" w:themeColor="text1"/>
          <w:sz w:val="24"/>
          <w:szCs w:val="24"/>
          <w:highlight w:val="yellow"/>
        </w:rPr>
        <w:t xml:space="preserve">Purple blotch (Alternaria porri) is a very severe disease in most onion growing regions in Ethiopia mainly during wet season. It attacks leaves, bulb and seed stalks and subsequently reduces yield and quality. In order to overcome the problem, using clean seed, growing under well drained soil, rotation with non related crops, burning crop debris and more frequent chemical (Mancozeb 80 WP and Ridomil Gold Mz 68 WP) application are good practices (Lemma et al., 2009). </w:t>
      </w:r>
    </w:p>
    <w:p w14:paraId="0930C6FB" w14:textId="77777777" w:rsidR="00F90F88" w:rsidRPr="005A4866" w:rsidRDefault="005866B1" w:rsidP="00F90F88">
      <w:pPr>
        <w:autoSpaceDE w:val="0"/>
        <w:autoSpaceDN w:val="0"/>
        <w:adjustRightInd w:val="0"/>
        <w:spacing w:after="0" w:line="360" w:lineRule="auto"/>
        <w:jc w:val="both"/>
        <w:rPr>
          <w:rFonts w:ascii="Times New Roman" w:hAnsi="Times New Roman" w:cs="Times New Roman"/>
          <w:color w:val="000000" w:themeColor="text1"/>
          <w:sz w:val="24"/>
          <w:szCs w:val="24"/>
        </w:rPr>
      </w:pPr>
      <w:r w:rsidRPr="00B23F63">
        <w:rPr>
          <w:rFonts w:ascii="Times New Roman" w:hAnsi="Times New Roman" w:cs="Times New Roman"/>
          <w:color w:val="000000" w:themeColor="text1"/>
          <w:sz w:val="24"/>
          <w:szCs w:val="24"/>
          <w:highlight w:val="yellow"/>
        </w:rPr>
        <w:t xml:space="preserve">  Shallot is poor competent of weeds for nutrient and moisture because of a shallow rooted crop, the vertically oriented leaves are also less competent for light with broadleaved weeds. Weeds, besides competing for the essential factors and reduce yield, may also harbor various insect and diseases that are continual threat to the crop and also reduce the uniformity of the mother bulb crop and make rouging more difficult. The critical period of weed competition is found to be 4-8 weeks after transplanting. At least three cultivation; the first at 15 days after transplanting, the second during side dressing and the third when onions started bulbing  to lose the soil around the bulb is necessary (EIAR /WARC,2008).</w:t>
      </w:r>
      <w:r w:rsidR="00F90F88" w:rsidRPr="005A4866">
        <w:rPr>
          <w:rFonts w:ascii="Times New Roman" w:hAnsi="Times New Roman" w:cs="Times New Roman"/>
          <w:color w:val="000000" w:themeColor="text1"/>
          <w:sz w:val="24"/>
          <w:szCs w:val="24"/>
        </w:rPr>
        <w:t xml:space="preserve"> </w:t>
      </w:r>
    </w:p>
    <w:p w14:paraId="2F4E312C" w14:textId="77777777" w:rsidR="001B1D2B" w:rsidRPr="005A4866" w:rsidRDefault="001B1D2B" w:rsidP="00173C43">
      <w:pPr>
        <w:pStyle w:val="Heading2"/>
        <w:rPr>
          <w:rFonts w:ascii="Times New Roman" w:hAnsi="Times New Roman" w:cs="Times New Roman"/>
          <w:color w:val="000000" w:themeColor="text1"/>
          <w:sz w:val="24"/>
          <w:szCs w:val="24"/>
        </w:rPr>
      </w:pPr>
      <w:bookmarkStart w:id="66" w:name="_Toc6500075"/>
      <w:r w:rsidRPr="005A4866">
        <w:rPr>
          <w:rFonts w:ascii="Times New Roman" w:hAnsi="Times New Roman" w:cs="Times New Roman"/>
          <w:color w:val="000000" w:themeColor="text1"/>
          <w:sz w:val="24"/>
          <w:szCs w:val="24"/>
        </w:rPr>
        <w:t>2.</w:t>
      </w:r>
      <w:r w:rsidR="002A010F" w:rsidRPr="005A4866">
        <w:rPr>
          <w:rFonts w:ascii="Times New Roman" w:hAnsi="Times New Roman" w:cs="Times New Roman"/>
          <w:color w:val="000000" w:themeColor="text1"/>
          <w:sz w:val="24"/>
          <w:szCs w:val="24"/>
        </w:rPr>
        <w:t>4</w:t>
      </w:r>
      <w:r w:rsidRPr="005A4866">
        <w:rPr>
          <w:rFonts w:ascii="Times New Roman" w:hAnsi="Times New Roman" w:cs="Times New Roman"/>
          <w:color w:val="000000" w:themeColor="text1"/>
          <w:sz w:val="24"/>
          <w:szCs w:val="24"/>
        </w:rPr>
        <w:t xml:space="preserve">. </w:t>
      </w:r>
      <w:bookmarkEnd w:id="54"/>
      <w:r w:rsidR="00500BEA" w:rsidRPr="005A4866">
        <w:rPr>
          <w:rFonts w:ascii="Times New Roman" w:hAnsi="Times New Roman" w:cs="Times New Roman"/>
          <w:color w:val="000000" w:themeColor="text1"/>
          <w:sz w:val="24"/>
          <w:szCs w:val="24"/>
        </w:rPr>
        <w:t xml:space="preserve">Production Potentials and Constraints </w:t>
      </w:r>
      <w:r w:rsidRPr="005A4866">
        <w:rPr>
          <w:rFonts w:ascii="Times New Roman" w:hAnsi="Times New Roman" w:cs="Times New Roman"/>
          <w:color w:val="000000" w:themeColor="text1"/>
          <w:sz w:val="24"/>
          <w:szCs w:val="24"/>
        </w:rPr>
        <w:t xml:space="preserve">of </w:t>
      </w:r>
      <w:r w:rsidR="00281FBC" w:rsidRPr="005A4866">
        <w:rPr>
          <w:rFonts w:ascii="Times New Roman" w:hAnsi="Times New Roman" w:cs="Times New Roman"/>
          <w:color w:val="000000" w:themeColor="text1"/>
          <w:sz w:val="24"/>
          <w:szCs w:val="24"/>
        </w:rPr>
        <w:t>Shallot</w:t>
      </w:r>
      <w:r w:rsidR="00500BEA" w:rsidRPr="005A4866">
        <w:rPr>
          <w:rFonts w:ascii="Times New Roman" w:hAnsi="Times New Roman" w:cs="Times New Roman"/>
          <w:color w:val="000000" w:themeColor="text1"/>
          <w:sz w:val="24"/>
          <w:szCs w:val="24"/>
        </w:rPr>
        <w:t xml:space="preserve"> in Ethiopia</w:t>
      </w:r>
      <w:bookmarkEnd w:id="66"/>
    </w:p>
    <w:p w14:paraId="65C14258" w14:textId="77777777" w:rsidR="001B1D2B" w:rsidRPr="005A4866" w:rsidRDefault="001B1D2B" w:rsidP="00444EB2">
      <w:pPr>
        <w:spacing w:after="0" w:line="360" w:lineRule="auto"/>
        <w:jc w:val="both"/>
        <w:rPr>
          <w:rFonts w:ascii="Times New Roman" w:hAnsi="Times New Roman" w:cs="Times New Roman"/>
          <w:color w:val="000000" w:themeColor="text1"/>
          <w:sz w:val="24"/>
          <w:szCs w:val="24"/>
          <w:lang w:bidi="en-US"/>
        </w:rPr>
      </w:pPr>
    </w:p>
    <w:p w14:paraId="421B103F" w14:textId="77777777" w:rsidR="003745D3" w:rsidRPr="005A4866" w:rsidRDefault="003745D3" w:rsidP="003745D3">
      <w:pPr>
        <w:autoSpaceDE w:val="0"/>
        <w:autoSpaceDN w:val="0"/>
        <w:adjustRightInd w:val="0"/>
        <w:spacing w:after="0" w:line="360" w:lineRule="auto"/>
        <w:jc w:val="both"/>
        <w:rPr>
          <w:rFonts w:ascii="Times New Roman" w:hAnsi="Times New Roman" w:cs="Times New Roman"/>
          <w:color w:val="000000" w:themeColor="text1"/>
          <w:sz w:val="24"/>
          <w:szCs w:val="24"/>
        </w:rPr>
      </w:pPr>
      <w:commentRangeStart w:id="67"/>
      <w:r w:rsidRPr="005A4866">
        <w:rPr>
          <w:rFonts w:ascii="Times New Roman" w:hAnsi="Times New Roman" w:cs="Times New Roman"/>
          <w:color w:val="000000" w:themeColor="text1"/>
          <w:sz w:val="24"/>
          <w:szCs w:val="24"/>
        </w:rPr>
        <w:t xml:space="preserve">Shallot is cultivated in almost all countries of the tropical Africa including Ethiopia </w:t>
      </w:r>
      <w:commentRangeEnd w:id="67"/>
      <w:r w:rsidR="00874F66">
        <w:rPr>
          <w:rStyle w:val="CommentReference"/>
          <w:rFonts w:ascii="Calibri" w:eastAsia="Calibri" w:hAnsi="Calibri" w:cs="Times New Roman"/>
        </w:rPr>
        <w:commentReference w:id="67"/>
      </w:r>
      <w:r w:rsidRPr="005A4866">
        <w:rPr>
          <w:rFonts w:ascii="Times New Roman" w:hAnsi="Times New Roman" w:cs="Times New Roman"/>
          <w:color w:val="000000" w:themeColor="text1"/>
          <w:sz w:val="24"/>
          <w:szCs w:val="24"/>
        </w:rPr>
        <w:t xml:space="preserve">(Grubben and Denton, 2004). In Ethiopia, shallot was introduced </w:t>
      </w:r>
      <w:r w:rsidR="008908EB">
        <w:rPr>
          <w:rFonts w:ascii="Times New Roman" w:hAnsi="Times New Roman" w:cs="Times New Roman"/>
          <w:color w:val="000000" w:themeColor="text1"/>
          <w:sz w:val="24"/>
          <w:szCs w:val="24"/>
        </w:rPr>
        <w:t xml:space="preserve">recently </w:t>
      </w:r>
      <w:r w:rsidRPr="005A4866">
        <w:rPr>
          <w:rFonts w:ascii="Times New Roman" w:hAnsi="Times New Roman" w:cs="Times New Roman"/>
          <w:color w:val="000000" w:themeColor="text1"/>
          <w:sz w:val="24"/>
          <w:szCs w:val="24"/>
        </w:rPr>
        <w:t>to the agricultural community in the early 1970s through foreigners (</w:t>
      </w:r>
      <w:commentRangeStart w:id="68"/>
      <w:r w:rsidRPr="005A4866">
        <w:rPr>
          <w:rFonts w:ascii="Times New Roman" w:hAnsi="Times New Roman" w:cs="Times New Roman"/>
          <w:color w:val="000000" w:themeColor="text1"/>
          <w:sz w:val="24"/>
          <w:szCs w:val="24"/>
        </w:rPr>
        <w:t>Currah</w:t>
      </w:r>
      <w:commentRangeEnd w:id="68"/>
      <w:r w:rsidR="008908EB">
        <w:rPr>
          <w:rStyle w:val="CommentReference"/>
          <w:rFonts w:ascii="Calibri" w:eastAsia="Calibri" w:hAnsi="Calibri" w:cs="Times New Roman"/>
        </w:rPr>
        <w:commentReference w:id="68"/>
      </w:r>
      <w:r w:rsidRPr="005A4866">
        <w:rPr>
          <w:rFonts w:ascii="Times New Roman" w:hAnsi="Times New Roman" w:cs="Times New Roman"/>
          <w:color w:val="000000" w:themeColor="text1"/>
          <w:sz w:val="24"/>
          <w:szCs w:val="24"/>
        </w:rPr>
        <w:t xml:space="preserve">, 1990). However, </w:t>
      </w:r>
      <w:r w:rsidR="002B03B4">
        <w:rPr>
          <w:rFonts w:ascii="Times New Roman" w:hAnsi="Times New Roman" w:cs="Times New Roman"/>
          <w:color w:val="000000" w:themeColor="text1"/>
          <w:sz w:val="24"/>
          <w:szCs w:val="24"/>
        </w:rPr>
        <w:t xml:space="preserve">according to </w:t>
      </w:r>
      <w:r w:rsidR="002B03B4" w:rsidRPr="005A4866">
        <w:rPr>
          <w:rFonts w:ascii="Times New Roman" w:hAnsi="Times New Roman" w:cs="Times New Roman"/>
          <w:color w:val="000000" w:themeColor="text1"/>
          <w:sz w:val="24"/>
          <w:szCs w:val="24"/>
        </w:rPr>
        <w:t xml:space="preserve">Lemma and Shimeles </w:t>
      </w:r>
      <w:r w:rsidR="002B03B4">
        <w:rPr>
          <w:rFonts w:ascii="Times New Roman" w:hAnsi="Times New Roman" w:cs="Times New Roman"/>
          <w:color w:val="000000" w:themeColor="text1"/>
          <w:sz w:val="24"/>
          <w:szCs w:val="24"/>
        </w:rPr>
        <w:t xml:space="preserve">( </w:t>
      </w:r>
      <w:r w:rsidR="002B03B4" w:rsidRPr="005A4866">
        <w:rPr>
          <w:rFonts w:ascii="Times New Roman" w:hAnsi="Times New Roman" w:cs="Times New Roman"/>
          <w:color w:val="000000" w:themeColor="text1"/>
          <w:sz w:val="24"/>
          <w:szCs w:val="24"/>
        </w:rPr>
        <w:t>2003)</w:t>
      </w:r>
      <w:r w:rsidR="002B03B4">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 xml:space="preserve">it rapidly becomes a popular vegetable crop widely grown in the country. The crop is produced in many parts of the country by smallholder farmers and private commercial growers . Ethiopia has favorable climate and edaphic conditions for the production of tropical, sub-tropical and temperate vegetables in the </w:t>
      </w:r>
      <w:commentRangeStart w:id="69"/>
      <w:r w:rsidR="005866B1" w:rsidRPr="00B23F63">
        <w:rPr>
          <w:rFonts w:ascii="Times New Roman" w:hAnsi="Times New Roman" w:cs="Times New Roman"/>
          <w:color w:val="000000" w:themeColor="text1"/>
          <w:sz w:val="24"/>
          <w:szCs w:val="24"/>
          <w:highlight w:val="yellow"/>
        </w:rPr>
        <w:t>lowlands</w:t>
      </w:r>
      <w:commentRangeEnd w:id="69"/>
      <w:r w:rsidR="002B03B4">
        <w:rPr>
          <w:rStyle w:val="CommentReference"/>
          <w:rFonts w:ascii="Calibri" w:eastAsia="Calibri" w:hAnsi="Calibri" w:cs="Times New Roman"/>
        </w:rPr>
        <w:commentReference w:id="69"/>
      </w:r>
      <w:r w:rsidRPr="005A4866">
        <w:rPr>
          <w:rFonts w:ascii="Times New Roman" w:hAnsi="Times New Roman" w:cs="Times New Roman"/>
          <w:color w:val="000000" w:themeColor="text1"/>
          <w:sz w:val="24"/>
          <w:szCs w:val="24"/>
        </w:rPr>
        <w:t xml:space="preserve"> (</w:t>
      </w:r>
      <w:commentRangeStart w:id="70"/>
      <w:r w:rsidRPr="005A4866">
        <w:rPr>
          <w:rFonts w:ascii="Times New Roman" w:hAnsi="Times New Roman" w:cs="Times New Roman"/>
          <w:color w:val="000000" w:themeColor="text1"/>
          <w:sz w:val="24"/>
          <w:szCs w:val="24"/>
        </w:rPr>
        <w:t>EHDA</w:t>
      </w:r>
      <w:commentRangeEnd w:id="70"/>
      <w:r w:rsidR="002B03B4">
        <w:rPr>
          <w:rStyle w:val="CommentReference"/>
          <w:rFonts w:ascii="Calibri" w:eastAsia="Calibri" w:hAnsi="Calibri" w:cs="Times New Roman"/>
        </w:rPr>
        <w:commentReference w:id="70"/>
      </w:r>
      <w:r w:rsidRPr="005A4866">
        <w:rPr>
          <w:rFonts w:ascii="Times New Roman" w:hAnsi="Times New Roman" w:cs="Times New Roman"/>
          <w:color w:val="000000" w:themeColor="text1"/>
          <w:sz w:val="24"/>
          <w:szCs w:val="24"/>
        </w:rPr>
        <w:t xml:space="preserve">, 2012). </w:t>
      </w:r>
    </w:p>
    <w:p w14:paraId="234B1868" w14:textId="77777777" w:rsidR="003745D3" w:rsidRPr="005A4866" w:rsidRDefault="003745D3" w:rsidP="003745D3">
      <w:pPr>
        <w:autoSpaceDE w:val="0"/>
        <w:autoSpaceDN w:val="0"/>
        <w:adjustRightInd w:val="0"/>
        <w:spacing w:after="0" w:line="360" w:lineRule="auto"/>
        <w:jc w:val="both"/>
        <w:rPr>
          <w:rFonts w:ascii="Times New Roman" w:hAnsi="Times New Roman" w:cs="Times New Roman"/>
          <w:color w:val="000000" w:themeColor="text1"/>
          <w:sz w:val="24"/>
          <w:szCs w:val="24"/>
        </w:rPr>
      </w:pPr>
    </w:p>
    <w:p w14:paraId="12F40741" w14:textId="77777777" w:rsidR="007A2B05" w:rsidRDefault="002B03B4" w:rsidP="00705300">
      <w:pPr>
        <w:tabs>
          <w:tab w:val="left" w:pos="2970"/>
        </w:tabs>
        <w:autoSpaceDE w:val="0"/>
        <w:autoSpaceDN w:val="0"/>
        <w:adjustRightInd w:val="0"/>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Various types of vegetable crops including onions are grown in Ethiopia under rain-fed and irrigation systems .With the growing irrigate agriculture in the country, there is a great potential for extensive onion seed and dry bulbs production in the different production belts of the country</w:t>
      </w:r>
      <w:r>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In this regard, </w:t>
      </w:r>
      <w:r w:rsidR="003745D3" w:rsidRPr="005A4866">
        <w:rPr>
          <w:rFonts w:ascii="Times New Roman" w:hAnsi="Times New Roman" w:cs="Times New Roman"/>
          <w:color w:val="000000" w:themeColor="text1"/>
          <w:sz w:val="24"/>
          <w:szCs w:val="24"/>
        </w:rPr>
        <w:t xml:space="preserve">Selesh (2010) reported that the country is gifted with underground and surface water potential which can be used for the production of horticultural crops including </w:t>
      </w:r>
      <w:r w:rsidR="00705300" w:rsidRPr="005A4866">
        <w:rPr>
          <w:rFonts w:ascii="Times New Roman" w:hAnsi="Times New Roman" w:cs="Times New Roman"/>
          <w:color w:val="000000" w:themeColor="text1"/>
          <w:sz w:val="24"/>
          <w:szCs w:val="24"/>
        </w:rPr>
        <w:t>shallot</w:t>
      </w:r>
      <w:r w:rsidR="003745D3" w:rsidRPr="005A4866">
        <w:rPr>
          <w:rFonts w:ascii="Times New Roman" w:hAnsi="Times New Roman" w:cs="Times New Roman"/>
          <w:color w:val="000000" w:themeColor="text1"/>
          <w:sz w:val="24"/>
          <w:szCs w:val="24"/>
        </w:rPr>
        <w:t xml:space="preserve">. Moreover, the existence of huge area of cultivable land and fertile soils make the country appropriate for commercial production of onion (Joonsten </w:t>
      </w:r>
      <w:r w:rsidR="003745D3" w:rsidRPr="005A4866">
        <w:rPr>
          <w:rFonts w:ascii="Times New Roman" w:hAnsi="Times New Roman" w:cs="Times New Roman"/>
          <w:i/>
          <w:iCs/>
          <w:color w:val="000000" w:themeColor="text1"/>
          <w:sz w:val="24"/>
          <w:szCs w:val="24"/>
        </w:rPr>
        <w:t>et al</w:t>
      </w:r>
      <w:r w:rsidR="003745D3" w:rsidRPr="005A4866">
        <w:rPr>
          <w:rFonts w:ascii="Times New Roman" w:hAnsi="Times New Roman" w:cs="Times New Roman"/>
          <w:color w:val="000000" w:themeColor="text1"/>
          <w:sz w:val="24"/>
          <w:szCs w:val="24"/>
        </w:rPr>
        <w:t xml:space="preserve">., 2011). The production of horticultural crops in general and </w:t>
      </w:r>
      <w:r w:rsidR="00705300" w:rsidRPr="005A4866">
        <w:rPr>
          <w:rFonts w:ascii="Times New Roman" w:hAnsi="Times New Roman" w:cs="Times New Roman"/>
          <w:color w:val="000000" w:themeColor="text1"/>
          <w:sz w:val="24"/>
          <w:szCs w:val="24"/>
        </w:rPr>
        <w:t>shallot</w:t>
      </w:r>
      <w:r w:rsidR="003745D3" w:rsidRPr="005A4866">
        <w:rPr>
          <w:rFonts w:ascii="Times New Roman" w:hAnsi="Times New Roman" w:cs="Times New Roman"/>
          <w:color w:val="000000" w:themeColor="text1"/>
          <w:sz w:val="24"/>
          <w:szCs w:val="24"/>
        </w:rPr>
        <w:t xml:space="preserve"> in particular is labor-intensive enterprise (EIA, 2012). In this respect, more than 50% of the population of Amhara region is at working age (BoFED, 2003) that can be actively engaged in the production of </w:t>
      </w:r>
      <w:r w:rsidR="00705300" w:rsidRPr="005A4866">
        <w:rPr>
          <w:rFonts w:ascii="Times New Roman" w:hAnsi="Times New Roman" w:cs="Times New Roman"/>
          <w:color w:val="000000" w:themeColor="text1"/>
          <w:sz w:val="24"/>
          <w:szCs w:val="24"/>
        </w:rPr>
        <w:t>shallot</w:t>
      </w:r>
      <w:r w:rsidR="003745D3" w:rsidRPr="005A4866">
        <w:rPr>
          <w:rFonts w:ascii="Times New Roman" w:hAnsi="Times New Roman" w:cs="Times New Roman"/>
          <w:color w:val="000000" w:themeColor="text1"/>
          <w:sz w:val="24"/>
          <w:szCs w:val="24"/>
        </w:rPr>
        <w:t xml:space="preserve">. </w:t>
      </w:r>
    </w:p>
    <w:p w14:paraId="36C7084E" w14:textId="77777777" w:rsidR="007A2B05" w:rsidRDefault="007A2B05" w:rsidP="00705300">
      <w:pPr>
        <w:tabs>
          <w:tab w:val="left" w:pos="2970"/>
        </w:tabs>
        <w:autoSpaceDE w:val="0"/>
        <w:autoSpaceDN w:val="0"/>
        <w:adjustRightInd w:val="0"/>
        <w:spacing w:after="0" w:line="360" w:lineRule="auto"/>
        <w:jc w:val="both"/>
        <w:rPr>
          <w:rFonts w:ascii="Times New Roman" w:hAnsi="Times New Roman" w:cs="Times New Roman"/>
          <w:color w:val="000000" w:themeColor="text1"/>
          <w:sz w:val="24"/>
          <w:szCs w:val="24"/>
        </w:rPr>
      </w:pPr>
    </w:p>
    <w:p w14:paraId="0C965AF3" w14:textId="77777777" w:rsidR="003745D3" w:rsidRDefault="003745D3" w:rsidP="00705300">
      <w:pPr>
        <w:tabs>
          <w:tab w:val="left" w:pos="2970"/>
        </w:tabs>
        <w:autoSpaceDE w:val="0"/>
        <w:autoSpaceDN w:val="0"/>
        <w:adjustRightInd w:val="0"/>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The increasing demand in export market can be also considered as an important opportunity for farmers in Ethiopia including those in Amhara region to produce onion having export quality, since the country is near to the world market compared to other exporters (Joonsten </w:t>
      </w:r>
      <w:r w:rsidRPr="005A4866">
        <w:rPr>
          <w:rFonts w:ascii="Times New Roman" w:hAnsi="Times New Roman" w:cs="Times New Roman"/>
          <w:i/>
          <w:iCs/>
          <w:color w:val="000000" w:themeColor="text1"/>
          <w:sz w:val="24"/>
          <w:szCs w:val="24"/>
        </w:rPr>
        <w:t xml:space="preserve">et al., </w:t>
      </w:r>
      <w:r w:rsidRPr="005A4866">
        <w:rPr>
          <w:rFonts w:ascii="Times New Roman" w:hAnsi="Times New Roman" w:cs="Times New Roman"/>
          <w:color w:val="000000" w:themeColor="text1"/>
          <w:sz w:val="24"/>
          <w:szCs w:val="24"/>
        </w:rPr>
        <w:t>2011).</w:t>
      </w:r>
    </w:p>
    <w:p w14:paraId="7F2BE21B" w14:textId="77777777" w:rsidR="00B74445" w:rsidRDefault="00B74445" w:rsidP="00705300">
      <w:pPr>
        <w:tabs>
          <w:tab w:val="left" w:pos="2970"/>
        </w:tabs>
        <w:autoSpaceDE w:val="0"/>
        <w:autoSpaceDN w:val="0"/>
        <w:adjustRightInd w:val="0"/>
        <w:spacing w:after="0" w:line="360" w:lineRule="auto"/>
        <w:jc w:val="both"/>
        <w:rPr>
          <w:rFonts w:ascii="Times New Roman" w:hAnsi="Times New Roman" w:cs="Times New Roman"/>
          <w:color w:val="000000" w:themeColor="text1"/>
          <w:sz w:val="24"/>
          <w:szCs w:val="24"/>
        </w:rPr>
      </w:pPr>
    </w:p>
    <w:p w14:paraId="518E3119" w14:textId="77777777" w:rsidR="00B74445" w:rsidRPr="005A4866" w:rsidRDefault="00B74445" w:rsidP="00B74445">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With the growing irrigate agriculture in the country, there is a great potential for extensive shallot seed and dry bulbs production in different production belts of the country. The national average yield of bulb shallot is about 7 t ha</w:t>
      </w:r>
      <w:r w:rsidRPr="005A4866">
        <w:rPr>
          <w:rFonts w:ascii="Times New Roman" w:hAnsi="Times New Roman" w:cs="Times New Roman"/>
          <w:color w:val="000000" w:themeColor="text1"/>
          <w:sz w:val="24"/>
          <w:szCs w:val="24"/>
          <w:vertAlign w:val="superscript"/>
        </w:rPr>
        <w:t xml:space="preserve">-1 </w:t>
      </w:r>
      <w:r w:rsidRPr="005A4866">
        <w:rPr>
          <w:rFonts w:ascii="Times New Roman" w:hAnsi="Times New Roman" w:cs="Times New Roman"/>
          <w:color w:val="000000" w:themeColor="text1"/>
          <w:sz w:val="24"/>
          <w:szCs w:val="24"/>
        </w:rPr>
        <w:t xml:space="preserve"> and the bulb yield is characterized by poor quality of mixed varieties varying in size, color, shape and storability and in most cases the crops are grown in usually moisture-stressed areas and yields are commonly very low  (Shimeles, 2014). Specifically to shallot production and improvement, the Ethiopian Agricultural Research Institute has made efforts to generate different improved varieties. As a result of this effort the varieties Dz-sht 157-1B, Dz-sht -91-2B (MOARD, 2016) and</w:t>
      </w:r>
      <w:r w:rsidRPr="005A4866">
        <w:rPr>
          <w:rFonts w:ascii="Times New Roman" w:hAnsi="Times New Roman" w:cs="Times New Roman"/>
          <w:color w:val="000000" w:themeColor="text1"/>
          <w:spacing w:val="45"/>
          <w:sz w:val="24"/>
          <w:szCs w:val="24"/>
        </w:rPr>
        <w:t xml:space="preserve"> </w:t>
      </w:r>
      <w:r w:rsidRPr="005A4866">
        <w:rPr>
          <w:rFonts w:ascii="Times New Roman" w:hAnsi="Times New Roman" w:cs="Times New Roman"/>
          <w:color w:val="000000" w:themeColor="text1"/>
          <w:sz w:val="24"/>
          <w:szCs w:val="24"/>
        </w:rPr>
        <w:t>Yheras are made available to farmers (MOARD, 2005).</w:t>
      </w:r>
    </w:p>
    <w:p w14:paraId="56FE7FB2" w14:textId="77777777" w:rsidR="00B74445" w:rsidRPr="005A4866" w:rsidRDefault="00B74445" w:rsidP="00B74445">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C75B3EA" w14:textId="77777777" w:rsidR="00B74445" w:rsidRPr="005A4866" w:rsidRDefault="00B74445" w:rsidP="00B74445">
      <w:pPr>
        <w:autoSpaceDE w:val="0"/>
        <w:autoSpaceDN w:val="0"/>
        <w:adjustRightInd w:val="0"/>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The estimated area under production of shallot and onion in the country in the 2016/2017 cropping season was 33603 ha with total production of 3, 274, 75.245 ton, in Amhara region 13755.30 ha with total production 184571.302 ton and North Wollo zone 436.97 ha with total production 5938.206 ton of fresh bulbs (CSA, 2017). Despite its high economic importance, the yield of shallot under farmers’ conditions is very low (6 t ha</w:t>
      </w:r>
      <w:r w:rsidRPr="005A4866">
        <w:rPr>
          <w:rFonts w:ascii="Times New Roman" w:hAnsi="Times New Roman" w:cs="Times New Roman"/>
          <w:color w:val="000000" w:themeColor="text1"/>
          <w:sz w:val="24"/>
          <w:szCs w:val="24"/>
          <w:vertAlign w:val="superscript"/>
        </w:rPr>
        <w:t>-1</w:t>
      </w:r>
      <w:r w:rsidRPr="005A4866">
        <w:rPr>
          <w:rFonts w:ascii="Times New Roman" w:hAnsi="Times New Roman" w:cs="Times New Roman"/>
          <w:color w:val="000000" w:themeColor="text1"/>
          <w:sz w:val="24"/>
          <w:szCs w:val="24"/>
        </w:rPr>
        <w:t>) compared to the 25 t ha</w:t>
      </w:r>
      <w:r w:rsidRPr="005A4866">
        <w:rPr>
          <w:rFonts w:ascii="Times New Roman" w:hAnsi="Times New Roman" w:cs="Times New Roman"/>
          <w:color w:val="000000" w:themeColor="text1"/>
          <w:sz w:val="24"/>
          <w:szCs w:val="24"/>
          <w:vertAlign w:val="superscript"/>
        </w:rPr>
        <w:t xml:space="preserve">-1 </w:t>
      </w:r>
      <w:r w:rsidRPr="005A4866">
        <w:rPr>
          <w:rFonts w:ascii="Times New Roman" w:hAnsi="Times New Roman" w:cs="Times New Roman"/>
          <w:color w:val="000000" w:themeColor="text1"/>
          <w:sz w:val="24"/>
          <w:szCs w:val="24"/>
        </w:rPr>
        <w:t xml:space="preserve">obtained under good management practices (Getachew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2009). The wide gap in yield is attributed to lack of improved varieties, poor agronomic practices and soil fertility and diseases (bulb rot and downy mildew) and insect pests (onion thrips), etc in farmers’ fields (Getachew and Asfaw, 2000).</w:t>
      </w:r>
    </w:p>
    <w:p w14:paraId="4A84198F" w14:textId="77777777" w:rsidR="003745D3" w:rsidRPr="005A4866" w:rsidRDefault="003745D3" w:rsidP="003745D3">
      <w:pPr>
        <w:spacing w:after="0" w:line="360" w:lineRule="auto"/>
        <w:jc w:val="both"/>
        <w:rPr>
          <w:rFonts w:ascii="Times New Roman" w:hAnsi="Times New Roman" w:cs="Times New Roman"/>
          <w:bCs/>
          <w:color w:val="000000" w:themeColor="text1"/>
          <w:sz w:val="24"/>
          <w:szCs w:val="24"/>
        </w:rPr>
      </w:pPr>
    </w:p>
    <w:p w14:paraId="48D55F09" w14:textId="77777777" w:rsidR="003745D3" w:rsidRPr="005A4866" w:rsidRDefault="001E7831" w:rsidP="003745D3">
      <w:pPr>
        <w:spacing w:after="0" w:line="360" w:lineRule="auto"/>
        <w:jc w:val="both"/>
        <w:rPr>
          <w:rFonts w:ascii="Times New Roman" w:hAnsi="Times New Roman" w:cs="Times New Roman"/>
          <w:bCs/>
          <w:color w:val="000000" w:themeColor="text1"/>
          <w:sz w:val="24"/>
          <w:szCs w:val="24"/>
        </w:rPr>
      </w:pPr>
      <w:commentRangeStart w:id="71"/>
      <w:r w:rsidRPr="005A4866">
        <w:rPr>
          <w:rFonts w:ascii="Times New Roman" w:hAnsi="Times New Roman" w:cs="Times New Roman"/>
          <w:bCs/>
          <w:color w:val="000000" w:themeColor="text1"/>
          <w:sz w:val="24"/>
          <w:szCs w:val="24"/>
        </w:rPr>
        <w:t>Shallot</w:t>
      </w:r>
      <w:r w:rsidR="003745D3" w:rsidRPr="005A4866">
        <w:rPr>
          <w:rFonts w:ascii="Times New Roman" w:hAnsi="Times New Roman" w:cs="Times New Roman"/>
          <w:bCs/>
          <w:color w:val="000000" w:themeColor="text1"/>
          <w:sz w:val="24"/>
          <w:szCs w:val="24"/>
        </w:rPr>
        <w:t xml:space="preserve"> contributes substantially to the national economy, apart from overcoming local demands. </w:t>
      </w:r>
      <w:r w:rsidRPr="005A4866">
        <w:rPr>
          <w:rFonts w:ascii="Times New Roman" w:hAnsi="Times New Roman" w:cs="Times New Roman"/>
          <w:bCs/>
          <w:color w:val="000000" w:themeColor="text1"/>
          <w:sz w:val="24"/>
          <w:szCs w:val="24"/>
        </w:rPr>
        <w:t>Shallot</w:t>
      </w:r>
      <w:r w:rsidR="003745D3" w:rsidRPr="005A4866">
        <w:rPr>
          <w:rFonts w:ascii="Times New Roman" w:hAnsi="Times New Roman" w:cs="Times New Roman"/>
          <w:bCs/>
          <w:color w:val="000000" w:themeColor="text1"/>
          <w:sz w:val="24"/>
          <w:szCs w:val="24"/>
        </w:rPr>
        <w:t xml:space="preserve"> is an important cash crop to the farmers. It is a liquid asset for the smallholder’s farmers in Ethiopia. The main production regions of </w:t>
      </w:r>
      <w:r w:rsidRPr="005A4866">
        <w:rPr>
          <w:rFonts w:ascii="Times New Roman" w:hAnsi="Times New Roman" w:cs="Times New Roman"/>
          <w:bCs/>
          <w:color w:val="000000" w:themeColor="text1"/>
          <w:sz w:val="24"/>
          <w:szCs w:val="24"/>
        </w:rPr>
        <w:t>shallot</w:t>
      </w:r>
      <w:r w:rsidR="003745D3" w:rsidRPr="005A4866">
        <w:rPr>
          <w:rFonts w:ascii="Times New Roman" w:hAnsi="Times New Roman" w:cs="Times New Roman"/>
          <w:bCs/>
          <w:color w:val="000000" w:themeColor="text1"/>
          <w:sz w:val="24"/>
          <w:szCs w:val="24"/>
        </w:rPr>
        <w:t xml:space="preserve"> in Ethiopia are Amhara, Oromia, Benishngule-Gumuz, Gambella, Tigray and South Nation Nationalities and People Regions (CSA, 201</w:t>
      </w:r>
      <w:r w:rsidR="003224F6" w:rsidRPr="005A4866">
        <w:rPr>
          <w:rFonts w:ascii="Times New Roman" w:hAnsi="Times New Roman" w:cs="Times New Roman"/>
          <w:bCs/>
          <w:color w:val="000000" w:themeColor="text1"/>
          <w:sz w:val="24"/>
          <w:szCs w:val="24"/>
        </w:rPr>
        <w:t>7</w:t>
      </w:r>
      <w:r w:rsidR="003745D3" w:rsidRPr="005A4866">
        <w:rPr>
          <w:rFonts w:ascii="Times New Roman" w:hAnsi="Times New Roman" w:cs="Times New Roman"/>
          <w:bCs/>
          <w:color w:val="000000" w:themeColor="text1"/>
          <w:sz w:val="24"/>
          <w:szCs w:val="24"/>
        </w:rPr>
        <w:t>).</w:t>
      </w:r>
      <w:commentRangeEnd w:id="71"/>
      <w:r w:rsidR="007A2B05">
        <w:rPr>
          <w:rStyle w:val="CommentReference"/>
          <w:rFonts w:ascii="Calibri" w:eastAsia="Calibri" w:hAnsi="Calibri" w:cs="Times New Roman"/>
        </w:rPr>
        <w:commentReference w:id="71"/>
      </w:r>
    </w:p>
    <w:p w14:paraId="3CABBF2D" w14:textId="77777777" w:rsidR="003745D3" w:rsidRPr="005A4866" w:rsidRDefault="003745D3" w:rsidP="003745D3">
      <w:pPr>
        <w:spacing w:after="0" w:line="360" w:lineRule="auto"/>
        <w:jc w:val="both"/>
        <w:rPr>
          <w:rFonts w:ascii="Times New Roman" w:hAnsi="Times New Roman" w:cs="Times New Roman"/>
          <w:bCs/>
          <w:color w:val="000000" w:themeColor="text1"/>
          <w:sz w:val="24"/>
          <w:szCs w:val="24"/>
        </w:rPr>
      </w:pPr>
    </w:p>
    <w:p w14:paraId="23D1F233" w14:textId="77777777" w:rsidR="003745D3" w:rsidRPr="005A4866" w:rsidRDefault="003745D3" w:rsidP="003745D3">
      <w:pPr>
        <w:spacing w:after="0" w:line="360" w:lineRule="auto"/>
        <w:jc w:val="both"/>
        <w:rPr>
          <w:rFonts w:ascii="Times New Roman" w:hAnsi="Times New Roman" w:cs="Times New Roman"/>
          <w:bCs/>
          <w:color w:val="000000" w:themeColor="text1"/>
          <w:sz w:val="24"/>
          <w:szCs w:val="24"/>
        </w:rPr>
      </w:pPr>
      <w:r w:rsidRPr="005A4866">
        <w:rPr>
          <w:rFonts w:ascii="Times New Roman" w:hAnsi="Times New Roman" w:cs="Times New Roman"/>
          <w:color w:val="000000" w:themeColor="text1"/>
          <w:sz w:val="24"/>
          <w:szCs w:val="24"/>
        </w:rPr>
        <w:t xml:space="preserve">Even though high potentials, the production and productivity of horticultural crops including </w:t>
      </w:r>
      <w:r w:rsidR="001E7831" w:rsidRPr="005A4866">
        <w:rPr>
          <w:rFonts w:ascii="Times New Roman" w:hAnsi="Times New Roman" w:cs="Times New Roman"/>
          <w:color w:val="000000" w:themeColor="text1"/>
          <w:sz w:val="24"/>
          <w:szCs w:val="24"/>
        </w:rPr>
        <w:t>shallot</w:t>
      </w:r>
      <w:r w:rsidRPr="005A4866">
        <w:rPr>
          <w:rFonts w:ascii="Times New Roman" w:hAnsi="Times New Roman" w:cs="Times New Roman"/>
          <w:color w:val="000000" w:themeColor="text1"/>
          <w:sz w:val="24"/>
          <w:szCs w:val="24"/>
        </w:rPr>
        <w:t xml:space="preserve"> in Ethiopia in general and in Amhara Region in particular is very low. According to Bezabih and Hadera (2007) and Adugna (2008) the constraints of onion production could be categorized in to farmer, institutional, natural and infrastructure related factors. </w:t>
      </w:r>
      <w:r w:rsidR="00794DE1">
        <w:rPr>
          <w:rFonts w:ascii="Times New Roman" w:hAnsi="Times New Roman" w:cs="Times New Roman"/>
          <w:color w:val="000000" w:themeColor="text1"/>
          <w:sz w:val="24"/>
          <w:szCs w:val="24"/>
        </w:rPr>
        <w:t>According to the same authors, s</w:t>
      </w:r>
      <w:r w:rsidR="001E7831" w:rsidRPr="005A4866">
        <w:rPr>
          <w:rFonts w:ascii="Times New Roman" w:hAnsi="Times New Roman" w:cs="Times New Roman"/>
          <w:color w:val="000000" w:themeColor="text1"/>
          <w:sz w:val="24"/>
          <w:szCs w:val="24"/>
        </w:rPr>
        <w:t>hallots</w:t>
      </w:r>
      <w:r w:rsidRPr="005A4866">
        <w:rPr>
          <w:rFonts w:ascii="Times New Roman" w:hAnsi="Times New Roman" w:cs="Times New Roman"/>
          <w:color w:val="000000" w:themeColor="text1"/>
          <w:sz w:val="24"/>
          <w:szCs w:val="24"/>
        </w:rPr>
        <w:t xml:space="preserve"> are mostly produced by smallholder farmers where inappropriate agronomic practices are employed, agricultural inputs such as fertilizers, improved varieties and pesticides are not sufficiently used, and inappropriate postharvest handling practices are employed. Generally, </w:t>
      </w:r>
      <w:r w:rsidR="00794DE1" w:rsidRPr="005A4866">
        <w:rPr>
          <w:rFonts w:ascii="Times New Roman" w:hAnsi="Times New Roman" w:cs="Times New Roman"/>
          <w:color w:val="000000" w:themeColor="text1"/>
          <w:sz w:val="24"/>
          <w:szCs w:val="24"/>
        </w:rPr>
        <w:t xml:space="preserve">Melkamu </w:t>
      </w:r>
      <w:r w:rsidR="00794DE1" w:rsidRPr="005A4866">
        <w:rPr>
          <w:rFonts w:ascii="Times New Roman" w:hAnsi="Times New Roman" w:cs="Times New Roman"/>
          <w:i/>
          <w:iCs/>
          <w:color w:val="000000" w:themeColor="text1"/>
          <w:sz w:val="24"/>
          <w:szCs w:val="24"/>
        </w:rPr>
        <w:t>et al</w:t>
      </w:r>
      <w:r w:rsidR="00794DE1">
        <w:rPr>
          <w:rFonts w:ascii="Times New Roman" w:hAnsi="Times New Roman" w:cs="Times New Roman"/>
          <w:color w:val="000000" w:themeColor="text1"/>
          <w:sz w:val="24"/>
          <w:szCs w:val="24"/>
        </w:rPr>
        <w:t>.</w:t>
      </w:r>
      <w:r w:rsidR="00794DE1" w:rsidRPr="005A4866">
        <w:rPr>
          <w:rFonts w:ascii="Times New Roman" w:hAnsi="Times New Roman" w:cs="Times New Roman"/>
          <w:color w:val="000000" w:themeColor="text1"/>
          <w:sz w:val="24"/>
          <w:szCs w:val="24"/>
        </w:rPr>
        <w:t xml:space="preserve"> </w:t>
      </w:r>
      <w:r w:rsidR="00794DE1">
        <w:rPr>
          <w:rFonts w:ascii="Times New Roman" w:hAnsi="Times New Roman" w:cs="Times New Roman"/>
          <w:color w:val="000000" w:themeColor="text1"/>
          <w:sz w:val="24"/>
          <w:szCs w:val="24"/>
        </w:rPr>
        <w:t>(</w:t>
      </w:r>
      <w:r w:rsidR="00794DE1" w:rsidRPr="005A4866">
        <w:rPr>
          <w:rFonts w:ascii="Times New Roman" w:hAnsi="Times New Roman" w:cs="Times New Roman"/>
          <w:color w:val="000000" w:themeColor="text1"/>
          <w:sz w:val="24"/>
          <w:szCs w:val="24"/>
        </w:rPr>
        <w:t>2015</w:t>
      </w:r>
      <w:r w:rsidR="00794DE1">
        <w:rPr>
          <w:rFonts w:ascii="Times New Roman" w:hAnsi="Times New Roman" w:cs="Times New Roman"/>
          <w:color w:val="000000" w:themeColor="text1"/>
          <w:sz w:val="24"/>
          <w:szCs w:val="24"/>
        </w:rPr>
        <w:t xml:space="preserve">) reported that </w:t>
      </w:r>
      <w:r w:rsidRPr="005A4866">
        <w:rPr>
          <w:rFonts w:ascii="Times New Roman" w:hAnsi="Times New Roman" w:cs="Times New Roman"/>
          <w:color w:val="000000" w:themeColor="text1"/>
          <w:sz w:val="24"/>
          <w:szCs w:val="24"/>
        </w:rPr>
        <w:t xml:space="preserve">farmers produce horticultural crops including </w:t>
      </w:r>
      <w:r w:rsidR="001E7831" w:rsidRPr="005A4866">
        <w:rPr>
          <w:rFonts w:ascii="Times New Roman" w:hAnsi="Times New Roman" w:cs="Times New Roman"/>
          <w:color w:val="000000" w:themeColor="text1"/>
          <w:sz w:val="24"/>
          <w:szCs w:val="24"/>
        </w:rPr>
        <w:t>onion</w:t>
      </w:r>
      <w:r w:rsidRPr="005A4866">
        <w:rPr>
          <w:rFonts w:ascii="Times New Roman" w:hAnsi="Times New Roman" w:cs="Times New Roman"/>
          <w:color w:val="000000" w:themeColor="text1"/>
          <w:sz w:val="24"/>
          <w:szCs w:val="24"/>
        </w:rPr>
        <w:t xml:space="preserve"> with traditional farming system that contribute to low production and productivity</w:t>
      </w:r>
      <w:r w:rsidR="00794DE1">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 xml:space="preserve">  </w:t>
      </w:r>
    </w:p>
    <w:p w14:paraId="484541A1" w14:textId="77777777" w:rsidR="003745D3" w:rsidRPr="005A4866" w:rsidRDefault="003745D3" w:rsidP="003745D3">
      <w:pPr>
        <w:autoSpaceDE w:val="0"/>
        <w:autoSpaceDN w:val="0"/>
        <w:adjustRightInd w:val="0"/>
        <w:spacing w:after="0" w:line="360" w:lineRule="auto"/>
        <w:jc w:val="both"/>
        <w:rPr>
          <w:rFonts w:ascii="Times New Roman" w:hAnsi="Times New Roman" w:cs="Times New Roman"/>
          <w:color w:val="000000" w:themeColor="text1"/>
          <w:sz w:val="24"/>
          <w:szCs w:val="24"/>
        </w:rPr>
      </w:pPr>
    </w:p>
    <w:p w14:paraId="23F392AF" w14:textId="77777777" w:rsidR="003745D3" w:rsidRPr="005A4866" w:rsidRDefault="00794DE1" w:rsidP="003745D3">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According to Edossa</w:t>
      </w:r>
      <w:r w:rsidRPr="005A486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2013)</w:t>
      </w:r>
      <w:r>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d</w:t>
      </w:r>
      <w:r w:rsidR="003745D3" w:rsidRPr="005A4866">
        <w:rPr>
          <w:rFonts w:ascii="Times New Roman" w:hAnsi="Times New Roman" w:cs="Times New Roman"/>
          <w:bCs/>
          <w:color w:val="000000" w:themeColor="text1"/>
          <w:sz w:val="24"/>
          <w:szCs w:val="24"/>
        </w:rPr>
        <w:t xml:space="preserve">iseases and insect pests are the other major constraints of </w:t>
      </w:r>
      <w:r w:rsidR="001E7831" w:rsidRPr="005A4866">
        <w:rPr>
          <w:rFonts w:ascii="Times New Roman" w:hAnsi="Times New Roman" w:cs="Times New Roman"/>
          <w:bCs/>
          <w:color w:val="000000" w:themeColor="text1"/>
          <w:sz w:val="24"/>
          <w:szCs w:val="24"/>
        </w:rPr>
        <w:t xml:space="preserve">shallot </w:t>
      </w:r>
      <w:r w:rsidR="003745D3" w:rsidRPr="005A4866">
        <w:rPr>
          <w:rFonts w:ascii="Times New Roman" w:hAnsi="Times New Roman" w:cs="Times New Roman"/>
          <w:bCs/>
          <w:color w:val="000000" w:themeColor="text1"/>
          <w:sz w:val="24"/>
          <w:szCs w:val="24"/>
        </w:rPr>
        <w:t xml:space="preserve">production in Ethiopia including Amhara Region. </w:t>
      </w:r>
      <w:r w:rsidR="007F1145">
        <w:rPr>
          <w:rFonts w:ascii="Times New Roman" w:hAnsi="Times New Roman" w:cs="Times New Roman"/>
          <w:bCs/>
          <w:color w:val="000000" w:themeColor="text1"/>
          <w:sz w:val="24"/>
          <w:szCs w:val="24"/>
        </w:rPr>
        <w:t>The author further reported that i</w:t>
      </w:r>
      <w:r w:rsidR="003745D3" w:rsidRPr="005A4866">
        <w:rPr>
          <w:rFonts w:ascii="Times New Roman" w:hAnsi="Times New Roman" w:cs="Times New Roman"/>
          <w:bCs/>
          <w:color w:val="000000" w:themeColor="text1"/>
          <w:sz w:val="24"/>
          <w:szCs w:val="24"/>
        </w:rPr>
        <w:t xml:space="preserve">mproper agronomic practices employed by smallholder farmers for the production of </w:t>
      </w:r>
      <w:r w:rsidR="001E7831" w:rsidRPr="005A4866">
        <w:rPr>
          <w:rFonts w:ascii="Times New Roman" w:hAnsi="Times New Roman" w:cs="Times New Roman"/>
          <w:bCs/>
          <w:color w:val="000000" w:themeColor="text1"/>
          <w:sz w:val="24"/>
          <w:szCs w:val="24"/>
        </w:rPr>
        <w:t>shallot</w:t>
      </w:r>
      <w:r w:rsidR="003745D3" w:rsidRPr="005A4866">
        <w:rPr>
          <w:rFonts w:ascii="Times New Roman" w:hAnsi="Times New Roman" w:cs="Times New Roman"/>
          <w:bCs/>
          <w:color w:val="000000" w:themeColor="text1"/>
          <w:sz w:val="24"/>
          <w:szCs w:val="24"/>
        </w:rPr>
        <w:t xml:space="preserve"> contributed to high incidence and severity of pests. The losses caused by pests are further aggravated due to </w:t>
      </w:r>
      <w:r w:rsidR="003745D3" w:rsidRPr="005A4866">
        <w:rPr>
          <w:rFonts w:ascii="Times New Roman" w:hAnsi="Times New Roman" w:cs="Times New Roman"/>
          <w:color w:val="000000" w:themeColor="text1"/>
          <w:sz w:val="24"/>
          <w:szCs w:val="24"/>
        </w:rPr>
        <w:t xml:space="preserve">Pesticides are not used by some farmers and also not available sufficiently. Some traders adulterate pesticides with other substances which may either reduces their effectiveness or harm the crop plants and consequently incur economical losses for onion growing farmers </w:t>
      </w:r>
      <w:r w:rsidR="003745D3" w:rsidRPr="005A4866">
        <w:rPr>
          <w:rFonts w:ascii="Times New Roman" w:hAnsi="Times New Roman" w:cs="Times New Roman"/>
          <w:bCs/>
          <w:color w:val="000000" w:themeColor="text1"/>
          <w:sz w:val="24"/>
          <w:szCs w:val="24"/>
        </w:rPr>
        <w:t xml:space="preserve">The most common diseases occurred in Ethiopia onion farming system are purple blotch, </w:t>
      </w:r>
      <w:commentRangeStart w:id="72"/>
      <w:r w:rsidR="003745D3" w:rsidRPr="005A4866">
        <w:rPr>
          <w:rFonts w:ascii="Times New Roman" w:hAnsi="Times New Roman" w:cs="Times New Roman"/>
          <w:bCs/>
          <w:color w:val="000000" w:themeColor="text1"/>
          <w:sz w:val="24"/>
          <w:szCs w:val="24"/>
        </w:rPr>
        <w:t xml:space="preserve">onion </w:t>
      </w:r>
      <w:commentRangeEnd w:id="72"/>
      <w:r w:rsidR="007F1145">
        <w:rPr>
          <w:rStyle w:val="CommentReference"/>
          <w:rFonts w:ascii="Calibri" w:eastAsia="Calibri" w:hAnsi="Calibri" w:cs="Times New Roman"/>
        </w:rPr>
        <w:commentReference w:id="72"/>
      </w:r>
      <w:r w:rsidR="003745D3" w:rsidRPr="005A4866">
        <w:rPr>
          <w:rFonts w:ascii="Times New Roman" w:hAnsi="Times New Roman" w:cs="Times New Roman"/>
          <w:bCs/>
          <w:color w:val="000000" w:themeColor="text1"/>
          <w:sz w:val="24"/>
          <w:szCs w:val="24"/>
        </w:rPr>
        <w:t xml:space="preserve">neck rot and powdery mildew caused by the fungi </w:t>
      </w:r>
      <w:r w:rsidR="003745D3" w:rsidRPr="005A4866">
        <w:rPr>
          <w:rFonts w:ascii="Times New Roman" w:hAnsi="Times New Roman" w:cs="Times New Roman"/>
          <w:bCs/>
          <w:iCs/>
          <w:color w:val="000000" w:themeColor="text1"/>
          <w:sz w:val="24"/>
          <w:szCs w:val="24"/>
        </w:rPr>
        <w:t>Alternaria porri</w:t>
      </w:r>
      <w:r w:rsidR="003745D3" w:rsidRPr="005A4866">
        <w:rPr>
          <w:rFonts w:ascii="Times New Roman" w:hAnsi="Times New Roman" w:cs="Times New Roman"/>
          <w:bCs/>
          <w:color w:val="000000" w:themeColor="text1"/>
          <w:sz w:val="24"/>
          <w:szCs w:val="24"/>
        </w:rPr>
        <w:t xml:space="preserve">, </w:t>
      </w:r>
      <w:r w:rsidR="003745D3" w:rsidRPr="005A4866">
        <w:rPr>
          <w:rFonts w:ascii="Times New Roman" w:hAnsi="Times New Roman" w:cs="Times New Roman"/>
          <w:bCs/>
          <w:iCs/>
          <w:color w:val="000000" w:themeColor="text1"/>
          <w:sz w:val="24"/>
          <w:szCs w:val="24"/>
        </w:rPr>
        <w:t xml:space="preserve">Botrytis cineraria </w:t>
      </w:r>
      <w:r w:rsidR="003745D3" w:rsidRPr="005A4866">
        <w:rPr>
          <w:rFonts w:ascii="Times New Roman" w:hAnsi="Times New Roman" w:cs="Times New Roman"/>
          <w:bCs/>
          <w:color w:val="000000" w:themeColor="text1"/>
          <w:sz w:val="24"/>
          <w:szCs w:val="24"/>
        </w:rPr>
        <w:t xml:space="preserve">and </w:t>
      </w:r>
      <w:r w:rsidR="003745D3" w:rsidRPr="005A4866">
        <w:rPr>
          <w:rFonts w:ascii="Times New Roman" w:hAnsi="Times New Roman" w:cs="Times New Roman"/>
          <w:bCs/>
          <w:iCs/>
          <w:color w:val="000000" w:themeColor="text1"/>
          <w:sz w:val="24"/>
          <w:szCs w:val="24"/>
        </w:rPr>
        <w:t xml:space="preserve">Peronospora destructor, </w:t>
      </w:r>
      <w:r w:rsidR="003745D3" w:rsidRPr="005A4866">
        <w:rPr>
          <w:rFonts w:ascii="Times New Roman" w:hAnsi="Times New Roman" w:cs="Times New Roman"/>
          <w:bCs/>
          <w:color w:val="000000" w:themeColor="text1"/>
          <w:sz w:val="24"/>
          <w:szCs w:val="24"/>
        </w:rPr>
        <w:t>respectively (Lemma and Shimelis, 2003)</w:t>
      </w:r>
      <w:r w:rsidR="003745D3" w:rsidRPr="005A4866">
        <w:rPr>
          <w:rFonts w:ascii="Times New Roman" w:hAnsi="Times New Roman" w:cs="Times New Roman"/>
          <w:bCs/>
          <w:iCs/>
          <w:color w:val="000000" w:themeColor="text1"/>
          <w:sz w:val="24"/>
          <w:szCs w:val="24"/>
        </w:rPr>
        <w:t xml:space="preserve">. </w:t>
      </w:r>
      <w:r w:rsidR="003745D3" w:rsidRPr="005A4866">
        <w:rPr>
          <w:rFonts w:ascii="Times New Roman" w:hAnsi="Times New Roman" w:cs="Times New Roman"/>
          <w:bCs/>
          <w:color w:val="000000" w:themeColor="text1"/>
          <w:sz w:val="24"/>
          <w:szCs w:val="24"/>
        </w:rPr>
        <w:t>Among insect pests</w:t>
      </w:r>
      <w:r w:rsidR="003745D3" w:rsidRPr="005A4866">
        <w:rPr>
          <w:rFonts w:ascii="Times New Roman" w:hAnsi="Times New Roman" w:cs="Times New Roman"/>
          <w:bCs/>
          <w:iCs/>
          <w:color w:val="000000" w:themeColor="text1"/>
          <w:sz w:val="24"/>
          <w:szCs w:val="24"/>
        </w:rPr>
        <w:t xml:space="preserve">, </w:t>
      </w:r>
      <w:r w:rsidR="003745D3" w:rsidRPr="005A4866">
        <w:rPr>
          <w:rFonts w:ascii="Times New Roman" w:hAnsi="Times New Roman" w:cs="Times New Roman"/>
          <w:bCs/>
          <w:color w:val="000000" w:themeColor="text1"/>
          <w:sz w:val="24"/>
          <w:szCs w:val="24"/>
        </w:rPr>
        <w:t>thrips, mites and cut worms are the most important once in farmer`s onion farms (Lemma, 2004).</w:t>
      </w:r>
      <w:r w:rsidR="003745D3" w:rsidRPr="005A4866">
        <w:rPr>
          <w:rFonts w:ascii="Times New Roman" w:hAnsi="Times New Roman" w:cs="Times New Roman"/>
          <w:color w:val="000000" w:themeColor="text1"/>
          <w:sz w:val="24"/>
          <w:szCs w:val="24"/>
        </w:rPr>
        <w:t xml:space="preserve"> </w:t>
      </w:r>
    </w:p>
    <w:p w14:paraId="524F0B34" w14:textId="77777777" w:rsidR="003745D3" w:rsidRPr="005A4866" w:rsidRDefault="003745D3" w:rsidP="003745D3">
      <w:pPr>
        <w:autoSpaceDE w:val="0"/>
        <w:autoSpaceDN w:val="0"/>
        <w:adjustRightInd w:val="0"/>
        <w:spacing w:after="0" w:line="360" w:lineRule="auto"/>
        <w:jc w:val="both"/>
        <w:rPr>
          <w:rFonts w:ascii="Times New Roman" w:hAnsi="Times New Roman" w:cs="Times New Roman"/>
          <w:color w:val="000000" w:themeColor="text1"/>
          <w:sz w:val="24"/>
          <w:szCs w:val="24"/>
        </w:rPr>
      </w:pPr>
    </w:p>
    <w:p w14:paraId="3D6DBC9B" w14:textId="77777777" w:rsidR="003745D3" w:rsidRPr="005A4866" w:rsidRDefault="007F1145" w:rsidP="003745D3">
      <w:pPr>
        <w:autoSpaceDE w:val="0"/>
        <w:autoSpaceDN w:val="0"/>
        <w:adjustRightInd w:val="0"/>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Melkamu </w:t>
      </w:r>
      <w:r w:rsidRPr="005A4866">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2015</w:t>
      </w:r>
      <w:r>
        <w:rPr>
          <w:rFonts w:ascii="Times New Roman" w:hAnsi="Times New Roman" w:cs="Times New Roman"/>
          <w:color w:val="000000" w:themeColor="text1"/>
          <w:sz w:val="24"/>
          <w:szCs w:val="24"/>
        </w:rPr>
        <w:t>) reported that p</w:t>
      </w:r>
      <w:r w:rsidR="003745D3" w:rsidRPr="005A4866">
        <w:rPr>
          <w:rFonts w:ascii="Times New Roman" w:hAnsi="Times New Roman" w:cs="Times New Roman"/>
          <w:color w:val="000000" w:themeColor="text1"/>
          <w:sz w:val="24"/>
          <w:szCs w:val="24"/>
        </w:rPr>
        <w:t xml:space="preserve">oor infrastructures such as rural roads and means of communication for efficient flow of goods and market information are limited; most of the production sites are not accessible for vehicles, handling and means of transportation are undeveloped, </w:t>
      </w:r>
      <w:r w:rsidR="001E7831" w:rsidRPr="005A4866">
        <w:rPr>
          <w:rFonts w:ascii="Times New Roman" w:hAnsi="Times New Roman" w:cs="Times New Roman"/>
          <w:color w:val="000000" w:themeColor="text1"/>
          <w:sz w:val="24"/>
          <w:szCs w:val="24"/>
        </w:rPr>
        <w:t>shallots</w:t>
      </w:r>
      <w:r w:rsidR="003745D3" w:rsidRPr="005A4866">
        <w:rPr>
          <w:rFonts w:ascii="Times New Roman" w:hAnsi="Times New Roman" w:cs="Times New Roman"/>
          <w:color w:val="000000" w:themeColor="text1"/>
          <w:sz w:val="24"/>
          <w:szCs w:val="24"/>
        </w:rPr>
        <w:t xml:space="preserve"> are perishable by nature it cannot be stored for long period of time without quality deterioration unless properly handled and there is a serious problem in the marketing of horticultural crops including </w:t>
      </w:r>
      <w:r w:rsidR="001E7831" w:rsidRPr="005A4866">
        <w:rPr>
          <w:rFonts w:ascii="Times New Roman" w:hAnsi="Times New Roman" w:cs="Times New Roman"/>
          <w:color w:val="000000" w:themeColor="text1"/>
          <w:sz w:val="24"/>
          <w:szCs w:val="24"/>
        </w:rPr>
        <w:t>shallot</w:t>
      </w:r>
      <w:r w:rsidR="003745D3" w:rsidRPr="005A4866">
        <w:rPr>
          <w:rFonts w:ascii="Times New Roman" w:hAnsi="Times New Roman" w:cs="Times New Roman"/>
          <w:color w:val="000000" w:themeColor="text1"/>
          <w:sz w:val="24"/>
          <w:szCs w:val="24"/>
        </w:rPr>
        <w:t xml:space="preserve"> in Ethiopia including the Amhara region, such conditions affect not only the income negatively but also the interests of farmers to participate in onion production in the following years .</w:t>
      </w:r>
    </w:p>
    <w:p w14:paraId="35E963AC" w14:textId="77777777" w:rsidR="003745D3" w:rsidRPr="005A4866" w:rsidRDefault="003745D3" w:rsidP="003745D3">
      <w:pPr>
        <w:spacing w:after="0" w:line="360" w:lineRule="auto"/>
        <w:jc w:val="both"/>
        <w:rPr>
          <w:rFonts w:ascii="Times New Roman" w:hAnsi="Times New Roman" w:cs="Times New Roman"/>
          <w:bCs/>
          <w:color w:val="000000" w:themeColor="text1"/>
          <w:sz w:val="24"/>
          <w:szCs w:val="24"/>
        </w:rPr>
      </w:pPr>
    </w:p>
    <w:p w14:paraId="55A17D66" w14:textId="77777777" w:rsidR="003745D3" w:rsidRPr="005A4866" w:rsidRDefault="00E31027" w:rsidP="003745D3">
      <w:pPr>
        <w:pStyle w:val="Default"/>
        <w:spacing w:line="360" w:lineRule="auto"/>
        <w:jc w:val="both"/>
        <w:rPr>
          <w:color w:val="000000" w:themeColor="text1"/>
        </w:rPr>
      </w:pPr>
      <w:r w:rsidRPr="005A4866">
        <w:rPr>
          <w:color w:val="000000" w:themeColor="text1"/>
        </w:rPr>
        <w:t xml:space="preserve">According to Bezabih and Hadera (2007and Adugna (2008), lack of provision of improved production technologies including supply of relevant varieties, market outlets linkage, storage and processing facilities, marketing information, credit facilities and strengthen farmers cooperatives are some of institutional factors that contributes their own role for low shallot production in the country as a whole. </w:t>
      </w:r>
      <w:r>
        <w:rPr>
          <w:color w:val="000000" w:themeColor="text1"/>
        </w:rPr>
        <w:t>Furthermore, i</w:t>
      </w:r>
      <w:r w:rsidR="003745D3" w:rsidRPr="005A4866">
        <w:rPr>
          <w:color w:val="000000" w:themeColor="text1"/>
        </w:rPr>
        <w:t xml:space="preserve">mproved onion seeds are scarce because of undeveloped onion seed production system in the country. Fertilizers are mostly offered for main cropping season. For irrigated vegetable crops like onion fertilizers are not available in adequate quantity (Melkamu </w:t>
      </w:r>
      <w:r w:rsidR="003745D3" w:rsidRPr="005A4866">
        <w:rPr>
          <w:i/>
          <w:iCs/>
          <w:color w:val="000000" w:themeColor="text1"/>
        </w:rPr>
        <w:t>et al</w:t>
      </w:r>
      <w:r w:rsidR="003745D3" w:rsidRPr="005A4866">
        <w:rPr>
          <w:color w:val="000000" w:themeColor="text1"/>
        </w:rPr>
        <w:t xml:space="preserve">., 2015). </w:t>
      </w:r>
    </w:p>
    <w:p w14:paraId="2F548993" w14:textId="77777777" w:rsidR="003745D3" w:rsidRPr="005A4866" w:rsidRDefault="003745D3" w:rsidP="00444EB2">
      <w:pPr>
        <w:spacing w:after="0" w:line="360" w:lineRule="auto"/>
        <w:jc w:val="both"/>
        <w:rPr>
          <w:rFonts w:ascii="Times New Roman" w:hAnsi="Times New Roman" w:cs="Times New Roman"/>
          <w:color w:val="000000" w:themeColor="text1"/>
          <w:sz w:val="24"/>
          <w:szCs w:val="24"/>
        </w:rPr>
      </w:pPr>
    </w:p>
    <w:p w14:paraId="592E85DF" w14:textId="77777777" w:rsidR="003D1538" w:rsidRPr="005A4866" w:rsidRDefault="00191544" w:rsidP="00444EB2">
      <w:pPr>
        <w:spacing w:after="0" w:line="360" w:lineRule="auto"/>
        <w:jc w:val="both"/>
        <w:rPr>
          <w:rFonts w:ascii="Times New Roman" w:hAnsi="Times New Roman" w:cs="Times New Roman"/>
          <w:color w:val="000000" w:themeColor="text1"/>
          <w:sz w:val="24"/>
          <w:szCs w:val="24"/>
        </w:rPr>
      </w:pPr>
      <w:commentRangeStart w:id="73"/>
      <w:r w:rsidRPr="005A4866">
        <w:rPr>
          <w:rFonts w:ascii="Times New Roman" w:hAnsi="Times New Roman" w:cs="Times New Roman"/>
          <w:color w:val="000000" w:themeColor="text1"/>
          <w:sz w:val="24"/>
          <w:szCs w:val="24"/>
        </w:rPr>
        <w:t xml:space="preserve">Its use as a condiment for many local dishes has significant importance. Shallots contribute significant nutritional value to the human diet and have medicinal properties and are primarily consumed for their unique flavor or for their ability to enhance the flavor of other foods (Randle and Lancaster, 2002). </w:t>
      </w:r>
      <w:r w:rsidR="00AF513E" w:rsidRPr="005A4866">
        <w:rPr>
          <w:rFonts w:ascii="Times New Roman" w:eastAsia="Calibri" w:hAnsi="Times New Roman" w:cs="Times New Roman"/>
          <w:color w:val="000000" w:themeColor="text1"/>
          <w:spacing w:val="1"/>
          <w:sz w:val="24"/>
          <w:szCs w:val="24"/>
        </w:rPr>
        <w:t xml:space="preserve">Shallot </w:t>
      </w:r>
      <w:r w:rsidR="001B1D2B" w:rsidRPr="005A4866">
        <w:rPr>
          <w:rFonts w:ascii="Times New Roman" w:eastAsia="Calibri" w:hAnsi="Times New Roman" w:cs="Times New Roman"/>
          <w:color w:val="000000" w:themeColor="text1"/>
          <w:spacing w:val="-1"/>
          <w:sz w:val="24"/>
          <w:szCs w:val="24"/>
        </w:rPr>
        <w:t>i</w:t>
      </w:r>
      <w:r w:rsidR="001B1D2B" w:rsidRPr="005A4866">
        <w:rPr>
          <w:rFonts w:ascii="Times New Roman" w:eastAsia="Calibri" w:hAnsi="Times New Roman" w:cs="Times New Roman"/>
          <w:color w:val="000000" w:themeColor="text1"/>
          <w:sz w:val="24"/>
          <w:szCs w:val="24"/>
        </w:rPr>
        <w:t>s</w:t>
      </w:r>
      <w:r w:rsidR="001B1D2B" w:rsidRPr="005A4866">
        <w:rPr>
          <w:rFonts w:ascii="Times New Roman" w:eastAsia="Calibri" w:hAnsi="Times New Roman" w:cs="Times New Roman"/>
          <w:color w:val="000000" w:themeColor="text1"/>
          <w:spacing w:val="15"/>
          <w:sz w:val="24"/>
          <w:szCs w:val="24"/>
        </w:rPr>
        <w:t xml:space="preserve"> </w:t>
      </w:r>
      <w:r w:rsidR="001B1D2B" w:rsidRPr="005A4866">
        <w:rPr>
          <w:rFonts w:ascii="Times New Roman" w:eastAsia="Calibri" w:hAnsi="Times New Roman" w:cs="Times New Roman"/>
          <w:color w:val="000000" w:themeColor="text1"/>
          <w:spacing w:val="1"/>
          <w:sz w:val="24"/>
          <w:szCs w:val="24"/>
        </w:rPr>
        <w:t>c</w:t>
      </w:r>
      <w:r w:rsidR="001B1D2B" w:rsidRPr="005A4866">
        <w:rPr>
          <w:rFonts w:ascii="Times New Roman" w:eastAsia="Calibri" w:hAnsi="Times New Roman" w:cs="Times New Roman"/>
          <w:color w:val="000000" w:themeColor="text1"/>
          <w:sz w:val="24"/>
          <w:szCs w:val="24"/>
        </w:rPr>
        <w:t>o</w:t>
      </w:r>
      <w:r w:rsidR="001B1D2B" w:rsidRPr="005A4866">
        <w:rPr>
          <w:rFonts w:ascii="Times New Roman" w:eastAsia="Calibri" w:hAnsi="Times New Roman" w:cs="Times New Roman"/>
          <w:color w:val="000000" w:themeColor="text1"/>
          <w:spacing w:val="-1"/>
          <w:sz w:val="24"/>
          <w:szCs w:val="24"/>
        </w:rPr>
        <w:t>n</w:t>
      </w:r>
      <w:r w:rsidR="001B1D2B" w:rsidRPr="005A4866">
        <w:rPr>
          <w:rFonts w:ascii="Times New Roman" w:eastAsia="Calibri" w:hAnsi="Times New Roman" w:cs="Times New Roman"/>
          <w:color w:val="000000" w:themeColor="text1"/>
          <w:spacing w:val="1"/>
          <w:sz w:val="24"/>
          <w:szCs w:val="24"/>
        </w:rPr>
        <w:t>s</w:t>
      </w:r>
      <w:r w:rsidR="001B1D2B" w:rsidRPr="005A4866">
        <w:rPr>
          <w:rFonts w:ascii="Times New Roman" w:eastAsia="Calibri" w:hAnsi="Times New Roman" w:cs="Times New Roman"/>
          <w:color w:val="000000" w:themeColor="text1"/>
          <w:spacing w:val="-1"/>
          <w:sz w:val="24"/>
          <w:szCs w:val="24"/>
        </w:rPr>
        <w:t>i</w:t>
      </w:r>
      <w:r w:rsidR="001B1D2B" w:rsidRPr="005A4866">
        <w:rPr>
          <w:rFonts w:ascii="Times New Roman" w:eastAsia="Calibri" w:hAnsi="Times New Roman" w:cs="Times New Roman"/>
          <w:color w:val="000000" w:themeColor="text1"/>
          <w:sz w:val="24"/>
          <w:szCs w:val="24"/>
        </w:rPr>
        <w:t>d</w:t>
      </w:r>
      <w:r w:rsidR="001B1D2B" w:rsidRPr="005A4866">
        <w:rPr>
          <w:rFonts w:ascii="Times New Roman" w:eastAsia="Calibri" w:hAnsi="Times New Roman" w:cs="Times New Roman"/>
          <w:color w:val="000000" w:themeColor="text1"/>
          <w:spacing w:val="-1"/>
          <w:sz w:val="24"/>
          <w:szCs w:val="24"/>
        </w:rPr>
        <w:t>e</w:t>
      </w:r>
      <w:r w:rsidR="001B1D2B" w:rsidRPr="005A4866">
        <w:rPr>
          <w:rFonts w:ascii="Times New Roman" w:eastAsia="Calibri" w:hAnsi="Times New Roman" w:cs="Times New Roman"/>
          <w:color w:val="000000" w:themeColor="text1"/>
          <w:spacing w:val="3"/>
          <w:sz w:val="24"/>
          <w:szCs w:val="24"/>
        </w:rPr>
        <w:t>r</w:t>
      </w:r>
      <w:r w:rsidR="001B1D2B" w:rsidRPr="005A4866">
        <w:rPr>
          <w:rFonts w:ascii="Times New Roman" w:eastAsia="Calibri" w:hAnsi="Times New Roman" w:cs="Times New Roman"/>
          <w:color w:val="000000" w:themeColor="text1"/>
          <w:sz w:val="24"/>
          <w:szCs w:val="24"/>
        </w:rPr>
        <w:t>a</w:t>
      </w:r>
      <w:r w:rsidR="001B1D2B" w:rsidRPr="005A4866">
        <w:rPr>
          <w:rFonts w:ascii="Times New Roman" w:eastAsia="Calibri" w:hAnsi="Times New Roman" w:cs="Times New Roman"/>
          <w:color w:val="000000" w:themeColor="text1"/>
          <w:spacing w:val="-1"/>
          <w:sz w:val="24"/>
          <w:szCs w:val="24"/>
        </w:rPr>
        <w:t>b</w:t>
      </w:r>
      <w:r w:rsidR="001B1D2B" w:rsidRPr="005A4866">
        <w:rPr>
          <w:rFonts w:ascii="Times New Roman" w:eastAsia="Calibri" w:hAnsi="Times New Roman" w:cs="Times New Roman"/>
          <w:color w:val="000000" w:themeColor="text1"/>
          <w:spacing w:val="4"/>
          <w:sz w:val="24"/>
          <w:szCs w:val="24"/>
        </w:rPr>
        <w:t>l</w:t>
      </w:r>
      <w:r w:rsidR="001B1D2B" w:rsidRPr="005A4866">
        <w:rPr>
          <w:rFonts w:ascii="Times New Roman" w:eastAsia="Calibri" w:hAnsi="Times New Roman" w:cs="Times New Roman"/>
          <w:color w:val="000000" w:themeColor="text1"/>
          <w:sz w:val="24"/>
          <w:szCs w:val="24"/>
        </w:rPr>
        <w:t xml:space="preserve">y </w:t>
      </w:r>
      <w:r w:rsidR="001B1D2B" w:rsidRPr="005A4866">
        <w:rPr>
          <w:rFonts w:ascii="Times New Roman" w:eastAsia="Calibri" w:hAnsi="Times New Roman" w:cs="Times New Roman"/>
          <w:color w:val="000000" w:themeColor="text1"/>
          <w:spacing w:val="-1"/>
          <w:sz w:val="24"/>
          <w:szCs w:val="24"/>
        </w:rPr>
        <w:t>i</w:t>
      </w:r>
      <w:r w:rsidR="001B1D2B" w:rsidRPr="005A4866">
        <w:rPr>
          <w:rFonts w:ascii="Times New Roman" w:eastAsia="Calibri" w:hAnsi="Times New Roman" w:cs="Times New Roman"/>
          <w:color w:val="000000" w:themeColor="text1"/>
          <w:spacing w:val="4"/>
          <w:sz w:val="24"/>
          <w:szCs w:val="24"/>
        </w:rPr>
        <w:t>m</w:t>
      </w:r>
      <w:r w:rsidR="001B1D2B" w:rsidRPr="005A4866">
        <w:rPr>
          <w:rFonts w:ascii="Times New Roman" w:eastAsia="Calibri" w:hAnsi="Times New Roman" w:cs="Times New Roman"/>
          <w:color w:val="000000" w:themeColor="text1"/>
          <w:sz w:val="24"/>
          <w:szCs w:val="24"/>
        </w:rPr>
        <w:t>p</w:t>
      </w:r>
      <w:r w:rsidR="001B1D2B" w:rsidRPr="005A4866">
        <w:rPr>
          <w:rFonts w:ascii="Times New Roman" w:eastAsia="Calibri" w:hAnsi="Times New Roman" w:cs="Times New Roman"/>
          <w:color w:val="000000" w:themeColor="text1"/>
          <w:spacing w:val="-1"/>
          <w:sz w:val="24"/>
          <w:szCs w:val="24"/>
        </w:rPr>
        <w:t>o</w:t>
      </w:r>
      <w:r w:rsidR="001B1D2B" w:rsidRPr="005A4866">
        <w:rPr>
          <w:rFonts w:ascii="Times New Roman" w:eastAsia="Calibri" w:hAnsi="Times New Roman" w:cs="Times New Roman"/>
          <w:color w:val="000000" w:themeColor="text1"/>
          <w:spacing w:val="1"/>
          <w:sz w:val="24"/>
          <w:szCs w:val="24"/>
        </w:rPr>
        <w:t>r</w:t>
      </w:r>
      <w:r w:rsidR="001B1D2B" w:rsidRPr="005A4866">
        <w:rPr>
          <w:rFonts w:ascii="Times New Roman" w:eastAsia="Calibri" w:hAnsi="Times New Roman" w:cs="Times New Roman"/>
          <w:color w:val="000000" w:themeColor="text1"/>
          <w:sz w:val="24"/>
          <w:szCs w:val="24"/>
        </w:rPr>
        <w:t>ta</w:t>
      </w:r>
      <w:r w:rsidR="001B1D2B" w:rsidRPr="005A4866">
        <w:rPr>
          <w:rFonts w:ascii="Times New Roman" w:eastAsia="Calibri" w:hAnsi="Times New Roman" w:cs="Times New Roman"/>
          <w:color w:val="000000" w:themeColor="text1"/>
          <w:spacing w:val="-1"/>
          <w:sz w:val="24"/>
          <w:szCs w:val="24"/>
        </w:rPr>
        <w:t>n</w:t>
      </w:r>
      <w:r w:rsidR="001B1D2B" w:rsidRPr="005A4866">
        <w:rPr>
          <w:rFonts w:ascii="Times New Roman" w:eastAsia="Calibri" w:hAnsi="Times New Roman" w:cs="Times New Roman"/>
          <w:color w:val="000000" w:themeColor="text1"/>
          <w:sz w:val="24"/>
          <w:szCs w:val="24"/>
        </w:rPr>
        <w:t>t</w:t>
      </w:r>
      <w:r w:rsidR="001B1D2B" w:rsidRPr="005A4866">
        <w:rPr>
          <w:rFonts w:ascii="Times New Roman" w:eastAsia="Calibri" w:hAnsi="Times New Roman" w:cs="Times New Roman"/>
          <w:color w:val="000000" w:themeColor="text1"/>
          <w:spacing w:val="7"/>
          <w:sz w:val="24"/>
          <w:szCs w:val="24"/>
        </w:rPr>
        <w:t xml:space="preserve"> </w:t>
      </w:r>
      <w:r w:rsidR="001B1D2B" w:rsidRPr="005A4866">
        <w:rPr>
          <w:rFonts w:ascii="Times New Roman" w:eastAsia="Calibri" w:hAnsi="Times New Roman" w:cs="Times New Roman"/>
          <w:color w:val="000000" w:themeColor="text1"/>
          <w:spacing w:val="1"/>
          <w:sz w:val="24"/>
          <w:szCs w:val="24"/>
        </w:rPr>
        <w:t>i</w:t>
      </w:r>
      <w:r w:rsidR="001B1D2B" w:rsidRPr="005A4866">
        <w:rPr>
          <w:rFonts w:ascii="Times New Roman" w:eastAsia="Calibri" w:hAnsi="Times New Roman" w:cs="Times New Roman"/>
          <w:color w:val="000000" w:themeColor="text1"/>
          <w:sz w:val="24"/>
          <w:szCs w:val="24"/>
        </w:rPr>
        <w:t>n</w:t>
      </w:r>
      <w:r w:rsidR="001B1D2B" w:rsidRPr="005A4866">
        <w:rPr>
          <w:rFonts w:ascii="Times New Roman" w:eastAsia="Calibri" w:hAnsi="Times New Roman" w:cs="Times New Roman"/>
          <w:color w:val="000000" w:themeColor="text1"/>
          <w:spacing w:val="13"/>
          <w:sz w:val="24"/>
          <w:szCs w:val="24"/>
        </w:rPr>
        <w:t xml:space="preserve"> </w:t>
      </w:r>
      <w:r w:rsidR="001B1D2B" w:rsidRPr="005A4866">
        <w:rPr>
          <w:rFonts w:ascii="Times New Roman" w:eastAsia="Calibri" w:hAnsi="Times New Roman" w:cs="Times New Roman"/>
          <w:color w:val="000000" w:themeColor="text1"/>
          <w:sz w:val="24"/>
          <w:szCs w:val="24"/>
        </w:rPr>
        <w:t>the</w:t>
      </w:r>
      <w:r w:rsidR="001B1D2B" w:rsidRPr="005A4866">
        <w:rPr>
          <w:rFonts w:ascii="Times New Roman" w:eastAsia="Calibri" w:hAnsi="Times New Roman" w:cs="Times New Roman"/>
          <w:color w:val="000000" w:themeColor="text1"/>
          <w:spacing w:val="13"/>
          <w:sz w:val="24"/>
          <w:szCs w:val="24"/>
        </w:rPr>
        <w:t xml:space="preserve"> </w:t>
      </w:r>
      <w:r w:rsidR="001B1D2B" w:rsidRPr="005A4866">
        <w:rPr>
          <w:rFonts w:ascii="Times New Roman" w:eastAsia="Calibri" w:hAnsi="Times New Roman" w:cs="Times New Roman"/>
          <w:color w:val="000000" w:themeColor="text1"/>
          <w:sz w:val="24"/>
          <w:szCs w:val="24"/>
        </w:rPr>
        <w:t>d</w:t>
      </w:r>
      <w:r w:rsidR="001B1D2B" w:rsidRPr="005A4866">
        <w:rPr>
          <w:rFonts w:ascii="Times New Roman" w:eastAsia="Calibri" w:hAnsi="Times New Roman" w:cs="Times New Roman"/>
          <w:color w:val="000000" w:themeColor="text1"/>
          <w:spacing w:val="-1"/>
          <w:sz w:val="24"/>
          <w:szCs w:val="24"/>
        </w:rPr>
        <w:t>a</w:t>
      </w:r>
      <w:r w:rsidR="001B1D2B" w:rsidRPr="005A4866">
        <w:rPr>
          <w:rFonts w:ascii="Times New Roman" w:eastAsia="Calibri" w:hAnsi="Times New Roman" w:cs="Times New Roman"/>
          <w:color w:val="000000" w:themeColor="text1"/>
          <w:spacing w:val="1"/>
          <w:sz w:val="24"/>
          <w:szCs w:val="24"/>
        </w:rPr>
        <w:t>i</w:t>
      </w:r>
      <w:r w:rsidR="001B1D2B" w:rsidRPr="005A4866">
        <w:rPr>
          <w:rFonts w:ascii="Times New Roman" w:eastAsia="Calibri" w:hAnsi="Times New Roman" w:cs="Times New Roman"/>
          <w:color w:val="000000" w:themeColor="text1"/>
          <w:spacing w:val="4"/>
          <w:sz w:val="24"/>
          <w:szCs w:val="24"/>
        </w:rPr>
        <w:t>l</w:t>
      </w:r>
      <w:r w:rsidR="001B1D2B" w:rsidRPr="005A4866">
        <w:rPr>
          <w:rFonts w:ascii="Times New Roman" w:eastAsia="Calibri" w:hAnsi="Times New Roman" w:cs="Times New Roman"/>
          <w:color w:val="000000" w:themeColor="text1"/>
          <w:sz w:val="24"/>
          <w:szCs w:val="24"/>
        </w:rPr>
        <w:t>y</w:t>
      </w:r>
      <w:r w:rsidR="001B1D2B" w:rsidRPr="005A4866">
        <w:rPr>
          <w:rFonts w:ascii="Times New Roman" w:eastAsia="Calibri" w:hAnsi="Times New Roman" w:cs="Times New Roman"/>
          <w:color w:val="000000" w:themeColor="text1"/>
          <w:spacing w:val="7"/>
          <w:sz w:val="24"/>
          <w:szCs w:val="24"/>
        </w:rPr>
        <w:t xml:space="preserve"> </w:t>
      </w:r>
      <w:r w:rsidR="001B1D2B" w:rsidRPr="005A4866">
        <w:rPr>
          <w:rFonts w:ascii="Times New Roman" w:eastAsia="Calibri" w:hAnsi="Times New Roman" w:cs="Times New Roman"/>
          <w:color w:val="000000" w:themeColor="text1"/>
          <w:spacing w:val="-1"/>
          <w:sz w:val="24"/>
          <w:szCs w:val="24"/>
        </w:rPr>
        <w:t>E</w:t>
      </w:r>
      <w:r w:rsidR="001B1D2B" w:rsidRPr="005A4866">
        <w:rPr>
          <w:rFonts w:ascii="Times New Roman" w:eastAsia="Calibri" w:hAnsi="Times New Roman" w:cs="Times New Roman"/>
          <w:color w:val="000000" w:themeColor="text1"/>
          <w:spacing w:val="2"/>
          <w:sz w:val="24"/>
          <w:szCs w:val="24"/>
        </w:rPr>
        <w:t>t</w:t>
      </w:r>
      <w:r w:rsidR="001B1D2B" w:rsidRPr="005A4866">
        <w:rPr>
          <w:rFonts w:ascii="Times New Roman" w:eastAsia="Calibri" w:hAnsi="Times New Roman" w:cs="Times New Roman"/>
          <w:color w:val="000000" w:themeColor="text1"/>
          <w:sz w:val="24"/>
          <w:szCs w:val="24"/>
        </w:rPr>
        <w:t>h</w:t>
      </w:r>
      <w:r w:rsidR="001B1D2B" w:rsidRPr="005A4866">
        <w:rPr>
          <w:rFonts w:ascii="Times New Roman" w:eastAsia="Calibri" w:hAnsi="Times New Roman" w:cs="Times New Roman"/>
          <w:color w:val="000000" w:themeColor="text1"/>
          <w:spacing w:val="-1"/>
          <w:sz w:val="24"/>
          <w:szCs w:val="24"/>
        </w:rPr>
        <w:t>i</w:t>
      </w:r>
      <w:r w:rsidR="001B1D2B" w:rsidRPr="005A4866">
        <w:rPr>
          <w:rFonts w:ascii="Times New Roman" w:eastAsia="Calibri" w:hAnsi="Times New Roman" w:cs="Times New Roman"/>
          <w:color w:val="000000" w:themeColor="text1"/>
          <w:spacing w:val="2"/>
          <w:sz w:val="24"/>
          <w:szCs w:val="24"/>
        </w:rPr>
        <w:t>o</w:t>
      </w:r>
      <w:r w:rsidR="001B1D2B" w:rsidRPr="005A4866">
        <w:rPr>
          <w:rFonts w:ascii="Times New Roman" w:eastAsia="Calibri" w:hAnsi="Times New Roman" w:cs="Times New Roman"/>
          <w:color w:val="000000" w:themeColor="text1"/>
          <w:sz w:val="24"/>
          <w:szCs w:val="24"/>
        </w:rPr>
        <w:t>p</w:t>
      </w:r>
      <w:r w:rsidR="001B1D2B" w:rsidRPr="005A4866">
        <w:rPr>
          <w:rFonts w:ascii="Times New Roman" w:eastAsia="Calibri" w:hAnsi="Times New Roman" w:cs="Times New Roman"/>
          <w:color w:val="000000" w:themeColor="text1"/>
          <w:spacing w:val="1"/>
          <w:sz w:val="24"/>
          <w:szCs w:val="24"/>
        </w:rPr>
        <w:t>i</w:t>
      </w:r>
      <w:r w:rsidR="001B1D2B" w:rsidRPr="005A4866">
        <w:rPr>
          <w:rFonts w:ascii="Times New Roman" w:eastAsia="Calibri" w:hAnsi="Times New Roman" w:cs="Times New Roman"/>
          <w:color w:val="000000" w:themeColor="text1"/>
          <w:spacing w:val="2"/>
          <w:sz w:val="24"/>
          <w:szCs w:val="24"/>
        </w:rPr>
        <w:t>a</w:t>
      </w:r>
      <w:r w:rsidR="001B1D2B" w:rsidRPr="005A4866">
        <w:rPr>
          <w:rFonts w:ascii="Times New Roman" w:eastAsia="Calibri" w:hAnsi="Times New Roman" w:cs="Times New Roman"/>
          <w:color w:val="000000" w:themeColor="text1"/>
          <w:sz w:val="24"/>
          <w:szCs w:val="24"/>
        </w:rPr>
        <w:t>n d</w:t>
      </w:r>
      <w:r w:rsidR="001B1D2B" w:rsidRPr="005A4866">
        <w:rPr>
          <w:rFonts w:ascii="Times New Roman" w:eastAsia="Calibri" w:hAnsi="Times New Roman" w:cs="Times New Roman"/>
          <w:color w:val="000000" w:themeColor="text1"/>
          <w:spacing w:val="-1"/>
          <w:sz w:val="24"/>
          <w:szCs w:val="24"/>
        </w:rPr>
        <w:t>i</w:t>
      </w:r>
      <w:r w:rsidR="001B1D2B" w:rsidRPr="005A4866">
        <w:rPr>
          <w:rFonts w:ascii="Times New Roman" w:eastAsia="Calibri" w:hAnsi="Times New Roman" w:cs="Times New Roman"/>
          <w:color w:val="000000" w:themeColor="text1"/>
          <w:sz w:val="24"/>
          <w:szCs w:val="24"/>
        </w:rPr>
        <w:t>e</w:t>
      </w:r>
      <w:r w:rsidR="001B1D2B" w:rsidRPr="005A4866">
        <w:rPr>
          <w:rFonts w:ascii="Times New Roman" w:eastAsia="Calibri" w:hAnsi="Times New Roman" w:cs="Times New Roman"/>
          <w:color w:val="000000" w:themeColor="text1"/>
          <w:spacing w:val="2"/>
          <w:sz w:val="24"/>
          <w:szCs w:val="24"/>
        </w:rPr>
        <w:t>t</w:t>
      </w:r>
      <w:r w:rsidR="001B1D2B" w:rsidRPr="005A4866">
        <w:rPr>
          <w:rFonts w:ascii="Times New Roman" w:eastAsia="Calibri" w:hAnsi="Times New Roman" w:cs="Times New Roman"/>
          <w:color w:val="000000" w:themeColor="text1"/>
          <w:sz w:val="24"/>
          <w:szCs w:val="24"/>
        </w:rPr>
        <w:t xml:space="preserve">, </w:t>
      </w:r>
      <w:r w:rsidR="001B1D2B" w:rsidRPr="005A4866">
        <w:rPr>
          <w:rFonts w:ascii="Times New Roman" w:eastAsia="Calibri" w:hAnsi="Times New Roman" w:cs="Times New Roman"/>
          <w:color w:val="000000" w:themeColor="text1"/>
          <w:spacing w:val="4"/>
          <w:sz w:val="24"/>
          <w:szCs w:val="24"/>
        </w:rPr>
        <w:t>m</w:t>
      </w:r>
      <w:r w:rsidR="001B1D2B" w:rsidRPr="005A4866">
        <w:rPr>
          <w:rFonts w:ascii="Times New Roman" w:eastAsia="Calibri" w:hAnsi="Times New Roman" w:cs="Times New Roman"/>
          <w:color w:val="000000" w:themeColor="text1"/>
          <w:sz w:val="24"/>
          <w:szCs w:val="24"/>
        </w:rPr>
        <w:t>o</w:t>
      </w:r>
      <w:r w:rsidR="001B1D2B" w:rsidRPr="005A4866">
        <w:rPr>
          <w:rFonts w:ascii="Times New Roman" w:eastAsia="Calibri" w:hAnsi="Times New Roman" w:cs="Times New Roman"/>
          <w:color w:val="000000" w:themeColor="text1"/>
          <w:spacing w:val="1"/>
          <w:sz w:val="24"/>
          <w:szCs w:val="24"/>
        </w:rPr>
        <w:t>s</w:t>
      </w:r>
      <w:r w:rsidR="001B1D2B" w:rsidRPr="005A4866">
        <w:rPr>
          <w:rFonts w:ascii="Times New Roman" w:eastAsia="Calibri" w:hAnsi="Times New Roman" w:cs="Times New Roman"/>
          <w:color w:val="000000" w:themeColor="text1"/>
          <w:sz w:val="24"/>
          <w:szCs w:val="24"/>
        </w:rPr>
        <w:t>t</w:t>
      </w:r>
      <w:r w:rsidR="001B1D2B" w:rsidRPr="005A4866">
        <w:rPr>
          <w:rFonts w:ascii="Times New Roman" w:eastAsia="Calibri" w:hAnsi="Times New Roman" w:cs="Times New Roman"/>
          <w:color w:val="000000" w:themeColor="text1"/>
          <w:spacing w:val="1"/>
          <w:sz w:val="24"/>
          <w:szCs w:val="24"/>
        </w:rPr>
        <w:t>l</w:t>
      </w:r>
      <w:r w:rsidR="001B1D2B" w:rsidRPr="005A4866">
        <w:rPr>
          <w:rFonts w:ascii="Times New Roman" w:eastAsia="Calibri" w:hAnsi="Times New Roman" w:cs="Times New Roman"/>
          <w:color w:val="000000" w:themeColor="text1"/>
          <w:sz w:val="24"/>
          <w:szCs w:val="24"/>
        </w:rPr>
        <w:t>y u</w:t>
      </w:r>
      <w:r w:rsidR="001B1D2B" w:rsidRPr="005A4866">
        <w:rPr>
          <w:rFonts w:ascii="Times New Roman" w:eastAsia="Calibri" w:hAnsi="Times New Roman" w:cs="Times New Roman"/>
          <w:color w:val="000000" w:themeColor="text1"/>
          <w:spacing w:val="1"/>
          <w:sz w:val="24"/>
          <w:szCs w:val="24"/>
        </w:rPr>
        <w:t>s</w:t>
      </w:r>
      <w:r w:rsidR="001B1D2B" w:rsidRPr="005A4866">
        <w:rPr>
          <w:rFonts w:ascii="Times New Roman" w:eastAsia="Calibri" w:hAnsi="Times New Roman" w:cs="Times New Roman"/>
          <w:color w:val="000000" w:themeColor="text1"/>
          <w:sz w:val="24"/>
          <w:szCs w:val="24"/>
        </w:rPr>
        <w:t xml:space="preserve">ed as </w:t>
      </w:r>
      <w:r w:rsidR="001B1D2B" w:rsidRPr="005A4866">
        <w:rPr>
          <w:rFonts w:ascii="Times New Roman" w:eastAsia="Calibri" w:hAnsi="Times New Roman" w:cs="Times New Roman"/>
          <w:color w:val="000000" w:themeColor="text1"/>
          <w:spacing w:val="1"/>
          <w:sz w:val="24"/>
          <w:szCs w:val="24"/>
        </w:rPr>
        <w:t>s</w:t>
      </w:r>
      <w:r w:rsidR="001B1D2B" w:rsidRPr="005A4866">
        <w:rPr>
          <w:rFonts w:ascii="Times New Roman" w:eastAsia="Calibri" w:hAnsi="Times New Roman" w:cs="Times New Roman"/>
          <w:color w:val="000000" w:themeColor="text1"/>
          <w:sz w:val="24"/>
          <w:szCs w:val="24"/>
        </w:rPr>
        <w:t>e</w:t>
      </w:r>
      <w:r w:rsidR="001B1D2B" w:rsidRPr="005A4866">
        <w:rPr>
          <w:rFonts w:ascii="Times New Roman" w:eastAsia="Calibri" w:hAnsi="Times New Roman" w:cs="Times New Roman"/>
          <w:color w:val="000000" w:themeColor="text1"/>
          <w:spacing w:val="1"/>
          <w:sz w:val="24"/>
          <w:szCs w:val="24"/>
        </w:rPr>
        <w:t>as</w:t>
      </w:r>
      <w:r w:rsidR="001B1D2B" w:rsidRPr="005A4866">
        <w:rPr>
          <w:rFonts w:ascii="Times New Roman" w:eastAsia="Calibri" w:hAnsi="Times New Roman" w:cs="Times New Roman"/>
          <w:color w:val="000000" w:themeColor="text1"/>
          <w:sz w:val="24"/>
          <w:szCs w:val="24"/>
        </w:rPr>
        <w:t>o</w:t>
      </w:r>
      <w:r w:rsidR="001B1D2B" w:rsidRPr="005A4866">
        <w:rPr>
          <w:rFonts w:ascii="Times New Roman" w:eastAsia="Calibri" w:hAnsi="Times New Roman" w:cs="Times New Roman"/>
          <w:color w:val="000000" w:themeColor="text1"/>
          <w:spacing w:val="-1"/>
          <w:sz w:val="24"/>
          <w:szCs w:val="24"/>
        </w:rPr>
        <w:t>ni</w:t>
      </w:r>
      <w:r w:rsidR="001B1D2B" w:rsidRPr="005A4866">
        <w:rPr>
          <w:rFonts w:ascii="Times New Roman" w:eastAsia="Calibri" w:hAnsi="Times New Roman" w:cs="Times New Roman"/>
          <w:color w:val="000000" w:themeColor="text1"/>
          <w:spacing w:val="2"/>
          <w:sz w:val="24"/>
          <w:szCs w:val="24"/>
        </w:rPr>
        <w:t>n</w:t>
      </w:r>
      <w:r w:rsidR="001B1D2B" w:rsidRPr="005A4866">
        <w:rPr>
          <w:rFonts w:ascii="Times New Roman" w:eastAsia="Calibri" w:hAnsi="Times New Roman" w:cs="Times New Roman"/>
          <w:color w:val="000000" w:themeColor="text1"/>
          <w:sz w:val="24"/>
          <w:szCs w:val="24"/>
        </w:rPr>
        <w:t xml:space="preserve">gs or as </w:t>
      </w:r>
      <w:r w:rsidR="001B1D2B" w:rsidRPr="005A4866">
        <w:rPr>
          <w:rFonts w:ascii="Times New Roman" w:eastAsia="Calibri" w:hAnsi="Times New Roman" w:cs="Times New Roman"/>
          <w:color w:val="000000" w:themeColor="text1"/>
          <w:spacing w:val="1"/>
          <w:sz w:val="24"/>
          <w:szCs w:val="24"/>
        </w:rPr>
        <w:t>v</w:t>
      </w:r>
      <w:r w:rsidR="001B1D2B" w:rsidRPr="005A4866">
        <w:rPr>
          <w:rFonts w:ascii="Times New Roman" w:eastAsia="Calibri" w:hAnsi="Times New Roman" w:cs="Times New Roman"/>
          <w:color w:val="000000" w:themeColor="text1"/>
          <w:sz w:val="24"/>
          <w:szCs w:val="24"/>
        </w:rPr>
        <w:t>e</w:t>
      </w:r>
      <w:r w:rsidR="001B1D2B" w:rsidRPr="005A4866">
        <w:rPr>
          <w:rFonts w:ascii="Times New Roman" w:eastAsia="Calibri" w:hAnsi="Times New Roman" w:cs="Times New Roman"/>
          <w:color w:val="000000" w:themeColor="text1"/>
          <w:spacing w:val="-1"/>
          <w:sz w:val="24"/>
          <w:szCs w:val="24"/>
        </w:rPr>
        <w:t>g</w:t>
      </w:r>
      <w:r w:rsidR="001B1D2B" w:rsidRPr="005A4866">
        <w:rPr>
          <w:rFonts w:ascii="Times New Roman" w:eastAsia="Calibri" w:hAnsi="Times New Roman" w:cs="Times New Roman"/>
          <w:color w:val="000000" w:themeColor="text1"/>
          <w:spacing w:val="2"/>
          <w:sz w:val="24"/>
          <w:szCs w:val="24"/>
        </w:rPr>
        <w:t>e</w:t>
      </w:r>
      <w:r w:rsidR="001B1D2B" w:rsidRPr="005A4866">
        <w:rPr>
          <w:rFonts w:ascii="Times New Roman" w:eastAsia="Calibri" w:hAnsi="Times New Roman" w:cs="Times New Roman"/>
          <w:color w:val="000000" w:themeColor="text1"/>
          <w:sz w:val="24"/>
          <w:szCs w:val="24"/>
        </w:rPr>
        <w:t>ta</w:t>
      </w:r>
      <w:r w:rsidR="001B1D2B" w:rsidRPr="005A4866">
        <w:rPr>
          <w:rFonts w:ascii="Times New Roman" w:eastAsia="Calibri" w:hAnsi="Times New Roman" w:cs="Times New Roman"/>
          <w:color w:val="000000" w:themeColor="text1"/>
          <w:spacing w:val="1"/>
          <w:sz w:val="24"/>
          <w:szCs w:val="24"/>
        </w:rPr>
        <w:t>b</w:t>
      </w:r>
      <w:r w:rsidR="001B1D2B" w:rsidRPr="005A4866">
        <w:rPr>
          <w:rFonts w:ascii="Times New Roman" w:eastAsia="Calibri" w:hAnsi="Times New Roman" w:cs="Times New Roman"/>
          <w:color w:val="000000" w:themeColor="text1"/>
          <w:spacing w:val="-1"/>
          <w:sz w:val="24"/>
          <w:szCs w:val="24"/>
        </w:rPr>
        <w:t>l</w:t>
      </w:r>
      <w:r w:rsidR="001B1D2B" w:rsidRPr="005A4866">
        <w:rPr>
          <w:rFonts w:ascii="Times New Roman" w:eastAsia="Calibri" w:hAnsi="Times New Roman" w:cs="Times New Roman"/>
          <w:color w:val="000000" w:themeColor="text1"/>
          <w:spacing w:val="6"/>
          <w:sz w:val="24"/>
          <w:szCs w:val="24"/>
        </w:rPr>
        <w:t>e</w:t>
      </w:r>
      <w:r w:rsidR="001B1D2B" w:rsidRPr="005A4866">
        <w:rPr>
          <w:rFonts w:ascii="Times New Roman" w:eastAsia="Calibri" w:hAnsi="Times New Roman" w:cs="Times New Roman"/>
          <w:color w:val="000000" w:themeColor="text1"/>
          <w:sz w:val="24"/>
          <w:szCs w:val="24"/>
        </w:rPr>
        <w:t>s</w:t>
      </w:r>
      <w:r w:rsidR="001B1D2B" w:rsidRPr="005A4866">
        <w:rPr>
          <w:rFonts w:ascii="Times New Roman" w:eastAsia="Calibri" w:hAnsi="Times New Roman" w:cs="Times New Roman"/>
          <w:color w:val="000000" w:themeColor="text1"/>
          <w:spacing w:val="3"/>
          <w:sz w:val="24"/>
          <w:szCs w:val="24"/>
        </w:rPr>
        <w:t xml:space="preserve"> </w:t>
      </w:r>
      <w:r w:rsidR="001B1D2B" w:rsidRPr="005A4866">
        <w:rPr>
          <w:rFonts w:ascii="Times New Roman" w:eastAsia="Calibri" w:hAnsi="Times New Roman" w:cs="Times New Roman"/>
          <w:color w:val="000000" w:themeColor="text1"/>
          <w:spacing w:val="-1"/>
          <w:sz w:val="24"/>
          <w:szCs w:val="24"/>
        </w:rPr>
        <w:t>i</w:t>
      </w:r>
      <w:r w:rsidR="001B1D2B" w:rsidRPr="005A4866">
        <w:rPr>
          <w:rFonts w:ascii="Times New Roman" w:eastAsia="Calibri" w:hAnsi="Times New Roman" w:cs="Times New Roman"/>
          <w:color w:val="000000" w:themeColor="text1"/>
          <w:sz w:val="24"/>
          <w:szCs w:val="24"/>
        </w:rPr>
        <w:t xml:space="preserve">n </w:t>
      </w:r>
      <w:r w:rsidR="001B1D2B" w:rsidRPr="005A4866">
        <w:rPr>
          <w:rFonts w:ascii="Times New Roman" w:eastAsia="Calibri" w:hAnsi="Times New Roman" w:cs="Times New Roman"/>
          <w:color w:val="000000" w:themeColor="text1"/>
          <w:spacing w:val="1"/>
          <w:sz w:val="24"/>
          <w:szCs w:val="24"/>
        </w:rPr>
        <w:t>s</w:t>
      </w:r>
      <w:r w:rsidR="001B1D2B" w:rsidRPr="005A4866">
        <w:rPr>
          <w:rFonts w:ascii="Times New Roman" w:eastAsia="Calibri" w:hAnsi="Times New Roman" w:cs="Times New Roman"/>
          <w:color w:val="000000" w:themeColor="text1"/>
          <w:sz w:val="24"/>
          <w:szCs w:val="24"/>
        </w:rPr>
        <w:t>te</w:t>
      </w:r>
      <w:r w:rsidR="001B1D2B" w:rsidRPr="005A4866">
        <w:rPr>
          <w:rFonts w:ascii="Times New Roman" w:eastAsia="Calibri" w:hAnsi="Times New Roman" w:cs="Times New Roman"/>
          <w:color w:val="000000" w:themeColor="text1"/>
          <w:spacing w:val="-3"/>
          <w:sz w:val="24"/>
          <w:szCs w:val="24"/>
        </w:rPr>
        <w:t>w</w:t>
      </w:r>
      <w:r w:rsidR="001B1D2B" w:rsidRPr="005A4866">
        <w:rPr>
          <w:rFonts w:ascii="Times New Roman" w:eastAsia="Calibri" w:hAnsi="Times New Roman" w:cs="Times New Roman"/>
          <w:color w:val="000000" w:themeColor="text1"/>
          <w:sz w:val="24"/>
          <w:szCs w:val="24"/>
        </w:rPr>
        <w:t>s</w:t>
      </w:r>
      <w:r w:rsidR="001B1D2B" w:rsidRPr="005A4866">
        <w:rPr>
          <w:rFonts w:ascii="Times New Roman" w:eastAsia="Calibri" w:hAnsi="Times New Roman" w:cs="Times New Roman"/>
          <w:color w:val="000000" w:themeColor="text1"/>
          <w:spacing w:val="5"/>
          <w:sz w:val="24"/>
          <w:szCs w:val="24"/>
        </w:rPr>
        <w:t xml:space="preserve"> </w:t>
      </w:r>
      <w:r w:rsidR="0094179A" w:rsidRPr="005A4866">
        <w:rPr>
          <w:rFonts w:ascii="Times New Roman" w:eastAsia="Calibri" w:hAnsi="Times New Roman" w:cs="Times New Roman"/>
          <w:color w:val="000000" w:themeColor="text1"/>
          <w:spacing w:val="5"/>
          <w:sz w:val="24"/>
          <w:szCs w:val="24"/>
        </w:rPr>
        <w:t xml:space="preserve">. </w:t>
      </w:r>
      <w:r w:rsidR="001B1D2B" w:rsidRPr="005A4866">
        <w:rPr>
          <w:rFonts w:ascii="Times New Roman" w:eastAsia="Calibri" w:hAnsi="Times New Roman" w:cs="Times New Roman"/>
          <w:color w:val="000000" w:themeColor="text1"/>
          <w:sz w:val="24"/>
          <w:szCs w:val="24"/>
        </w:rPr>
        <w:t>It</w:t>
      </w:r>
      <w:r w:rsidR="001B1D2B" w:rsidRPr="005A4866">
        <w:rPr>
          <w:rFonts w:ascii="Times New Roman" w:eastAsia="Calibri" w:hAnsi="Times New Roman" w:cs="Times New Roman"/>
          <w:color w:val="000000" w:themeColor="text1"/>
          <w:spacing w:val="10"/>
          <w:sz w:val="24"/>
          <w:szCs w:val="24"/>
        </w:rPr>
        <w:t xml:space="preserve"> </w:t>
      </w:r>
      <w:r w:rsidR="001B1D2B" w:rsidRPr="005A4866">
        <w:rPr>
          <w:rFonts w:ascii="Times New Roman" w:eastAsia="Calibri" w:hAnsi="Times New Roman" w:cs="Times New Roman"/>
          <w:color w:val="000000" w:themeColor="text1"/>
          <w:spacing w:val="-1"/>
          <w:sz w:val="24"/>
          <w:szCs w:val="24"/>
        </w:rPr>
        <w:t>i</w:t>
      </w:r>
      <w:r w:rsidR="001B1D2B" w:rsidRPr="005A4866">
        <w:rPr>
          <w:rFonts w:ascii="Times New Roman" w:eastAsia="Calibri" w:hAnsi="Times New Roman" w:cs="Times New Roman"/>
          <w:color w:val="000000" w:themeColor="text1"/>
          <w:sz w:val="24"/>
          <w:szCs w:val="24"/>
        </w:rPr>
        <w:t>s</w:t>
      </w:r>
      <w:r w:rsidR="001B1D2B" w:rsidRPr="005A4866">
        <w:rPr>
          <w:rFonts w:ascii="Times New Roman" w:eastAsia="Calibri" w:hAnsi="Times New Roman" w:cs="Times New Roman"/>
          <w:color w:val="000000" w:themeColor="text1"/>
          <w:spacing w:val="11"/>
          <w:sz w:val="24"/>
          <w:szCs w:val="24"/>
        </w:rPr>
        <w:t xml:space="preserve"> </w:t>
      </w:r>
      <w:r w:rsidR="001B1D2B" w:rsidRPr="005A4866">
        <w:rPr>
          <w:rFonts w:ascii="Times New Roman" w:eastAsia="Calibri" w:hAnsi="Times New Roman" w:cs="Times New Roman"/>
          <w:color w:val="000000" w:themeColor="text1"/>
          <w:sz w:val="24"/>
          <w:szCs w:val="24"/>
        </w:rPr>
        <w:t>o</w:t>
      </w:r>
      <w:r w:rsidR="001B1D2B" w:rsidRPr="005A4866">
        <w:rPr>
          <w:rFonts w:ascii="Times New Roman" w:eastAsia="Calibri" w:hAnsi="Times New Roman" w:cs="Times New Roman"/>
          <w:color w:val="000000" w:themeColor="text1"/>
          <w:spacing w:val="-1"/>
          <w:sz w:val="24"/>
          <w:szCs w:val="24"/>
        </w:rPr>
        <w:t>n</w:t>
      </w:r>
      <w:r w:rsidR="001B1D2B" w:rsidRPr="005A4866">
        <w:rPr>
          <w:rFonts w:ascii="Times New Roman" w:eastAsia="Calibri" w:hAnsi="Times New Roman" w:cs="Times New Roman"/>
          <w:color w:val="000000" w:themeColor="text1"/>
          <w:sz w:val="24"/>
          <w:szCs w:val="24"/>
        </w:rPr>
        <w:t>e</w:t>
      </w:r>
      <w:r w:rsidR="001B1D2B" w:rsidRPr="005A4866">
        <w:rPr>
          <w:rFonts w:ascii="Times New Roman" w:eastAsia="Calibri" w:hAnsi="Times New Roman" w:cs="Times New Roman"/>
          <w:color w:val="000000" w:themeColor="text1"/>
          <w:spacing w:val="8"/>
          <w:sz w:val="24"/>
          <w:szCs w:val="24"/>
        </w:rPr>
        <w:t xml:space="preserve"> </w:t>
      </w:r>
      <w:r w:rsidR="001B1D2B" w:rsidRPr="005A4866">
        <w:rPr>
          <w:rFonts w:ascii="Times New Roman" w:eastAsia="Calibri" w:hAnsi="Times New Roman" w:cs="Times New Roman"/>
          <w:color w:val="000000" w:themeColor="text1"/>
          <w:sz w:val="24"/>
          <w:szCs w:val="24"/>
        </w:rPr>
        <w:t>of</w:t>
      </w:r>
      <w:r w:rsidR="001B1D2B" w:rsidRPr="005A4866">
        <w:rPr>
          <w:rFonts w:ascii="Times New Roman" w:eastAsia="Calibri" w:hAnsi="Times New Roman" w:cs="Times New Roman"/>
          <w:color w:val="000000" w:themeColor="text1"/>
          <w:spacing w:val="9"/>
          <w:sz w:val="24"/>
          <w:szCs w:val="24"/>
        </w:rPr>
        <w:t xml:space="preserve"> </w:t>
      </w:r>
      <w:r w:rsidR="001B1D2B" w:rsidRPr="005A4866">
        <w:rPr>
          <w:rFonts w:ascii="Times New Roman" w:eastAsia="Calibri" w:hAnsi="Times New Roman" w:cs="Times New Roman"/>
          <w:color w:val="000000" w:themeColor="text1"/>
          <w:sz w:val="24"/>
          <w:szCs w:val="24"/>
        </w:rPr>
        <w:t>the</w:t>
      </w:r>
      <w:r w:rsidR="001B1D2B" w:rsidRPr="005A4866">
        <w:rPr>
          <w:rFonts w:ascii="Times New Roman" w:eastAsia="Calibri" w:hAnsi="Times New Roman" w:cs="Times New Roman"/>
          <w:color w:val="000000" w:themeColor="text1"/>
          <w:spacing w:val="5"/>
          <w:sz w:val="24"/>
          <w:szCs w:val="24"/>
        </w:rPr>
        <w:t xml:space="preserve"> </w:t>
      </w:r>
      <w:r w:rsidR="001B1D2B" w:rsidRPr="005A4866">
        <w:rPr>
          <w:rFonts w:ascii="Times New Roman" w:eastAsia="Calibri" w:hAnsi="Times New Roman" w:cs="Times New Roman"/>
          <w:color w:val="000000" w:themeColor="text1"/>
          <w:spacing w:val="1"/>
          <w:sz w:val="24"/>
          <w:szCs w:val="24"/>
        </w:rPr>
        <w:t>r</w:t>
      </w:r>
      <w:r w:rsidR="001B1D2B" w:rsidRPr="005A4866">
        <w:rPr>
          <w:rFonts w:ascii="Times New Roman" w:eastAsia="Calibri" w:hAnsi="Times New Roman" w:cs="Times New Roman"/>
          <w:color w:val="000000" w:themeColor="text1"/>
          <w:spacing w:val="-1"/>
          <w:sz w:val="24"/>
          <w:szCs w:val="24"/>
        </w:rPr>
        <w:t>i</w:t>
      </w:r>
      <w:r w:rsidR="001B1D2B" w:rsidRPr="005A4866">
        <w:rPr>
          <w:rFonts w:ascii="Times New Roman" w:eastAsia="Calibri" w:hAnsi="Times New Roman" w:cs="Times New Roman"/>
          <w:color w:val="000000" w:themeColor="text1"/>
          <w:spacing w:val="1"/>
          <w:sz w:val="24"/>
          <w:szCs w:val="24"/>
        </w:rPr>
        <w:t>c</w:t>
      </w:r>
      <w:r w:rsidR="001B1D2B" w:rsidRPr="005A4866">
        <w:rPr>
          <w:rFonts w:ascii="Times New Roman" w:eastAsia="Calibri" w:hAnsi="Times New Roman" w:cs="Times New Roman"/>
          <w:color w:val="000000" w:themeColor="text1"/>
          <w:sz w:val="24"/>
          <w:szCs w:val="24"/>
        </w:rPr>
        <w:t>h</w:t>
      </w:r>
      <w:r w:rsidR="001B1D2B" w:rsidRPr="005A4866">
        <w:rPr>
          <w:rFonts w:ascii="Times New Roman" w:eastAsia="Calibri" w:hAnsi="Times New Roman" w:cs="Times New Roman"/>
          <w:color w:val="000000" w:themeColor="text1"/>
          <w:spacing w:val="-1"/>
          <w:sz w:val="24"/>
          <w:szCs w:val="24"/>
        </w:rPr>
        <w:t>e</w:t>
      </w:r>
      <w:r w:rsidR="001B1D2B" w:rsidRPr="005A4866">
        <w:rPr>
          <w:rFonts w:ascii="Times New Roman" w:eastAsia="Calibri" w:hAnsi="Times New Roman" w:cs="Times New Roman"/>
          <w:color w:val="000000" w:themeColor="text1"/>
          <w:spacing w:val="1"/>
          <w:sz w:val="24"/>
          <w:szCs w:val="24"/>
        </w:rPr>
        <w:t>s</w:t>
      </w:r>
      <w:r w:rsidR="001B1D2B" w:rsidRPr="005A4866">
        <w:rPr>
          <w:rFonts w:ascii="Times New Roman" w:eastAsia="Calibri" w:hAnsi="Times New Roman" w:cs="Times New Roman"/>
          <w:color w:val="000000" w:themeColor="text1"/>
          <w:sz w:val="24"/>
          <w:szCs w:val="24"/>
        </w:rPr>
        <w:t>t</w:t>
      </w:r>
      <w:r w:rsidR="001B1D2B" w:rsidRPr="005A4866">
        <w:rPr>
          <w:rFonts w:ascii="Times New Roman" w:eastAsia="Calibri" w:hAnsi="Times New Roman" w:cs="Times New Roman"/>
          <w:color w:val="000000" w:themeColor="text1"/>
          <w:spacing w:val="2"/>
          <w:sz w:val="24"/>
          <w:szCs w:val="24"/>
        </w:rPr>
        <w:t xml:space="preserve"> </w:t>
      </w:r>
      <w:r w:rsidR="001B1D2B" w:rsidRPr="005A4866">
        <w:rPr>
          <w:rFonts w:ascii="Times New Roman" w:eastAsia="Calibri" w:hAnsi="Times New Roman" w:cs="Times New Roman"/>
          <w:color w:val="000000" w:themeColor="text1"/>
          <w:spacing w:val="1"/>
          <w:sz w:val="24"/>
          <w:szCs w:val="24"/>
        </w:rPr>
        <w:t>s</w:t>
      </w:r>
      <w:r w:rsidR="001B1D2B" w:rsidRPr="005A4866">
        <w:rPr>
          <w:rFonts w:ascii="Times New Roman" w:eastAsia="Calibri" w:hAnsi="Times New Roman" w:cs="Times New Roman"/>
          <w:color w:val="000000" w:themeColor="text1"/>
          <w:sz w:val="24"/>
          <w:szCs w:val="24"/>
        </w:rPr>
        <w:t>o</w:t>
      </w:r>
      <w:r w:rsidR="001B1D2B" w:rsidRPr="005A4866">
        <w:rPr>
          <w:rFonts w:ascii="Times New Roman" w:eastAsia="Calibri" w:hAnsi="Times New Roman" w:cs="Times New Roman"/>
          <w:color w:val="000000" w:themeColor="text1"/>
          <w:spacing w:val="-1"/>
          <w:sz w:val="24"/>
          <w:szCs w:val="24"/>
        </w:rPr>
        <w:t>u</w:t>
      </w:r>
      <w:r w:rsidR="001B1D2B" w:rsidRPr="005A4866">
        <w:rPr>
          <w:rFonts w:ascii="Times New Roman" w:eastAsia="Calibri" w:hAnsi="Times New Roman" w:cs="Times New Roman"/>
          <w:color w:val="000000" w:themeColor="text1"/>
          <w:spacing w:val="1"/>
          <w:sz w:val="24"/>
          <w:szCs w:val="24"/>
        </w:rPr>
        <w:t>rc</w:t>
      </w:r>
      <w:r w:rsidR="001B1D2B" w:rsidRPr="005A4866">
        <w:rPr>
          <w:rFonts w:ascii="Times New Roman" w:eastAsia="Calibri" w:hAnsi="Times New Roman" w:cs="Times New Roman"/>
          <w:color w:val="000000" w:themeColor="text1"/>
          <w:sz w:val="24"/>
          <w:szCs w:val="24"/>
        </w:rPr>
        <w:t>es</w:t>
      </w:r>
      <w:r w:rsidR="001B1D2B" w:rsidRPr="005A4866">
        <w:rPr>
          <w:rFonts w:ascii="Times New Roman" w:eastAsia="Calibri" w:hAnsi="Times New Roman" w:cs="Times New Roman"/>
          <w:color w:val="000000" w:themeColor="text1"/>
          <w:spacing w:val="10"/>
          <w:sz w:val="24"/>
          <w:szCs w:val="24"/>
        </w:rPr>
        <w:t xml:space="preserve"> </w:t>
      </w:r>
      <w:r w:rsidR="001B1D2B" w:rsidRPr="005A4866">
        <w:rPr>
          <w:rFonts w:ascii="Times New Roman" w:eastAsia="Calibri" w:hAnsi="Times New Roman" w:cs="Times New Roman"/>
          <w:color w:val="000000" w:themeColor="text1"/>
          <w:sz w:val="24"/>
          <w:szCs w:val="24"/>
        </w:rPr>
        <w:t xml:space="preserve">of </w:t>
      </w:r>
      <w:r w:rsidR="001B1D2B" w:rsidRPr="005A4866">
        <w:rPr>
          <w:rFonts w:ascii="Times New Roman" w:eastAsia="Calibri" w:hAnsi="Times New Roman" w:cs="Times New Roman"/>
          <w:color w:val="000000" w:themeColor="text1"/>
          <w:spacing w:val="2"/>
          <w:sz w:val="24"/>
          <w:szCs w:val="24"/>
        </w:rPr>
        <w:t>f</w:t>
      </w:r>
      <w:r w:rsidR="001B1D2B" w:rsidRPr="005A4866">
        <w:rPr>
          <w:rFonts w:ascii="Times New Roman" w:eastAsia="Calibri" w:hAnsi="Times New Roman" w:cs="Times New Roman"/>
          <w:color w:val="000000" w:themeColor="text1"/>
          <w:spacing w:val="-1"/>
          <w:sz w:val="24"/>
          <w:szCs w:val="24"/>
        </w:rPr>
        <w:t>l</w:t>
      </w:r>
      <w:r w:rsidR="001B1D2B" w:rsidRPr="005A4866">
        <w:rPr>
          <w:rFonts w:ascii="Times New Roman" w:eastAsia="Calibri" w:hAnsi="Times New Roman" w:cs="Times New Roman"/>
          <w:color w:val="000000" w:themeColor="text1"/>
          <w:sz w:val="24"/>
          <w:szCs w:val="24"/>
        </w:rPr>
        <w:t>a</w:t>
      </w:r>
      <w:r w:rsidR="001B1D2B" w:rsidRPr="005A4866">
        <w:rPr>
          <w:rFonts w:ascii="Times New Roman" w:eastAsia="Calibri" w:hAnsi="Times New Roman" w:cs="Times New Roman"/>
          <w:color w:val="000000" w:themeColor="text1"/>
          <w:spacing w:val="-2"/>
          <w:sz w:val="24"/>
          <w:szCs w:val="24"/>
        </w:rPr>
        <w:t>v</w:t>
      </w:r>
      <w:r w:rsidR="001B1D2B" w:rsidRPr="005A4866">
        <w:rPr>
          <w:rFonts w:ascii="Times New Roman" w:eastAsia="Calibri" w:hAnsi="Times New Roman" w:cs="Times New Roman"/>
          <w:color w:val="000000" w:themeColor="text1"/>
          <w:sz w:val="24"/>
          <w:szCs w:val="24"/>
        </w:rPr>
        <w:t>o</w:t>
      </w:r>
      <w:r w:rsidR="001B1D2B" w:rsidRPr="005A4866">
        <w:rPr>
          <w:rFonts w:ascii="Times New Roman" w:eastAsia="Calibri" w:hAnsi="Times New Roman" w:cs="Times New Roman"/>
          <w:color w:val="000000" w:themeColor="text1"/>
          <w:spacing w:val="1"/>
          <w:sz w:val="24"/>
          <w:szCs w:val="24"/>
        </w:rPr>
        <w:t>n</w:t>
      </w:r>
      <w:r w:rsidR="001B1D2B" w:rsidRPr="005A4866">
        <w:rPr>
          <w:rFonts w:ascii="Times New Roman" w:eastAsia="Calibri" w:hAnsi="Times New Roman" w:cs="Times New Roman"/>
          <w:color w:val="000000" w:themeColor="text1"/>
          <w:sz w:val="24"/>
          <w:szCs w:val="24"/>
        </w:rPr>
        <w:t>o</w:t>
      </w:r>
      <w:r w:rsidR="001B1D2B" w:rsidRPr="005A4866">
        <w:rPr>
          <w:rFonts w:ascii="Times New Roman" w:eastAsia="Calibri" w:hAnsi="Times New Roman" w:cs="Times New Roman"/>
          <w:color w:val="000000" w:themeColor="text1"/>
          <w:spacing w:val="1"/>
          <w:sz w:val="24"/>
          <w:szCs w:val="24"/>
        </w:rPr>
        <w:t>i</w:t>
      </w:r>
      <w:r w:rsidR="001B1D2B" w:rsidRPr="005A4866">
        <w:rPr>
          <w:rFonts w:ascii="Times New Roman" w:eastAsia="Calibri" w:hAnsi="Times New Roman" w:cs="Times New Roman"/>
          <w:color w:val="000000" w:themeColor="text1"/>
          <w:sz w:val="24"/>
          <w:szCs w:val="24"/>
        </w:rPr>
        <w:t>ds</w:t>
      </w:r>
      <w:r w:rsidR="001B1D2B" w:rsidRPr="005A4866">
        <w:rPr>
          <w:rFonts w:ascii="Times New Roman" w:eastAsia="Calibri" w:hAnsi="Times New Roman" w:cs="Times New Roman"/>
          <w:color w:val="000000" w:themeColor="text1"/>
          <w:spacing w:val="18"/>
          <w:sz w:val="24"/>
          <w:szCs w:val="24"/>
        </w:rPr>
        <w:t xml:space="preserve"> </w:t>
      </w:r>
      <w:r w:rsidR="001B1D2B" w:rsidRPr="005A4866">
        <w:rPr>
          <w:rFonts w:ascii="Times New Roman" w:eastAsia="Calibri" w:hAnsi="Times New Roman" w:cs="Times New Roman"/>
          <w:color w:val="000000" w:themeColor="text1"/>
          <w:spacing w:val="-1"/>
          <w:sz w:val="24"/>
          <w:szCs w:val="24"/>
        </w:rPr>
        <w:t>i</w:t>
      </w:r>
      <w:r w:rsidR="001B1D2B" w:rsidRPr="005A4866">
        <w:rPr>
          <w:rFonts w:ascii="Times New Roman" w:eastAsia="Calibri" w:hAnsi="Times New Roman" w:cs="Times New Roman"/>
          <w:color w:val="000000" w:themeColor="text1"/>
          <w:sz w:val="24"/>
          <w:szCs w:val="24"/>
        </w:rPr>
        <w:t>n</w:t>
      </w:r>
      <w:r w:rsidR="001B1D2B" w:rsidRPr="005A4866">
        <w:rPr>
          <w:rFonts w:ascii="Times New Roman" w:eastAsia="Calibri" w:hAnsi="Times New Roman" w:cs="Times New Roman"/>
          <w:color w:val="000000" w:themeColor="text1"/>
          <w:spacing w:val="26"/>
          <w:sz w:val="24"/>
          <w:szCs w:val="24"/>
        </w:rPr>
        <w:t xml:space="preserve"> </w:t>
      </w:r>
      <w:r w:rsidR="001B1D2B" w:rsidRPr="005A4866">
        <w:rPr>
          <w:rFonts w:ascii="Times New Roman" w:eastAsia="Calibri" w:hAnsi="Times New Roman" w:cs="Times New Roman"/>
          <w:color w:val="000000" w:themeColor="text1"/>
          <w:sz w:val="24"/>
          <w:szCs w:val="24"/>
        </w:rPr>
        <w:t>t</w:t>
      </w:r>
      <w:r w:rsidR="001B1D2B" w:rsidRPr="005A4866">
        <w:rPr>
          <w:rFonts w:ascii="Times New Roman" w:eastAsia="Calibri" w:hAnsi="Times New Roman" w:cs="Times New Roman"/>
          <w:color w:val="000000" w:themeColor="text1"/>
          <w:spacing w:val="2"/>
          <w:sz w:val="24"/>
          <w:szCs w:val="24"/>
        </w:rPr>
        <w:t>h</w:t>
      </w:r>
      <w:r w:rsidR="001B1D2B" w:rsidRPr="005A4866">
        <w:rPr>
          <w:rFonts w:ascii="Times New Roman" w:eastAsia="Calibri" w:hAnsi="Times New Roman" w:cs="Times New Roman"/>
          <w:color w:val="000000" w:themeColor="text1"/>
          <w:sz w:val="24"/>
          <w:szCs w:val="24"/>
        </w:rPr>
        <w:t>e</w:t>
      </w:r>
      <w:r w:rsidR="001B1D2B" w:rsidRPr="005A4866">
        <w:rPr>
          <w:rFonts w:ascii="Times New Roman" w:eastAsia="Calibri" w:hAnsi="Times New Roman" w:cs="Times New Roman"/>
          <w:color w:val="000000" w:themeColor="text1"/>
          <w:spacing w:val="23"/>
          <w:sz w:val="24"/>
          <w:szCs w:val="24"/>
        </w:rPr>
        <w:t xml:space="preserve"> </w:t>
      </w:r>
      <w:r w:rsidR="001B1D2B" w:rsidRPr="005A4866">
        <w:rPr>
          <w:rFonts w:ascii="Times New Roman" w:eastAsia="Calibri" w:hAnsi="Times New Roman" w:cs="Times New Roman"/>
          <w:color w:val="000000" w:themeColor="text1"/>
          <w:sz w:val="24"/>
          <w:szCs w:val="24"/>
        </w:rPr>
        <w:t>h</w:t>
      </w:r>
      <w:r w:rsidR="001B1D2B" w:rsidRPr="005A4866">
        <w:rPr>
          <w:rFonts w:ascii="Times New Roman" w:eastAsia="Calibri" w:hAnsi="Times New Roman" w:cs="Times New Roman"/>
          <w:color w:val="000000" w:themeColor="text1"/>
          <w:spacing w:val="-1"/>
          <w:sz w:val="24"/>
          <w:szCs w:val="24"/>
        </w:rPr>
        <w:t>u</w:t>
      </w:r>
      <w:r w:rsidR="001B1D2B" w:rsidRPr="005A4866">
        <w:rPr>
          <w:rFonts w:ascii="Times New Roman" w:eastAsia="Calibri" w:hAnsi="Times New Roman" w:cs="Times New Roman"/>
          <w:color w:val="000000" w:themeColor="text1"/>
          <w:spacing w:val="4"/>
          <w:sz w:val="24"/>
          <w:szCs w:val="24"/>
        </w:rPr>
        <w:t>m</w:t>
      </w:r>
      <w:r w:rsidR="001B1D2B" w:rsidRPr="005A4866">
        <w:rPr>
          <w:rFonts w:ascii="Times New Roman" w:eastAsia="Calibri" w:hAnsi="Times New Roman" w:cs="Times New Roman"/>
          <w:color w:val="000000" w:themeColor="text1"/>
          <w:sz w:val="24"/>
          <w:szCs w:val="24"/>
        </w:rPr>
        <w:t>an</w:t>
      </w:r>
      <w:r w:rsidR="001B1D2B" w:rsidRPr="005A4866">
        <w:rPr>
          <w:rFonts w:ascii="Times New Roman" w:eastAsia="Calibri" w:hAnsi="Times New Roman" w:cs="Times New Roman"/>
          <w:color w:val="000000" w:themeColor="text1"/>
          <w:spacing w:val="19"/>
          <w:sz w:val="24"/>
          <w:szCs w:val="24"/>
        </w:rPr>
        <w:t xml:space="preserve"> </w:t>
      </w:r>
      <w:r w:rsidR="001B1D2B" w:rsidRPr="005A4866">
        <w:rPr>
          <w:rFonts w:ascii="Times New Roman" w:eastAsia="Calibri" w:hAnsi="Times New Roman" w:cs="Times New Roman"/>
          <w:color w:val="000000" w:themeColor="text1"/>
          <w:spacing w:val="2"/>
          <w:sz w:val="24"/>
          <w:szCs w:val="24"/>
        </w:rPr>
        <w:t>d</w:t>
      </w:r>
      <w:r w:rsidR="001B1D2B" w:rsidRPr="005A4866">
        <w:rPr>
          <w:rFonts w:ascii="Times New Roman" w:eastAsia="Calibri" w:hAnsi="Times New Roman" w:cs="Times New Roman"/>
          <w:color w:val="000000" w:themeColor="text1"/>
          <w:spacing w:val="1"/>
          <w:sz w:val="24"/>
          <w:szCs w:val="24"/>
        </w:rPr>
        <w:t>i</w:t>
      </w:r>
      <w:r w:rsidR="001B1D2B" w:rsidRPr="005A4866">
        <w:rPr>
          <w:rFonts w:ascii="Times New Roman" w:eastAsia="Calibri" w:hAnsi="Times New Roman" w:cs="Times New Roman"/>
          <w:color w:val="000000" w:themeColor="text1"/>
          <w:sz w:val="24"/>
          <w:szCs w:val="24"/>
        </w:rPr>
        <w:t>et</w:t>
      </w:r>
      <w:r w:rsidR="001B1D2B" w:rsidRPr="005A4866">
        <w:rPr>
          <w:rFonts w:ascii="Times New Roman" w:eastAsia="Calibri" w:hAnsi="Times New Roman" w:cs="Times New Roman"/>
          <w:color w:val="000000" w:themeColor="text1"/>
          <w:spacing w:val="22"/>
          <w:sz w:val="24"/>
          <w:szCs w:val="24"/>
        </w:rPr>
        <w:t xml:space="preserve"> </w:t>
      </w:r>
      <w:r w:rsidR="001B1D2B" w:rsidRPr="005A4866">
        <w:rPr>
          <w:rFonts w:ascii="Times New Roman" w:eastAsia="Calibri" w:hAnsi="Times New Roman" w:cs="Times New Roman"/>
          <w:color w:val="000000" w:themeColor="text1"/>
          <w:sz w:val="24"/>
          <w:szCs w:val="24"/>
        </w:rPr>
        <w:t>a</w:t>
      </w:r>
      <w:r w:rsidR="001B1D2B" w:rsidRPr="005A4866">
        <w:rPr>
          <w:rFonts w:ascii="Times New Roman" w:eastAsia="Calibri" w:hAnsi="Times New Roman" w:cs="Times New Roman"/>
          <w:color w:val="000000" w:themeColor="text1"/>
          <w:spacing w:val="1"/>
          <w:sz w:val="24"/>
          <w:szCs w:val="24"/>
        </w:rPr>
        <w:t>n</w:t>
      </w:r>
      <w:r w:rsidR="001B1D2B" w:rsidRPr="005A4866">
        <w:rPr>
          <w:rFonts w:ascii="Times New Roman" w:eastAsia="Calibri" w:hAnsi="Times New Roman" w:cs="Times New Roman"/>
          <w:color w:val="000000" w:themeColor="text1"/>
          <w:sz w:val="24"/>
          <w:szCs w:val="24"/>
        </w:rPr>
        <w:t>d</w:t>
      </w:r>
      <w:r w:rsidR="001B1D2B" w:rsidRPr="005A4866">
        <w:rPr>
          <w:rFonts w:ascii="Times New Roman" w:eastAsia="Calibri" w:hAnsi="Times New Roman" w:cs="Times New Roman"/>
          <w:color w:val="000000" w:themeColor="text1"/>
          <w:spacing w:val="23"/>
          <w:sz w:val="24"/>
          <w:szCs w:val="24"/>
        </w:rPr>
        <w:t xml:space="preserve"> </w:t>
      </w:r>
      <w:r w:rsidR="001B1D2B" w:rsidRPr="005A4866">
        <w:rPr>
          <w:rFonts w:ascii="Times New Roman" w:eastAsia="Calibri" w:hAnsi="Times New Roman" w:cs="Times New Roman"/>
          <w:color w:val="000000" w:themeColor="text1"/>
          <w:spacing w:val="2"/>
          <w:sz w:val="24"/>
          <w:szCs w:val="24"/>
        </w:rPr>
        <w:t>f</w:t>
      </w:r>
      <w:r w:rsidR="001B1D2B" w:rsidRPr="005A4866">
        <w:rPr>
          <w:rFonts w:ascii="Times New Roman" w:eastAsia="Calibri" w:hAnsi="Times New Roman" w:cs="Times New Roman"/>
          <w:color w:val="000000" w:themeColor="text1"/>
          <w:spacing w:val="-1"/>
          <w:sz w:val="24"/>
          <w:szCs w:val="24"/>
        </w:rPr>
        <w:t>l</w:t>
      </w:r>
      <w:r w:rsidR="001B1D2B" w:rsidRPr="005A4866">
        <w:rPr>
          <w:rFonts w:ascii="Times New Roman" w:eastAsia="Calibri" w:hAnsi="Times New Roman" w:cs="Times New Roman"/>
          <w:color w:val="000000" w:themeColor="text1"/>
          <w:spacing w:val="2"/>
          <w:sz w:val="24"/>
          <w:szCs w:val="24"/>
        </w:rPr>
        <w:t>a</w:t>
      </w:r>
      <w:r w:rsidR="001B1D2B" w:rsidRPr="005A4866">
        <w:rPr>
          <w:rFonts w:ascii="Times New Roman" w:eastAsia="Calibri" w:hAnsi="Times New Roman" w:cs="Times New Roman"/>
          <w:color w:val="000000" w:themeColor="text1"/>
          <w:spacing w:val="-1"/>
          <w:sz w:val="24"/>
          <w:szCs w:val="24"/>
        </w:rPr>
        <w:t>v</w:t>
      </w:r>
      <w:r w:rsidR="001B1D2B" w:rsidRPr="005A4866">
        <w:rPr>
          <w:rFonts w:ascii="Times New Roman" w:eastAsia="Calibri" w:hAnsi="Times New Roman" w:cs="Times New Roman"/>
          <w:color w:val="000000" w:themeColor="text1"/>
          <w:sz w:val="24"/>
          <w:szCs w:val="24"/>
        </w:rPr>
        <w:t>o</w:t>
      </w:r>
      <w:r w:rsidR="001B1D2B" w:rsidRPr="005A4866">
        <w:rPr>
          <w:rFonts w:ascii="Times New Roman" w:eastAsia="Calibri" w:hAnsi="Times New Roman" w:cs="Times New Roman"/>
          <w:color w:val="000000" w:themeColor="text1"/>
          <w:spacing w:val="1"/>
          <w:sz w:val="24"/>
          <w:szCs w:val="24"/>
        </w:rPr>
        <w:t>n</w:t>
      </w:r>
      <w:r w:rsidR="001B1D2B" w:rsidRPr="005A4866">
        <w:rPr>
          <w:rFonts w:ascii="Times New Roman" w:eastAsia="Calibri" w:hAnsi="Times New Roman" w:cs="Times New Roman"/>
          <w:color w:val="000000" w:themeColor="text1"/>
          <w:sz w:val="24"/>
          <w:szCs w:val="24"/>
        </w:rPr>
        <w:t>o</w:t>
      </w:r>
      <w:r w:rsidR="001B1D2B" w:rsidRPr="005A4866">
        <w:rPr>
          <w:rFonts w:ascii="Times New Roman" w:eastAsia="Calibri" w:hAnsi="Times New Roman" w:cs="Times New Roman"/>
          <w:color w:val="000000" w:themeColor="text1"/>
          <w:spacing w:val="1"/>
          <w:sz w:val="24"/>
          <w:szCs w:val="24"/>
        </w:rPr>
        <w:t>i</w:t>
      </w:r>
      <w:r w:rsidR="001B1D2B" w:rsidRPr="005A4866">
        <w:rPr>
          <w:rFonts w:ascii="Times New Roman" w:eastAsia="Calibri" w:hAnsi="Times New Roman" w:cs="Times New Roman"/>
          <w:color w:val="000000" w:themeColor="text1"/>
          <w:sz w:val="24"/>
          <w:szCs w:val="24"/>
        </w:rPr>
        <w:t>d</w:t>
      </w:r>
      <w:r w:rsidR="001B1D2B" w:rsidRPr="005A4866">
        <w:rPr>
          <w:rFonts w:ascii="Times New Roman" w:eastAsia="Calibri" w:hAnsi="Times New Roman" w:cs="Times New Roman"/>
          <w:color w:val="000000" w:themeColor="text1"/>
          <w:spacing w:val="23"/>
          <w:sz w:val="24"/>
          <w:szCs w:val="24"/>
        </w:rPr>
        <w:t xml:space="preserve"> </w:t>
      </w:r>
      <w:r w:rsidR="001B1D2B" w:rsidRPr="005A4866">
        <w:rPr>
          <w:rFonts w:ascii="Times New Roman" w:eastAsia="Calibri" w:hAnsi="Times New Roman" w:cs="Times New Roman"/>
          <w:color w:val="000000" w:themeColor="text1"/>
          <w:spacing w:val="1"/>
          <w:sz w:val="24"/>
          <w:szCs w:val="24"/>
        </w:rPr>
        <w:t>c</w:t>
      </w:r>
      <w:r w:rsidR="001B1D2B" w:rsidRPr="005A4866">
        <w:rPr>
          <w:rFonts w:ascii="Times New Roman" w:eastAsia="Calibri" w:hAnsi="Times New Roman" w:cs="Times New Roman"/>
          <w:color w:val="000000" w:themeColor="text1"/>
          <w:sz w:val="24"/>
          <w:szCs w:val="24"/>
        </w:rPr>
        <w:t>o</w:t>
      </w:r>
      <w:r w:rsidR="001B1D2B" w:rsidRPr="005A4866">
        <w:rPr>
          <w:rFonts w:ascii="Times New Roman" w:eastAsia="Calibri" w:hAnsi="Times New Roman" w:cs="Times New Roman"/>
          <w:color w:val="000000" w:themeColor="text1"/>
          <w:spacing w:val="-1"/>
          <w:sz w:val="24"/>
          <w:szCs w:val="24"/>
        </w:rPr>
        <w:t>n</w:t>
      </w:r>
      <w:r w:rsidR="001B1D2B" w:rsidRPr="005A4866">
        <w:rPr>
          <w:rFonts w:ascii="Times New Roman" w:eastAsia="Calibri" w:hAnsi="Times New Roman" w:cs="Times New Roman"/>
          <w:color w:val="000000" w:themeColor="text1"/>
          <w:spacing w:val="1"/>
          <w:sz w:val="24"/>
          <w:szCs w:val="24"/>
        </w:rPr>
        <w:t>s</w:t>
      </w:r>
      <w:r w:rsidR="001B1D2B" w:rsidRPr="005A4866">
        <w:rPr>
          <w:rFonts w:ascii="Times New Roman" w:eastAsia="Calibri" w:hAnsi="Times New Roman" w:cs="Times New Roman"/>
          <w:color w:val="000000" w:themeColor="text1"/>
          <w:sz w:val="24"/>
          <w:szCs w:val="24"/>
        </w:rPr>
        <w:t>u</w:t>
      </w:r>
      <w:r w:rsidR="001B1D2B" w:rsidRPr="005A4866">
        <w:rPr>
          <w:rFonts w:ascii="Times New Roman" w:eastAsia="Calibri" w:hAnsi="Times New Roman" w:cs="Times New Roman"/>
          <w:color w:val="000000" w:themeColor="text1"/>
          <w:spacing w:val="4"/>
          <w:sz w:val="24"/>
          <w:szCs w:val="24"/>
        </w:rPr>
        <w:t>m</w:t>
      </w:r>
      <w:r w:rsidR="001B1D2B" w:rsidRPr="005A4866">
        <w:rPr>
          <w:rFonts w:ascii="Times New Roman" w:eastAsia="Calibri" w:hAnsi="Times New Roman" w:cs="Times New Roman"/>
          <w:color w:val="000000" w:themeColor="text1"/>
          <w:sz w:val="24"/>
          <w:szCs w:val="24"/>
        </w:rPr>
        <w:t>pt</w:t>
      </w:r>
      <w:r w:rsidR="001B1D2B" w:rsidRPr="005A4866">
        <w:rPr>
          <w:rFonts w:ascii="Times New Roman" w:eastAsia="Calibri" w:hAnsi="Times New Roman" w:cs="Times New Roman"/>
          <w:color w:val="000000" w:themeColor="text1"/>
          <w:spacing w:val="-2"/>
          <w:sz w:val="24"/>
          <w:szCs w:val="24"/>
        </w:rPr>
        <w:t>i</w:t>
      </w:r>
      <w:r w:rsidR="001B1D2B" w:rsidRPr="005A4866">
        <w:rPr>
          <w:rFonts w:ascii="Times New Roman" w:eastAsia="Calibri" w:hAnsi="Times New Roman" w:cs="Times New Roman"/>
          <w:color w:val="000000" w:themeColor="text1"/>
          <w:sz w:val="24"/>
          <w:szCs w:val="24"/>
        </w:rPr>
        <w:t>on</w:t>
      </w:r>
      <w:r w:rsidR="001B1D2B" w:rsidRPr="005A4866">
        <w:rPr>
          <w:rFonts w:ascii="Times New Roman" w:hAnsi="Times New Roman" w:cs="Times New Roman"/>
          <w:color w:val="000000" w:themeColor="text1"/>
          <w:sz w:val="24"/>
          <w:szCs w:val="24"/>
        </w:rPr>
        <w:t xml:space="preserve"> </w:t>
      </w:r>
      <w:r w:rsidR="001B1D2B" w:rsidRPr="005A4866">
        <w:rPr>
          <w:rFonts w:ascii="Times New Roman" w:eastAsia="Calibri" w:hAnsi="Times New Roman" w:cs="Times New Roman"/>
          <w:color w:val="000000" w:themeColor="text1"/>
          <w:sz w:val="24"/>
          <w:szCs w:val="24"/>
        </w:rPr>
        <w:t>h</w:t>
      </w:r>
      <w:r w:rsidR="001B1D2B" w:rsidRPr="005A4866">
        <w:rPr>
          <w:rFonts w:ascii="Times New Roman" w:eastAsia="Calibri" w:hAnsi="Times New Roman" w:cs="Times New Roman"/>
          <w:color w:val="000000" w:themeColor="text1"/>
          <w:spacing w:val="-1"/>
          <w:sz w:val="24"/>
          <w:szCs w:val="24"/>
        </w:rPr>
        <w:t>a</w:t>
      </w:r>
      <w:r w:rsidR="001B1D2B" w:rsidRPr="005A4866">
        <w:rPr>
          <w:rFonts w:ascii="Times New Roman" w:eastAsia="Calibri" w:hAnsi="Times New Roman" w:cs="Times New Roman"/>
          <w:color w:val="000000" w:themeColor="text1"/>
          <w:sz w:val="24"/>
          <w:szCs w:val="24"/>
        </w:rPr>
        <w:t>s</w:t>
      </w:r>
      <w:r w:rsidR="001B1D2B" w:rsidRPr="005A4866">
        <w:rPr>
          <w:rFonts w:ascii="Times New Roman" w:eastAsia="Calibri" w:hAnsi="Times New Roman" w:cs="Times New Roman"/>
          <w:color w:val="000000" w:themeColor="text1"/>
          <w:spacing w:val="6"/>
          <w:sz w:val="24"/>
          <w:szCs w:val="24"/>
        </w:rPr>
        <w:t xml:space="preserve"> </w:t>
      </w:r>
      <w:r w:rsidR="001B1D2B" w:rsidRPr="005A4866">
        <w:rPr>
          <w:rFonts w:ascii="Times New Roman" w:eastAsia="Calibri" w:hAnsi="Times New Roman" w:cs="Times New Roman"/>
          <w:color w:val="000000" w:themeColor="text1"/>
          <w:sz w:val="24"/>
          <w:szCs w:val="24"/>
        </w:rPr>
        <w:t>b</w:t>
      </w:r>
      <w:r w:rsidR="001B1D2B" w:rsidRPr="005A4866">
        <w:rPr>
          <w:rFonts w:ascii="Times New Roman" w:eastAsia="Calibri" w:hAnsi="Times New Roman" w:cs="Times New Roman"/>
          <w:color w:val="000000" w:themeColor="text1"/>
          <w:spacing w:val="1"/>
          <w:sz w:val="24"/>
          <w:szCs w:val="24"/>
        </w:rPr>
        <w:t>e</w:t>
      </w:r>
      <w:r w:rsidR="001B1D2B" w:rsidRPr="005A4866">
        <w:rPr>
          <w:rFonts w:ascii="Times New Roman" w:eastAsia="Calibri" w:hAnsi="Times New Roman" w:cs="Times New Roman"/>
          <w:color w:val="000000" w:themeColor="text1"/>
          <w:sz w:val="24"/>
          <w:szCs w:val="24"/>
        </w:rPr>
        <w:t>en</w:t>
      </w:r>
      <w:r w:rsidR="001B1D2B" w:rsidRPr="005A4866">
        <w:rPr>
          <w:rFonts w:ascii="Times New Roman" w:eastAsia="Calibri" w:hAnsi="Times New Roman" w:cs="Times New Roman"/>
          <w:color w:val="000000" w:themeColor="text1"/>
          <w:spacing w:val="5"/>
          <w:sz w:val="24"/>
          <w:szCs w:val="24"/>
        </w:rPr>
        <w:t xml:space="preserve"> </w:t>
      </w:r>
      <w:r w:rsidR="001B1D2B" w:rsidRPr="005A4866">
        <w:rPr>
          <w:rFonts w:ascii="Times New Roman" w:eastAsia="Calibri" w:hAnsi="Times New Roman" w:cs="Times New Roman"/>
          <w:color w:val="000000" w:themeColor="text1"/>
          <w:sz w:val="24"/>
          <w:szCs w:val="24"/>
        </w:rPr>
        <w:t>a</w:t>
      </w:r>
      <w:r w:rsidR="001B1D2B" w:rsidRPr="005A4866">
        <w:rPr>
          <w:rFonts w:ascii="Times New Roman" w:eastAsia="Calibri" w:hAnsi="Times New Roman" w:cs="Times New Roman"/>
          <w:color w:val="000000" w:themeColor="text1"/>
          <w:spacing w:val="1"/>
          <w:sz w:val="24"/>
          <w:szCs w:val="24"/>
        </w:rPr>
        <w:t>ss</w:t>
      </w:r>
      <w:r w:rsidR="001B1D2B" w:rsidRPr="005A4866">
        <w:rPr>
          <w:rFonts w:ascii="Times New Roman" w:eastAsia="Calibri" w:hAnsi="Times New Roman" w:cs="Times New Roman"/>
          <w:color w:val="000000" w:themeColor="text1"/>
          <w:sz w:val="24"/>
          <w:szCs w:val="24"/>
        </w:rPr>
        <w:t>o</w:t>
      </w:r>
      <w:r w:rsidR="001B1D2B" w:rsidRPr="005A4866">
        <w:rPr>
          <w:rFonts w:ascii="Times New Roman" w:eastAsia="Calibri" w:hAnsi="Times New Roman" w:cs="Times New Roman"/>
          <w:color w:val="000000" w:themeColor="text1"/>
          <w:spacing w:val="1"/>
          <w:sz w:val="24"/>
          <w:szCs w:val="24"/>
        </w:rPr>
        <w:t>c</w:t>
      </w:r>
      <w:r w:rsidR="001B1D2B" w:rsidRPr="005A4866">
        <w:rPr>
          <w:rFonts w:ascii="Times New Roman" w:eastAsia="Calibri" w:hAnsi="Times New Roman" w:cs="Times New Roman"/>
          <w:color w:val="000000" w:themeColor="text1"/>
          <w:spacing w:val="-1"/>
          <w:sz w:val="24"/>
          <w:szCs w:val="24"/>
        </w:rPr>
        <w:t>i</w:t>
      </w:r>
      <w:r w:rsidR="001B1D2B" w:rsidRPr="005A4866">
        <w:rPr>
          <w:rFonts w:ascii="Times New Roman" w:eastAsia="Calibri" w:hAnsi="Times New Roman" w:cs="Times New Roman"/>
          <w:color w:val="000000" w:themeColor="text1"/>
          <w:sz w:val="24"/>
          <w:szCs w:val="24"/>
        </w:rPr>
        <w:t>at</w:t>
      </w:r>
      <w:r w:rsidR="001B1D2B" w:rsidRPr="005A4866">
        <w:rPr>
          <w:rFonts w:ascii="Times New Roman" w:eastAsia="Calibri" w:hAnsi="Times New Roman" w:cs="Times New Roman"/>
          <w:color w:val="000000" w:themeColor="text1"/>
          <w:spacing w:val="1"/>
          <w:sz w:val="24"/>
          <w:szCs w:val="24"/>
        </w:rPr>
        <w:t>e</w:t>
      </w:r>
      <w:r w:rsidR="001B1D2B" w:rsidRPr="005A4866">
        <w:rPr>
          <w:rFonts w:ascii="Times New Roman" w:eastAsia="Calibri" w:hAnsi="Times New Roman" w:cs="Times New Roman"/>
          <w:color w:val="000000" w:themeColor="text1"/>
          <w:sz w:val="24"/>
          <w:szCs w:val="24"/>
        </w:rPr>
        <w:t>d</w:t>
      </w:r>
      <w:r w:rsidR="001B1D2B" w:rsidRPr="005A4866">
        <w:rPr>
          <w:rFonts w:ascii="Times New Roman" w:eastAsia="Calibri" w:hAnsi="Times New Roman" w:cs="Times New Roman"/>
          <w:color w:val="000000" w:themeColor="text1"/>
          <w:spacing w:val="1"/>
          <w:sz w:val="24"/>
          <w:szCs w:val="24"/>
        </w:rPr>
        <w:t xml:space="preserve"> </w:t>
      </w:r>
      <w:r w:rsidR="001B1D2B" w:rsidRPr="005A4866">
        <w:rPr>
          <w:rFonts w:ascii="Times New Roman" w:eastAsia="Calibri" w:hAnsi="Times New Roman" w:cs="Times New Roman"/>
          <w:color w:val="000000" w:themeColor="text1"/>
          <w:sz w:val="24"/>
          <w:szCs w:val="24"/>
        </w:rPr>
        <w:t>w</w:t>
      </w:r>
      <w:r w:rsidR="001B1D2B" w:rsidRPr="005A4866">
        <w:rPr>
          <w:rFonts w:ascii="Times New Roman" w:eastAsia="Calibri" w:hAnsi="Times New Roman" w:cs="Times New Roman"/>
          <w:color w:val="000000" w:themeColor="text1"/>
          <w:spacing w:val="-1"/>
          <w:sz w:val="24"/>
          <w:szCs w:val="24"/>
        </w:rPr>
        <w:t>i</w:t>
      </w:r>
      <w:r w:rsidR="001B1D2B" w:rsidRPr="005A4866">
        <w:rPr>
          <w:rFonts w:ascii="Times New Roman" w:eastAsia="Calibri" w:hAnsi="Times New Roman" w:cs="Times New Roman"/>
          <w:color w:val="000000" w:themeColor="text1"/>
          <w:sz w:val="24"/>
          <w:szCs w:val="24"/>
        </w:rPr>
        <w:t>th</w:t>
      </w:r>
      <w:r w:rsidR="001B1D2B" w:rsidRPr="005A4866">
        <w:rPr>
          <w:rFonts w:ascii="Times New Roman" w:eastAsia="Calibri" w:hAnsi="Times New Roman" w:cs="Times New Roman"/>
          <w:color w:val="000000" w:themeColor="text1"/>
          <w:spacing w:val="7"/>
          <w:sz w:val="24"/>
          <w:szCs w:val="24"/>
        </w:rPr>
        <w:t xml:space="preserve"> </w:t>
      </w:r>
      <w:r w:rsidR="001B1D2B" w:rsidRPr="005A4866">
        <w:rPr>
          <w:rFonts w:ascii="Times New Roman" w:eastAsia="Calibri" w:hAnsi="Times New Roman" w:cs="Times New Roman"/>
          <w:color w:val="000000" w:themeColor="text1"/>
          <w:sz w:val="24"/>
          <w:szCs w:val="24"/>
        </w:rPr>
        <w:t>a</w:t>
      </w:r>
      <w:r w:rsidR="001B1D2B" w:rsidRPr="005A4866">
        <w:rPr>
          <w:rFonts w:ascii="Times New Roman" w:eastAsia="Calibri" w:hAnsi="Times New Roman" w:cs="Times New Roman"/>
          <w:color w:val="000000" w:themeColor="text1"/>
          <w:spacing w:val="6"/>
          <w:sz w:val="24"/>
          <w:szCs w:val="24"/>
        </w:rPr>
        <w:t xml:space="preserve"> </w:t>
      </w:r>
      <w:r w:rsidR="001B1D2B" w:rsidRPr="005A4866">
        <w:rPr>
          <w:rFonts w:ascii="Times New Roman" w:eastAsia="Calibri" w:hAnsi="Times New Roman" w:cs="Times New Roman"/>
          <w:color w:val="000000" w:themeColor="text1"/>
          <w:spacing w:val="1"/>
          <w:sz w:val="24"/>
          <w:szCs w:val="24"/>
        </w:rPr>
        <w:t>r</w:t>
      </w:r>
      <w:r w:rsidR="001B1D2B" w:rsidRPr="005A4866">
        <w:rPr>
          <w:rFonts w:ascii="Times New Roman" w:eastAsia="Calibri" w:hAnsi="Times New Roman" w:cs="Times New Roman"/>
          <w:color w:val="000000" w:themeColor="text1"/>
          <w:sz w:val="24"/>
          <w:szCs w:val="24"/>
        </w:rPr>
        <w:t>e</w:t>
      </w:r>
      <w:r w:rsidR="001B1D2B" w:rsidRPr="005A4866">
        <w:rPr>
          <w:rFonts w:ascii="Times New Roman" w:eastAsia="Calibri" w:hAnsi="Times New Roman" w:cs="Times New Roman"/>
          <w:color w:val="000000" w:themeColor="text1"/>
          <w:spacing w:val="-1"/>
          <w:sz w:val="24"/>
          <w:szCs w:val="24"/>
        </w:rPr>
        <w:t>d</w:t>
      </w:r>
      <w:r w:rsidR="001B1D2B" w:rsidRPr="005A4866">
        <w:rPr>
          <w:rFonts w:ascii="Times New Roman" w:eastAsia="Calibri" w:hAnsi="Times New Roman" w:cs="Times New Roman"/>
          <w:color w:val="000000" w:themeColor="text1"/>
          <w:sz w:val="24"/>
          <w:szCs w:val="24"/>
        </w:rPr>
        <w:t>u</w:t>
      </w:r>
      <w:r w:rsidR="001B1D2B" w:rsidRPr="005A4866">
        <w:rPr>
          <w:rFonts w:ascii="Times New Roman" w:eastAsia="Calibri" w:hAnsi="Times New Roman" w:cs="Times New Roman"/>
          <w:color w:val="000000" w:themeColor="text1"/>
          <w:spacing w:val="1"/>
          <w:sz w:val="24"/>
          <w:szCs w:val="24"/>
        </w:rPr>
        <w:t>c</w:t>
      </w:r>
      <w:r w:rsidR="001B1D2B" w:rsidRPr="005A4866">
        <w:rPr>
          <w:rFonts w:ascii="Times New Roman" w:eastAsia="Calibri" w:hAnsi="Times New Roman" w:cs="Times New Roman"/>
          <w:color w:val="000000" w:themeColor="text1"/>
          <w:spacing w:val="2"/>
          <w:sz w:val="24"/>
          <w:szCs w:val="24"/>
        </w:rPr>
        <w:t>e</w:t>
      </w:r>
      <w:r w:rsidR="001B1D2B" w:rsidRPr="005A4866">
        <w:rPr>
          <w:rFonts w:ascii="Times New Roman" w:eastAsia="Calibri" w:hAnsi="Times New Roman" w:cs="Times New Roman"/>
          <w:color w:val="000000" w:themeColor="text1"/>
          <w:sz w:val="24"/>
          <w:szCs w:val="24"/>
        </w:rPr>
        <w:t xml:space="preserve">d </w:t>
      </w:r>
      <w:r w:rsidR="001B1D2B" w:rsidRPr="005A4866">
        <w:rPr>
          <w:rFonts w:ascii="Times New Roman" w:eastAsia="Calibri" w:hAnsi="Times New Roman" w:cs="Times New Roman"/>
          <w:color w:val="000000" w:themeColor="text1"/>
          <w:spacing w:val="1"/>
          <w:sz w:val="24"/>
          <w:szCs w:val="24"/>
        </w:rPr>
        <w:t>r</w:t>
      </w:r>
      <w:r w:rsidR="001B1D2B" w:rsidRPr="005A4866">
        <w:rPr>
          <w:rFonts w:ascii="Times New Roman" w:eastAsia="Calibri" w:hAnsi="Times New Roman" w:cs="Times New Roman"/>
          <w:color w:val="000000" w:themeColor="text1"/>
          <w:spacing w:val="-1"/>
          <w:sz w:val="24"/>
          <w:szCs w:val="24"/>
        </w:rPr>
        <w:t>i</w:t>
      </w:r>
      <w:r w:rsidR="001B1D2B" w:rsidRPr="005A4866">
        <w:rPr>
          <w:rFonts w:ascii="Times New Roman" w:eastAsia="Calibri" w:hAnsi="Times New Roman" w:cs="Times New Roman"/>
          <w:color w:val="000000" w:themeColor="text1"/>
          <w:spacing w:val="1"/>
          <w:sz w:val="24"/>
          <w:szCs w:val="24"/>
        </w:rPr>
        <w:t>s</w:t>
      </w:r>
      <w:r w:rsidR="001B1D2B" w:rsidRPr="005A4866">
        <w:rPr>
          <w:rFonts w:ascii="Times New Roman" w:eastAsia="Calibri" w:hAnsi="Times New Roman" w:cs="Times New Roman"/>
          <w:color w:val="000000" w:themeColor="text1"/>
          <w:sz w:val="24"/>
          <w:szCs w:val="24"/>
        </w:rPr>
        <w:t>k</w:t>
      </w:r>
      <w:r w:rsidR="001B1D2B" w:rsidRPr="005A4866">
        <w:rPr>
          <w:rFonts w:ascii="Times New Roman" w:eastAsia="Calibri" w:hAnsi="Times New Roman" w:cs="Times New Roman"/>
          <w:color w:val="000000" w:themeColor="text1"/>
          <w:spacing w:val="8"/>
          <w:sz w:val="24"/>
          <w:szCs w:val="24"/>
        </w:rPr>
        <w:t xml:space="preserve"> </w:t>
      </w:r>
      <w:r w:rsidR="001B1D2B" w:rsidRPr="005A4866">
        <w:rPr>
          <w:rFonts w:ascii="Times New Roman" w:eastAsia="Calibri" w:hAnsi="Times New Roman" w:cs="Times New Roman"/>
          <w:color w:val="000000" w:themeColor="text1"/>
          <w:sz w:val="24"/>
          <w:szCs w:val="24"/>
        </w:rPr>
        <w:t>of</w:t>
      </w:r>
      <w:r w:rsidR="001B1D2B" w:rsidRPr="005A4866">
        <w:rPr>
          <w:rFonts w:ascii="Times New Roman" w:eastAsia="Calibri" w:hAnsi="Times New Roman" w:cs="Times New Roman"/>
          <w:color w:val="000000" w:themeColor="text1"/>
          <w:spacing w:val="8"/>
          <w:sz w:val="24"/>
          <w:szCs w:val="24"/>
        </w:rPr>
        <w:t xml:space="preserve"> </w:t>
      </w:r>
      <w:r w:rsidR="001B1D2B" w:rsidRPr="005A4866">
        <w:rPr>
          <w:rFonts w:ascii="Times New Roman" w:eastAsia="Calibri" w:hAnsi="Times New Roman" w:cs="Times New Roman"/>
          <w:color w:val="000000" w:themeColor="text1"/>
          <w:spacing w:val="1"/>
          <w:sz w:val="24"/>
          <w:szCs w:val="24"/>
        </w:rPr>
        <w:t>c</w:t>
      </w:r>
      <w:r w:rsidR="001B1D2B" w:rsidRPr="005A4866">
        <w:rPr>
          <w:rFonts w:ascii="Times New Roman" w:eastAsia="Calibri" w:hAnsi="Times New Roman" w:cs="Times New Roman"/>
          <w:color w:val="000000" w:themeColor="text1"/>
          <w:sz w:val="24"/>
          <w:szCs w:val="24"/>
        </w:rPr>
        <w:t>a</w:t>
      </w:r>
      <w:r w:rsidR="001B1D2B" w:rsidRPr="005A4866">
        <w:rPr>
          <w:rFonts w:ascii="Times New Roman" w:eastAsia="Calibri" w:hAnsi="Times New Roman" w:cs="Times New Roman"/>
          <w:color w:val="000000" w:themeColor="text1"/>
          <w:spacing w:val="-1"/>
          <w:sz w:val="24"/>
          <w:szCs w:val="24"/>
        </w:rPr>
        <w:t>n</w:t>
      </w:r>
      <w:r w:rsidR="001B1D2B" w:rsidRPr="005A4866">
        <w:rPr>
          <w:rFonts w:ascii="Times New Roman" w:eastAsia="Calibri" w:hAnsi="Times New Roman" w:cs="Times New Roman"/>
          <w:color w:val="000000" w:themeColor="text1"/>
          <w:spacing w:val="1"/>
          <w:sz w:val="24"/>
          <w:szCs w:val="24"/>
        </w:rPr>
        <w:t>c</w:t>
      </w:r>
      <w:r w:rsidR="001B1D2B" w:rsidRPr="005A4866">
        <w:rPr>
          <w:rFonts w:ascii="Times New Roman" w:eastAsia="Calibri" w:hAnsi="Times New Roman" w:cs="Times New Roman"/>
          <w:color w:val="000000" w:themeColor="text1"/>
          <w:sz w:val="24"/>
          <w:szCs w:val="24"/>
        </w:rPr>
        <w:t>er,</w:t>
      </w:r>
      <w:r w:rsidR="001B1D2B" w:rsidRPr="005A4866">
        <w:rPr>
          <w:rFonts w:ascii="Times New Roman" w:eastAsia="Calibri" w:hAnsi="Times New Roman" w:cs="Times New Roman"/>
          <w:color w:val="000000" w:themeColor="text1"/>
          <w:spacing w:val="2"/>
          <w:sz w:val="24"/>
          <w:szCs w:val="24"/>
        </w:rPr>
        <w:t xml:space="preserve"> </w:t>
      </w:r>
      <w:r w:rsidR="001B1D2B" w:rsidRPr="005A4866">
        <w:rPr>
          <w:rFonts w:ascii="Times New Roman" w:eastAsia="Calibri" w:hAnsi="Times New Roman" w:cs="Times New Roman"/>
          <w:color w:val="000000" w:themeColor="text1"/>
          <w:sz w:val="24"/>
          <w:szCs w:val="24"/>
        </w:rPr>
        <w:t>h</w:t>
      </w:r>
      <w:r w:rsidR="001B1D2B" w:rsidRPr="005A4866">
        <w:rPr>
          <w:rFonts w:ascii="Times New Roman" w:eastAsia="Calibri" w:hAnsi="Times New Roman" w:cs="Times New Roman"/>
          <w:color w:val="000000" w:themeColor="text1"/>
          <w:spacing w:val="-1"/>
          <w:sz w:val="24"/>
          <w:szCs w:val="24"/>
        </w:rPr>
        <w:t>e</w:t>
      </w:r>
      <w:r w:rsidR="001B1D2B" w:rsidRPr="005A4866">
        <w:rPr>
          <w:rFonts w:ascii="Times New Roman" w:eastAsia="Calibri" w:hAnsi="Times New Roman" w:cs="Times New Roman"/>
          <w:color w:val="000000" w:themeColor="text1"/>
          <w:sz w:val="24"/>
          <w:szCs w:val="24"/>
        </w:rPr>
        <w:t>art d</w:t>
      </w:r>
      <w:r w:rsidR="001B1D2B" w:rsidRPr="005A4866">
        <w:rPr>
          <w:rFonts w:ascii="Times New Roman" w:eastAsia="Calibri" w:hAnsi="Times New Roman" w:cs="Times New Roman"/>
          <w:color w:val="000000" w:themeColor="text1"/>
          <w:spacing w:val="-1"/>
          <w:sz w:val="24"/>
          <w:szCs w:val="24"/>
        </w:rPr>
        <w:t>i</w:t>
      </w:r>
      <w:r w:rsidR="001B1D2B" w:rsidRPr="005A4866">
        <w:rPr>
          <w:rFonts w:ascii="Times New Roman" w:eastAsia="Calibri" w:hAnsi="Times New Roman" w:cs="Times New Roman"/>
          <w:color w:val="000000" w:themeColor="text1"/>
          <w:spacing w:val="1"/>
          <w:sz w:val="24"/>
          <w:szCs w:val="24"/>
        </w:rPr>
        <w:t>s</w:t>
      </w:r>
      <w:r w:rsidR="001B1D2B" w:rsidRPr="005A4866">
        <w:rPr>
          <w:rFonts w:ascii="Times New Roman" w:eastAsia="Calibri" w:hAnsi="Times New Roman" w:cs="Times New Roman"/>
          <w:color w:val="000000" w:themeColor="text1"/>
          <w:sz w:val="24"/>
          <w:szCs w:val="24"/>
        </w:rPr>
        <w:t>e</w:t>
      </w:r>
      <w:r w:rsidR="001B1D2B" w:rsidRPr="005A4866">
        <w:rPr>
          <w:rFonts w:ascii="Times New Roman" w:eastAsia="Calibri" w:hAnsi="Times New Roman" w:cs="Times New Roman"/>
          <w:color w:val="000000" w:themeColor="text1"/>
          <w:spacing w:val="-1"/>
          <w:sz w:val="24"/>
          <w:szCs w:val="24"/>
        </w:rPr>
        <w:t>a</w:t>
      </w:r>
      <w:r w:rsidR="001B1D2B" w:rsidRPr="005A4866">
        <w:rPr>
          <w:rFonts w:ascii="Times New Roman" w:eastAsia="Calibri" w:hAnsi="Times New Roman" w:cs="Times New Roman"/>
          <w:color w:val="000000" w:themeColor="text1"/>
          <w:spacing w:val="1"/>
          <w:sz w:val="24"/>
          <w:szCs w:val="24"/>
        </w:rPr>
        <w:t>s</w:t>
      </w:r>
      <w:r w:rsidR="001B1D2B" w:rsidRPr="005A4866">
        <w:rPr>
          <w:rFonts w:ascii="Times New Roman" w:eastAsia="Calibri" w:hAnsi="Times New Roman" w:cs="Times New Roman"/>
          <w:color w:val="000000" w:themeColor="text1"/>
          <w:sz w:val="24"/>
          <w:szCs w:val="24"/>
        </w:rPr>
        <w:t>e</w:t>
      </w:r>
      <w:r w:rsidR="001B1D2B" w:rsidRPr="005A4866">
        <w:rPr>
          <w:rFonts w:ascii="Times New Roman" w:eastAsia="Calibri" w:hAnsi="Times New Roman" w:cs="Times New Roman"/>
          <w:color w:val="000000" w:themeColor="text1"/>
          <w:spacing w:val="49"/>
          <w:sz w:val="24"/>
          <w:szCs w:val="24"/>
        </w:rPr>
        <w:t xml:space="preserve"> </w:t>
      </w:r>
      <w:r w:rsidR="001B1D2B" w:rsidRPr="005A4866">
        <w:rPr>
          <w:rFonts w:ascii="Times New Roman" w:eastAsia="Calibri" w:hAnsi="Times New Roman" w:cs="Times New Roman"/>
          <w:color w:val="000000" w:themeColor="text1"/>
          <w:spacing w:val="2"/>
          <w:sz w:val="24"/>
          <w:szCs w:val="24"/>
        </w:rPr>
        <w:t>a</w:t>
      </w:r>
      <w:r w:rsidR="001B1D2B" w:rsidRPr="005A4866">
        <w:rPr>
          <w:rFonts w:ascii="Times New Roman" w:eastAsia="Calibri" w:hAnsi="Times New Roman" w:cs="Times New Roman"/>
          <w:color w:val="000000" w:themeColor="text1"/>
          <w:sz w:val="24"/>
          <w:szCs w:val="24"/>
        </w:rPr>
        <w:t>nd</w:t>
      </w:r>
      <w:r w:rsidR="001B1D2B" w:rsidRPr="005A4866">
        <w:rPr>
          <w:rFonts w:ascii="Times New Roman" w:eastAsia="Calibri" w:hAnsi="Times New Roman" w:cs="Times New Roman"/>
          <w:color w:val="000000" w:themeColor="text1"/>
          <w:spacing w:val="52"/>
          <w:sz w:val="24"/>
          <w:szCs w:val="24"/>
        </w:rPr>
        <w:t xml:space="preserve"> </w:t>
      </w:r>
      <w:r w:rsidR="001B1D2B" w:rsidRPr="005A4866">
        <w:rPr>
          <w:rFonts w:ascii="Times New Roman" w:eastAsia="Calibri" w:hAnsi="Times New Roman" w:cs="Times New Roman"/>
          <w:color w:val="000000" w:themeColor="text1"/>
          <w:spacing w:val="2"/>
          <w:sz w:val="24"/>
          <w:szCs w:val="24"/>
        </w:rPr>
        <w:t>d</w:t>
      </w:r>
      <w:r w:rsidR="001B1D2B" w:rsidRPr="005A4866">
        <w:rPr>
          <w:rFonts w:ascii="Times New Roman" w:eastAsia="Calibri" w:hAnsi="Times New Roman" w:cs="Times New Roman"/>
          <w:color w:val="000000" w:themeColor="text1"/>
          <w:spacing w:val="-1"/>
          <w:sz w:val="24"/>
          <w:szCs w:val="24"/>
        </w:rPr>
        <w:t>i</w:t>
      </w:r>
      <w:r w:rsidR="001B1D2B" w:rsidRPr="005A4866">
        <w:rPr>
          <w:rFonts w:ascii="Times New Roman" w:eastAsia="Calibri" w:hAnsi="Times New Roman" w:cs="Times New Roman"/>
          <w:color w:val="000000" w:themeColor="text1"/>
          <w:sz w:val="24"/>
          <w:szCs w:val="24"/>
        </w:rPr>
        <w:t>a</w:t>
      </w:r>
      <w:r w:rsidR="001B1D2B" w:rsidRPr="005A4866">
        <w:rPr>
          <w:rFonts w:ascii="Times New Roman" w:eastAsia="Calibri" w:hAnsi="Times New Roman" w:cs="Times New Roman"/>
          <w:color w:val="000000" w:themeColor="text1"/>
          <w:spacing w:val="1"/>
          <w:sz w:val="24"/>
          <w:szCs w:val="24"/>
        </w:rPr>
        <w:t>b</w:t>
      </w:r>
      <w:r w:rsidR="001B1D2B" w:rsidRPr="005A4866">
        <w:rPr>
          <w:rFonts w:ascii="Times New Roman" w:eastAsia="Calibri" w:hAnsi="Times New Roman" w:cs="Times New Roman"/>
          <w:color w:val="000000" w:themeColor="text1"/>
          <w:sz w:val="24"/>
          <w:szCs w:val="24"/>
        </w:rPr>
        <w:t>et</w:t>
      </w:r>
      <w:r w:rsidR="001B1D2B" w:rsidRPr="005A4866">
        <w:rPr>
          <w:rFonts w:ascii="Times New Roman" w:eastAsia="Calibri" w:hAnsi="Times New Roman" w:cs="Times New Roman"/>
          <w:color w:val="000000" w:themeColor="text1"/>
          <w:spacing w:val="-1"/>
          <w:sz w:val="24"/>
          <w:szCs w:val="24"/>
        </w:rPr>
        <w:t>e</w:t>
      </w:r>
      <w:r w:rsidR="001B1D2B" w:rsidRPr="005A4866">
        <w:rPr>
          <w:rFonts w:ascii="Times New Roman" w:eastAsia="Calibri" w:hAnsi="Times New Roman" w:cs="Times New Roman"/>
          <w:color w:val="000000" w:themeColor="text1"/>
          <w:spacing w:val="1"/>
          <w:sz w:val="24"/>
          <w:szCs w:val="24"/>
        </w:rPr>
        <w:t>s</w:t>
      </w:r>
      <w:r w:rsidR="001B1D2B" w:rsidRPr="005A4866">
        <w:rPr>
          <w:rFonts w:ascii="Times New Roman" w:eastAsia="Calibri" w:hAnsi="Times New Roman" w:cs="Times New Roman"/>
          <w:color w:val="000000" w:themeColor="text1"/>
          <w:sz w:val="24"/>
          <w:szCs w:val="24"/>
        </w:rPr>
        <w:t>.</w:t>
      </w:r>
      <w:r w:rsidR="001B1D2B" w:rsidRPr="005A4866">
        <w:rPr>
          <w:rFonts w:ascii="Times New Roman" w:eastAsia="Calibri" w:hAnsi="Times New Roman" w:cs="Times New Roman"/>
          <w:color w:val="000000" w:themeColor="text1"/>
          <w:spacing w:val="48"/>
          <w:sz w:val="24"/>
          <w:szCs w:val="24"/>
        </w:rPr>
        <w:t xml:space="preserve"> </w:t>
      </w:r>
      <w:r w:rsidR="001B1D2B" w:rsidRPr="005A4866">
        <w:rPr>
          <w:rFonts w:ascii="Times New Roman" w:eastAsia="Calibri" w:hAnsi="Times New Roman" w:cs="Times New Roman"/>
          <w:color w:val="000000" w:themeColor="text1"/>
          <w:sz w:val="24"/>
          <w:szCs w:val="24"/>
        </w:rPr>
        <w:t>In a</w:t>
      </w:r>
      <w:r w:rsidR="001B1D2B" w:rsidRPr="005A4866">
        <w:rPr>
          <w:rFonts w:ascii="Times New Roman" w:eastAsia="Calibri" w:hAnsi="Times New Roman" w:cs="Times New Roman"/>
          <w:color w:val="000000" w:themeColor="text1"/>
          <w:spacing w:val="-1"/>
          <w:sz w:val="24"/>
          <w:szCs w:val="24"/>
        </w:rPr>
        <w:t>d</w:t>
      </w:r>
      <w:r w:rsidR="001B1D2B" w:rsidRPr="005A4866">
        <w:rPr>
          <w:rFonts w:ascii="Times New Roman" w:eastAsia="Calibri" w:hAnsi="Times New Roman" w:cs="Times New Roman"/>
          <w:color w:val="000000" w:themeColor="text1"/>
          <w:sz w:val="24"/>
          <w:szCs w:val="24"/>
        </w:rPr>
        <w:t>d</w:t>
      </w:r>
      <w:r w:rsidR="001B1D2B" w:rsidRPr="005A4866">
        <w:rPr>
          <w:rFonts w:ascii="Times New Roman" w:eastAsia="Calibri" w:hAnsi="Times New Roman" w:cs="Times New Roman"/>
          <w:color w:val="000000" w:themeColor="text1"/>
          <w:spacing w:val="-1"/>
          <w:sz w:val="24"/>
          <w:szCs w:val="24"/>
        </w:rPr>
        <w:t>i</w:t>
      </w:r>
      <w:r w:rsidR="001B1D2B" w:rsidRPr="005A4866">
        <w:rPr>
          <w:rFonts w:ascii="Times New Roman" w:eastAsia="Calibri" w:hAnsi="Times New Roman" w:cs="Times New Roman"/>
          <w:color w:val="000000" w:themeColor="text1"/>
          <w:spacing w:val="5"/>
          <w:sz w:val="24"/>
          <w:szCs w:val="24"/>
        </w:rPr>
        <w:t>t</w:t>
      </w:r>
      <w:r w:rsidR="001B1D2B" w:rsidRPr="005A4866">
        <w:rPr>
          <w:rFonts w:ascii="Times New Roman" w:eastAsia="Calibri" w:hAnsi="Times New Roman" w:cs="Times New Roman"/>
          <w:color w:val="000000" w:themeColor="text1"/>
          <w:spacing w:val="-1"/>
          <w:sz w:val="24"/>
          <w:szCs w:val="24"/>
        </w:rPr>
        <w:t>i</w:t>
      </w:r>
      <w:r w:rsidR="001B1D2B" w:rsidRPr="005A4866">
        <w:rPr>
          <w:rFonts w:ascii="Times New Roman" w:eastAsia="Calibri" w:hAnsi="Times New Roman" w:cs="Times New Roman"/>
          <w:color w:val="000000" w:themeColor="text1"/>
          <w:spacing w:val="2"/>
          <w:sz w:val="24"/>
          <w:szCs w:val="24"/>
        </w:rPr>
        <w:t>o</w:t>
      </w:r>
      <w:r w:rsidR="001B1D2B" w:rsidRPr="005A4866">
        <w:rPr>
          <w:rFonts w:ascii="Times New Roman" w:eastAsia="Calibri" w:hAnsi="Times New Roman" w:cs="Times New Roman"/>
          <w:color w:val="000000" w:themeColor="text1"/>
          <w:sz w:val="24"/>
          <w:szCs w:val="24"/>
        </w:rPr>
        <w:t>n</w:t>
      </w:r>
      <w:r w:rsidR="001B1D2B" w:rsidRPr="005A4866">
        <w:rPr>
          <w:rFonts w:ascii="Times New Roman" w:eastAsia="Calibri" w:hAnsi="Times New Roman" w:cs="Times New Roman"/>
          <w:color w:val="000000" w:themeColor="text1"/>
          <w:spacing w:val="49"/>
          <w:sz w:val="24"/>
          <w:szCs w:val="24"/>
        </w:rPr>
        <w:t xml:space="preserve"> </w:t>
      </w:r>
      <w:r w:rsidR="001B1D2B" w:rsidRPr="005A4866">
        <w:rPr>
          <w:rFonts w:ascii="Times New Roman" w:eastAsia="Calibri" w:hAnsi="Times New Roman" w:cs="Times New Roman"/>
          <w:color w:val="000000" w:themeColor="text1"/>
          <w:spacing w:val="-1"/>
          <w:sz w:val="24"/>
          <w:szCs w:val="24"/>
        </w:rPr>
        <w:t>i</w:t>
      </w:r>
      <w:r w:rsidR="001B1D2B" w:rsidRPr="005A4866">
        <w:rPr>
          <w:rFonts w:ascii="Times New Roman" w:eastAsia="Calibri" w:hAnsi="Times New Roman" w:cs="Times New Roman"/>
          <w:color w:val="000000" w:themeColor="text1"/>
          <w:sz w:val="24"/>
          <w:szCs w:val="24"/>
        </w:rPr>
        <w:t xml:space="preserve">t </w:t>
      </w:r>
      <w:r w:rsidR="001B1D2B" w:rsidRPr="005A4866">
        <w:rPr>
          <w:rFonts w:ascii="Times New Roman" w:eastAsia="Calibri" w:hAnsi="Times New Roman" w:cs="Times New Roman"/>
          <w:color w:val="000000" w:themeColor="text1"/>
          <w:spacing w:val="-1"/>
          <w:sz w:val="24"/>
          <w:szCs w:val="24"/>
        </w:rPr>
        <w:t>i</w:t>
      </w:r>
      <w:r w:rsidR="001B1D2B" w:rsidRPr="005A4866">
        <w:rPr>
          <w:rFonts w:ascii="Times New Roman" w:eastAsia="Calibri" w:hAnsi="Times New Roman" w:cs="Times New Roman"/>
          <w:color w:val="000000" w:themeColor="text1"/>
          <w:sz w:val="24"/>
          <w:szCs w:val="24"/>
        </w:rPr>
        <w:t>s</w:t>
      </w:r>
      <w:r w:rsidR="001B1D2B" w:rsidRPr="005A4866">
        <w:rPr>
          <w:rFonts w:ascii="Times New Roman" w:eastAsia="Calibri" w:hAnsi="Times New Roman" w:cs="Times New Roman"/>
          <w:color w:val="000000" w:themeColor="text1"/>
          <w:spacing w:val="1"/>
          <w:sz w:val="24"/>
          <w:szCs w:val="24"/>
        </w:rPr>
        <w:t xml:space="preserve"> </w:t>
      </w:r>
      <w:r w:rsidR="001B1D2B" w:rsidRPr="005A4866">
        <w:rPr>
          <w:rFonts w:ascii="Times New Roman" w:eastAsia="Calibri" w:hAnsi="Times New Roman" w:cs="Times New Roman"/>
          <w:color w:val="000000" w:themeColor="text1"/>
          <w:spacing w:val="3"/>
          <w:sz w:val="24"/>
          <w:szCs w:val="24"/>
        </w:rPr>
        <w:t>k</w:t>
      </w:r>
      <w:r w:rsidR="001B1D2B" w:rsidRPr="005A4866">
        <w:rPr>
          <w:rFonts w:ascii="Times New Roman" w:eastAsia="Calibri" w:hAnsi="Times New Roman" w:cs="Times New Roman"/>
          <w:color w:val="000000" w:themeColor="text1"/>
          <w:sz w:val="24"/>
          <w:szCs w:val="24"/>
        </w:rPr>
        <w:t>n</w:t>
      </w:r>
      <w:r w:rsidR="001B1D2B" w:rsidRPr="005A4866">
        <w:rPr>
          <w:rFonts w:ascii="Times New Roman" w:eastAsia="Calibri" w:hAnsi="Times New Roman" w:cs="Times New Roman"/>
          <w:color w:val="000000" w:themeColor="text1"/>
          <w:spacing w:val="-1"/>
          <w:sz w:val="24"/>
          <w:szCs w:val="24"/>
        </w:rPr>
        <w:t>o</w:t>
      </w:r>
      <w:r w:rsidR="001B1D2B" w:rsidRPr="005A4866">
        <w:rPr>
          <w:rFonts w:ascii="Times New Roman" w:eastAsia="Calibri" w:hAnsi="Times New Roman" w:cs="Times New Roman"/>
          <w:color w:val="000000" w:themeColor="text1"/>
          <w:sz w:val="24"/>
          <w:szCs w:val="24"/>
        </w:rPr>
        <w:t>wn</w:t>
      </w:r>
      <w:r w:rsidR="001B1D2B" w:rsidRPr="005A4866">
        <w:rPr>
          <w:rFonts w:ascii="Times New Roman" w:eastAsia="Calibri" w:hAnsi="Times New Roman" w:cs="Times New Roman"/>
          <w:color w:val="000000" w:themeColor="text1"/>
          <w:spacing w:val="51"/>
          <w:sz w:val="24"/>
          <w:szCs w:val="24"/>
        </w:rPr>
        <w:t xml:space="preserve"> </w:t>
      </w:r>
      <w:r w:rsidR="001B1D2B" w:rsidRPr="005A4866">
        <w:rPr>
          <w:rFonts w:ascii="Times New Roman" w:eastAsia="Calibri" w:hAnsi="Times New Roman" w:cs="Times New Roman"/>
          <w:color w:val="000000" w:themeColor="text1"/>
          <w:spacing w:val="2"/>
          <w:sz w:val="24"/>
          <w:szCs w:val="24"/>
        </w:rPr>
        <w:t>f</w:t>
      </w:r>
      <w:r w:rsidR="001B1D2B" w:rsidRPr="005A4866">
        <w:rPr>
          <w:rFonts w:ascii="Times New Roman" w:eastAsia="Calibri" w:hAnsi="Times New Roman" w:cs="Times New Roman"/>
          <w:color w:val="000000" w:themeColor="text1"/>
          <w:sz w:val="24"/>
          <w:szCs w:val="24"/>
        </w:rPr>
        <w:t>or</w:t>
      </w:r>
      <w:r w:rsidR="001B1D2B" w:rsidRPr="005A4866">
        <w:rPr>
          <w:rFonts w:ascii="Times New Roman" w:eastAsia="Calibri" w:hAnsi="Times New Roman" w:cs="Times New Roman"/>
          <w:color w:val="000000" w:themeColor="text1"/>
          <w:spacing w:val="52"/>
          <w:sz w:val="24"/>
          <w:szCs w:val="24"/>
        </w:rPr>
        <w:t xml:space="preserve"> </w:t>
      </w:r>
      <w:r w:rsidR="001B1D2B" w:rsidRPr="005A4866">
        <w:rPr>
          <w:rFonts w:ascii="Times New Roman" w:eastAsia="Calibri" w:hAnsi="Times New Roman" w:cs="Times New Roman"/>
          <w:color w:val="000000" w:themeColor="text1"/>
          <w:sz w:val="24"/>
          <w:szCs w:val="24"/>
        </w:rPr>
        <w:t>a</w:t>
      </w:r>
      <w:r w:rsidR="001B1D2B" w:rsidRPr="005A4866">
        <w:rPr>
          <w:rFonts w:ascii="Times New Roman" w:eastAsia="Calibri" w:hAnsi="Times New Roman" w:cs="Times New Roman"/>
          <w:color w:val="000000" w:themeColor="text1"/>
          <w:spacing w:val="-1"/>
          <w:sz w:val="24"/>
          <w:szCs w:val="24"/>
        </w:rPr>
        <w:t>n</w:t>
      </w:r>
      <w:r w:rsidR="001B1D2B" w:rsidRPr="005A4866">
        <w:rPr>
          <w:rFonts w:ascii="Times New Roman" w:eastAsia="Calibri" w:hAnsi="Times New Roman" w:cs="Times New Roman"/>
          <w:color w:val="000000" w:themeColor="text1"/>
          <w:sz w:val="24"/>
          <w:szCs w:val="24"/>
        </w:rPr>
        <w:t>ti b</w:t>
      </w:r>
      <w:r w:rsidR="001B1D2B" w:rsidRPr="005A4866">
        <w:rPr>
          <w:rFonts w:ascii="Times New Roman" w:eastAsia="Calibri" w:hAnsi="Times New Roman" w:cs="Times New Roman"/>
          <w:color w:val="000000" w:themeColor="text1"/>
          <w:spacing w:val="-1"/>
          <w:sz w:val="24"/>
          <w:szCs w:val="24"/>
        </w:rPr>
        <w:t>a</w:t>
      </w:r>
      <w:r w:rsidR="001B1D2B" w:rsidRPr="005A4866">
        <w:rPr>
          <w:rFonts w:ascii="Times New Roman" w:eastAsia="Calibri" w:hAnsi="Times New Roman" w:cs="Times New Roman"/>
          <w:color w:val="000000" w:themeColor="text1"/>
          <w:spacing w:val="1"/>
          <w:sz w:val="24"/>
          <w:szCs w:val="24"/>
        </w:rPr>
        <w:t>c</w:t>
      </w:r>
      <w:r w:rsidR="001B1D2B" w:rsidRPr="005A4866">
        <w:rPr>
          <w:rFonts w:ascii="Times New Roman" w:eastAsia="Calibri" w:hAnsi="Times New Roman" w:cs="Times New Roman"/>
          <w:color w:val="000000" w:themeColor="text1"/>
          <w:sz w:val="24"/>
          <w:szCs w:val="24"/>
        </w:rPr>
        <w:t>ter</w:t>
      </w:r>
      <w:r w:rsidR="001B1D2B" w:rsidRPr="005A4866">
        <w:rPr>
          <w:rFonts w:ascii="Times New Roman" w:eastAsia="Calibri" w:hAnsi="Times New Roman" w:cs="Times New Roman"/>
          <w:color w:val="000000" w:themeColor="text1"/>
          <w:spacing w:val="-1"/>
          <w:sz w:val="24"/>
          <w:szCs w:val="24"/>
        </w:rPr>
        <w:t>i</w:t>
      </w:r>
      <w:r w:rsidR="001B1D2B" w:rsidRPr="005A4866">
        <w:rPr>
          <w:rFonts w:ascii="Times New Roman" w:eastAsia="Calibri" w:hAnsi="Times New Roman" w:cs="Times New Roman"/>
          <w:color w:val="000000" w:themeColor="text1"/>
          <w:spacing w:val="2"/>
          <w:sz w:val="24"/>
          <w:szCs w:val="24"/>
        </w:rPr>
        <w:t>a</w:t>
      </w:r>
      <w:r w:rsidR="001B1D2B" w:rsidRPr="005A4866">
        <w:rPr>
          <w:rFonts w:ascii="Times New Roman" w:eastAsia="Calibri" w:hAnsi="Times New Roman" w:cs="Times New Roman"/>
          <w:color w:val="000000" w:themeColor="text1"/>
          <w:spacing w:val="-1"/>
          <w:sz w:val="24"/>
          <w:szCs w:val="24"/>
        </w:rPr>
        <w:t>l</w:t>
      </w:r>
      <w:r w:rsidR="001B1D2B" w:rsidRPr="005A4866">
        <w:rPr>
          <w:rFonts w:ascii="Times New Roman" w:eastAsia="Calibri" w:hAnsi="Times New Roman" w:cs="Times New Roman"/>
          <w:color w:val="000000" w:themeColor="text1"/>
          <w:sz w:val="24"/>
          <w:szCs w:val="24"/>
        </w:rPr>
        <w:t>,</w:t>
      </w:r>
      <w:r w:rsidR="001B1D2B" w:rsidRPr="005A4866">
        <w:rPr>
          <w:rFonts w:ascii="Times New Roman" w:eastAsia="Calibri" w:hAnsi="Times New Roman" w:cs="Times New Roman"/>
          <w:color w:val="000000" w:themeColor="text1"/>
          <w:spacing w:val="6"/>
          <w:sz w:val="24"/>
          <w:szCs w:val="24"/>
        </w:rPr>
        <w:t xml:space="preserve"> </w:t>
      </w:r>
      <w:r w:rsidR="001B1D2B" w:rsidRPr="005A4866">
        <w:rPr>
          <w:rFonts w:ascii="Times New Roman" w:eastAsia="Calibri" w:hAnsi="Times New Roman" w:cs="Times New Roman"/>
          <w:color w:val="000000" w:themeColor="text1"/>
          <w:sz w:val="24"/>
          <w:szCs w:val="24"/>
        </w:rPr>
        <w:t>a</w:t>
      </w:r>
      <w:r w:rsidR="001B1D2B" w:rsidRPr="005A4866">
        <w:rPr>
          <w:rFonts w:ascii="Times New Roman" w:eastAsia="Calibri" w:hAnsi="Times New Roman" w:cs="Times New Roman"/>
          <w:color w:val="000000" w:themeColor="text1"/>
          <w:spacing w:val="-1"/>
          <w:sz w:val="24"/>
          <w:szCs w:val="24"/>
        </w:rPr>
        <w:t>n</w:t>
      </w:r>
      <w:r w:rsidR="001B1D2B" w:rsidRPr="005A4866">
        <w:rPr>
          <w:rFonts w:ascii="Times New Roman" w:eastAsia="Calibri" w:hAnsi="Times New Roman" w:cs="Times New Roman"/>
          <w:color w:val="000000" w:themeColor="text1"/>
          <w:spacing w:val="2"/>
          <w:sz w:val="24"/>
          <w:szCs w:val="24"/>
        </w:rPr>
        <w:t>t</w:t>
      </w:r>
      <w:r w:rsidR="001B1D2B" w:rsidRPr="005A4866">
        <w:rPr>
          <w:rFonts w:ascii="Times New Roman" w:eastAsia="Calibri" w:hAnsi="Times New Roman" w:cs="Times New Roman"/>
          <w:color w:val="000000" w:themeColor="text1"/>
          <w:spacing w:val="-1"/>
          <w:sz w:val="24"/>
          <w:szCs w:val="24"/>
        </w:rPr>
        <w:t>i</w:t>
      </w:r>
      <w:r w:rsidR="001B1D2B" w:rsidRPr="005A4866">
        <w:rPr>
          <w:rFonts w:ascii="Times New Roman" w:eastAsia="Calibri" w:hAnsi="Times New Roman" w:cs="Times New Roman"/>
          <w:color w:val="000000" w:themeColor="text1"/>
          <w:spacing w:val="1"/>
          <w:sz w:val="24"/>
          <w:szCs w:val="24"/>
        </w:rPr>
        <w:t>v</w:t>
      </w:r>
      <w:r w:rsidR="001B1D2B" w:rsidRPr="005A4866">
        <w:rPr>
          <w:rFonts w:ascii="Times New Roman" w:eastAsia="Calibri" w:hAnsi="Times New Roman" w:cs="Times New Roman"/>
          <w:color w:val="000000" w:themeColor="text1"/>
          <w:spacing w:val="-1"/>
          <w:sz w:val="24"/>
          <w:szCs w:val="24"/>
        </w:rPr>
        <w:t>i</w:t>
      </w:r>
      <w:r w:rsidR="001B1D2B" w:rsidRPr="005A4866">
        <w:rPr>
          <w:rFonts w:ascii="Times New Roman" w:eastAsia="Calibri" w:hAnsi="Times New Roman" w:cs="Times New Roman"/>
          <w:color w:val="000000" w:themeColor="text1"/>
          <w:spacing w:val="1"/>
          <w:sz w:val="24"/>
          <w:szCs w:val="24"/>
        </w:rPr>
        <w:t>r</w:t>
      </w:r>
      <w:r w:rsidR="001B1D2B" w:rsidRPr="005A4866">
        <w:rPr>
          <w:rFonts w:ascii="Times New Roman" w:eastAsia="Calibri" w:hAnsi="Times New Roman" w:cs="Times New Roman"/>
          <w:color w:val="000000" w:themeColor="text1"/>
          <w:spacing w:val="2"/>
          <w:sz w:val="24"/>
          <w:szCs w:val="24"/>
        </w:rPr>
        <w:t>a</w:t>
      </w:r>
      <w:r w:rsidR="001B1D2B" w:rsidRPr="005A4866">
        <w:rPr>
          <w:rFonts w:ascii="Times New Roman" w:eastAsia="Calibri" w:hAnsi="Times New Roman" w:cs="Times New Roman"/>
          <w:color w:val="000000" w:themeColor="text1"/>
          <w:spacing w:val="-1"/>
          <w:sz w:val="24"/>
          <w:szCs w:val="24"/>
        </w:rPr>
        <w:t>l</w:t>
      </w:r>
      <w:r w:rsidR="001B1D2B" w:rsidRPr="005A4866">
        <w:rPr>
          <w:rFonts w:ascii="Times New Roman" w:eastAsia="Calibri" w:hAnsi="Times New Roman" w:cs="Times New Roman"/>
          <w:color w:val="000000" w:themeColor="text1"/>
          <w:sz w:val="24"/>
          <w:szCs w:val="24"/>
        </w:rPr>
        <w:t>,</w:t>
      </w:r>
      <w:r w:rsidR="001B1D2B" w:rsidRPr="005A4866">
        <w:rPr>
          <w:rFonts w:ascii="Times New Roman" w:eastAsia="Calibri" w:hAnsi="Times New Roman" w:cs="Times New Roman"/>
          <w:color w:val="000000" w:themeColor="text1"/>
          <w:spacing w:val="4"/>
          <w:sz w:val="24"/>
          <w:szCs w:val="24"/>
        </w:rPr>
        <w:t xml:space="preserve"> </w:t>
      </w:r>
      <w:r w:rsidR="001B1D2B" w:rsidRPr="005A4866">
        <w:rPr>
          <w:rFonts w:ascii="Times New Roman" w:eastAsia="Calibri" w:hAnsi="Times New Roman" w:cs="Times New Roman"/>
          <w:color w:val="000000" w:themeColor="text1"/>
          <w:spacing w:val="2"/>
          <w:sz w:val="24"/>
          <w:szCs w:val="24"/>
        </w:rPr>
        <w:t>a</w:t>
      </w:r>
      <w:r w:rsidR="001B1D2B" w:rsidRPr="005A4866">
        <w:rPr>
          <w:rFonts w:ascii="Times New Roman" w:eastAsia="Calibri" w:hAnsi="Times New Roman" w:cs="Times New Roman"/>
          <w:color w:val="000000" w:themeColor="text1"/>
          <w:sz w:val="24"/>
          <w:szCs w:val="24"/>
        </w:rPr>
        <w:t>nt</w:t>
      </w:r>
      <w:r w:rsidR="001B1D2B" w:rsidRPr="005A4866">
        <w:rPr>
          <w:rFonts w:ascii="Times New Roman" w:eastAsia="Calibri" w:hAnsi="Times New Roman" w:cs="Times New Roman"/>
          <w:color w:val="000000" w:themeColor="text1"/>
          <w:spacing w:val="1"/>
          <w:sz w:val="24"/>
          <w:szCs w:val="24"/>
        </w:rPr>
        <w:t>i-</w:t>
      </w:r>
      <w:r w:rsidR="001B1D2B" w:rsidRPr="005A4866">
        <w:rPr>
          <w:rFonts w:ascii="Times New Roman" w:eastAsia="Calibri" w:hAnsi="Times New Roman" w:cs="Times New Roman"/>
          <w:color w:val="000000" w:themeColor="text1"/>
          <w:spacing w:val="2"/>
          <w:sz w:val="24"/>
          <w:szCs w:val="24"/>
        </w:rPr>
        <w:t>a</w:t>
      </w:r>
      <w:r w:rsidR="001B1D2B" w:rsidRPr="005A4866">
        <w:rPr>
          <w:rFonts w:ascii="Times New Roman" w:eastAsia="Calibri" w:hAnsi="Times New Roman" w:cs="Times New Roman"/>
          <w:color w:val="000000" w:themeColor="text1"/>
          <w:spacing w:val="-1"/>
          <w:sz w:val="24"/>
          <w:szCs w:val="24"/>
        </w:rPr>
        <w:t>l</w:t>
      </w:r>
      <w:r w:rsidR="001B1D2B" w:rsidRPr="005A4866">
        <w:rPr>
          <w:rFonts w:ascii="Times New Roman" w:eastAsia="Calibri" w:hAnsi="Times New Roman" w:cs="Times New Roman"/>
          <w:color w:val="000000" w:themeColor="text1"/>
          <w:spacing w:val="1"/>
          <w:sz w:val="24"/>
          <w:szCs w:val="24"/>
        </w:rPr>
        <w:t>l</w:t>
      </w:r>
      <w:r w:rsidR="001B1D2B" w:rsidRPr="005A4866">
        <w:rPr>
          <w:rFonts w:ascii="Times New Roman" w:eastAsia="Calibri" w:hAnsi="Times New Roman" w:cs="Times New Roman"/>
          <w:color w:val="000000" w:themeColor="text1"/>
          <w:sz w:val="24"/>
          <w:szCs w:val="24"/>
        </w:rPr>
        <w:t>erge</w:t>
      </w:r>
      <w:r w:rsidR="001B1D2B" w:rsidRPr="005A4866">
        <w:rPr>
          <w:rFonts w:ascii="Times New Roman" w:eastAsia="Calibri" w:hAnsi="Times New Roman" w:cs="Times New Roman"/>
          <w:color w:val="000000" w:themeColor="text1"/>
          <w:spacing w:val="2"/>
          <w:sz w:val="24"/>
          <w:szCs w:val="24"/>
        </w:rPr>
        <w:t>n</w:t>
      </w:r>
      <w:r w:rsidR="001B1D2B" w:rsidRPr="005A4866">
        <w:rPr>
          <w:rFonts w:ascii="Times New Roman" w:eastAsia="Calibri" w:hAnsi="Times New Roman" w:cs="Times New Roman"/>
          <w:color w:val="000000" w:themeColor="text1"/>
          <w:spacing w:val="-1"/>
          <w:sz w:val="24"/>
          <w:szCs w:val="24"/>
        </w:rPr>
        <w:t>i</w:t>
      </w:r>
      <w:r w:rsidR="001B1D2B" w:rsidRPr="005A4866">
        <w:rPr>
          <w:rFonts w:ascii="Times New Roman" w:eastAsia="Calibri" w:hAnsi="Times New Roman" w:cs="Times New Roman"/>
          <w:color w:val="000000" w:themeColor="text1"/>
          <w:sz w:val="24"/>
          <w:szCs w:val="24"/>
        </w:rPr>
        <w:t>c a</w:t>
      </w:r>
      <w:r w:rsidR="001B1D2B" w:rsidRPr="005A4866">
        <w:rPr>
          <w:rFonts w:ascii="Times New Roman" w:eastAsia="Calibri" w:hAnsi="Times New Roman" w:cs="Times New Roman"/>
          <w:color w:val="000000" w:themeColor="text1"/>
          <w:spacing w:val="1"/>
          <w:sz w:val="24"/>
          <w:szCs w:val="24"/>
        </w:rPr>
        <w:t>n</w:t>
      </w:r>
      <w:r w:rsidR="001B1D2B" w:rsidRPr="005A4866">
        <w:rPr>
          <w:rFonts w:ascii="Times New Roman" w:eastAsia="Calibri" w:hAnsi="Times New Roman" w:cs="Times New Roman"/>
          <w:color w:val="000000" w:themeColor="text1"/>
          <w:sz w:val="24"/>
          <w:szCs w:val="24"/>
        </w:rPr>
        <w:t>d</w:t>
      </w:r>
      <w:r w:rsidR="001B1D2B" w:rsidRPr="005A4866">
        <w:rPr>
          <w:rFonts w:ascii="Times New Roman" w:eastAsia="Calibri" w:hAnsi="Times New Roman" w:cs="Times New Roman"/>
          <w:color w:val="000000" w:themeColor="text1"/>
          <w:spacing w:val="8"/>
          <w:sz w:val="24"/>
          <w:szCs w:val="24"/>
        </w:rPr>
        <w:t xml:space="preserve"> </w:t>
      </w:r>
      <w:r w:rsidR="001B1D2B" w:rsidRPr="005A4866">
        <w:rPr>
          <w:rFonts w:ascii="Times New Roman" w:eastAsia="Calibri" w:hAnsi="Times New Roman" w:cs="Times New Roman"/>
          <w:color w:val="000000" w:themeColor="text1"/>
          <w:sz w:val="24"/>
          <w:szCs w:val="24"/>
        </w:rPr>
        <w:t>a</w:t>
      </w:r>
      <w:r w:rsidR="001B1D2B" w:rsidRPr="005A4866">
        <w:rPr>
          <w:rFonts w:ascii="Times New Roman" w:eastAsia="Calibri" w:hAnsi="Times New Roman" w:cs="Times New Roman"/>
          <w:color w:val="000000" w:themeColor="text1"/>
          <w:spacing w:val="1"/>
          <w:sz w:val="24"/>
          <w:szCs w:val="24"/>
        </w:rPr>
        <w:t>n</w:t>
      </w:r>
      <w:r w:rsidR="001B1D2B" w:rsidRPr="005A4866">
        <w:rPr>
          <w:rFonts w:ascii="Times New Roman" w:eastAsia="Calibri" w:hAnsi="Times New Roman" w:cs="Times New Roman"/>
          <w:color w:val="000000" w:themeColor="text1"/>
          <w:sz w:val="24"/>
          <w:szCs w:val="24"/>
        </w:rPr>
        <w:t>t</w:t>
      </w:r>
      <w:r w:rsidR="001B1D2B" w:rsidRPr="005A4866">
        <w:rPr>
          <w:rFonts w:ascii="Times New Roman" w:eastAsia="Calibri" w:hAnsi="Times New Roman" w:cs="Times New Roman"/>
          <w:color w:val="000000" w:themeColor="text1"/>
          <w:spacing w:val="1"/>
          <w:sz w:val="24"/>
          <w:szCs w:val="24"/>
        </w:rPr>
        <w:t>i-i</w:t>
      </w:r>
      <w:r w:rsidR="001B1D2B" w:rsidRPr="005A4866">
        <w:rPr>
          <w:rFonts w:ascii="Times New Roman" w:eastAsia="Calibri" w:hAnsi="Times New Roman" w:cs="Times New Roman"/>
          <w:color w:val="000000" w:themeColor="text1"/>
          <w:sz w:val="24"/>
          <w:szCs w:val="24"/>
        </w:rPr>
        <w:t>n</w:t>
      </w:r>
      <w:r w:rsidR="001B1D2B" w:rsidRPr="005A4866">
        <w:rPr>
          <w:rFonts w:ascii="Times New Roman" w:eastAsia="Calibri" w:hAnsi="Times New Roman" w:cs="Times New Roman"/>
          <w:color w:val="000000" w:themeColor="text1"/>
          <w:spacing w:val="2"/>
          <w:sz w:val="24"/>
          <w:szCs w:val="24"/>
        </w:rPr>
        <w:t>f</w:t>
      </w:r>
      <w:r w:rsidR="001B1D2B" w:rsidRPr="005A4866">
        <w:rPr>
          <w:rFonts w:ascii="Times New Roman" w:eastAsia="Calibri" w:hAnsi="Times New Roman" w:cs="Times New Roman"/>
          <w:color w:val="000000" w:themeColor="text1"/>
          <w:spacing w:val="-1"/>
          <w:sz w:val="24"/>
          <w:szCs w:val="24"/>
        </w:rPr>
        <w:t>l</w:t>
      </w:r>
      <w:r w:rsidR="001B1D2B" w:rsidRPr="005A4866">
        <w:rPr>
          <w:rFonts w:ascii="Times New Roman" w:eastAsia="Calibri" w:hAnsi="Times New Roman" w:cs="Times New Roman"/>
          <w:color w:val="000000" w:themeColor="text1"/>
          <w:sz w:val="24"/>
          <w:szCs w:val="24"/>
        </w:rPr>
        <w:t>a</w:t>
      </w:r>
      <w:r w:rsidR="001B1D2B" w:rsidRPr="005A4866">
        <w:rPr>
          <w:rFonts w:ascii="Times New Roman" w:eastAsia="Calibri" w:hAnsi="Times New Roman" w:cs="Times New Roman"/>
          <w:color w:val="000000" w:themeColor="text1"/>
          <w:spacing w:val="2"/>
          <w:sz w:val="24"/>
          <w:szCs w:val="24"/>
        </w:rPr>
        <w:t>m</w:t>
      </w:r>
      <w:r w:rsidR="001B1D2B" w:rsidRPr="005A4866">
        <w:rPr>
          <w:rFonts w:ascii="Times New Roman" w:eastAsia="Calibri" w:hAnsi="Times New Roman" w:cs="Times New Roman"/>
          <w:color w:val="000000" w:themeColor="text1"/>
          <w:spacing w:val="4"/>
          <w:sz w:val="24"/>
          <w:szCs w:val="24"/>
        </w:rPr>
        <w:t>m</w:t>
      </w:r>
      <w:r w:rsidR="001B1D2B" w:rsidRPr="005A4866">
        <w:rPr>
          <w:rFonts w:ascii="Times New Roman" w:eastAsia="Calibri" w:hAnsi="Times New Roman" w:cs="Times New Roman"/>
          <w:color w:val="000000" w:themeColor="text1"/>
          <w:spacing w:val="-3"/>
          <w:sz w:val="24"/>
          <w:szCs w:val="24"/>
        </w:rPr>
        <w:t>a</w:t>
      </w:r>
      <w:r w:rsidR="001B1D2B" w:rsidRPr="005A4866">
        <w:rPr>
          <w:rFonts w:ascii="Times New Roman" w:eastAsia="Calibri" w:hAnsi="Times New Roman" w:cs="Times New Roman"/>
          <w:color w:val="000000" w:themeColor="text1"/>
          <w:sz w:val="24"/>
          <w:szCs w:val="24"/>
        </w:rPr>
        <w:t>to</w:t>
      </w:r>
      <w:r w:rsidR="001B1D2B" w:rsidRPr="005A4866">
        <w:rPr>
          <w:rFonts w:ascii="Times New Roman" w:eastAsia="Calibri" w:hAnsi="Times New Roman" w:cs="Times New Roman"/>
          <w:color w:val="000000" w:themeColor="text1"/>
          <w:spacing w:val="3"/>
          <w:sz w:val="24"/>
          <w:szCs w:val="24"/>
        </w:rPr>
        <w:t>r</w:t>
      </w:r>
      <w:r w:rsidR="001B1D2B" w:rsidRPr="005A4866">
        <w:rPr>
          <w:rFonts w:ascii="Times New Roman" w:eastAsia="Calibri" w:hAnsi="Times New Roman" w:cs="Times New Roman"/>
          <w:color w:val="000000" w:themeColor="text1"/>
          <w:sz w:val="24"/>
          <w:szCs w:val="24"/>
        </w:rPr>
        <w:t>y p</w:t>
      </w:r>
      <w:r w:rsidR="001B1D2B" w:rsidRPr="005A4866">
        <w:rPr>
          <w:rFonts w:ascii="Times New Roman" w:eastAsia="Calibri" w:hAnsi="Times New Roman" w:cs="Times New Roman"/>
          <w:color w:val="000000" w:themeColor="text1"/>
          <w:spacing w:val="-1"/>
          <w:sz w:val="24"/>
          <w:szCs w:val="24"/>
        </w:rPr>
        <w:t>o</w:t>
      </w:r>
      <w:r w:rsidR="001B1D2B" w:rsidRPr="005A4866">
        <w:rPr>
          <w:rFonts w:ascii="Times New Roman" w:eastAsia="Calibri" w:hAnsi="Times New Roman" w:cs="Times New Roman"/>
          <w:color w:val="000000" w:themeColor="text1"/>
          <w:sz w:val="24"/>
          <w:szCs w:val="24"/>
        </w:rPr>
        <w:t>t</w:t>
      </w:r>
      <w:r w:rsidR="001B1D2B" w:rsidRPr="005A4866">
        <w:rPr>
          <w:rFonts w:ascii="Times New Roman" w:eastAsia="Calibri" w:hAnsi="Times New Roman" w:cs="Times New Roman"/>
          <w:color w:val="000000" w:themeColor="text1"/>
          <w:spacing w:val="2"/>
          <w:sz w:val="24"/>
          <w:szCs w:val="24"/>
        </w:rPr>
        <w:t>e</w:t>
      </w:r>
      <w:r w:rsidR="001B1D2B" w:rsidRPr="005A4866">
        <w:rPr>
          <w:rFonts w:ascii="Times New Roman" w:eastAsia="Calibri" w:hAnsi="Times New Roman" w:cs="Times New Roman"/>
          <w:color w:val="000000" w:themeColor="text1"/>
          <w:sz w:val="24"/>
          <w:szCs w:val="24"/>
        </w:rPr>
        <w:t>nt</w:t>
      </w:r>
      <w:r w:rsidR="001B1D2B" w:rsidRPr="005A4866">
        <w:rPr>
          <w:rFonts w:ascii="Times New Roman" w:eastAsia="Calibri" w:hAnsi="Times New Roman" w:cs="Times New Roman"/>
          <w:color w:val="000000" w:themeColor="text1"/>
          <w:spacing w:val="1"/>
          <w:sz w:val="24"/>
          <w:szCs w:val="24"/>
        </w:rPr>
        <w:t>i</w:t>
      </w:r>
      <w:r w:rsidR="001B1D2B" w:rsidRPr="005A4866">
        <w:rPr>
          <w:rFonts w:ascii="Times New Roman" w:eastAsia="Calibri" w:hAnsi="Times New Roman" w:cs="Times New Roman"/>
          <w:color w:val="000000" w:themeColor="text1"/>
          <w:sz w:val="24"/>
          <w:szCs w:val="24"/>
        </w:rPr>
        <w:t>al.</w:t>
      </w:r>
      <w:r w:rsidR="001B1D2B" w:rsidRPr="005A4866">
        <w:rPr>
          <w:rFonts w:ascii="Times New Roman" w:hAnsi="Times New Roman" w:cs="Times New Roman"/>
          <w:color w:val="000000" w:themeColor="text1"/>
          <w:sz w:val="24"/>
          <w:szCs w:val="24"/>
          <w:shd w:val="clear" w:color="auto" w:fill="FFFFFF"/>
        </w:rPr>
        <w:t xml:space="preserve"> The demand for </w:t>
      </w:r>
      <w:r w:rsidR="00EE234C" w:rsidRPr="005A4866">
        <w:rPr>
          <w:rFonts w:ascii="Times New Roman" w:hAnsi="Times New Roman" w:cs="Times New Roman"/>
          <w:bCs/>
          <w:i/>
          <w:iCs/>
          <w:color w:val="000000" w:themeColor="text1"/>
          <w:sz w:val="24"/>
          <w:szCs w:val="24"/>
        </w:rPr>
        <w:t>Allium cepa var. aggregatum</w:t>
      </w:r>
      <w:r w:rsidR="001B1D2B" w:rsidRPr="005A4866">
        <w:rPr>
          <w:rFonts w:ascii="Times New Roman" w:hAnsi="Times New Roman" w:cs="Times New Roman"/>
          <w:color w:val="000000" w:themeColor="text1"/>
          <w:sz w:val="24"/>
          <w:szCs w:val="24"/>
          <w:shd w:val="clear" w:color="auto" w:fill="FFFFFF"/>
        </w:rPr>
        <w:t xml:space="preserve"> is worldwide and their use is not limited to any climate or associated to any nationality. They are consumed universally in small quantities and used in many homes almost daily, primary as a seasoning for flavoring varieties of dishes. </w:t>
      </w:r>
      <w:r w:rsidR="00AF513E" w:rsidRPr="005A4866">
        <w:rPr>
          <w:rFonts w:ascii="Times New Roman" w:hAnsi="Times New Roman" w:cs="Times New Roman"/>
          <w:color w:val="000000" w:themeColor="text1"/>
          <w:sz w:val="24"/>
          <w:szCs w:val="24"/>
          <w:shd w:val="clear" w:color="auto" w:fill="FFFFFF"/>
        </w:rPr>
        <w:t xml:space="preserve">Shallot </w:t>
      </w:r>
      <w:r w:rsidR="001B1D2B" w:rsidRPr="005A4866">
        <w:rPr>
          <w:rFonts w:ascii="Times New Roman" w:hAnsi="Times New Roman" w:cs="Times New Roman"/>
          <w:color w:val="000000" w:themeColor="text1"/>
          <w:sz w:val="24"/>
          <w:szCs w:val="24"/>
          <w:shd w:val="clear" w:color="auto" w:fill="FFFFFF"/>
        </w:rPr>
        <w:t xml:space="preserve">contains vitamin B and traces of vitamin C, carbohydrate and small percentage </w:t>
      </w:r>
      <w:r w:rsidR="00EE234C" w:rsidRPr="005A4866">
        <w:rPr>
          <w:rFonts w:ascii="Times New Roman" w:hAnsi="Times New Roman" w:cs="Times New Roman"/>
          <w:color w:val="000000" w:themeColor="text1"/>
          <w:sz w:val="24"/>
          <w:szCs w:val="24"/>
          <w:shd w:val="clear" w:color="auto" w:fill="FFFFFF"/>
        </w:rPr>
        <w:t xml:space="preserve">of proteins. In Ethiopia </w:t>
      </w:r>
      <w:r w:rsidR="00EE234C" w:rsidRPr="005A4866">
        <w:rPr>
          <w:rFonts w:ascii="Times New Roman" w:hAnsi="Times New Roman" w:cs="Times New Roman"/>
          <w:bCs/>
          <w:i/>
          <w:iCs/>
          <w:color w:val="000000" w:themeColor="text1"/>
          <w:sz w:val="24"/>
          <w:szCs w:val="24"/>
        </w:rPr>
        <w:t>Allium cepa var. aggregatum</w:t>
      </w:r>
      <w:r w:rsidR="00EE234C" w:rsidRPr="005A4866">
        <w:rPr>
          <w:rFonts w:ascii="Times New Roman" w:hAnsi="Times New Roman" w:cs="Times New Roman"/>
          <w:color w:val="000000" w:themeColor="text1"/>
          <w:sz w:val="24"/>
          <w:szCs w:val="24"/>
          <w:shd w:val="clear" w:color="auto" w:fill="FFFFFF"/>
        </w:rPr>
        <w:t xml:space="preserve"> </w:t>
      </w:r>
      <w:r w:rsidR="001B1D2B" w:rsidRPr="005A4866">
        <w:rPr>
          <w:rFonts w:ascii="Times New Roman" w:hAnsi="Times New Roman" w:cs="Times New Roman"/>
          <w:color w:val="000000" w:themeColor="text1"/>
          <w:sz w:val="24"/>
          <w:szCs w:val="24"/>
          <w:shd w:val="clear" w:color="auto" w:fill="FFFFFF"/>
        </w:rPr>
        <w:t>is for home use in flavoring of local dishes, like hot pepper; it is indispensable ingredient of the traditional sauce or “</w:t>
      </w:r>
      <w:r w:rsidR="001B1D2B" w:rsidRPr="005A4866">
        <w:rPr>
          <w:rFonts w:ascii="Times New Roman" w:hAnsi="Times New Roman" w:cs="Times New Roman"/>
          <w:i/>
          <w:color w:val="000000" w:themeColor="text1"/>
          <w:sz w:val="24"/>
          <w:szCs w:val="24"/>
          <w:shd w:val="clear" w:color="auto" w:fill="FFFFFF"/>
        </w:rPr>
        <w:t>wo</w:t>
      </w:r>
      <w:r w:rsidR="001B1D2B" w:rsidRPr="005A4866">
        <w:rPr>
          <w:rFonts w:ascii="Times New Roman" w:hAnsi="Times New Roman" w:cs="Times New Roman"/>
          <w:color w:val="000000" w:themeColor="text1"/>
          <w:sz w:val="24"/>
          <w:szCs w:val="24"/>
          <w:shd w:val="clear" w:color="auto" w:fill="FFFFFF"/>
        </w:rPr>
        <w:t xml:space="preserve">t”. Besides it’s an important cash crop to the farmers. </w:t>
      </w:r>
      <w:r w:rsidR="001B1D2B" w:rsidRPr="005A4866">
        <w:rPr>
          <w:rFonts w:ascii="Times New Roman" w:hAnsi="Times New Roman" w:cs="Times New Roman"/>
          <w:color w:val="000000" w:themeColor="text1"/>
          <w:sz w:val="24"/>
          <w:szCs w:val="24"/>
        </w:rPr>
        <w:t xml:space="preserve">Ethiopia has a great potential to produce </w:t>
      </w:r>
      <w:r w:rsidR="00CB330D" w:rsidRPr="005A4866">
        <w:rPr>
          <w:rFonts w:ascii="Times New Roman" w:hAnsi="Times New Roman" w:cs="Times New Roman"/>
          <w:color w:val="000000" w:themeColor="text1"/>
          <w:sz w:val="24"/>
          <w:szCs w:val="24"/>
        </w:rPr>
        <w:t>shallot</w:t>
      </w:r>
      <w:r w:rsidR="001B1D2B" w:rsidRPr="005A4866">
        <w:rPr>
          <w:rFonts w:ascii="Times New Roman" w:hAnsi="Times New Roman" w:cs="Times New Roman"/>
          <w:color w:val="000000" w:themeColor="text1"/>
          <w:sz w:val="24"/>
          <w:szCs w:val="24"/>
        </w:rPr>
        <w:t xml:space="preserve"> throughout the year both for local consumption and for export. </w:t>
      </w:r>
      <w:r w:rsidR="00AF513E" w:rsidRPr="005A4866">
        <w:rPr>
          <w:rFonts w:ascii="Times New Roman" w:hAnsi="Times New Roman" w:cs="Times New Roman"/>
          <w:color w:val="000000" w:themeColor="text1"/>
          <w:sz w:val="24"/>
          <w:szCs w:val="24"/>
        </w:rPr>
        <w:t>Shallot</w:t>
      </w:r>
      <w:r w:rsidR="001B1D2B" w:rsidRPr="005A4866">
        <w:rPr>
          <w:rFonts w:ascii="Times New Roman" w:hAnsi="Times New Roman" w:cs="Times New Roman"/>
          <w:color w:val="000000" w:themeColor="text1"/>
          <w:sz w:val="24"/>
          <w:szCs w:val="24"/>
        </w:rPr>
        <w:t xml:space="preserve"> is a rapidly becoming popular among producers and consumers. Its popularity among producers is because of the advantage of high yield potential, availability of desirable cultivars for various uses, ease of propagation by seed, high domestic (bulb and seed) and markets in fresh and processed forms (Lemma and Shimeles, 2003).</w:t>
      </w:r>
      <w:commentRangeEnd w:id="73"/>
      <w:r w:rsidR="00CE2146">
        <w:rPr>
          <w:rStyle w:val="CommentReference"/>
          <w:rFonts w:ascii="Calibri" w:eastAsia="Calibri" w:hAnsi="Calibri" w:cs="Times New Roman"/>
        </w:rPr>
        <w:commentReference w:id="73"/>
      </w:r>
    </w:p>
    <w:p w14:paraId="68D2A210" w14:textId="77777777" w:rsidR="003D1538" w:rsidRPr="005A4866" w:rsidRDefault="003D1538" w:rsidP="00444EB2">
      <w:pPr>
        <w:spacing w:after="0" w:line="360" w:lineRule="auto"/>
        <w:jc w:val="both"/>
        <w:rPr>
          <w:rFonts w:ascii="Times New Roman" w:hAnsi="Times New Roman" w:cs="Times New Roman"/>
          <w:color w:val="000000" w:themeColor="text1"/>
          <w:sz w:val="24"/>
          <w:szCs w:val="24"/>
        </w:rPr>
      </w:pPr>
    </w:p>
    <w:p w14:paraId="73A028C9" w14:textId="77777777" w:rsidR="00D60C60" w:rsidRDefault="00D60C60" w:rsidP="00B23F63">
      <w:pPr>
        <w:spacing w:after="0" w:line="360" w:lineRule="auto"/>
        <w:jc w:val="both"/>
        <w:rPr>
          <w:rFonts w:ascii="Times New Roman" w:hAnsi="Times New Roman" w:cs="Times New Roman"/>
          <w:color w:val="000000" w:themeColor="text1"/>
          <w:sz w:val="24"/>
          <w:szCs w:val="24"/>
        </w:rPr>
      </w:pPr>
    </w:p>
    <w:p w14:paraId="62499337" w14:textId="77777777" w:rsidR="001B1D2B" w:rsidRPr="005A4866" w:rsidRDefault="001B1D2B" w:rsidP="00ED5B92">
      <w:pPr>
        <w:pStyle w:val="Heading2"/>
        <w:spacing w:line="360" w:lineRule="auto"/>
        <w:rPr>
          <w:rFonts w:ascii="Times New Roman" w:hAnsi="Times New Roman" w:cs="Times New Roman"/>
          <w:color w:val="000000" w:themeColor="text1"/>
          <w:sz w:val="24"/>
          <w:szCs w:val="24"/>
        </w:rPr>
      </w:pPr>
      <w:bookmarkStart w:id="74" w:name="_Toc472578464"/>
      <w:bookmarkStart w:id="75" w:name="_Toc6500076"/>
      <w:r w:rsidRPr="005A4866">
        <w:rPr>
          <w:rFonts w:ascii="Times New Roman" w:hAnsi="Times New Roman" w:cs="Times New Roman"/>
          <w:color w:val="000000" w:themeColor="text1"/>
          <w:sz w:val="24"/>
          <w:szCs w:val="24"/>
        </w:rPr>
        <w:t>2.</w:t>
      </w:r>
      <w:r w:rsidR="002A010F" w:rsidRPr="005A4866">
        <w:rPr>
          <w:rFonts w:ascii="Times New Roman" w:hAnsi="Times New Roman" w:cs="Times New Roman"/>
          <w:color w:val="000000" w:themeColor="text1"/>
          <w:sz w:val="24"/>
          <w:szCs w:val="24"/>
        </w:rPr>
        <w:t>5</w:t>
      </w:r>
      <w:r w:rsidRPr="005A4866">
        <w:rPr>
          <w:rFonts w:ascii="Times New Roman" w:hAnsi="Times New Roman" w:cs="Times New Roman"/>
          <w:color w:val="000000" w:themeColor="text1"/>
          <w:sz w:val="24"/>
          <w:szCs w:val="24"/>
        </w:rPr>
        <w:t xml:space="preserve">. </w:t>
      </w:r>
      <w:bookmarkEnd w:id="74"/>
      <w:r w:rsidR="006C2084" w:rsidRPr="005A4866">
        <w:rPr>
          <w:rFonts w:ascii="Times New Roman" w:hAnsi="Times New Roman" w:cs="Times New Roman"/>
          <w:color w:val="000000" w:themeColor="text1"/>
          <w:sz w:val="24"/>
          <w:szCs w:val="24"/>
        </w:rPr>
        <w:t>The Performance o</w:t>
      </w:r>
      <w:r w:rsidR="006335DB" w:rsidRPr="005A4866">
        <w:rPr>
          <w:rFonts w:ascii="Times New Roman" w:hAnsi="Times New Roman" w:cs="Times New Roman"/>
          <w:color w:val="000000" w:themeColor="text1"/>
          <w:sz w:val="24"/>
          <w:szCs w:val="24"/>
        </w:rPr>
        <w:t>f True Seed Shallot</w:t>
      </w:r>
      <w:bookmarkEnd w:id="75"/>
    </w:p>
    <w:p w14:paraId="3BA189E9" w14:textId="77777777" w:rsidR="00B74445" w:rsidRDefault="00B74445" w:rsidP="00444EB2">
      <w:pPr>
        <w:spacing w:after="0" w:line="360" w:lineRule="auto"/>
        <w:jc w:val="both"/>
        <w:rPr>
          <w:rFonts w:ascii="Times New Roman" w:hAnsi="Times New Roman" w:cs="Times New Roman"/>
          <w:color w:val="000000" w:themeColor="text1"/>
          <w:sz w:val="24"/>
          <w:szCs w:val="24"/>
          <w:lang w:bidi="en-US"/>
        </w:rPr>
      </w:pPr>
    </w:p>
    <w:p w14:paraId="3F347CD2" w14:textId="77777777" w:rsidR="0007575E" w:rsidRPr="005A4866" w:rsidRDefault="0013622D" w:rsidP="00444EB2">
      <w:pPr>
        <w:spacing w:after="0" w:line="360" w:lineRule="auto"/>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 xml:space="preserve">The True shallot seeds (TSS) are increasingly used by farmers in Indonesia.  The benefits of TSS are free from pathogen, smaller number of planting materials, easier transporting and </w:t>
      </w:r>
      <w:r w:rsidR="005866B1" w:rsidRPr="00B23F63">
        <w:rPr>
          <w:rFonts w:ascii="Times New Roman" w:hAnsi="Times New Roman" w:cs="Times New Roman"/>
          <w:color w:val="000000" w:themeColor="text1"/>
          <w:sz w:val="24"/>
          <w:szCs w:val="24"/>
          <w:highlight w:val="yellow"/>
          <w:lang w:bidi="en-US"/>
        </w:rPr>
        <w:t>storaging,</w:t>
      </w:r>
      <w:r w:rsidRPr="005A4866">
        <w:rPr>
          <w:rFonts w:ascii="Times New Roman" w:hAnsi="Times New Roman" w:cs="Times New Roman"/>
          <w:color w:val="000000" w:themeColor="text1"/>
          <w:sz w:val="24"/>
          <w:szCs w:val="24"/>
          <w:lang w:bidi="en-US"/>
        </w:rPr>
        <w:t xml:space="preserve"> producing healthier crops and bigger bulbs (Brink and Basuki, 2012). </w:t>
      </w:r>
      <w:r w:rsidR="0007575E" w:rsidRPr="005A4866">
        <w:rPr>
          <w:rFonts w:ascii="Times New Roman" w:hAnsi="Times New Roman" w:cs="Times New Roman"/>
          <w:color w:val="000000" w:themeColor="text1"/>
          <w:sz w:val="24"/>
          <w:szCs w:val="24"/>
          <w:lang w:bidi="en-US"/>
        </w:rPr>
        <w:t>In many countries, the traditional method of growing shallots from bulbs is replaced by direct seeding in the f</w:t>
      </w:r>
      <w:r w:rsidR="00D25837" w:rsidRPr="005A4866">
        <w:rPr>
          <w:rFonts w:ascii="Times New Roman" w:hAnsi="Times New Roman" w:cs="Times New Roman"/>
          <w:color w:val="000000" w:themeColor="text1"/>
          <w:sz w:val="24"/>
          <w:szCs w:val="24"/>
          <w:lang w:bidi="en-US"/>
        </w:rPr>
        <w:t>ield or by planting seedlings (</w:t>
      </w:r>
      <w:r w:rsidR="0007575E" w:rsidRPr="005A4866">
        <w:rPr>
          <w:rFonts w:ascii="Times New Roman" w:hAnsi="Times New Roman" w:cs="Times New Roman"/>
          <w:color w:val="000000" w:themeColor="text1"/>
          <w:sz w:val="24"/>
          <w:szCs w:val="24"/>
          <w:lang w:bidi="en-US"/>
        </w:rPr>
        <w:t xml:space="preserve">Răduica and Popescu 2010, Brink and Basuki 2012). It is possible thanks to the progress in breeding and introduction into cultivation of new cultivars that produce seed stalks and seed </w:t>
      </w:r>
      <w:r w:rsidR="00ED1235" w:rsidRPr="005A4866">
        <w:rPr>
          <w:rFonts w:ascii="Times New Roman" w:hAnsi="Times New Roman" w:cs="Times New Roman"/>
          <w:color w:val="000000" w:themeColor="text1"/>
          <w:sz w:val="24"/>
          <w:szCs w:val="24"/>
          <w:lang w:bidi="en-US"/>
        </w:rPr>
        <w:t>(</w:t>
      </w:r>
      <w:r w:rsidR="0007575E" w:rsidRPr="005A4866">
        <w:rPr>
          <w:rFonts w:ascii="Times New Roman" w:hAnsi="Times New Roman" w:cs="Times New Roman"/>
          <w:color w:val="000000" w:themeColor="text1"/>
          <w:sz w:val="24"/>
          <w:szCs w:val="24"/>
          <w:lang w:bidi="en-US"/>
        </w:rPr>
        <w:t xml:space="preserve">Getahun </w:t>
      </w:r>
      <w:r w:rsidR="0007575E" w:rsidRPr="005A4866">
        <w:rPr>
          <w:rFonts w:ascii="Times New Roman" w:hAnsi="Times New Roman" w:cs="Times New Roman"/>
          <w:i/>
          <w:color w:val="000000" w:themeColor="text1"/>
          <w:sz w:val="24"/>
          <w:szCs w:val="24"/>
          <w:lang w:bidi="en-US"/>
        </w:rPr>
        <w:t>et al</w:t>
      </w:r>
      <w:r w:rsidR="0007575E" w:rsidRPr="005A4866">
        <w:rPr>
          <w:rFonts w:ascii="Times New Roman" w:hAnsi="Times New Roman" w:cs="Times New Roman"/>
          <w:color w:val="000000" w:themeColor="text1"/>
          <w:sz w:val="24"/>
          <w:szCs w:val="24"/>
          <w:lang w:bidi="en-US"/>
        </w:rPr>
        <w:t>.</w:t>
      </w:r>
      <w:r w:rsidR="00B74445">
        <w:rPr>
          <w:rFonts w:ascii="Times New Roman" w:hAnsi="Times New Roman" w:cs="Times New Roman"/>
          <w:color w:val="000000" w:themeColor="text1"/>
          <w:sz w:val="24"/>
          <w:szCs w:val="24"/>
          <w:lang w:bidi="en-US"/>
        </w:rPr>
        <w:t>,</w:t>
      </w:r>
      <w:r w:rsidR="0007575E" w:rsidRPr="005A4866">
        <w:rPr>
          <w:rFonts w:ascii="Times New Roman" w:hAnsi="Times New Roman" w:cs="Times New Roman"/>
          <w:color w:val="000000" w:themeColor="text1"/>
          <w:sz w:val="24"/>
          <w:szCs w:val="24"/>
          <w:lang w:bidi="en-US"/>
        </w:rPr>
        <w:t xml:space="preserve"> 2003</w:t>
      </w:r>
      <w:r w:rsidR="00B74445">
        <w:rPr>
          <w:rFonts w:ascii="Times New Roman" w:hAnsi="Times New Roman" w:cs="Times New Roman"/>
          <w:color w:val="000000" w:themeColor="text1"/>
          <w:sz w:val="24"/>
          <w:szCs w:val="24"/>
          <w:lang w:bidi="en-US"/>
        </w:rPr>
        <w:t>;</w:t>
      </w:r>
      <w:r w:rsidR="0007575E" w:rsidRPr="005A4866">
        <w:rPr>
          <w:rFonts w:ascii="Times New Roman" w:hAnsi="Times New Roman" w:cs="Times New Roman"/>
          <w:color w:val="000000" w:themeColor="text1"/>
          <w:sz w:val="24"/>
          <w:szCs w:val="24"/>
          <w:lang w:bidi="en-US"/>
        </w:rPr>
        <w:t xml:space="preserve"> </w:t>
      </w:r>
      <w:r w:rsidR="00D25837" w:rsidRPr="005A4866">
        <w:rPr>
          <w:rFonts w:ascii="Times New Roman" w:hAnsi="Times New Roman" w:cs="Times New Roman"/>
          <w:color w:val="000000" w:themeColor="text1"/>
          <w:sz w:val="24"/>
          <w:szCs w:val="24"/>
          <w:lang w:bidi="en-US"/>
        </w:rPr>
        <w:t xml:space="preserve">Awale </w:t>
      </w:r>
      <w:r w:rsidR="0007575E" w:rsidRPr="005A4866">
        <w:rPr>
          <w:rFonts w:ascii="Times New Roman" w:hAnsi="Times New Roman" w:cs="Times New Roman"/>
          <w:i/>
          <w:color w:val="000000" w:themeColor="text1"/>
          <w:sz w:val="24"/>
          <w:szCs w:val="24"/>
          <w:lang w:bidi="en-US"/>
        </w:rPr>
        <w:t>et al</w:t>
      </w:r>
      <w:r w:rsidR="0007575E" w:rsidRPr="005A4866">
        <w:rPr>
          <w:rFonts w:ascii="Times New Roman" w:hAnsi="Times New Roman" w:cs="Times New Roman"/>
          <w:color w:val="000000" w:themeColor="text1"/>
          <w:sz w:val="24"/>
          <w:szCs w:val="24"/>
          <w:lang w:bidi="en-US"/>
        </w:rPr>
        <w:t>.</w:t>
      </w:r>
      <w:r w:rsidR="00B74445">
        <w:rPr>
          <w:rFonts w:ascii="Times New Roman" w:hAnsi="Times New Roman" w:cs="Times New Roman"/>
          <w:color w:val="000000" w:themeColor="text1"/>
          <w:sz w:val="24"/>
          <w:szCs w:val="24"/>
          <w:lang w:bidi="en-US"/>
        </w:rPr>
        <w:t>,</w:t>
      </w:r>
      <w:r w:rsidR="0007575E" w:rsidRPr="005A4866">
        <w:rPr>
          <w:rFonts w:ascii="Times New Roman" w:hAnsi="Times New Roman" w:cs="Times New Roman"/>
          <w:color w:val="000000" w:themeColor="text1"/>
          <w:sz w:val="24"/>
          <w:szCs w:val="24"/>
          <w:lang w:bidi="en-US"/>
        </w:rPr>
        <w:t xml:space="preserve"> 2011</w:t>
      </w:r>
      <w:r w:rsidR="00ED1235" w:rsidRPr="005A4866">
        <w:rPr>
          <w:rFonts w:ascii="Times New Roman" w:hAnsi="Times New Roman" w:cs="Times New Roman"/>
          <w:color w:val="000000" w:themeColor="text1"/>
          <w:sz w:val="24"/>
          <w:szCs w:val="24"/>
          <w:lang w:bidi="en-US"/>
        </w:rPr>
        <w:t>)</w:t>
      </w:r>
      <w:r w:rsidR="0007575E" w:rsidRPr="005A4866">
        <w:rPr>
          <w:rFonts w:ascii="Times New Roman" w:hAnsi="Times New Roman" w:cs="Times New Roman"/>
          <w:color w:val="000000" w:themeColor="text1"/>
          <w:sz w:val="24"/>
          <w:szCs w:val="24"/>
          <w:lang w:bidi="en-US"/>
        </w:rPr>
        <w:t>.</w:t>
      </w:r>
    </w:p>
    <w:p w14:paraId="5BA56193" w14:textId="77777777" w:rsidR="0007575E" w:rsidRPr="005A4866" w:rsidRDefault="0007575E" w:rsidP="00444EB2">
      <w:pPr>
        <w:spacing w:after="0" w:line="360" w:lineRule="auto"/>
        <w:jc w:val="both"/>
        <w:rPr>
          <w:rFonts w:ascii="Times New Roman" w:hAnsi="Times New Roman" w:cs="Times New Roman"/>
          <w:color w:val="000000" w:themeColor="text1"/>
          <w:sz w:val="24"/>
          <w:szCs w:val="24"/>
          <w:lang w:bidi="en-US"/>
        </w:rPr>
      </w:pPr>
    </w:p>
    <w:p w14:paraId="729D23B5" w14:textId="77777777" w:rsidR="0046339D" w:rsidRPr="005A4866" w:rsidRDefault="006335DB" w:rsidP="00444EB2">
      <w:pPr>
        <w:spacing w:after="0" w:line="360" w:lineRule="auto"/>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 xml:space="preserve">The farmers are usually forced to sell all the produce either directly on the farms or immediately after harvest mainly due to the need of immediate cash return and storage problems. This has resulted in difficulty to obtain planting materials at the peak planting time and farmers are forced to buy planting material of any kind available in the market at a very high price, which is in most cases transported from long distances. This causes some farmers to keep their own seed bulbs tight into bunch and to keep them above the </w:t>
      </w:r>
      <w:r w:rsidR="00E36983" w:rsidRPr="005A4866">
        <w:rPr>
          <w:rFonts w:ascii="Times New Roman" w:hAnsi="Times New Roman" w:cs="Times New Roman"/>
          <w:color w:val="000000" w:themeColor="text1"/>
          <w:sz w:val="24"/>
          <w:szCs w:val="24"/>
          <w:lang w:bidi="en-US"/>
        </w:rPr>
        <w:t>heater</w:t>
      </w:r>
      <w:r w:rsidRPr="005A4866">
        <w:rPr>
          <w:rFonts w:ascii="Times New Roman" w:hAnsi="Times New Roman" w:cs="Times New Roman"/>
          <w:color w:val="000000" w:themeColor="text1"/>
          <w:sz w:val="24"/>
          <w:szCs w:val="24"/>
          <w:lang w:bidi="en-US"/>
        </w:rPr>
        <w:t xml:space="preserve"> in the kitchen for 3 to 5 months</w:t>
      </w:r>
      <w:r w:rsidR="00C23F88" w:rsidRPr="005A4866">
        <w:rPr>
          <w:rFonts w:ascii="Times New Roman" w:hAnsi="Times New Roman" w:cs="Times New Roman"/>
          <w:color w:val="000000" w:themeColor="text1"/>
          <w:sz w:val="24"/>
          <w:szCs w:val="24"/>
          <w:lang w:bidi="en-US"/>
        </w:rPr>
        <w:t xml:space="preserve"> </w:t>
      </w:r>
      <w:r w:rsidR="008641CE" w:rsidRPr="005A4866">
        <w:rPr>
          <w:rFonts w:ascii="Times New Roman" w:hAnsi="Times New Roman" w:cs="Times New Roman"/>
          <w:color w:val="000000" w:themeColor="text1"/>
          <w:sz w:val="24"/>
          <w:szCs w:val="24"/>
          <w:lang w:bidi="en-US"/>
        </w:rPr>
        <w:t>(</w:t>
      </w:r>
      <w:r w:rsidR="001104D1" w:rsidRPr="005A4866">
        <w:rPr>
          <w:rFonts w:ascii="Times New Roman" w:hAnsi="Times New Roman" w:cs="Times New Roman"/>
          <w:color w:val="000000" w:themeColor="text1"/>
          <w:sz w:val="24"/>
          <w:szCs w:val="24"/>
        </w:rPr>
        <w:t>Shimeles</w:t>
      </w:r>
      <w:r w:rsidR="008641CE" w:rsidRPr="005A4866">
        <w:rPr>
          <w:rFonts w:ascii="Times New Roman" w:hAnsi="Times New Roman" w:cs="Times New Roman"/>
          <w:color w:val="000000" w:themeColor="text1"/>
          <w:sz w:val="24"/>
          <w:szCs w:val="24"/>
        </w:rPr>
        <w:t>,</w:t>
      </w:r>
      <w:r w:rsidR="001104D1" w:rsidRPr="005A4866">
        <w:rPr>
          <w:rFonts w:ascii="Times New Roman" w:hAnsi="Times New Roman" w:cs="Times New Roman"/>
          <w:color w:val="000000" w:themeColor="text1"/>
          <w:sz w:val="24"/>
          <w:szCs w:val="24"/>
        </w:rPr>
        <w:t xml:space="preserve"> </w:t>
      </w:r>
      <w:r w:rsidR="005C5BDF" w:rsidRPr="005A4866">
        <w:rPr>
          <w:rFonts w:ascii="Times New Roman" w:hAnsi="Times New Roman" w:cs="Times New Roman"/>
          <w:color w:val="000000" w:themeColor="text1"/>
          <w:sz w:val="24"/>
          <w:szCs w:val="24"/>
        </w:rPr>
        <w:t>2014)</w:t>
      </w:r>
      <w:r w:rsidR="008641CE" w:rsidRPr="005A4866">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lang w:bidi="en-US"/>
        </w:rPr>
        <w:t xml:space="preserve"> In addition, using such vegetative propagated materials also promotes diseases, viruses, fungi, bacterial pathogens and nematodes </w:t>
      </w:r>
      <w:r w:rsidR="0028504F" w:rsidRPr="005A4866">
        <w:rPr>
          <w:rFonts w:ascii="Times New Roman" w:hAnsi="Times New Roman" w:cs="Times New Roman"/>
          <w:color w:val="000000" w:themeColor="text1"/>
          <w:sz w:val="24"/>
          <w:szCs w:val="24"/>
          <w:lang w:bidi="en-US"/>
        </w:rPr>
        <w:t xml:space="preserve">(Currah </w:t>
      </w:r>
      <w:r w:rsidRPr="005A4866">
        <w:rPr>
          <w:rFonts w:ascii="Times New Roman" w:hAnsi="Times New Roman" w:cs="Times New Roman"/>
          <w:color w:val="000000" w:themeColor="text1"/>
          <w:sz w:val="24"/>
          <w:szCs w:val="24"/>
          <w:lang w:bidi="en-US"/>
        </w:rPr>
        <w:t xml:space="preserve">and Proctor, 1990). Therefore, to tackle this problem, research effort was made </w:t>
      </w:r>
      <w:r w:rsidR="005C5BDF" w:rsidRPr="005A4866">
        <w:rPr>
          <w:rFonts w:ascii="Times New Roman" w:hAnsi="Times New Roman" w:cs="Times New Roman"/>
          <w:color w:val="000000" w:themeColor="text1"/>
          <w:sz w:val="24"/>
          <w:szCs w:val="24"/>
          <w:lang w:bidi="en-US"/>
        </w:rPr>
        <w:t>at Debre</w:t>
      </w:r>
      <w:r w:rsidR="001104D1" w:rsidRPr="005A4866">
        <w:rPr>
          <w:rFonts w:ascii="Times New Roman" w:hAnsi="Times New Roman" w:cs="Times New Roman"/>
          <w:color w:val="000000" w:themeColor="text1"/>
          <w:sz w:val="24"/>
          <w:szCs w:val="24"/>
          <w:lang w:bidi="en-US"/>
        </w:rPr>
        <w:t xml:space="preserve"> </w:t>
      </w:r>
      <w:r w:rsidR="00E36983" w:rsidRPr="005A4866">
        <w:rPr>
          <w:rFonts w:ascii="Times New Roman" w:hAnsi="Times New Roman" w:cs="Times New Roman"/>
          <w:color w:val="000000" w:themeColor="text1"/>
          <w:sz w:val="24"/>
          <w:szCs w:val="24"/>
          <w:lang w:bidi="en-US"/>
        </w:rPr>
        <w:t xml:space="preserve">Zeit and </w:t>
      </w:r>
      <w:r w:rsidRPr="005A4866">
        <w:rPr>
          <w:rFonts w:ascii="Times New Roman" w:hAnsi="Times New Roman" w:cs="Times New Roman"/>
          <w:color w:val="000000" w:themeColor="text1"/>
          <w:sz w:val="24"/>
          <w:szCs w:val="24"/>
          <w:lang w:bidi="en-US"/>
        </w:rPr>
        <w:t xml:space="preserve">Melkassa to grow shallot from true seed as a good option for the grower to avoid the storage problems and to get disease-free planting material. Since shallot crop meets a great demand as cash crop, attempt </w:t>
      </w:r>
      <w:r w:rsidR="00942868" w:rsidRPr="005A4866">
        <w:rPr>
          <w:rFonts w:ascii="Times New Roman" w:hAnsi="Times New Roman" w:cs="Times New Roman"/>
          <w:color w:val="000000" w:themeColor="text1"/>
          <w:sz w:val="24"/>
          <w:szCs w:val="24"/>
          <w:lang w:bidi="en-US"/>
        </w:rPr>
        <w:t>were</w:t>
      </w:r>
      <w:r w:rsidRPr="005A4866">
        <w:rPr>
          <w:rFonts w:ascii="Times New Roman" w:hAnsi="Times New Roman" w:cs="Times New Roman"/>
          <w:color w:val="000000" w:themeColor="text1"/>
          <w:sz w:val="24"/>
          <w:szCs w:val="24"/>
          <w:lang w:bidi="en-US"/>
        </w:rPr>
        <w:t xml:space="preserve"> made in preliminary studies to investigate potential of bulb yield from true seed in order to address one of the barriers to produce the crop. As shallot lines grown from true seed gave better yield and bulb quality at</w:t>
      </w:r>
      <w:r w:rsidR="00942868" w:rsidRPr="005A4866">
        <w:rPr>
          <w:rFonts w:ascii="Times New Roman" w:hAnsi="Times New Roman" w:cs="Times New Roman"/>
          <w:color w:val="000000" w:themeColor="text1"/>
          <w:sz w:val="24"/>
          <w:szCs w:val="24"/>
          <w:lang w:bidi="en-US"/>
        </w:rPr>
        <w:t xml:space="preserve"> </w:t>
      </w:r>
      <w:r w:rsidRPr="005A4866">
        <w:rPr>
          <w:rFonts w:ascii="Times New Roman" w:hAnsi="Times New Roman" w:cs="Times New Roman"/>
          <w:color w:val="000000" w:themeColor="text1"/>
          <w:sz w:val="24"/>
          <w:szCs w:val="24"/>
          <w:lang w:bidi="en-US"/>
        </w:rPr>
        <w:t>Melkassa Research Center, a multi</w:t>
      </w:r>
      <w:r w:rsidR="00942868" w:rsidRPr="005A4866">
        <w:rPr>
          <w:rFonts w:ascii="Times New Roman" w:hAnsi="Times New Roman" w:cs="Times New Roman"/>
          <w:color w:val="000000" w:themeColor="text1"/>
          <w:sz w:val="24"/>
          <w:szCs w:val="24"/>
          <w:lang w:bidi="en-US"/>
        </w:rPr>
        <w:t xml:space="preserve"> </w:t>
      </w:r>
      <w:r w:rsidRPr="005A4866">
        <w:rPr>
          <w:rFonts w:ascii="Times New Roman" w:hAnsi="Times New Roman" w:cs="Times New Roman"/>
          <w:color w:val="000000" w:themeColor="text1"/>
          <w:sz w:val="24"/>
          <w:szCs w:val="24"/>
          <w:lang w:bidi="en-US"/>
        </w:rPr>
        <w:t>location trial was initiated to further verify the performances of these lines under different agro-ecological conditions of the country (MARC, 2005). As in every plant-breeding program, breeders have to plant materials for a number of years in various locations in order to test stability of materials over a range of environments (Yan and Hunt, 1998).</w:t>
      </w:r>
    </w:p>
    <w:p w14:paraId="116FD8C2" w14:textId="77777777" w:rsidR="0046339D" w:rsidRPr="005A4866" w:rsidRDefault="0046339D" w:rsidP="00444EB2">
      <w:pPr>
        <w:spacing w:after="0" w:line="360" w:lineRule="auto"/>
        <w:jc w:val="both"/>
        <w:rPr>
          <w:rFonts w:ascii="Times New Roman" w:hAnsi="Times New Roman" w:cs="Times New Roman"/>
          <w:color w:val="000000" w:themeColor="text1"/>
          <w:sz w:val="24"/>
          <w:szCs w:val="24"/>
          <w:lang w:bidi="en-US"/>
        </w:rPr>
      </w:pPr>
    </w:p>
    <w:p w14:paraId="0ADB43A7" w14:textId="77777777" w:rsidR="00514593" w:rsidRPr="005A4866" w:rsidRDefault="006335DB" w:rsidP="00444EB2">
      <w:pPr>
        <w:spacing w:after="0" w:line="360" w:lineRule="auto"/>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 xml:space="preserve">The performance of crop plants varies in different environments, which indicates their adaptability to specific region or over wide areas (Khan </w:t>
      </w:r>
      <w:r w:rsidRPr="005A4866">
        <w:rPr>
          <w:rFonts w:ascii="Times New Roman" w:hAnsi="Times New Roman" w:cs="Times New Roman"/>
          <w:i/>
          <w:color w:val="000000" w:themeColor="text1"/>
          <w:sz w:val="24"/>
          <w:szCs w:val="24"/>
          <w:lang w:bidi="en-US"/>
        </w:rPr>
        <w:t>et al.</w:t>
      </w:r>
      <w:r w:rsidRPr="005A4866">
        <w:rPr>
          <w:rFonts w:ascii="Times New Roman" w:hAnsi="Times New Roman" w:cs="Times New Roman"/>
          <w:color w:val="000000" w:themeColor="text1"/>
          <w:sz w:val="24"/>
          <w:szCs w:val="24"/>
          <w:lang w:bidi="en-US"/>
        </w:rPr>
        <w:t xml:space="preserve">, 2002). Yield stability of promising genotypes over different environments is very important in breeding strategy for varieties to be released nationally for wide or specific adaptation. </w:t>
      </w:r>
      <w:r w:rsidR="006B0AC6" w:rsidRPr="005A4866">
        <w:rPr>
          <w:rFonts w:ascii="Times New Roman" w:hAnsi="Times New Roman" w:cs="Times New Roman"/>
          <w:color w:val="000000" w:themeColor="text1"/>
          <w:sz w:val="24"/>
          <w:szCs w:val="24"/>
          <w:lang w:bidi="en-US"/>
        </w:rPr>
        <w:t>This crop has very short growing season of about 3 months, which allows it to be grown between other crops or during the short rainy season. Nevertheless, currently the crop is widely grown in irrigated conditions of the Rift Valley areas. Thus, its cultivation and distribution to new areas showed its potential for further expansion and improvement in the country (Lemma and Shimeles, 2003). Moreover, diseases, insects and lack of improved pre- and post-harvest management practices have also contributed to low yield and quality (Getachew and Asfaw, 2004).</w:t>
      </w:r>
    </w:p>
    <w:p w14:paraId="18BF017D" w14:textId="77777777" w:rsidR="005C5BDF" w:rsidRPr="005A4866" w:rsidRDefault="005C5BDF" w:rsidP="00444EB2">
      <w:pPr>
        <w:spacing w:after="0" w:line="360" w:lineRule="auto"/>
        <w:jc w:val="both"/>
        <w:rPr>
          <w:rFonts w:ascii="Times New Roman" w:hAnsi="Times New Roman" w:cs="Times New Roman"/>
          <w:color w:val="000000" w:themeColor="text1"/>
          <w:sz w:val="24"/>
          <w:szCs w:val="24"/>
        </w:rPr>
      </w:pPr>
    </w:p>
    <w:p w14:paraId="72A8C524" w14:textId="77777777" w:rsidR="0046339D" w:rsidRPr="005A4866" w:rsidRDefault="00254B93" w:rsidP="00444EB2">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The main advantage of these shallot lines is that it flowers freely and produces viable seeds satisfactorily under local conditions without any vernalization and produce high bulb yield with bigger and uniform bulb size which is highly preferred by the consumers. As the seed production technology is now available for onion, farmers can produce their seed requirement in their own fields. Shifting from cultivation of shallot from bulb to seed producing shallot can help the farmers to overcome the high cost of production and the need of long time for propagation and storage constraints to shallot planting material in the country</w:t>
      </w:r>
      <w:r w:rsidR="00A37110" w:rsidRPr="005A4866">
        <w:rPr>
          <w:rFonts w:ascii="Times New Roman" w:hAnsi="Times New Roman" w:cs="Times New Roman"/>
          <w:color w:val="000000" w:themeColor="text1"/>
          <w:sz w:val="24"/>
          <w:szCs w:val="24"/>
        </w:rPr>
        <w:t xml:space="preserve"> </w:t>
      </w:r>
      <w:r w:rsidR="000A18B4" w:rsidRPr="005A4866">
        <w:rPr>
          <w:rFonts w:ascii="Times New Roman" w:hAnsi="Times New Roman" w:cs="Times New Roman"/>
          <w:color w:val="000000" w:themeColor="text1"/>
          <w:sz w:val="24"/>
          <w:szCs w:val="24"/>
        </w:rPr>
        <w:t xml:space="preserve">(Shimels and Lemma, 2015). </w:t>
      </w:r>
      <w:r w:rsidR="00FA528E" w:rsidRPr="005A4866">
        <w:rPr>
          <w:rFonts w:ascii="Times New Roman" w:hAnsi="Times New Roman" w:cs="Times New Roman"/>
          <w:color w:val="000000" w:themeColor="text1"/>
          <w:sz w:val="24"/>
          <w:szCs w:val="24"/>
        </w:rPr>
        <w:t xml:space="preserve"> </w:t>
      </w:r>
      <w:r w:rsidR="00023E7F" w:rsidRPr="005A4866">
        <w:rPr>
          <w:rFonts w:ascii="Times New Roman" w:hAnsi="Times New Roman" w:cs="Times New Roman"/>
          <w:color w:val="000000" w:themeColor="text1"/>
          <w:sz w:val="24"/>
          <w:szCs w:val="24"/>
        </w:rPr>
        <w:t>Shimeles (2014</w:t>
      </w:r>
      <w:r w:rsidR="005C5BDF" w:rsidRPr="005A4866">
        <w:rPr>
          <w:rFonts w:ascii="Times New Roman" w:hAnsi="Times New Roman" w:cs="Times New Roman"/>
          <w:color w:val="000000" w:themeColor="text1"/>
          <w:sz w:val="24"/>
          <w:szCs w:val="24"/>
        </w:rPr>
        <w:t>) reported</w:t>
      </w:r>
      <w:r w:rsidR="00023E7F" w:rsidRPr="005A4866">
        <w:rPr>
          <w:rFonts w:ascii="Times New Roman" w:hAnsi="Times New Roman" w:cs="Times New Roman"/>
          <w:color w:val="000000" w:themeColor="text1"/>
          <w:sz w:val="24"/>
          <w:szCs w:val="24"/>
        </w:rPr>
        <w:t xml:space="preserve"> variability among the tested shallot accessions for bulb splits.</w:t>
      </w:r>
      <w:r w:rsidR="006867E8" w:rsidRPr="005A4866">
        <w:rPr>
          <w:rFonts w:ascii="Times New Roman" w:hAnsi="Times New Roman" w:cs="Times New Roman"/>
          <w:color w:val="000000" w:themeColor="text1"/>
          <w:sz w:val="24"/>
          <w:szCs w:val="24"/>
        </w:rPr>
        <w:t xml:space="preserve"> The combined analysis of the result over location and season showed significant variation among the parameters except for days to maturity. The largest bulb split was recorded by Negele followed by Hurruta cultivars. The highest bulb yield was recorded by Hurruta cultivar followed by Negele cultivars. Hence, farmers around the areas of Sayda, Dehana and Lalibela can use Hurruta and Negele cultivars to maximize their bulb productivity and production (Aleminew</w:t>
      </w:r>
      <w:r w:rsidR="006867E8" w:rsidRPr="005A4866">
        <w:rPr>
          <w:rFonts w:ascii="Times New Roman" w:hAnsi="Times New Roman" w:cs="Times New Roman"/>
          <w:i/>
          <w:color w:val="000000" w:themeColor="text1"/>
          <w:sz w:val="24"/>
          <w:szCs w:val="24"/>
        </w:rPr>
        <w:t xml:space="preserve"> et al</w:t>
      </w:r>
      <w:r w:rsidR="006867E8" w:rsidRPr="005A4866">
        <w:rPr>
          <w:rFonts w:ascii="Times New Roman" w:hAnsi="Times New Roman" w:cs="Times New Roman"/>
          <w:color w:val="000000" w:themeColor="text1"/>
          <w:sz w:val="24"/>
          <w:szCs w:val="24"/>
        </w:rPr>
        <w:t>., 2017).</w:t>
      </w:r>
    </w:p>
    <w:p w14:paraId="4F9FE0C6" w14:textId="77777777" w:rsidR="000D7F05" w:rsidRPr="005A4866" w:rsidRDefault="00B74445" w:rsidP="00444EB2">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Comment: Documented reports of varieties regarding yield and other morpho-physiological characteristics (in Ethiopia or abroad, your materials used for this experiment should be well reviewed </w:t>
      </w:r>
    </w:p>
    <w:p w14:paraId="437EFEF2" w14:textId="77777777" w:rsidR="001B1D2B" w:rsidRPr="005A4866" w:rsidRDefault="001B1D2B" w:rsidP="00557F7A">
      <w:pPr>
        <w:pStyle w:val="Heading2"/>
        <w:rPr>
          <w:rFonts w:ascii="Times New Roman" w:hAnsi="Times New Roman" w:cs="Times New Roman"/>
          <w:color w:val="000000" w:themeColor="text1"/>
          <w:sz w:val="24"/>
          <w:szCs w:val="24"/>
        </w:rPr>
      </w:pPr>
      <w:bookmarkStart w:id="76" w:name="_Toc6500077"/>
      <w:r w:rsidRPr="005A4866">
        <w:rPr>
          <w:rFonts w:ascii="Times New Roman" w:hAnsi="Times New Roman" w:cs="Times New Roman"/>
          <w:color w:val="000000" w:themeColor="text1"/>
          <w:sz w:val="24"/>
          <w:szCs w:val="24"/>
        </w:rPr>
        <w:t>2.</w:t>
      </w:r>
      <w:r w:rsidR="002A010F" w:rsidRPr="005A4866">
        <w:rPr>
          <w:rFonts w:ascii="Times New Roman" w:hAnsi="Times New Roman" w:cs="Times New Roman"/>
          <w:color w:val="000000" w:themeColor="text1"/>
          <w:sz w:val="24"/>
          <w:szCs w:val="24"/>
        </w:rPr>
        <w:t>6</w:t>
      </w:r>
      <w:r w:rsidRPr="005A4866">
        <w:rPr>
          <w:rFonts w:ascii="Times New Roman" w:hAnsi="Times New Roman" w:cs="Times New Roman"/>
          <w:color w:val="000000" w:themeColor="text1"/>
          <w:sz w:val="24"/>
          <w:szCs w:val="24"/>
        </w:rPr>
        <w:t xml:space="preserve">. </w:t>
      </w:r>
      <w:r w:rsidR="00784FBD" w:rsidRPr="005A4866">
        <w:rPr>
          <w:rFonts w:ascii="Times New Roman" w:hAnsi="Times New Roman" w:cs="Times New Roman"/>
          <w:color w:val="000000" w:themeColor="text1"/>
          <w:sz w:val="24"/>
          <w:szCs w:val="24"/>
        </w:rPr>
        <w:t xml:space="preserve">Effect of Intra-row Spacing on Growth and Yield of </w:t>
      </w:r>
      <w:r w:rsidR="001E12BE" w:rsidRPr="005A4866">
        <w:rPr>
          <w:rFonts w:ascii="Times New Roman" w:hAnsi="Times New Roman" w:cs="Times New Roman"/>
          <w:color w:val="000000" w:themeColor="text1"/>
          <w:sz w:val="24"/>
          <w:szCs w:val="24"/>
        </w:rPr>
        <w:t>Shallot</w:t>
      </w:r>
      <w:bookmarkEnd w:id="76"/>
    </w:p>
    <w:p w14:paraId="7A075CC8" w14:textId="77777777" w:rsidR="001B1D2B" w:rsidRPr="005A4866" w:rsidRDefault="001B1D2B" w:rsidP="00444EB2">
      <w:pPr>
        <w:spacing w:after="0" w:line="360" w:lineRule="auto"/>
        <w:jc w:val="both"/>
        <w:rPr>
          <w:rFonts w:ascii="Times New Roman" w:hAnsi="Times New Roman" w:cs="Times New Roman"/>
          <w:color w:val="000000" w:themeColor="text1"/>
          <w:sz w:val="24"/>
          <w:szCs w:val="24"/>
          <w:lang w:bidi="en-US"/>
        </w:rPr>
      </w:pPr>
    </w:p>
    <w:p w14:paraId="077F60D1" w14:textId="77777777" w:rsidR="008E6754" w:rsidRPr="005A4866" w:rsidRDefault="008E6754" w:rsidP="00444EB2">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Spacing is frequently referred to as a limiting factor but in reality embraces </w:t>
      </w:r>
      <w:r w:rsidR="00F43A42" w:rsidRPr="005A4866">
        <w:rPr>
          <w:rFonts w:ascii="Times New Roman" w:hAnsi="Times New Roman" w:cs="Times New Roman"/>
          <w:color w:val="000000" w:themeColor="text1"/>
          <w:sz w:val="24"/>
          <w:szCs w:val="24"/>
        </w:rPr>
        <w:t xml:space="preserve">growth </w:t>
      </w:r>
      <w:r w:rsidRPr="005A4866">
        <w:rPr>
          <w:rFonts w:ascii="Times New Roman" w:hAnsi="Times New Roman" w:cs="Times New Roman"/>
          <w:color w:val="000000" w:themeColor="text1"/>
          <w:sz w:val="24"/>
          <w:szCs w:val="24"/>
        </w:rPr>
        <w:t xml:space="preserve">factors </w:t>
      </w:r>
      <w:r w:rsidR="00F43A42" w:rsidRPr="005A4866">
        <w:rPr>
          <w:rFonts w:ascii="Times New Roman" w:hAnsi="Times New Roman" w:cs="Times New Roman"/>
          <w:color w:val="000000" w:themeColor="text1"/>
          <w:sz w:val="24"/>
          <w:szCs w:val="24"/>
        </w:rPr>
        <w:t>suc</w:t>
      </w:r>
      <w:r w:rsidR="00D11392" w:rsidRPr="005A4866">
        <w:rPr>
          <w:rFonts w:ascii="Times New Roman" w:hAnsi="Times New Roman" w:cs="Times New Roman"/>
          <w:color w:val="000000" w:themeColor="text1"/>
          <w:sz w:val="24"/>
          <w:szCs w:val="24"/>
        </w:rPr>
        <w:t xml:space="preserve">h as water, nutrient and light </w:t>
      </w:r>
      <w:r w:rsidRPr="005A4866">
        <w:rPr>
          <w:rFonts w:ascii="Times New Roman" w:hAnsi="Times New Roman" w:cs="Times New Roman"/>
          <w:color w:val="000000" w:themeColor="text1"/>
          <w:sz w:val="24"/>
          <w:szCs w:val="24"/>
        </w:rPr>
        <w:t>(</w:t>
      </w:r>
      <w:r w:rsidR="0047457E" w:rsidRPr="005A4866">
        <w:rPr>
          <w:rFonts w:ascii="Times New Roman" w:hAnsi="Times New Roman" w:cs="Times New Roman"/>
          <w:color w:val="000000" w:themeColor="text1"/>
          <w:sz w:val="24"/>
          <w:szCs w:val="24"/>
        </w:rPr>
        <w:t>Soffe</w:t>
      </w:r>
      <w:r w:rsidR="00D11392" w:rsidRPr="005A4866">
        <w:rPr>
          <w:rFonts w:ascii="Times New Roman" w:hAnsi="Times New Roman" w:cs="Times New Roman"/>
          <w:color w:val="000000" w:themeColor="text1"/>
          <w:sz w:val="24"/>
          <w:szCs w:val="24"/>
        </w:rPr>
        <w:t>, 1995</w:t>
      </w:r>
      <w:r w:rsidR="002A010F" w:rsidRPr="005A4866">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 xml:space="preserve">. </w:t>
      </w:r>
      <w:r w:rsidR="00560FA3" w:rsidRPr="005A4866">
        <w:rPr>
          <w:rFonts w:ascii="Times New Roman" w:hAnsi="Times New Roman" w:cs="Times New Roman"/>
          <w:color w:val="000000" w:themeColor="text1"/>
          <w:sz w:val="24"/>
          <w:szCs w:val="24"/>
        </w:rPr>
        <w:t xml:space="preserve">Robinowitch and Kamenetsky </w:t>
      </w:r>
      <w:r w:rsidR="00560FA3">
        <w:rPr>
          <w:rFonts w:ascii="Times New Roman" w:hAnsi="Times New Roman" w:cs="Times New Roman"/>
          <w:color w:val="000000" w:themeColor="text1"/>
          <w:sz w:val="24"/>
          <w:szCs w:val="24"/>
        </w:rPr>
        <w:t>(</w:t>
      </w:r>
      <w:r w:rsidR="00560FA3" w:rsidRPr="005A4866">
        <w:rPr>
          <w:rFonts w:ascii="Times New Roman" w:hAnsi="Times New Roman" w:cs="Times New Roman"/>
          <w:color w:val="000000" w:themeColor="text1"/>
          <w:sz w:val="24"/>
          <w:szCs w:val="24"/>
        </w:rPr>
        <w:t>2002</w:t>
      </w:r>
      <w:r w:rsidR="00560FA3">
        <w:rPr>
          <w:rFonts w:ascii="Times New Roman" w:hAnsi="Times New Roman" w:cs="Times New Roman"/>
          <w:color w:val="000000" w:themeColor="text1"/>
          <w:sz w:val="24"/>
          <w:szCs w:val="24"/>
        </w:rPr>
        <w:t xml:space="preserve">). </w:t>
      </w:r>
      <w:r w:rsidR="00560FA3" w:rsidRPr="005A4866">
        <w:rPr>
          <w:rFonts w:ascii="Times New Roman" w:hAnsi="Times New Roman" w:cs="Times New Roman"/>
          <w:color w:val="000000" w:themeColor="text1"/>
          <w:sz w:val="24"/>
          <w:szCs w:val="24"/>
        </w:rPr>
        <w:t>stated that close spacing of individual plants suffer much from competition and the crop may be impaired in too wide spacing; however, the yield per hectares may be reduced because of reduction in plant number and the plants become too large and/or wood for consumption and weeds allow developing aggressively in the open space between crop plants.</w:t>
      </w:r>
      <w:r w:rsidRPr="005A4866">
        <w:rPr>
          <w:rFonts w:ascii="Times New Roman" w:hAnsi="Times New Roman" w:cs="Times New Roman"/>
          <w:color w:val="000000" w:themeColor="text1"/>
          <w:sz w:val="24"/>
          <w:szCs w:val="24"/>
        </w:rPr>
        <w:t xml:space="preserve">The competition occurs between plants of the same species and is termed as intra-specific competition. </w:t>
      </w:r>
      <w:commentRangeStart w:id="77"/>
      <w:r w:rsidRPr="005A4866">
        <w:rPr>
          <w:rFonts w:ascii="Times New Roman" w:hAnsi="Times New Roman" w:cs="Times New Roman"/>
          <w:color w:val="000000" w:themeColor="text1"/>
          <w:sz w:val="24"/>
          <w:szCs w:val="24"/>
        </w:rPr>
        <w:t>In extreme cases of crop plant growing in complete isolation, its individual yield gives an indication of the maximum yield possible per plant</w:t>
      </w:r>
      <w:commentRangeEnd w:id="77"/>
      <w:r w:rsidR="00560FA3">
        <w:rPr>
          <w:rStyle w:val="CommentReference"/>
          <w:rFonts w:ascii="Calibri" w:eastAsia="Calibri" w:hAnsi="Calibri" w:cs="Times New Roman"/>
        </w:rPr>
        <w:commentReference w:id="77"/>
      </w:r>
      <w:r w:rsidRPr="005A4866">
        <w:rPr>
          <w:rFonts w:ascii="Times New Roman" w:hAnsi="Times New Roman" w:cs="Times New Roman"/>
          <w:color w:val="000000" w:themeColor="text1"/>
          <w:sz w:val="24"/>
          <w:szCs w:val="24"/>
        </w:rPr>
        <w:t xml:space="preserve"> ().</w:t>
      </w:r>
      <w:r w:rsidR="00140B1B" w:rsidRPr="005A4866">
        <w:rPr>
          <w:rFonts w:ascii="Times New Roman" w:hAnsi="Times New Roman" w:cs="Times New Roman"/>
          <w:color w:val="000000" w:themeColor="text1"/>
          <w:sz w:val="24"/>
          <w:szCs w:val="24"/>
        </w:rPr>
        <w:t xml:space="preserve"> The authors further </w:t>
      </w:r>
    </w:p>
    <w:p w14:paraId="3CB1E4A7" w14:textId="77777777" w:rsidR="0078559B" w:rsidRPr="005A4866" w:rsidRDefault="0078559B" w:rsidP="00444EB2">
      <w:pPr>
        <w:spacing w:after="0" w:line="360" w:lineRule="auto"/>
        <w:jc w:val="both"/>
        <w:rPr>
          <w:rFonts w:ascii="Times New Roman" w:hAnsi="Times New Roman" w:cs="Times New Roman"/>
          <w:color w:val="000000" w:themeColor="text1"/>
          <w:sz w:val="24"/>
          <w:szCs w:val="24"/>
        </w:rPr>
      </w:pPr>
    </w:p>
    <w:p w14:paraId="0F9DB363" w14:textId="77777777" w:rsidR="0046339D" w:rsidRPr="005A4866" w:rsidRDefault="008E6754" w:rsidP="00444EB2">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The production of shallot is highly related to agronomic and management practice</w:t>
      </w:r>
      <w:r w:rsidR="008F4BF5" w:rsidRPr="005A4866">
        <w:rPr>
          <w:rFonts w:ascii="Times New Roman" w:hAnsi="Times New Roman" w:cs="Times New Roman"/>
          <w:color w:val="000000" w:themeColor="text1"/>
          <w:sz w:val="24"/>
          <w:szCs w:val="24"/>
        </w:rPr>
        <w:t>; as</w:t>
      </w:r>
      <w:r w:rsidRPr="005A4866">
        <w:rPr>
          <w:rFonts w:ascii="Times New Roman" w:hAnsi="Times New Roman" w:cs="Times New Roman"/>
          <w:color w:val="000000" w:themeColor="text1"/>
          <w:sz w:val="24"/>
          <w:szCs w:val="24"/>
        </w:rPr>
        <w:t xml:space="preserve"> inappropriate management and agronomic practice decrease the growth performance and yield of shallot. Among them, improper </w:t>
      </w:r>
      <w:r w:rsidR="00560FA3">
        <w:rPr>
          <w:rFonts w:ascii="Times New Roman" w:hAnsi="Times New Roman" w:cs="Times New Roman"/>
          <w:color w:val="000000" w:themeColor="text1"/>
          <w:sz w:val="24"/>
          <w:szCs w:val="24"/>
        </w:rPr>
        <w:t xml:space="preserve">intra-row </w:t>
      </w:r>
      <w:r w:rsidRPr="005A4866">
        <w:rPr>
          <w:rFonts w:ascii="Times New Roman" w:hAnsi="Times New Roman" w:cs="Times New Roman"/>
          <w:color w:val="000000" w:themeColor="text1"/>
          <w:sz w:val="24"/>
          <w:szCs w:val="24"/>
        </w:rPr>
        <w:t xml:space="preserve">spacing </w:t>
      </w:r>
      <w:r w:rsidR="00560FA3">
        <w:rPr>
          <w:rFonts w:ascii="Times New Roman" w:hAnsi="Times New Roman" w:cs="Times New Roman"/>
          <w:color w:val="000000" w:themeColor="text1"/>
          <w:sz w:val="24"/>
          <w:szCs w:val="24"/>
        </w:rPr>
        <w:t xml:space="preserve"> is </w:t>
      </w:r>
      <w:r w:rsidRPr="005A4866">
        <w:rPr>
          <w:rFonts w:ascii="Times New Roman" w:hAnsi="Times New Roman" w:cs="Times New Roman"/>
          <w:color w:val="000000" w:themeColor="text1"/>
          <w:sz w:val="24"/>
          <w:szCs w:val="24"/>
        </w:rPr>
        <w:t>the factors which affect crop emergence, growth and yield of shallot</w:t>
      </w:r>
      <w:r w:rsidR="008641CE" w:rsidRPr="005A4866">
        <w:rPr>
          <w:rFonts w:ascii="Times New Roman" w:hAnsi="Times New Roman" w:cs="Times New Roman"/>
          <w:color w:val="000000" w:themeColor="text1"/>
          <w:sz w:val="24"/>
          <w:szCs w:val="24"/>
        </w:rPr>
        <w:t xml:space="preserve"> </w:t>
      </w:r>
      <w:r w:rsidR="008F4BF5" w:rsidRPr="005A4866">
        <w:rPr>
          <w:rFonts w:ascii="Times New Roman" w:hAnsi="Times New Roman" w:cs="Times New Roman"/>
          <w:color w:val="000000" w:themeColor="text1"/>
          <w:sz w:val="24"/>
          <w:szCs w:val="24"/>
        </w:rPr>
        <w:t>(</w:t>
      </w:r>
      <w:r w:rsidR="00324EE8" w:rsidRPr="005A4866">
        <w:rPr>
          <w:rFonts w:ascii="Times New Roman" w:hAnsi="Times New Roman" w:cs="Times New Roman"/>
          <w:color w:val="000000" w:themeColor="text1"/>
          <w:sz w:val="24"/>
          <w:szCs w:val="24"/>
        </w:rPr>
        <w:t xml:space="preserve">Fikadu, </w:t>
      </w:r>
      <w:r w:rsidR="002A010F" w:rsidRPr="005A4866">
        <w:rPr>
          <w:rFonts w:ascii="Times New Roman" w:hAnsi="Times New Roman" w:cs="Times New Roman"/>
          <w:color w:val="000000" w:themeColor="text1"/>
          <w:sz w:val="24"/>
          <w:szCs w:val="24"/>
        </w:rPr>
        <w:t>2015)</w:t>
      </w:r>
      <w:r w:rsidRPr="005A4866">
        <w:rPr>
          <w:rFonts w:ascii="Times New Roman" w:hAnsi="Times New Roman" w:cs="Times New Roman"/>
          <w:color w:val="000000" w:themeColor="text1"/>
          <w:sz w:val="24"/>
          <w:szCs w:val="24"/>
        </w:rPr>
        <w:t>.</w:t>
      </w:r>
      <w:r w:rsidR="009B5C82" w:rsidRPr="005A4866">
        <w:rPr>
          <w:rFonts w:ascii="Times New Roman" w:hAnsi="Times New Roman" w:cs="Times New Roman"/>
          <w:color w:val="000000" w:themeColor="text1"/>
          <w:sz w:val="24"/>
          <w:szCs w:val="24"/>
        </w:rPr>
        <w:t xml:space="preserve"> </w:t>
      </w:r>
      <w:r w:rsidR="00CF7460" w:rsidRPr="005A4866">
        <w:rPr>
          <w:rFonts w:ascii="Times New Roman" w:hAnsi="Times New Roman" w:cs="Times New Roman"/>
          <w:color w:val="000000" w:themeColor="text1"/>
          <w:sz w:val="24"/>
          <w:szCs w:val="24"/>
        </w:rPr>
        <w:t>Shallot</w:t>
      </w:r>
      <w:r w:rsidR="001B1D2B" w:rsidRPr="005A4866">
        <w:rPr>
          <w:rFonts w:ascii="Times New Roman" w:hAnsi="Times New Roman" w:cs="Times New Roman"/>
          <w:color w:val="000000" w:themeColor="text1"/>
          <w:sz w:val="24"/>
          <w:szCs w:val="24"/>
        </w:rPr>
        <w:t xml:space="preserve"> production can be affected by several biotic, a biotic and management factors, but cultivars, soil and climate, seedling age, bulb weight, spacing (plant spacing), date of planting and seed quality are very important</w:t>
      </w:r>
      <w:r w:rsidR="008F4BF5" w:rsidRPr="005A4866">
        <w:rPr>
          <w:rFonts w:ascii="Times New Roman" w:hAnsi="Times New Roman" w:cs="Times New Roman"/>
          <w:color w:val="000000" w:themeColor="text1"/>
          <w:sz w:val="24"/>
          <w:szCs w:val="24"/>
        </w:rPr>
        <w:t xml:space="preserve"> (</w:t>
      </w:r>
      <w:r w:rsidR="00324EE8" w:rsidRPr="005A4866">
        <w:rPr>
          <w:rFonts w:ascii="Times New Roman" w:hAnsi="Times New Roman" w:cs="Times New Roman"/>
          <w:color w:val="000000" w:themeColor="text1"/>
          <w:sz w:val="24"/>
          <w:szCs w:val="24"/>
        </w:rPr>
        <w:t>Fikadu</w:t>
      </w:r>
      <w:r w:rsidR="00560FA3">
        <w:rPr>
          <w:rFonts w:ascii="Times New Roman" w:hAnsi="Times New Roman" w:cs="Times New Roman"/>
          <w:color w:val="000000" w:themeColor="text1"/>
          <w:sz w:val="24"/>
          <w:szCs w:val="24"/>
        </w:rPr>
        <w:t>,</w:t>
      </w:r>
      <w:r w:rsidR="00324EE8" w:rsidRPr="005A4866">
        <w:rPr>
          <w:rFonts w:ascii="Times New Roman" w:hAnsi="Times New Roman" w:cs="Times New Roman"/>
          <w:color w:val="000000" w:themeColor="text1"/>
          <w:sz w:val="24"/>
          <w:szCs w:val="24"/>
        </w:rPr>
        <w:t xml:space="preserve"> 2015</w:t>
      </w:r>
      <w:r w:rsidR="008F4BF5" w:rsidRPr="005A4866">
        <w:rPr>
          <w:rFonts w:ascii="Times New Roman" w:hAnsi="Times New Roman" w:cs="Times New Roman"/>
          <w:color w:val="000000" w:themeColor="text1"/>
          <w:sz w:val="24"/>
          <w:szCs w:val="24"/>
        </w:rPr>
        <w:t>)</w:t>
      </w:r>
      <w:r w:rsidR="001B1D2B" w:rsidRPr="005A4866">
        <w:rPr>
          <w:rFonts w:ascii="Times New Roman" w:hAnsi="Times New Roman" w:cs="Times New Roman"/>
          <w:color w:val="000000" w:themeColor="text1"/>
          <w:sz w:val="24"/>
          <w:szCs w:val="24"/>
        </w:rPr>
        <w:t xml:space="preserve">. </w:t>
      </w:r>
      <w:r w:rsidR="005866B1" w:rsidRPr="005A4866">
        <w:rPr>
          <w:rFonts w:ascii="Times New Roman" w:hAnsi="Times New Roman" w:cs="Times New Roman"/>
          <w:color w:val="000000" w:themeColor="text1"/>
          <w:sz w:val="24"/>
          <w:szCs w:val="24"/>
        </w:rPr>
        <w:fldChar w:fldCharType="begin" w:fldLock="1"/>
      </w:r>
      <w:r w:rsidR="001B1D2B" w:rsidRPr="005A4866">
        <w:rPr>
          <w:rFonts w:ascii="Times New Roman" w:hAnsi="Times New Roman" w:cs="Times New Roman"/>
          <w:color w:val="000000" w:themeColor="text1"/>
          <w:sz w:val="24"/>
          <w:szCs w:val="24"/>
        </w:rPr>
        <w:instrText>ADDIN CSL_CITATION { "citationItems" : [ { "id" : "ITEM-1", "itemData" : { "author" : [ { "dropping-particle" : "", "family" : "Sara Belay, Daniel Mideksa, Solomon Gebrezgiabher", "given" : "Weldemariam Seifu", "non-dropping-particle" : "", "parse-names" : false, "suffix" : "" } ], "id" : "ITEM-1", "issue" : "4", "issued" : { "date-parts" : [ [ "2015" ] ] }, "page" : "231-240", "title" : "EFFECT OF INTRA-ROW SPACING ON GROWTH AND YIELD COMPONENTS OF ADAMA RED ONION (ALLIUM CEPA L.) CULTIVAR UNDER IRRIGATION IN FICHE, NORTH SHOA ETHIOPIA", "type" : "article-journal", "volume" : "3" }, "uris" : [ "http://www.mendeley.com/documents/?uuid=cb7315d1-57cd-40dd-928f-0d08069c2641" ] } ], "mendeley" : { "formattedCitation" : "(Sara Belay, Daniel Mideksa, Solomon Gebrezgiabher, 2015)", "manualFormatting" : "Sara Belay, etal., (2015)", "plainTextFormattedCitation" : "(Sara Belay, Daniel Mideksa, Solomon Gebrezgiabher, 2015)", "previouslyFormattedCitation" : "(Sara Belay, Daniel Mideksa, Solomon Gebrezgiabher, 2015)" }, "properties" : { "noteIndex" : 0 }, "schema" : "https://github.com/citation-style-language/schema/raw/master/csl-citation.json" }</w:instrText>
      </w:r>
      <w:r w:rsidR="005866B1" w:rsidRPr="005A4866">
        <w:rPr>
          <w:rFonts w:ascii="Times New Roman" w:hAnsi="Times New Roman" w:cs="Times New Roman"/>
          <w:color w:val="000000" w:themeColor="text1"/>
          <w:sz w:val="24"/>
          <w:szCs w:val="24"/>
        </w:rPr>
        <w:fldChar w:fldCharType="separate"/>
      </w:r>
      <w:r w:rsidR="001B1D2B" w:rsidRPr="005A4866">
        <w:rPr>
          <w:rFonts w:ascii="Times New Roman" w:hAnsi="Times New Roman" w:cs="Times New Roman"/>
          <w:noProof/>
          <w:color w:val="000000" w:themeColor="text1"/>
          <w:sz w:val="24"/>
          <w:szCs w:val="24"/>
        </w:rPr>
        <w:t xml:space="preserve">Sara </w:t>
      </w:r>
      <w:r w:rsidR="001B1D2B" w:rsidRPr="005A4866">
        <w:rPr>
          <w:rFonts w:ascii="Times New Roman" w:hAnsi="Times New Roman" w:cs="Times New Roman"/>
          <w:i/>
          <w:noProof/>
          <w:color w:val="000000" w:themeColor="text1"/>
          <w:sz w:val="24"/>
          <w:szCs w:val="24"/>
        </w:rPr>
        <w:t>et</w:t>
      </w:r>
      <w:r w:rsidR="000D7F05" w:rsidRPr="005A4866">
        <w:rPr>
          <w:rFonts w:ascii="Times New Roman" w:hAnsi="Times New Roman" w:cs="Times New Roman"/>
          <w:i/>
          <w:noProof/>
          <w:color w:val="000000" w:themeColor="text1"/>
          <w:sz w:val="24"/>
          <w:szCs w:val="24"/>
        </w:rPr>
        <w:t xml:space="preserve"> </w:t>
      </w:r>
      <w:r w:rsidR="001B1D2B" w:rsidRPr="005A4866">
        <w:rPr>
          <w:rFonts w:ascii="Times New Roman" w:hAnsi="Times New Roman" w:cs="Times New Roman"/>
          <w:i/>
          <w:noProof/>
          <w:color w:val="000000" w:themeColor="text1"/>
          <w:sz w:val="24"/>
          <w:szCs w:val="24"/>
        </w:rPr>
        <w:t>al.</w:t>
      </w:r>
      <w:r w:rsidR="001B1D2B" w:rsidRPr="005A4866">
        <w:rPr>
          <w:rFonts w:ascii="Times New Roman" w:hAnsi="Times New Roman" w:cs="Times New Roman"/>
          <w:noProof/>
          <w:color w:val="000000" w:themeColor="text1"/>
          <w:sz w:val="24"/>
          <w:szCs w:val="24"/>
        </w:rPr>
        <w:t xml:space="preserve"> (2015)</w:t>
      </w:r>
      <w:r w:rsidR="005866B1" w:rsidRPr="005A4866">
        <w:rPr>
          <w:rFonts w:ascii="Times New Roman" w:hAnsi="Times New Roman" w:cs="Times New Roman"/>
          <w:color w:val="000000" w:themeColor="text1"/>
          <w:sz w:val="24"/>
          <w:szCs w:val="24"/>
        </w:rPr>
        <w:fldChar w:fldCharType="end"/>
      </w:r>
      <w:r w:rsidR="001B1D2B" w:rsidRPr="005A4866">
        <w:rPr>
          <w:rFonts w:ascii="Times New Roman" w:hAnsi="Times New Roman" w:cs="Times New Roman"/>
          <w:color w:val="000000" w:themeColor="text1"/>
          <w:sz w:val="24"/>
          <w:szCs w:val="24"/>
        </w:rPr>
        <w:t xml:space="preserve"> reported that </w:t>
      </w:r>
      <w:r w:rsidR="00560FA3">
        <w:rPr>
          <w:rFonts w:ascii="Times New Roman" w:hAnsi="Times New Roman" w:cs="Times New Roman"/>
          <w:color w:val="000000" w:themeColor="text1"/>
          <w:sz w:val="24"/>
          <w:szCs w:val="24"/>
        </w:rPr>
        <w:t>c</w:t>
      </w:r>
      <w:r w:rsidR="001B1D2B" w:rsidRPr="005A4866">
        <w:rPr>
          <w:rFonts w:ascii="Times New Roman" w:hAnsi="Times New Roman" w:cs="Times New Roman"/>
          <w:color w:val="000000" w:themeColor="text1"/>
          <w:sz w:val="24"/>
          <w:szCs w:val="24"/>
        </w:rPr>
        <w:t xml:space="preserve">loser </w:t>
      </w:r>
      <w:r w:rsidR="008F4BF5" w:rsidRPr="005A4866">
        <w:rPr>
          <w:rFonts w:ascii="Times New Roman" w:hAnsi="Times New Roman" w:cs="Times New Roman"/>
          <w:color w:val="000000" w:themeColor="text1"/>
          <w:sz w:val="24"/>
          <w:szCs w:val="24"/>
        </w:rPr>
        <w:t xml:space="preserve">intra row </w:t>
      </w:r>
      <w:r w:rsidR="001B1D2B" w:rsidRPr="005A4866">
        <w:rPr>
          <w:rFonts w:ascii="Times New Roman" w:hAnsi="Times New Roman" w:cs="Times New Roman"/>
          <w:color w:val="000000" w:themeColor="text1"/>
          <w:sz w:val="24"/>
          <w:szCs w:val="24"/>
        </w:rPr>
        <w:t>spacing of 7.5cm and 5cm enhanced maturity by about 116.6 and</w:t>
      </w:r>
      <w:r w:rsidR="008D2333" w:rsidRPr="005A4866">
        <w:rPr>
          <w:rFonts w:ascii="Times New Roman" w:hAnsi="Times New Roman" w:cs="Times New Roman"/>
          <w:color w:val="000000" w:themeColor="text1"/>
          <w:sz w:val="24"/>
          <w:szCs w:val="24"/>
        </w:rPr>
        <w:t xml:space="preserve"> </w:t>
      </w:r>
      <w:r w:rsidR="001B1D2B" w:rsidRPr="005A4866">
        <w:rPr>
          <w:rFonts w:ascii="Times New Roman" w:hAnsi="Times New Roman" w:cs="Times New Roman"/>
          <w:color w:val="000000" w:themeColor="text1"/>
          <w:sz w:val="24"/>
          <w:szCs w:val="24"/>
        </w:rPr>
        <w:t>112.6 days, respectively, while wider plant spacing of 10</w:t>
      </w:r>
      <w:r w:rsidR="00434366">
        <w:rPr>
          <w:rFonts w:ascii="Times New Roman" w:hAnsi="Times New Roman" w:cs="Times New Roman"/>
          <w:color w:val="000000" w:themeColor="text1"/>
          <w:sz w:val="24"/>
          <w:szCs w:val="24"/>
        </w:rPr>
        <w:t xml:space="preserve"> </w:t>
      </w:r>
      <w:r w:rsidR="001B1D2B" w:rsidRPr="005A4866">
        <w:rPr>
          <w:rFonts w:ascii="Times New Roman" w:hAnsi="Times New Roman" w:cs="Times New Roman"/>
          <w:color w:val="000000" w:themeColor="text1"/>
          <w:sz w:val="24"/>
          <w:szCs w:val="24"/>
        </w:rPr>
        <w:t>cm showed slightly delayed maturity of 121 days.</w:t>
      </w:r>
    </w:p>
    <w:p w14:paraId="2FF792D7" w14:textId="77777777" w:rsidR="009B5C82" w:rsidRPr="005A4866" w:rsidRDefault="009B5C82" w:rsidP="00444EB2">
      <w:pPr>
        <w:spacing w:after="0" w:line="360" w:lineRule="auto"/>
        <w:jc w:val="both"/>
        <w:rPr>
          <w:rFonts w:ascii="Times New Roman" w:hAnsi="Times New Roman" w:cs="Times New Roman"/>
          <w:color w:val="000000" w:themeColor="text1"/>
          <w:sz w:val="24"/>
          <w:szCs w:val="24"/>
        </w:rPr>
      </w:pPr>
    </w:p>
    <w:p w14:paraId="47C90C96" w14:textId="77777777" w:rsidR="001B1D2B" w:rsidRPr="005A4866" w:rsidRDefault="00E14792" w:rsidP="00444EB2">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Intra-row spacing is an important practice that influencing yields components, bulb yield and quality of the shallot. </w:t>
      </w:r>
      <w:r w:rsidR="00436161" w:rsidRPr="005A4866">
        <w:rPr>
          <w:rFonts w:ascii="Times New Roman" w:hAnsi="Times New Roman" w:cs="Times New Roman"/>
          <w:color w:val="000000" w:themeColor="text1"/>
          <w:sz w:val="24"/>
          <w:szCs w:val="24"/>
        </w:rPr>
        <w:t>Hence, the use of proper geometry to get appropriate plant stand is a pre-requisite for higher crop yield per unit area (</w:t>
      </w:r>
      <w:r w:rsidR="00436161">
        <w:rPr>
          <w:rFonts w:ascii="Times New Roman" w:hAnsi="Times New Roman" w:cs="Times New Roman"/>
          <w:color w:val="000000" w:themeColor="text1"/>
          <w:sz w:val="24"/>
          <w:szCs w:val="24"/>
        </w:rPr>
        <w:t xml:space="preserve">Tesfaye, </w:t>
      </w:r>
      <w:r w:rsidR="00436161" w:rsidRPr="005A4866">
        <w:rPr>
          <w:rFonts w:ascii="Times New Roman" w:hAnsi="Times New Roman" w:cs="Times New Roman"/>
          <w:color w:val="000000" w:themeColor="text1"/>
          <w:sz w:val="24"/>
          <w:szCs w:val="24"/>
        </w:rPr>
        <w:t>2008</w:t>
      </w:r>
      <w:r w:rsidR="00436161">
        <w:rPr>
          <w:rFonts w:ascii="Times New Roman" w:hAnsi="Times New Roman" w:cs="Times New Roman"/>
          <w:color w:val="000000" w:themeColor="text1"/>
          <w:sz w:val="24"/>
          <w:szCs w:val="24"/>
        </w:rPr>
        <w:t xml:space="preserve">; </w:t>
      </w:r>
      <w:r w:rsidR="00436161" w:rsidRPr="005A4866">
        <w:rPr>
          <w:rFonts w:ascii="Times New Roman" w:hAnsi="Times New Roman" w:cs="Times New Roman"/>
          <w:color w:val="000000" w:themeColor="text1"/>
          <w:sz w:val="24"/>
          <w:szCs w:val="24"/>
        </w:rPr>
        <w:t xml:space="preserve">Geremew </w:t>
      </w:r>
      <w:r w:rsidR="00436161" w:rsidRPr="005A4866">
        <w:rPr>
          <w:rFonts w:ascii="Times New Roman" w:hAnsi="Times New Roman" w:cs="Times New Roman"/>
          <w:i/>
          <w:color w:val="000000" w:themeColor="text1"/>
          <w:sz w:val="24"/>
          <w:szCs w:val="24"/>
        </w:rPr>
        <w:t>et al</w:t>
      </w:r>
      <w:r w:rsidR="00436161">
        <w:rPr>
          <w:rFonts w:ascii="Times New Roman" w:hAnsi="Times New Roman" w:cs="Times New Roman"/>
          <w:color w:val="000000" w:themeColor="text1"/>
          <w:sz w:val="24"/>
          <w:szCs w:val="24"/>
        </w:rPr>
        <w:t>., 2010;</w:t>
      </w:r>
      <w:r w:rsidR="00436161" w:rsidRPr="005A4866">
        <w:rPr>
          <w:rFonts w:ascii="Times New Roman" w:hAnsi="Times New Roman" w:cs="Times New Roman"/>
          <w:color w:val="000000" w:themeColor="text1"/>
          <w:sz w:val="24"/>
          <w:szCs w:val="24"/>
        </w:rPr>
        <w:t xml:space="preserve"> Nilesh, 2013).  </w:t>
      </w:r>
      <w:r w:rsidRPr="005A4866">
        <w:rPr>
          <w:rFonts w:ascii="Times New Roman" w:eastAsia="Times New Roman" w:hAnsi="Times New Roman" w:cs="Times New Roman"/>
          <w:color w:val="000000" w:themeColor="text1"/>
          <w:sz w:val="24"/>
          <w:szCs w:val="24"/>
        </w:rPr>
        <w:t xml:space="preserve">Ademe </w:t>
      </w:r>
      <w:r w:rsidRPr="005A4866">
        <w:rPr>
          <w:rFonts w:ascii="Times New Roman" w:eastAsia="Times New Roman" w:hAnsi="Times New Roman" w:cs="Times New Roman"/>
          <w:i/>
          <w:color w:val="000000" w:themeColor="text1"/>
          <w:sz w:val="24"/>
          <w:szCs w:val="24"/>
        </w:rPr>
        <w:t>et al.</w:t>
      </w:r>
      <w:r w:rsidRPr="005A486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t>
      </w:r>
      <w:r w:rsidRPr="005A4866">
        <w:rPr>
          <w:rFonts w:ascii="Times New Roman" w:eastAsia="Times New Roman" w:hAnsi="Times New Roman" w:cs="Times New Roman"/>
          <w:color w:val="000000" w:themeColor="text1"/>
          <w:sz w:val="24"/>
          <w:szCs w:val="24"/>
        </w:rPr>
        <w:t>2012</w:t>
      </w:r>
      <w:r>
        <w:rPr>
          <w:rFonts w:ascii="Times New Roman" w:eastAsia="Times New Roman" w:hAnsi="Times New Roman" w:cs="Times New Roman"/>
          <w:color w:val="000000" w:themeColor="text1"/>
          <w:sz w:val="24"/>
          <w:szCs w:val="24"/>
        </w:rPr>
        <w:t>) reported that t</w:t>
      </w:r>
      <w:r w:rsidR="003E28C1" w:rsidRPr="005A4866">
        <w:rPr>
          <w:rFonts w:ascii="Times New Roman" w:eastAsia="Times New Roman" w:hAnsi="Times New Roman" w:cs="Times New Roman"/>
          <w:color w:val="000000" w:themeColor="text1"/>
          <w:sz w:val="24"/>
          <w:szCs w:val="24"/>
        </w:rPr>
        <w:t>he yield</w:t>
      </w:r>
      <w:r w:rsidR="003E28C1" w:rsidRPr="005A4866">
        <w:rPr>
          <w:rFonts w:ascii="Times New Roman" w:eastAsia="Times New Roman" w:hAnsi="Times New Roman" w:cs="Times New Roman"/>
          <w:color w:val="000000" w:themeColor="text1"/>
          <w:spacing w:val="46"/>
          <w:sz w:val="24"/>
          <w:szCs w:val="24"/>
        </w:rPr>
        <w:t xml:space="preserve"> </w:t>
      </w:r>
      <w:r w:rsidR="003E28C1" w:rsidRPr="005A4866">
        <w:rPr>
          <w:rFonts w:ascii="Times New Roman" w:eastAsia="Times New Roman" w:hAnsi="Times New Roman" w:cs="Times New Roman"/>
          <w:color w:val="000000" w:themeColor="text1"/>
          <w:sz w:val="24"/>
          <w:szCs w:val="24"/>
        </w:rPr>
        <w:t>per</w:t>
      </w:r>
      <w:r w:rsidR="003E28C1" w:rsidRPr="005A4866">
        <w:rPr>
          <w:rFonts w:ascii="Times New Roman" w:eastAsia="Times New Roman" w:hAnsi="Times New Roman" w:cs="Times New Roman"/>
          <w:color w:val="000000" w:themeColor="text1"/>
          <w:spacing w:val="48"/>
          <w:sz w:val="24"/>
          <w:szCs w:val="24"/>
        </w:rPr>
        <w:t xml:space="preserve"> </w:t>
      </w:r>
      <w:r w:rsidR="003E28C1" w:rsidRPr="005A4866">
        <w:rPr>
          <w:rFonts w:ascii="Times New Roman" w:eastAsia="Times New Roman" w:hAnsi="Times New Roman" w:cs="Times New Roman"/>
          <w:color w:val="000000" w:themeColor="text1"/>
          <w:sz w:val="24"/>
          <w:szCs w:val="24"/>
        </w:rPr>
        <w:t>unit</w:t>
      </w:r>
      <w:r w:rsidR="003E28C1" w:rsidRPr="005A4866">
        <w:rPr>
          <w:rFonts w:ascii="Times New Roman" w:eastAsia="Times New Roman" w:hAnsi="Times New Roman" w:cs="Times New Roman"/>
          <w:color w:val="000000" w:themeColor="text1"/>
          <w:spacing w:val="49"/>
          <w:sz w:val="24"/>
          <w:szCs w:val="24"/>
        </w:rPr>
        <w:t xml:space="preserve"> </w:t>
      </w:r>
      <w:r w:rsidR="003E28C1" w:rsidRPr="005A4866">
        <w:rPr>
          <w:rFonts w:ascii="Times New Roman" w:eastAsia="Times New Roman" w:hAnsi="Times New Roman" w:cs="Times New Roman"/>
          <w:color w:val="000000" w:themeColor="text1"/>
          <w:sz w:val="24"/>
          <w:szCs w:val="24"/>
        </w:rPr>
        <w:t>area</w:t>
      </w:r>
      <w:r w:rsidR="003E28C1" w:rsidRPr="005A4866">
        <w:rPr>
          <w:rFonts w:ascii="Times New Roman" w:eastAsia="Times New Roman" w:hAnsi="Times New Roman" w:cs="Times New Roman"/>
          <w:color w:val="000000" w:themeColor="text1"/>
          <w:spacing w:val="47"/>
          <w:sz w:val="24"/>
          <w:szCs w:val="24"/>
        </w:rPr>
        <w:t xml:space="preserve"> </w:t>
      </w:r>
      <w:r w:rsidR="003E28C1" w:rsidRPr="005A4866">
        <w:rPr>
          <w:rFonts w:ascii="Times New Roman" w:eastAsia="Times New Roman" w:hAnsi="Times New Roman" w:cs="Times New Roman"/>
          <w:color w:val="000000" w:themeColor="text1"/>
          <w:sz w:val="24"/>
          <w:szCs w:val="24"/>
        </w:rPr>
        <w:t>did</w:t>
      </w:r>
      <w:r w:rsidR="003E28C1" w:rsidRPr="005A4866">
        <w:rPr>
          <w:rFonts w:ascii="Times New Roman" w:eastAsia="Times New Roman" w:hAnsi="Times New Roman" w:cs="Times New Roman"/>
          <w:color w:val="000000" w:themeColor="text1"/>
          <w:spacing w:val="48"/>
          <w:sz w:val="24"/>
          <w:szCs w:val="24"/>
        </w:rPr>
        <w:t xml:space="preserve"> </w:t>
      </w:r>
      <w:r w:rsidR="003E28C1" w:rsidRPr="005A4866">
        <w:rPr>
          <w:rFonts w:ascii="Times New Roman" w:eastAsia="Times New Roman" w:hAnsi="Times New Roman" w:cs="Times New Roman"/>
          <w:color w:val="000000" w:themeColor="text1"/>
          <w:sz w:val="24"/>
          <w:szCs w:val="24"/>
        </w:rPr>
        <w:t>not</w:t>
      </w:r>
      <w:r w:rsidR="003E28C1" w:rsidRPr="005A4866">
        <w:rPr>
          <w:rFonts w:ascii="Times New Roman" w:eastAsia="Times New Roman" w:hAnsi="Times New Roman" w:cs="Times New Roman"/>
          <w:color w:val="000000" w:themeColor="text1"/>
          <w:spacing w:val="48"/>
          <w:sz w:val="24"/>
          <w:szCs w:val="24"/>
        </w:rPr>
        <w:t xml:space="preserve"> </w:t>
      </w:r>
      <w:r w:rsidR="003E28C1" w:rsidRPr="005A4866">
        <w:rPr>
          <w:rFonts w:ascii="Times New Roman" w:eastAsia="Times New Roman" w:hAnsi="Times New Roman" w:cs="Times New Roman"/>
          <w:color w:val="000000" w:themeColor="text1"/>
          <w:sz w:val="24"/>
          <w:szCs w:val="24"/>
        </w:rPr>
        <w:t>increase proportionally</w:t>
      </w:r>
      <w:r w:rsidR="003E28C1" w:rsidRPr="005A4866">
        <w:rPr>
          <w:rFonts w:ascii="Times New Roman" w:eastAsia="Times New Roman" w:hAnsi="Times New Roman" w:cs="Times New Roman"/>
          <w:color w:val="000000" w:themeColor="text1"/>
          <w:spacing w:val="50"/>
          <w:sz w:val="24"/>
          <w:szCs w:val="24"/>
        </w:rPr>
        <w:t xml:space="preserve"> </w:t>
      </w:r>
      <w:r w:rsidR="003E28C1" w:rsidRPr="005A4866">
        <w:rPr>
          <w:rFonts w:ascii="Times New Roman" w:eastAsia="Times New Roman" w:hAnsi="Times New Roman" w:cs="Times New Roman"/>
          <w:color w:val="000000" w:themeColor="text1"/>
          <w:sz w:val="24"/>
          <w:szCs w:val="24"/>
        </w:rPr>
        <w:t>to</w:t>
      </w:r>
      <w:r w:rsidR="003E28C1" w:rsidRPr="005A4866">
        <w:rPr>
          <w:rFonts w:ascii="Times New Roman" w:eastAsia="Times New Roman" w:hAnsi="Times New Roman" w:cs="Times New Roman"/>
          <w:color w:val="000000" w:themeColor="text1"/>
          <w:spacing w:val="51"/>
          <w:sz w:val="24"/>
          <w:szCs w:val="24"/>
        </w:rPr>
        <w:t xml:space="preserve"> </w:t>
      </w:r>
      <w:r w:rsidR="003E28C1" w:rsidRPr="005A4866">
        <w:rPr>
          <w:rFonts w:ascii="Times New Roman" w:eastAsia="Times New Roman" w:hAnsi="Times New Roman" w:cs="Times New Roman"/>
          <w:color w:val="000000" w:themeColor="text1"/>
          <w:sz w:val="24"/>
          <w:szCs w:val="24"/>
        </w:rPr>
        <w:t>the</w:t>
      </w:r>
      <w:r w:rsidR="003E28C1" w:rsidRPr="005A4866">
        <w:rPr>
          <w:rFonts w:ascii="Times New Roman" w:eastAsia="Times New Roman" w:hAnsi="Times New Roman" w:cs="Times New Roman"/>
          <w:color w:val="000000" w:themeColor="text1"/>
          <w:spacing w:val="51"/>
          <w:sz w:val="24"/>
          <w:szCs w:val="24"/>
        </w:rPr>
        <w:t xml:space="preserve"> </w:t>
      </w:r>
      <w:r w:rsidR="003E28C1" w:rsidRPr="005A4866">
        <w:rPr>
          <w:rFonts w:ascii="Times New Roman" w:eastAsia="Times New Roman" w:hAnsi="Times New Roman" w:cs="Times New Roman"/>
          <w:color w:val="000000" w:themeColor="text1"/>
          <w:sz w:val="24"/>
          <w:szCs w:val="24"/>
        </w:rPr>
        <w:t>increase</w:t>
      </w:r>
      <w:r w:rsidR="003E28C1" w:rsidRPr="005A4866">
        <w:rPr>
          <w:rFonts w:ascii="Times New Roman" w:eastAsia="Times New Roman" w:hAnsi="Times New Roman" w:cs="Times New Roman"/>
          <w:color w:val="000000" w:themeColor="text1"/>
          <w:spacing w:val="51"/>
          <w:sz w:val="24"/>
          <w:szCs w:val="24"/>
        </w:rPr>
        <w:t xml:space="preserve"> </w:t>
      </w:r>
      <w:r w:rsidR="003E28C1" w:rsidRPr="005A4866">
        <w:rPr>
          <w:rFonts w:ascii="Times New Roman" w:eastAsia="Times New Roman" w:hAnsi="Times New Roman" w:cs="Times New Roman"/>
          <w:color w:val="000000" w:themeColor="text1"/>
          <w:sz w:val="24"/>
          <w:szCs w:val="24"/>
        </w:rPr>
        <w:t>in</w:t>
      </w:r>
      <w:r w:rsidR="003E28C1" w:rsidRPr="005A4866">
        <w:rPr>
          <w:rFonts w:ascii="Times New Roman" w:eastAsia="Times New Roman" w:hAnsi="Times New Roman" w:cs="Times New Roman"/>
          <w:color w:val="000000" w:themeColor="text1"/>
          <w:spacing w:val="51"/>
          <w:sz w:val="24"/>
          <w:szCs w:val="24"/>
        </w:rPr>
        <w:t xml:space="preserve"> </w:t>
      </w:r>
      <w:r w:rsidR="003E28C1" w:rsidRPr="005A4866">
        <w:rPr>
          <w:rFonts w:ascii="Times New Roman" w:eastAsia="Times New Roman" w:hAnsi="Times New Roman" w:cs="Times New Roman"/>
          <w:color w:val="000000" w:themeColor="text1"/>
          <w:sz w:val="24"/>
          <w:szCs w:val="24"/>
        </w:rPr>
        <w:t>planting</w:t>
      </w:r>
      <w:r w:rsidR="003E28C1" w:rsidRPr="005A4866">
        <w:rPr>
          <w:rFonts w:ascii="Times New Roman" w:eastAsia="Times New Roman" w:hAnsi="Times New Roman" w:cs="Times New Roman"/>
          <w:color w:val="000000" w:themeColor="text1"/>
          <w:spacing w:val="53"/>
          <w:sz w:val="24"/>
          <w:szCs w:val="24"/>
        </w:rPr>
        <w:t xml:space="preserve"> </w:t>
      </w:r>
      <w:r w:rsidR="003E28C1" w:rsidRPr="005A4866">
        <w:rPr>
          <w:rFonts w:ascii="Times New Roman" w:eastAsia="Times New Roman" w:hAnsi="Times New Roman" w:cs="Times New Roman"/>
          <w:color w:val="000000" w:themeColor="text1"/>
          <w:sz w:val="24"/>
          <w:szCs w:val="24"/>
        </w:rPr>
        <w:t>density</w:t>
      </w:r>
      <w:r w:rsidR="003E28C1" w:rsidRPr="005A4866">
        <w:rPr>
          <w:rFonts w:ascii="Times New Roman" w:eastAsia="Times New Roman" w:hAnsi="Times New Roman" w:cs="Times New Roman"/>
          <w:color w:val="000000" w:themeColor="text1"/>
          <w:spacing w:val="52"/>
          <w:sz w:val="24"/>
          <w:szCs w:val="24"/>
        </w:rPr>
        <w:t xml:space="preserve"> </w:t>
      </w:r>
      <w:r w:rsidR="003E28C1" w:rsidRPr="005A4866">
        <w:rPr>
          <w:rFonts w:ascii="Times New Roman" w:eastAsia="Times New Roman" w:hAnsi="Times New Roman" w:cs="Times New Roman"/>
          <w:color w:val="000000" w:themeColor="text1"/>
          <w:sz w:val="24"/>
          <w:szCs w:val="24"/>
        </w:rPr>
        <w:t>since bulb</w:t>
      </w:r>
      <w:r w:rsidR="003E28C1" w:rsidRPr="005A4866">
        <w:rPr>
          <w:rFonts w:ascii="Times New Roman" w:eastAsia="Times New Roman" w:hAnsi="Times New Roman" w:cs="Times New Roman"/>
          <w:color w:val="000000" w:themeColor="text1"/>
          <w:spacing w:val="26"/>
          <w:sz w:val="24"/>
          <w:szCs w:val="24"/>
        </w:rPr>
        <w:t xml:space="preserve"> </w:t>
      </w:r>
      <w:r w:rsidR="003E28C1" w:rsidRPr="005A4866">
        <w:rPr>
          <w:rFonts w:ascii="Times New Roman" w:eastAsia="Times New Roman" w:hAnsi="Times New Roman" w:cs="Times New Roman"/>
          <w:color w:val="000000" w:themeColor="text1"/>
          <w:sz w:val="24"/>
          <w:szCs w:val="24"/>
        </w:rPr>
        <w:t>weight</w:t>
      </w:r>
      <w:r w:rsidR="003E28C1" w:rsidRPr="005A4866">
        <w:rPr>
          <w:rFonts w:ascii="Times New Roman" w:eastAsia="Times New Roman" w:hAnsi="Times New Roman" w:cs="Times New Roman"/>
          <w:color w:val="000000" w:themeColor="text1"/>
          <w:spacing w:val="24"/>
          <w:sz w:val="24"/>
          <w:szCs w:val="24"/>
        </w:rPr>
        <w:t xml:space="preserve"> </w:t>
      </w:r>
      <w:r w:rsidR="003E28C1" w:rsidRPr="005A4866">
        <w:rPr>
          <w:rFonts w:ascii="Times New Roman" w:eastAsia="Times New Roman" w:hAnsi="Times New Roman" w:cs="Times New Roman"/>
          <w:color w:val="000000" w:themeColor="text1"/>
          <w:sz w:val="24"/>
          <w:szCs w:val="24"/>
        </w:rPr>
        <w:t>per</w:t>
      </w:r>
      <w:r w:rsidR="003E28C1" w:rsidRPr="005A4866">
        <w:rPr>
          <w:rFonts w:ascii="Times New Roman" w:eastAsia="Times New Roman" w:hAnsi="Times New Roman" w:cs="Times New Roman"/>
          <w:color w:val="000000" w:themeColor="text1"/>
          <w:spacing w:val="25"/>
          <w:sz w:val="24"/>
          <w:szCs w:val="24"/>
        </w:rPr>
        <w:t xml:space="preserve"> </w:t>
      </w:r>
      <w:r w:rsidR="003E28C1" w:rsidRPr="005A4866">
        <w:rPr>
          <w:rFonts w:ascii="Times New Roman" w:eastAsia="Times New Roman" w:hAnsi="Times New Roman" w:cs="Times New Roman"/>
          <w:color w:val="000000" w:themeColor="text1"/>
          <w:sz w:val="24"/>
          <w:szCs w:val="24"/>
        </w:rPr>
        <w:t>plant</w:t>
      </w:r>
      <w:r w:rsidR="003E28C1" w:rsidRPr="005A4866">
        <w:rPr>
          <w:rFonts w:ascii="Times New Roman" w:eastAsia="Times New Roman" w:hAnsi="Times New Roman" w:cs="Times New Roman"/>
          <w:color w:val="000000" w:themeColor="text1"/>
          <w:spacing w:val="25"/>
          <w:sz w:val="24"/>
          <w:szCs w:val="24"/>
        </w:rPr>
        <w:t xml:space="preserve"> </w:t>
      </w:r>
      <w:r w:rsidR="003E28C1" w:rsidRPr="005A4866">
        <w:rPr>
          <w:rFonts w:ascii="Times New Roman" w:eastAsia="Times New Roman" w:hAnsi="Times New Roman" w:cs="Times New Roman"/>
          <w:color w:val="000000" w:themeColor="text1"/>
          <w:sz w:val="24"/>
          <w:szCs w:val="24"/>
        </w:rPr>
        <w:t>decreased</w:t>
      </w:r>
      <w:r w:rsidR="003E28C1" w:rsidRPr="005A4866">
        <w:rPr>
          <w:rFonts w:ascii="Times New Roman" w:eastAsia="Times New Roman" w:hAnsi="Times New Roman" w:cs="Times New Roman"/>
          <w:color w:val="000000" w:themeColor="text1"/>
          <w:spacing w:val="25"/>
          <w:sz w:val="24"/>
          <w:szCs w:val="24"/>
        </w:rPr>
        <w:t xml:space="preserve"> </w:t>
      </w:r>
      <w:r w:rsidR="003E28C1" w:rsidRPr="005A4866">
        <w:rPr>
          <w:rFonts w:ascii="Times New Roman" w:eastAsia="Times New Roman" w:hAnsi="Times New Roman" w:cs="Times New Roman"/>
          <w:color w:val="000000" w:themeColor="text1"/>
          <w:sz w:val="24"/>
          <w:szCs w:val="24"/>
        </w:rPr>
        <w:t>at</w:t>
      </w:r>
      <w:r w:rsidR="003E28C1" w:rsidRPr="005A4866">
        <w:rPr>
          <w:rFonts w:ascii="Times New Roman" w:eastAsia="Times New Roman" w:hAnsi="Times New Roman" w:cs="Times New Roman"/>
          <w:color w:val="000000" w:themeColor="text1"/>
          <w:spacing w:val="26"/>
          <w:sz w:val="24"/>
          <w:szCs w:val="24"/>
        </w:rPr>
        <w:t xml:space="preserve"> </w:t>
      </w:r>
      <w:r w:rsidR="003E28C1" w:rsidRPr="005A4866">
        <w:rPr>
          <w:rFonts w:ascii="Times New Roman" w:eastAsia="Times New Roman" w:hAnsi="Times New Roman" w:cs="Times New Roman"/>
          <w:color w:val="000000" w:themeColor="text1"/>
          <w:sz w:val="24"/>
          <w:szCs w:val="24"/>
        </w:rPr>
        <w:t>higher</w:t>
      </w:r>
      <w:r w:rsidR="003E28C1" w:rsidRPr="005A4866">
        <w:rPr>
          <w:rFonts w:ascii="Times New Roman" w:eastAsia="Times New Roman" w:hAnsi="Times New Roman" w:cs="Times New Roman"/>
          <w:color w:val="000000" w:themeColor="text1"/>
          <w:spacing w:val="26"/>
          <w:sz w:val="24"/>
          <w:szCs w:val="24"/>
        </w:rPr>
        <w:t xml:space="preserve"> </w:t>
      </w:r>
      <w:r w:rsidR="003E28C1" w:rsidRPr="005A4866">
        <w:rPr>
          <w:rFonts w:ascii="Times New Roman" w:eastAsia="Times New Roman" w:hAnsi="Times New Roman" w:cs="Times New Roman"/>
          <w:color w:val="000000" w:themeColor="text1"/>
          <w:sz w:val="24"/>
          <w:szCs w:val="24"/>
        </w:rPr>
        <w:t>densities,</w:t>
      </w:r>
      <w:r w:rsidR="003E28C1" w:rsidRPr="005A4866">
        <w:rPr>
          <w:rFonts w:ascii="Times New Roman" w:eastAsia="Times New Roman" w:hAnsi="Times New Roman" w:cs="Times New Roman"/>
          <w:color w:val="000000" w:themeColor="text1"/>
          <w:spacing w:val="26"/>
          <w:sz w:val="24"/>
          <w:szCs w:val="24"/>
        </w:rPr>
        <w:t xml:space="preserve"> </w:t>
      </w:r>
      <w:r w:rsidR="003E28C1" w:rsidRPr="005A4866">
        <w:rPr>
          <w:rFonts w:ascii="Times New Roman" w:eastAsia="Times New Roman" w:hAnsi="Times New Roman" w:cs="Times New Roman"/>
          <w:color w:val="000000" w:themeColor="text1"/>
          <w:sz w:val="24"/>
          <w:szCs w:val="24"/>
        </w:rPr>
        <w:t>but low</w:t>
      </w:r>
      <w:r w:rsidR="003E28C1" w:rsidRPr="005A4866">
        <w:rPr>
          <w:rFonts w:ascii="Times New Roman" w:eastAsia="Times New Roman" w:hAnsi="Times New Roman" w:cs="Times New Roman"/>
          <w:color w:val="000000" w:themeColor="text1"/>
          <w:spacing w:val="3"/>
          <w:sz w:val="24"/>
          <w:szCs w:val="24"/>
        </w:rPr>
        <w:t xml:space="preserve"> </w:t>
      </w:r>
      <w:r w:rsidR="003E28C1" w:rsidRPr="005A4866">
        <w:rPr>
          <w:rFonts w:ascii="Times New Roman" w:eastAsia="Times New Roman" w:hAnsi="Times New Roman" w:cs="Times New Roman"/>
          <w:color w:val="000000" w:themeColor="text1"/>
          <w:sz w:val="24"/>
          <w:szCs w:val="24"/>
        </w:rPr>
        <w:t>planting</w:t>
      </w:r>
      <w:r w:rsidR="003E28C1" w:rsidRPr="005A4866">
        <w:rPr>
          <w:rFonts w:ascii="Times New Roman" w:eastAsia="Times New Roman" w:hAnsi="Times New Roman" w:cs="Times New Roman"/>
          <w:color w:val="000000" w:themeColor="text1"/>
          <w:spacing w:val="4"/>
          <w:sz w:val="24"/>
          <w:szCs w:val="24"/>
        </w:rPr>
        <w:t xml:space="preserve"> </w:t>
      </w:r>
      <w:r w:rsidR="003E28C1" w:rsidRPr="005A4866">
        <w:rPr>
          <w:rFonts w:ascii="Times New Roman" w:eastAsia="Times New Roman" w:hAnsi="Times New Roman" w:cs="Times New Roman"/>
          <w:color w:val="000000" w:themeColor="text1"/>
          <w:sz w:val="24"/>
          <w:szCs w:val="24"/>
        </w:rPr>
        <w:t>density</w:t>
      </w:r>
      <w:r w:rsidR="003E28C1" w:rsidRPr="005A4866">
        <w:rPr>
          <w:rFonts w:ascii="Times New Roman" w:eastAsia="Times New Roman" w:hAnsi="Times New Roman" w:cs="Times New Roman"/>
          <w:color w:val="000000" w:themeColor="text1"/>
          <w:spacing w:val="5"/>
          <w:sz w:val="24"/>
          <w:szCs w:val="24"/>
        </w:rPr>
        <w:t xml:space="preserve"> </w:t>
      </w:r>
      <w:r w:rsidR="003E28C1" w:rsidRPr="005A4866">
        <w:rPr>
          <w:rFonts w:ascii="Times New Roman" w:eastAsia="Times New Roman" w:hAnsi="Times New Roman" w:cs="Times New Roman"/>
          <w:color w:val="000000" w:themeColor="text1"/>
          <w:sz w:val="24"/>
          <w:szCs w:val="24"/>
        </w:rPr>
        <w:t>and</w:t>
      </w:r>
      <w:r w:rsidR="003E28C1" w:rsidRPr="005A4866">
        <w:rPr>
          <w:rFonts w:ascii="Times New Roman" w:eastAsia="Times New Roman" w:hAnsi="Times New Roman" w:cs="Times New Roman"/>
          <w:color w:val="000000" w:themeColor="text1"/>
          <w:spacing w:val="4"/>
          <w:sz w:val="24"/>
          <w:szCs w:val="24"/>
        </w:rPr>
        <w:t xml:space="preserve"> </w:t>
      </w:r>
      <w:r w:rsidR="003E28C1" w:rsidRPr="005A4866">
        <w:rPr>
          <w:rFonts w:ascii="Times New Roman" w:eastAsia="Times New Roman" w:hAnsi="Times New Roman" w:cs="Times New Roman"/>
          <w:color w:val="000000" w:themeColor="text1"/>
          <w:sz w:val="24"/>
          <w:szCs w:val="24"/>
        </w:rPr>
        <w:t>small</w:t>
      </w:r>
      <w:r w:rsidR="003E28C1" w:rsidRPr="005A4866">
        <w:rPr>
          <w:rFonts w:ascii="Times New Roman" w:eastAsia="Times New Roman" w:hAnsi="Times New Roman" w:cs="Times New Roman"/>
          <w:color w:val="000000" w:themeColor="text1"/>
          <w:spacing w:val="5"/>
          <w:sz w:val="24"/>
          <w:szCs w:val="24"/>
        </w:rPr>
        <w:t xml:space="preserve"> </w:t>
      </w:r>
      <w:r w:rsidR="003E28C1" w:rsidRPr="005A4866">
        <w:rPr>
          <w:rFonts w:ascii="Times New Roman" w:eastAsia="Times New Roman" w:hAnsi="Times New Roman" w:cs="Times New Roman"/>
          <w:color w:val="000000" w:themeColor="text1"/>
          <w:sz w:val="24"/>
          <w:szCs w:val="24"/>
        </w:rPr>
        <w:t>planting</w:t>
      </w:r>
      <w:r w:rsidR="003E28C1" w:rsidRPr="005A4866">
        <w:rPr>
          <w:rFonts w:ascii="Times New Roman" w:eastAsia="Times New Roman" w:hAnsi="Times New Roman" w:cs="Times New Roman"/>
          <w:color w:val="000000" w:themeColor="text1"/>
          <w:spacing w:val="4"/>
          <w:sz w:val="24"/>
          <w:szCs w:val="24"/>
        </w:rPr>
        <w:t xml:space="preserve"> </w:t>
      </w:r>
      <w:r w:rsidR="003E28C1" w:rsidRPr="005A4866">
        <w:rPr>
          <w:rFonts w:ascii="Times New Roman" w:eastAsia="Times New Roman" w:hAnsi="Times New Roman" w:cs="Times New Roman"/>
          <w:color w:val="000000" w:themeColor="text1"/>
          <w:sz w:val="24"/>
          <w:szCs w:val="24"/>
        </w:rPr>
        <w:t>stock</w:t>
      </w:r>
      <w:r w:rsidR="003E28C1" w:rsidRPr="005A4866">
        <w:rPr>
          <w:rFonts w:ascii="Times New Roman" w:eastAsia="Times New Roman" w:hAnsi="Times New Roman" w:cs="Times New Roman"/>
          <w:color w:val="000000" w:themeColor="text1"/>
          <w:spacing w:val="5"/>
          <w:sz w:val="24"/>
          <w:szCs w:val="24"/>
        </w:rPr>
        <w:t xml:space="preserve"> </w:t>
      </w:r>
      <w:r w:rsidR="003E28C1" w:rsidRPr="005A4866">
        <w:rPr>
          <w:rFonts w:ascii="Times New Roman" w:eastAsia="Times New Roman" w:hAnsi="Times New Roman" w:cs="Times New Roman"/>
          <w:color w:val="000000" w:themeColor="text1"/>
          <w:sz w:val="24"/>
          <w:szCs w:val="24"/>
        </w:rPr>
        <w:t>size</w:t>
      </w:r>
      <w:r w:rsidR="003E28C1" w:rsidRPr="005A4866">
        <w:rPr>
          <w:rFonts w:ascii="Times New Roman" w:eastAsia="Times New Roman" w:hAnsi="Times New Roman" w:cs="Times New Roman"/>
          <w:color w:val="000000" w:themeColor="text1"/>
          <w:spacing w:val="6"/>
          <w:sz w:val="24"/>
          <w:szCs w:val="24"/>
        </w:rPr>
        <w:t xml:space="preserve"> </w:t>
      </w:r>
      <w:r w:rsidR="005C5BDF" w:rsidRPr="005A4866">
        <w:rPr>
          <w:rFonts w:ascii="Times New Roman" w:eastAsia="Times New Roman" w:hAnsi="Times New Roman" w:cs="Times New Roman"/>
          <w:color w:val="000000" w:themeColor="text1"/>
          <w:sz w:val="24"/>
          <w:szCs w:val="24"/>
        </w:rPr>
        <w:t xml:space="preserve">favored </w:t>
      </w:r>
      <w:r w:rsidR="005C5BDF" w:rsidRPr="005A4866">
        <w:rPr>
          <w:rFonts w:ascii="Times New Roman" w:hAnsi="Times New Roman" w:cs="Times New Roman"/>
          <w:color w:val="000000" w:themeColor="text1"/>
          <w:sz w:val="24"/>
          <w:szCs w:val="24"/>
        </w:rPr>
        <w:t>production</w:t>
      </w:r>
      <w:r w:rsidR="003E28C1" w:rsidRPr="005A4866">
        <w:rPr>
          <w:rFonts w:ascii="Times New Roman" w:eastAsia="Times New Roman" w:hAnsi="Times New Roman" w:cs="Times New Roman"/>
          <w:color w:val="000000" w:themeColor="text1"/>
          <w:spacing w:val="17"/>
          <w:sz w:val="24"/>
          <w:szCs w:val="24"/>
        </w:rPr>
        <w:t xml:space="preserve"> </w:t>
      </w:r>
      <w:r w:rsidR="003E28C1" w:rsidRPr="005A4866">
        <w:rPr>
          <w:rFonts w:ascii="Times New Roman" w:eastAsia="Times New Roman" w:hAnsi="Times New Roman" w:cs="Times New Roman"/>
          <w:color w:val="000000" w:themeColor="text1"/>
          <w:sz w:val="24"/>
          <w:szCs w:val="24"/>
        </w:rPr>
        <w:t>of</w:t>
      </w:r>
      <w:r w:rsidR="003E28C1" w:rsidRPr="005A4866">
        <w:rPr>
          <w:rFonts w:ascii="Times New Roman" w:eastAsia="Times New Roman" w:hAnsi="Times New Roman" w:cs="Times New Roman"/>
          <w:color w:val="000000" w:themeColor="text1"/>
          <w:spacing w:val="16"/>
          <w:sz w:val="24"/>
          <w:szCs w:val="24"/>
        </w:rPr>
        <w:t xml:space="preserve"> </w:t>
      </w:r>
      <w:r w:rsidR="003E28C1" w:rsidRPr="005A4866">
        <w:rPr>
          <w:rFonts w:ascii="Times New Roman" w:eastAsia="Times New Roman" w:hAnsi="Times New Roman" w:cs="Times New Roman"/>
          <w:color w:val="000000" w:themeColor="text1"/>
          <w:sz w:val="24"/>
          <w:szCs w:val="24"/>
        </w:rPr>
        <w:t>large</w:t>
      </w:r>
      <w:r w:rsidR="003E28C1" w:rsidRPr="005A4866">
        <w:rPr>
          <w:rFonts w:ascii="Times New Roman" w:eastAsia="Times New Roman" w:hAnsi="Times New Roman" w:cs="Times New Roman"/>
          <w:color w:val="000000" w:themeColor="text1"/>
          <w:spacing w:val="17"/>
          <w:sz w:val="24"/>
          <w:szCs w:val="24"/>
        </w:rPr>
        <w:t xml:space="preserve"> </w:t>
      </w:r>
      <w:r w:rsidR="003E28C1" w:rsidRPr="005A4866">
        <w:rPr>
          <w:rFonts w:ascii="Times New Roman" w:eastAsia="Times New Roman" w:hAnsi="Times New Roman" w:cs="Times New Roman"/>
          <w:color w:val="000000" w:themeColor="text1"/>
          <w:sz w:val="24"/>
          <w:szCs w:val="24"/>
        </w:rPr>
        <w:t>bulbs</w:t>
      </w:r>
      <w:r w:rsidR="003E28C1" w:rsidRPr="005A4866">
        <w:rPr>
          <w:rFonts w:ascii="Times New Roman" w:eastAsia="Times New Roman" w:hAnsi="Times New Roman" w:cs="Times New Roman"/>
          <w:color w:val="000000" w:themeColor="text1"/>
          <w:spacing w:val="18"/>
          <w:sz w:val="24"/>
          <w:szCs w:val="24"/>
        </w:rPr>
        <w:t xml:space="preserve"> </w:t>
      </w:r>
      <w:r w:rsidR="003E28C1" w:rsidRPr="005A4866">
        <w:rPr>
          <w:rFonts w:ascii="Times New Roman" w:eastAsia="Times New Roman" w:hAnsi="Times New Roman" w:cs="Times New Roman"/>
          <w:color w:val="000000" w:themeColor="text1"/>
          <w:sz w:val="24"/>
          <w:szCs w:val="24"/>
        </w:rPr>
        <w:t>required</w:t>
      </w:r>
      <w:r w:rsidR="003E28C1" w:rsidRPr="005A4866">
        <w:rPr>
          <w:rFonts w:ascii="Times New Roman" w:eastAsia="Times New Roman" w:hAnsi="Times New Roman" w:cs="Times New Roman"/>
          <w:color w:val="000000" w:themeColor="text1"/>
          <w:spacing w:val="17"/>
          <w:sz w:val="24"/>
          <w:szCs w:val="24"/>
        </w:rPr>
        <w:t xml:space="preserve"> </w:t>
      </w:r>
      <w:r w:rsidR="003E28C1" w:rsidRPr="005A4866">
        <w:rPr>
          <w:rFonts w:ascii="Times New Roman" w:eastAsia="Times New Roman" w:hAnsi="Times New Roman" w:cs="Times New Roman"/>
          <w:color w:val="000000" w:themeColor="text1"/>
          <w:sz w:val="24"/>
          <w:szCs w:val="24"/>
        </w:rPr>
        <w:t>for</w:t>
      </w:r>
      <w:r w:rsidR="003E28C1" w:rsidRPr="005A4866">
        <w:rPr>
          <w:rFonts w:ascii="Times New Roman" w:eastAsia="Times New Roman" w:hAnsi="Times New Roman" w:cs="Times New Roman"/>
          <w:color w:val="000000" w:themeColor="text1"/>
          <w:spacing w:val="16"/>
          <w:sz w:val="24"/>
          <w:szCs w:val="24"/>
        </w:rPr>
        <w:t xml:space="preserve"> </w:t>
      </w:r>
      <w:r w:rsidR="003E28C1" w:rsidRPr="005A4866">
        <w:rPr>
          <w:rFonts w:ascii="Times New Roman" w:eastAsia="Times New Roman" w:hAnsi="Times New Roman" w:cs="Times New Roman"/>
          <w:color w:val="000000" w:themeColor="text1"/>
          <w:sz w:val="24"/>
          <w:szCs w:val="24"/>
        </w:rPr>
        <w:t>some</w:t>
      </w:r>
      <w:r w:rsidR="003E28C1" w:rsidRPr="005A4866">
        <w:rPr>
          <w:rFonts w:ascii="Times New Roman" w:eastAsia="Times New Roman" w:hAnsi="Times New Roman" w:cs="Times New Roman"/>
          <w:color w:val="000000" w:themeColor="text1"/>
          <w:spacing w:val="18"/>
          <w:sz w:val="24"/>
          <w:szCs w:val="24"/>
        </w:rPr>
        <w:t xml:space="preserve"> </w:t>
      </w:r>
      <w:r w:rsidR="003E28C1" w:rsidRPr="005A4866">
        <w:rPr>
          <w:rFonts w:ascii="Times New Roman" w:eastAsia="Times New Roman" w:hAnsi="Times New Roman" w:cs="Times New Roman"/>
          <w:color w:val="000000" w:themeColor="text1"/>
          <w:sz w:val="24"/>
          <w:szCs w:val="24"/>
        </w:rPr>
        <w:t>markets,</w:t>
      </w:r>
      <w:r w:rsidR="003E28C1" w:rsidRPr="005A4866">
        <w:rPr>
          <w:rFonts w:ascii="Times New Roman" w:eastAsia="Times New Roman" w:hAnsi="Times New Roman" w:cs="Times New Roman"/>
          <w:color w:val="000000" w:themeColor="text1"/>
          <w:spacing w:val="18"/>
          <w:sz w:val="24"/>
          <w:szCs w:val="24"/>
        </w:rPr>
        <w:t xml:space="preserve"> </w:t>
      </w:r>
      <w:r w:rsidR="003E28C1" w:rsidRPr="005A4866">
        <w:rPr>
          <w:rFonts w:ascii="Times New Roman" w:eastAsia="Times New Roman" w:hAnsi="Times New Roman" w:cs="Times New Roman"/>
          <w:color w:val="000000" w:themeColor="text1"/>
          <w:sz w:val="24"/>
          <w:szCs w:val="24"/>
        </w:rPr>
        <w:t>but with gr</w:t>
      </w:r>
      <w:r w:rsidR="003E28C1" w:rsidRPr="005A4866">
        <w:rPr>
          <w:rFonts w:ascii="Times New Roman" w:eastAsia="Times New Roman" w:hAnsi="Times New Roman" w:cs="Times New Roman"/>
          <w:color w:val="000000" w:themeColor="text1"/>
          <w:spacing w:val="-1"/>
          <w:sz w:val="24"/>
          <w:szCs w:val="24"/>
        </w:rPr>
        <w:t>e</w:t>
      </w:r>
      <w:r w:rsidR="003E28C1" w:rsidRPr="005A4866">
        <w:rPr>
          <w:rFonts w:ascii="Times New Roman" w:eastAsia="Times New Roman" w:hAnsi="Times New Roman" w:cs="Times New Roman"/>
          <w:color w:val="000000" w:themeColor="text1"/>
          <w:sz w:val="24"/>
          <w:szCs w:val="24"/>
        </w:rPr>
        <w:t>atly red</w:t>
      </w:r>
      <w:r w:rsidR="003E28C1" w:rsidRPr="005A4866">
        <w:rPr>
          <w:rFonts w:ascii="Times New Roman" w:eastAsia="Times New Roman" w:hAnsi="Times New Roman" w:cs="Times New Roman"/>
          <w:color w:val="000000" w:themeColor="text1"/>
          <w:spacing w:val="-2"/>
          <w:sz w:val="24"/>
          <w:szCs w:val="24"/>
        </w:rPr>
        <w:t>u</w:t>
      </w:r>
      <w:r w:rsidR="003E28C1" w:rsidRPr="005A4866">
        <w:rPr>
          <w:rFonts w:ascii="Times New Roman" w:eastAsia="Times New Roman" w:hAnsi="Times New Roman" w:cs="Times New Roman"/>
          <w:color w:val="000000" w:themeColor="text1"/>
          <w:sz w:val="24"/>
          <w:szCs w:val="24"/>
        </w:rPr>
        <w:t>ced total yield</w:t>
      </w:r>
      <w:r>
        <w:rPr>
          <w:rFonts w:ascii="Times New Roman" w:eastAsia="Times New Roman" w:hAnsi="Times New Roman" w:cs="Times New Roman"/>
          <w:color w:val="000000" w:themeColor="text1"/>
          <w:sz w:val="24"/>
          <w:szCs w:val="24"/>
        </w:rPr>
        <w:t>.</w:t>
      </w:r>
      <w:r w:rsidR="003E28C1" w:rsidRPr="005A4866">
        <w:rPr>
          <w:rFonts w:ascii="Times New Roman" w:eastAsia="Times New Roman" w:hAnsi="Times New Roman" w:cs="Times New Roman"/>
          <w:color w:val="000000" w:themeColor="text1"/>
          <w:sz w:val="24"/>
          <w:szCs w:val="24"/>
        </w:rPr>
        <w:t xml:space="preserve"> </w:t>
      </w:r>
      <w:r w:rsidR="003E28C1" w:rsidRPr="005A4866">
        <w:rPr>
          <w:rFonts w:ascii="Times New Roman" w:eastAsia="Times New Roman" w:hAnsi="Times New Roman" w:cs="Times New Roman"/>
          <w:color w:val="000000" w:themeColor="text1"/>
          <w:spacing w:val="-2"/>
          <w:w w:val="93"/>
          <w:sz w:val="24"/>
          <w:szCs w:val="24"/>
        </w:rPr>
        <w:t>.</w:t>
      </w:r>
      <w:r w:rsidR="00B41057" w:rsidRPr="005A4866">
        <w:rPr>
          <w:rFonts w:ascii="Times New Roman" w:eastAsia="Times New Roman" w:hAnsi="Times New Roman" w:cs="Times New Roman"/>
          <w:color w:val="000000" w:themeColor="text1"/>
          <w:spacing w:val="-2"/>
          <w:w w:val="93"/>
          <w:sz w:val="24"/>
          <w:szCs w:val="24"/>
        </w:rPr>
        <w:t xml:space="preserve"> </w:t>
      </w:r>
      <w:r>
        <w:rPr>
          <w:rFonts w:ascii="Times New Roman" w:hAnsi="Times New Roman" w:cs="Times New Roman"/>
          <w:color w:val="000000" w:themeColor="text1"/>
          <w:sz w:val="24"/>
          <w:szCs w:val="24"/>
        </w:rPr>
        <w:t xml:space="preserve">In this regard, </w:t>
      </w:r>
      <w:r w:rsidR="00167996" w:rsidRPr="005A4866">
        <w:rPr>
          <w:rFonts w:ascii="Times New Roman" w:hAnsi="Times New Roman" w:cs="Times New Roman"/>
          <w:color w:val="000000" w:themeColor="text1"/>
          <w:sz w:val="24"/>
          <w:szCs w:val="24"/>
        </w:rPr>
        <w:t>Tendaj (2005) reported that an increase in intra row spacing of shallot from 5 to 20 cm resulted in increase in marketable yield from 2</w:t>
      </w:r>
      <w:r w:rsidR="00A37110" w:rsidRPr="005A4866">
        <w:rPr>
          <w:rFonts w:ascii="Times New Roman" w:hAnsi="Times New Roman" w:cs="Times New Roman"/>
          <w:color w:val="000000" w:themeColor="text1"/>
          <w:sz w:val="24"/>
          <w:szCs w:val="24"/>
        </w:rPr>
        <w:t>.1 t</w:t>
      </w:r>
      <w:r w:rsidR="008D2333" w:rsidRPr="005A4866">
        <w:rPr>
          <w:rFonts w:ascii="Times New Roman" w:hAnsi="Times New Roman" w:cs="Times New Roman"/>
          <w:color w:val="000000" w:themeColor="text1"/>
          <w:sz w:val="24"/>
          <w:szCs w:val="24"/>
        </w:rPr>
        <w:t xml:space="preserve"> </w:t>
      </w:r>
      <w:r w:rsidR="00167996" w:rsidRPr="005A4866">
        <w:rPr>
          <w:rFonts w:ascii="Times New Roman" w:hAnsi="Times New Roman" w:cs="Times New Roman"/>
          <w:color w:val="000000" w:themeColor="text1"/>
          <w:sz w:val="24"/>
          <w:szCs w:val="24"/>
        </w:rPr>
        <w:t>ha</w:t>
      </w:r>
      <w:r w:rsidR="008D2333" w:rsidRPr="005A4866">
        <w:rPr>
          <w:rFonts w:ascii="Times New Roman" w:hAnsi="Times New Roman" w:cs="Times New Roman"/>
          <w:color w:val="000000" w:themeColor="text1"/>
          <w:sz w:val="24"/>
          <w:szCs w:val="24"/>
          <w:vertAlign w:val="superscript"/>
        </w:rPr>
        <w:t>-1</w:t>
      </w:r>
      <w:r w:rsidR="00167996" w:rsidRPr="005A4866">
        <w:rPr>
          <w:rFonts w:ascii="Times New Roman" w:hAnsi="Times New Roman" w:cs="Times New Roman"/>
          <w:color w:val="000000" w:themeColor="text1"/>
          <w:sz w:val="24"/>
          <w:szCs w:val="24"/>
        </w:rPr>
        <w:t xml:space="preserve"> to 10</w:t>
      </w:r>
      <w:r w:rsidR="00A37110" w:rsidRPr="005A4866">
        <w:rPr>
          <w:rFonts w:ascii="Times New Roman" w:hAnsi="Times New Roman" w:cs="Times New Roman"/>
          <w:color w:val="000000" w:themeColor="text1"/>
          <w:sz w:val="24"/>
          <w:szCs w:val="24"/>
        </w:rPr>
        <w:t>.4 t</w:t>
      </w:r>
      <w:r w:rsidR="008D2333" w:rsidRPr="005A4866">
        <w:rPr>
          <w:rFonts w:ascii="Times New Roman" w:hAnsi="Times New Roman" w:cs="Times New Roman"/>
          <w:color w:val="000000" w:themeColor="text1"/>
          <w:sz w:val="24"/>
          <w:szCs w:val="24"/>
        </w:rPr>
        <w:t xml:space="preserve"> </w:t>
      </w:r>
      <w:r w:rsidR="00167996" w:rsidRPr="005A4866">
        <w:rPr>
          <w:rFonts w:ascii="Times New Roman" w:hAnsi="Times New Roman" w:cs="Times New Roman"/>
          <w:color w:val="000000" w:themeColor="text1"/>
          <w:sz w:val="24"/>
          <w:szCs w:val="24"/>
        </w:rPr>
        <w:t>ha</w:t>
      </w:r>
      <w:r w:rsidR="008D2333" w:rsidRPr="005A4866">
        <w:rPr>
          <w:rFonts w:ascii="Times New Roman" w:hAnsi="Times New Roman" w:cs="Times New Roman"/>
          <w:color w:val="000000" w:themeColor="text1"/>
          <w:sz w:val="24"/>
          <w:szCs w:val="24"/>
          <w:vertAlign w:val="superscript"/>
        </w:rPr>
        <w:t>-1</w:t>
      </w:r>
      <w:r w:rsidR="00167996" w:rsidRPr="005A486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On the other hand, o</w:t>
      </w:r>
      <w:r w:rsidR="001B1D2B" w:rsidRPr="005A4866">
        <w:rPr>
          <w:rFonts w:ascii="Times New Roman" w:hAnsi="Times New Roman" w:cs="Times New Roman"/>
          <w:color w:val="000000" w:themeColor="text1"/>
          <w:sz w:val="24"/>
          <w:szCs w:val="24"/>
        </w:rPr>
        <w:t>nion is planted in flat ridges spacing of 40 x 20 x 10 cm, 40 cm bed including furrow, 20 cm between rows on the bed and 10 cm between plants (EARO, 2004).</w:t>
      </w:r>
      <w:r>
        <w:rPr>
          <w:rFonts w:ascii="Times New Roman" w:hAnsi="Times New Roman" w:cs="Times New Roman"/>
          <w:color w:val="000000" w:themeColor="text1"/>
          <w:sz w:val="24"/>
          <w:szCs w:val="24"/>
        </w:rPr>
        <w:t xml:space="preserve"> Thus, what was the result???? </w:t>
      </w:r>
    </w:p>
    <w:p w14:paraId="06F49F1A" w14:textId="77777777" w:rsidR="003C3B2E" w:rsidRPr="005A4866" w:rsidRDefault="003C3B2E" w:rsidP="00444EB2">
      <w:pPr>
        <w:spacing w:after="0" w:line="360" w:lineRule="auto"/>
        <w:jc w:val="both"/>
        <w:rPr>
          <w:rFonts w:ascii="Times New Roman" w:hAnsi="Times New Roman" w:cs="Times New Roman"/>
          <w:color w:val="000000" w:themeColor="text1"/>
          <w:sz w:val="24"/>
          <w:szCs w:val="24"/>
        </w:rPr>
      </w:pPr>
    </w:p>
    <w:p w14:paraId="71885C4B" w14:textId="77777777" w:rsidR="0046339D" w:rsidRDefault="00B87E60" w:rsidP="00444EB2">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Tindall </w:t>
      </w:r>
      <w:commentRangeStart w:id="78"/>
      <w:r w:rsidRPr="005A4866">
        <w:rPr>
          <w:rFonts w:ascii="Times New Roman" w:hAnsi="Times New Roman" w:cs="Times New Roman"/>
          <w:color w:val="000000" w:themeColor="text1"/>
          <w:sz w:val="24"/>
          <w:szCs w:val="24"/>
        </w:rPr>
        <w:t>(1983)</w:t>
      </w:r>
      <w:commentRangeEnd w:id="78"/>
      <w:r w:rsidR="00436161">
        <w:rPr>
          <w:rStyle w:val="CommentReference"/>
          <w:rFonts w:ascii="Calibri" w:eastAsia="Calibri" w:hAnsi="Calibri" w:cs="Times New Roman"/>
        </w:rPr>
        <w:commentReference w:id="78"/>
      </w:r>
      <w:r w:rsidRPr="005A4866">
        <w:rPr>
          <w:rFonts w:ascii="Times New Roman" w:hAnsi="Times New Roman" w:cs="Times New Roman"/>
          <w:color w:val="000000" w:themeColor="text1"/>
          <w:sz w:val="24"/>
          <w:szCs w:val="24"/>
        </w:rPr>
        <w:t xml:space="preserve"> reported that shallots are commonly planted at intra-row spacing's between 12 to 15 cm. Devi and Anal (2008) recommended 10 cm as optimum intra-row spacing for onion for higher marketable yield. Bodnar (2010) also reported shallots planted at 15 to 20 cm between the bulbs gave highest marketable yield.  Kanton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(2003) reported a decrease in bulb weight as the plant population per square meter increased from 50 to 200 plants likely due to competition associated with closely spaced plants that resulted in lower bulb weight per plant</w:t>
      </w:r>
      <w:r w:rsidR="00784FBD" w:rsidRPr="005A4866">
        <w:rPr>
          <w:rFonts w:ascii="Times New Roman" w:hAnsi="Times New Roman" w:cs="Times New Roman"/>
          <w:color w:val="000000" w:themeColor="text1"/>
          <w:sz w:val="24"/>
          <w:szCs w:val="24"/>
        </w:rPr>
        <w:t>.</w:t>
      </w:r>
    </w:p>
    <w:p w14:paraId="17499DC3" w14:textId="77777777" w:rsidR="00436161" w:rsidRPr="005A4866" w:rsidRDefault="00436161" w:rsidP="00444EB2">
      <w:pPr>
        <w:spacing w:after="0" w:line="360" w:lineRule="auto"/>
        <w:jc w:val="both"/>
        <w:rPr>
          <w:rFonts w:ascii="Times New Roman" w:hAnsi="Times New Roman" w:cs="Times New Roman"/>
          <w:color w:val="000000" w:themeColor="text1"/>
          <w:sz w:val="24"/>
          <w:szCs w:val="24"/>
        </w:rPr>
      </w:pPr>
    </w:p>
    <w:p w14:paraId="7E3606B2" w14:textId="77777777" w:rsidR="00784FBD" w:rsidRPr="005A4866" w:rsidRDefault="00436161" w:rsidP="00784FB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the onion crops, </w:t>
      </w:r>
      <w:r w:rsidR="00784FBD" w:rsidRPr="005A4866">
        <w:rPr>
          <w:rFonts w:ascii="Times New Roman" w:hAnsi="Times New Roman" w:cs="Times New Roman"/>
          <w:color w:val="000000" w:themeColor="text1"/>
          <w:sz w:val="24"/>
          <w:szCs w:val="24"/>
        </w:rPr>
        <w:t>Akoun (200</w:t>
      </w:r>
      <w:r w:rsidR="00207453" w:rsidRPr="005A4866">
        <w:rPr>
          <w:rFonts w:ascii="Times New Roman" w:hAnsi="Times New Roman" w:cs="Times New Roman"/>
          <w:color w:val="000000" w:themeColor="text1"/>
          <w:sz w:val="24"/>
          <w:szCs w:val="24"/>
        </w:rPr>
        <w:t>5</w:t>
      </w:r>
      <w:r w:rsidR="00784FBD" w:rsidRPr="005A4866">
        <w:rPr>
          <w:rFonts w:ascii="Times New Roman" w:hAnsi="Times New Roman" w:cs="Times New Roman"/>
          <w:color w:val="000000" w:themeColor="text1"/>
          <w:sz w:val="24"/>
          <w:szCs w:val="24"/>
        </w:rPr>
        <w:t xml:space="preserve">) reported that more leaves were produced at lower plant density. </w:t>
      </w:r>
      <w:r>
        <w:rPr>
          <w:rFonts w:ascii="Times New Roman" w:hAnsi="Times New Roman" w:cs="Times New Roman"/>
          <w:color w:val="000000" w:themeColor="text1"/>
          <w:sz w:val="24"/>
          <w:szCs w:val="24"/>
        </w:rPr>
        <w:t xml:space="preserve">Furthermore, </w:t>
      </w:r>
      <w:r w:rsidR="00784FBD" w:rsidRPr="005A4866">
        <w:rPr>
          <w:rFonts w:ascii="Times New Roman" w:hAnsi="Times New Roman" w:cs="Times New Roman"/>
          <w:color w:val="000000" w:themeColor="text1"/>
          <w:sz w:val="24"/>
          <w:szCs w:val="24"/>
        </w:rPr>
        <w:t xml:space="preserve">Geremew </w:t>
      </w:r>
      <w:r w:rsidR="00784FBD" w:rsidRPr="005A4866">
        <w:rPr>
          <w:rFonts w:ascii="Times New Roman" w:hAnsi="Times New Roman" w:cs="Times New Roman"/>
          <w:i/>
          <w:color w:val="000000" w:themeColor="text1"/>
          <w:sz w:val="24"/>
          <w:szCs w:val="24"/>
        </w:rPr>
        <w:t>et al</w:t>
      </w:r>
      <w:r w:rsidR="00784FBD" w:rsidRPr="005A4866">
        <w:rPr>
          <w:rFonts w:ascii="Times New Roman" w:hAnsi="Times New Roman" w:cs="Times New Roman"/>
          <w:color w:val="000000" w:themeColor="text1"/>
          <w:sz w:val="24"/>
          <w:szCs w:val="24"/>
        </w:rPr>
        <w:t xml:space="preserve">. (2010) suggested the intra-row spacing of 4 cm for Nasik red and Adama red onion varieties, and 6 cm for Bombay red variety in central rift valley areas of Ethiopia for high yield and best quality of onion bulbs. According to Naik and Hosamani (2003), narrow spacing of 15 cm between rows of onion plants gave the highest bulb yield while it was reduced with the widening of the row spacing. On the contrary, highest yield was observed at the closest spacing and the lowest yield at widest spacing. Yamane </w:t>
      </w:r>
      <w:r w:rsidR="00784FBD" w:rsidRPr="005A4866">
        <w:rPr>
          <w:rFonts w:ascii="Times New Roman" w:hAnsi="Times New Roman" w:cs="Times New Roman"/>
          <w:i/>
          <w:iCs/>
          <w:color w:val="000000" w:themeColor="text1"/>
          <w:sz w:val="24"/>
          <w:szCs w:val="24"/>
        </w:rPr>
        <w:t>et al</w:t>
      </w:r>
      <w:r w:rsidR="00784FBD" w:rsidRPr="005A4866">
        <w:rPr>
          <w:rFonts w:ascii="Times New Roman" w:hAnsi="Times New Roman" w:cs="Times New Roman"/>
          <w:color w:val="000000" w:themeColor="text1"/>
          <w:sz w:val="24"/>
          <w:szCs w:val="24"/>
        </w:rPr>
        <w:t>. (2013) noted that as intra-row spacing increased from 5 to 10 cm marketable bulb yield decreased from 34.49 to 28.10 t ha</w:t>
      </w:r>
      <w:r w:rsidRPr="00830718">
        <w:rPr>
          <w:rFonts w:ascii="Times New Roman" w:hAnsi="Times New Roman" w:cs="Times New Roman"/>
          <w:color w:val="000000" w:themeColor="text1"/>
          <w:sz w:val="24"/>
          <w:szCs w:val="24"/>
          <w:vertAlign w:val="superscript"/>
        </w:rPr>
        <w:t>-1</w:t>
      </w:r>
      <w:r w:rsidR="00830718">
        <w:rPr>
          <w:rFonts w:ascii="Times New Roman" w:hAnsi="Times New Roman" w:cs="Times New Roman"/>
          <w:color w:val="000000" w:themeColor="text1"/>
          <w:sz w:val="24"/>
          <w:szCs w:val="24"/>
        </w:rPr>
        <w:t xml:space="preserve">. </w:t>
      </w:r>
      <w:r w:rsidR="00784FBD" w:rsidRPr="005A4866">
        <w:rPr>
          <w:rFonts w:ascii="Times New Roman" w:hAnsi="Times New Roman" w:cs="Times New Roman"/>
          <w:color w:val="000000" w:themeColor="text1"/>
          <w:sz w:val="24"/>
          <w:szCs w:val="24"/>
        </w:rPr>
        <w:t xml:space="preserve">According to Seck and Baldeh (2009), plant density has also influenced on marketable bulb size where the higher the plant density the smaller was the marketable size. </w:t>
      </w:r>
    </w:p>
    <w:p w14:paraId="79ABD817" w14:textId="77777777" w:rsidR="0047775D" w:rsidRPr="005A4866" w:rsidRDefault="0047775D" w:rsidP="00784FBD">
      <w:pPr>
        <w:spacing w:after="0" w:line="360" w:lineRule="auto"/>
        <w:jc w:val="both"/>
        <w:rPr>
          <w:rFonts w:ascii="Times New Roman" w:hAnsi="Times New Roman" w:cs="Times New Roman"/>
          <w:color w:val="000000" w:themeColor="text1"/>
          <w:sz w:val="24"/>
          <w:szCs w:val="24"/>
        </w:rPr>
      </w:pPr>
    </w:p>
    <w:p w14:paraId="508DED41" w14:textId="77777777" w:rsidR="00784FBD" w:rsidRPr="005A4866" w:rsidRDefault="00784FBD" w:rsidP="00784FBD">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Dorcas </w:t>
      </w:r>
      <w:r w:rsidRPr="005A4866">
        <w:rPr>
          <w:rFonts w:ascii="Times New Roman" w:hAnsi="Times New Roman" w:cs="Times New Roman"/>
          <w:i/>
          <w:iCs/>
          <w:color w:val="000000" w:themeColor="text1"/>
          <w:sz w:val="24"/>
          <w:szCs w:val="24"/>
        </w:rPr>
        <w:t>et al</w:t>
      </w:r>
      <w:r w:rsidRPr="005A4866">
        <w:rPr>
          <w:rFonts w:ascii="Times New Roman" w:hAnsi="Times New Roman" w:cs="Times New Roman"/>
          <w:color w:val="000000" w:themeColor="text1"/>
          <w:sz w:val="24"/>
          <w:szCs w:val="24"/>
        </w:rPr>
        <w:t>. (2012) reported that increasing plant density from 100,000 plants ha</w:t>
      </w:r>
      <w:r w:rsidRPr="005A4866">
        <w:rPr>
          <w:rFonts w:ascii="Times New Roman" w:hAnsi="Times New Roman" w:cs="Times New Roman"/>
          <w:color w:val="000000" w:themeColor="text1"/>
          <w:sz w:val="24"/>
          <w:szCs w:val="24"/>
          <w:vertAlign w:val="superscript"/>
        </w:rPr>
        <w:t>-1</w:t>
      </w:r>
      <w:r w:rsidRPr="005A4866">
        <w:rPr>
          <w:rFonts w:ascii="Times New Roman" w:hAnsi="Times New Roman" w:cs="Times New Roman"/>
          <w:color w:val="000000" w:themeColor="text1"/>
          <w:sz w:val="24"/>
          <w:szCs w:val="24"/>
        </w:rPr>
        <w:t xml:space="preserve"> to 500,000 plants ha</w:t>
      </w:r>
      <w:r w:rsidRPr="005A4866">
        <w:rPr>
          <w:rFonts w:ascii="Times New Roman" w:hAnsi="Times New Roman" w:cs="Times New Roman"/>
          <w:color w:val="000000" w:themeColor="text1"/>
          <w:sz w:val="24"/>
          <w:szCs w:val="24"/>
          <w:vertAlign w:val="superscript"/>
        </w:rPr>
        <w:t>-1</w:t>
      </w:r>
      <w:r w:rsidRPr="005A4866">
        <w:rPr>
          <w:rFonts w:ascii="Times New Roman" w:hAnsi="Times New Roman" w:cs="Times New Roman"/>
          <w:color w:val="000000" w:themeColor="text1"/>
          <w:sz w:val="24"/>
          <w:szCs w:val="24"/>
        </w:rPr>
        <w:t xml:space="preserve"> decreased the average bulb weight from 58.22 g to 40.04 g and bulb diameters from 4.56 cm to 2.83 cm. According to Saud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(2013), larger bulb diameters of 5.64 cm were observed at 25 cm intra-row spacing followed by 5.46 cm at 20 cm intra- row spacing while the small bulb diameters of 5.39 cm were observed at narrow intra-row spacing of 15 cm. The maximum bulb diameters recorded at wider intra- row spacing might be due to more light availability to plants and less competition among the plants (Saud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2013) while it reduced onion yield due to reduction of total number of plants ha</w:t>
      </w:r>
      <w:r w:rsidRPr="005A4866">
        <w:rPr>
          <w:rFonts w:ascii="Times New Roman" w:hAnsi="Times New Roman" w:cs="Times New Roman"/>
          <w:color w:val="000000" w:themeColor="text1"/>
          <w:sz w:val="24"/>
          <w:szCs w:val="24"/>
          <w:vertAlign w:val="superscript"/>
        </w:rPr>
        <w:t>-1</w:t>
      </w:r>
      <w:r w:rsidRPr="005A4866">
        <w:rPr>
          <w:rFonts w:ascii="Times New Roman" w:hAnsi="Times New Roman" w:cs="Times New Roman"/>
          <w:color w:val="000000" w:themeColor="text1"/>
          <w:sz w:val="24"/>
          <w:szCs w:val="24"/>
        </w:rPr>
        <w:t xml:space="preserve"> (Aliyu </w:t>
      </w:r>
      <w:r w:rsidRPr="005A4866">
        <w:rPr>
          <w:rFonts w:ascii="Times New Roman" w:hAnsi="Times New Roman" w:cs="Times New Roman"/>
          <w:i/>
          <w:iCs/>
          <w:color w:val="000000" w:themeColor="text1"/>
          <w:sz w:val="24"/>
          <w:szCs w:val="24"/>
        </w:rPr>
        <w:t>et al</w:t>
      </w:r>
      <w:r w:rsidRPr="005A4866">
        <w:rPr>
          <w:rFonts w:ascii="Times New Roman" w:hAnsi="Times New Roman" w:cs="Times New Roman"/>
          <w:color w:val="000000" w:themeColor="text1"/>
          <w:sz w:val="24"/>
          <w:szCs w:val="24"/>
        </w:rPr>
        <w:t xml:space="preserve">., 2008). </w:t>
      </w:r>
    </w:p>
    <w:p w14:paraId="6FD3BD0A" w14:textId="77777777" w:rsidR="00784FBD" w:rsidRPr="005A4866" w:rsidRDefault="00784FBD" w:rsidP="00784FBD">
      <w:pPr>
        <w:spacing w:after="0" w:line="360" w:lineRule="auto"/>
        <w:jc w:val="both"/>
        <w:rPr>
          <w:rFonts w:ascii="Times New Roman" w:hAnsi="Times New Roman" w:cs="Times New Roman"/>
          <w:color w:val="000000" w:themeColor="text1"/>
          <w:sz w:val="24"/>
          <w:szCs w:val="24"/>
        </w:rPr>
      </w:pPr>
    </w:p>
    <w:p w14:paraId="29080E16" w14:textId="77777777" w:rsidR="00784FBD" w:rsidRPr="005A4866" w:rsidRDefault="00784FBD" w:rsidP="00784FBD">
      <w:pPr>
        <w:autoSpaceDE w:val="0"/>
        <w:autoSpaceDN w:val="0"/>
        <w:adjustRightInd w:val="0"/>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The research </w:t>
      </w:r>
      <w:r w:rsidR="00830718" w:rsidRPr="005A4866">
        <w:rPr>
          <w:rFonts w:ascii="Times New Roman" w:hAnsi="Times New Roman" w:cs="Times New Roman"/>
          <w:color w:val="000000" w:themeColor="text1"/>
          <w:sz w:val="24"/>
          <w:szCs w:val="24"/>
        </w:rPr>
        <w:t xml:space="preserve">conducted </w:t>
      </w:r>
      <w:r w:rsidRPr="005A4866">
        <w:rPr>
          <w:rFonts w:ascii="Times New Roman" w:hAnsi="Times New Roman" w:cs="Times New Roman"/>
          <w:color w:val="000000" w:themeColor="text1"/>
          <w:sz w:val="24"/>
          <w:szCs w:val="24"/>
        </w:rPr>
        <w:t xml:space="preserve">by Dawar </w:t>
      </w:r>
      <w:r w:rsidRPr="005A4866">
        <w:rPr>
          <w:rFonts w:ascii="Times New Roman" w:hAnsi="Times New Roman" w:cs="Times New Roman"/>
          <w:i/>
          <w:iCs/>
          <w:color w:val="000000" w:themeColor="text1"/>
          <w:sz w:val="24"/>
          <w:szCs w:val="24"/>
        </w:rPr>
        <w:t>et al</w:t>
      </w:r>
      <w:r w:rsidRPr="005A4866">
        <w:rPr>
          <w:rFonts w:ascii="Times New Roman" w:hAnsi="Times New Roman" w:cs="Times New Roman"/>
          <w:color w:val="000000" w:themeColor="text1"/>
          <w:sz w:val="24"/>
          <w:szCs w:val="24"/>
        </w:rPr>
        <w:t>. (2007) showed that onions grown at wider plant spacing had significantly increased weights, diameters and neck thickness of onion bulbs while at closer spacing these yield components were reduced.</w:t>
      </w:r>
      <w:commentRangeStart w:id="79"/>
      <w:r w:rsidRPr="005A4866">
        <w:rPr>
          <w:rFonts w:ascii="Times New Roman" w:hAnsi="Times New Roman" w:cs="Times New Roman"/>
          <w:color w:val="000000" w:themeColor="text1"/>
          <w:sz w:val="24"/>
          <w:szCs w:val="24"/>
        </w:rPr>
        <w:t xml:space="preserve">, </w:t>
      </w:r>
      <w:commentRangeEnd w:id="79"/>
      <w:r w:rsidR="00830718">
        <w:rPr>
          <w:rStyle w:val="CommentReference"/>
          <w:rFonts w:ascii="Calibri" w:eastAsia="Calibri" w:hAnsi="Calibri" w:cs="Times New Roman"/>
        </w:rPr>
        <w:commentReference w:id="79"/>
      </w:r>
      <w:r w:rsidRPr="005A4866">
        <w:rPr>
          <w:rFonts w:ascii="Times New Roman" w:hAnsi="Times New Roman" w:cs="Times New Roman"/>
          <w:color w:val="000000" w:themeColor="text1"/>
          <w:sz w:val="24"/>
          <w:szCs w:val="24"/>
        </w:rPr>
        <w:t xml:space="preserve">bulb diameter and fresh weight of bulb. Latif </w:t>
      </w:r>
      <w:r w:rsidRPr="005A4866">
        <w:rPr>
          <w:rFonts w:ascii="Times New Roman" w:hAnsi="Times New Roman" w:cs="Times New Roman"/>
          <w:i/>
          <w:iCs/>
          <w:color w:val="000000" w:themeColor="text1"/>
          <w:sz w:val="24"/>
          <w:szCs w:val="24"/>
        </w:rPr>
        <w:t>et al</w:t>
      </w:r>
      <w:r w:rsidRPr="005A4866">
        <w:rPr>
          <w:rFonts w:ascii="Times New Roman" w:hAnsi="Times New Roman" w:cs="Times New Roman"/>
          <w:color w:val="000000" w:themeColor="text1"/>
          <w:sz w:val="24"/>
          <w:szCs w:val="24"/>
        </w:rPr>
        <w:t xml:space="preserve">. (2010) also reported that maximum yield of onion bulbs at the spacing of 20 cm x 10 cm compared to 20 cm x 20 cm spacing. </w:t>
      </w:r>
    </w:p>
    <w:p w14:paraId="351139BC" w14:textId="77777777" w:rsidR="0090559D" w:rsidRPr="005A4866" w:rsidRDefault="0090559D" w:rsidP="0090559D">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Plant spacing has a major factor that influence on plant growth and development of </w:t>
      </w:r>
      <w:commentRangeStart w:id="80"/>
      <w:r w:rsidRPr="005A4866">
        <w:rPr>
          <w:rFonts w:ascii="Times New Roman" w:hAnsi="Times New Roman" w:cs="Times New Roman"/>
          <w:color w:val="000000" w:themeColor="text1"/>
          <w:sz w:val="24"/>
          <w:szCs w:val="24"/>
        </w:rPr>
        <w:t xml:space="preserve">onions </w:t>
      </w:r>
      <w:commentRangeEnd w:id="80"/>
      <w:r w:rsidR="00B60E6C">
        <w:rPr>
          <w:rStyle w:val="CommentReference"/>
          <w:rFonts w:ascii="Calibri" w:eastAsia="Calibri" w:hAnsi="Calibri" w:cs="Times New Roman"/>
        </w:rPr>
        <w:commentReference w:id="80"/>
      </w:r>
      <w:r w:rsidR="0084354E" w:rsidRPr="005A4866">
        <w:rPr>
          <w:rFonts w:ascii="Times New Roman" w:hAnsi="Times New Roman" w:cs="Times New Roman"/>
          <w:color w:val="000000" w:themeColor="text1"/>
          <w:sz w:val="24"/>
          <w:szCs w:val="24"/>
        </w:rPr>
        <w:t>(Kanton</w:t>
      </w:r>
      <w:r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i/>
          <w:iCs/>
          <w:color w:val="000000" w:themeColor="text1"/>
          <w:sz w:val="24"/>
          <w:szCs w:val="24"/>
        </w:rPr>
        <w:t>et al</w:t>
      </w:r>
      <w:r w:rsidRPr="005A4866">
        <w:rPr>
          <w:rFonts w:ascii="Times New Roman" w:hAnsi="Times New Roman" w:cs="Times New Roman"/>
          <w:color w:val="000000" w:themeColor="text1"/>
          <w:sz w:val="24"/>
          <w:szCs w:val="24"/>
        </w:rPr>
        <w:t xml:space="preserve">., 2003). </w:t>
      </w:r>
      <w:r w:rsidR="00B60E6C" w:rsidRPr="005A4866">
        <w:rPr>
          <w:rFonts w:ascii="Times New Roman" w:hAnsi="Times New Roman" w:cs="Times New Roman"/>
          <w:color w:val="000000" w:themeColor="text1"/>
          <w:sz w:val="24"/>
          <w:szCs w:val="24"/>
        </w:rPr>
        <w:t xml:space="preserve">Sikder </w:t>
      </w:r>
      <w:r w:rsidR="00B60E6C" w:rsidRPr="005A4866">
        <w:rPr>
          <w:rFonts w:ascii="Times New Roman" w:hAnsi="Times New Roman" w:cs="Times New Roman"/>
          <w:i/>
          <w:iCs/>
          <w:color w:val="000000" w:themeColor="text1"/>
          <w:sz w:val="24"/>
          <w:szCs w:val="24"/>
        </w:rPr>
        <w:t xml:space="preserve">et al. </w:t>
      </w:r>
      <w:r w:rsidR="00B60E6C" w:rsidRPr="005A4866">
        <w:rPr>
          <w:rFonts w:ascii="Times New Roman" w:hAnsi="Times New Roman" w:cs="Times New Roman"/>
          <w:color w:val="000000" w:themeColor="text1"/>
          <w:sz w:val="24"/>
          <w:szCs w:val="24"/>
        </w:rPr>
        <w:t>(2010) evaluated three intra-rows spacing (20 x 20, 20 x 15 and 20 cm x 10 cm) and reported that maximum bulb yield per hectare was recorded from 20 cm x 10 cm spacing which also produced comparatively lower values on fresh weight of leaves per plant, plant height, leaves number per plant</w:t>
      </w:r>
      <w:r w:rsidR="00B60E6C">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 xml:space="preserve">Moreover, suitable spacing enables the farmers avoid over and less population of plants in a given plot of land which has negative effect on yield and quality (EARO, 2004). Geremew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(2010) explained that the higher yield and better control of over or under sized bulbs could be obtained if plants are grown at optimum plant spacing. According to </w:t>
      </w:r>
      <w:r w:rsidR="00B3535F" w:rsidRPr="005A4866">
        <w:rPr>
          <w:rFonts w:ascii="Times New Roman" w:hAnsi="Times New Roman" w:cs="Times New Roman"/>
          <w:color w:val="000000" w:themeColor="text1"/>
          <w:sz w:val="24"/>
          <w:szCs w:val="24"/>
        </w:rPr>
        <w:t>Kanton</w:t>
      </w:r>
      <w:r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i/>
          <w:iCs/>
          <w:color w:val="000000" w:themeColor="text1"/>
          <w:sz w:val="24"/>
          <w:szCs w:val="24"/>
        </w:rPr>
        <w:t>et al</w:t>
      </w:r>
      <w:r w:rsidRPr="005A4866">
        <w:rPr>
          <w:rFonts w:ascii="Times New Roman" w:hAnsi="Times New Roman" w:cs="Times New Roman"/>
          <w:color w:val="000000" w:themeColor="text1"/>
          <w:sz w:val="24"/>
          <w:szCs w:val="24"/>
        </w:rPr>
        <w:t xml:space="preserve">. (2003), total bulb yield can be increased as population density increases while the size of the individual bulbs decreases. </w:t>
      </w:r>
    </w:p>
    <w:p w14:paraId="70E0AFAB" w14:textId="77777777" w:rsidR="0090559D" w:rsidRPr="005A4866" w:rsidRDefault="0090559D" w:rsidP="0090559D">
      <w:pPr>
        <w:spacing w:after="0" w:line="360" w:lineRule="auto"/>
        <w:jc w:val="both"/>
        <w:rPr>
          <w:rFonts w:ascii="Times New Roman" w:hAnsi="Times New Roman" w:cs="Times New Roman"/>
          <w:color w:val="000000" w:themeColor="text1"/>
          <w:sz w:val="24"/>
          <w:szCs w:val="24"/>
        </w:rPr>
      </w:pPr>
    </w:p>
    <w:p w14:paraId="76C0332C" w14:textId="77777777" w:rsidR="0090559D" w:rsidRPr="005A4866" w:rsidRDefault="0090559D" w:rsidP="0090559D">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In this regard, Khan </w:t>
      </w:r>
      <w:r w:rsidRPr="005A4866">
        <w:rPr>
          <w:rFonts w:ascii="Times New Roman" w:hAnsi="Times New Roman" w:cs="Times New Roman"/>
          <w:i/>
          <w:iCs/>
          <w:color w:val="000000" w:themeColor="text1"/>
          <w:sz w:val="24"/>
          <w:szCs w:val="24"/>
        </w:rPr>
        <w:t>et al</w:t>
      </w:r>
      <w:r w:rsidRPr="005A4866">
        <w:rPr>
          <w:rFonts w:ascii="Times New Roman" w:hAnsi="Times New Roman" w:cs="Times New Roman"/>
          <w:color w:val="000000" w:themeColor="text1"/>
          <w:sz w:val="24"/>
          <w:szCs w:val="24"/>
        </w:rPr>
        <w:t xml:space="preserve">. (2002) reported that different plant spacing affects plant height, onion bulb size, and weights of individual bulbs and total bulb yields which differ among other with the environmental factors, soil fertility status and varieties of onion. According to Khan </w:t>
      </w:r>
      <w:r w:rsidRPr="005A4866">
        <w:rPr>
          <w:rFonts w:ascii="Times New Roman" w:hAnsi="Times New Roman" w:cs="Times New Roman"/>
          <w:i/>
          <w:iCs/>
          <w:color w:val="000000" w:themeColor="text1"/>
          <w:sz w:val="24"/>
          <w:szCs w:val="24"/>
        </w:rPr>
        <w:t>et al</w:t>
      </w:r>
      <w:r w:rsidRPr="005A4866">
        <w:rPr>
          <w:rFonts w:ascii="Times New Roman" w:hAnsi="Times New Roman" w:cs="Times New Roman"/>
          <w:color w:val="000000" w:themeColor="text1"/>
          <w:sz w:val="24"/>
          <w:szCs w:val="24"/>
        </w:rPr>
        <w:t xml:space="preserve">. (2003), wider spacing </w:t>
      </w:r>
      <w:r w:rsidR="00B60E6C">
        <w:rPr>
          <w:rFonts w:ascii="Times New Roman" w:hAnsi="Times New Roman" w:cs="Times New Roman"/>
          <w:color w:val="000000" w:themeColor="text1"/>
          <w:sz w:val="24"/>
          <w:szCs w:val="24"/>
        </w:rPr>
        <w:t xml:space="preserve">i.e. </w:t>
      </w:r>
      <w:r w:rsidRPr="005A4866">
        <w:rPr>
          <w:rFonts w:ascii="Times New Roman" w:hAnsi="Times New Roman" w:cs="Times New Roman"/>
          <w:color w:val="000000" w:themeColor="text1"/>
          <w:sz w:val="24"/>
          <w:szCs w:val="24"/>
        </w:rPr>
        <w:t>20 x 10 cm</w:t>
      </w:r>
      <w:r w:rsidR="00B60E6C">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 xml:space="preserve"> produced longer plant height, leaf length and bulb length, higher number of leaves, higher diameter and weight of onion. Akoun (200</w:t>
      </w:r>
      <w:r w:rsidR="009F6C72" w:rsidRPr="005A4866">
        <w:rPr>
          <w:rFonts w:ascii="Times New Roman" w:hAnsi="Times New Roman" w:cs="Times New Roman"/>
          <w:color w:val="000000" w:themeColor="text1"/>
          <w:sz w:val="24"/>
          <w:szCs w:val="24"/>
        </w:rPr>
        <w:t>5</w:t>
      </w:r>
      <w:r w:rsidRPr="005A4866">
        <w:rPr>
          <w:rFonts w:ascii="Times New Roman" w:hAnsi="Times New Roman" w:cs="Times New Roman"/>
          <w:color w:val="000000" w:themeColor="text1"/>
          <w:sz w:val="24"/>
          <w:szCs w:val="24"/>
        </w:rPr>
        <w:t>) reported that more onion leaves were produced at lower plant density. Kanton</w:t>
      </w:r>
      <w:r w:rsidR="009F6C72"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i/>
          <w:iCs/>
          <w:color w:val="000000" w:themeColor="text1"/>
          <w:sz w:val="24"/>
          <w:szCs w:val="24"/>
        </w:rPr>
        <w:t xml:space="preserve">et al. </w:t>
      </w:r>
      <w:r w:rsidRPr="005A4866">
        <w:rPr>
          <w:rFonts w:ascii="Times New Roman" w:hAnsi="Times New Roman" w:cs="Times New Roman"/>
          <w:color w:val="000000" w:themeColor="text1"/>
          <w:sz w:val="24"/>
          <w:szCs w:val="24"/>
        </w:rPr>
        <w:t xml:space="preserve">(2003) noted that as plant density increased number of marketable bulbs increased. According to Mahadeen (2008), narrow intra-row spacing produced maximum yield.  Days to maturity of onion is also affected by intra-row spacing. Sara </w:t>
      </w:r>
      <w:r w:rsidRPr="005A4866">
        <w:rPr>
          <w:rFonts w:ascii="Times New Roman" w:hAnsi="Times New Roman" w:cs="Times New Roman"/>
          <w:i/>
          <w:color w:val="000000" w:themeColor="text1"/>
          <w:sz w:val="24"/>
          <w:szCs w:val="24"/>
        </w:rPr>
        <w:t xml:space="preserve">et al. </w:t>
      </w:r>
      <w:r w:rsidRPr="005A4866">
        <w:rPr>
          <w:rFonts w:ascii="Times New Roman" w:hAnsi="Times New Roman" w:cs="Times New Roman"/>
          <w:color w:val="000000" w:themeColor="text1"/>
          <w:sz w:val="24"/>
          <w:szCs w:val="24"/>
        </w:rPr>
        <w:t xml:space="preserve">(2015) reported that closer plant spacing of 7.5 cm (116.6 days) and 5 cm (112.6 days) enhanced maturity days of onion while wider plant spacing of 10 cm showed slightly delayed maturity (121 days) of onion. </w:t>
      </w:r>
    </w:p>
    <w:p w14:paraId="46780928" w14:textId="77777777" w:rsidR="007042C1" w:rsidRPr="005A4866" w:rsidRDefault="007042C1" w:rsidP="0090559D">
      <w:pPr>
        <w:spacing w:after="0" w:line="360" w:lineRule="auto"/>
        <w:jc w:val="both"/>
        <w:rPr>
          <w:rFonts w:ascii="Times New Roman" w:hAnsi="Times New Roman" w:cs="Times New Roman"/>
          <w:color w:val="000000" w:themeColor="text1"/>
          <w:sz w:val="24"/>
          <w:szCs w:val="24"/>
        </w:rPr>
      </w:pPr>
    </w:p>
    <w:p w14:paraId="06042C36" w14:textId="77777777" w:rsidR="00694B65" w:rsidRPr="005A4866" w:rsidRDefault="00694B65" w:rsidP="00694B65">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Sikder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(2010) evaluated three intra-row spacing (20x20, 20x15 and 20 cmx10 cm) of onion</w:t>
      </w:r>
      <w:r w:rsidR="00B60E6C">
        <w:rPr>
          <w:rFonts w:ascii="Times New Roman" w:hAnsi="Times New Roman" w:cs="Times New Roman"/>
          <w:color w:val="000000" w:themeColor="text1"/>
          <w:sz w:val="24"/>
          <w:szCs w:val="24"/>
        </w:rPr>
        <w:t>; and the result revealed that</w:t>
      </w:r>
      <w:r w:rsidRPr="005A4866">
        <w:rPr>
          <w:rFonts w:ascii="Times New Roman" w:hAnsi="Times New Roman" w:cs="Times New Roman"/>
          <w:color w:val="000000" w:themeColor="text1"/>
          <w:sz w:val="24"/>
          <w:szCs w:val="24"/>
        </w:rPr>
        <w:t xml:space="preserve"> the maximum yield were recorded from 20 cm x 10 cm spacing and the narrow plant spacing produced comparatively lower values on fresh weight of leaves per plant, plant height, leaves number per plant, bulb diameter and fresh weight of bulb. Latif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(2010) showed that yield of onion bulbs produced at the spacing of 20 cm x 10 cm was recorded as the highest compared to 20 cm x 20 cm spacing. Mahadeen (2008) also reported that narrow intra-row spacing produced higher yield. </w:t>
      </w:r>
    </w:p>
    <w:p w14:paraId="6920BD93" w14:textId="77777777" w:rsidR="00694B65" w:rsidRPr="005A4866" w:rsidRDefault="00694B65" w:rsidP="00694B65">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w:t>
      </w:r>
    </w:p>
    <w:p w14:paraId="2815A5D1" w14:textId="77777777" w:rsidR="00694B65" w:rsidRPr="005A4866" w:rsidRDefault="00694B65" w:rsidP="00694B65">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Latif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(2010) indicated that the numbers of leaves per plant, bulb weight, foliage dry weight, plant height was highest when the plants were grown at wider spacing of 20 x 20 cm. However, yield per unit area was higher in the narrow spacing. Nasir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(2007) also stated that the highest leaf number per plant was recorded at lower planting density. Planting of onion at 20 and 25 cm spacing produced larger bulbs compared with planting at 10 and 15 cm spacing (Mahadeen, 2008).</w:t>
      </w:r>
      <w:r w:rsidR="00E433B7"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 xml:space="preserve">Jilani (2004) reported that onion plants from the lowest plant population (20 plants m-2) recorded the highest number of leaves and leaf length.  </w:t>
      </w:r>
    </w:p>
    <w:p w14:paraId="61870E9A" w14:textId="77777777" w:rsidR="00694B65" w:rsidRPr="005A4866" w:rsidRDefault="00694B65" w:rsidP="00694B65">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w:t>
      </w:r>
    </w:p>
    <w:p w14:paraId="15481552" w14:textId="77777777" w:rsidR="00694B65" w:rsidRPr="005A4866" w:rsidRDefault="00694B65" w:rsidP="00694B65">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According to Jan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(2003), the highest yield (40.44 t ha-1) was found at spacing of 17 x 4.5 cm, and the lowest yield (19.95 t ha-1) at 27 x 14.5 cm spacing. Yemane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(2013) also indicated that the highest total bulb yields were achieved at 5 and 7.5 cm intra-row spacing, respectively as compared to the 10 cm intra-row spacing. </w:t>
      </w:r>
      <w:r w:rsidR="00B4632E" w:rsidRPr="005A4866">
        <w:rPr>
          <w:rFonts w:ascii="Times New Roman" w:eastAsia="Times New Roman" w:hAnsi="Times New Roman" w:cs="Times New Roman"/>
          <w:color w:val="000000" w:themeColor="text1"/>
          <w:sz w:val="24"/>
          <w:szCs w:val="24"/>
        </w:rPr>
        <w:t xml:space="preserve">Ademe </w:t>
      </w:r>
      <w:r w:rsidR="00B4632E" w:rsidRPr="005A4866">
        <w:rPr>
          <w:rFonts w:ascii="Times New Roman" w:eastAsia="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(2012) also indicated that total yield per hectare increased as plant density increased although yield of the individual plants and their components were significantly reduced suggesting a compensation of higher plant densities on yield in shallot.  </w:t>
      </w:r>
    </w:p>
    <w:p w14:paraId="0966A96F" w14:textId="77777777" w:rsidR="00694B65" w:rsidRPr="005A4866" w:rsidRDefault="00694B65" w:rsidP="00694B65">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w:t>
      </w:r>
    </w:p>
    <w:p w14:paraId="427EB51B" w14:textId="77777777" w:rsidR="00694B65" w:rsidRPr="005A4866" w:rsidRDefault="00E22B2D" w:rsidP="000D7F05">
      <w:pPr>
        <w:tabs>
          <w:tab w:val="left" w:pos="6390"/>
        </w:tabs>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Kanton</w:t>
      </w:r>
      <w:r w:rsidR="00694B65" w:rsidRPr="005A4866">
        <w:rPr>
          <w:rFonts w:ascii="Times New Roman" w:hAnsi="Times New Roman" w:cs="Times New Roman"/>
          <w:color w:val="000000" w:themeColor="text1"/>
          <w:sz w:val="24"/>
          <w:szCs w:val="24"/>
        </w:rPr>
        <w:t xml:space="preserve"> </w:t>
      </w:r>
      <w:r w:rsidR="00694B65" w:rsidRPr="005A4866">
        <w:rPr>
          <w:rFonts w:ascii="Times New Roman" w:hAnsi="Times New Roman" w:cs="Times New Roman"/>
          <w:i/>
          <w:color w:val="000000" w:themeColor="text1"/>
          <w:sz w:val="24"/>
          <w:szCs w:val="24"/>
        </w:rPr>
        <w:t>et al</w:t>
      </w:r>
      <w:r w:rsidR="00694B65" w:rsidRPr="005A4866">
        <w:rPr>
          <w:rFonts w:ascii="Times New Roman" w:hAnsi="Times New Roman" w:cs="Times New Roman"/>
          <w:color w:val="000000" w:themeColor="text1"/>
          <w:sz w:val="24"/>
          <w:szCs w:val="24"/>
        </w:rPr>
        <w:t xml:space="preserve">. (2003) observed that onion yield increased from 17.4 to 39.5 t ha-1 as plant population per square meter increased from 50 to 150. Yemane </w:t>
      </w:r>
      <w:r w:rsidR="00694B65" w:rsidRPr="005A4866">
        <w:rPr>
          <w:rFonts w:ascii="Times New Roman" w:hAnsi="Times New Roman" w:cs="Times New Roman"/>
          <w:i/>
          <w:color w:val="000000" w:themeColor="text1"/>
          <w:sz w:val="24"/>
          <w:szCs w:val="24"/>
        </w:rPr>
        <w:t>et al</w:t>
      </w:r>
      <w:r w:rsidR="00694B65" w:rsidRPr="005A4866">
        <w:rPr>
          <w:rFonts w:ascii="Times New Roman" w:hAnsi="Times New Roman" w:cs="Times New Roman"/>
          <w:color w:val="000000" w:themeColor="text1"/>
          <w:sz w:val="24"/>
          <w:szCs w:val="24"/>
        </w:rPr>
        <w:t xml:space="preserve">. (2013) mentioned that the highest unmarketable bulb yield of onion was produced by the narrow intra-row spacing. </w:t>
      </w:r>
      <w:r w:rsidRPr="005A4866">
        <w:rPr>
          <w:rFonts w:ascii="Times New Roman" w:eastAsia="Times New Roman" w:hAnsi="Times New Roman" w:cs="Times New Roman"/>
          <w:color w:val="000000" w:themeColor="text1"/>
          <w:sz w:val="24"/>
          <w:szCs w:val="24"/>
        </w:rPr>
        <w:t>Ademe</w:t>
      </w:r>
      <w:r w:rsidR="00694B65" w:rsidRPr="005A4866">
        <w:rPr>
          <w:rFonts w:ascii="Times New Roman" w:hAnsi="Times New Roman" w:cs="Times New Roman"/>
          <w:color w:val="000000" w:themeColor="text1"/>
          <w:sz w:val="24"/>
          <w:szCs w:val="24"/>
        </w:rPr>
        <w:t xml:space="preserve"> </w:t>
      </w:r>
      <w:r w:rsidR="00694B65" w:rsidRPr="005A4866">
        <w:rPr>
          <w:rFonts w:ascii="Times New Roman" w:hAnsi="Times New Roman" w:cs="Times New Roman"/>
          <w:i/>
          <w:color w:val="000000" w:themeColor="text1"/>
          <w:sz w:val="24"/>
          <w:szCs w:val="24"/>
        </w:rPr>
        <w:t>et al.</w:t>
      </w:r>
      <w:r w:rsidR="00694B65" w:rsidRPr="005A4866">
        <w:rPr>
          <w:rFonts w:ascii="Times New Roman" w:hAnsi="Times New Roman" w:cs="Times New Roman"/>
          <w:color w:val="000000" w:themeColor="text1"/>
          <w:sz w:val="24"/>
          <w:szCs w:val="24"/>
        </w:rPr>
        <w:t xml:space="preserve"> (2012) also reported that high unmarketable yield of shallot was recorded in closely spaced plants. Seck and Baldeh (2009) also concluded that plant density has an impact on marketable bulb size. The smaller the marketable size is an issue for high plant densities and needs to be improved. </w:t>
      </w:r>
    </w:p>
    <w:p w14:paraId="11F6A5FA" w14:textId="77777777" w:rsidR="00694B65" w:rsidRPr="005A4866" w:rsidRDefault="00694B65" w:rsidP="00694B65">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w:t>
      </w:r>
    </w:p>
    <w:p w14:paraId="3E4A2124" w14:textId="77777777" w:rsidR="00694B65" w:rsidRPr="005A4866" w:rsidRDefault="00694B65" w:rsidP="00694B65">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According to Nasir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(2007) maximum weight of small and medium sized of onion was obtained at higher population density, However, the highest weights of large bulbs were found at the lowest planting density. Dawar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(2007) also reported that maximum weight of medium and small sized bulb was achieved at higher planting density of 80 plants 4m-2. However, maximum weight of large bulbs was found at the lowest planting density of 40 plants 4m-2. Rumpel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(2000) showed that yield of medium bulbs increased with density but, the yield of large bulbs decreased as plant density increased. Yemane </w:t>
      </w:r>
      <w:r w:rsidRPr="005A4866">
        <w:rPr>
          <w:rFonts w:ascii="Times New Roman" w:hAnsi="Times New Roman" w:cs="Times New Roman"/>
          <w:i/>
          <w:color w:val="000000" w:themeColor="text1"/>
          <w:sz w:val="24"/>
          <w:szCs w:val="24"/>
        </w:rPr>
        <w:t>et a</w:t>
      </w:r>
      <w:r w:rsidRPr="005A4866">
        <w:rPr>
          <w:rFonts w:ascii="Times New Roman" w:hAnsi="Times New Roman" w:cs="Times New Roman"/>
          <w:color w:val="000000" w:themeColor="text1"/>
          <w:sz w:val="24"/>
          <w:szCs w:val="24"/>
        </w:rPr>
        <w:t xml:space="preserve">l. (2013) stated that the highest percentage of small and medium size bulbs yield was scored at narrow intra-row spacing of 5 cm as compared to 7.5 cm and 10 cm. However, as the intra-row spacing increased from 5 to 10 cm, the percentage of large size bulbs increased from 9.3 to 20.3%.  </w:t>
      </w:r>
    </w:p>
    <w:p w14:paraId="3CE63A32" w14:textId="77777777" w:rsidR="00694B65" w:rsidRPr="005A4866" w:rsidRDefault="00694B65" w:rsidP="00694B65">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w:t>
      </w:r>
    </w:p>
    <w:p w14:paraId="67535B04" w14:textId="77777777" w:rsidR="00694B65" w:rsidRPr="005A4866" w:rsidRDefault="00694B65" w:rsidP="00694B65">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Minimum planting density attained the highest number of leaves which decreased with increasing planting density. Minimum plant population (</w:t>
      </w:r>
      <w:r w:rsidR="00F63602" w:rsidRPr="005A4866">
        <w:rPr>
          <w:rFonts w:ascii="Times New Roman" w:hAnsi="Times New Roman" w:cs="Times New Roman"/>
          <w:color w:val="000000" w:themeColor="text1"/>
          <w:sz w:val="24"/>
          <w:szCs w:val="24"/>
        </w:rPr>
        <w:t>20 plants m</w:t>
      </w:r>
      <w:r w:rsidR="00F63602" w:rsidRPr="005A4866">
        <w:rPr>
          <w:rFonts w:ascii="Times New Roman" w:hAnsi="Times New Roman" w:cs="Times New Roman"/>
          <w:color w:val="000000" w:themeColor="text1"/>
          <w:sz w:val="24"/>
          <w:szCs w:val="24"/>
          <w:vertAlign w:val="superscript"/>
        </w:rPr>
        <w:t>-2</w:t>
      </w:r>
      <w:r w:rsidRPr="005A4866">
        <w:rPr>
          <w:rFonts w:ascii="Times New Roman" w:hAnsi="Times New Roman" w:cs="Times New Roman"/>
          <w:color w:val="000000" w:themeColor="text1"/>
          <w:sz w:val="24"/>
          <w:szCs w:val="24"/>
        </w:rPr>
        <w:t xml:space="preserve">) had larger bulb diameter against smaller bulb diameter of higher plants density (40 plants m-2) (Jilani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2009). A report by Hyder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(2007) who indicated that plant height, bulb length, bulb diameter and days to harvest were the most important yield contributing factors. There is indirect effect on bulb yield of each trait. Akoun (2005) reported that bulb diameter was greatest (8.18cm) at the lowest population density. Seid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(2014) indicated that lowest leaf width (0.73 cm) of garlic was recorded in higher plant density.  </w:t>
      </w:r>
      <w:r w:rsidR="007B52EA" w:rsidRPr="005A4866">
        <w:rPr>
          <w:rFonts w:ascii="Times New Roman" w:eastAsia="Times New Roman" w:hAnsi="Times New Roman" w:cs="Times New Roman"/>
          <w:color w:val="000000" w:themeColor="text1"/>
          <w:sz w:val="24"/>
          <w:szCs w:val="24"/>
        </w:rPr>
        <w:t>Ademe</w:t>
      </w:r>
      <w:r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(2012) reported that lower harvest index of shallot in wider intra-row spacing. Kabir and Sarkar (2008) also reported highest value of harvest index of mungbean recorded from closer spacing probably due to the reduced vegetative biomass. </w:t>
      </w:r>
    </w:p>
    <w:p w14:paraId="03D793E7" w14:textId="77777777" w:rsidR="00694B65" w:rsidRPr="005A4866" w:rsidRDefault="00694B65" w:rsidP="00694B65">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w:t>
      </w:r>
    </w:p>
    <w:p w14:paraId="0051CA88" w14:textId="77777777" w:rsidR="00694B65" w:rsidRPr="005A4866" w:rsidRDefault="00694B65" w:rsidP="00694B65">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The ideal spacing and plant population are those that maximize yield, vegetable quality and profits to farmers without excessively increasing costs. An essential aspect of any crop production system is the development of a crop canopy that optimizes the interception of light, photosynthesis, and the allocation of dry matter to harvestable parts. A crop canopy is commonly managed by manipulating row spacing and plant population; as plant density increases, yield per unit area will approach an upper limit, plateau, and then decline while yield per plant tend to decrease with increasing plant density because of competition for growth factors between adjacent plants (Silvertooth, 2001).  </w:t>
      </w:r>
    </w:p>
    <w:p w14:paraId="5CD36D11" w14:textId="77777777" w:rsidR="00694B65" w:rsidRPr="005A4866" w:rsidRDefault="00694B65" w:rsidP="00694B65">
      <w:pPr>
        <w:spacing w:after="0" w:line="360" w:lineRule="auto"/>
        <w:jc w:val="both"/>
        <w:rPr>
          <w:rFonts w:ascii="Times New Roman" w:hAnsi="Times New Roman" w:cs="Times New Roman"/>
          <w:color w:val="000000" w:themeColor="text1"/>
          <w:sz w:val="24"/>
          <w:szCs w:val="24"/>
        </w:rPr>
      </w:pPr>
    </w:p>
    <w:p w14:paraId="360BFEB8" w14:textId="77777777" w:rsidR="001331AE" w:rsidRPr="005A4866" w:rsidRDefault="001331AE" w:rsidP="001331A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Geremew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(2010) found that Adama Red onion variety grown at intra-row spacing of 10 cm gave the highest bulb diameter (5.78 cm) as compared to intra-row spacing of 8 cm (5.65) and 6 cm (5.28 cm) though the means did not show statistically significant difference. Aliyu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(200</w:t>
      </w:r>
      <w:r w:rsidR="00D46F6F" w:rsidRPr="005A4866">
        <w:rPr>
          <w:rFonts w:ascii="Times New Roman" w:hAnsi="Times New Roman" w:cs="Times New Roman"/>
          <w:color w:val="000000" w:themeColor="text1"/>
          <w:sz w:val="24"/>
          <w:szCs w:val="24"/>
        </w:rPr>
        <w:t>8</w:t>
      </w:r>
      <w:r w:rsidRPr="005A4866">
        <w:rPr>
          <w:rFonts w:ascii="Times New Roman" w:hAnsi="Times New Roman" w:cs="Times New Roman"/>
          <w:color w:val="000000" w:themeColor="text1"/>
          <w:sz w:val="24"/>
          <w:szCs w:val="24"/>
        </w:rPr>
        <w:t>) also found that significantly tallest plant was obtained from a wider intra-row spacing of 20 and 25 cm of onion plants. The authors suggested that closer spacing resulted in competition among plants for nutrient and light thus resulting short plants while the plants grown in wider spacing had adequate space and consequently they were not severely competing for resources for their growth and development. Tegbew (201</w:t>
      </w:r>
      <w:r w:rsidR="00D46F6F" w:rsidRPr="005A4866">
        <w:rPr>
          <w:rFonts w:ascii="Times New Roman" w:hAnsi="Times New Roman" w:cs="Times New Roman"/>
          <w:color w:val="000000" w:themeColor="text1"/>
          <w:sz w:val="24"/>
          <w:szCs w:val="24"/>
        </w:rPr>
        <w:t>1</w:t>
      </w:r>
      <w:r w:rsidRPr="005A4866">
        <w:rPr>
          <w:rFonts w:ascii="Times New Roman" w:hAnsi="Times New Roman" w:cs="Times New Roman"/>
          <w:color w:val="000000" w:themeColor="text1"/>
          <w:sz w:val="24"/>
          <w:szCs w:val="24"/>
        </w:rPr>
        <w:t>) reported that as plant  population of the onion wa</w:t>
      </w:r>
      <w:r w:rsidR="005C5BDF" w:rsidRPr="005A4866">
        <w:rPr>
          <w:rFonts w:ascii="Times New Roman" w:hAnsi="Times New Roman" w:cs="Times New Roman"/>
          <w:color w:val="000000" w:themeColor="text1"/>
          <w:sz w:val="24"/>
          <w:szCs w:val="24"/>
        </w:rPr>
        <w:t>s increased from 25 plants m</w:t>
      </w:r>
      <w:r w:rsidR="005C5BDF" w:rsidRPr="005A4866">
        <w:rPr>
          <w:rFonts w:ascii="Times New Roman" w:hAnsi="Times New Roman" w:cs="Times New Roman"/>
          <w:color w:val="000000" w:themeColor="text1"/>
          <w:sz w:val="24"/>
          <w:szCs w:val="24"/>
          <w:vertAlign w:val="superscript"/>
        </w:rPr>
        <w:t>-2</w:t>
      </w:r>
      <w:r w:rsidRPr="005A4866">
        <w:rPr>
          <w:rFonts w:ascii="Times New Roman" w:hAnsi="Times New Roman" w:cs="Times New Roman"/>
          <w:color w:val="000000" w:themeColor="text1"/>
          <w:sz w:val="24"/>
          <w:szCs w:val="24"/>
        </w:rPr>
        <w:t xml:space="preserve"> to 50 plants </w:t>
      </w:r>
      <w:r w:rsidR="005C5BDF" w:rsidRPr="005A4866">
        <w:rPr>
          <w:rFonts w:ascii="Times New Roman" w:hAnsi="Times New Roman" w:cs="Times New Roman"/>
          <w:color w:val="000000" w:themeColor="text1"/>
          <w:sz w:val="24"/>
          <w:szCs w:val="24"/>
        </w:rPr>
        <w:t>m</w:t>
      </w:r>
      <w:r w:rsidR="005C5BDF" w:rsidRPr="005A4866">
        <w:rPr>
          <w:rFonts w:ascii="Times New Roman" w:hAnsi="Times New Roman" w:cs="Times New Roman"/>
          <w:color w:val="000000" w:themeColor="text1"/>
          <w:sz w:val="24"/>
          <w:szCs w:val="24"/>
          <w:vertAlign w:val="superscript"/>
        </w:rPr>
        <w:t>-2</w:t>
      </w:r>
      <w:r w:rsidRPr="005A4866">
        <w:rPr>
          <w:rFonts w:ascii="Times New Roman" w:hAnsi="Times New Roman" w:cs="Times New Roman"/>
          <w:color w:val="000000" w:themeColor="text1"/>
          <w:sz w:val="24"/>
          <w:szCs w:val="24"/>
        </w:rPr>
        <w:t xml:space="preserve">, the difference in height of the plants remained statistically non significant. However, as the plant population increased to 66.67 plants </w:t>
      </w:r>
      <w:r w:rsidR="005C5BDF" w:rsidRPr="005A4866">
        <w:rPr>
          <w:rFonts w:ascii="Times New Roman" w:hAnsi="Times New Roman" w:cs="Times New Roman"/>
          <w:color w:val="000000" w:themeColor="text1"/>
          <w:sz w:val="24"/>
          <w:szCs w:val="24"/>
        </w:rPr>
        <w:t>m</w:t>
      </w:r>
      <w:r w:rsidR="005C5BDF" w:rsidRPr="005A4866">
        <w:rPr>
          <w:rFonts w:ascii="Times New Roman" w:hAnsi="Times New Roman" w:cs="Times New Roman"/>
          <w:color w:val="000000" w:themeColor="text1"/>
          <w:sz w:val="24"/>
          <w:szCs w:val="24"/>
          <w:vertAlign w:val="superscript"/>
        </w:rPr>
        <w:t>-2</w:t>
      </w:r>
      <w:r w:rsidRPr="005A4866">
        <w:rPr>
          <w:rFonts w:ascii="Times New Roman" w:hAnsi="Times New Roman" w:cs="Times New Roman"/>
          <w:color w:val="000000" w:themeColor="text1"/>
          <w:sz w:val="24"/>
          <w:szCs w:val="24"/>
        </w:rPr>
        <w:t xml:space="preserve">, 100 plants m-2 and 200 plants </w:t>
      </w:r>
      <w:r w:rsidR="005C5BDF" w:rsidRPr="005A4866">
        <w:rPr>
          <w:rFonts w:ascii="Times New Roman" w:hAnsi="Times New Roman" w:cs="Times New Roman"/>
          <w:color w:val="000000" w:themeColor="text1"/>
          <w:sz w:val="24"/>
          <w:szCs w:val="24"/>
        </w:rPr>
        <w:t>m</w:t>
      </w:r>
      <w:r w:rsidR="005C5BDF" w:rsidRPr="005A4866">
        <w:rPr>
          <w:rFonts w:ascii="Times New Roman" w:hAnsi="Times New Roman" w:cs="Times New Roman"/>
          <w:color w:val="000000" w:themeColor="text1"/>
          <w:sz w:val="24"/>
          <w:szCs w:val="24"/>
          <w:vertAlign w:val="superscript"/>
        </w:rPr>
        <w:t>-2</w:t>
      </w:r>
      <w:r w:rsidRPr="005A4866">
        <w:rPr>
          <w:rFonts w:ascii="Times New Roman" w:hAnsi="Times New Roman" w:cs="Times New Roman"/>
          <w:color w:val="000000" w:themeColor="text1"/>
          <w:sz w:val="24"/>
          <w:szCs w:val="24"/>
        </w:rPr>
        <w:t xml:space="preserve">, the heights of the plants decreased significantly. Fikreyohannes (2005) observed increased plant height and leaf length at narrower row spacing of garlic. </w:t>
      </w:r>
      <w:r w:rsidR="000B5B5D" w:rsidRPr="005A4866">
        <w:rPr>
          <w:rFonts w:ascii="Times New Roman" w:eastAsia="Times New Roman" w:hAnsi="Times New Roman" w:cs="Times New Roman"/>
          <w:color w:val="000000" w:themeColor="text1"/>
          <w:sz w:val="24"/>
          <w:szCs w:val="24"/>
        </w:rPr>
        <w:t>Ademe</w:t>
      </w:r>
      <w:r w:rsidR="000B5B5D"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(2012) found that bulbs of “Huruta” shallot planted at 20 cm intra-row spacing produced the highest bulb weight per plant while those planted at 10 cm intra-row spacing produced the lowest bulb weight per plant. Geremew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(2010) reported that onion varieties with wider spacing gave maximum unmarketable yield due to higher bulb diameter that result in over-size bulb diameter (unmarketable yield). </w:t>
      </w:r>
    </w:p>
    <w:p w14:paraId="05379D08" w14:textId="77777777" w:rsidR="001331AE" w:rsidRPr="005A4866" w:rsidRDefault="001331AE" w:rsidP="00694B65">
      <w:pPr>
        <w:spacing w:after="0" w:line="360" w:lineRule="auto"/>
        <w:jc w:val="both"/>
        <w:rPr>
          <w:rFonts w:ascii="Times New Roman" w:hAnsi="Times New Roman" w:cs="Times New Roman"/>
          <w:color w:val="000000" w:themeColor="text1"/>
          <w:sz w:val="24"/>
          <w:szCs w:val="24"/>
        </w:rPr>
      </w:pPr>
    </w:p>
    <w:p w14:paraId="418FFA9F" w14:textId="77777777" w:rsidR="00694B65" w:rsidRPr="005A4866" w:rsidRDefault="00694B65" w:rsidP="00694B65">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Generally, yield of onion increases with an increase in plant population because plant densities allowed the canopy to close quickly reducing the ability of weeds to compete, but only up to an optimal limit and yield will decrease beyond this optimum. Appropriate spacing enables the farmers to keep appropriate plant population in their field. Hence, a farmer can avoid over and less population in a given plot of land, which has negative effect on yield. Therefore, to avoid nutrient competition due to inappropriate use of plant spacing and N fertilizer, sufficient spacing between plants and rows and optimum amount N fertilizer application is vital to get highest yield in a given plot of land (AVRDC, 2004).  </w:t>
      </w:r>
    </w:p>
    <w:p w14:paraId="4B8E80E0" w14:textId="77777777" w:rsidR="00694B65" w:rsidRPr="005A4866" w:rsidRDefault="00694B65" w:rsidP="0090559D">
      <w:pPr>
        <w:spacing w:after="0" w:line="360" w:lineRule="auto"/>
        <w:jc w:val="both"/>
        <w:rPr>
          <w:rFonts w:ascii="Times New Roman" w:hAnsi="Times New Roman" w:cs="Times New Roman"/>
          <w:color w:val="000000" w:themeColor="text1"/>
          <w:sz w:val="24"/>
          <w:szCs w:val="24"/>
        </w:rPr>
      </w:pPr>
    </w:p>
    <w:p w14:paraId="34F2E66B" w14:textId="77777777" w:rsidR="00434C08" w:rsidRPr="005A4866" w:rsidRDefault="007042C1" w:rsidP="007042C1">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Bhati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(2002) reported that number of cloves, diameter of bulb, weight of bulb and average yield were higher under 20x1Ocm spacing as compared to 20x20 cm spacing. Singh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(2002) observed that size of onion mother sets and distance of sets produced maximum percentage of bulb diameter, neck thickness, specific gravity, dry weight, juice content of bulb and dry weight of leaves significantly increased with increasing size of mother sets and with spacing of sets, whereas total soluble solid percentage of bulb was significantly increased with decreasing size and distance of planting (15 x 1Ocm). Jahangir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(2005) observed the effects of plant spacing (5, 7.5 and 1Ocm) and reported that plant spacing. of 5cm recorded the highest yield of bulb  garlic (4.6 t ha</w:t>
      </w:r>
      <w:r w:rsidRPr="005A4866">
        <w:rPr>
          <w:rFonts w:ascii="Times New Roman" w:hAnsi="Times New Roman" w:cs="Times New Roman"/>
          <w:color w:val="000000" w:themeColor="text1"/>
          <w:sz w:val="24"/>
          <w:szCs w:val="24"/>
          <w:vertAlign w:val="superscript"/>
        </w:rPr>
        <w:t>-1</w:t>
      </w:r>
      <w:r w:rsidRPr="005A4866">
        <w:rPr>
          <w:rFonts w:ascii="Times New Roman" w:hAnsi="Times New Roman" w:cs="Times New Roman"/>
          <w:color w:val="000000" w:themeColor="text1"/>
          <w:sz w:val="24"/>
          <w:szCs w:val="24"/>
        </w:rPr>
        <w:t>). Sirohi (2005) demonstrated that planting of g</w:t>
      </w:r>
      <w:r w:rsidR="00DC5B20" w:rsidRPr="005A4866">
        <w:rPr>
          <w:rFonts w:ascii="Times New Roman" w:hAnsi="Times New Roman" w:cs="Times New Roman"/>
          <w:color w:val="000000" w:themeColor="text1"/>
          <w:sz w:val="24"/>
          <w:szCs w:val="24"/>
        </w:rPr>
        <w:t>arlic cloves at closer spacing</w:t>
      </w:r>
      <w:r w:rsidRPr="005A4866">
        <w:rPr>
          <w:rFonts w:ascii="Times New Roman" w:hAnsi="Times New Roman" w:cs="Times New Roman"/>
          <w:color w:val="000000" w:themeColor="text1"/>
          <w:sz w:val="24"/>
          <w:szCs w:val="24"/>
        </w:rPr>
        <w:t xml:space="preserve"> (15x10cm) was the best in respect to fresh weight per bulb, diameter of bulb, number of cloves per bulb and yield per hectare. Karaye and Yakubu (2006) conducted field experiment to investigate the response of bulb yield of garlic to intra row spaci</w:t>
      </w:r>
      <w:r w:rsidR="00DC5B20" w:rsidRPr="005A4866">
        <w:rPr>
          <w:rFonts w:ascii="Times New Roman" w:hAnsi="Times New Roman" w:cs="Times New Roman"/>
          <w:color w:val="000000" w:themeColor="text1"/>
          <w:sz w:val="24"/>
          <w:szCs w:val="24"/>
        </w:rPr>
        <w:t>n</w:t>
      </w:r>
      <w:r w:rsidRPr="005A4866">
        <w:rPr>
          <w:rFonts w:ascii="Times New Roman" w:hAnsi="Times New Roman" w:cs="Times New Roman"/>
          <w:color w:val="000000" w:themeColor="text1"/>
          <w:sz w:val="24"/>
          <w:szCs w:val="24"/>
        </w:rPr>
        <w:t>g of 10, 15 and 20 cm and reported that the optimum bulb yield of garlic with intra row spacing at 20 cm was the best.</w:t>
      </w:r>
    </w:p>
    <w:p w14:paraId="657E76ED" w14:textId="77777777" w:rsidR="00712944" w:rsidRPr="005A4866" w:rsidRDefault="00712944" w:rsidP="007042C1">
      <w:pPr>
        <w:spacing w:after="0" w:line="360" w:lineRule="auto"/>
        <w:jc w:val="both"/>
        <w:rPr>
          <w:rFonts w:ascii="Times New Roman" w:hAnsi="Times New Roman" w:cs="Times New Roman"/>
          <w:color w:val="000000" w:themeColor="text1"/>
          <w:sz w:val="24"/>
          <w:szCs w:val="24"/>
        </w:rPr>
      </w:pPr>
    </w:p>
    <w:p w14:paraId="3FA55D0E" w14:textId="77777777" w:rsidR="00712944" w:rsidRPr="005A4866" w:rsidRDefault="00712944" w:rsidP="00712944">
      <w:pPr>
        <w:autoSpaceDE w:val="0"/>
        <w:autoSpaceDN w:val="0"/>
        <w:adjustRightInd w:val="0"/>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Potato is well known that plant density (inter and intra-row spacing) is very important aspect of potato production since it significantly affects number of tubers per plant and per stem, mean tuber weight, tuber yield and size grading (Haase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2007). According to Khajehpour (2006) increase in plant density decreases mean tuber size probably because of plant nutrient elements reduction, increase in interspecies competition and large number of tubers produced by high number of stems.  Alvin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(2007) reported that with increasing plant density, yield of potato increased. On the other hand, increase in plant density, probably is the reason of the lack of nutrient elements for each plant or production of more tubers per unit area and reduction of their mean size. Za</w:t>
      </w:r>
      <w:r w:rsidR="005E77B7" w:rsidRPr="005A4866">
        <w:rPr>
          <w:rFonts w:ascii="Times New Roman" w:hAnsi="Times New Roman" w:cs="Times New Roman"/>
          <w:color w:val="000000" w:themeColor="text1"/>
          <w:sz w:val="24"/>
          <w:szCs w:val="24"/>
        </w:rPr>
        <w:t xml:space="preserve">mil </w:t>
      </w:r>
      <w:r w:rsidR="005E77B7" w:rsidRPr="005A4866">
        <w:rPr>
          <w:rFonts w:ascii="Times New Roman" w:hAnsi="Times New Roman" w:cs="Times New Roman"/>
          <w:i/>
          <w:color w:val="000000" w:themeColor="text1"/>
          <w:sz w:val="24"/>
          <w:szCs w:val="24"/>
        </w:rPr>
        <w:t>et al</w:t>
      </w:r>
      <w:r w:rsidR="005E77B7" w:rsidRPr="005A4866">
        <w:rPr>
          <w:rFonts w:ascii="Times New Roman" w:hAnsi="Times New Roman" w:cs="Times New Roman"/>
          <w:color w:val="000000" w:themeColor="text1"/>
          <w:sz w:val="24"/>
          <w:szCs w:val="24"/>
        </w:rPr>
        <w:t>. (2010</w:t>
      </w:r>
      <w:r w:rsidRPr="005A4866">
        <w:rPr>
          <w:rFonts w:ascii="Times New Roman" w:hAnsi="Times New Roman" w:cs="Times New Roman"/>
          <w:color w:val="000000" w:themeColor="text1"/>
          <w:sz w:val="24"/>
          <w:szCs w:val="24"/>
        </w:rPr>
        <w:t xml:space="preserve">) also reported that total yield increases with increasing plant density while percentage of large tubers decreased. However, the optimal planting density differs depending on the environmental conditions and cultivars.  </w:t>
      </w:r>
    </w:p>
    <w:p w14:paraId="45EFBEB3" w14:textId="77777777" w:rsidR="00302F77" w:rsidRPr="005A4866" w:rsidRDefault="00302F77" w:rsidP="00712944">
      <w:pPr>
        <w:autoSpaceDE w:val="0"/>
        <w:autoSpaceDN w:val="0"/>
        <w:adjustRightInd w:val="0"/>
        <w:spacing w:after="0" w:line="360" w:lineRule="auto"/>
        <w:jc w:val="both"/>
        <w:rPr>
          <w:rFonts w:ascii="Times New Roman" w:hAnsi="Times New Roman" w:cs="Times New Roman"/>
          <w:color w:val="000000" w:themeColor="text1"/>
          <w:sz w:val="24"/>
          <w:szCs w:val="24"/>
        </w:rPr>
      </w:pPr>
    </w:p>
    <w:p w14:paraId="19739FFD" w14:textId="77777777" w:rsidR="00302F77" w:rsidRPr="005A4866" w:rsidRDefault="00302F77" w:rsidP="00302F77">
      <w:pPr>
        <w:autoSpaceDE w:val="0"/>
        <w:autoSpaceDN w:val="0"/>
        <w:adjustRightInd w:val="0"/>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As a general rule, the higher plant densities are recommended for early potato production systems in the Mediterranean type of environments since out-season production of potato crop limits its growth and yield potential (Mauromicale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2003). In related study Holetta evaluated the effect of intra-row spacing on tuber size and yield of different varieties. In all varieties the highest total yield was obtained from the 20 cm intra-row and 75 cm inter-row spacing. In a situation where the number of tuber is of greater importance, as in seed production, the narrow intra-row spacing (20 cm) is preferred (Gebremedhin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2001).     </w:t>
      </w:r>
    </w:p>
    <w:p w14:paraId="03CD60EA" w14:textId="77777777" w:rsidR="00302F77" w:rsidRPr="005A4866" w:rsidRDefault="00302F77" w:rsidP="00302F77">
      <w:pPr>
        <w:autoSpaceDE w:val="0"/>
        <w:autoSpaceDN w:val="0"/>
        <w:adjustRightInd w:val="0"/>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w:t>
      </w:r>
    </w:p>
    <w:p w14:paraId="790BA6BA" w14:textId="77777777" w:rsidR="00302F77" w:rsidRDefault="00302F77" w:rsidP="00302F77">
      <w:pPr>
        <w:autoSpaceDE w:val="0"/>
        <w:autoSpaceDN w:val="0"/>
        <w:adjustRightInd w:val="0"/>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According to Leyla and Halis (2009) closer spacing reduced tuber number per hill, average tuber weight, tuber yield per hill and percentages of large and medium size tubers and total yields increased as increasing planting density up to 20 cm spacing.   Very little or no benefit is gained from increasing row width above 75 cm. Bohl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(2010) also reported that intra-row spacing had a significant effect on tuber yield; the closest intra-row spacing (10 cm) gave the highest yield (19.10 t/ha) whereas the widest intra-row spacing (40cm) yielded the lowest (12.00 t</w:t>
      </w:r>
      <w:r w:rsidR="001A5975"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ha</w:t>
      </w:r>
      <w:r w:rsidR="001A5975" w:rsidRPr="005A4866">
        <w:rPr>
          <w:rFonts w:ascii="Times New Roman" w:hAnsi="Times New Roman" w:cs="Times New Roman"/>
          <w:color w:val="000000" w:themeColor="text1"/>
          <w:sz w:val="24"/>
          <w:szCs w:val="24"/>
          <w:vertAlign w:val="superscript"/>
        </w:rPr>
        <w:t>-1</w:t>
      </w:r>
      <w:r w:rsidRPr="005A4866">
        <w:rPr>
          <w:rFonts w:ascii="Times New Roman" w:hAnsi="Times New Roman" w:cs="Times New Roman"/>
          <w:color w:val="000000" w:themeColor="text1"/>
          <w:sz w:val="24"/>
          <w:szCs w:val="24"/>
        </w:rPr>
        <w:t xml:space="preserve">).  </w:t>
      </w:r>
    </w:p>
    <w:p w14:paraId="4F0836D7" w14:textId="77777777" w:rsidR="00B60E6C" w:rsidRDefault="00B60E6C" w:rsidP="00302F77">
      <w:pPr>
        <w:autoSpaceDE w:val="0"/>
        <w:autoSpaceDN w:val="0"/>
        <w:adjustRightInd w:val="0"/>
        <w:spacing w:after="0" w:line="360" w:lineRule="auto"/>
        <w:jc w:val="both"/>
        <w:rPr>
          <w:rFonts w:ascii="Times New Roman" w:hAnsi="Times New Roman" w:cs="Times New Roman"/>
          <w:color w:val="000000" w:themeColor="text1"/>
          <w:sz w:val="24"/>
          <w:szCs w:val="24"/>
        </w:rPr>
      </w:pPr>
    </w:p>
    <w:p w14:paraId="092CA6F5" w14:textId="77777777" w:rsidR="00B60E6C" w:rsidRPr="005A4866" w:rsidRDefault="00B60E6C" w:rsidP="00302F77">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General comments: please arrange the report as</w:t>
      </w:r>
      <w:r w:rsidR="000A6697">
        <w:rPr>
          <w:rFonts w:ascii="Times New Roman" w:hAnsi="Times New Roman" w:cs="Times New Roman"/>
          <w:color w:val="000000" w:themeColor="text1"/>
          <w:sz w:val="24"/>
          <w:szCs w:val="24"/>
        </w:rPr>
        <w:t xml:space="preserve"> follows: growth-yield components- yield-quality ….Moreover, try to reduce the huge texts, use the latest sources. Hence, based on the general comments and comments which I have given correct the above reviews as the section is the nucleus of the work!!  </w:t>
      </w:r>
    </w:p>
    <w:p w14:paraId="110DB81C" w14:textId="77777777" w:rsidR="001B1D2B" w:rsidRPr="005A4866" w:rsidRDefault="001B1D2B" w:rsidP="00557F7A">
      <w:pPr>
        <w:pStyle w:val="Heading2"/>
        <w:rPr>
          <w:rFonts w:ascii="Times New Roman" w:hAnsi="Times New Roman" w:cs="Times New Roman"/>
          <w:color w:val="000000" w:themeColor="text1"/>
          <w:sz w:val="24"/>
          <w:szCs w:val="24"/>
        </w:rPr>
      </w:pPr>
      <w:bookmarkStart w:id="81" w:name="_Toc6500078"/>
      <w:r w:rsidRPr="005A4866">
        <w:rPr>
          <w:rFonts w:ascii="Times New Roman" w:hAnsi="Times New Roman" w:cs="Times New Roman"/>
          <w:color w:val="000000" w:themeColor="text1"/>
          <w:sz w:val="24"/>
          <w:szCs w:val="24"/>
        </w:rPr>
        <w:t>2.</w:t>
      </w:r>
      <w:r w:rsidR="002A010F" w:rsidRPr="005A4866">
        <w:rPr>
          <w:rFonts w:ascii="Times New Roman" w:hAnsi="Times New Roman" w:cs="Times New Roman"/>
          <w:color w:val="000000" w:themeColor="text1"/>
          <w:sz w:val="24"/>
          <w:szCs w:val="24"/>
        </w:rPr>
        <w:t>7</w:t>
      </w:r>
      <w:r w:rsidRPr="005A4866">
        <w:rPr>
          <w:rFonts w:ascii="Times New Roman" w:hAnsi="Times New Roman" w:cs="Times New Roman"/>
          <w:color w:val="000000" w:themeColor="text1"/>
          <w:sz w:val="24"/>
          <w:szCs w:val="24"/>
        </w:rPr>
        <w:t xml:space="preserve">. Interaction Effects of </w:t>
      </w:r>
      <w:r w:rsidR="000A40B1" w:rsidRPr="005A4866">
        <w:rPr>
          <w:rFonts w:ascii="Times New Roman" w:hAnsi="Times New Roman" w:cs="Times New Roman"/>
          <w:color w:val="000000" w:themeColor="text1"/>
          <w:sz w:val="24"/>
          <w:szCs w:val="24"/>
        </w:rPr>
        <w:t xml:space="preserve">True Seed Shallot </w:t>
      </w:r>
      <w:r w:rsidR="00F412E2" w:rsidRPr="005A4866">
        <w:rPr>
          <w:rFonts w:ascii="Times New Roman" w:hAnsi="Times New Roman" w:cs="Times New Roman"/>
          <w:color w:val="000000" w:themeColor="text1"/>
          <w:sz w:val="24"/>
          <w:szCs w:val="24"/>
        </w:rPr>
        <w:t>Varieties</w:t>
      </w:r>
      <w:r w:rsidR="000A40B1"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and Intra Row Spacing</w:t>
      </w:r>
      <w:bookmarkEnd w:id="81"/>
    </w:p>
    <w:p w14:paraId="565CB900" w14:textId="77777777" w:rsidR="001B1D2B" w:rsidRPr="005A4866" w:rsidRDefault="001B1D2B" w:rsidP="00444EB2">
      <w:pPr>
        <w:spacing w:after="0" w:line="360" w:lineRule="auto"/>
        <w:jc w:val="both"/>
        <w:rPr>
          <w:rFonts w:ascii="Times New Roman" w:hAnsi="Times New Roman" w:cs="Times New Roman"/>
          <w:color w:val="000000" w:themeColor="text1"/>
          <w:sz w:val="24"/>
          <w:szCs w:val="24"/>
          <w:lang w:bidi="en-US"/>
        </w:rPr>
      </w:pPr>
    </w:p>
    <w:p w14:paraId="3E3222FF" w14:textId="77777777" w:rsidR="00084585" w:rsidRPr="005A4866" w:rsidRDefault="000A40B1" w:rsidP="00444EB2">
      <w:pPr>
        <w:autoSpaceDE w:val="0"/>
        <w:autoSpaceDN w:val="0"/>
        <w:adjustRightInd w:val="0"/>
        <w:spacing w:after="0" w:line="360" w:lineRule="auto"/>
        <w:jc w:val="both"/>
        <w:rPr>
          <w:rFonts w:ascii="Times New Roman" w:hAnsi="Times New Roman" w:cs="Times New Roman"/>
          <w:color w:val="000000" w:themeColor="text1"/>
          <w:sz w:val="24"/>
          <w:szCs w:val="24"/>
        </w:rPr>
      </w:pPr>
      <w:bookmarkStart w:id="82" w:name="_Toc472247071"/>
      <w:r w:rsidRPr="005A4866">
        <w:rPr>
          <w:rFonts w:ascii="Times New Roman" w:hAnsi="Times New Roman" w:cs="Times New Roman"/>
          <w:color w:val="000000" w:themeColor="text1"/>
          <w:sz w:val="24"/>
          <w:szCs w:val="24"/>
        </w:rPr>
        <w:t xml:space="preserve">Differences in shallot variety’s responses to different intra-row </w:t>
      </w:r>
      <w:r w:rsidR="005D0456" w:rsidRPr="005A4866">
        <w:rPr>
          <w:rFonts w:ascii="Times New Roman" w:hAnsi="Times New Roman" w:cs="Times New Roman"/>
          <w:color w:val="000000" w:themeColor="text1"/>
          <w:sz w:val="24"/>
          <w:szCs w:val="24"/>
        </w:rPr>
        <w:t>spacing's</w:t>
      </w:r>
      <w:r w:rsidRPr="005A4866">
        <w:rPr>
          <w:rFonts w:ascii="Times New Roman" w:hAnsi="Times New Roman" w:cs="Times New Roman"/>
          <w:color w:val="000000" w:themeColor="text1"/>
          <w:sz w:val="24"/>
          <w:szCs w:val="24"/>
        </w:rPr>
        <w:t xml:space="preserve"> are manifested in differential ability to transform accumulated biomass to bulb production under different intensities of interplant competition</w:t>
      </w:r>
      <w:r w:rsidR="00F02296">
        <w:rPr>
          <w:rFonts w:ascii="Times New Roman" w:hAnsi="Times New Roman" w:cs="Times New Roman"/>
          <w:color w:val="000000" w:themeColor="text1"/>
          <w:sz w:val="24"/>
          <w:szCs w:val="24"/>
        </w:rPr>
        <w:t xml:space="preserve"> (</w:t>
      </w:r>
      <w:r w:rsidR="00F02296" w:rsidRPr="005A4866">
        <w:rPr>
          <w:rFonts w:ascii="Times New Roman" w:hAnsi="Times New Roman" w:cs="Times New Roman"/>
          <w:color w:val="000000" w:themeColor="text1"/>
          <w:sz w:val="24"/>
          <w:szCs w:val="24"/>
        </w:rPr>
        <w:t xml:space="preserve">Awale </w:t>
      </w:r>
      <w:r w:rsidR="00F02296" w:rsidRPr="005A4866">
        <w:rPr>
          <w:rFonts w:ascii="Times New Roman" w:hAnsi="Times New Roman" w:cs="Times New Roman"/>
          <w:i/>
          <w:color w:val="000000" w:themeColor="text1"/>
          <w:sz w:val="24"/>
          <w:szCs w:val="24"/>
        </w:rPr>
        <w:t xml:space="preserve">et al., </w:t>
      </w:r>
      <w:r w:rsidR="00F02296" w:rsidRPr="005A4866">
        <w:rPr>
          <w:rFonts w:ascii="Times New Roman" w:hAnsi="Times New Roman" w:cs="Times New Roman"/>
          <w:color w:val="000000" w:themeColor="text1"/>
          <w:sz w:val="24"/>
          <w:szCs w:val="24"/>
        </w:rPr>
        <w:t>2011</w:t>
      </w:r>
      <w:r w:rsidR="00F02296">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 xml:space="preserve">. </w:t>
      </w:r>
      <w:r w:rsidR="00F02296">
        <w:rPr>
          <w:rFonts w:ascii="Times New Roman" w:hAnsi="Times New Roman" w:cs="Times New Roman"/>
          <w:color w:val="000000" w:themeColor="text1"/>
          <w:sz w:val="24"/>
          <w:szCs w:val="24"/>
        </w:rPr>
        <w:t>The authors further reported that m</w:t>
      </w:r>
      <w:r w:rsidR="00084585" w:rsidRPr="005A4866">
        <w:rPr>
          <w:rFonts w:ascii="Times New Roman" w:hAnsi="Times New Roman" w:cs="Times New Roman"/>
          <w:color w:val="000000" w:themeColor="text1"/>
          <w:sz w:val="24"/>
          <w:szCs w:val="24"/>
        </w:rPr>
        <w:t>any years of research on yield and quality of shallot of different varieties and populations have allowed the researchers to identify many varieties with different traits that determine the excellent adaptation of this plant to various climate and soil conditions in which shallots are known and appreciated in both hot and cold climates .</w:t>
      </w:r>
    </w:p>
    <w:p w14:paraId="24755CFE" w14:textId="77777777" w:rsidR="005E37E8" w:rsidRPr="005A4866" w:rsidRDefault="005E37E8" w:rsidP="00444EB2">
      <w:pPr>
        <w:autoSpaceDE w:val="0"/>
        <w:autoSpaceDN w:val="0"/>
        <w:adjustRightInd w:val="0"/>
        <w:spacing w:after="0" w:line="360" w:lineRule="auto"/>
        <w:jc w:val="both"/>
        <w:rPr>
          <w:rFonts w:ascii="Times New Roman" w:hAnsi="Times New Roman" w:cs="Times New Roman"/>
          <w:color w:val="000000" w:themeColor="text1"/>
          <w:sz w:val="24"/>
          <w:szCs w:val="24"/>
        </w:rPr>
      </w:pPr>
    </w:p>
    <w:p w14:paraId="457D3345" w14:textId="77777777" w:rsidR="0046339D" w:rsidRPr="005A4866" w:rsidRDefault="000A40B1" w:rsidP="00444EB2">
      <w:pPr>
        <w:autoSpaceDE w:val="0"/>
        <w:autoSpaceDN w:val="0"/>
        <w:adjustRightInd w:val="0"/>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Differences in intra-row spacing enhanced plant-plant variation in terms of accumulated biomass and this phenomenon affected bulb yield and the stability of dry matter partitioning to bulbs</w:t>
      </w:r>
      <w:r w:rsidR="00F02296">
        <w:rPr>
          <w:rFonts w:ascii="Times New Roman" w:hAnsi="Times New Roman" w:cs="Times New Roman"/>
          <w:color w:val="000000" w:themeColor="text1"/>
          <w:sz w:val="24"/>
          <w:szCs w:val="24"/>
        </w:rPr>
        <w:t xml:space="preserve"> </w:t>
      </w:r>
      <w:r w:rsidR="00F02296" w:rsidRPr="005A4866">
        <w:rPr>
          <w:rFonts w:ascii="Times New Roman" w:hAnsi="Times New Roman" w:cs="Times New Roman"/>
          <w:color w:val="000000" w:themeColor="text1"/>
          <w:sz w:val="24"/>
          <w:szCs w:val="24"/>
        </w:rPr>
        <w:t>(Fikadu, 2015).</w:t>
      </w:r>
      <w:r w:rsidRPr="005A4866">
        <w:rPr>
          <w:rFonts w:ascii="Times New Roman" w:hAnsi="Times New Roman" w:cs="Times New Roman"/>
          <w:color w:val="000000" w:themeColor="text1"/>
          <w:sz w:val="24"/>
          <w:szCs w:val="24"/>
        </w:rPr>
        <w:t xml:space="preserve"> Tendaj (2005) who reported that shallot </w:t>
      </w:r>
      <w:commentRangeStart w:id="83"/>
      <w:r w:rsidRPr="005A4866">
        <w:rPr>
          <w:rFonts w:ascii="Times New Roman" w:hAnsi="Times New Roman" w:cs="Times New Roman"/>
          <w:color w:val="000000" w:themeColor="text1"/>
          <w:sz w:val="24"/>
          <w:szCs w:val="24"/>
        </w:rPr>
        <w:t xml:space="preserve">clusters </w:t>
      </w:r>
      <w:commentRangeEnd w:id="83"/>
      <w:r w:rsidR="00F02296">
        <w:rPr>
          <w:rStyle w:val="CommentReference"/>
          <w:rFonts w:ascii="Calibri" w:eastAsia="Calibri" w:hAnsi="Calibri" w:cs="Times New Roman"/>
        </w:rPr>
        <w:commentReference w:id="83"/>
      </w:r>
      <w:r w:rsidRPr="005A4866">
        <w:rPr>
          <w:rFonts w:ascii="Times New Roman" w:hAnsi="Times New Roman" w:cs="Times New Roman"/>
          <w:color w:val="000000" w:themeColor="text1"/>
          <w:sz w:val="24"/>
          <w:szCs w:val="24"/>
        </w:rPr>
        <w:t>varied in weight from 50.7 to 342.7 g when shifted from high to low planting density.</w:t>
      </w:r>
      <w:r w:rsidR="00C81A34" w:rsidRPr="005A4866">
        <w:rPr>
          <w:rFonts w:ascii="Times New Roman" w:hAnsi="Times New Roman" w:cs="Times New Roman"/>
          <w:color w:val="000000" w:themeColor="text1"/>
          <w:sz w:val="24"/>
          <w:szCs w:val="24"/>
        </w:rPr>
        <w:t xml:space="preserve"> Moreover, better air circulation reduces disease occurrence which contributes to higher yield per plant.</w:t>
      </w:r>
      <w:r w:rsidR="00502668" w:rsidRPr="005A4866">
        <w:rPr>
          <w:rFonts w:ascii="Times New Roman" w:hAnsi="Times New Roman" w:cs="Times New Roman"/>
          <w:color w:val="000000" w:themeColor="text1"/>
          <w:sz w:val="24"/>
          <w:szCs w:val="24"/>
        </w:rPr>
        <w:t xml:space="preserve"> In other crops</w:t>
      </w:r>
      <w:r w:rsidR="001551B1" w:rsidRPr="005A4866">
        <w:rPr>
          <w:rFonts w:ascii="Times New Roman" w:hAnsi="Times New Roman" w:cs="Times New Roman"/>
          <w:color w:val="000000" w:themeColor="text1"/>
          <w:sz w:val="24"/>
          <w:szCs w:val="24"/>
        </w:rPr>
        <w:t>, Carlson</w:t>
      </w:r>
      <w:r w:rsidR="0081766E" w:rsidRPr="005A4866">
        <w:rPr>
          <w:rFonts w:ascii="Times New Roman" w:hAnsi="Times New Roman" w:cs="Times New Roman"/>
          <w:color w:val="000000" w:themeColor="text1"/>
          <w:sz w:val="24"/>
          <w:szCs w:val="24"/>
        </w:rPr>
        <w:t xml:space="preserve"> </w:t>
      </w:r>
      <w:r w:rsidR="0081766E" w:rsidRPr="005A4866">
        <w:rPr>
          <w:rFonts w:ascii="Times New Roman" w:hAnsi="Times New Roman" w:cs="Times New Roman"/>
          <w:i/>
          <w:color w:val="000000" w:themeColor="text1"/>
          <w:sz w:val="24"/>
          <w:szCs w:val="24"/>
        </w:rPr>
        <w:t>et al</w:t>
      </w:r>
      <w:r w:rsidR="0081766E" w:rsidRPr="005A4866">
        <w:rPr>
          <w:rFonts w:ascii="Times New Roman" w:hAnsi="Times New Roman" w:cs="Times New Roman"/>
          <w:color w:val="000000" w:themeColor="text1"/>
          <w:sz w:val="24"/>
          <w:szCs w:val="24"/>
        </w:rPr>
        <w:t xml:space="preserve">. (2009) reported plant density did impact the yield of two potato varieties and both varieties produced highest total yields at the closest plant spacing 17.75 cm. </w:t>
      </w:r>
      <w:r w:rsidR="00F02296">
        <w:rPr>
          <w:rFonts w:ascii="Times New Roman" w:hAnsi="Times New Roman" w:cs="Times New Roman"/>
          <w:color w:val="000000" w:themeColor="text1"/>
          <w:sz w:val="24"/>
          <w:szCs w:val="24"/>
        </w:rPr>
        <w:t xml:space="preserve">according to </w:t>
      </w:r>
      <w:r w:rsidR="0081766E" w:rsidRPr="005A4866">
        <w:rPr>
          <w:rFonts w:ascii="Times New Roman" w:hAnsi="Times New Roman" w:cs="Times New Roman"/>
          <w:color w:val="000000" w:themeColor="text1"/>
          <w:sz w:val="24"/>
          <w:szCs w:val="24"/>
        </w:rPr>
        <w:t>Kabir and Sarkar (2008)</w:t>
      </w:r>
      <w:r w:rsidR="00F02296">
        <w:rPr>
          <w:rFonts w:ascii="Times New Roman" w:hAnsi="Times New Roman" w:cs="Times New Roman"/>
          <w:color w:val="000000" w:themeColor="text1"/>
          <w:sz w:val="24"/>
          <w:szCs w:val="24"/>
        </w:rPr>
        <w:t>,</w:t>
      </w:r>
      <w:r w:rsidR="0081766E" w:rsidRPr="005A4866">
        <w:rPr>
          <w:rFonts w:ascii="Times New Roman" w:hAnsi="Times New Roman" w:cs="Times New Roman"/>
          <w:color w:val="000000" w:themeColor="text1"/>
          <w:sz w:val="24"/>
          <w:szCs w:val="24"/>
        </w:rPr>
        <w:t xml:space="preserve"> that interaction effects between variety and spacing were significant for seed yield of mungbean and the highest value was recorded at wider spacing which has less population density.</w:t>
      </w:r>
    </w:p>
    <w:p w14:paraId="6F24C457" w14:textId="77777777" w:rsidR="0068146D" w:rsidRPr="005A4866" w:rsidRDefault="0068146D" w:rsidP="00444EB2">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08D3B7B" w14:textId="77777777" w:rsidR="00C51619" w:rsidRPr="005A4866" w:rsidRDefault="0068146D" w:rsidP="0068146D">
      <w:pPr>
        <w:autoSpaceDE w:val="0"/>
        <w:autoSpaceDN w:val="0"/>
        <w:adjustRightInd w:val="0"/>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Das and Mohanty (2001) Conducted field experiment on Garlic cv. Madrasi to evaluate the ef</w:t>
      </w:r>
      <w:r w:rsidR="003165C6" w:rsidRPr="005A4866">
        <w:rPr>
          <w:rFonts w:ascii="Times New Roman" w:hAnsi="Times New Roman" w:cs="Times New Roman"/>
          <w:color w:val="000000" w:themeColor="text1"/>
          <w:sz w:val="24"/>
          <w:szCs w:val="24"/>
        </w:rPr>
        <w:t xml:space="preserve">fect of plant densities (8x8, </w:t>
      </w:r>
      <w:r w:rsidR="00E3669A" w:rsidRPr="005A4866">
        <w:rPr>
          <w:rFonts w:ascii="Times New Roman" w:hAnsi="Times New Roman" w:cs="Times New Roman"/>
          <w:color w:val="000000" w:themeColor="text1"/>
          <w:sz w:val="24"/>
          <w:szCs w:val="24"/>
        </w:rPr>
        <w:t>1</w:t>
      </w:r>
      <w:r w:rsidR="00E3669A">
        <w:rPr>
          <w:rFonts w:ascii="Times New Roman" w:hAnsi="Times New Roman" w:cs="Times New Roman"/>
          <w:color w:val="000000" w:themeColor="text1"/>
          <w:sz w:val="24"/>
          <w:szCs w:val="24"/>
        </w:rPr>
        <w:t>0</w:t>
      </w:r>
      <w:r w:rsidR="00E3669A" w:rsidRPr="005A4866">
        <w:rPr>
          <w:rFonts w:ascii="Times New Roman" w:hAnsi="Times New Roman" w:cs="Times New Roman"/>
          <w:color w:val="000000" w:themeColor="text1"/>
          <w:sz w:val="24"/>
          <w:szCs w:val="24"/>
        </w:rPr>
        <w:t>x8</w:t>
      </w:r>
      <w:r w:rsidRPr="005A4866">
        <w:rPr>
          <w:rFonts w:ascii="Times New Roman" w:hAnsi="Times New Roman" w:cs="Times New Roman"/>
          <w:color w:val="000000" w:themeColor="text1"/>
          <w:sz w:val="24"/>
          <w:szCs w:val="24"/>
        </w:rPr>
        <w:t xml:space="preserve">, </w:t>
      </w:r>
      <w:r w:rsidR="00E3669A" w:rsidRPr="005A4866">
        <w:rPr>
          <w:rFonts w:ascii="Times New Roman" w:hAnsi="Times New Roman" w:cs="Times New Roman"/>
          <w:color w:val="000000" w:themeColor="text1"/>
          <w:sz w:val="24"/>
          <w:szCs w:val="24"/>
        </w:rPr>
        <w:t>1</w:t>
      </w:r>
      <w:r w:rsidR="00E3669A">
        <w:rPr>
          <w:rFonts w:ascii="Times New Roman" w:hAnsi="Times New Roman" w:cs="Times New Roman"/>
          <w:color w:val="000000" w:themeColor="text1"/>
          <w:sz w:val="24"/>
          <w:szCs w:val="24"/>
        </w:rPr>
        <w:t>0</w:t>
      </w:r>
      <w:r w:rsidR="00E3669A" w:rsidRPr="005A4866">
        <w:rPr>
          <w:rFonts w:ascii="Times New Roman" w:hAnsi="Times New Roman" w:cs="Times New Roman"/>
          <w:color w:val="000000" w:themeColor="text1"/>
          <w:sz w:val="24"/>
          <w:szCs w:val="24"/>
        </w:rPr>
        <w:t xml:space="preserve">x10 </w:t>
      </w:r>
      <w:r w:rsidRPr="005A4866">
        <w:rPr>
          <w:rFonts w:ascii="Times New Roman" w:hAnsi="Times New Roman" w:cs="Times New Roman"/>
          <w:color w:val="000000" w:themeColor="text1"/>
          <w:sz w:val="24"/>
          <w:szCs w:val="24"/>
        </w:rPr>
        <w:t xml:space="preserve">and 15x 10 cm) and recorded highest yield at the </w:t>
      </w:r>
      <w:r w:rsidR="003165C6" w:rsidRPr="005A4866">
        <w:rPr>
          <w:rFonts w:ascii="Times New Roman" w:hAnsi="Times New Roman" w:cs="Times New Roman"/>
          <w:color w:val="000000" w:themeColor="text1"/>
          <w:sz w:val="24"/>
          <w:szCs w:val="24"/>
        </w:rPr>
        <w:t xml:space="preserve">spacing of 8x8 cm followed by </w:t>
      </w:r>
      <w:r w:rsidR="00E3669A" w:rsidRPr="005A4866">
        <w:rPr>
          <w:rFonts w:ascii="Times New Roman" w:hAnsi="Times New Roman" w:cs="Times New Roman"/>
          <w:color w:val="000000" w:themeColor="text1"/>
          <w:sz w:val="24"/>
          <w:szCs w:val="24"/>
        </w:rPr>
        <w:t>1</w:t>
      </w:r>
      <w:r w:rsidR="00E3669A">
        <w:rPr>
          <w:rFonts w:ascii="Times New Roman" w:hAnsi="Times New Roman" w:cs="Times New Roman"/>
          <w:color w:val="000000" w:themeColor="text1"/>
          <w:sz w:val="24"/>
          <w:szCs w:val="24"/>
        </w:rPr>
        <w:t>0</w:t>
      </w:r>
      <w:r w:rsidR="00E3669A" w:rsidRPr="005A4866">
        <w:rPr>
          <w:rFonts w:ascii="Times New Roman" w:hAnsi="Times New Roman" w:cs="Times New Roman"/>
          <w:color w:val="000000" w:themeColor="text1"/>
          <w:sz w:val="24"/>
          <w:szCs w:val="24"/>
        </w:rPr>
        <w:t xml:space="preserve">x8 </w:t>
      </w:r>
      <w:r w:rsidRPr="005A4866">
        <w:rPr>
          <w:rFonts w:ascii="Times New Roman" w:hAnsi="Times New Roman" w:cs="Times New Roman"/>
          <w:color w:val="000000" w:themeColor="text1"/>
          <w:sz w:val="24"/>
          <w:szCs w:val="24"/>
        </w:rPr>
        <w:t>cm. Naruka and Dhaka (2001) observed that the growth parameter, yield components (plant height, number of leaves, fresh leaf weight, maturity period, neck thickness,</w:t>
      </w:r>
      <w:r w:rsidR="003165C6" w:rsidRPr="005A4866">
        <w:rPr>
          <w:rFonts w:ascii="Times New Roman" w:hAnsi="Times New Roman" w:cs="Times New Roman"/>
          <w:color w:val="000000" w:themeColor="text1"/>
          <w:sz w:val="24"/>
          <w:szCs w:val="24"/>
        </w:rPr>
        <w:t xml:space="preserve"> bulb diameter, fresh bulb weig</w:t>
      </w:r>
      <w:r w:rsidRPr="005A4866">
        <w:rPr>
          <w:rFonts w:ascii="Times New Roman" w:hAnsi="Times New Roman" w:cs="Times New Roman"/>
          <w:color w:val="000000" w:themeColor="text1"/>
          <w:sz w:val="24"/>
          <w:szCs w:val="24"/>
        </w:rPr>
        <w:t>ht, clove weight and h</w:t>
      </w:r>
      <w:r w:rsidR="003165C6" w:rsidRPr="005A4866">
        <w:rPr>
          <w:rFonts w:ascii="Times New Roman" w:hAnsi="Times New Roman" w:cs="Times New Roman"/>
          <w:color w:val="000000" w:themeColor="text1"/>
          <w:sz w:val="24"/>
          <w:szCs w:val="24"/>
        </w:rPr>
        <w:t>arvest index) increased signifi</w:t>
      </w:r>
      <w:r w:rsidRPr="005A4866">
        <w:rPr>
          <w:rFonts w:ascii="Times New Roman" w:hAnsi="Times New Roman" w:cs="Times New Roman"/>
          <w:color w:val="000000" w:themeColor="text1"/>
          <w:sz w:val="24"/>
          <w:szCs w:val="24"/>
        </w:rPr>
        <w:t>cantly with increasing level of nitrogen and row spacing</w:t>
      </w:r>
      <w:r w:rsidR="00E3669A">
        <w:rPr>
          <w:rFonts w:ascii="Times New Roman" w:hAnsi="Times New Roman" w:cs="Times New Roman"/>
          <w:color w:val="000000" w:themeColor="text1"/>
          <w:sz w:val="24"/>
          <w:szCs w:val="24"/>
        </w:rPr>
        <w:t xml:space="preserve"> that</w:t>
      </w:r>
      <w:r w:rsidRPr="005A4866">
        <w:rPr>
          <w:rFonts w:ascii="Times New Roman" w:hAnsi="Times New Roman" w:cs="Times New Roman"/>
          <w:color w:val="000000" w:themeColor="text1"/>
          <w:sz w:val="24"/>
          <w:szCs w:val="24"/>
        </w:rPr>
        <w:t xml:space="preserve"> highest </w:t>
      </w:r>
      <w:r w:rsidR="00E3669A">
        <w:rPr>
          <w:rFonts w:ascii="Times New Roman" w:hAnsi="Times New Roman" w:cs="Times New Roman"/>
          <w:color w:val="000000" w:themeColor="text1"/>
          <w:sz w:val="24"/>
          <w:szCs w:val="24"/>
        </w:rPr>
        <w:t xml:space="preserve">parameters </w:t>
      </w:r>
      <w:r w:rsidRPr="005A4866">
        <w:rPr>
          <w:rFonts w:ascii="Times New Roman" w:hAnsi="Times New Roman" w:cs="Times New Roman"/>
          <w:color w:val="000000" w:themeColor="text1"/>
          <w:sz w:val="24"/>
          <w:szCs w:val="24"/>
        </w:rPr>
        <w:t>with 200</w:t>
      </w:r>
      <w:r w:rsidR="003165C6" w:rsidRPr="005A4866">
        <w:rPr>
          <w:rFonts w:ascii="Times New Roman" w:hAnsi="Times New Roman" w:cs="Times New Roman"/>
          <w:color w:val="000000" w:themeColor="text1"/>
          <w:sz w:val="24"/>
          <w:szCs w:val="24"/>
        </w:rPr>
        <w:t xml:space="preserve"> kg N ha</w:t>
      </w:r>
      <w:r w:rsidR="003165C6" w:rsidRPr="005A4866">
        <w:rPr>
          <w:rFonts w:ascii="Times New Roman" w:hAnsi="Times New Roman" w:cs="Times New Roman"/>
          <w:color w:val="000000" w:themeColor="text1"/>
          <w:sz w:val="24"/>
          <w:szCs w:val="24"/>
          <w:vertAlign w:val="superscript"/>
        </w:rPr>
        <w:t>-1</w:t>
      </w:r>
      <w:r w:rsidRPr="005A4866">
        <w:rPr>
          <w:rFonts w:ascii="Times New Roman" w:hAnsi="Times New Roman" w:cs="Times New Roman"/>
          <w:color w:val="000000" w:themeColor="text1"/>
          <w:sz w:val="24"/>
          <w:szCs w:val="24"/>
        </w:rPr>
        <w:t xml:space="preserve"> at a row spacing of 15 cm. Naruka and Singh (2002) studied the interaction effect of row spacing and cultivars on the yield and yield attributes of garlic and observed that the interactions were significant for the yield and yield attributes. </w:t>
      </w:r>
      <w:r w:rsidR="00E3669A">
        <w:rPr>
          <w:rFonts w:ascii="Times New Roman" w:hAnsi="Times New Roman" w:cs="Times New Roman"/>
          <w:color w:val="000000" w:themeColor="text1"/>
          <w:sz w:val="24"/>
          <w:szCs w:val="24"/>
        </w:rPr>
        <w:t>The result revealed that m</w:t>
      </w:r>
      <w:r w:rsidRPr="005A4866">
        <w:rPr>
          <w:rFonts w:ascii="Times New Roman" w:hAnsi="Times New Roman" w:cs="Times New Roman"/>
          <w:color w:val="000000" w:themeColor="text1"/>
          <w:sz w:val="24"/>
          <w:szCs w:val="24"/>
        </w:rPr>
        <w:t xml:space="preserve">aximum values for yield attributes were observed when row spacing of 15x7.5 cm was kept with cultivar (Jaguar Local) while maximum bulb yield and harvest index were observed under 10x 7.5 cm row spacing and cultivar 'Jaguar Local' </w:t>
      </w:r>
      <w:r w:rsidR="00C51619" w:rsidRPr="005A4866">
        <w:rPr>
          <w:rFonts w:ascii="Times New Roman" w:hAnsi="Times New Roman" w:cs="Times New Roman"/>
          <w:color w:val="000000" w:themeColor="text1"/>
          <w:sz w:val="24"/>
          <w:szCs w:val="24"/>
        </w:rPr>
        <w:t xml:space="preserve">treatment </w:t>
      </w:r>
      <w:r w:rsidRPr="005A4866">
        <w:rPr>
          <w:rFonts w:ascii="Times New Roman" w:hAnsi="Times New Roman" w:cs="Times New Roman"/>
          <w:color w:val="000000" w:themeColor="text1"/>
          <w:sz w:val="24"/>
          <w:szCs w:val="24"/>
        </w:rPr>
        <w:t xml:space="preserve">combination. </w:t>
      </w:r>
    </w:p>
    <w:p w14:paraId="752FE3E1" w14:textId="77777777" w:rsidR="00C51619" w:rsidRPr="005A4866" w:rsidRDefault="00C51619" w:rsidP="0068146D">
      <w:pPr>
        <w:autoSpaceDE w:val="0"/>
        <w:autoSpaceDN w:val="0"/>
        <w:adjustRightInd w:val="0"/>
        <w:spacing w:after="0" w:line="360" w:lineRule="auto"/>
        <w:jc w:val="both"/>
        <w:rPr>
          <w:rFonts w:ascii="Times New Roman" w:hAnsi="Times New Roman" w:cs="Times New Roman"/>
          <w:color w:val="000000" w:themeColor="text1"/>
          <w:sz w:val="24"/>
          <w:szCs w:val="24"/>
        </w:rPr>
      </w:pPr>
    </w:p>
    <w:p w14:paraId="494614DE" w14:textId="77777777" w:rsidR="00D3053C" w:rsidRPr="005A4866" w:rsidRDefault="00C51619" w:rsidP="0068146D">
      <w:pPr>
        <w:autoSpaceDE w:val="0"/>
        <w:autoSpaceDN w:val="0"/>
        <w:adjustRightInd w:val="0"/>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Hoss</w:t>
      </w:r>
      <w:r w:rsidR="0068146D" w:rsidRPr="005A4866">
        <w:rPr>
          <w:rFonts w:ascii="Times New Roman" w:hAnsi="Times New Roman" w:cs="Times New Roman"/>
          <w:color w:val="000000" w:themeColor="text1"/>
          <w:sz w:val="24"/>
          <w:szCs w:val="24"/>
        </w:rPr>
        <w:t xml:space="preserve">ain </w:t>
      </w:r>
      <w:r w:rsidR="005866B1" w:rsidRPr="00B23F63">
        <w:rPr>
          <w:rFonts w:ascii="Times New Roman" w:hAnsi="Times New Roman" w:cs="Times New Roman"/>
          <w:i/>
          <w:color w:val="000000" w:themeColor="text1"/>
          <w:sz w:val="24"/>
          <w:szCs w:val="24"/>
        </w:rPr>
        <w:t>et al</w:t>
      </w:r>
      <w:r w:rsidR="0068146D" w:rsidRPr="005A4866">
        <w:rPr>
          <w:rFonts w:ascii="Times New Roman" w:hAnsi="Times New Roman" w:cs="Times New Roman"/>
          <w:color w:val="000000" w:themeColor="text1"/>
          <w:sz w:val="24"/>
          <w:szCs w:val="24"/>
        </w:rPr>
        <w:t>. (2003) conducted field experiment to determine the effect of different spacings viz. (25x20, 20x20, 20x15 and 20x10cm) on growth paramete</w:t>
      </w:r>
      <w:r w:rsidR="002737EB" w:rsidRPr="005A4866">
        <w:rPr>
          <w:rFonts w:ascii="Times New Roman" w:hAnsi="Times New Roman" w:cs="Times New Roman"/>
          <w:color w:val="000000" w:themeColor="text1"/>
          <w:sz w:val="24"/>
          <w:szCs w:val="24"/>
        </w:rPr>
        <w:t xml:space="preserve">rs of garlic cultivar </w:t>
      </w:r>
      <w:r w:rsidR="00E3669A" w:rsidRPr="005A4866">
        <w:rPr>
          <w:rFonts w:ascii="Times New Roman" w:hAnsi="Times New Roman" w:cs="Times New Roman"/>
          <w:color w:val="000000" w:themeColor="text1"/>
          <w:sz w:val="24"/>
          <w:szCs w:val="24"/>
        </w:rPr>
        <w:t>Patna</w:t>
      </w:r>
      <w:r w:rsidR="002737EB" w:rsidRPr="005A4866">
        <w:rPr>
          <w:rFonts w:ascii="Times New Roman" w:hAnsi="Times New Roman" w:cs="Times New Roman"/>
          <w:color w:val="000000" w:themeColor="text1"/>
          <w:sz w:val="24"/>
          <w:szCs w:val="24"/>
        </w:rPr>
        <w:t>. Hig</w:t>
      </w:r>
      <w:r w:rsidR="0068146D" w:rsidRPr="005A4866">
        <w:rPr>
          <w:rFonts w:ascii="Times New Roman" w:hAnsi="Times New Roman" w:cs="Times New Roman"/>
          <w:color w:val="000000" w:themeColor="text1"/>
          <w:sz w:val="24"/>
          <w:szCs w:val="24"/>
        </w:rPr>
        <w:t>hest root length, leaf number per plant and leaf dry matter were observed at the plant spaci.ng of 25 x 20 cm while the spacing of 20x20 cm g</w:t>
      </w:r>
      <w:r w:rsidR="002737EB" w:rsidRPr="005A4866">
        <w:rPr>
          <w:rFonts w:ascii="Times New Roman" w:hAnsi="Times New Roman" w:cs="Times New Roman"/>
          <w:color w:val="000000" w:themeColor="text1"/>
          <w:sz w:val="24"/>
          <w:szCs w:val="24"/>
        </w:rPr>
        <w:t>ave highest root dry matter an</w:t>
      </w:r>
      <w:r w:rsidR="0068146D" w:rsidRPr="005A4866">
        <w:rPr>
          <w:rFonts w:ascii="Times New Roman" w:hAnsi="Times New Roman" w:cs="Times New Roman"/>
          <w:color w:val="000000" w:themeColor="text1"/>
          <w:sz w:val="24"/>
          <w:szCs w:val="24"/>
        </w:rPr>
        <w:t xml:space="preserve">d plant height. Jan </w:t>
      </w:r>
      <w:r w:rsidR="005866B1" w:rsidRPr="00B23F63">
        <w:rPr>
          <w:rFonts w:ascii="Times New Roman" w:hAnsi="Times New Roman" w:cs="Times New Roman"/>
          <w:i/>
          <w:color w:val="000000" w:themeColor="text1"/>
          <w:sz w:val="24"/>
          <w:szCs w:val="24"/>
        </w:rPr>
        <w:t>et al</w:t>
      </w:r>
      <w:r w:rsidR="0068146D" w:rsidRPr="005A4866">
        <w:rPr>
          <w:rFonts w:ascii="Times New Roman" w:hAnsi="Times New Roman" w:cs="Times New Roman"/>
          <w:color w:val="000000" w:themeColor="text1"/>
          <w:sz w:val="24"/>
          <w:szCs w:val="24"/>
        </w:rPr>
        <w:t>. (2003) con</w:t>
      </w:r>
      <w:r w:rsidR="002737EB" w:rsidRPr="005A4866">
        <w:rPr>
          <w:rFonts w:ascii="Times New Roman" w:hAnsi="Times New Roman" w:cs="Times New Roman"/>
          <w:color w:val="000000" w:themeColor="text1"/>
          <w:sz w:val="24"/>
          <w:szCs w:val="24"/>
        </w:rPr>
        <w:t>ducted</w:t>
      </w:r>
      <w:r w:rsidR="00412C0B" w:rsidRPr="005A4866">
        <w:rPr>
          <w:rFonts w:ascii="Times New Roman" w:hAnsi="Times New Roman" w:cs="Times New Roman"/>
          <w:color w:val="000000" w:themeColor="text1"/>
          <w:sz w:val="24"/>
          <w:szCs w:val="24"/>
        </w:rPr>
        <w:t xml:space="preserve"> field trial to study the inter </w:t>
      </w:r>
      <w:r w:rsidR="0068146D" w:rsidRPr="005A4866">
        <w:rPr>
          <w:rFonts w:ascii="Times New Roman" w:hAnsi="Times New Roman" w:cs="Times New Roman"/>
          <w:color w:val="000000" w:themeColor="text1"/>
          <w:sz w:val="24"/>
          <w:szCs w:val="24"/>
        </w:rPr>
        <w:t xml:space="preserve">and intra row spacing on the growth and yield of. </w:t>
      </w:r>
      <w:commentRangeStart w:id="84"/>
      <w:r w:rsidR="00412C0B" w:rsidRPr="005A4866">
        <w:rPr>
          <w:rFonts w:ascii="Times New Roman" w:hAnsi="Times New Roman" w:cs="Times New Roman"/>
          <w:color w:val="000000" w:themeColor="text1"/>
          <w:sz w:val="24"/>
          <w:szCs w:val="24"/>
        </w:rPr>
        <w:t>Onion</w:t>
      </w:r>
      <w:r w:rsidR="0068146D" w:rsidRPr="005A4866">
        <w:rPr>
          <w:rFonts w:ascii="Times New Roman" w:hAnsi="Times New Roman" w:cs="Times New Roman"/>
          <w:color w:val="000000" w:themeColor="text1"/>
          <w:sz w:val="24"/>
          <w:szCs w:val="24"/>
        </w:rPr>
        <w:t xml:space="preserve"> cultivar Swat-1 and Red Glossy </w:t>
      </w:r>
      <w:r w:rsidR="00412C0B" w:rsidRPr="005A4866">
        <w:rPr>
          <w:rFonts w:ascii="Times New Roman" w:hAnsi="Times New Roman" w:cs="Times New Roman"/>
          <w:color w:val="000000" w:themeColor="text1"/>
          <w:sz w:val="24"/>
          <w:szCs w:val="24"/>
        </w:rPr>
        <w:t>at Dargai</w:t>
      </w:r>
      <w:r w:rsidR="0068146D" w:rsidRPr="005A4866">
        <w:rPr>
          <w:rFonts w:ascii="Times New Roman" w:hAnsi="Times New Roman" w:cs="Times New Roman"/>
          <w:color w:val="000000" w:themeColor="text1"/>
          <w:sz w:val="24"/>
          <w:szCs w:val="24"/>
        </w:rPr>
        <w:t>, different intra and inter row spacing had significant effects on various parameters studied. However, both the cultivar and their interactions with spacin</w:t>
      </w:r>
      <w:r w:rsidR="002737EB" w:rsidRPr="005A4866">
        <w:rPr>
          <w:rFonts w:ascii="Times New Roman" w:hAnsi="Times New Roman" w:cs="Times New Roman"/>
          <w:color w:val="000000" w:themeColor="text1"/>
          <w:sz w:val="24"/>
          <w:szCs w:val="24"/>
        </w:rPr>
        <w:t xml:space="preserve">g did not show any significant </w:t>
      </w:r>
      <w:r w:rsidR="0068146D" w:rsidRPr="005A4866">
        <w:rPr>
          <w:rFonts w:ascii="Times New Roman" w:hAnsi="Times New Roman" w:cs="Times New Roman"/>
          <w:color w:val="000000" w:themeColor="text1"/>
          <w:sz w:val="24"/>
          <w:szCs w:val="24"/>
        </w:rPr>
        <w:t xml:space="preserve">difference. </w:t>
      </w:r>
      <w:commentRangeEnd w:id="84"/>
      <w:r w:rsidR="00E3669A">
        <w:rPr>
          <w:rStyle w:val="CommentReference"/>
          <w:rFonts w:ascii="Calibri" w:eastAsia="Calibri" w:hAnsi="Calibri" w:cs="Times New Roman"/>
        </w:rPr>
        <w:commentReference w:id="84"/>
      </w:r>
    </w:p>
    <w:p w14:paraId="209B524E" w14:textId="77777777" w:rsidR="005C2005" w:rsidRPr="005A4866" w:rsidRDefault="005C2005" w:rsidP="0068146D">
      <w:pPr>
        <w:autoSpaceDE w:val="0"/>
        <w:autoSpaceDN w:val="0"/>
        <w:adjustRightInd w:val="0"/>
        <w:spacing w:after="0" w:line="360" w:lineRule="auto"/>
        <w:jc w:val="both"/>
        <w:rPr>
          <w:rFonts w:ascii="Times New Roman" w:hAnsi="Times New Roman" w:cs="Times New Roman"/>
          <w:color w:val="000000" w:themeColor="text1"/>
          <w:sz w:val="24"/>
          <w:szCs w:val="24"/>
        </w:rPr>
      </w:pPr>
    </w:p>
    <w:p w14:paraId="01B14305" w14:textId="77777777" w:rsidR="005C2005" w:rsidRPr="005A4866" w:rsidRDefault="005C2005" w:rsidP="005C2005">
      <w:pPr>
        <w:autoSpaceDE w:val="0"/>
        <w:autoSpaceDN w:val="0"/>
        <w:adjustRightInd w:val="0"/>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Khan </w:t>
      </w:r>
      <w:r w:rsidR="005866B1" w:rsidRPr="00B23F63">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(2003) conducted an experiment to determine the effect of </w:t>
      </w:r>
      <w:r w:rsidR="004B64E8">
        <w:rPr>
          <w:rFonts w:ascii="Times New Roman" w:hAnsi="Times New Roman" w:cs="Times New Roman"/>
          <w:color w:val="000000" w:themeColor="text1"/>
          <w:sz w:val="24"/>
          <w:szCs w:val="24"/>
        </w:rPr>
        <w:t>d</w:t>
      </w:r>
      <w:r w:rsidR="004B64E8" w:rsidRPr="005A4866">
        <w:rPr>
          <w:rFonts w:ascii="Times New Roman" w:hAnsi="Times New Roman" w:cs="Times New Roman"/>
          <w:color w:val="000000" w:themeColor="text1"/>
          <w:sz w:val="24"/>
          <w:szCs w:val="24"/>
        </w:rPr>
        <w:t xml:space="preserve">ifferent </w:t>
      </w:r>
      <w:r w:rsidRPr="005A4866">
        <w:rPr>
          <w:rFonts w:ascii="Times New Roman" w:hAnsi="Times New Roman" w:cs="Times New Roman"/>
          <w:color w:val="000000" w:themeColor="text1"/>
          <w:sz w:val="24"/>
          <w:szCs w:val="24"/>
        </w:rPr>
        <w:t>spacing</w:t>
      </w:r>
      <w:r w:rsidR="004B64E8">
        <w:rPr>
          <w:rFonts w:ascii="Times New Roman" w:hAnsi="Times New Roman" w:cs="Times New Roman"/>
          <w:color w:val="000000" w:themeColor="text1"/>
          <w:sz w:val="24"/>
          <w:szCs w:val="24"/>
        </w:rPr>
        <w:t xml:space="preserve"> viz-a—viz.</w:t>
      </w:r>
      <w:r w:rsidRPr="005A4866">
        <w:rPr>
          <w:rFonts w:ascii="Times New Roman" w:hAnsi="Times New Roman" w:cs="Times New Roman"/>
          <w:color w:val="000000" w:themeColor="text1"/>
          <w:sz w:val="24"/>
          <w:szCs w:val="24"/>
        </w:rPr>
        <w:t xml:space="preserve"> </w:t>
      </w:r>
      <w:r w:rsidR="004B64E8" w:rsidRPr="005A4866">
        <w:rPr>
          <w:rFonts w:ascii="Times New Roman" w:hAnsi="Times New Roman" w:cs="Times New Roman"/>
          <w:color w:val="000000" w:themeColor="text1"/>
          <w:sz w:val="24"/>
          <w:szCs w:val="24"/>
        </w:rPr>
        <w:t xml:space="preserve">20 x 10 cm, 15 x 10 cm, 10 x10 cm, 15 x 7.5 cm, 10 x 7.5 cm, 7.5 x 7.5 cm </w:t>
      </w:r>
      <w:r w:rsidRPr="005A4866">
        <w:rPr>
          <w:rFonts w:ascii="Times New Roman" w:hAnsi="Times New Roman" w:cs="Times New Roman"/>
          <w:color w:val="000000" w:themeColor="text1"/>
          <w:sz w:val="24"/>
          <w:szCs w:val="24"/>
        </w:rPr>
        <w:t xml:space="preserve">on </w:t>
      </w:r>
      <w:r w:rsidR="004B64E8">
        <w:rPr>
          <w:rFonts w:ascii="Times New Roman" w:hAnsi="Times New Roman" w:cs="Times New Roman"/>
          <w:color w:val="000000" w:themeColor="text1"/>
          <w:sz w:val="24"/>
          <w:szCs w:val="24"/>
        </w:rPr>
        <w:t>the</w:t>
      </w:r>
      <w:r w:rsidR="004B64E8" w:rsidRPr="005A4866">
        <w:rPr>
          <w:rFonts w:ascii="Times New Roman" w:hAnsi="Times New Roman" w:cs="Times New Roman"/>
          <w:color w:val="000000" w:themeColor="text1"/>
          <w:sz w:val="24"/>
          <w:szCs w:val="24"/>
        </w:rPr>
        <w:t xml:space="preserve"> production</w:t>
      </w:r>
      <w:r w:rsidRPr="005A4866">
        <w:rPr>
          <w:rFonts w:ascii="Times New Roman" w:hAnsi="Times New Roman" w:cs="Times New Roman"/>
          <w:color w:val="000000" w:themeColor="text1"/>
          <w:sz w:val="24"/>
          <w:szCs w:val="24"/>
        </w:rPr>
        <w:t xml:space="preserve"> of different </w:t>
      </w:r>
      <w:r w:rsidR="004B64E8" w:rsidRPr="005A4866">
        <w:rPr>
          <w:rFonts w:ascii="Times New Roman" w:hAnsi="Times New Roman" w:cs="Times New Roman"/>
          <w:color w:val="000000" w:themeColor="text1"/>
          <w:sz w:val="24"/>
          <w:szCs w:val="24"/>
        </w:rPr>
        <w:t xml:space="preserve">onion </w:t>
      </w:r>
      <w:r w:rsidRPr="005A4866">
        <w:rPr>
          <w:rFonts w:ascii="Times New Roman" w:hAnsi="Times New Roman" w:cs="Times New Roman"/>
          <w:color w:val="000000" w:themeColor="text1"/>
          <w:sz w:val="24"/>
          <w:szCs w:val="24"/>
        </w:rPr>
        <w:t xml:space="preserve">varieties. </w:t>
      </w:r>
      <w:r w:rsidR="001A5975" w:rsidRPr="005A4866">
        <w:rPr>
          <w:rFonts w:ascii="Times New Roman" w:hAnsi="Times New Roman" w:cs="Times New Roman"/>
          <w:color w:val="000000" w:themeColor="text1"/>
          <w:sz w:val="24"/>
          <w:szCs w:val="24"/>
        </w:rPr>
        <w:t>spacing’s</w:t>
      </w:r>
      <w:r w:rsidRPr="005A4866">
        <w:rPr>
          <w:rFonts w:ascii="Times New Roman" w:hAnsi="Times New Roman" w:cs="Times New Roman"/>
          <w:color w:val="000000" w:themeColor="text1"/>
          <w:sz w:val="24"/>
          <w:szCs w:val="24"/>
        </w:rPr>
        <w:t xml:space="preserve"> taken were. Three varieties viz., Bari Piaz-1, Taherpuri and Faridpur Bhati were used for study. Significantly wider spacing produced higher plant height, leaf length and number of leaves. Bulb length, diameter and weight have also shown the same trend in wider spacing. The weight of individual bulb of onion (23.52 g) was increased with the widest spacing (20 x10 cm). On the contrary, yield per </w:t>
      </w:r>
      <w:r w:rsidR="00D11392" w:rsidRPr="005A4866">
        <w:rPr>
          <w:rFonts w:ascii="Times New Roman" w:hAnsi="Times New Roman" w:cs="Times New Roman"/>
          <w:color w:val="000000" w:themeColor="text1"/>
          <w:sz w:val="24"/>
          <w:szCs w:val="24"/>
        </w:rPr>
        <w:t>hectare</w:t>
      </w:r>
      <w:r w:rsidRPr="005A4866">
        <w:rPr>
          <w:rFonts w:ascii="Times New Roman" w:hAnsi="Times New Roman" w:cs="Times New Roman"/>
          <w:color w:val="000000" w:themeColor="text1"/>
          <w:sz w:val="24"/>
          <w:szCs w:val="24"/>
        </w:rPr>
        <w:t xml:space="preserve"> was the highest (16.65 t/ha) at the closest spacing (7.5 x 7.5 cm) and lowest (10.05 </w:t>
      </w:r>
      <w:r w:rsidR="00C63D94" w:rsidRPr="005A4866">
        <w:rPr>
          <w:rFonts w:ascii="Times New Roman" w:hAnsi="Times New Roman" w:cs="Times New Roman"/>
          <w:color w:val="000000" w:themeColor="text1"/>
          <w:sz w:val="24"/>
          <w:szCs w:val="24"/>
        </w:rPr>
        <w:t>t ha</w:t>
      </w:r>
      <w:r w:rsidR="00C63D94" w:rsidRPr="005A4866">
        <w:rPr>
          <w:rFonts w:ascii="Times New Roman" w:hAnsi="Times New Roman" w:cs="Times New Roman"/>
          <w:color w:val="000000" w:themeColor="text1"/>
          <w:sz w:val="24"/>
          <w:szCs w:val="24"/>
          <w:vertAlign w:val="superscript"/>
        </w:rPr>
        <w:t>-1</w:t>
      </w:r>
      <w:r w:rsidRPr="005A4866">
        <w:rPr>
          <w:rFonts w:ascii="Times New Roman" w:hAnsi="Times New Roman" w:cs="Times New Roman"/>
          <w:color w:val="000000" w:themeColor="text1"/>
          <w:sz w:val="24"/>
          <w:szCs w:val="24"/>
        </w:rPr>
        <w:t>) at the widest spacing (20 x 10 cm). But in closer spacing, bulb size was found so small that it was not suitable for choice of consumer. On the other hand, wider spacing produced the higher percentage of multiplier bulbs that was not better for storing and consumer demand. So, with respect to economic point of view 15 x 10 cm spacing was recommended for onion cultivation. It was found that Bari Piaz-1 performed better with respect to yield and other parameters.</w:t>
      </w:r>
    </w:p>
    <w:p w14:paraId="0864D1A4" w14:textId="77777777" w:rsidR="0064473C" w:rsidRPr="005A4866" w:rsidRDefault="0064473C" w:rsidP="005C2005">
      <w:pPr>
        <w:autoSpaceDE w:val="0"/>
        <w:autoSpaceDN w:val="0"/>
        <w:adjustRightInd w:val="0"/>
        <w:spacing w:after="0" w:line="360" w:lineRule="auto"/>
        <w:jc w:val="both"/>
        <w:rPr>
          <w:rFonts w:ascii="Times New Roman" w:hAnsi="Times New Roman" w:cs="Times New Roman"/>
          <w:color w:val="000000" w:themeColor="text1"/>
          <w:sz w:val="24"/>
          <w:szCs w:val="24"/>
        </w:rPr>
      </w:pPr>
    </w:p>
    <w:p w14:paraId="1ECB2440" w14:textId="77777777" w:rsidR="00B63BA3" w:rsidRPr="005A4866" w:rsidRDefault="0064473C" w:rsidP="0064473C">
      <w:pPr>
        <w:autoSpaceDE w:val="0"/>
        <w:autoSpaceDN w:val="0"/>
        <w:adjustRightInd w:val="0"/>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Singh and Singh (2003) studied the combined effect of onion mother sets and planting distance on growth, quality, storage weight loss and yield attributes of variety N-53   during kharif 199899 and 1999-2000. The maximum number of leaves (9.00 and 9.88), neck thickness of plant (2.13 and 2.39 cm), fresh weight (61.10 and 65.67 g), diameter (5.07 and 5.l5 cm), neck thickness of bulb (1.85 and 2.05 cm), recovery percentage of 'A' grade bulb (10.93 and12.53 %), juice content in bulb (25.47 and 28.04 %) and ambient storage weight loss of bulb (29.02 and 27.92 %) were found with combination of larger set size (2.1- 2.5cm) and wider planting distance (15 x 15 cm) compared to all treatment combinations during both the years. However, highest recovery percentage of 'B' grade bulb (86.15 - 88.78 %), gross yield (342.33 - 364.54 q/ha) and yield of market</w:t>
      </w:r>
      <w:r w:rsidR="00C63D94" w:rsidRPr="005A4866">
        <w:rPr>
          <w:rFonts w:ascii="Times New Roman" w:hAnsi="Times New Roman" w:cs="Times New Roman"/>
          <w:color w:val="000000" w:themeColor="text1"/>
          <w:sz w:val="24"/>
          <w:szCs w:val="24"/>
        </w:rPr>
        <w:t>able bulbs (32.7</w:t>
      </w:r>
      <w:r w:rsidRPr="005A4866">
        <w:rPr>
          <w:rFonts w:ascii="Times New Roman" w:hAnsi="Times New Roman" w:cs="Times New Roman"/>
          <w:color w:val="000000" w:themeColor="text1"/>
          <w:sz w:val="24"/>
          <w:szCs w:val="24"/>
        </w:rPr>
        <w:t xml:space="preserve">06 </w:t>
      </w:r>
      <w:r w:rsidR="00C63D94" w:rsidRPr="005A4866">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 xml:space="preserve"> 34</w:t>
      </w:r>
      <w:r w:rsidR="00C63D94" w:rsidRPr="005A4866">
        <w:rPr>
          <w:rFonts w:ascii="Times New Roman" w:hAnsi="Times New Roman" w:cs="Times New Roman"/>
          <w:color w:val="000000" w:themeColor="text1"/>
          <w:sz w:val="24"/>
          <w:szCs w:val="24"/>
        </w:rPr>
        <w:t>.4</w:t>
      </w:r>
      <w:r w:rsidRPr="005A4866">
        <w:rPr>
          <w:rFonts w:ascii="Times New Roman" w:hAnsi="Times New Roman" w:cs="Times New Roman"/>
          <w:color w:val="000000" w:themeColor="text1"/>
          <w:sz w:val="24"/>
          <w:szCs w:val="24"/>
        </w:rPr>
        <w:t xml:space="preserve">14 </w:t>
      </w:r>
      <w:r w:rsidR="00C63D94" w:rsidRPr="005A4866">
        <w:rPr>
          <w:rFonts w:ascii="Times New Roman" w:hAnsi="Times New Roman" w:cs="Times New Roman"/>
          <w:color w:val="000000" w:themeColor="text1"/>
          <w:sz w:val="24"/>
          <w:szCs w:val="24"/>
        </w:rPr>
        <w:t>t ha</w:t>
      </w:r>
      <w:r w:rsidR="00C63D94" w:rsidRPr="005A4866">
        <w:rPr>
          <w:rFonts w:ascii="Times New Roman" w:hAnsi="Times New Roman" w:cs="Times New Roman"/>
          <w:color w:val="000000" w:themeColor="text1"/>
          <w:sz w:val="24"/>
          <w:szCs w:val="24"/>
          <w:vertAlign w:val="superscript"/>
        </w:rPr>
        <w:t>-1</w:t>
      </w:r>
      <w:r w:rsidRPr="005A4866">
        <w:rPr>
          <w:rFonts w:ascii="Times New Roman" w:hAnsi="Times New Roman" w:cs="Times New Roman"/>
          <w:color w:val="000000" w:themeColor="text1"/>
          <w:sz w:val="24"/>
          <w:szCs w:val="24"/>
        </w:rPr>
        <w:t xml:space="preserve">) were obtained with combination of bigger size of sets (2.1 - 2.5 cm) and closer planting distance (15 x 10 cm). </w:t>
      </w:r>
    </w:p>
    <w:p w14:paraId="723A6109" w14:textId="77777777" w:rsidR="00B63BA3" w:rsidRPr="005A4866" w:rsidRDefault="00B63BA3" w:rsidP="0064473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44A99742" w14:textId="77777777" w:rsidR="0064473C" w:rsidRPr="005A4866" w:rsidRDefault="0064473C" w:rsidP="0064473C">
      <w:pPr>
        <w:autoSpaceDE w:val="0"/>
        <w:autoSpaceDN w:val="0"/>
        <w:adjustRightInd w:val="0"/>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Bijaya </w:t>
      </w:r>
      <w:r w:rsidR="005866B1" w:rsidRPr="00B23F63">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(2008) observed that the maximum yield of onion was obtained with closer spacing (10 x 10 cm) an</w:t>
      </w:r>
      <w:r w:rsidR="00D376C6" w:rsidRPr="005A4866">
        <w:rPr>
          <w:rFonts w:ascii="Times New Roman" w:hAnsi="Times New Roman" w:cs="Times New Roman"/>
          <w:color w:val="000000" w:themeColor="text1"/>
          <w:sz w:val="24"/>
          <w:szCs w:val="24"/>
        </w:rPr>
        <w:t xml:space="preserve">d bigger bulb size (B3). Among </w:t>
      </w:r>
      <w:r w:rsidRPr="005A4866">
        <w:rPr>
          <w:rFonts w:ascii="Times New Roman" w:hAnsi="Times New Roman" w:cs="Times New Roman"/>
          <w:color w:val="000000" w:themeColor="text1"/>
          <w:sz w:val="24"/>
          <w:szCs w:val="24"/>
        </w:rPr>
        <w:t xml:space="preserve">different </w:t>
      </w:r>
      <w:r w:rsidR="00C24AD5" w:rsidRPr="005A4866">
        <w:rPr>
          <w:rFonts w:ascii="Times New Roman" w:hAnsi="Times New Roman" w:cs="Times New Roman"/>
          <w:color w:val="000000" w:themeColor="text1"/>
          <w:sz w:val="24"/>
          <w:szCs w:val="24"/>
        </w:rPr>
        <w:t>spacing’s</w:t>
      </w:r>
      <w:r w:rsidRPr="005A4866">
        <w:rPr>
          <w:rFonts w:ascii="Times New Roman" w:hAnsi="Times New Roman" w:cs="Times New Roman"/>
          <w:color w:val="000000" w:themeColor="text1"/>
          <w:sz w:val="24"/>
          <w:szCs w:val="24"/>
        </w:rPr>
        <w:t>, 20 x 10 cm recorded maximum number of leaves per hill, number of bulbs per hill and also in most of the bulb characters, but the highest yield (18</w:t>
      </w:r>
      <w:r w:rsidR="00C63D94" w:rsidRPr="005A4866">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 xml:space="preserve">4 </w:t>
      </w:r>
      <w:r w:rsidR="00C63D94" w:rsidRPr="005A4866">
        <w:rPr>
          <w:rFonts w:ascii="Times New Roman" w:hAnsi="Times New Roman" w:cs="Times New Roman"/>
          <w:color w:val="000000" w:themeColor="text1"/>
          <w:sz w:val="24"/>
          <w:szCs w:val="24"/>
        </w:rPr>
        <w:t>t ha</w:t>
      </w:r>
      <w:r w:rsidR="00C63D94" w:rsidRPr="005A4866">
        <w:rPr>
          <w:rFonts w:ascii="Times New Roman" w:hAnsi="Times New Roman" w:cs="Times New Roman"/>
          <w:color w:val="000000" w:themeColor="text1"/>
          <w:sz w:val="24"/>
          <w:szCs w:val="24"/>
          <w:vertAlign w:val="superscript"/>
        </w:rPr>
        <w:t>-1</w:t>
      </w:r>
      <w:r w:rsidRPr="005A4866">
        <w:rPr>
          <w:rFonts w:ascii="Times New Roman" w:hAnsi="Times New Roman" w:cs="Times New Roman"/>
          <w:color w:val="000000" w:themeColor="text1"/>
          <w:sz w:val="24"/>
          <w:szCs w:val="24"/>
        </w:rPr>
        <w:t xml:space="preserve">) was recorded in closer spacing (10 x 10 cm). Bulb size also influence significantly the growth parameters like number of leaves per hill, leaf length and bulb characters. </w:t>
      </w:r>
    </w:p>
    <w:p w14:paraId="391CA04F" w14:textId="77777777" w:rsidR="0064473C" w:rsidRPr="005A4866" w:rsidRDefault="0064473C" w:rsidP="0064473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1A3ECEAB" w14:textId="77777777" w:rsidR="0064473C" w:rsidRPr="005A4866" w:rsidRDefault="0064473C" w:rsidP="0064473C">
      <w:pPr>
        <w:autoSpaceDE w:val="0"/>
        <w:autoSpaceDN w:val="0"/>
        <w:adjustRightInd w:val="0"/>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Jilani </w:t>
      </w:r>
      <w:r w:rsidR="005866B1" w:rsidRPr="00B23F63">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(2010) studied the performance of Naurang Local and Phulkara cultivars with respect to different plant spacing (10, 15, 20 and 25 cm). The data on number of leaves/plant, plant height, leaf length, bulb weight, bulb diameter, bulb yield/plot and total yield (</w:t>
      </w:r>
      <w:r w:rsidR="00C63D94" w:rsidRPr="005A4866">
        <w:rPr>
          <w:rFonts w:ascii="Times New Roman" w:hAnsi="Times New Roman" w:cs="Times New Roman"/>
          <w:color w:val="000000" w:themeColor="text1"/>
          <w:sz w:val="24"/>
          <w:szCs w:val="24"/>
        </w:rPr>
        <w:t>t ha</w:t>
      </w:r>
      <w:r w:rsidR="00C63D94" w:rsidRPr="005A4866">
        <w:rPr>
          <w:rFonts w:ascii="Times New Roman" w:hAnsi="Times New Roman" w:cs="Times New Roman"/>
          <w:color w:val="000000" w:themeColor="text1"/>
          <w:sz w:val="24"/>
          <w:szCs w:val="24"/>
          <w:vertAlign w:val="superscript"/>
        </w:rPr>
        <w:t>-1</w:t>
      </w:r>
      <w:r w:rsidRPr="005A4866">
        <w:rPr>
          <w:rFonts w:ascii="Times New Roman" w:hAnsi="Times New Roman" w:cs="Times New Roman"/>
          <w:color w:val="000000" w:themeColor="text1"/>
          <w:sz w:val="24"/>
          <w:szCs w:val="24"/>
        </w:rPr>
        <w:t xml:space="preserve">) were recorded. Significant variations were recorded for two onion cultivars and different plant spacing for all the parameters studied. Phulkara excelled in all the parameters against Naurang Local as it produced maximum leaves per plant (9.63), plant height (52.98 cm), leaf length (46.32 cm), bulb weight (56.40 g), bulb diameter (5.25 cm), bulb yield per plot (2.89 kg) and total yield (10.78 </w:t>
      </w:r>
      <w:r w:rsidR="00C63D94" w:rsidRPr="005A4866">
        <w:rPr>
          <w:rFonts w:ascii="Times New Roman" w:hAnsi="Times New Roman" w:cs="Times New Roman"/>
          <w:color w:val="000000" w:themeColor="text1"/>
          <w:sz w:val="24"/>
          <w:szCs w:val="24"/>
        </w:rPr>
        <w:t>t ha</w:t>
      </w:r>
      <w:r w:rsidR="00C63D94" w:rsidRPr="005A4866">
        <w:rPr>
          <w:rFonts w:ascii="Times New Roman" w:hAnsi="Times New Roman" w:cs="Times New Roman"/>
          <w:color w:val="000000" w:themeColor="text1"/>
          <w:sz w:val="24"/>
          <w:szCs w:val="24"/>
          <w:vertAlign w:val="superscript"/>
        </w:rPr>
        <w:t>-1</w:t>
      </w:r>
      <w:r w:rsidRPr="005A4866">
        <w:rPr>
          <w:rFonts w:ascii="Times New Roman" w:hAnsi="Times New Roman" w:cs="Times New Roman"/>
          <w:color w:val="000000" w:themeColor="text1"/>
          <w:sz w:val="24"/>
          <w:szCs w:val="24"/>
        </w:rPr>
        <w:t>). Among plant spacing, although the widest plant spacing (25 cm) produced the maximum leaves per plant, plant height, bulb weight and bulb diameter, but it reduced the yield per plot and total yield. However, closest plant spacing (10 cm) produced significantly maximum yield per plot and total yield. For better yield of onion, Phulkara cultivar with closet plant spacing of 10 cm is highly recommended.</w:t>
      </w:r>
    </w:p>
    <w:p w14:paraId="768B3309" w14:textId="77777777" w:rsidR="00D3053C" w:rsidRPr="005A4866" w:rsidRDefault="00D3053C" w:rsidP="0068146D">
      <w:pPr>
        <w:autoSpaceDE w:val="0"/>
        <w:autoSpaceDN w:val="0"/>
        <w:adjustRightInd w:val="0"/>
        <w:spacing w:after="0" w:line="360" w:lineRule="auto"/>
        <w:jc w:val="both"/>
        <w:rPr>
          <w:rFonts w:ascii="Times New Roman" w:hAnsi="Times New Roman" w:cs="Times New Roman"/>
          <w:color w:val="000000" w:themeColor="text1"/>
          <w:sz w:val="24"/>
          <w:szCs w:val="24"/>
        </w:rPr>
      </w:pPr>
    </w:p>
    <w:p w14:paraId="5531D3F5" w14:textId="77777777" w:rsidR="00712944" w:rsidRPr="005A4866" w:rsidRDefault="0068146D" w:rsidP="0068146D">
      <w:pPr>
        <w:autoSpaceDE w:val="0"/>
        <w:autoSpaceDN w:val="0"/>
        <w:adjustRightInd w:val="0"/>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Singh and Singh (2004) evaluated garlic variety Yamuna Sated (G-1) under different row s</w:t>
      </w:r>
      <w:r w:rsidR="00D3053C" w:rsidRPr="005A4866">
        <w:rPr>
          <w:rFonts w:ascii="Times New Roman" w:hAnsi="Times New Roman" w:cs="Times New Roman"/>
          <w:color w:val="000000" w:themeColor="text1"/>
          <w:sz w:val="24"/>
          <w:szCs w:val="24"/>
        </w:rPr>
        <w:t>pacing of 1</w:t>
      </w:r>
      <w:r w:rsidRPr="005A4866">
        <w:rPr>
          <w:rFonts w:ascii="Times New Roman" w:hAnsi="Times New Roman" w:cs="Times New Roman"/>
          <w:color w:val="000000" w:themeColor="text1"/>
          <w:sz w:val="24"/>
          <w:szCs w:val="24"/>
        </w:rPr>
        <w:t>Ox1</w:t>
      </w:r>
      <w:r w:rsidR="00D3053C" w:rsidRPr="005A4866">
        <w:rPr>
          <w:rFonts w:ascii="Times New Roman" w:hAnsi="Times New Roman" w:cs="Times New Roman"/>
          <w:color w:val="000000" w:themeColor="text1"/>
          <w:sz w:val="24"/>
          <w:szCs w:val="24"/>
        </w:rPr>
        <w:t>Ocm, 15x15</w:t>
      </w:r>
      <w:r w:rsidRPr="005A4866">
        <w:rPr>
          <w:rFonts w:ascii="Times New Roman" w:hAnsi="Times New Roman" w:cs="Times New Roman"/>
          <w:color w:val="000000" w:themeColor="text1"/>
          <w:sz w:val="24"/>
          <w:szCs w:val="24"/>
        </w:rPr>
        <w:t>cm and 20x20cm and observed that lower spacing r</w:t>
      </w:r>
      <w:r w:rsidR="00D3053C" w:rsidRPr="005A4866">
        <w:rPr>
          <w:rFonts w:ascii="Times New Roman" w:hAnsi="Times New Roman" w:cs="Times New Roman"/>
          <w:color w:val="000000" w:themeColor="text1"/>
          <w:sz w:val="24"/>
          <w:szCs w:val="24"/>
        </w:rPr>
        <w:t>esulted in higher yield, while l</w:t>
      </w:r>
      <w:r w:rsidRPr="005A4866">
        <w:rPr>
          <w:rFonts w:ascii="Times New Roman" w:hAnsi="Times New Roman" w:cs="Times New Roman"/>
          <w:color w:val="000000" w:themeColor="text1"/>
          <w:sz w:val="24"/>
          <w:szCs w:val="24"/>
        </w:rPr>
        <w:t>arge number of cloves and fresh weight per bulb were recorded with widest spacing, however, largest bulb diameter was recorded at widest spacing. The highest level of nitrogen and widest spacing proved less effective for the growth and yield of garlic. Vargas et al. (2007) evaluated onion cultivar Princesa and Superex with different spacings of 8, 12 and 14 cm and observed that bulb yield was only influenc</w:t>
      </w:r>
      <w:r w:rsidR="00FE6EAA" w:rsidRPr="005A4866">
        <w:rPr>
          <w:rFonts w:ascii="Times New Roman" w:hAnsi="Times New Roman" w:cs="Times New Roman"/>
          <w:color w:val="000000" w:themeColor="text1"/>
          <w:sz w:val="24"/>
          <w:szCs w:val="24"/>
        </w:rPr>
        <w:t xml:space="preserve">ed by cultivar. The bulb yield </w:t>
      </w:r>
      <w:r w:rsidRPr="005A4866">
        <w:rPr>
          <w:rFonts w:ascii="Times New Roman" w:hAnsi="Times New Roman" w:cs="Times New Roman"/>
          <w:color w:val="000000" w:themeColor="text1"/>
          <w:sz w:val="24"/>
          <w:szCs w:val="24"/>
        </w:rPr>
        <w:t>of Superex was 33.1 per cent higher than tract of Princesa (51.</w:t>
      </w:r>
      <w:r w:rsidR="00D3053C" w:rsidRPr="005A4866">
        <w:rPr>
          <w:rFonts w:ascii="Times New Roman" w:hAnsi="Times New Roman" w:cs="Times New Roman"/>
          <w:color w:val="000000" w:themeColor="text1"/>
          <w:sz w:val="24"/>
          <w:szCs w:val="24"/>
        </w:rPr>
        <w:t xml:space="preserve">7 t </w:t>
      </w:r>
      <w:r w:rsidRPr="005A4866">
        <w:rPr>
          <w:rFonts w:ascii="Times New Roman" w:hAnsi="Times New Roman" w:cs="Times New Roman"/>
          <w:color w:val="000000" w:themeColor="text1"/>
          <w:sz w:val="24"/>
          <w:szCs w:val="24"/>
        </w:rPr>
        <w:t>ha</w:t>
      </w:r>
      <w:r w:rsidR="00D3053C" w:rsidRPr="005A4866">
        <w:rPr>
          <w:rFonts w:ascii="Times New Roman" w:hAnsi="Times New Roman" w:cs="Times New Roman"/>
          <w:color w:val="000000" w:themeColor="text1"/>
          <w:sz w:val="24"/>
          <w:szCs w:val="24"/>
          <w:vertAlign w:val="superscript"/>
        </w:rPr>
        <w:t>-1</w:t>
      </w:r>
      <w:r w:rsidR="00D3053C" w:rsidRPr="005A4866">
        <w:rPr>
          <w:rFonts w:ascii="Times New Roman" w:hAnsi="Times New Roman" w:cs="Times New Roman"/>
          <w:color w:val="000000" w:themeColor="text1"/>
          <w:sz w:val="24"/>
          <w:szCs w:val="24"/>
        </w:rPr>
        <w:t xml:space="preserve">). Superex recorded </w:t>
      </w:r>
      <w:r w:rsidRPr="005A4866">
        <w:rPr>
          <w:rFonts w:ascii="Times New Roman" w:hAnsi="Times New Roman" w:cs="Times New Roman"/>
          <w:color w:val="000000" w:themeColor="text1"/>
          <w:sz w:val="24"/>
          <w:szCs w:val="24"/>
        </w:rPr>
        <w:t>higher yield and bulb weight than Princesa at 14 cm spacing.</w:t>
      </w:r>
    </w:p>
    <w:p w14:paraId="739D4939" w14:textId="77777777" w:rsidR="00712944" w:rsidRPr="005A4866" w:rsidRDefault="00712944" w:rsidP="0068146D">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40F0D22" w14:textId="77777777" w:rsidR="00ED5B92" w:rsidRDefault="00ED5B92" w:rsidP="0068146D">
      <w:pPr>
        <w:autoSpaceDE w:val="0"/>
        <w:autoSpaceDN w:val="0"/>
        <w:adjustRightInd w:val="0"/>
        <w:spacing w:after="0" w:line="360" w:lineRule="auto"/>
        <w:jc w:val="both"/>
        <w:rPr>
          <w:rFonts w:ascii="Times New Roman" w:hAnsi="Times New Roman" w:cs="Times New Roman"/>
          <w:color w:val="000000" w:themeColor="text1"/>
          <w:sz w:val="24"/>
          <w:szCs w:val="24"/>
        </w:rPr>
      </w:pPr>
    </w:p>
    <w:p w14:paraId="0077D441" w14:textId="77777777" w:rsidR="004B64E8" w:rsidRDefault="004B64E8" w:rsidP="0068146D">
      <w:pPr>
        <w:autoSpaceDE w:val="0"/>
        <w:autoSpaceDN w:val="0"/>
        <w:adjustRightInd w:val="0"/>
        <w:spacing w:after="0" w:line="360" w:lineRule="auto"/>
        <w:jc w:val="both"/>
        <w:rPr>
          <w:rFonts w:ascii="Times New Roman" w:hAnsi="Times New Roman" w:cs="Times New Roman"/>
          <w:color w:val="000000" w:themeColor="text1"/>
          <w:sz w:val="24"/>
          <w:szCs w:val="24"/>
        </w:rPr>
      </w:pPr>
    </w:p>
    <w:p w14:paraId="101681AE" w14:textId="77777777" w:rsidR="004B64E8" w:rsidRDefault="004B64E8" w:rsidP="0068146D">
      <w:pPr>
        <w:autoSpaceDE w:val="0"/>
        <w:autoSpaceDN w:val="0"/>
        <w:adjustRightInd w:val="0"/>
        <w:spacing w:after="0" w:line="360" w:lineRule="auto"/>
        <w:jc w:val="both"/>
        <w:rPr>
          <w:rFonts w:ascii="Times New Roman" w:hAnsi="Times New Roman" w:cs="Times New Roman"/>
          <w:color w:val="000000" w:themeColor="text1"/>
          <w:sz w:val="24"/>
          <w:szCs w:val="24"/>
        </w:rPr>
      </w:pPr>
    </w:p>
    <w:p w14:paraId="4A79AF4D" w14:textId="77777777" w:rsidR="004B64E8" w:rsidRDefault="004B64E8" w:rsidP="0068146D">
      <w:pPr>
        <w:autoSpaceDE w:val="0"/>
        <w:autoSpaceDN w:val="0"/>
        <w:adjustRightInd w:val="0"/>
        <w:spacing w:after="0" w:line="360" w:lineRule="auto"/>
        <w:jc w:val="both"/>
        <w:rPr>
          <w:rFonts w:ascii="Times New Roman" w:hAnsi="Times New Roman" w:cs="Times New Roman"/>
          <w:color w:val="000000" w:themeColor="text1"/>
          <w:sz w:val="24"/>
          <w:szCs w:val="24"/>
        </w:rPr>
      </w:pPr>
    </w:p>
    <w:p w14:paraId="39470011" w14:textId="77777777" w:rsidR="004B64E8" w:rsidRDefault="004B64E8" w:rsidP="0068146D">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3DA5B4C" w14:textId="77777777" w:rsidR="004B64E8" w:rsidRDefault="004B64E8" w:rsidP="0068146D">
      <w:pPr>
        <w:autoSpaceDE w:val="0"/>
        <w:autoSpaceDN w:val="0"/>
        <w:adjustRightInd w:val="0"/>
        <w:spacing w:after="0" w:line="360" w:lineRule="auto"/>
        <w:jc w:val="both"/>
        <w:rPr>
          <w:rFonts w:ascii="Times New Roman" w:hAnsi="Times New Roman" w:cs="Times New Roman"/>
          <w:color w:val="000000" w:themeColor="text1"/>
          <w:sz w:val="24"/>
          <w:szCs w:val="24"/>
        </w:rPr>
      </w:pPr>
    </w:p>
    <w:p w14:paraId="1AED6B9F" w14:textId="77777777" w:rsidR="004B64E8" w:rsidRDefault="004B64E8" w:rsidP="0068146D">
      <w:pPr>
        <w:autoSpaceDE w:val="0"/>
        <w:autoSpaceDN w:val="0"/>
        <w:adjustRightInd w:val="0"/>
        <w:spacing w:after="0" w:line="360" w:lineRule="auto"/>
        <w:jc w:val="both"/>
        <w:rPr>
          <w:rFonts w:ascii="Times New Roman" w:hAnsi="Times New Roman" w:cs="Times New Roman"/>
          <w:color w:val="000000" w:themeColor="text1"/>
          <w:sz w:val="24"/>
          <w:szCs w:val="24"/>
        </w:rPr>
      </w:pPr>
    </w:p>
    <w:p w14:paraId="214673BA" w14:textId="77777777" w:rsidR="004B64E8" w:rsidRDefault="004B64E8" w:rsidP="0068146D">
      <w:pPr>
        <w:autoSpaceDE w:val="0"/>
        <w:autoSpaceDN w:val="0"/>
        <w:adjustRightInd w:val="0"/>
        <w:spacing w:after="0" w:line="360" w:lineRule="auto"/>
        <w:jc w:val="both"/>
        <w:rPr>
          <w:rFonts w:ascii="Times New Roman" w:hAnsi="Times New Roman" w:cs="Times New Roman"/>
          <w:color w:val="000000" w:themeColor="text1"/>
          <w:sz w:val="24"/>
          <w:szCs w:val="24"/>
        </w:rPr>
      </w:pPr>
    </w:p>
    <w:p w14:paraId="26D26C8E" w14:textId="77777777" w:rsidR="004B64E8" w:rsidRDefault="004B64E8" w:rsidP="0068146D">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19B5016" w14:textId="77777777" w:rsidR="004B64E8" w:rsidRDefault="004B64E8" w:rsidP="0068146D">
      <w:pPr>
        <w:autoSpaceDE w:val="0"/>
        <w:autoSpaceDN w:val="0"/>
        <w:adjustRightInd w:val="0"/>
        <w:spacing w:after="0" w:line="360" w:lineRule="auto"/>
        <w:jc w:val="both"/>
        <w:rPr>
          <w:rFonts w:ascii="Times New Roman" w:hAnsi="Times New Roman" w:cs="Times New Roman"/>
          <w:color w:val="000000" w:themeColor="text1"/>
          <w:sz w:val="24"/>
          <w:szCs w:val="24"/>
        </w:rPr>
      </w:pPr>
    </w:p>
    <w:p w14:paraId="6E5C4749" w14:textId="77777777" w:rsidR="004B64E8" w:rsidRDefault="004B64E8" w:rsidP="0068146D">
      <w:pPr>
        <w:autoSpaceDE w:val="0"/>
        <w:autoSpaceDN w:val="0"/>
        <w:adjustRightInd w:val="0"/>
        <w:spacing w:after="0" w:line="360" w:lineRule="auto"/>
        <w:jc w:val="both"/>
        <w:rPr>
          <w:rFonts w:ascii="Times New Roman" w:hAnsi="Times New Roman" w:cs="Times New Roman"/>
          <w:color w:val="000000" w:themeColor="text1"/>
          <w:sz w:val="24"/>
          <w:szCs w:val="24"/>
        </w:rPr>
      </w:pPr>
    </w:p>
    <w:p w14:paraId="6527BFEA" w14:textId="77777777" w:rsidR="004B64E8" w:rsidRDefault="004B64E8" w:rsidP="0068146D">
      <w:pPr>
        <w:autoSpaceDE w:val="0"/>
        <w:autoSpaceDN w:val="0"/>
        <w:adjustRightInd w:val="0"/>
        <w:spacing w:after="0" w:line="360" w:lineRule="auto"/>
        <w:jc w:val="both"/>
        <w:rPr>
          <w:rFonts w:ascii="Times New Roman" w:hAnsi="Times New Roman" w:cs="Times New Roman"/>
          <w:color w:val="000000" w:themeColor="text1"/>
          <w:sz w:val="24"/>
          <w:szCs w:val="24"/>
        </w:rPr>
      </w:pPr>
    </w:p>
    <w:p w14:paraId="40FA72B6" w14:textId="77777777" w:rsidR="004B64E8" w:rsidRDefault="004B64E8" w:rsidP="0068146D">
      <w:pPr>
        <w:autoSpaceDE w:val="0"/>
        <w:autoSpaceDN w:val="0"/>
        <w:adjustRightInd w:val="0"/>
        <w:spacing w:after="0" w:line="360" w:lineRule="auto"/>
        <w:jc w:val="both"/>
        <w:rPr>
          <w:rFonts w:ascii="Times New Roman" w:hAnsi="Times New Roman" w:cs="Times New Roman"/>
          <w:color w:val="000000" w:themeColor="text1"/>
          <w:sz w:val="24"/>
          <w:szCs w:val="24"/>
        </w:rPr>
      </w:pPr>
    </w:p>
    <w:p w14:paraId="630F8FE0" w14:textId="77777777" w:rsidR="004B64E8" w:rsidRDefault="004B64E8" w:rsidP="0068146D">
      <w:pPr>
        <w:autoSpaceDE w:val="0"/>
        <w:autoSpaceDN w:val="0"/>
        <w:adjustRightInd w:val="0"/>
        <w:spacing w:after="0" w:line="360" w:lineRule="auto"/>
        <w:jc w:val="both"/>
        <w:rPr>
          <w:rFonts w:ascii="Times New Roman" w:hAnsi="Times New Roman" w:cs="Times New Roman"/>
          <w:color w:val="000000" w:themeColor="text1"/>
          <w:sz w:val="24"/>
          <w:szCs w:val="24"/>
        </w:rPr>
      </w:pPr>
    </w:p>
    <w:p w14:paraId="670F6375" w14:textId="77777777" w:rsidR="004B64E8" w:rsidRDefault="004B64E8" w:rsidP="0068146D">
      <w:pPr>
        <w:autoSpaceDE w:val="0"/>
        <w:autoSpaceDN w:val="0"/>
        <w:adjustRightInd w:val="0"/>
        <w:spacing w:after="0" w:line="360" w:lineRule="auto"/>
        <w:jc w:val="both"/>
        <w:rPr>
          <w:rFonts w:ascii="Times New Roman" w:hAnsi="Times New Roman" w:cs="Times New Roman"/>
          <w:color w:val="000000" w:themeColor="text1"/>
          <w:sz w:val="24"/>
          <w:szCs w:val="24"/>
        </w:rPr>
      </w:pPr>
    </w:p>
    <w:p w14:paraId="54676C99" w14:textId="77777777" w:rsidR="004B64E8" w:rsidRDefault="004B64E8" w:rsidP="0068146D">
      <w:pPr>
        <w:autoSpaceDE w:val="0"/>
        <w:autoSpaceDN w:val="0"/>
        <w:adjustRightInd w:val="0"/>
        <w:spacing w:after="0" w:line="360" w:lineRule="auto"/>
        <w:jc w:val="both"/>
        <w:rPr>
          <w:rFonts w:ascii="Times New Roman" w:hAnsi="Times New Roman" w:cs="Times New Roman"/>
          <w:color w:val="000000" w:themeColor="text1"/>
          <w:sz w:val="24"/>
          <w:szCs w:val="24"/>
        </w:rPr>
      </w:pPr>
    </w:p>
    <w:p w14:paraId="1EBE1568" w14:textId="77777777" w:rsidR="004B64E8" w:rsidRDefault="004B64E8" w:rsidP="0068146D">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D47F8DD" w14:textId="77777777" w:rsidR="004B64E8" w:rsidRDefault="004B64E8" w:rsidP="0068146D">
      <w:pPr>
        <w:autoSpaceDE w:val="0"/>
        <w:autoSpaceDN w:val="0"/>
        <w:adjustRightInd w:val="0"/>
        <w:spacing w:after="0" w:line="360" w:lineRule="auto"/>
        <w:jc w:val="both"/>
        <w:rPr>
          <w:rFonts w:ascii="Times New Roman" w:hAnsi="Times New Roman" w:cs="Times New Roman"/>
          <w:color w:val="000000" w:themeColor="text1"/>
          <w:sz w:val="24"/>
          <w:szCs w:val="24"/>
        </w:rPr>
      </w:pPr>
    </w:p>
    <w:p w14:paraId="4D233E6E" w14:textId="77777777" w:rsidR="004B64E8" w:rsidRDefault="004B64E8" w:rsidP="0068146D">
      <w:pPr>
        <w:autoSpaceDE w:val="0"/>
        <w:autoSpaceDN w:val="0"/>
        <w:adjustRightInd w:val="0"/>
        <w:spacing w:after="0" w:line="360" w:lineRule="auto"/>
        <w:jc w:val="both"/>
        <w:rPr>
          <w:rFonts w:ascii="Times New Roman" w:hAnsi="Times New Roman" w:cs="Times New Roman"/>
          <w:color w:val="000000" w:themeColor="text1"/>
          <w:sz w:val="24"/>
          <w:szCs w:val="24"/>
        </w:rPr>
      </w:pPr>
    </w:p>
    <w:p w14:paraId="5C1EDD72" w14:textId="77777777" w:rsidR="004B64E8" w:rsidRDefault="004B64E8" w:rsidP="0068146D">
      <w:pPr>
        <w:autoSpaceDE w:val="0"/>
        <w:autoSpaceDN w:val="0"/>
        <w:adjustRightInd w:val="0"/>
        <w:spacing w:after="0" w:line="360" w:lineRule="auto"/>
        <w:jc w:val="both"/>
        <w:rPr>
          <w:rFonts w:ascii="Times New Roman" w:hAnsi="Times New Roman" w:cs="Times New Roman"/>
          <w:color w:val="000000" w:themeColor="text1"/>
          <w:sz w:val="24"/>
          <w:szCs w:val="24"/>
        </w:rPr>
      </w:pPr>
    </w:p>
    <w:p w14:paraId="2722564D" w14:textId="77777777" w:rsidR="004B64E8" w:rsidRDefault="004B64E8" w:rsidP="0068146D">
      <w:pPr>
        <w:autoSpaceDE w:val="0"/>
        <w:autoSpaceDN w:val="0"/>
        <w:adjustRightInd w:val="0"/>
        <w:spacing w:after="0" w:line="360" w:lineRule="auto"/>
        <w:jc w:val="both"/>
        <w:rPr>
          <w:rFonts w:ascii="Times New Roman" w:hAnsi="Times New Roman" w:cs="Times New Roman"/>
          <w:color w:val="000000" w:themeColor="text1"/>
          <w:sz w:val="24"/>
          <w:szCs w:val="24"/>
        </w:rPr>
      </w:pPr>
    </w:p>
    <w:p w14:paraId="6B55936C" w14:textId="77777777" w:rsidR="004B64E8" w:rsidRPr="005A4866" w:rsidRDefault="004B64E8" w:rsidP="0068146D">
      <w:pPr>
        <w:autoSpaceDE w:val="0"/>
        <w:autoSpaceDN w:val="0"/>
        <w:adjustRightInd w:val="0"/>
        <w:spacing w:after="0" w:line="360" w:lineRule="auto"/>
        <w:jc w:val="both"/>
        <w:rPr>
          <w:rFonts w:ascii="Times New Roman" w:hAnsi="Times New Roman" w:cs="Times New Roman"/>
          <w:color w:val="000000" w:themeColor="text1"/>
          <w:sz w:val="24"/>
          <w:szCs w:val="24"/>
        </w:rPr>
      </w:pPr>
    </w:p>
    <w:p w14:paraId="4D059310" w14:textId="77777777" w:rsidR="00ED5B92" w:rsidRPr="005A4866" w:rsidRDefault="00ED5B92" w:rsidP="0068146D">
      <w:pPr>
        <w:autoSpaceDE w:val="0"/>
        <w:autoSpaceDN w:val="0"/>
        <w:adjustRightInd w:val="0"/>
        <w:spacing w:after="0" w:line="360" w:lineRule="auto"/>
        <w:jc w:val="both"/>
        <w:rPr>
          <w:rFonts w:ascii="Times New Roman" w:hAnsi="Times New Roman" w:cs="Times New Roman"/>
          <w:color w:val="000000" w:themeColor="text1"/>
          <w:sz w:val="24"/>
          <w:szCs w:val="24"/>
        </w:rPr>
      </w:pPr>
    </w:p>
    <w:p w14:paraId="69E7BE54" w14:textId="77777777" w:rsidR="00071DC0" w:rsidRPr="005A4866" w:rsidRDefault="001B1D2B" w:rsidP="00557F7A">
      <w:pPr>
        <w:pStyle w:val="Heading1"/>
        <w:numPr>
          <w:ilvl w:val="0"/>
          <w:numId w:val="15"/>
        </w:numPr>
        <w:jc w:val="center"/>
        <w:rPr>
          <w:rFonts w:ascii="Times New Roman" w:hAnsi="Times New Roman" w:cs="Times New Roman"/>
          <w:color w:val="000000" w:themeColor="text1"/>
          <w:sz w:val="24"/>
          <w:szCs w:val="24"/>
        </w:rPr>
      </w:pPr>
      <w:bookmarkStart w:id="85" w:name="_Toc6500079"/>
      <w:commentRangeStart w:id="86"/>
      <w:r w:rsidRPr="005A4866">
        <w:rPr>
          <w:rFonts w:ascii="Times New Roman" w:hAnsi="Times New Roman" w:cs="Times New Roman"/>
          <w:color w:val="000000" w:themeColor="text1"/>
          <w:sz w:val="24"/>
          <w:szCs w:val="24"/>
        </w:rPr>
        <w:t>MATERIALS AND METHODS</w:t>
      </w:r>
      <w:bookmarkEnd w:id="82"/>
      <w:bookmarkEnd w:id="85"/>
      <w:commentRangeEnd w:id="86"/>
      <w:r w:rsidR="004B64E8">
        <w:rPr>
          <w:rStyle w:val="CommentReference"/>
          <w:rFonts w:ascii="Calibri" w:eastAsia="Calibri" w:hAnsi="Calibri" w:cs="Times New Roman"/>
          <w:b w:val="0"/>
          <w:bCs w:val="0"/>
          <w:color w:val="auto"/>
        </w:rPr>
        <w:commentReference w:id="86"/>
      </w:r>
    </w:p>
    <w:p w14:paraId="7A7D7D78" w14:textId="77777777" w:rsidR="00071DC0" w:rsidRPr="005A4866" w:rsidRDefault="00071DC0" w:rsidP="00444EB2">
      <w:pPr>
        <w:spacing w:after="0" w:line="360" w:lineRule="auto"/>
        <w:jc w:val="both"/>
        <w:rPr>
          <w:rFonts w:ascii="Times New Roman" w:hAnsi="Times New Roman" w:cs="Times New Roman"/>
          <w:color w:val="000000" w:themeColor="text1"/>
          <w:sz w:val="24"/>
          <w:szCs w:val="24"/>
        </w:rPr>
      </w:pPr>
    </w:p>
    <w:p w14:paraId="3B436672" w14:textId="77777777" w:rsidR="001B1D2B" w:rsidRPr="005A4866" w:rsidRDefault="001B1D2B" w:rsidP="00557F7A">
      <w:pPr>
        <w:pStyle w:val="Heading2"/>
        <w:rPr>
          <w:rFonts w:ascii="Times New Roman" w:hAnsi="Times New Roman" w:cs="Times New Roman"/>
          <w:color w:val="000000" w:themeColor="text1"/>
          <w:sz w:val="24"/>
          <w:szCs w:val="24"/>
        </w:rPr>
      </w:pPr>
      <w:bookmarkStart w:id="87" w:name="_Toc472247072"/>
      <w:bookmarkStart w:id="88" w:name="_Toc6500080"/>
      <w:r w:rsidRPr="005A4866">
        <w:rPr>
          <w:rFonts w:ascii="Times New Roman" w:hAnsi="Times New Roman" w:cs="Times New Roman"/>
          <w:color w:val="000000" w:themeColor="text1"/>
          <w:sz w:val="24"/>
          <w:szCs w:val="24"/>
        </w:rPr>
        <w:t>3.1. Description of the Study Area</w:t>
      </w:r>
      <w:bookmarkEnd w:id="87"/>
      <w:bookmarkEnd w:id="88"/>
    </w:p>
    <w:p w14:paraId="23BDF503" w14:textId="77777777" w:rsidR="000E691E" w:rsidRPr="005A4866" w:rsidRDefault="000E691E" w:rsidP="000E691E">
      <w:pPr>
        <w:rPr>
          <w:rFonts w:ascii="Times New Roman" w:hAnsi="Times New Roman" w:cs="Times New Roman"/>
          <w:color w:val="000000" w:themeColor="text1"/>
          <w:sz w:val="24"/>
          <w:szCs w:val="24"/>
          <w:lang w:bidi="en-US"/>
        </w:rPr>
      </w:pPr>
    </w:p>
    <w:p w14:paraId="496D4683" w14:textId="77777777" w:rsidR="000E691E" w:rsidRPr="005A4866" w:rsidRDefault="008422C0" w:rsidP="000E691E">
      <w:pPr>
        <w:spacing w:after="0" w:line="360" w:lineRule="auto"/>
        <w:jc w:val="both"/>
        <w:rPr>
          <w:rFonts w:ascii="Times New Roman" w:hAnsi="Times New Roman" w:cs="Times New Roman"/>
          <w:color w:val="000000" w:themeColor="text1"/>
          <w:sz w:val="24"/>
          <w:szCs w:val="24"/>
        </w:rPr>
      </w:pPr>
      <w:r w:rsidRPr="005A4866">
        <w:rPr>
          <w:rFonts w:ascii="Times New Roman" w:eastAsia="Calibri" w:hAnsi="Times New Roman" w:cs="Times New Roman"/>
          <w:color w:val="000000" w:themeColor="text1"/>
          <w:sz w:val="24"/>
          <w:szCs w:val="24"/>
          <w:lang w:val="en-GB"/>
        </w:rPr>
        <w:t>The experiment was conducted at</w:t>
      </w:r>
      <w:r w:rsidRPr="005A4866">
        <w:rPr>
          <w:rFonts w:ascii="Times New Roman" w:hAnsi="Times New Roman" w:cs="Times New Roman"/>
          <w:color w:val="000000" w:themeColor="text1"/>
          <w:sz w:val="24"/>
          <w:szCs w:val="24"/>
          <w:lang w:bidi="en-US"/>
        </w:rPr>
        <w:t xml:space="preserve"> </w:t>
      </w:r>
      <w:r w:rsidR="000E691E" w:rsidRPr="005A4866">
        <w:rPr>
          <w:rFonts w:ascii="Times New Roman" w:hAnsi="Times New Roman" w:cs="Times New Roman"/>
          <w:color w:val="000000" w:themeColor="text1"/>
          <w:sz w:val="24"/>
          <w:szCs w:val="24"/>
        </w:rPr>
        <w:t xml:space="preserve">Densa </w:t>
      </w:r>
      <w:r w:rsidR="000E691E" w:rsidRPr="005A4866">
        <w:rPr>
          <w:rFonts w:ascii="Times New Roman" w:hAnsi="Times New Roman" w:cs="Times New Roman"/>
          <w:i/>
          <w:color w:val="000000" w:themeColor="text1"/>
          <w:sz w:val="24"/>
          <w:szCs w:val="24"/>
        </w:rPr>
        <w:t xml:space="preserve">Kebele </w:t>
      </w:r>
      <w:r w:rsidR="000E691E" w:rsidRPr="005A4866">
        <w:rPr>
          <w:rFonts w:ascii="Times New Roman" w:hAnsi="Times New Roman" w:cs="Times New Roman"/>
          <w:color w:val="000000" w:themeColor="text1"/>
          <w:sz w:val="24"/>
          <w:szCs w:val="24"/>
        </w:rPr>
        <w:t xml:space="preserve">of </w:t>
      </w:r>
      <w:r w:rsidR="000E691E" w:rsidRPr="005A4866">
        <w:rPr>
          <w:rFonts w:ascii="Times New Roman" w:hAnsi="Times New Roman" w:cs="Times New Roman"/>
          <w:i/>
          <w:color w:val="000000" w:themeColor="text1"/>
          <w:sz w:val="24"/>
          <w:szCs w:val="24"/>
        </w:rPr>
        <w:t xml:space="preserve">Densa </w:t>
      </w:r>
      <w:r w:rsidR="000E691E" w:rsidRPr="005A4866">
        <w:rPr>
          <w:rFonts w:ascii="Times New Roman" w:hAnsi="Times New Roman" w:cs="Times New Roman"/>
          <w:color w:val="000000" w:themeColor="text1"/>
          <w:sz w:val="24"/>
          <w:szCs w:val="24"/>
        </w:rPr>
        <w:t>FTC</w:t>
      </w:r>
      <w:r w:rsidR="0070642C">
        <w:rPr>
          <w:rFonts w:ascii="Times New Roman" w:hAnsi="Times New Roman" w:cs="Times New Roman"/>
          <w:color w:val="000000" w:themeColor="text1"/>
          <w:sz w:val="24"/>
          <w:szCs w:val="24"/>
        </w:rPr>
        <w:t>,</w:t>
      </w:r>
      <w:r w:rsidR="000E691E" w:rsidRPr="005A4866">
        <w:rPr>
          <w:rFonts w:ascii="Times New Roman" w:hAnsi="Times New Roman" w:cs="Times New Roman"/>
          <w:b/>
          <w:color w:val="000000" w:themeColor="text1"/>
          <w:spacing w:val="20"/>
          <w:sz w:val="24"/>
          <w:szCs w:val="24"/>
        </w:rPr>
        <w:t xml:space="preserve"> </w:t>
      </w:r>
      <w:r w:rsidR="0070642C" w:rsidRPr="005A4866">
        <w:rPr>
          <w:rFonts w:ascii="Times New Roman" w:hAnsi="Times New Roman" w:cs="Times New Roman"/>
          <w:color w:val="000000" w:themeColor="text1"/>
          <w:sz w:val="24"/>
          <w:szCs w:val="24"/>
        </w:rPr>
        <w:t xml:space="preserve">Gidan district of Amhara Region </w:t>
      </w:r>
      <w:r w:rsidR="0070642C">
        <w:rPr>
          <w:rFonts w:ascii="Times New Roman" w:hAnsi="Times New Roman" w:cs="Times New Roman"/>
          <w:color w:val="000000" w:themeColor="text1"/>
          <w:sz w:val="24"/>
          <w:szCs w:val="24"/>
        </w:rPr>
        <w:t>(Figure 3.1)</w:t>
      </w:r>
      <w:r w:rsidR="0070642C" w:rsidRPr="005A4866">
        <w:rPr>
          <w:rFonts w:ascii="Times New Roman" w:hAnsi="Times New Roman" w:cs="Times New Roman"/>
          <w:color w:val="000000" w:themeColor="text1"/>
          <w:sz w:val="24"/>
          <w:szCs w:val="24"/>
        </w:rPr>
        <w:t xml:space="preserve"> </w:t>
      </w:r>
      <w:r w:rsidR="000E691E" w:rsidRPr="005A4866">
        <w:rPr>
          <w:rFonts w:ascii="Times New Roman" w:hAnsi="Times New Roman" w:cs="Times New Roman"/>
          <w:color w:val="000000" w:themeColor="text1"/>
          <w:sz w:val="24"/>
          <w:szCs w:val="24"/>
        </w:rPr>
        <w:t xml:space="preserve">during the 2018/19 season </w:t>
      </w:r>
      <w:r w:rsidR="0070642C" w:rsidRPr="005A4866">
        <w:rPr>
          <w:rFonts w:ascii="Times New Roman" w:eastAsia="Calibri" w:hAnsi="Times New Roman" w:cs="Times New Roman"/>
          <w:color w:val="000000" w:themeColor="text1"/>
          <w:sz w:val="24"/>
          <w:szCs w:val="24"/>
          <w:lang w:val="en-GB"/>
        </w:rPr>
        <w:t>under irrigation condition</w:t>
      </w:r>
      <w:r w:rsidR="0070642C">
        <w:rPr>
          <w:rFonts w:ascii="Times New Roman" w:eastAsia="Calibri" w:hAnsi="Times New Roman" w:cs="Times New Roman"/>
          <w:color w:val="000000" w:themeColor="text1"/>
          <w:sz w:val="24"/>
          <w:szCs w:val="24"/>
          <w:lang w:val="en-GB"/>
        </w:rPr>
        <w:t xml:space="preserve">. Gidan district is located </w:t>
      </w:r>
      <w:r w:rsidR="0070642C" w:rsidRPr="005A4866">
        <w:rPr>
          <w:rFonts w:ascii="Times New Roman" w:hAnsi="Times New Roman" w:cs="Times New Roman"/>
          <w:color w:val="000000" w:themeColor="text1"/>
          <w:sz w:val="24"/>
          <w:szCs w:val="24"/>
        </w:rPr>
        <w:t>599 km far away from Addis Ababa</w:t>
      </w:r>
      <w:r w:rsidR="0070642C">
        <w:rPr>
          <w:rFonts w:ascii="Times New Roman" w:eastAsia="Calibri" w:hAnsi="Times New Roman" w:cs="Times New Roman"/>
          <w:color w:val="000000" w:themeColor="text1"/>
          <w:sz w:val="24"/>
          <w:szCs w:val="24"/>
          <w:lang w:val="en-GB"/>
        </w:rPr>
        <w:t xml:space="preserve"> and ---km away from Woldia at </w:t>
      </w:r>
      <w:r w:rsidR="003304FE" w:rsidRPr="005A4866">
        <w:rPr>
          <w:rFonts w:ascii="Times New Roman" w:hAnsi="Times New Roman" w:cs="Times New Roman"/>
          <w:color w:val="000000" w:themeColor="text1"/>
          <w:sz w:val="24"/>
          <w:szCs w:val="24"/>
        </w:rPr>
        <w:t xml:space="preserve">12° 14' 60.00" N latitude to 39° 09' 60.00" E longitude. Its altitude ranges from 1300 to 4100 m.a.s.l. (Ege, 2002). It receives an annual average rainfall of 900 mm and the average temperature ranges from 18 to 20 </w:t>
      </w:r>
      <w:r w:rsidR="0070642C">
        <w:rPr>
          <w:rFonts w:ascii="Times New Roman" w:hAnsi="Times New Roman" w:cs="Times New Roman"/>
          <w:color w:val="000000" w:themeColor="text1"/>
          <w:sz w:val="24"/>
          <w:szCs w:val="24"/>
          <w:vertAlign w:val="superscript"/>
        </w:rPr>
        <w:t>o</w:t>
      </w:r>
      <w:r w:rsidR="0070642C" w:rsidRPr="005A4866">
        <w:rPr>
          <w:rFonts w:ascii="Times New Roman" w:hAnsi="Times New Roman" w:cs="Times New Roman"/>
          <w:color w:val="000000" w:themeColor="text1"/>
          <w:sz w:val="24"/>
          <w:szCs w:val="24"/>
          <w:vertAlign w:val="superscript"/>
        </w:rPr>
        <w:t xml:space="preserve"> </w:t>
      </w:r>
      <w:r w:rsidR="0070642C">
        <w:rPr>
          <w:rFonts w:ascii="Times New Roman" w:hAnsi="Times New Roman" w:cs="Times New Roman"/>
          <w:color w:val="000000" w:themeColor="text1"/>
          <w:sz w:val="24"/>
          <w:szCs w:val="24"/>
        </w:rPr>
        <w:t>C</w:t>
      </w:r>
      <w:r w:rsidR="0070642C" w:rsidRPr="005A4866">
        <w:rPr>
          <w:rFonts w:ascii="Times New Roman" w:hAnsi="Times New Roman" w:cs="Times New Roman"/>
          <w:color w:val="000000" w:themeColor="text1"/>
          <w:sz w:val="24"/>
          <w:szCs w:val="24"/>
        </w:rPr>
        <w:t xml:space="preserve"> </w:t>
      </w:r>
      <w:r w:rsidR="003304FE" w:rsidRPr="005A4866">
        <w:rPr>
          <w:rFonts w:ascii="Times New Roman" w:hAnsi="Times New Roman" w:cs="Times New Roman"/>
          <w:color w:val="000000" w:themeColor="text1"/>
          <w:sz w:val="24"/>
          <w:szCs w:val="24"/>
        </w:rPr>
        <w:t>.</w:t>
      </w:r>
      <w:r w:rsidR="000E691E" w:rsidRPr="005A4866">
        <w:rPr>
          <w:rFonts w:ascii="Times New Roman" w:hAnsi="Times New Roman" w:cs="Times New Roman"/>
          <w:color w:val="000000" w:themeColor="text1"/>
          <w:sz w:val="24"/>
          <w:szCs w:val="24"/>
        </w:rPr>
        <w:t xml:space="preserve"> </w:t>
      </w:r>
    </w:p>
    <w:p w14:paraId="0036E1F1" w14:textId="77777777" w:rsidR="00434C08" w:rsidRPr="005A4866" w:rsidRDefault="00434C08" w:rsidP="00444EB2">
      <w:pPr>
        <w:spacing w:after="0" w:line="360" w:lineRule="auto"/>
        <w:jc w:val="both"/>
        <w:rPr>
          <w:rFonts w:ascii="Times New Roman" w:hAnsi="Times New Roman" w:cs="Times New Roman"/>
          <w:color w:val="000000" w:themeColor="text1"/>
          <w:sz w:val="24"/>
          <w:szCs w:val="24"/>
          <w:lang w:bidi="en-US"/>
        </w:rPr>
      </w:pPr>
    </w:p>
    <w:p w14:paraId="54867F90" w14:textId="77777777" w:rsidR="00861A32" w:rsidRPr="005A4866" w:rsidRDefault="0070642C" w:rsidP="00F15B08">
      <w:pPr>
        <w:spacing w:line="36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The experimental area (</w:t>
      </w:r>
      <w:r w:rsidR="00E016A4" w:rsidRPr="005A4866">
        <w:rPr>
          <w:rFonts w:ascii="Times New Roman" w:hAnsi="Times New Roman" w:cs="Times New Roman"/>
          <w:i/>
          <w:color w:val="000000" w:themeColor="text1"/>
          <w:sz w:val="24"/>
          <w:szCs w:val="24"/>
        </w:rPr>
        <w:t>Densa</w:t>
      </w:r>
      <w:r>
        <w:rPr>
          <w:rFonts w:ascii="Times New Roman" w:hAnsi="Times New Roman" w:cs="Times New Roman"/>
          <w:i/>
          <w:color w:val="000000" w:themeColor="text1"/>
          <w:sz w:val="24"/>
          <w:szCs w:val="24"/>
        </w:rPr>
        <w:t>)</w:t>
      </w:r>
      <w:r w:rsidR="00E016A4" w:rsidRPr="005A4866">
        <w:rPr>
          <w:rFonts w:ascii="Times New Roman" w:hAnsi="Times New Roman" w:cs="Times New Roman"/>
          <w:i/>
          <w:color w:val="000000" w:themeColor="text1"/>
          <w:sz w:val="24"/>
          <w:szCs w:val="24"/>
        </w:rPr>
        <w:t xml:space="preserve"> </w:t>
      </w:r>
      <w:r w:rsidR="00E016A4" w:rsidRPr="005A4866">
        <w:rPr>
          <w:rFonts w:ascii="Times New Roman" w:hAnsi="Times New Roman" w:cs="Times New Roman"/>
          <w:color w:val="000000" w:themeColor="text1"/>
          <w:sz w:val="24"/>
          <w:szCs w:val="24"/>
        </w:rPr>
        <w:t>is located about</w:t>
      </w:r>
      <w:r w:rsidR="00775F52" w:rsidRPr="005A4866">
        <w:rPr>
          <w:rFonts w:ascii="Times New Roman" w:hAnsi="Times New Roman" w:cs="Times New Roman"/>
          <w:color w:val="000000" w:themeColor="text1"/>
          <w:sz w:val="24"/>
          <w:szCs w:val="24"/>
        </w:rPr>
        <w:t xml:space="preserve"> 67</w:t>
      </w:r>
      <w:r w:rsidR="00782B77" w:rsidRPr="005A4866">
        <w:rPr>
          <w:rFonts w:ascii="Times New Roman" w:hAnsi="Times New Roman" w:cs="Times New Roman"/>
          <w:color w:val="000000" w:themeColor="text1"/>
          <w:spacing w:val="11"/>
          <w:sz w:val="24"/>
          <w:szCs w:val="24"/>
        </w:rPr>
        <w:t xml:space="preserve"> </w:t>
      </w:r>
      <w:r w:rsidR="00782B77" w:rsidRPr="005A4866">
        <w:rPr>
          <w:rFonts w:ascii="Times New Roman" w:hAnsi="Times New Roman" w:cs="Times New Roman"/>
          <w:color w:val="000000" w:themeColor="text1"/>
          <w:sz w:val="24"/>
          <w:szCs w:val="24"/>
        </w:rPr>
        <w:t>km</w:t>
      </w:r>
      <w:r w:rsidR="00782B77" w:rsidRPr="005A4866">
        <w:rPr>
          <w:rFonts w:ascii="Times New Roman" w:hAnsi="Times New Roman" w:cs="Times New Roman"/>
          <w:color w:val="000000" w:themeColor="text1"/>
          <w:spacing w:val="11"/>
          <w:sz w:val="24"/>
          <w:szCs w:val="24"/>
        </w:rPr>
        <w:t xml:space="preserve"> </w:t>
      </w:r>
      <w:r w:rsidR="00502668" w:rsidRPr="005A4866">
        <w:rPr>
          <w:rFonts w:ascii="Times New Roman" w:hAnsi="Times New Roman" w:cs="Times New Roman"/>
          <w:color w:val="000000" w:themeColor="text1"/>
          <w:sz w:val="24"/>
          <w:szCs w:val="24"/>
        </w:rPr>
        <w:t>far</w:t>
      </w:r>
      <w:r w:rsidR="00782B77" w:rsidRPr="005A4866">
        <w:rPr>
          <w:rFonts w:ascii="Times New Roman" w:hAnsi="Times New Roman" w:cs="Times New Roman"/>
          <w:color w:val="000000" w:themeColor="text1"/>
          <w:spacing w:val="12"/>
          <w:sz w:val="24"/>
          <w:szCs w:val="24"/>
        </w:rPr>
        <w:t xml:space="preserve"> </w:t>
      </w:r>
      <w:r w:rsidR="00782B77" w:rsidRPr="005A4866">
        <w:rPr>
          <w:rFonts w:ascii="Times New Roman" w:hAnsi="Times New Roman" w:cs="Times New Roman"/>
          <w:color w:val="000000" w:themeColor="text1"/>
          <w:sz w:val="24"/>
          <w:szCs w:val="24"/>
        </w:rPr>
        <w:t>from Woldia</w:t>
      </w:r>
      <w:r w:rsidR="00782B77" w:rsidRPr="005A4866">
        <w:rPr>
          <w:rFonts w:ascii="Times New Roman" w:hAnsi="Times New Roman" w:cs="Times New Roman"/>
          <w:color w:val="000000" w:themeColor="text1"/>
          <w:spacing w:val="83"/>
          <w:sz w:val="24"/>
          <w:szCs w:val="24"/>
        </w:rPr>
        <w:t xml:space="preserve"> </w:t>
      </w:r>
      <w:r w:rsidR="00782B77" w:rsidRPr="005A4866">
        <w:rPr>
          <w:rFonts w:ascii="Times New Roman" w:hAnsi="Times New Roman" w:cs="Times New Roman"/>
          <w:color w:val="000000" w:themeColor="text1"/>
          <w:sz w:val="24"/>
          <w:szCs w:val="24"/>
        </w:rPr>
        <w:t>to</w:t>
      </w:r>
      <w:r w:rsidR="00782B77" w:rsidRPr="005A4866">
        <w:rPr>
          <w:rFonts w:ascii="Times New Roman" w:hAnsi="Times New Roman" w:cs="Times New Roman"/>
          <w:color w:val="000000" w:themeColor="text1"/>
          <w:spacing w:val="-2"/>
          <w:sz w:val="24"/>
          <w:szCs w:val="24"/>
        </w:rPr>
        <w:t>w</w:t>
      </w:r>
      <w:r w:rsidR="00782B77" w:rsidRPr="005A4866">
        <w:rPr>
          <w:rFonts w:ascii="Times New Roman" w:hAnsi="Times New Roman" w:cs="Times New Roman"/>
          <w:color w:val="000000" w:themeColor="text1"/>
          <w:sz w:val="24"/>
          <w:szCs w:val="24"/>
        </w:rPr>
        <w:t>ards</w:t>
      </w:r>
      <w:r w:rsidR="00782B77" w:rsidRPr="005A4866">
        <w:rPr>
          <w:rFonts w:ascii="Times New Roman" w:hAnsi="Times New Roman" w:cs="Times New Roman"/>
          <w:color w:val="000000" w:themeColor="text1"/>
          <w:spacing w:val="83"/>
          <w:sz w:val="24"/>
          <w:szCs w:val="24"/>
        </w:rPr>
        <w:t xml:space="preserve"> </w:t>
      </w:r>
      <w:r w:rsidR="00782B77" w:rsidRPr="005A4866">
        <w:rPr>
          <w:rFonts w:ascii="Times New Roman" w:hAnsi="Times New Roman" w:cs="Times New Roman"/>
          <w:color w:val="000000" w:themeColor="text1"/>
          <w:sz w:val="24"/>
          <w:szCs w:val="24"/>
        </w:rPr>
        <w:t>the</w:t>
      </w:r>
      <w:r w:rsidR="00782B77" w:rsidRPr="005A4866">
        <w:rPr>
          <w:rFonts w:ascii="Times New Roman" w:hAnsi="Times New Roman" w:cs="Times New Roman"/>
          <w:color w:val="000000" w:themeColor="text1"/>
          <w:spacing w:val="83"/>
          <w:sz w:val="24"/>
          <w:szCs w:val="24"/>
        </w:rPr>
        <w:t xml:space="preserve"> </w:t>
      </w:r>
      <w:r w:rsidR="00782B77" w:rsidRPr="005A4866">
        <w:rPr>
          <w:rFonts w:ascii="Times New Roman" w:hAnsi="Times New Roman" w:cs="Times New Roman"/>
          <w:color w:val="000000" w:themeColor="text1"/>
          <w:sz w:val="24"/>
          <w:szCs w:val="24"/>
        </w:rPr>
        <w:t>North West</w:t>
      </w:r>
      <w:r w:rsidR="00E016A4" w:rsidRPr="005A4866">
        <w:rPr>
          <w:rFonts w:ascii="Times New Roman" w:hAnsi="Times New Roman" w:cs="Times New Roman"/>
          <w:color w:val="000000" w:themeColor="text1"/>
          <w:sz w:val="24"/>
          <w:szCs w:val="24"/>
        </w:rPr>
        <w:t xml:space="preserve"> </w:t>
      </w:r>
      <w:r w:rsidR="00DF7A55" w:rsidRPr="005A4866">
        <w:rPr>
          <w:rFonts w:ascii="Times New Roman" w:hAnsi="Times New Roman" w:cs="Times New Roman"/>
          <w:color w:val="000000" w:themeColor="text1"/>
          <w:sz w:val="24"/>
          <w:szCs w:val="24"/>
        </w:rPr>
        <w:t>and 568</w:t>
      </w:r>
      <w:r w:rsidR="00E016A4" w:rsidRPr="005A4866">
        <w:rPr>
          <w:rFonts w:ascii="Times New Roman" w:hAnsi="Times New Roman" w:cs="Times New Roman"/>
          <w:color w:val="000000" w:themeColor="text1"/>
          <w:sz w:val="24"/>
          <w:szCs w:val="24"/>
        </w:rPr>
        <w:t xml:space="preserve"> </w:t>
      </w:r>
      <w:r w:rsidR="001B1D2B" w:rsidRPr="005A4866">
        <w:rPr>
          <w:rFonts w:ascii="Times New Roman" w:hAnsi="Times New Roman" w:cs="Times New Roman"/>
          <w:color w:val="000000" w:themeColor="text1"/>
          <w:sz w:val="24"/>
          <w:szCs w:val="24"/>
        </w:rPr>
        <w:t>km far from the capital city of Ethiopia</w:t>
      </w:r>
      <w:r w:rsidR="001577BD" w:rsidRPr="005A4866">
        <w:rPr>
          <w:rFonts w:ascii="Times New Roman" w:hAnsi="Times New Roman" w:cs="Times New Roman"/>
          <w:color w:val="000000" w:themeColor="text1"/>
          <w:sz w:val="24"/>
          <w:szCs w:val="24"/>
        </w:rPr>
        <w:t>.</w:t>
      </w:r>
      <w:r w:rsidR="00775F52" w:rsidRPr="005A4866">
        <w:rPr>
          <w:rFonts w:ascii="Times New Roman" w:hAnsi="Times New Roman" w:cs="Times New Roman"/>
          <w:color w:val="000000" w:themeColor="text1"/>
          <w:sz w:val="24"/>
          <w:szCs w:val="24"/>
        </w:rPr>
        <w:t xml:space="preserve"> </w:t>
      </w:r>
      <w:r w:rsidR="004D1743" w:rsidRPr="005A4866">
        <w:rPr>
          <w:rFonts w:ascii="Times New Roman" w:hAnsi="Times New Roman" w:cs="Times New Roman"/>
          <w:color w:val="000000" w:themeColor="text1"/>
          <w:sz w:val="24"/>
          <w:szCs w:val="24"/>
        </w:rPr>
        <w:t xml:space="preserve">The </w:t>
      </w:r>
      <w:r w:rsidR="00AC76E5">
        <w:rPr>
          <w:rFonts w:ascii="Times New Roman" w:hAnsi="Times New Roman" w:cs="Times New Roman"/>
          <w:color w:val="000000" w:themeColor="text1"/>
          <w:sz w:val="24"/>
          <w:szCs w:val="24"/>
        </w:rPr>
        <w:t xml:space="preserve">area is situated at </w:t>
      </w:r>
      <w:commentRangeStart w:id="89"/>
      <w:r w:rsidR="00AC76E5" w:rsidRPr="005A4866">
        <w:rPr>
          <w:rFonts w:ascii="Times New Roman" w:hAnsi="Times New Roman" w:cs="Times New Roman"/>
          <w:color w:val="000000" w:themeColor="text1"/>
          <w:sz w:val="24"/>
          <w:szCs w:val="24"/>
        </w:rPr>
        <w:t xml:space="preserve">12.03’’ </w:t>
      </w:r>
      <w:commentRangeEnd w:id="89"/>
      <w:r w:rsidR="00AC76E5">
        <w:rPr>
          <w:rStyle w:val="CommentReference"/>
          <w:rFonts w:ascii="Calibri" w:eastAsia="Calibri" w:hAnsi="Calibri" w:cs="Times New Roman"/>
        </w:rPr>
        <w:commentReference w:id="89"/>
      </w:r>
      <w:r w:rsidR="00AC76E5" w:rsidRPr="005A4866">
        <w:rPr>
          <w:rFonts w:ascii="Times New Roman" w:hAnsi="Times New Roman" w:cs="Times New Roman"/>
          <w:color w:val="000000" w:themeColor="text1"/>
          <w:sz w:val="24"/>
          <w:szCs w:val="24"/>
        </w:rPr>
        <w:t xml:space="preserve">and </w:t>
      </w:r>
      <w:r w:rsidR="00AC76E5">
        <w:rPr>
          <w:rFonts w:ascii="Times New Roman" w:hAnsi="Times New Roman" w:cs="Times New Roman"/>
          <w:color w:val="000000" w:themeColor="text1"/>
          <w:sz w:val="24"/>
          <w:szCs w:val="24"/>
        </w:rPr>
        <w:t>E?</w:t>
      </w:r>
      <w:r w:rsidR="00AC76E5" w:rsidRPr="005A4866">
        <w:rPr>
          <w:rFonts w:ascii="Times New Roman" w:hAnsi="Times New Roman" w:cs="Times New Roman"/>
          <w:color w:val="000000" w:themeColor="text1"/>
          <w:sz w:val="24"/>
          <w:szCs w:val="24"/>
        </w:rPr>
        <w:t>’’</w:t>
      </w:r>
      <w:r w:rsidR="004D1743" w:rsidRPr="005A4866">
        <w:rPr>
          <w:rFonts w:ascii="Times New Roman" w:hAnsi="Times New Roman" w:cs="Times New Roman"/>
          <w:color w:val="000000" w:themeColor="text1"/>
          <w:sz w:val="24"/>
          <w:szCs w:val="24"/>
        </w:rPr>
        <w:t xml:space="preserve"> </w:t>
      </w:r>
      <w:r w:rsidR="00AC76E5" w:rsidRPr="005A4866">
        <w:rPr>
          <w:rFonts w:ascii="Times New Roman" w:hAnsi="Times New Roman" w:cs="Times New Roman"/>
          <w:color w:val="000000" w:themeColor="text1"/>
          <w:sz w:val="24"/>
          <w:szCs w:val="24"/>
        </w:rPr>
        <w:t>latitude</w:t>
      </w:r>
      <w:r w:rsidR="00AC76E5">
        <w:rPr>
          <w:rFonts w:ascii="Times New Roman" w:hAnsi="Times New Roman" w:cs="Times New Roman"/>
          <w:color w:val="000000" w:themeColor="text1"/>
          <w:sz w:val="24"/>
          <w:szCs w:val="24"/>
        </w:rPr>
        <w:t xml:space="preserve">, </w:t>
      </w:r>
      <w:r w:rsidR="00AC76E5" w:rsidRPr="005A4866">
        <w:rPr>
          <w:rFonts w:ascii="Times New Roman" w:hAnsi="Times New Roman" w:cs="Times New Roman"/>
          <w:color w:val="000000" w:themeColor="text1"/>
          <w:sz w:val="24"/>
          <w:szCs w:val="24"/>
        </w:rPr>
        <w:t xml:space="preserve"> 39.03</w:t>
      </w:r>
      <w:r w:rsidR="00AC76E5">
        <w:rPr>
          <w:rFonts w:ascii="Times New Roman" w:hAnsi="Times New Roman" w:cs="Times New Roman"/>
          <w:color w:val="000000" w:themeColor="text1"/>
          <w:sz w:val="24"/>
          <w:szCs w:val="24"/>
        </w:rPr>
        <w:t xml:space="preserve"> N </w:t>
      </w:r>
      <w:r w:rsidR="00AC76E5" w:rsidRPr="005A4866">
        <w:rPr>
          <w:rFonts w:ascii="Times New Roman" w:hAnsi="Times New Roman" w:cs="Times New Roman"/>
          <w:color w:val="000000" w:themeColor="text1"/>
          <w:sz w:val="24"/>
          <w:szCs w:val="24"/>
        </w:rPr>
        <w:t>longitu</w:t>
      </w:r>
      <w:r w:rsidR="00AC76E5">
        <w:rPr>
          <w:rFonts w:ascii="Times New Roman" w:hAnsi="Times New Roman" w:cs="Times New Roman"/>
          <w:color w:val="000000" w:themeColor="text1"/>
          <w:sz w:val="24"/>
          <w:szCs w:val="24"/>
        </w:rPr>
        <w:t xml:space="preserve"> and an </w:t>
      </w:r>
      <w:r w:rsidR="00AC76E5" w:rsidRPr="005A4866">
        <w:rPr>
          <w:rFonts w:ascii="Times New Roman" w:hAnsi="Times New Roman" w:cs="Times New Roman"/>
          <w:color w:val="000000" w:themeColor="text1"/>
          <w:sz w:val="24"/>
          <w:szCs w:val="24"/>
        </w:rPr>
        <w:t xml:space="preserve">altitude </w:t>
      </w:r>
      <w:r w:rsidR="00AC76E5">
        <w:rPr>
          <w:rFonts w:ascii="Times New Roman" w:hAnsi="Times New Roman" w:cs="Times New Roman"/>
          <w:color w:val="000000" w:themeColor="text1"/>
          <w:sz w:val="24"/>
          <w:szCs w:val="24"/>
        </w:rPr>
        <w:t xml:space="preserve">of </w:t>
      </w:r>
      <w:r w:rsidR="004D1743" w:rsidRPr="005A4866">
        <w:rPr>
          <w:rFonts w:ascii="Times New Roman" w:hAnsi="Times New Roman" w:cs="Times New Roman"/>
          <w:color w:val="000000" w:themeColor="text1"/>
          <w:sz w:val="24"/>
          <w:szCs w:val="24"/>
        </w:rPr>
        <w:t>2</w:t>
      </w:r>
      <w:r w:rsidR="002E0A40" w:rsidRPr="005A4866">
        <w:rPr>
          <w:rFonts w:ascii="Times New Roman" w:hAnsi="Times New Roman" w:cs="Times New Roman"/>
          <w:color w:val="000000" w:themeColor="text1"/>
          <w:sz w:val="24"/>
          <w:szCs w:val="24"/>
        </w:rPr>
        <w:t>2</w:t>
      </w:r>
      <w:r w:rsidR="004D1743" w:rsidRPr="005A4866">
        <w:rPr>
          <w:rFonts w:ascii="Times New Roman" w:hAnsi="Times New Roman" w:cs="Times New Roman"/>
          <w:color w:val="000000" w:themeColor="text1"/>
          <w:sz w:val="24"/>
          <w:szCs w:val="24"/>
        </w:rPr>
        <w:t>00</w:t>
      </w:r>
      <w:r w:rsidR="00202937" w:rsidRPr="005A4866">
        <w:rPr>
          <w:rFonts w:ascii="Times New Roman" w:hAnsi="Times New Roman" w:cs="Times New Roman"/>
          <w:color w:val="000000" w:themeColor="text1"/>
          <w:sz w:val="24"/>
          <w:szCs w:val="24"/>
        </w:rPr>
        <w:t xml:space="preserve"> </w:t>
      </w:r>
      <w:r w:rsidR="003304FE" w:rsidRPr="005A4866">
        <w:rPr>
          <w:rFonts w:ascii="Times New Roman" w:hAnsi="Times New Roman" w:cs="Times New Roman"/>
          <w:color w:val="000000" w:themeColor="text1"/>
          <w:sz w:val="24"/>
          <w:szCs w:val="24"/>
        </w:rPr>
        <w:t>m.</w:t>
      </w:r>
      <w:r w:rsidR="004D1743" w:rsidRPr="005A4866">
        <w:rPr>
          <w:rFonts w:ascii="Times New Roman" w:hAnsi="Times New Roman" w:cs="Times New Roman"/>
          <w:color w:val="000000" w:themeColor="text1"/>
          <w:sz w:val="24"/>
          <w:szCs w:val="24"/>
        </w:rPr>
        <w:t>a</w:t>
      </w:r>
      <w:r w:rsidR="003304FE" w:rsidRPr="005A4866">
        <w:rPr>
          <w:rFonts w:ascii="Times New Roman" w:hAnsi="Times New Roman" w:cs="Times New Roman"/>
          <w:color w:val="000000" w:themeColor="text1"/>
          <w:sz w:val="24"/>
          <w:szCs w:val="24"/>
        </w:rPr>
        <w:t>.</w:t>
      </w:r>
      <w:r w:rsidR="004D1743" w:rsidRPr="005A4866">
        <w:rPr>
          <w:rFonts w:ascii="Times New Roman" w:hAnsi="Times New Roman" w:cs="Times New Roman"/>
          <w:color w:val="000000" w:themeColor="text1"/>
          <w:sz w:val="24"/>
          <w:szCs w:val="24"/>
        </w:rPr>
        <w:t>s</w:t>
      </w:r>
      <w:r w:rsidR="003304FE" w:rsidRPr="005A4866">
        <w:rPr>
          <w:rFonts w:ascii="Times New Roman" w:hAnsi="Times New Roman" w:cs="Times New Roman"/>
          <w:color w:val="000000" w:themeColor="text1"/>
          <w:sz w:val="24"/>
          <w:szCs w:val="24"/>
        </w:rPr>
        <w:t>.</w:t>
      </w:r>
      <w:r w:rsidR="004D1743" w:rsidRPr="005A4866">
        <w:rPr>
          <w:rFonts w:ascii="Times New Roman" w:hAnsi="Times New Roman" w:cs="Times New Roman"/>
          <w:color w:val="000000" w:themeColor="text1"/>
          <w:sz w:val="24"/>
          <w:szCs w:val="24"/>
        </w:rPr>
        <w:t xml:space="preserve">l and the and de is </w:t>
      </w:r>
      <w:r w:rsidR="00202937" w:rsidRPr="005A4866">
        <w:rPr>
          <w:rFonts w:ascii="Times New Roman" w:hAnsi="Times New Roman" w:cs="Times New Roman"/>
          <w:color w:val="000000" w:themeColor="text1"/>
          <w:sz w:val="24"/>
          <w:szCs w:val="24"/>
        </w:rPr>
        <w:t>(Ege, 200</w:t>
      </w:r>
      <w:r w:rsidR="000E25D8" w:rsidRPr="005A4866">
        <w:rPr>
          <w:rFonts w:ascii="Times New Roman" w:hAnsi="Times New Roman" w:cs="Times New Roman"/>
          <w:color w:val="000000" w:themeColor="text1"/>
          <w:sz w:val="24"/>
          <w:szCs w:val="24"/>
        </w:rPr>
        <w:t>2</w:t>
      </w:r>
      <w:r w:rsidR="00202937" w:rsidRPr="005A4866">
        <w:rPr>
          <w:rFonts w:ascii="Times New Roman" w:hAnsi="Times New Roman" w:cs="Times New Roman"/>
          <w:color w:val="000000" w:themeColor="text1"/>
          <w:sz w:val="24"/>
          <w:szCs w:val="24"/>
        </w:rPr>
        <w:t>)</w:t>
      </w:r>
      <w:r w:rsidR="004D1743" w:rsidRPr="005A4866">
        <w:rPr>
          <w:rFonts w:ascii="Times New Roman" w:hAnsi="Times New Roman" w:cs="Times New Roman"/>
          <w:color w:val="000000" w:themeColor="text1"/>
          <w:sz w:val="24"/>
          <w:szCs w:val="24"/>
        </w:rPr>
        <w:t>.</w:t>
      </w:r>
      <w:r w:rsidR="001577BD" w:rsidRPr="005A4866">
        <w:rPr>
          <w:rFonts w:ascii="Times New Roman" w:eastAsia="Times New Roman" w:hAnsi="Times New Roman" w:cs="Times New Roman"/>
          <w:color w:val="000000" w:themeColor="text1"/>
          <w:spacing w:val="3"/>
          <w:sz w:val="24"/>
          <w:szCs w:val="24"/>
        </w:rPr>
        <w:t xml:space="preserve"> </w:t>
      </w:r>
      <w:commentRangeStart w:id="90"/>
      <w:r w:rsidR="00D931C5" w:rsidRPr="005A4866">
        <w:rPr>
          <w:rFonts w:ascii="Times New Roman" w:hAnsi="Times New Roman" w:cs="Times New Roman"/>
          <w:color w:val="000000" w:themeColor="text1"/>
          <w:sz w:val="24"/>
          <w:szCs w:val="24"/>
        </w:rPr>
        <w:t xml:space="preserve">It receives </w:t>
      </w:r>
      <w:r w:rsidR="00AC76E5">
        <w:rPr>
          <w:rFonts w:ascii="Times New Roman" w:hAnsi="Times New Roman" w:cs="Times New Roman"/>
          <w:color w:val="000000" w:themeColor="text1"/>
          <w:sz w:val="24"/>
          <w:szCs w:val="24"/>
        </w:rPr>
        <w:t xml:space="preserve">an </w:t>
      </w:r>
      <w:r w:rsidR="00D931C5" w:rsidRPr="005A4866">
        <w:rPr>
          <w:rFonts w:ascii="Times New Roman" w:hAnsi="Times New Roman" w:cs="Times New Roman"/>
          <w:color w:val="000000" w:themeColor="text1"/>
          <w:sz w:val="24"/>
          <w:szCs w:val="24"/>
        </w:rPr>
        <w:t>average annual rainfall of 900 mm and minimum and maximum temperatures ranging from 18°C to 22°C respectively</w:t>
      </w:r>
      <w:commentRangeEnd w:id="90"/>
      <w:r w:rsidR="00AC76E5">
        <w:rPr>
          <w:rStyle w:val="CommentReference"/>
          <w:rFonts w:ascii="Calibri" w:eastAsia="Calibri" w:hAnsi="Calibri" w:cs="Times New Roman"/>
        </w:rPr>
        <w:commentReference w:id="90"/>
      </w:r>
      <w:r w:rsidR="00174F99" w:rsidRPr="005A4866">
        <w:rPr>
          <w:rFonts w:ascii="Times New Roman" w:hAnsi="Times New Roman" w:cs="Times New Roman"/>
          <w:color w:val="000000" w:themeColor="text1"/>
          <w:sz w:val="24"/>
          <w:szCs w:val="24"/>
        </w:rPr>
        <w:t xml:space="preserve"> </w:t>
      </w:r>
      <w:r w:rsidR="00D931C5" w:rsidRPr="005A4866">
        <w:rPr>
          <w:rFonts w:ascii="Times New Roman" w:hAnsi="Times New Roman" w:cs="Times New Roman"/>
          <w:color w:val="000000" w:themeColor="text1"/>
          <w:sz w:val="24"/>
          <w:szCs w:val="24"/>
        </w:rPr>
        <w:t xml:space="preserve">(Seifu, 2013). </w:t>
      </w:r>
      <w:r w:rsidR="001577BD" w:rsidRPr="005A4866">
        <w:rPr>
          <w:rFonts w:ascii="Times New Roman" w:eastAsia="Times New Roman" w:hAnsi="Times New Roman" w:cs="Times New Roman"/>
          <w:color w:val="000000" w:themeColor="text1"/>
          <w:spacing w:val="3"/>
          <w:sz w:val="24"/>
          <w:szCs w:val="24"/>
        </w:rPr>
        <w:t xml:space="preserve">It has unimodal nature of rainfall; </w:t>
      </w:r>
      <w:r w:rsidR="002920F1" w:rsidRPr="005A4866">
        <w:rPr>
          <w:rFonts w:ascii="Times New Roman" w:eastAsia="Times New Roman" w:hAnsi="Times New Roman" w:cs="Times New Roman"/>
          <w:color w:val="000000" w:themeColor="text1"/>
          <w:spacing w:val="3"/>
          <w:sz w:val="24"/>
          <w:szCs w:val="24"/>
        </w:rPr>
        <w:t xml:space="preserve">with </w:t>
      </w:r>
      <w:r w:rsidR="001577BD" w:rsidRPr="005A4866">
        <w:rPr>
          <w:rFonts w:ascii="Times New Roman" w:eastAsia="Times New Roman" w:hAnsi="Times New Roman" w:cs="Times New Roman"/>
          <w:color w:val="000000" w:themeColor="text1"/>
          <w:spacing w:val="3"/>
          <w:sz w:val="24"/>
          <w:szCs w:val="24"/>
        </w:rPr>
        <w:t xml:space="preserve">a long rainy season, </w:t>
      </w:r>
      <w:r w:rsidR="001577BD" w:rsidRPr="005A4866">
        <w:rPr>
          <w:rFonts w:ascii="Times New Roman" w:eastAsia="Times New Roman" w:hAnsi="Times New Roman" w:cs="Times New Roman"/>
          <w:i/>
          <w:color w:val="000000" w:themeColor="text1"/>
          <w:spacing w:val="3"/>
          <w:sz w:val="24"/>
          <w:szCs w:val="24"/>
        </w:rPr>
        <w:t>kiremit</w:t>
      </w:r>
      <w:r w:rsidR="001577BD" w:rsidRPr="005A4866">
        <w:rPr>
          <w:rFonts w:ascii="Times New Roman" w:eastAsia="Times New Roman" w:hAnsi="Times New Roman" w:cs="Times New Roman"/>
          <w:color w:val="000000" w:themeColor="text1"/>
          <w:spacing w:val="3"/>
          <w:sz w:val="24"/>
          <w:szCs w:val="24"/>
        </w:rPr>
        <w:t>between June and September</w:t>
      </w:r>
      <w:r w:rsidR="00AC76E5">
        <w:rPr>
          <w:rFonts w:ascii="Times New Roman" w:eastAsia="Times New Roman" w:hAnsi="Times New Roman" w:cs="Times New Roman"/>
          <w:color w:val="000000" w:themeColor="text1"/>
          <w:spacing w:val="3"/>
          <w:sz w:val="24"/>
          <w:szCs w:val="24"/>
        </w:rPr>
        <w:t xml:space="preserve"> and the short rainy season from---to ---?</w:t>
      </w:r>
      <w:r w:rsidR="001577BD" w:rsidRPr="005A4866">
        <w:rPr>
          <w:rFonts w:ascii="Times New Roman" w:eastAsia="Times New Roman" w:hAnsi="Times New Roman" w:cs="Times New Roman"/>
          <w:color w:val="000000" w:themeColor="text1"/>
          <w:spacing w:val="3"/>
          <w:sz w:val="24"/>
          <w:szCs w:val="24"/>
        </w:rPr>
        <w:t xml:space="preserve">. </w:t>
      </w:r>
      <w:r w:rsidR="006F546A" w:rsidRPr="005A4866">
        <w:rPr>
          <w:rFonts w:ascii="Times New Roman" w:hAnsi="Times New Roman" w:cs="Times New Roman"/>
          <w:color w:val="000000" w:themeColor="text1"/>
          <w:sz w:val="24"/>
          <w:szCs w:val="24"/>
        </w:rPr>
        <w:t xml:space="preserve">The soil type of the experiment site is red brown </w:t>
      </w:r>
      <w:r w:rsidR="00AC76E5">
        <w:rPr>
          <w:rFonts w:ascii="Times New Roman" w:hAnsi="Times New Roman" w:cs="Times New Roman"/>
          <w:color w:val="000000" w:themeColor="text1"/>
          <w:sz w:val="24"/>
          <w:szCs w:val="24"/>
        </w:rPr>
        <w:t xml:space="preserve">with </w:t>
      </w:r>
      <w:r w:rsidR="006F546A" w:rsidRPr="005A4866">
        <w:rPr>
          <w:rFonts w:ascii="Times New Roman" w:hAnsi="Times New Roman" w:cs="Times New Roman"/>
          <w:color w:val="000000" w:themeColor="text1"/>
          <w:sz w:val="24"/>
          <w:szCs w:val="24"/>
        </w:rPr>
        <w:t xml:space="preserve">clay </w:t>
      </w:r>
      <w:r w:rsidR="00C85BDD">
        <w:rPr>
          <w:rFonts w:ascii="Times New Roman" w:hAnsi="Times New Roman" w:cs="Times New Roman"/>
          <w:color w:val="000000" w:themeColor="text1"/>
          <w:sz w:val="24"/>
          <w:szCs w:val="24"/>
        </w:rPr>
        <w:t>textural classes (source?)</w:t>
      </w:r>
      <w:r w:rsidR="006F546A" w:rsidRPr="005A4866">
        <w:rPr>
          <w:rFonts w:ascii="Times New Roman" w:hAnsi="Times New Roman" w:cs="Times New Roman"/>
          <w:color w:val="000000" w:themeColor="text1"/>
          <w:sz w:val="24"/>
          <w:szCs w:val="24"/>
        </w:rPr>
        <w:t xml:space="preserve">. The major </w:t>
      </w:r>
      <w:r w:rsidR="006F546A" w:rsidRPr="005A4866">
        <w:rPr>
          <w:rFonts w:ascii="Times New Roman" w:eastAsia="Times New Roman" w:hAnsi="Times New Roman" w:cs="Times New Roman"/>
          <w:color w:val="000000" w:themeColor="text1"/>
          <w:spacing w:val="3"/>
          <w:sz w:val="24"/>
          <w:szCs w:val="24"/>
        </w:rPr>
        <w:t>v</w:t>
      </w:r>
      <w:r w:rsidR="001577BD" w:rsidRPr="005A4866">
        <w:rPr>
          <w:rFonts w:ascii="Times New Roman" w:eastAsia="Times New Roman" w:hAnsi="Times New Roman" w:cs="Times New Roman"/>
          <w:color w:val="000000" w:themeColor="text1"/>
          <w:spacing w:val="3"/>
          <w:sz w:val="24"/>
          <w:szCs w:val="24"/>
        </w:rPr>
        <w:t xml:space="preserve">egetable and </w:t>
      </w:r>
      <w:r w:rsidR="00C85BDD">
        <w:rPr>
          <w:rFonts w:ascii="Times New Roman" w:eastAsia="Times New Roman" w:hAnsi="Times New Roman" w:cs="Times New Roman"/>
          <w:color w:val="000000" w:themeColor="text1"/>
          <w:spacing w:val="3"/>
          <w:sz w:val="24"/>
          <w:szCs w:val="24"/>
        </w:rPr>
        <w:t xml:space="preserve">cereal </w:t>
      </w:r>
      <w:r w:rsidR="001577BD" w:rsidRPr="005A4866">
        <w:rPr>
          <w:rFonts w:ascii="Times New Roman" w:eastAsia="Times New Roman" w:hAnsi="Times New Roman" w:cs="Times New Roman"/>
          <w:color w:val="000000" w:themeColor="text1"/>
          <w:spacing w:val="3"/>
          <w:sz w:val="24"/>
          <w:szCs w:val="24"/>
        </w:rPr>
        <w:t xml:space="preserve">crops </w:t>
      </w:r>
      <w:r w:rsidR="00C85BDD" w:rsidRPr="005A4866">
        <w:rPr>
          <w:rFonts w:ascii="Times New Roman" w:eastAsia="Times New Roman" w:hAnsi="Times New Roman" w:cs="Times New Roman"/>
          <w:color w:val="000000" w:themeColor="text1"/>
          <w:spacing w:val="3"/>
          <w:sz w:val="24"/>
          <w:szCs w:val="24"/>
        </w:rPr>
        <w:t>cultivated using both rainfall and irrigation in the district</w:t>
      </w:r>
      <w:r w:rsidR="00C85BDD">
        <w:rPr>
          <w:rFonts w:ascii="Times New Roman" w:eastAsia="Times New Roman" w:hAnsi="Times New Roman" w:cs="Times New Roman"/>
          <w:color w:val="000000" w:themeColor="text1"/>
          <w:spacing w:val="3"/>
          <w:sz w:val="24"/>
          <w:szCs w:val="24"/>
        </w:rPr>
        <w:t xml:space="preserve"> are </w:t>
      </w:r>
      <w:r w:rsidR="00C24AD5" w:rsidRPr="005A4866">
        <w:rPr>
          <w:rFonts w:ascii="Times New Roman" w:eastAsia="Times New Roman" w:hAnsi="Times New Roman" w:cs="Times New Roman"/>
          <w:color w:val="000000" w:themeColor="text1"/>
          <w:spacing w:val="3"/>
          <w:sz w:val="24"/>
          <w:szCs w:val="24"/>
        </w:rPr>
        <w:t>Shallot, Onion</w:t>
      </w:r>
      <w:r w:rsidR="001577BD" w:rsidRPr="005A4866">
        <w:rPr>
          <w:rFonts w:ascii="Times New Roman" w:eastAsia="Times New Roman" w:hAnsi="Times New Roman" w:cs="Times New Roman"/>
          <w:color w:val="000000" w:themeColor="text1"/>
          <w:spacing w:val="3"/>
          <w:sz w:val="24"/>
          <w:szCs w:val="24"/>
        </w:rPr>
        <w:t xml:space="preserve">, </w:t>
      </w:r>
      <w:r w:rsidR="002920F1" w:rsidRPr="005A4866">
        <w:rPr>
          <w:rFonts w:ascii="Times New Roman" w:eastAsia="Times New Roman" w:hAnsi="Times New Roman" w:cs="Times New Roman"/>
          <w:color w:val="000000" w:themeColor="text1"/>
          <w:spacing w:val="3"/>
          <w:sz w:val="24"/>
          <w:szCs w:val="24"/>
        </w:rPr>
        <w:t>P</w:t>
      </w:r>
      <w:r w:rsidR="001577BD" w:rsidRPr="005A4866">
        <w:rPr>
          <w:rFonts w:ascii="Times New Roman" w:eastAsia="Times New Roman" w:hAnsi="Times New Roman" w:cs="Times New Roman"/>
          <w:color w:val="000000" w:themeColor="text1"/>
          <w:spacing w:val="3"/>
          <w:sz w:val="24"/>
          <w:szCs w:val="24"/>
        </w:rPr>
        <w:t xml:space="preserve">otato, </w:t>
      </w:r>
      <w:r w:rsidR="002920F1" w:rsidRPr="005A4866">
        <w:rPr>
          <w:rFonts w:ascii="Times New Roman" w:eastAsia="Times New Roman" w:hAnsi="Times New Roman" w:cs="Times New Roman"/>
          <w:color w:val="000000" w:themeColor="text1"/>
          <w:spacing w:val="3"/>
          <w:sz w:val="24"/>
          <w:szCs w:val="24"/>
        </w:rPr>
        <w:t>T</w:t>
      </w:r>
      <w:r w:rsidR="001577BD" w:rsidRPr="005A4866">
        <w:rPr>
          <w:rFonts w:ascii="Times New Roman" w:eastAsia="Times New Roman" w:hAnsi="Times New Roman" w:cs="Times New Roman"/>
          <w:color w:val="000000" w:themeColor="text1"/>
          <w:spacing w:val="3"/>
          <w:sz w:val="24"/>
          <w:szCs w:val="24"/>
        </w:rPr>
        <w:t xml:space="preserve">omatoes, </w:t>
      </w:r>
      <w:r w:rsidR="002920F1" w:rsidRPr="005A4866">
        <w:rPr>
          <w:rFonts w:ascii="Times New Roman" w:eastAsia="Times New Roman" w:hAnsi="Times New Roman" w:cs="Times New Roman"/>
          <w:color w:val="000000" w:themeColor="text1"/>
          <w:spacing w:val="3"/>
          <w:sz w:val="24"/>
          <w:szCs w:val="24"/>
        </w:rPr>
        <w:t>T</w:t>
      </w:r>
      <w:r w:rsidR="001577BD" w:rsidRPr="005A4866">
        <w:rPr>
          <w:rFonts w:ascii="Times New Roman" w:eastAsia="Times New Roman" w:hAnsi="Times New Roman" w:cs="Times New Roman"/>
          <w:color w:val="000000" w:themeColor="text1"/>
          <w:spacing w:val="3"/>
          <w:sz w:val="24"/>
          <w:szCs w:val="24"/>
        </w:rPr>
        <w:t xml:space="preserve">eff, </w:t>
      </w:r>
      <w:r w:rsidR="002920F1" w:rsidRPr="005A4866">
        <w:rPr>
          <w:rFonts w:ascii="Times New Roman" w:eastAsia="Times New Roman" w:hAnsi="Times New Roman" w:cs="Times New Roman"/>
          <w:color w:val="000000" w:themeColor="text1"/>
          <w:spacing w:val="3"/>
          <w:sz w:val="24"/>
          <w:szCs w:val="24"/>
        </w:rPr>
        <w:t>M</w:t>
      </w:r>
      <w:r w:rsidR="001577BD" w:rsidRPr="005A4866">
        <w:rPr>
          <w:rFonts w:ascii="Times New Roman" w:eastAsia="Times New Roman" w:hAnsi="Times New Roman" w:cs="Times New Roman"/>
          <w:color w:val="000000" w:themeColor="text1"/>
          <w:spacing w:val="3"/>
          <w:sz w:val="24"/>
          <w:szCs w:val="24"/>
        </w:rPr>
        <w:t xml:space="preserve">aize, </w:t>
      </w:r>
      <w:r w:rsidR="002920F1" w:rsidRPr="005A4866">
        <w:rPr>
          <w:rFonts w:ascii="Times New Roman" w:eastAsia="Times New Roman" w:hAnsi="Times New Roman" w:cs="Times New Roman"/>
          <w:color w:val="000000" w:themeColor="text1"/>
          <w:spacing w:val="3"/>
          <w:sz w:val="24"/>
          <w:szCs w:val="24"/>
        </w:rPr>
        <w:t>S</w:t>
      </w:r>
      <w:r w:rsidR="001577BD" w:rsidRPr="005A4866">
        <w:rPr>
          <w:rFonts w:ascii="Times New Roman" w:eastAsia="Times New Roman" w:hAnsi="Times New Roman" w:cs="Times New Roman"/>
          <w:color w:val="000000" w:themeColor="text1"/>
          <w:spacing w:val="3"/>
          <w:sz w:val="24"/>
          <w:szCs w:val="24"/>
        </w:rPr>
        <w:t xml:space="preserve">orghum, </w:t>
      </w:r>
      <w:r w:rsidR="002920F1" w:rsidRPr="005A4866">
        <w:rPr>
          <w:rFonts w:ascii="Times New Roman" w:eastAsia="Times New Roman" w:hAnsi="Times New Roman" w:cs="Times New Roman"/>
          <w:color w:val="000000" w:themeColor="text1"/>
          <w:spacing w:val="3"/>
          <w:sz w:val="24"/>
          <w:szCs w:val="24"/>
        </w:rPr>
        <w:t>C</w:t>
      </w:r>
      <w:r w:rsidR="001577BD" w:rsidRPr="005A4866">
        <w:rPr>
          <w:rFonts w:ascii="Times New Roman" w:eastAsia="Times New Roman" w:hAnsi="Times New Roman" w:cs="Times New Roman"/>
          <w:color w:val="000000" w:themeColor="text1"/>
          <w:spacing w:val="3"/>
          <w:sz w:val="24"/>
          <w:szCs w:val="24"/>
        </w:rPr>
        <w:t xml:space="preserve">hickpea, </w:t>
      </w:r>
      <w:r w:rsidR="002920F1" w:rsidRPr="005A4866">
        <w:rPr>
          <w:rFonts w:ascii="Times New Roman" w:eastAsia="Times New Roman" w:hAnsi="Times New Roman" w:cs="Times New Roman"/>
          <w:color w:val="000000" w:themeColor="text1"/>
          <w:spacing w:val="3"/>
          <w:sz w:val="24"/>
          <w:szCs w:val="24"/>
        </w:rPr>
        <w:t>Cabbage, G</w:t>
      </w:r>
      <w:r w:rsidR="001577BD" w:rsidRPr="005A4866">
        <w:rPr>
          <w:rFonts w:ascii="Times New Roman" w:eastAsia="Times New Roman" w:hAnsi="Times New Roman" w:cs="Times New Roman"/>
          <w:color w:val="000000" w:themeColor="text1"/>
          <w:spacing w:val="3"/>
          <w:sz w:val="24"/>
          <w:szCs w:val="24"/>
        </w:rPr>
        <w:t>reen pepper</w:t>
      </w:r>
      <w:r w:rsidR="00C85BDD">
        <w:rPr>
          <w:rFonts w:ascii="Times New Roman" w:eastAsia="Times New Roman" w:hAnsi="Times New Roman" w:cs="Times New Roman"/>
          <w:color w:val="000000" w:themeColor="text1"/>
          <w:spacing w:val="3"/>
          <w:sz w:val="24"/>
          <w:szCs w:val="24"/>
        </w:rPr>
        <w:t>.</w:t>
      </w:r>
      <w:r w:rsidR="001577BD" w:rsidRPr="005A4866">
        <w:rPr>
          <w:rFonts w:ascii="Times New Roman" w:eastAsia="Times New Roman" w:hAnsi="Times New Roman" w:cs="Times New Roman"/>
          <w:color w:val="000000" w:themeColor="text1"/>
          <w:spacing w:val="3"/>
          <w:sz w:val="24"/>
          <w:szCs w:val="24"/>
        </w:rPr>
        <w:t xml:space="preserve"> </w:t>
      </w:r>
    </w:p>
    <w:p w14:paraId="46D8AD2D" w14:textId="77777777" w:rsidR="00861A32" w:rsidRPr="005A4866" w:rsidRDefault="00861A32" w:rsidP="00F15B08">
      <w:pPr>
        <w:spacing w:line="360" w:lineRule="auto"/>
        <w:jc w:val="both"/>
        <w:rPr>
          <w:rFonts w:ascii="Times New Roman" w:hAnsi="Times New Roman" w:cs="Times New Roman"/>
          <w:color w:val="000000" w:themeColor="text1"/>
          <w:sz w:val="24"/>
          <w:szCs w:val="24"/>
        </w:rPr>
      </w:pPr>
    </w:p>
    <w:p w14:paraId="017874DD" w14:textId="77777777" w:rsidR="00A72795" w:rsidRPr="005A4866" w:rsidRDefault="00862719" w:rsidP="00444EB2">
      <w:pPr>
        <w:autoSpaceDE w:val="0"/>
        <w:autoSpaceDN w:val="0"/>
        <w:adjustRightInd w:val="0"/>
        <w:spacing w:after="0" w:line="360" w:lineRule="auto"/>
        <w:jc w:val="both"/>
        <w:rPr>
          <w:rFonts w:ascii="Times New Roman" w:eastAsia="Times New Roman" w:hAnsi="Times New Roman" w:cs="Times New Roman"/>
          <w:color w:val="000000" w:themeColor="text1"/>
          <w:spacing w:val="3"/>
          <w:sz w:val="24"/>
          <w:szCs w:val="24"/>
        </w:rPr>
      </w:pPr>
      <w:r w:rsidRPr="005A4866">
        <w:rPr>
          <w:rFonts w:ascii="Times New Roman" w:eastAsia="Times New Roman" w:hAnsi="Times New Roman" w:cs="Times New Roman"/>
          <w:noProof/>
          <w:color w:val="000000" w:themeColor="text1"/>
          <w:spacing w:val="3"/>
          <w:sz w:val="24"/>
          <w:szCs w:val="24"/>
        </w:rPr>
        <w:drawing>
          <wp:inline distT="0" distB="0" distL="0" distR="0" wp14:anchorId="09BF0F73" wp14:editId="01C055BF">
            <wp:extent cx="5895975" cy="3495675"/>
            <wp:effectExtent l="19050" t="0" r="9525" b="0"/>
            <wp:docPr id="2" name="Picture 2" descr="ethiopia.jpg"/>
            <wp:cNvGraphicFramePr/>
            <a:graphic xmlns:a="http://schemas.openxmlformats.org/drawingml/2006/main">
              <a:graphicData uri="http://schemas.openxmlformats.org/drawingml/2006/picture">
                <pic:pic xmlns:pic="http://schemas.openxmlformats.org/drawingml/2006/picture">
                  <pic:nvPicPr>
                    <pic:cNvPr id="4" name="Content Placeholder 3" descr="ethiopia.jpg"/>
                    <pic:cNvPicPr>
                      <a:picLocks noGrp="1"/>
                    </pic:cNvPicPr>
                  </pic:nvPicPr>
                  <pic:blipFill>
                    <a:blip r:embed="rId12" cstate="print"/>
                    <a:stretch>
                      <a:fillRect/>
                    </a:stretch>
                  </pic:blipFill>
                  <pic:spPr>
                    <a:xfrm>
                      <a:off x="0" y="0"/>
                      <a:ext cx="5895975" cy="3495675"/>
                    </a:xfrm>
                    <a:prstGeom prst="rect">
                      <a:avLst/>
                    </a:prstGeom>
                  </pic:spPr>
                </pic:pic>
              </a:graphicData>
            </a:graphic>
          </wp:inline>
        </w:drawing>
      </w:r>
    </w:p>
    <w:p w14:paraId="0527E9C7" w14:textId="77777777" w:rsidR="00426F37" w:rsidRPr="005A4866" w:rsidRDefault="00AE7746" w:rsidP="00444EB2">
      <w:pPr>
        <w:tabs>
          <w:tab w:val="left" w:pos="3522"/>
          <w:tab w:val="left" w:pos="6965"/>
        </w:tabs>
        <w:spacing w:after="0" w:line="360" w:lineRule="auto"/>
        <w:jc w:val="both"/>
        <w:rPr>
          <w:rFonts w:ascii="Times New Roman" w:hAnsi="Times New Roman" w:cs="Times New Roman"/>
          <w:color w:val="000000" w:themeColor="text1"/>
          <w:sz w:val="24"/>
          <w:szCs w:val="24"/>
        </w:rPr>
      </w:pPr>
      <w:r w:rsidRPr="005A4866">
        <w:rPr>
          <w:rFonts w:ascii="Times New Roman" w:eastAsiaTheme="majorEastAsia" w:hAnsi="Times New Roman" w:cs="Times New Roman"/>
          <w:bCs/>
          <w:color w:val="000000" w:themeColor="text1"/>
          <w:sz w:val="24"/>
          <w:szCs w:val="24"/>
          <w:lang w:bidi="en-US"/>
        </w:rPr>
        <w:t>Figure 3.1.1: Map of the study area (</w:t>
      </w:r>
    </w:p>
    <w:p w14:paraId="67402034" w14:textId="77777777" w:rsidR="003304FE" w:rsidRPr="005A4866" w:rsidRDefault="003304FE" w:rsidP="00444EB2">
      <w:pPr>
        <w:tabs>
          <w:tab w:val="left" w:pos="3522"/>
          <w:tab w:val="left" w:pos="6965"/>
        </w:tabs>
        <w:spacing w:after="0" w:line="360" w:lineRule="auto"/>
        <w:jc w:val="both"/>
        <w:rPr>
          <w:rFonts w:ascii="Times New Roman" w:hAnsi="Times New Roman" w:cs="Times New Roman"/>
          <w:color w:val="000000" w:themeColor="text1"/>
          <w:sz w:val="24"/>
          <w:szCs w:val="24"/>
        </w:rPr>
      </w:pPr>
    </w:p>
    <w:p w14:paraId="222056F9" w14:textId="77777777" w:rsidR="001B1D2B" w:rsidRPr="005A4866" w:rsidRDefault="001B1D2B" w:rsidP="00557F7A">
      <w:pPr>
        <w:pStyle w:val="Heading2"/>
        <w:spacing w:line="480" w:lineRule="auto"/>
        <w:rPr>
          <w:rFonts w:ascii="Times New Roman" w:hAnsi="Times New Roman" w:cs="Times New Roman"/>
          <w:color w:val="000000" w:themeColor="text1"/>
          <w:sz w:val="24"/>
          <w:szCs w:val="24"/>
        </w:rPr>
      </w:pPr>
      <w:bookmarkStart w:id="91" w:name="_Toc6500081"/>
      <w:r w:rsidRPr="005A4866">
        <w:rPr>
          <w:rFonts w:ascii="Times New Roman" w:hAnsi="Times New Roman" w:cs="Times New Roman"/>
          <w:color w:val="000000" w:themeColor="text1"/>
          <w:sz w:val="24"/>
          <w:szCs w:val="24"/>
        </w:rPr>
        <w:t>3.2. Description of the Experimental Materials</w:t>
      </w:r>
      <w:bookmarkEnd w:id="91"/>
    </w:p>
    <w:p w14:paraId="4DB54E25" w14:textId="77777777" w:rsidR="00D5440E" w:rsidRDefault="00D5440E" w:rsidP="00557F7A">
      <w:pPr>
        <w:spacing w:after="0" w:line="480" w:lineRule="auto"/>
        <w:jc w:val="both"/>
        <w:rPr>
          <w:rFonts w:ascii="Times New Roman" w:hAnsi="Times New Roman" w:cs="Times New Roman"/>
          <w:color w:val="000000" w:themeColor="text1"/>
          <w:sz w:val="24"/>
          <w:szCs w:val="24"/>
        </w:rPr>
      </w:pPr>
    </w:p>
    <w:p w14:paraId="3F83CA6B" w14:textId="77777777" w:rsidR="003203D9" w:rsidRPr="005A4866" w:rsidRDefault="008408B5" w:rsidP="00557F7A">
      <w:pPr>
        <w:spacing w:after="0" w:line="480" w:lineRule="auto"/>
        <w:jc w:val="both"/>
        <w:rPr>
          <w:rFonts w:ascii="Times New Roman" w:eastAsia="TimesNew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Shallot varieties </w:t>
      </w:r>
      <w:r w:rsidRPr="005A4866">
        <w:rPr>
          <w:rFonts w:ascii="Times New Roman" w:hAnsi="Times New Roman" w:cs="Times New Roman"/>
          <w:i/>
          <w:color w:val="000000" w:themeColor="text1"/>
          <w:sz w:val="24"/>
          <w:szCs w:val="24"/>
        </w:rPr>
        <w:t>viz-a-viz</w:t>
      </w:r>
      <w:r w:rsidRPr="005A4866">
        <w:rPr>
          <w:rFonts w:ascii="Times New Roman" w:hAnsi="Times New Roman" w:cs="Times New Roman"/>
          <w:color w:val="000000" w:themeColor="text1"/>
          <w:sz w:val="24"/>
          <w:szCs w:val="24"/>
        </w:rPr>
        <w:t xml:space="preserve">., </w:t>
      </w:r>
      <w:r w:rsidR="00C028BE" w:rsidRPr="005A4866">
        <w:rPr>
          <w:rFonts w:ascii="Times New Roman" w:hAnsi="Times New Roman" w:cs="Times New Roman"/>
          <w:color w:val="000000" w:themeColor="text1"/>
          <w:sz w:val="24"/>
          <w:szCs w:val="24"/>
        </w:rPr>
        <w:t xml:space="preserve">Dz-sht -157-B, </w:t>
      </w:r>
      <w:r w:rsidR="00380946" w:rsidRPr="005A4866">
        <w:rPr>
          <w:rFonts w:ascii="Times New Roman" w:hAnsi="Times New Roman" w:cs="Times New Roman"/>
          <w:color w:val="000000" w:themeColor="text1"/>
          <w:sz w:val="24"/>
          <w:szCs w:val="24"/>
        </w:rPr>
        <w:t>Dz-sht 91-2B</w:t>
      </w:r>
      <w:r w:rsidR="00C028BE" w:rsidRPr="005A4866">
        <w:rPr>
          <w:rFonts w:ascii="Times New Roman" w:hAnsi="Times New Roman" w:cs="Times New Roman"/>
          <w:color w:val="000000" w:themeColor="text1"/>
          <w:sz w:val="24"/>
          <w:szCs w:val="24"/>
        </w:rPr>
        <w:t xml:space="preserve"> </w:t>
      </w:r>
      <w:r w:rsidR="00BE764B" w:rsidRPr="005A4866">
        <w:rPr>
          <w:rFonts w:ascii="Times New Roman" w:hAnsi="Times New Roman" w:cs="Times New Roman"/>
          <w:color w:val="000000" w:themeColor="text1"/>
          <w:sz w:val="24"/>
          <w:szCs w:val="24"/>
        </w:rPr>
        <w:t>and</w:t>
      </w:r>
      <w:r w:rsidR="00BE764B" w:rsidRPr="005A4866">
        <w:rPr>
          <w:rFonts w:ascii="Times New Roman" w:hAnsi="Times New Roman" w:cs="Times New Roman"/>
          <w:color w:val="000000" w:themeColor="text1"/>
          <w:spacing w:val="45"/>
          <w:sz w:val="24"/>
          <w:szCs w:val="24"/>
        </w:rPr>
        <w:t xml:space="preserve"> </w:t>
      </w:r>
      <w:r w:rsidR="00BE764B" w:rsidRPr="005A4866">
        <w:rPr>
          <w:rFonts w:ascii="Times New Roman" w:hAnsi="Times New Roman" w:cs="Times New Roman"/>
          <w:color w:val="000000" w:themeColor="text1"/>
          <w:sz w:val="24"/>
          <w:szCs w:val="24"/>
        </w:rPr>
        <w:t>Y</w:t>
      </w:r>
      <w:r w:rsidR="00E97DFB" w:rsidRPr="005A4866">
        <w:rPr>
          <w:rFonts w:ascii="Times New Roman" w:hAnsi="Times New Roman" w:cs="Times New Roman"/>
          <w:color w:val="000000" w:themeColor="text1"/>
          <w:sz w:val="24"/>
          <w:szCs w:val="24"/>
        </w:rPr>
        <w:t>h</w:t>
      </w:r>
      <w:r w:rsidR="00BE764B" w:rsidRPr="005A4866">
        <w:rPr>
          <w:rFonts w:ascii="Times New Roman" w:hAnsi="Times New Roman" w:cs="Times New Roman"/>
          <w:color w:val="000000" w:themeColor="text1"/>
          <w:sz w:val="24"/>
          <w:szCs w:val="24"/>
        </w:rPr>
        <w:t xml:space="preserve">eras </w:t>
      </w:r>
      <w:r w:rsidR="00C67871" w:rsidRPr="005A4866">
        <w:rPr>
          <w:rFonts w:ascii="Times New Roman" w:hAnsi="Times New Roman" w:cs="Times New Roman"/>
          <w:color w:val="000000" w:themeColor="text1"/>
          <w:sz w:val="24"/>
          <w:szCs w:val="24"/>
        </w:rPr>
        <w:t>were</w:t>
      </w:r>
      <w:r w:rsidR="003304FE" w:rsidRPr="005A4866">
        <w:rPr>
          <w:rFonts w:ascii="Times New Roman" w:hAnsi="Times New Roman" w:cs="Times New Roman"/>
          <w:color w:val="000000" w:themeColor="text1"/>
          <w:sz w:val="24"/>
          <w:szCs w:val="24"/>
        </w:rPr>
        <w:t xml:space="preserve"> </w:t>
      </w:r>
      <w:r w:rsidR="001B1D2B" w:rsidRPr="005A4866">
        <w:rPr>
          <w:rFonts w:ascii="Times New Roman" w:hAnsi="Times New Roman" w:cs="Times New Roman"/>
          <w:color w:val="000000" w:themeColor="text1"/>
          <w:sz w:val="24"/>
          <w:szCs w:val="24"/>
        </w:rPr>
        <w:t>used as a test crop for experiment</w:t>
      </w:r>
      <w:r w:rsidRPr="005A4866">
        <w:rPr>
          <w:rFonts w:ascii="Times New Roman" w:hAnsi="Times New Roman" w:cs="Times New Roman"/>
          <w:color w:val="000000" w:themeColor="text1"/>
          <w:sz w:val="24"/>
          <w:szCs w:val="24"/>
        </w:rPr>
        <w:t>. All varieties are</w:t>
      </w:r>
      <w:r w:rsidR="001B1D2B" w:rsidRPr="005A4866">
        <w:rPr>
          <w:rFonts w:ascii="Times New Roman" w:hAnsi="Times New Roman" w:cs="Times New Roman"/>
          <w:color w:val="000000" w:themeColor="text1"/>
          <w:sz w:val="24"/>
          <w:szCs w:val="24"/>
        </w:rPr>
        <w:t xml:space="preserve"> </w:t>
      </w:r>
      <w:commentRangeStart w:id="92"/>
      <w:r w:rsidR="001B1D2B" w:rsidRPr="005A4866">
        <w:rPr>
          <w:rFonts w:ascii="Times New Roman" w:hAnsi="Times New Roman" w:cs="Times New Roman"/>
          <w:color w:val="000000" w:themeColor="text1"/>
          <w:sz w:val="24"/>
          <w:szCs w:val="24"/>
        </w:rPr>
        <w:t xml:space="preserve">introduced and adapted </w:t>
      </w:r>
      <w:commentRangeEnd w:id="92"/>
      <w:r w:rsidR="00D5440E">
        <w:rPr>
          <w:rStyle w:val="CommentReference"/>
          <w:rFonts w:ascii="Calibri" w:eastAsia="Calibri" w:hAnsi="Calibri" w:cs="Times New Roman"/>
        </w:rPr>
        <w:commentReference w:id="92"/>
      </w:r>
      <w:r w:rsidR="00C24AD5" w:rsidRPr="005A4866">
        <w:rPr>
          <w:rFonts w:ascii="Times New Roman" w:hAnsi="Times New Roman" w:cs="Times New Roman"/>
          <w:color w:val="000000" w:themeColor="text1"/>
          <w:sz w:val="24"/>
          <w:szCs w:val="24"/>
        </w:rPr>
        <w:t>by Debrezeit</w:t>
      </w:r>
      <w:r w:rsidR="00BE764B"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and</w:t>
      </w:r>
      <w:r w:rsidR="00BE764B" w:rsidRPr="005A4866">
        <w:rPr>
          <w:rFonts w:ascii="Times New Roman" w:hAnsi="Times New Roman" w:cs="Times New Roman"/>
          <w:color w:val="000000" w:themeColor="text1"/>
          <w:sz w:val="24"/>
          <w:szCs w:val="24"/>
        </w:rPr>
        <w:t xml:space="preserve"> </w:t>
      </w:r>
      <w:r w:rsidR="001B1D2B" w:rsidRPr="005A4866">
        <w:rPr>
          <w:rFonts w:ascii="Times New Roman" w:hAnsi="Times New Roman" w:cs="Times New Roman"/>
          <w:color w:val="000000" w:themeColor="text1"/>
          <w:sz w:val="24"/>
          <w:szCs w:val="24"/>
        </w:rPr>
        <w:t>Melkasa Research Center</w:t>
      </w:r>
      <w:r w:rsidR="006A1530">
        <w:rPr>
          <w:rFonts w:ascii="Times New Roman" w:hAnsi="Times New Roman" w:cs="Times New Roman"/>
          <w:color w:val="000000" w:themeColor="text1"/>
          <w:sz w:val="24"/>
          <w:szCs w:val="24"/>
        </w:rPr>
        <w:t xml:space="preserve"> (which one is from Debrezeit and which on is from Melkasa?)</w:t>
      </w:r>
      <w:r w:rsidR="001B1D2B" w:rsidRPr="005A4866">
        <w:rPr>
          <w:rFonts w:ascii="Times New Roman" w:hAnsi="Times New Roman" w:cs="Times New Roman"/>
          <w:color w:val="000000" w:themeColor="text1"/>
          <w:sz w:val="24"/>
          <w:szCs w:val="24"/>
        </w:rPr>
        <w:t>.</w:t>
      </w:r>
      <w:r w:rsidR="00C4692B" w:rsidRPr="005A4866">
        <w:rPr>
          <w:rFonts w:ascii="Times New Roman" w:hAnsi="Times New Roman" w:cs="Times New Roman"/>
          <w:color w:val="000000" w:themeColor="text1"/>
          <w:sz w:val="24"/>
          <w:szCs w:val="24"/>
        </w:rPr>
        <w:t xml:space="preserve"> </w:t>
      </w:r>
      <w:r w:rsidR="00BD6D2B" w:rsidRPr="005A4866">
        <w:rPr>
          <w:rFonts w:ascii="Times New Roman" w:hAnsi="Times New Roman" w:cs="Times New Roman"/>
          <w:color w:val="000000" w:themeColor="text1"/>
          <w:sz w:val="24"/>
          <w:szCs w:val="24"/>
        </w:rPr>
        <w:t>Their seeds are black, wrinkled at maturity, 6</w:t>
      </w:r>
      <w:r w:rsidR="000F62AA" w:rsidRPr="005A4866">
        <w:rPr>
          <w:rFonts w:ascii="Times New Roman" w:hAnsi="Times New Roman" w:cs="Times New Roman"/>
          <w:color w:val="000000" w:themeColor="text1"/>
          <w:sz w:val="24"/>
          <w:szCs w:val="24"/>
        </w:rPr>
        <w:t xml:space="preserve">×4 mm and sickle shaped embryo </w:t>
      </w:r>
      <w:r w:rsidR="00BD6D2B" w:rsidRPr="005A4866">
        <w:rPr>
          <w:rFonts w:ascii="Times New Roman" w:hAnsi="Times New Roman" w:cs="Times New Roman"/>
          <w:color w:val="000000" w:themeColor="text1"/>
          <w:sz w:val="24"/>
          <w:szCs w:val="24"/>
        </w:rPr>
        <w:t xml:space="preserve">bulbs </w:t>
      </w:r>
      <w:r w:rsidR="005866B1" w:rsidRPr="00B23F63">
        <w:rPr>
          <w:rFonts w:ascii="Times New Roman" w:hAnsi="Times New Roman" w:cs="Times New Roman"/>
          <w:color w:val="000000" w:themeColor="text1"/>
          <w:sz w:val="24"/>
          <w:szCs w:val="24"/>
          <w:highlight w:val="yellow"/>
        </w:rPr>
        <w:t>(cloves)</w:t>
      </w:r>
      <w:r w:rsidR="00BD6D2B" w:rsidRPr="005A4866">
        <w:rPr>
          <w:rFonts w:ascii="Times New Roman" w:hAnsi="Times New Roman" w:cs="Times New Roman"/>
          <w:color w:val="000000" w:themeColor="text1"/>
          <w:sz w:val="24"/>
          <w:szCs w:val="24"/>
        </w:rPr>
        <w:t xml:space="preserve"> are variable in shape, size and color, covered with thin red scale leaves (Getachew and Asfaw, 2000)</w:t>
      </w:r>
      <w:r w:rsidR="00E873C5" w:rsidRPr="005A4866">
        <w:rPr>
          <w:rFonts w:ascii="Times New Roman" w:eastAsia="TimesNewRoman" w:hAnsi="Times New Roman" w:cs="Times New Roman"/>
          <w:color w:val="000000" w:themeColor="text1"/>
          <w:sz w:val="24"/>
          <w:szCs w:val="24"/>
        </w:rPr>
        <w:t>.</w:t>
      </w:r>
      <w:r w:rsidR="00390292" w:rsidRPr="005A4866">
        <w:rPr>
          <w:rFonts w:ascii="Times New Roman" w:eastAsia="TimesNewRoman" w:hAnsi="Times New Roman" w:cs="Times New Roman"/>
          <w:color w:val="000000" w:themeColor="text1"/>
          <w:sz w:val="24"/>
          <w:szCs w:val="24"/>
        </w:rPr>
        <w:t xml:space="preserve"> </w:t>
      </w:r>
      <w:r w:rsidR="00423A6F">
        <w:rPr>
          <w:rFonts w:ascii="Times New Roman" w:eastAsia="TimesNewRoman" w:hAnsi="Times New Roman" w:cs="Times New Roman"/>
          <w:color w:val="000000" w:themeColor="text1"/>
          <w:sz w:val="24"/>
          <w:szCs w:val="24"/>
        </w:rPr>
        <w:t xml:space="preserve">Detailed description of the three shallot varieties are depicted in table …? </w:t>
      </w:r>
      <w:commentRangeStart w:id="93"/>
      <w:r w:rsidR="00390292" w:rsidRPr="005A4866">
        <w:rPr>
          <w:rFonts w:ascii="Times New Roman" w:eastAsia="TimesNewRoman" w:hAnsi="Times New Roman" w:cs="Times New Roman"/>
          <w:color w:val="000000" w:themeColor="text1"/>
          <w:sz w:val="24"/>
          <w:szCs w:val="24"/>
        </w:rPr>
        <w:t>T</w:t>
      </w:r>
      <w:r w:rsidR="00BD6D2B" w:rsidRPr="005A4866">
        <w:rPr>
          <w:rFonts w:ascii="Times New Roman" w:eastAsia="TimesNewRoman" w:hAnsi="Times New Roman" w:cs="Times New Roman"/>
          <w:color w:val="000000" w:themeColor="text1"/>
          <w:sz w:val="24"/>
          <w:szCs w:val="24"/>
        </w:rPr>
        <w:t xml:space="preserve">he maturity date of </w:t>
      </w:r>
      <w:r w:rsidR="00390292" w:rsidRPr="005A4866">
        <w:rPr>
          <w:rFonts w:ascii="Times New Roman" w:hAnsi="Times New Roman" w:cs="Times New Roman"/>
          <w:color w:val="000000" w:themeColor="text1"/>
          <w:sz w:val="24"/>
          <w:szCs w:val="24"/>
        </w:rPr>
        <w:t>Dz-sht 91-2B, Dz-sht -157-B,</w:t>
      </w:r>
      <w:r w:rsidR="00390292" w:rsidRPr="005A4866">
        <w:rPr>
          <w:rFonts w:ascii="Times New Roman" w:hAnsi="Times New Roman" w:cs="Times New Roman"/>
          <w:color w:val="000000" w:themeColor="text1"/>
          <w:spacing w:val="47"/>
          <w:sz w:val="24"/>
          <w:szCs w:val="24"/>
        </w:rPr>
        <w:t xml:space="preserve"> </w:t>
      </w:r>
      <w:r w:rsidR="00390292" w:rsidRPr="005A4866">
        <w:rPr>
          <w:rFonts w:ascii="Times New Roman" w:hAnsi="Times New Roman" w:cs="Times New Roman"/>
          <w:color w:val="000000" w:themeColor="text1"/>
          <w:sz w:val="24"/>
          <w:szCs w:val="24"/>
        </w:rPr>
        <w:t>and</w:t>
      </w:r>
      <w:r w:rsidR="00390292" w:rsidRPr="005A4866">
        <w:rPr>
          <w:rFonts w:ascii="Times New Roman" w:hAnsi="Times New Roman" w:cs="Times New Roman"/>
          <w:color w:val="000000" w:themeColor="text1"/>
          <w:spacing w:val="45"/>
          <w:sz w:val="24"/>
          <w:szCs w:val="24"/>
        </w:rPr>
        <w:t xml:space="preserve"> </w:t>
      </w:r>
      <w:r w:rsidR="00390292" w:rsidRPr="005A4866">
        <w:rPr>
          <w:rFonts w:ascii="Times New Roman" w:hAnsi="Times New Roman" w:cs="Times New Roman"/>
          <w:color w:val="000000" w:themeColor="text1"/>
          <w:sz w:val="24"/>
          <w:szCs w:val="24"/>
        </w:rPr>
        <w:t xml:space="preserve">Yheras </w:t>
      </w:r>
      <w:r w:rsidR="00BD6D2B" w:rsidRPr="005A4866">
        <w:rPr>
          <w:rFonts w:ascii="Times New Roman" w:eastAsia="TimesNewRoman" w:hAnsi="Times New Roman" w:cs="Times New Roman"/>
          <w:color w:val="000000" w:themeColor="text1"/>
          <w:sz w:val="24"/>
          <w:szCs w:val="24"/>
        </w:rPr>
        <w:t>variety</w:t>
      </w:r>
      <w:r w:rsidR="00390292" w:rsidRPr="005A4866">
        <w:rPr>
          <w:rFonts w:ascii="Times New Roman" w:eastAsia="TimesNewRoman" w:hAnsi="Times New Roman" w:cs="Times New Roman"/>
          <w:color w:val="000000" w:themeColor="text1"/>
          <w:sz w:val="24"/>
          <w:szCs w:val="24"/>
        </w:rPr>
        <w:t xml:space="preserve"> is</w:t>
      </w:r>
      <w:r w:rsidR="006519A6" w:rsidRPr="005A4866">
        <w:rPr>
          <w:rFonts w:ascii="Times New Roman" w:eastAsia="TimesNewRoman" w:hAnsi="Times New Roman" w:cs="Times New Roman"/>
          <w:color w:val="000000" w:themeColor="text1"/>
          <w:sz w:val="24"/>
          <w:szCs w:val="24"/>
        </w:rPr>
        <w:t xml:space="preserve"> </w:t>
      </w:r>
      <w:r w:rsidR="000F62AA" w:rsidRPr="005A4866">
        <w:rPr>
          <w:rFonts w:ascii="Times New Roman" w:eastAsia="TimesNewRoman" w:hAnsi="Times New Roman" w:cs="Times New Roman"/>
          <w:color w:val="000000" w:themeColor="text1"/>
          <w:sz w:val="24"/>
          <w:szCs w:val="24"/>
        </w:rPr>
        <w:t>127</w:t>
      </w:r>
      <w:r w:rsidR="00FF2587" w:rsidRPr="005A4866">
        <w:rPr>
          <w:rFonts w:ascii="Times New Roman" w:eastAsia="TimesNewRoman" w:hAnsi="Times New Roman" w:cs="Times New Roman"/>
          <w:color w:val="000000" w:themeColor="text1"/>
          <w:sz w:val="24"/>
          <w:szCs w:val="24"/>
        </w:rPr>
        <w:t>,125 and 115</w:t>
      </w:r>
      <w:commentRangeEnd w:id="93"/>
      <w:r w:rsidR="00423A6F">
        <w:rPr>
          <w:rStyle w:val="CommentReference"/>
          <w:rFonts w:ascii="Calibri" w:eastAsia="Calibri" w:hAnsi="Calibri" w:cs="Times New Roman"/>
        </w:rPr>
        <w:commentReference w:id="93"/>
      </w:r>
      <w:r w:rsidR="00FF2587" w:rsidRPr="005A4866">
        <w:rPr>
          <w:rFonts w:ascii="Times New Roman" w:eastAsia="TimesNewRoman" w:hAnsi="Times New Roman" w:cs="Times New Roman"/>
          <w:color w:val="000000" w:themeColor="text1"/>
          <w:sz w:val="24"/>
          <w:szCs w:val="24"/>
        </w:rPr>
        <w:t xml:space="preserve"> days</w:t>
      </w:r>
      <w:r w:rsidR="008833E7" w:rsidRPr="005A4866">
        <w:rPr>
          <w:rFonts w:ascii="Times New Roman" w:eastAsia="TimesNewRoman" w:hAnsi="Times New Roman" w:cs="Times New Roman"/>
          <w:color w:val="000000" w:themeColor="text1"/>
          <w:sz w:val="24"/>
          <w:szCs w:val="24"/>
        </w:rPr>
        <w:t xml:space="preserve"> respectively</w:t>
      </w:r>
      <w:r w:rsidR="00FF2587" w:rsidRPr="005A4866">
        <w:rPr>
          <w:rFonts w:ascii="Times New Roman" w:eastAsia="TimesNewRoman" w:hAnsi="Times New Roman" w:cs="Times New Roman"/>
          <w:color w:val="000000" w:themeColor="text1"/>
          <w:sz w:val="24"/>
          <w:szCs w:val="24"/>
        </w:rPr>
        <w:t>.</w:t>
      </w:r>
      <w:r w:rsidR="00FF2587" w:rsidRPr="005A4866">
        <w:rPr>
          <w:rFonts w:ascii="Times New Roman" w:eastAsia="Calibri" w:hAnsi="Times New Roman" w:cs="Times New Roman"/>
          <w:color w:val="000000" w:themeColor="text1"/>
          <w:sz w:val="24"/>
          <w:szCs w:val="24"/>
        </w:rPr>
        <w:t xml:space="preserve"> According to</w:t>
      </w:r>
      <w:r w:rsidR="00BD6D2B" w:rsidRPr="005A4866">
        <w:rPr>
          <w:rFonts w:ascii="Times New Roman" w:eastAsia="TimesNewRoman" w:hAnsi="Times New Roman" w:cs="Times New Roman"/>
          <w:color w:val="000000" w:themeColor="text1"/>
          <w:sz w:val="24"/>
          <w:szCs w:val="24"/>
          <w:vertAlign w:val="superscript"/>
        </w:rPr>
        <w:t xml:space="preserve"> </w:t>
      </w:r>
      <w:r w:rsidR="00FF2587" w:rsidRPr="005A4866">
        <w:rPr>
          <w:rFonts w:ascii="Times New Roman" w:eastAsia="Calibri" w:hAnsi="Times New Roman" w:cs="Times New Roman"/>
          <w:color w:val="000000" w:themeColor="text1"/>
          <w:sz w:val="24"/>
          <w:szCs w:val="24"/>
        </w:rPr>
        <w:t xml:space="preserve">Sekota Dry Land Agricultural Research Center (SDARC) shallot variety DZ-157-B </w:t>
      </w:r>
      <w:r w:rsidR="00BD6D2B" w:rsidRPr="005A4866">
        <w:rPr>
          <w:rFonts w:ascii="Times New Roman" w:eastAsia="TimesNewRoman" w:hAnsi="Times New Roman" w:cs="Times New Roman"/>
          <w:color w:val="000000" w:themeColor="text1"/>
          <w:sz w:val="24"/>
          <w:szCs w:val="24"/>
        </w:rPr>
        <w:t>variety</w:t>
      </w:r>
      <w:r w:rsidR="00BD6D2B" w:rsidRPr="005A4866">
        <w:rPr>
          <w:rFonts w:ascii="Times New Roman" w:eastAsia="TimesNewRoman" w:hAnsi="Times New Roman" w:cs="Times New Roman"/>
          <w:color w:val="000000" w:themeColor="text1"/>
          <w:sz w:val="24"/>
          <w:szCs w:val="24"/>
          <w:vertAlign w:val="superscript"/>
        </w:rPr>
        <w:t xml:space="preserve"> </w:t>
      </w:r>
      <w:r w:rsidR="00BD6D2B" w:rsidRPr="005A4866">
        <w:rPr>
          <w:rFonts w:ascii="Times New Roman" w:eastAsia="TimesNewRoman" w:hAnsi="Times New Roman" w:cs="Times New Roman"/>
          <w:color w:val="000000" w:themeColor="text1"/>
          <w:sz w:val="24"/>
          <w:szCs w:val="24"/>
        </w:rPr>
        <w:t>is more adapted in</w:t>
      </w:r>
      <w:r w:rsidR="00BE4649" w:rsidRPr="005A4866">
        <w:rPr>
          <w:rFonts w:ascii="Times New Roman" w:eastAsia="TimesNewRoman" w:hAnsi="Times New Roman" w:cs="Times New Roman"/>
          <w:color w:val="000000" w:themeColor="text1"/>
          <w:sz w:val="24"/>
          <w:szCs w:val="24"/>
        </w:rPr>
        <w:t xml:space="preserve"> </w:t>
      </w:r>
      <w:r w:rsidR="00BD6D2B" w:rsidRPr="005A4866">
        <w:rPr>
          <w:rFonts w:ascii="Times New Roman" w:eastAsia="TimesNewRoman" w:hAnsi="Times New Roman" w:cs="Times New Roman"/>
          <w:color w:val="000000" w:themeColor="text1"/>
          <w:sz w:val="24"/>
          <w:szCs w:val="24"/>
        </w:rPr>
        <w:t>the study ar</w:t>
      </w:r>
      <w:r w:rsidR="002E0A40" w:rsidRPr="005A4866">
        <w:rPr>
          <w:rFonts w:ascii="Times New Roman" w:eastAsia="TimesNewRoman" w:hAnsi="Times New Roman" w:cs="Times New Roman"/>
          <w:color w:val="000000" w:themeColor="text1"/>
          <w:sz w:val="24"/>
          <w:szCs w:val="24"/>
        </w:rPr>
        <w:t>e</w:t>
      </w:r>
      <w:r w:rsidR="00FF2587" w:rsidRPr="005A4866">
        <w:rPr>
          <w:rFonts w:ascii="Times New Roman" w:eastAsia="TimesNewRoman" w:hAnsi="Times New Roman" w:cs="Times New Roman"/>
          <w:color w:val="000000" w:themeColor="text1"/>
          <w:sz w:val="24"/>
          <w:szCs w:val="24"/>
        </w:rPr>
        <w:t>a.</w:t>
      </w:r>
      <w:r w:rsidR="00423A6F">
        <w:rPr>
          <w:rFonts w:ascii="Times New Roman" w:eastAsia="TimesNewRoman" w:hAnsi="Times New Roman" w:cs="Times New Roman"/>
          <w:color w:val="000000" w:themeColor="text1"/>
          <w:sz w:val="24"/>
          <w:szCs w:val="24"/>
        </w:rPr>
        <w:t xml:space="preserve"> Yield in the study area if it is adapted should be mentioned by referring their (SDARC) documents…</w:t>
      </w:r>
    </w:p>
    <w:p w14:paraId="3DF930B4" w14:textId="77777777" w:rsidR="008F20BE" w:rsidRPr="005A4866" w:rsidRDefault="000F62AA" w:rsidP="0063129A">
      <w:pPr>
        <w:spacing w:line="360" w:lineRule="auto"/>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Table </w:t>
      </w:r>
      <w:r w:rsidR="00557F7A" w:rsidRPr="005A4866">
        <w:rPr>
          <w:rFonts w:ascii="Times New Roman" w:hAnsi="Times New Roman" w:cs="Times New Roman"/>
          <w:color w:val="000000" w:themeColor="text1"/>
          <w:sz w:val="24"/>
          <w:szCs w:val="24"/>
        </w:rPr>
        <w:t>3</w:t>
      </w:r>
      <w:r w:rsidR="000731FD" w:rsidRPr="005A4866">
        <w:rPr>
          <w:rFonts w:ascii="Times New Roman" w:hAnsi="Times New Roman" w:cs="Times New Roman"/>
          <w:color w:val="000000" w:themeColor="text1"/>
          <w:sz w:val="24"/>
          <w:szCs w:val="24"/>
        </w:rPr>
        <w:t>.1.</w:t>
      </w:r>
      <w:r w:rsidR="0070387D">
        <w:rPr>
          <w:rFonts w:ascii="Times New Roman" w:hAnsi="Times New Roman" w:cs="Times New Roman"/>
          <w:color w:val="000000" w:themeColor="text1"/>
          <w:sz w:val="24"/>
          <w:szCs w:val="24"/>
        </w:rPr>
        <w:t>Detailed description of t</w:t>
      </w:r>
      <w:r w:rsidR="0070387D" w:rsidRPr="005A4866">
        <w:rPr>
          <w:rFonts w:ascii="Times New Roman" w:hAnsi="Times New Roman" w:cs="Times New Roman"/>
          <w:color w:val="000000" w:themeColor="text1"/>
          <w:sz w:val="24"/>
          <w:szCs w:val="24"/>
        </w:rPr>
        <w:t xml:space="preserve">rue </w:t>
      </w:r>
      <w:r w:rsidR="008F20BE" w:rsidRPr="005A4866">
        <w:rPr>
          <w:rFonts w:ascii="Times New Roman" w:hAnsi="Times New Roman" w:cs="Times New Roman"/>
          <w:color w:val="000000" w:themeColor="text1"/>
          <w:sz w:val="24"/>
          <w:szCs w:val="24"/>
        </w:rPr>
        <w:t xml:space="preserve">seed </w:t>
      </w:r>
      <w:r w:rsidR="0070387D">
        <w:rPr>
          <w:rFonts w:ascii="Times New Roman" w:hAnsi="Times New Roman" w:cs="Times New Roman"/>
          <w:color w:val="000000" w:themeColor="text1"/>
          <w:sz w:val="24"/>
          <w:szCs w:val="24"/>
        </w:rPr>
        <w:t>s</w:t>
      </w:r>
      <w:r w:rsidR="0070387D" w:rsidRPr="005A4866">
        <w:rPr>
          <w:rFonts w:ascii="Times New Roman" w:hAnsi="Times New Roman" w:cs="Times New Roman"/>
          <w:color w:val="000000" w:themeColor="text1"/>
          <w:sz w:val="24"/>
          <w:szCs w:val="24"/>
        </w:rPr>
        <w:t xml:space="preserve">hallot </w:t>
      </w:r>
      <w:r w:rsidR="0070387D">
        <w:rPr>
          <w:rFonts w:ascii="Times New Roman" w:hAnsi="Times New Roman" w:cs="Times New Roman"/>
          <w:color w:val="000000" w:themeColor="text1"/>
          <w:sz w:val="24"/>
          <w:szCs w:val="24"/>
        </w:rPr>
        <w:t>v</w:t>
      </w:r>
      <w:r w:rsidR="0070387D" w:rsidRPr="005A4866">
        <w:rPr>
          <w:rFonts w:ascii="Times New Roman" w:hAnsi="Times New Roman" w:cs="Times New Roman"/>
          <w:color w:val="000000" w:themeColor="text1"/>
          <w:sz w:val="24"/>
          <w:szCs w:val="24"/>
        </w:rPr>
        <w:t xml:space="preserve">arieties </w:t>
      </w:r>
      <w:r w:rsidR="008F20BE" w:rsidRPr="005A4866">
        <w:rPr>
          <w:rFonts w:ascii="Times New Roman" w:hAnsi="Times New Roman" w:cs="Times New Roman"/>
          <w:color w:val="000000" w:themeColor="text1"/>
          <w:sz w:val="24"/>
          <w:szCs w:val="24"/>
        </w:rPr>
        <w:t>in Ethiopia</w:t>
      </w:r>
    </w:p>
    <w:p w14:paraId="1BCE4E52" w14:textId="77777777" w:rsidR="00434C08" w:rsidRPr="005A4866" w:rsidRDefault="00434C08" w:rsidP="00444EB2">
      <w:pPr>
        <w:spacing w:after="0" w:line="360" w:lineRule="auto"/>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571"/>
        <w:gridCol w:w="1252"/>
        <w:gridCol w:w="1084"/>
        <w:gridCol w:w="1098"/>
        <w:gridCol w:w="1126"/>
        <w:gridCol w:w="1177"/>
        <w:gridCol w:w="1079"/>
        <w:gridCol w:w="1901"/>
      </w:tblGrid>
      <w:tr w:rsidR="00DE3DE1" w:rsidRPr="005A4866" w14:paraId="5A7DAD46" w14:textId="77777777" w:rsidTr="0070387D">
        <w:tc>
          <w:tcPr>
            <w:tcW w:w="0" w:type="auto"/>
            <w:vMerge w:val="restart"/>
          </w:tcPr>
          <w:p w14:paraId="549F6CF7" w14:textId="77777777" w:rsidR="00DE3DE1" w:rsidRPr="005A4866" w:rsidRDefault="00DE3DE1" w:rsidP="0070387D">
            <w:pPr>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No.</w:t>
            </w:r>
          </w:p>
        </w:tc>
        <w:tc>
          <w:tcPr>
            <w:tcW w:w="0" w:type="auto"/>
            <w:vMerge w:val="restart"/>
          </w:tcPr>
          <w:p w14:paraId="03241D05" w14:textId="77777777" w:rsidR="00DE3DE1" w:rsidRPr="005A4866" w:rsidRDefault="00DE3DE1" w:rsidP="0070387D">
            <w:pPr>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Varieties</w:t>
            </w:r>
          </w:p>
        </w:tc>
        <w:tc>
          <w:tcPr>
            <w:tcW w:w="0" w:type="auto"/>
            <w:vMerge w:val="restart"/>
          </w:tcPr>
          <w:p w14:paraId="1B7A01C4" w14:textId="77777777" w:rsidR="00DE3DE1" w:rsidRPr="005A4866" w:rsidRDefault="00DE3DE1" w:rsidP="0070387D">
            <w:pPr>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year  of Release</w:t>
            </w:r>
          </w:p>
        </w:tc>
        <w:tc>
          <w:tcPr>
            <w:tcW w:w="0" w:type="auto"/>
            <w:vMerge w:val="restart"/>
          </w:tcPr>
          <w:p w14:paraId="32A2717B" w14:textId="77777777" w:rsidR="00DE3DE1" w:rsidRPr="005A4866" w:rsidRDefault="00DE3DE1" w:rsidP="0070387D">
            <w:pPr>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Altitude</w:t>
            </w:r>
          </w:p>
          <w:p w14:paraId="1CE84BC9" w14:textId="77777777" w:rsidR="00DE3DE1" w:rsidRPr="005A4866" w:rsidRDefault="00DE3DE1" w:rsidP="0070387D">
            <w:pPr>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rPr>
              <w:t>(m.a.s.l.)</w:t>
            </w:r>
          </w:p>
        </w:tc>
        <w:tc>
          <w:tcPr>
            <w:tcW w:w="0" w:type="auto"/>
            <w:vMerge w:val="restart"/>
          </w:tcPr>
          <w:p w14:paraId="16B0182B" w14:textId="77777777" w:rsidR="00DE3DE1" w:rsidRPr="005A4866" w:rsidRDefault="00DE3DE1" w:rsidP="0070387D">
            <w:pPr>
              <w:jc w:val="both"/>
              <w:rPr>
                <w:rFonts w:ascii="Times New Roman" w:hAnsi="Times New Roman" w:cs="Times New Roman"/>
                <w:color w:val="000000" w:themeColor="text1"/>
                <w:sz w:val="24"/>
                <w:szCs w:val="24"/>
                <w:lang w:bidi="en-US"/>
              </w:rPr>
            </w:pPr>
            <w:r>
              <w:rPr>
                <w:rFonts w:ascii="Times New Roman" w:hAnsi="Times New Roman" w:cs="Times New Roman"/>
                <w:color w:val="000000" w:themeColor="text1"/>
                <w:sz w:val="24"/>
                <w:szCs w:val="24"/>
                <w:lang w:bidi="en-US"/>
              </w:rPr>
              <w:t>Maturity date</w:t>
            </w:r>
          </w:p>
        </w:tc>
        <w:tc>
          <w:tcPr>
            <w:tcW w:w="0" w:type="auto"/>
            <w:gridSpan w:val="2"/>
          </w:tcPr>
          <w:p w14:paraId="7C9BDB4C" w14:textId="77777777" w:rsidR="00DE3DE1" w:rsidRPr="005A4866" w:rsidRDefault="00DE3DE1" w:rsidP="0070387D">
            <w:pPr>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 xml:space="preserve">Yield  </w:t>
            </w:r>
            <w:r w:rsidRPr="005A4866">
              <w:rPr>
                <w:rFonts w:ascii="Times New Roman" w:hAnsi="Times New Roman" w:cs="Times New Roman"/>
                <w:color w:val="000000" w:themeColor="text1"/>
                <w:sz w:val="24"/>
                <w:szCs w:val="24"/>
              </w:rPr>
              <w:t>(t ha</w:t>
            </w:r>
            <w:r w:rsidRPr="005A4866">
              <w:rPr>
                <w:rFonts w:ascii="Times New Roman" w:hAnsi="Times New Roman" w:cs="Times New Roman"/>
                <w:color w:val="000000" w:themeColor="text1"/>
                <w:sz w:val="24"/>
                <w:szCs w:val="24"/>
                <w:vertAlign w:val="superscript"/>
              </w:rPr>
              <w:t>-1</w:t>
            </w:r>
            <w:r w:rsidRPr="005A4866">
              <w:rPr>
                <w:rFonts w:ascii="Times New Roman" w:hAnsi="Times New Roman" w:cs="Times New Roman"/>
                <w:color w:val="000000" w:themeColor="text1"/>
                <w:sz w:val="24"/>
                <w:szCs w:val="24"/>
              </w:rPr>
              <w:t>)</w:t>
            </w:r>
          </w:p>
        </w:tc>
        <w:tc>
          <w:tcPr>
            <w:tcW w:w="0" w:type="auto"/>
            <w:vMerge w:val="restart"/>
          </w:tcPr>
          <w:p w14:paraId="0238DCDD" w14:textId="77777777" w:rsidR="00DE3DE1" w:rsidRPr="005A4866" w:rsidRDefault="00DE3DE1" w:rsidP="0070387D">
            <w:pPr>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Description of the Varieties</w:t>
            </w:r>
          </w:p>
        </w:tc>
      </w:tr>
      <w:tr w:rsidR="00DE3DE1" w:rsidRPr="005A4866" w14:paraId="1DB96BB2" w14:textId="77777777" w:rsidTr="0070387D">
        <w:trPr>
          <w:trHeight w:val="755"/>
        </w:trPr>
        <w:tc>
          <w:tcPr>
            <w:tcW w:w="0" w:type="auto"/>
            <w:vMerge/>
          </w:tcPr>
          <w:p w14:paraId="226D4FF8" w14:textId="77777777" w:rsidR="00DE3DE1" w:rsidRPr="005A4866" w:rsidRDefault="00DE3DE1" w:rsidP="0070387D">
            <w:pPr>
              <w:jc w:val="both"/>
              <w:rPr>
                <w:rFonts w:ascii="Times New Roman" w:hAnsi="Times New Roman" w:cs="Times New Roman"/>
                <w:color w:val="000000" w:themeColor="text1"/>
                <w:sz w:val="24"/>
                <w:szCs w:val="24"/>
                <w:lang w:bidi="en-US"/>
              </w:rPr>
            </w:pPr>
          </w:p>
        </w:tc>
        <w:tc>
          <w:tcPr>
            <w:tcW w:w="0" w:type="auto"/>
            <w:vMerge/>
          </w:tcPr>
          <w:p w14:paraId="56A19909" w14:textId="77777777" w:rsidR="00DE3DE1" w:rsidRPr="005A4866" w:rsidRDefault="00DE3DE1" w:rsidP="0070387D">
            <w:pPr>
              <w:jc w:val="both"/>
              <w:rPr>
                <w:rFonts w:ascii="Times New Roman" w:hAnsi="Times New Roman" w:cs="Times New Roman"/>
                <w:color w:val="000000" w:themeColor="text1"/>
                <w:sz w:val="24"/>
                <w:szCs w:val="24"/>
                <w:lang w:bidi="en-US"/>
              </w:rPr>
            </w:pPr>
          </w:p>
        </w:tc>
        <w:tc>
          <w:tcPr>
            <w:tcW w:w="0" w:type="auto"/>
            <w:vMerge/>
          </w:tcPr>
          <w:p w14:paraId="1078D41A" w14:textId="77777777" w:rsidR="00DE3DE1" w:rsidRPr="005A4866" w:rsidRDefault="00DE3DE1" w:rsidP="0070387D">
            <w:pPr>
              <w:jc w:val="both"/>
              <w:rPr>
                <w:rFonts w:ascii="Times New Roman" w:hAnsi="Times New Roman" w:cs="Times New Roman"/>
                <w:color w:val="000000" w:themeColor="text1"/>
                <w:sz w:val="24"/>
                <w:szCs w:val="24"/>
                <w:lang w:bidi="en-US"/>
              </w:rPr>
            </w:pPr>
          </w:p>
        </w:tc>
        <w:tc>
          <w:tcPr>
            <w:tcW w:w="0" w:type="auto"/>
            <w:vMerge/>
          </w:tcPr>
          <w:p w14:paraId="066D9728" w14:textId="77777777" w:rsidR="00DE3DE1" w:rsidRPr="005A4866" w:rsidRDefault="00DE3DE1" w:rsidP="0070387D">
            <w:pPr>
              <w:jc w:val="both"/>
              <w:rPr>
                <w:rFonts w:ascii="Times New Roman" w:hAnsi="Times New Roman" w:cs="Times New Roman"/>
                <w:color w:val="000000" w:themeColor="text1"/>
                <w:sz w:val="24"/>
                <w:szCs w:val="24"/>
                <w:lang w:bidi="en-US"/>
              </w:rPr>
            </w:pPr>
          </w:p>
        </w:tc>
        <w:tc>
          <w:tcPr>
            <w:tcW w:w="0" w:type="auto"/>
            <w:vMerge/>
          </w:tcPr>
          <w:p w14:paraId="354C855E" w14:textId="77777777" w:rsidR="00DE3DE1" w:rsidRPr="005A4866" w:rsidRDefault="00DE3DE1" w:rsidP="0070387D">
            <w:pPr>
              <w:jc w:val="both"/>
              <w:rPr>
                <w:rFonts w:ascii="Times New Roman" w:hAnsi="Times New Roman" w:cs="Times New Roman"/>
                <w:color w:val="000000" w:themeColor="text1"/>
                <w:sz w:val="24"/>
                <w:szCs w:val="24"/>
                <w:lang w:bidi="en-US"/>
              </w:rPr>
            </w:pPr>
          </w:p>
        </w:tc>
        <w:tc>
          <w:tcPr>
            <w:tcW w:w="0" w:type="auto"/>
          </w:tcPr>
          <w:p w14:paraId="53A52497" w14:textId="77777777" w:rsidR="00DE3DE1" w:rsidRPr="005A4866" w:rsidRDefault="00DE3DE1" w:rsidP="0070387D">
            <w:pPr>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On research station</w:t>
            </w:r>
          </w:p>
        </w:tc>
        <w:tc>
          <w:tcPr>
            <w:tcW w:w="0" w:type="auto"/>
          </w:tcPr>
          <w:p w14:paraId="01798C9A" w14:textId="77777777" w:rsidR="00DE3DE1" w:rsidRPr="005A4866" w:rsidRDefault="00DE3DE1" w:rsidP="0070387D">
            <w:pPr>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On farmers field</w:t>
            </w:r>
          </w:p>
        </w:tc>
        <w:tc>
          <w:tcPr>
            <w:tcW w:w="0" w:type="auto"/>
            <w:vMerge/>
          </w:tcPr>
          <w:p w14:paraId="2F1397F5" w14:textId="77777777" w:rsidR="00DE3DE1" w:rsidRPr="005A4866" w:rsidRDefault="00DE3DE1" w:rsidP="0070387D">
            <w:pPr>
              <w:jc w:val="both"/>
              <w:rPr>
                <w:rFonts w:ascii="Times New Roman" w:hAnsi="Times New Roman" w:cs="Times New Roman"/>
                <w:color w:val="000000" w:themeColor="text1"/>
                <w:sz w:val="24"/>
                <w:szCs w:val="24"/>
                <w:lang w:bidi="en-US"/>
              </w:rPr>
            </w:pPr>
          </w:p>
        </w:tc>
      </w:tr>
      <w:tr w:rsidR="00DE3DE1" w:rsidRPr="005A4866" w14:paraId="72938E64" w14:textId="77777777" w:rsidTr="0070387D">
        <w:tc>
          <w:tcPr>
            <w:tcW w:w="0" w:type="auto"/>
          </w:tcPr>
          <w:p w14:paraId="6D655AE6" w14:textId="77777777" w:rsidR="0070387D" w:rsidRPr="005A4866" w:rsidRDefault="0070387D" w:rsidP="0070387D">
            <w:pPr>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1</w:t>
            </w:r>
          </w:p>
        </w:tc>
        <w:tc>
          <w:tcPr>
            <w:tcW w:w="0" w:type="auto"/>
          </w:tcPr>
          <w:p w14:paraId="645D19D5" w14:textId="77777777" w:rsidR="0070387D" w:rsidRPr="005A4866" w:rsidRDefault="0070387D" w:rsidP="0070387D">
            <w:pPr>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DZSHT-157-B</w:t>
            </w:r>
          </w:p>
        </w:tc>
        <w:tc>
          <w:tcPr>
            <w:tcW w:w="0" w:type="auto"/>
          </w:tcPr>
          <w:p w14:paraId="62B4F4BE" w14:textId="77777777" w:rsidR="0070387D" w:rsidRPr="005A4866" w:rsidRDefault="0070387D" w:rsidP="0070387D">
            <w:pPr>
              <w:tabs>
                <w:tab w:val="left" w:pos="735"/>
              </w:tabs>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2016</w:t>
            </w:r>
          </w:p>
        </w:tc>
        <w:tc>
          <w:tcPr>
            <w:tcW w:w="0" w:type="auto"/>
          </w:tcPr>
          <w:p w14:paraId="531DFA3C" w14:textId="77777777" w:rsidR="0070387D" w:rsidRPr="005A4866" w:rsidRDefault="0070387D" w:rsidP="0070387D">
            <w:pPr>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1600-2200</w:t>
            </w:r>
          </w:p>
        </w:tc>
        <w:tc>
          <w:tcPr>
            <w:tcW w:w="0" w:type="auto"/>
          </w:tcPr>
          <w:p w14:paraId="4015A823" w14:textId="77777777" w:rsidR="0070387D" w:rsidRPr="005A4866" w:rsidRDefault="0070387D" w:rsidP="0070387D">
            <w:pPr>
              <w:jc w:val="both"/>
              <w:rPr>
                <w:rFonts w:ascii="Times New Roman" w:hAnsi="Times New Roman" w:cs="Times New Roman"/>
                <w:color w:val="000000" w:themeColor="text1"/>
                <w:sz w:val="24"/>
                <w:szCs w:val="24"/>
                <w:lang w:bidi="en-US"/>
              </w:rPr>
            </w:pPr>
          </w:p>
        </w:tc>
        <w:tc>
          <w:tcPr>
            <w:tcW w:w="0" w:type="auto"/>
          </w:tcPr>
          <w:p w14:paraId="19E0267A" w14:textId="77777777" w:rsidR="0070387D" w:rsidRPr="005A4866" w:rsidRDefault="0070387D" w:rsidP="0070387D">
            <w:pPr>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35.0</w:t>
            </w:r>
          </w:p>
        </w:tc>
        <w:tc>
          <w:tcPr>
            <w:tcW w:w="0" w:type="auto"/>
          </w:tcPr>
          <w:p w14:paraId="4730CF0A" w14:textId="77777777" w:rsidR="0070387D" w:rsidRPr="005A4866" w:rsidRDefault="0070387D" w:rsidP="0070387D">
            <w:pPr>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w:t>
            </w:r>
          </w:p>
        </w:tc>
        <w:tc>
          <w:tcPr>
            <w:tcW w:w="0" w:type="auto"/>
          </w:tcPr>
          <w:p w14:paraId="36839FBB" w14:textId="77777777" w:rsidR="0070387D" w:rsidRPr="005A4866" w:rsidRDefault="0070387D" w:rsidP="0070387D">
            <w:pPr>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Leaf color light green &amp; bulb skin color dark red</w:t>
            </w:r>
          </w:p>
        </w:tc>
      </w:tr>
      <w:tr w:rsidR="00DE3DE1" w:rsidRPr="005A4866" w14:paraId="7F3EFDB3" w14:textId="77777777" w:rsidTr="0070387D">
        <w:tc>
          <w:tcPr>
            <w:tcW w:w="0" w:type="auto"/>
          </w:tcPr>
          <w:p w14:paraId="21CA7AC8" w14:textId="77777777" w:rsidR="0070387D" w:rsidRPr="005A4866" w:rsidRDefault="0070387D" w:rsidP="0070387D">
            <w:pPr>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2</w:t>
            </w:r>
          </w:p>
        </w:tc>
        <w:tc>
          <w:tcPr>
            <w:tcW w:w="0" w:type="auto"/>
          </w:tcPr>
          <w:p w14:paraId="6FD50639" w14:textId="77777777" w:rsidR="0070387D" w:rsidRPr="005A4866" w:rsidRDefault="0070387D" w:rsidP="0070387D">
            <w:pPr>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DZSHT-91-2B</w:t>
            </w:r>
          </w:p>
        </w:tc>
        <w:tc>
          <w:tcPr>
            <w:tcW w:w="0" w:type="auto"/>
          </w:tcPr>
          <w:p w14:paraId="5A5CA20E" w14:textId="77777777" w:rsidR="0070387D" w:rsidRPr="005A4866" w:rsidRDefault="0070387D" w:rsidP="0070387D">
            <w:pPr>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2016</w:t>
            </w:r>
          </w:p>
        </w:tc>
        <w:tc>
          <w:tcPr>
            <w:tcW w:w="0" w:type="auto"/>
          </w:tcPr>
          <w:p w14:paraId="2EC1DBE9" w14:textId="77777777" w:rsidR="0070387D" w:rsidRPr="005A4866" w:rsidRDefault="0070387D" w:rsidP="0070387D">
            <w:pPr>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1600-2200</w:t>
            </w:r>
          </w:p>
        </w:tc>
        <w:tc>
          <w:tcPr>
            <w:tcW w:w="0" w:type="auto"/>
          </w:tcPr>
          <w:p w14:paraId="5E1E57E7" w14:textId="77777777" w:rsidR="0070387D" w:rsidRPr="005A4866" w:rsidRDefault="0070387D" w:rsidP="0070387D">
            <w:pPr>
              <w:jc w:val="both"/>
              <w:rPr>
                <w:rFonts w:ascii="Times New Roman" w:hAnsi="Times New Roman" w:cs="Times New Roman"/>
                <w:color w:val="000000" w:themeColor="text1"/>
                <w:sz w:val="24"/>
                <w:szCs w:val="24"/>
                <w:lang w:bidi="en-US"/>
              </w:rPr>
            </w:pPr>
          </w:p>
        </w:tc>
        <w:tc>
          <w:tcPr>
            <w:tcW w:w="0" w:type="auto"/>
          </w:tcPr>
          <w:p w14:paraId="4D1F2617" w14:textId="77777777" w:rsidR="0070387D" w:rsidRPr="005A4866" w:rsidRDefault="0070387D" w:rsidP="0070387D">
            <w:pPr>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40.0</w:t>
            </w:r>
          </w:p>
        </w:tc>
        <w:tc>
          <w:tcPr>
            <w:tcW w:w="0" w:type="auto"/>
          </w:tcPr>
          <w:p w14:paraId="3F050CC8" w14:textId="77777777" w:rsidR="0070387D" w:rsidRPr="005A4866" w:rsidRDefault="0070387D" w:rsidP="0070387D">
            <w:pPr>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w:t>
            </w:r>
          </w:p>
        </w:tc>
        <w:tc>
          <w:tcPr>
            <w:tcW w:w="0" w:type="auto"/>
          </w:tcPr>
          <w:p w14:paraId="3FC838FC" w14:textId="77777777" w:rsidR="0070387D" w:rsidRPr="005A4866" w:rsidRDefault="0070387D" w:rsidP="0070387D">
            <w:pPr>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Leaf color light green &amp; bulb skin color dark</w:t>
            </w:r>
          </w:p>
        </w:tc>
      </w:tr>
      <w:tr w:rsidR="00DE3DE1" w:rsidRPr="005A4866" w14:paraId="296D43B6" w14:textId="77777777" w:rsidTr="0070387D">
        <w:tc>
          <w:tcPr>
            <w:tcW w:w="0" w:type="auto"/>
          </w:tcPr>
          <w:p w14:paraId="2E97BA48" w14:textId="77777777" w:rsidR="0070387D" w:rsidRPr="005A4866" w:rsidRDefault="0070387D" w:rsidP="0070387D">
            <w:pPr>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3</w:t>
            </w:r>
          </w:p>
        </w:tc>
        <w:tc>
          <w:tcPr>
            <w:tcW w:w="0" w:type="auto"/>
          </w:tcPr>
          <w:p w14:paraId="0DD2388C" w14:textId="77777777" w:rsidR="0070387D" w:rsidRPr="005A4866" w:rsidRDefault="0070387D" w:rsidP="0070387D">
            <w:pPr>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YHERAS</w:t>
            </w:r>
          </w:p>
        </w:tc>
        <w:tc>
          <w:tcPr>
            <w:tcW w:w="0" w:type="auto"/>
          </w:tcPr>
          <w:p w14:paraId="54D004E9" w14:textId="77777777" w:rsidR="0070387D" w:rsidRPr="005A4866" w:rsidRDefault="0070387D" w:rsidP="0070387D">
            <w:pPr>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2005</w:t>
            </w:r>
          </w:p>
        </w:tc>
        <w:tc>
          <w:tcPr>
            <w:tcW w:w="0" w:type="auto"/>
          </w:tcPr>
          <w:p w14:paraId="4B59455F" w14:textId="77777777" w:rsidR="0070387D" w:rsidRPr="005A4866" w:rsidRDefault="0070387D" w:rsidP="0070387D">
            <w:pPr>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500-2500</w:t>
            </w:r>
          </w:p>
        </w:tc>
        <w:tc>
          <w:tcPr>
            <w:tcW w:w="0" w:type="auto"/>
          </w:tcPr>
          <w:p w14:paraId="3AC7287A" w14:textId="77777777" w:rsidR="0070387D" w:rsidRPr="005A4866" w:rsidRDefault="0070387D" w:rsidP="0070387D">
            <w:pPr>
              <w:jc w:val="both"/>
              <w:rPr>
                <w:rFonts w:ascii="Times New Roman" w:hAnsi="Times New Roman" w:cs="Times New Roman"/>
                <w:color w:val="000000" w:themeColor="text1"/>
                <w:sz w:val="24"/>
                <w:szCs w:val="24"/>
                <w:lang w:bidi="en-US"/>
              </w:rPr>
            </w:pPr>
          </w:p>
        </w:tc>
        <w:tc>
          <w:tcPr>
            <w:tcW w:w="0" w:type="auto"/>
          </w:tcPr>
          <w:p w14:paraId="0568976E" w14:textId="77777777" w:rsidR="0070387D" w:rsidRPr="005A4866" w:rsidRDefault="0070387D" w:rsidP="0070387D">
            <w:pPr>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25.0</w:t>
            </w:r>
          </w:p>
        </w:tc>
        <w:tc>
          <w:tcPr>
            <w:tcW w:w="0" w:type="auto"/>
          </w:tcPr>
          <w:p w14:paraId="188618E7" w14:textId="77777777" w:rsidR="0070387D" w:rsidRPr="005A4866" w:rsidRDefault="0070387D" w:rsidP="0070387D">
            <w:pPr>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w:t>
            </w:r>
          </w:p>
        </w:tc>
        <w:tc>
          <w:tcPr>
            <w:tcW w:w="0" w:type="auto"/>
          </w:tcPr>
          <w:p w14:paraId="6B760366" w14:textId="77777777" w:rsidR="0070387D" w:rsidRPr="005A4866" w:rsidRDefault="0070387D" w:rsidP="0070387D">
            <w:pPr>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Leaf color deep green &amp; bulb skin color red-white</w:t>
            </w:r>
          </w:p>
        </w:tc>
      </w:tr>
    </w:tbl>
    <w:p w14:paraId="5FCB6712" w14:textId="77777777" w:rsidR="00FC2647" w:rsidRPr="005A4866" w:rsidRDefault="008215DD" w:rsidP="00444EB2">
      <w:pPr>
        <w:tabs>
          <w:tab w:val="left" w:pos="3522"/>
          <w:tab w:val="left" w:pos="6965"/>
        </w:tabs>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Source: MO</w:t>
      </w:r>
      <w:r w:rsidR="008F20BE" w:rsidRPr="005A4866">
        <w:rPr>
          <w:rFonts w:ascii="Times New Roman" w:hAnsi="Times New Roman" w:cs="Times New Roman"/>
          <w:color w:val="000000" w:themeColor="text1"/>
          <w:sz w:val="24"/>
          <w:szCs w:val="24"/>
        </w:rPr>
        <w:t>ARD</w:t>
      </w:r>
      <w:r w:rsidR="00480414" w:rsidRPr="005A4866">
        <w:rPr>
          <w:rFonts w:ascii="Times New Roman" w:hAnsi="Times New Roman" w:cs="Times New Roman"/>
          <w:color w:val="000000" w:themeColor="text1"/>
          <w:sz w:val="24"/>
          <w:szCs w:val="24"/>
        </w:rPr>
        <w:t>, 2005</w:t>
      </w:r>
      <w:r w:rsidR="008F20BE" w:rsidRPr="005A4866">
        <w:rPr>
          <w:rFonts w:ascii="Times New Roman" w:hAnsi="Times New Roman" w:cs="Times New Roman"/>
          <w:color w:val="000000" w:themeColor="text1"/>
          <w:sz w:val="24"/>
          <w:szCs w:val="24"/>
        </w:rPr>
        <w:t xml:space="preserve"> &amp; </w:t>
      </w:r>
      <w:r w:rsidR="00480414" w:rsidRPr="005A4866">
        <w:rPr>
          <w:rFonts w:ascii="Times New Roman" w:hAnsi="Times New Roman" w:cs="Times New Roman"/>
          <w:color w:val="000000" w:themeColor="text1"/>
          <w:sz w:val="24"/>
          <w:szCs w:val="24"/>
        </w:rPr>
        <w:t>2016, Variety</w:t>
      </w:r>
      <w:r w:rsidR="008F20BE" w:rsidRPr="005A4866">
        <w:rPr>
          <w:rFonts w:ascii="Times New Roman" w:hAnsi="Times New Roman" w:cs="Times New Roman"/>
          <w:color w:val="000000" w:themeColor="text1"/>
          <w:sz w:val="24"/>
          <w:szCs w:val="24"/>
        </w:rPr>
        <w:t xml:space="preserve"> Registration </w:t>
      </w:r>
      <w:r w:rsidR="00480414" w:rsidRPr="005A4866">
        <w:rPr>
          <w:rFonts w:ascii="Times New Roman" w:hAnsi="Times New Roman" w:cs="Times New Roman"/>
          <w:color w:val="000000" w:themeColor="text1"/>
          <w:sz w:val="24"/>
          <w:szCs w:val="24"/>
        </w:rPr>
        <w:t>Book.</w:t>
      </w:r>
    </w:p>
    <w:p w14:paraId="193E0218" w14:textId="77777777" w:rsidR="00C44C19" w:rsidRPr="005A4866" w:rsidRDefault="001B1D2B" w:rsidP="00557F7A">
      <w:pPr>
        <w:pStyle w:val="Heading2"/>
        <w:spacing w:line="480" w:lineRule="auto"/>
        <w:rPr>
          <w:rFonts w:ascii="Times New Roman" w:hAnsi="Times New Roman" w:cs="Times New Roman"/>
          <w:color w:val="000000" w:themeColor="text1"/>
          <w:sz w:val="24"/>
          <w:szCs w:val="24"/>
        </w:rPr>
      </w:pPr>
      <w:bookmarkStart w:id="94" w:name="_Toc6500082"/>
      <w:r w:rsidRPr="005A4866">
        <w:rPr>
          <w:rFonts w:ascii="Times New Roman" w:hAnsi="Times New Roman" w:cs="Times New Roman"/>
          <w:color w:val="000000" w:themeColor="text1"/>
          <w:sz w:val="24"/>
          <w:szCs w:val="24"/>
        </w:rPr>
        <w:t xml:space="preserve">3.3. </w:t>
      </w:r>
      <w:r w:rsidR="00587B8A" w:rsidRPr="005A4866">
        <w:rPr>
          <w:rFonts w:ascii="Times New Roman" w:hAnsi="Times New Roman" w:cs="Times New Roman"/>
          <w:color w:val="000000" w:themeColor="text1"/>
          <w:sz w:val="24"/>
          <w:szCs w:val="24"/>
        </w:rPr>
        <w:t xml:space="preserve">Treatments and </w:t>
      </w:r>
      <w:r w:rsidR="009D276D" w:rsidRPr="005A4866">
        <w:rPr>
          <w:rFonts w:ascii="Times New Roman" w:hAnsi="Times New Roman" w:cs="Times New Roman"/>
          <w:color w:val="000000" w:themeColor="text1"/>
          <w:sz w:val="24"/>
          <w:szCs w:val="24"/>
        </w:rPr>
        <w:t xml:space="preserve">Experimental </w:t>
      </w:r>
      <w:r w:rsidRPr="005A4866">
        <w:rPr>
          <w:rFonts w:ascii="Times New Roman" w:hAnsi="Times New Roman" w:cs="Times New Roman"/>
          <w:color w:val="000000" w:themeColor="text1"/>
          <w:sz w:val="24"/>
          <w:szCs w:val="24"/>
        </w:rPr>
        <w:t>Design</w:t>
      </w:r>
      <w:bookmarkEnd w:id="94"/>
    </w:p>
    <w:p w14:paraId="7AE3236A" w14:textId="77777777" w:rsidR="000C19A6" w:rsidRPr="005A4866" w:rsidRDefault="00401994" w:rsidP="00557F7A">
      <w:pPr>
        <w:widowControl w:val="0"/>
        <w:autoSpaceDE w:val="0"/>
        <w:autoSpaceDN w:val="0"/>
        <w:adjustRightInd w:val="0"/>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The experiment consisted of </w:t>
      </w:r>
      <w:r w:rsidR="00561E08" w:rsidRPr="005A4866">
        <w:rPr>
          <w:rFonts w:ascii="Times New Roman" w:hAnsi="Times New Roman" w:cs="Times New Roman"/>
          <w:color w:val="000000" w:themeColor="text1"/>
          <w:sz w:val="24"/>
          <w:szCs w:val="24"/>
        </w:rPr>
        <w:t xml:space="preserve"> four </w:t>
      </w:r>
      <w:r w:rsidRPr="005A4866">
        <w:rPr>
          <w:rFonts w:ascii="Times New Roman" w:hAnsi="Times New Roman" w:cs="Times New Roman"/>
          <w:color w:val="000000" w:themeColor="text1"/>
          <w:sz w:val="24"/>
          <w:szCs w:val="24"/>
        </w:rPr>
        <w:t>intra-row</w:t>
      </w:r>
      <w:r w:rsidRPr="005A4866">
        <w:rPr>
          <w:rFonts w:ascii="Times New Roman" w:hAnsi="Times New Roman" w:cs="Times New Roman"/>
          <w:color w:val="000000" w:themeColor="text1"/>
          <w:spacing w:val="30"/>
          <w:sz w:val="24"/>
          <w:szCs w:val="24"/>
        </w:rPr>
        <w:t xml:space="preserve"> </w:t>
      </w:r>
      <w:r w:rsidRPr="005A4866">
        <w:rPr>
          <w:rFonts w:ascii="Times New Roman" w:hAnsi="Times New Roman" w:cs="Times New Roman"/>
          <w:color w:val="000000" w:themeColor="text1"/>
          <w:sz w:val="24"/>
          <w:szCs w:val="24"/>
        </w:rPr>
        <w:t>spacing</w:t>
      </w:r>
      <w:r w:rsidRPr="005A4866">
        <w:rPr>
          <w:rFonts w:ascii="Times New Roman" w:hAnsi="Times New Roman" w:cs="Times New Roman"/>
          <w:color w:val="000000" w:themeColor="text1"/>
          <w:spacing w:val="107"/>
          <w:sz w:val="24"/>
          <w:szCs w:val="24"/>
        </w:rPr>
        <w:t xml:space="preserve"> </w:t>
      </w:r>
      <w:r w:rsidRPr="005A4866">
        <w:rPr>
          <w:rFonts w:ascii="Times New Roman" w:hAnsi="Times New Roman" w:cs="Times New Roman"/>
          <w:color w:val="000000" w:themeColor="text1"/>
          <w:sz w:val="24"/>
          <w:szCs w:val="24"/>
        </w:rPr>
        <w:t>(5</w:t>
      </w:r>
      <w:r w:rsidR="00D764FA" w:rsidRPr="005A4866">
        <w:rPr>
          <w:rFonts w:ascii="Times New Roman" w:hAnsi="Times New Roman" w:cs="Times New Roman"/>
          <w:color w:val="000000" w:themeColor="text1"/>
          <w:sz w:val="24"/>
          <w:szCs w:val="24"/>
        </w:rPr>
        <w:t>cm</w:t>
      </w:r>
      <w:r w:rsidRPr="005A4866">
        <w:rPr>
          <w:rFonts w:ascii="Times New Roman" w:hAnsi="Times New Roman" w:cs="Times New Roman"/>
          <w:color w:val="000000" w:themeColor="text1"/>
          <w:spacing w:val="29"/>
          <w:sz w:val="24"/>
          <w:szCs w:val="24"/>
        </w:rPr>
        <w:t xml:space="preserve"> </w:t>
      </w:r>
      <w:r w:rsidRPr="005A4866">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pacing w:val="29"/>
          <w:sz w:val="24"/>
          <w:szCs w:val="24"/>
        </w:rPr>
        <w:t xml:space="preserve"> </w:t>
      </w:r>
      <w:r w:rsidR="00D764FA" w:rsidRPr="005A4866">
        <w:rPr>
          <w:rFonts w:ascii="Times New Roman" w:hAnsi="Times New Roman" w:cs="Times New Roman"/>
          <w:color w:val="000000" w:themeColor="text1"/>
          <w:sz w:val="24"/>
          <w:szCs w:val="24"/>
        </w:rPr>
        <w:t>10 cm,15cm</w:t>
      </w:r>
      <w:r w:rsidRPr="005A4866">
        <w:rPr>
          <w:rFonts w:ascii="Times New Roman" w:hAnsi="Times New Roman" w:cs="Times New Roman"/>
          <w:color w:val="000000" w:themeColor="text1"/>
          <w:spacing w:val="29"/>
          <w:sz w:val="24"/>
          <w:szCs w:val="24"/>
        </w:rPr>
        <w:t xml:space="preserve"> </w:t>
      </w:r>
      <w:r w:rsidRPr="005A4866">
        <w:rPr>
          <w:rFonts w:ascii="Times New Roman" w:hAnsi="Times New Roman" w:cs="Times New Roman"/>
          <w:color w:val="000000" w:themeColor="text1"/>
          <w:sz w:val="24"/>
          <w:szCs w:val="24"/>
        </w:rPr>
        <w:t>and</w:t>
      </w:r>
      <w:r w:rsidRPr="005A4866">
        <w:rPr>
          <w:rFonts w:ascii="Times New Roman" w:hAnsi="Times New Roman" w:cs="Times New Roman"/>
          <w:color w:val="000000" w:themeColor="text1"/>
          <w:spacing w:val="30"/>
          <w:sz w:val="24"/>
          <w:szCs w:val="24"/>
        </w:rPr>
        <w:t xml:space="preserve"> </w:t>
      </w:r>
      <w:r w:rsidR="00D764FA" w:rsidRPr="005A4866">
        <w:rPr>
          <w:rFonts w:ascii="Times New Roman" w:hAnsi="Times New Roman" w:cs="Times New Roman"/>
          <w:color w:val="000000" w:themeColor="text1"/>
          <w:sz w:val="24"/>
          <w:szCs w:val="24"/>
        </w:rPr>
        <w:t>2</w:t>
      </w:r>
      <w:r w:rsidRPr="005A4866">
        <w:rPr>
          <w:rFonts w:ascii="Times New Roman" w:hAnsi="Times New Roman" w:cs="Times New Roman"/>
          <w:color w:val="000000" w:themeColor="text1"/>
          <w:sz w:val="24"/>
          <w:szCs w:val="24"/>
        </w:rPr>
        <w:t>0</w:t>
      </w:r>
      <w:r w:rsidRPr="005A4866">
        <w:rPr>
          <w:rFonts w:ascii="Times New Roman" w:hAnsi="Times New Roman" w:cs="Times New Roman"/>
          <w:color w:val="000000" w:themeColor="text1"/>
          <w:spacing w:val="30"/>
          <w:sz w:val="24"/>
          <w:szCs w:val="24"/>
        </w:rPr>
        <w:t xml:space="preserve"> </w:t>
      </w:r>
      <w:r w:rsidRPr="005A4866">
        <w:rPr>
          <w:rFonts w:ascii="Times New Roman" w:hAnsi="Times New Roman" w:cs="Times New Roman"/>
          <w:color w:val="000000" w:themeColor="text1"/>
          <w:sz w:val="24"/>
          <w:szCs w:val="24"/>
        </w:rPr>
        <w:t>cm)</w:t>
      </w:r>
      <w:r w:rsidRPr="005A4866">
        <w:rPr>
          <w:rFonts w:ascii="Times New Roman" w:hAnsi="Times New Roman" w:cs="Times New Roman"/>
          <w:color w:val="000000" w:themeColor="text1"/>
          <w:spacing w:val="31"/>
          <w:sz w:val="24"/>
          <w:szCs w:val="24"/>
        </w:rPr>
        <w:t xml:space="preserve"> </w:t>
      </w:r>
      <w:r w:rsidRPr="005A4866">
        <w:rPr>
          <w:rFonts w:ascii="Times New Roman" w:hAnsi="Times New Roman" w:cs="Times New Roman"/>
          <w:color w:val="000000" w:themeColor="text1"/>
          <w:sz w:val="24"/>
          <w:szCs w:val="24"/>
        </w:rPr>
        <w:t>and</w:t>
      </w:r>
      <w:r w:rsidRPr="005A4866">
        <w:rPr>
          <w:rFonts w:ascii="Times New Roman" w:hAnsi="Times New Roman" w:cs="Times New Roman"/>
          <w:color w:val="000000" w:themeColor="text1"/>
          <w:spacing w:val="29"/>
          <w:sz w:val="24"/>
          <w:szCs w:val="24"/>
        </w:rPr>
        <w:t xml:space="preserve"> </w:t>
      </w:r>
      <w:r w:rsidR="00561E08" w:rsidRPr="005A4866">
        <w:rPr>
          <w:rFonts w:ascii="Times New Roman" w:hAnsi="Times New Roman" w:cs="Times New Roman"/>
          <w:color w:val="000000" w:themeColor="text1"/>
          <w:spacing w:val="29"/>
          <w:sz w:val="24"/>
          <w:szCs w:val="24"/>
        </w:rPr>
        <w:t xml:space="preserve">three </w:t>
      </w:r>
      <w:r w:rsidRPr="005A4866">
        <w:rPr>
          <w:rFonts w:ascii="Times New Roman" w:hAnsi="Times New Roman" w:cs="Times New Roman"/>
          <w:color w:val="000000" w:themeColor="text1"/>
          <w:sz w:val="24"/>
          <w:szCs w:val="24"/>
        </w:rPr>
        <w:t>variet</w:t>
      </w:r>
      <w:r w:rsidR="00561E08" w:rsidRPr="005A4866">
        <w:rPr>
          <w:rFonts w:ascii="Times New Roman" w:hAnsi="Times New Roman" w:cs="Times New Roman"/>
          <w:color w:val="000000" w:themeColor="text1"/>
          <w:sz w:val="24"/>
          <w:szCs w:val="24"/>
        </w:rPr>
        <w:t>ies</w:t>
      </w:r>
      <w:r w:rsidRPr="005A4866">
        <w:rPr>
          <w:rFonts w:ascii="Times New Roman" w:hAnsi="Times New Roman" w:cs="Times New Roman"/>
          <w:color w:val="000000" w:themeColor="text1"/>
          <w:spacing w:val="31"/>
          <w:sz w:val="24"/>
          <w:szCs w:val="24"/>
        </w:rPr>
        <w:t xml:space="preserve"> </w:t>
      </w:r>
      <w:r w:rsidR="00561E08" w:rsidRPr="005A4866">
        <w:rPr>
          <w:rFonts w:ascii="Times New Roman" w:hAnsi="Times New Roman" w:cs="Times New Roman"/>
          <w:color w:val="000000" w:themeColor="text1"/>
          <w:sz w:val="24"/>
          <w:szCs w:val="24"/>
        </w:rPr>
        <w:t>[Dz-sht 157-1B (V1), Dz-sht -91-2B (V2),and</w:t>
      </w:r>
      <w:r w:rsidR="00561E08" w:rsidRPr="005A4866">
        <w:rPr>
          <w:rFonts w:ascii="Times New Roman" w:hAnsi="Times New Roman" w:cs="Times New Roman"/>
          <w:color w:val="000000" w:themeColor="text1"/>
          <w:spacing w:val="45"/>
          <w:sz w:val="24"/>
          <w:szCs w:val="24"/>
        </w:rPr>
        <w:t xml:space="preserve"> </w:t>
      </w:r>
      <w:r w:rsidR="00561E08" w:rsidRPr="005A4866">
        <w:rPr>
          <w:rFonts w:ascii="Times New Roman" w:hAnsi="Times New Roman" w:cs="Times New Roman"/>
          <w:color w:val="000000" w:themeColor="text1"/>
          <w:sz w:val="24"/>
          <w:szCs w:val="24"/>
        </w:rPr>
        <w:t>Yheras (V3)].</w:t>
      </w:r>
      <w:r w:rsidR="00447BF5" w:rsidRPr="005A4866">
        <w:rPr>
          <w:rFonts w:ascii="Times New Roman" w:hAnsi="Times New Roman" w:cs="Times New Roman"/>
          <w:color w:val="000000" w:themeColor="text1"/>
          <w:sz w:val="24"/>
          <w:szCs w:val="24"/>
        </w:rPr>
        <w:t xml:space="preserve"> </w:t>
      </w:r>
      <w:r w:rsidR="00561E08" w:rsidRPr="005A4866">
        <w:rPr>
          <w:rFonts w:ascii="Times New Roman" w:hAnsi="Times New Roman" w:cs="Times New Roman"/>
          <w:color w:val="000000" w:themeColor="text1"/>
          <w:spacing w:val="46"/>
          <w:sz w:val="24"/>
          <w:szCs w:val="24"/>
        </w:rPr>
        <w:t xml:space="preserve">The </w:t>
      </w:r>
      <w:r w:rsidR="00561E08" w:rsidRPr="005A4866">
        <w:rPr>
          <w:rFonts w:ascii="Times New Roman" w:hAnsi="Times New Roman" w:cs="Times New Roman"/>
          <w:color w:val="000000" w:themeColor="text1"/>
          <w:sz w:val="24"/>
          <w:szCs w:val="24"/>
        </w:rPr>
        <w:t xml:space="preserve">treatment </w:t>
      </w:r>
      <w:r w:rsidR="00751DD3" w:rsidRPr="005A4866">
        <w:rPr>
          <w:rFonts w:ascii="Times New Roman" w:hAnsi="Times New Roman" w:cs="Times New Roman"/>
          <w:color w:val="000000" w:themeColor="text1"/>
          <w:sz w:val="24"/>
          <w:szCs w:val="24"/>
        </w:rPr>
        <w:t>was</w:t>
      </w:r>
      <w:r w:rsidR="00561E08" w:rsidRPr="005A4866">
        <w:rPr>
          <w:rFonts w:ascii="Times New Roman" w:hAnsi="Times New Roman" w:cs="Times New Roman"/>
          <w:color w:val="000000" w:themeColor="text1"/>
          <w:spacing w:val="46"/>
          <w:sz w:val="24"/>
          <w:szCs w:val="24"/>
        </w:rPr>
        <w:t xml:space="preserve"> </w:t>
      </w:r>
      <w:r w:rsidRPr="005A4866">
        <w:rPr>
          <w:rFonts w:ascii="Times New Roman" w:hAnsi="Times New Roman" w:cs="Times New Roman"/>
          <w:color w:val="000000" w:themeColor="text1"/>
          <w:sz w:val="24"/>
          <w:szCs w:val="24"/>
        </w:rPr>
        <w:t>laid</w:t>
      </w:r>
      <w:r w:rsidRPr="005A4866">
        <w:rPr>
          <w:rFonts w:ascii="Times New Roman" w:hAnsi="Times New Roman" w:cs="Times New Roman"/>
          <w:color w:val="000000" w:themeColor="text1"/>
          <w:spacing w:val="46"/>
          <w:sz w:val="24"/>
          <w:szCs w:val="24"/>
        </w:rPr>
        <w:t xml:space="preserve"> </w:t>
      </w:r>
      <w:r w:rsidRPr="005A4866">
        <w:rPr>
          <w:rFonts w:ascii="Times New Roman" w:hAnsi="Times New Roman" w:cs="Times New Roman"/>
          <w:color w:val="000000" w:themeColor="text1"/>
          <w:sz w:val="24"/>
          <w:szCs w:val="24"/>
        </w:rPr>
        <w:t>out</w:t>
      </w:r>
      <w:r w:rsidRPr="005A4866">
        <w:rPr>
          <w:rFonts w:ascii="Times New Roman" w:hAnsi="Times New Roman" w:cs="Times New Roman"/>
          <w:color w:val="000000" w:themeColor="text1"/>
          <w:spacing w:val="47"/>
          <w:sz w:val="24"/>
          <w:szCs w:val="24"/>
        </w:rPr>
        <w:t xml:space="preserve"> </w:t>
      </w:r>
      <w:r w:rsidRPr="005A4866">
        <w:rPr>
          <w:rFonts w:ascii="Times New Roman" w:hAnsi="Times New Roman" w:cs="Times New Roman"/>
          <w:color w:val="000000" w:themeColor="text1"/>
          <w:sz w:val="24"/>
          <w:szCs w:val="24"/>
        </w:rPr>
        <w:t>in</w:t>
      </w:r>
      <w:r w:rsidRPr="005A4866">
        <w:rPr>
          <w:rFonts w:ascii="Times New Roman" w:hAnsi="Times New Roman" w:cs="Times New Roman"/>
          <w:color w:val="000000" w:themeColor="text1"/>
          <w:spacing w:val="46"/>
          <w:sz w:val="24"/>
          <w:szCs w:val="24"/>
        </w:rPr>
        <w:t xml:space="preserve"> </w:t>
      </w:r>
      <w:r w:rsidRPr="005A4866">
        <w:rPr>
          <w:rFonts w:ascii="Times New Roman" w:hAnsi="Times New Roman" w:cs="Times New Roman"/>
          <w:color w:val="000000" w:themeColor="text1"/>
          <w:sz w:val="24"/>
          <w:szCs w:val="24"/>
        </w:rPr>
        <w:t>3×4</w:t>
      </w:r>
      <w:r w:rsidRPr="005A4866">
        <w:rPr>
          <w:rFonts w:ascii="Times New Roman" w:hAnsi="Times New Roman" w:cs="Times New Roman"/>
          <w:color w:val="000000" w:themeColor="text1"/>
          <w:spacing w:val="47"/>
          <w:sz w:val="24"/>
          <w:szCs w:val="24"/>
        </w:rPr>
        <w:t xml:space="preserve"> </w:t>
      </w:r>
      <w:r w:rsidRPr="005A4866">
        <w:rPr>
          <w:rFonts w:ascii="Times New Roman" w:hAnsi="Times New Roman" w:cs="Times New Roman"/>
          <w:color w:val="000000" w:themeColor="text1"/>
          <w:sz w:val="24"/>
          <w:szCs w:val="24"/>
        </w:rPr>
        <w:t>factorial</w:t>
      </w:r>
      <w:r w:rsidR="00561E08" w:rsidRPr="005A4866">
        <w:rPr>
          <w:rFonts w:ascii="Times New Roman" w:hAnsi="Times New Roman" w:cs="Times New Roman"/>
          <w:color w:val="000000" w:themeColor="text1"/>
          <w:sz w:val="24"/>
          <w:szCs w:val="24"/>
        </w:rPr>
        <w:t xml:space="preserve"> combinations arranged in</w:t>
      </w:r>
      <w:r w:rsidRPr="005A4866">
        <w:rPr>
          <w:rFonts w:ascii="Times New Roman" w:hAnsi="Times New Roman" w:cs="Times New Roman"/>
          <w:color w:val="000000" w:themeColor="text1"/>
          <w:sz w:val="24"/>
          <w:szCs w:val="24"/>
        </w:rPr>
        <w:t xml:space="preserve"> randomized complete bl</w:t>
      </w:r>
      <w:r w:rsidRPr="005A4866">
        <w:rPr>
          <w:rFonts w:ascii="Times New Roman" w:hAnsi="Times New Roman" w:cs="Times New Roman"/>
          <w:color w:val="000000" w:themeColor="text1"/>
          <w:spacing w:val="-1"/>
          <w:sz w:val="24"/>
          <w:szCs w:val="24"/>
        </w:rPr>
        <w:t>o</w:t>
      </w:r>
      <w:r w:rsidRPr="005A4866">
        <w:rPr>
          <w:rFonts w:ascii="Times New Roman" w:hAnsi="Times New Roman" w:cs="Times New Roman"/>
          <w:color w:val="000000" w:themeColor="text1"/>
          <w:sz w:val="24"/>
          <w:szCs w:val="24"/>
        </w:rPr>
        <w:t>ck d</w:t>
      </w:r>
      <w:r w:rsidRPr="005A4866">
        <w:rPr>
          <w:rFonts w:ascii="Times New Roman" w:hAnsi="Times New Roman" w:cs="Times New Roman"/>
          <w:color w:val="000000" w:themeColor="text1"/>
          <w:spacing w:val="-1"/>
          <w:sz w:val="24"/>
          <w:szCs w:val="24"/>
        </w:rPr>
        <w:t>e</w:t>
      </w:r>
      <w:r w:rsidRPr="005A4866">
        <w:rPr>
          <w:rFonts w:ascii="Times New Roman" w:hAnsi="Times New Roman" w:cs="Times New Roman"/>
          <w:color w:val="000000" w:themeColor="text1"/>
          <w:sz w:val="24"/>
          <w:szCs w:val="24"/>
        </w:rPr>
        <w:t xml:space="preserve">sign (RCBD) </w:t>
      </w:r>
      <w:r w:rsidR="00DE3DE1">
        <w:rPr>
          <w:rFonts w:ascii="Times New Roman" w:hAnsi="Times New Roman" w:cs="Times New Roman"/>
          <w:color w:val="000000" w:themeColor="text1"/>
          <w:sz w:val="24"/>
          <w:szCs w:val="24"/>
        </w:rPr>
        <w:t xml:space="preserve">with </w:t>
      </w:r>
      <w:r w:rsidR="00DE3DE1" w:rsidRPr="005A4866">
        <w:rPr>
          <w:rFonts w:ascii="Times New Roman" w:hAnsi="Times New Roman" w:cs="Times New Roman"/>
          <w:color w:val="000000" w:themeColor="text1"/>
          <w:sz w:val="24"/>
          <w:szCs w:val="24"/>
        </w:rPr>
        <w:t xml:space="preserve">three </w:t>
      </w:r>
      <w:r w:rsidRPr="005A4866">
        <w:rPr>
          <w:rFonts w:ascii="Times New Roman" w:hAnsi="Times New Roman" w:cs="Times New Roman"/>
          <w:color w:val="000000" w:themeColor="text1"/>
          <w:sz w:val="24"/>
          <w:szCs w:val="24"/>
        </w:rPr>
        <w:t>r</w:t>
      </w:r>
      <w:r w:rsidRPr="005A4866">
        <w:rPr>
          <w:rFonts w:ascii="Times New Roman" w:hAnsi="Times New Roman" w:cs="Times New Roman"/>
          <w:color w:val="000000" w:themeColor="text1"/>
          <w:spacing w:val="-1"/>
          <w:sz w:val="24"/>
          <w:szCs w:val="24"/>
        </w:rPr>
        <w:t>e</w:t>
      </w:r>
      <w:r w:rsidRPr="005A4866">
        <w:rPr>
          <w:rFonts w:ascii="Times New Roman" w:hAnsi="Times New Roman" w:cs="Times New Roman"/>
          <w:color w:val="000000" w:themeColor="text1"/>
          <w:sz w:val="24"/>
          <w:szCs w:val="24"/>
        </w:rPr>
        <w:t>pli</w:t>
      </w:r>
      <w:r w:rsidRPr="005A4866">
        <w:rPr>
          <w:rFonts w:ascii="Times New Roman" w:hAnsi="Times New Roman" w:cs="Times New Roman"/>
          <w:color w:val="000000" w:themeColor="text1"/>
          <w:spacing w:val="-1"/>
          <w:sz w:val="24"/>
          <w:szCs w:val="24"/>
        </w:rPr>
        <w:t>c</w:t>
      </w:r>
      <w:r w:rsidRPr="005A4866">
        <w:rPr>
          <w:rFonts w:ascii="Times New Roman" w:hAnsi="Times New Roman" w:cs="Times New Roman"/>
          <w:color w:val="000000" w:themeColor="text1"/>
          <w:sz w:val="24"/>
          <w:szCs w:val="24"/>
        </w:rPr>
        <w:t>at</w:t>
      </w:r>
      <w:r w:rsidR="00DE3DE1">
        <w:rPr>
          <w:rFonts w:ascii="Times New Roman" w:hAnsi="Times New Roman" w:cs="Times New Roman"/>
          <w:color w:val="000000" w:themeColor="text1"/>
          <w:sz w:val="24"/>
          <w:szCs w:val="24"/>
        </w:rPr>
        <w:t>ions</w:t>
      </w:r>
      <w:r w:rsidR="00D764FA"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w w:val="93"/>
          <w:sz w:val="24"/>
          <w:szCs w:val="24"/>
        </w:rPr>
        <w:t xml:space="preserve">. </w:t>
      </w:r>
      <w:r w:rsidR="001F440D" w:rsidRPr="005A4866">
        <w:rPr>
          <w:rFonts w:ascii="Times New Roman" w:hAnsi="Times New Roman" w:cs="Times New Roman"/>
          <w:color w:val="000000" w:themeColor="text1"/>
          <w:sz w:val="24"/>
          <w:szCs w:val="24"/>
        </w:rPr>
        <w:t>The detailed treatment combinations are indicated</w:t>
      </w:r>
      <w:r w:rsidR="00175238" w:rsidRPr="005A4866">
        <w:rPr>
          <w:rFonts w:ascii="Times New Roman" w:hAnsi="Times New Roman" w:cs="Times New Roman"/>
          <w:color w:val="000000" w:themeColor="text1"/>
          <w:sz w:val="24"/>
          <w:szCs w:val="24"/>
        </w:rPr>
        <w:t xml:space="preserve"> (</w:t>
      </w:r>
      <w:r w:rsidR="001F440D" w:rsidRPr="005A4866">
        <w:rPr>
          <w:rFonts w:ascii="Times New Roman" w:hAnsi="Times New Roman" w:cs="Times New Roman"/>
          <w:color w:val="000000" w:themeColor="text1"/>
          <w:sz w:val="24"/>
          <w:szCs w:val="24"/>
        </w:rPr>
        <w:t xml:space="preserve">Table </w:t>
      </w:r>
      <w:r w:rsidR="002E0A40" w:rsidRPr="005A4866">
        <w:rPr>
          <w:rFonts w:ascii="Times New Roman" w:hAnsi="Times New Roman" w:cs="Times New Roman"/>
          <w:color w:val="000000" w:themeColor="text1"/>
          <w:sz w:val="24"/>
          <w:szCs w:val="24"/>
        </w:rPr>
        <w:t>3.1</w:t>
      </w:r>
      <w:r w:rsidR="00175238" w:rsidRPr="005A4866">
        <w:rPr>
          <w:rFonts w:ascii="Times New Roman" w:hAnsi="Times New Roman" w:cs="Times New Roman"/>
          <w:color w:val="000000" w:themeColor="text1"/>
          <w:sz w:val="24"/>
          <w:szCs w:val="24"/>
        </w:rPr>
        <w:t>)</w:t>
      </w:r>
      <w:r w:rsidR="002E0A40" w:rsidRPr="005A4866">
        <w:rPr>
          <w:rFonts w:ascii="Times New Roman" w:hAnsi="Times New Roman" w:cs="Times New Roman"/>
          <w:color w:val="000000" w:themeColor="text1"/>
          <w:sz w:val="24"/>
          <w:szCs w:val="24"/>
        </w:rPr>
        <w:t>.</w:t>
      </w:r>
      <w:r w:rsidR="001F440D" w:rsidRPr="005A4866">
        <w:rPr>
          <w:rFonts w:ascii="Times New Roman" w:hAnsi="Times New Roman" w:cs="Times New Roman"/>
          <w:color w:val="000000" w:themeColor="text1"/>
          <w:w w:val="93"/>
          <w:sz w:val="24"/>
          <w:szCs w:val="24"/>
        </w:rPr>
        <w:t xml:space="preserve"> </w:t>
      </w:r>
      <w:r w:rsidR="001B1D2B" w:rsidRPr="005A4866">
        <w:rPr>
          <w:rFonts w:ascii="Times New Roman" w:hAnsi="Times New Roman" w:cs="Times New Roman"/>
          <w:color w:val="000000" w:themeColor="text1"/>
          <w:sz w:val="24"/>
          <w:szCs w:val="24"/>
        </w:rPr>
        <w:t xml:space="preserve">The size of each plot </w:t>
      </w:r>
      <w:r w:rsidR="00DE3DE1">
        <w:rPr>
          <w:rFonts w:ascii="Times New Roman" w:hAnsi="Times New Roman" w:cs="Times New Roman"/>
          <w:color w:val="000000" w:themeColor="text1"/>
          <w:sz w:val="24"/>
          <w:szCs w:val="24"/>
        </w:rPr>
        <w:t>was</w:t>
      </w:r>
      <w:r w:rsidR="00030F83" w:rsidRPr="005A4866">
        <w:rPr>
          <w:rFonts w:ascii="Times New Roman" w:hAnsi="Times New Roman" w:cs="Times New Roman"/>
          <w:color w:val="000000" w:themeColor="text1"/>
          <w:sz w:val="24"/>
          <w:szCs w:val="24"/>
        </w:rPr>
        <w:t xml:space="preserve"> 3</w:t>
      </w:r>
      <w:r w:rsidR="002958C9" w:rsidRPr="005A4866">
        <w:rPr>
          <w:rFonts w:ascii="Times New Roman" w:hAnsi="Times New Roman" w:cs="Times New Roman"/>
          <w:color w:val="000000" w:themeColor="text1"/>
          <w:sz w:val="24"/>
          <w:szCs w:val="24"/>
        </w:rPr>
        <w:t>m× 1.8</w:t>
      </w:r>
      <w:r w:rsidR="00C62F6B" w:rsidRPr="005A4866">
        <w:rPr>
          <w:rFonts w:ascii="Times New Roman" w:hAnsi="Times New Roman" w:cs="Times New Roman"/>
          <w:color w:val="000000" w:themeColor="text1"/>
          <w:sz w:val="24"/>
          <w:szCs w:val="24"/>
        </w:rPr>
        <w:t xml:space="preserve"> </w:t>
      </w:r>
      <w:r w:rsidR="001B1D2B" w:rsidRPr="005A4866">
        <w:rPr>
          <w:rFonts w:ascii="Times New Roman" w:hAnsi="Times New Roman" w:cs="Times New Roman"/>
          <w:color w:val="000000" w:themeColor="text1"/>
          <w:sz w:val="24"/>
          <w:szCs w:val="24"/>
        </w:rPr>
        <w:t xml:space="preserve">m </w:t>
      </w:r>
      <w:r w:rsidR="00030F83" w:rsidRPr="005A4866">
        <w:rPr>
          <w:rFonts w:ascii="Times New Roman" w:hAnsi="Times New Roman" w:cs="Times New Roman"/>
          <w:color w:val="000000" w:themeColor="text1"/>
          <w:sz w:val="24"/>
          <w:szCs w:val="24"/>
        </w:rPr>
        <w:t>(</w:t>
      </w:r>
      <w:r w:rsidR="002958C9" w:rsidRPr="005A4866">
        <w:rPr>
          <w:rFonts w:ascii="Times New Roman" w:hAnsi="Times New Roman" w:cs="Times New Roman"/>
          <w:color w:val="000000" w:themeColor="text1"/>
          <w:sz w:val="24"/>
          <w:szCs w:val="24"/>
        </w:rPr>
        <w:t>5</w:t>
      </w:r>
      <w:r w:rsidR="00030F83" w:rsidRPr="005A4866">
        <w:rPr>
          <w:rFonts w:ascii="Times New Roman" w:hAnsi="Times New Roman" w:cs="Times New Roman"/>
          <w:color w:val="000000" w:themeColor="text1"/>
          <w:sz w:val="24"/>
          <w:szCs w:val="24"/>
        </w:rPr>
        <w:t>.</w:t>
      </w:r>
      <w:r w:rsidR="002958C9" w:rsidRPr="005A4866">
        <w:rPr>
          <w:rFonts w:ascii="Times New Roman" w:hAnsi="Times New Roman" w:cs="Times New Roman"/>
          <w:color w:val="000000" w:themeColor="text1"/>
          <w:sz w:val="24"/>
          <w:szCs w:val="24"/>
        </w:rPr>
        <w:t>4</w:t>
      </w:r>
      <w:r w:rsidR="00C62F6B" w:rsidRPr="005A4866">
        <w:rPr>
          <w:rFonts w:ascii="Times New Roman" w:hAnsi="Times New Roman" w:cs="Times New Roman"/>
          <w:color w:val="000000" w:themeColor="text1"/>
          <w:sz w:val="24"/>
          <w:szCs w:val="24"/>
        </w:rPr>
        <w:t xml:space="preserve"> </w:t>
      </w:r>
      <w:r w:rsidR="001B1D2B" w:rsidRPr="005A4866">
        <w:rPr>
          <w:rFonts w:ascii="Times New Roman" w:hAnsi="Times New Roman" w:cs="Times New Roman"/>
          <w:color w:val="000000" w:themeColor="text1"/>
          <w:sz w:val="24"/>
          <w:szCs w:val="24"/>
        </w:rPr>
        <w:t>m</w:t>
      </w:r>
      <w:r w:rsidR="001B1D2B" w:rsidRPr="005A4866">
        <w:rPr>
          <w:rFonts w:ascii="Times New Roman" w:eastAsia="Times New Roman" w:hAnsi="Times New Roman" w:cs="Times New Roman"/>
          <w:color w:val="000000" w:themeColor="text1"/>
          <w:spacing w:val="3"/>
          <w:sz w:val="24"/>
          <w:szCs w:val="24"/>
          <w:vertAlign w:val="superscript"/>
        </w:rPr>
        <w:t>2</w:t>
      </w:r>
      <w:r w:rsidR="001B1D2B" w:rsidRPr="005A4866">
        <w:rPr>
          <w:rFonts w:ascii="Times New Roman" w:hAnsi="Times New Roman" w:cs="Times New Roman"/>
          <w:color w:val="000000" w:themeColor="text1"/>
          <w:sz w:val="24"/>
          <w:szCs w:val="24"/>
        </w:rPr>
        <w:t>) accommodating</w:t>
      </w:r>
      <w:r w:rsidR="00C62F6B" w:rsidRPr="005A4866">
        <w:rPr>
          <w:rFonts w:ascii="Times New Roman" w:hAnsi="Times New Roman" w:cs="Times New Roman"/>
          <w:color w:val="000000" w:themeColor="text1"/>
          <w:sz w:val="24"/>
          <w:szCs w:val="24"/>
        </w:rPr>
        <w:t xml:space="preserve"> </w:t>
      </w:r>
      <w:r w:rsidR="002369FA" w:rsidRPr="005A4866">
        <w:rPr>
          <w:rFonts w:ascii="Times New Roman" w:hAnsi="Times New Roman" w:cs="Times New Roman"/>
          <w:color w:val="000000" w:themeColor="text1"/>
          <w:sz w:val="24"/>
          <w:szCs w:val="24"/>
        </w:rPr>
        <w:t>five double</w:t>
      </w:r>
      <w:r w:rsidR="001B1D2B" w:rsidRPr="005A4866">
        <w:rPr>
          <w:rFonts w:ascii="Times New Roman" w:hAnsi="Times New Roman" w:cs="Times New Roman"/>
          <w:color w:val="000000" w:themeColor="text1"/>
          <w:sz w:val="24"/>
          <w:szCs w:val="24"/>
        </w:rPr>
        <w:t xml:space="preserve"> </w:t>
      </w:r>
      <w:r w:rsidR="00831394" w:rsidRPr="005A4866">
        <w:rPr>
          <w:rFonts w:ascii="Times New Roman" w:hAnsi="Times New Roman" w:cs="Times New Roman"/>
          <w:color w:val="000000" w:themeColor="text1"/>
          <w:sz w:val="24"/>
          <w:szCs w:val="24"/>
        </w:rPr>
        <w:t>rows with</w:t>
      </w:r>
      <w:r w:rsidR="00C44C19" w:rsidRPr="005A4866">
        <w:rPr>
          <w:rFonts w:ascii="Times New Roman" w:hAnsi="Times New Roman" w:cs="Times New Roman"/>
          <w:color w:val="000000" w:themeColor="text1"/>
          <w:sz w:val="24"/>
          <w:szCs w:val="24"/>
        </w:rPr>
        <w:t xml:space="preserve"> 3</w:t>
      </w:r>
      <w:r w:rsidR="00D8414F" w:rsidRPr="005A4866">
        <w:rPr>
          <w:rFonts w:ascii="Times New Roman" w:hAnsi="Times New Roman" w:cs="Times New Roman"/>
          <w:color w:val="000000" w:themeColor="text1"/>
          <w:sz w:val="24"/>
          <w:szCs w:val="24"/>
        </w:rPr>
        <w:t>40, 16</w:t>
      </w:r>
      <w:r w:rsidR="002958C9" w:rsidRPr="005A4866">
        <w:rPr>
          <w:rFonts w:ascii="Times New Roman" w:hAnsi="Times New Roman" w:cs="Times New Roman"/>
          <w:color w:val="000000" w:themeColor="text1"/>
          <w:sz w:val="24"/>
          <w:szCs w:val="24"/>
        </w:rPr>
        <w:t>0,</w:t>
      </w:r>
      <w:r w:rsidR="001B1D2B" w:rsidRPr="005A4866">
        <w:rPr>
          <w:rFonts w:ascii="Times New Roman" w:hAnsi="Times New Roman" w:cs="Times New Roman"/>
          <w:color w:val="000000" w:themeColor="text1"/>
          <w:sz w:val="24"/>
          <w:szCs w:val="24"/>
        </w:rPr>
        <w:t xml:space="preserve"> </w:t>
      </w:r>
      <w:r w:rsidR="00D8414F" w:rsidRPr="005A4866">
        <w:rPr>
          <w:rFonts w:ascii="Times New Roman" w:hAnsi="Times New Roman" w:cs="Times New Roman"/>
          <w:color w:val="000000" w:themeColor="text1"/>
          <w:sz w:val="24"/>
          <w:szCs w:val="24"/>
        </w:rPr>
        <w:t>10</w:t>
      </w:r>
      <w:r w:rsidR="00831394" w:rsidRPr="005A4866">
        <w:rPr>
          <w:rFonts w:ascii="Times New Roman" w:hAnsi="Times New Roman" w:cs="Times New Roman"/>
          <w:color w:val="000000" w:themeColor="text1"/>
          <w:sz w:val="24"/>
          <w:szCs w:val="24"/>
        </w:rPr>
        <w:t>0, and</w:t>
      </w:r>
      <w:r w:rsidR="00C44C19" w:rsidRPr="005A4866">
        <w:rPr>
          <w:rFonts w:ascii="Times New Roman" w:hAnsi="Times New Roman" w:cs="Times New Roman"/>
          <w:color w:val="000000" w:themeColor="text1"/>
          <w:sz w:val="24"/>
          <w:szCs w:val="24"/>
        </w:rPr>
        <w:t xml:space="preserve"> </w:t>
      </w:r>
      <w:r w:rsidR="00D8414F" w:rsidRPr="005A4866">
        <w:rPr>
          <w:rFonts w:ascii="Times New Roman" w:hAnsi="Times New Roman" w:cs="Times New Roman"/>
          <w:color w:val="000000" w:themeColor="text1"/>
          <w:sz w:val="24"/>
          <w:szCs w:val="24"/>
        </w:rPr>
        <w:t>7</w:t>
      </w:r>
      <w:r w:rsidR="00831394" w:rsidRPr="005A4866">
        <w:rPr>
          <w:rFonts w:ascii="Times New Roman" w:hAnsi="Times New Roman" w:cs="Times New Roman"/>
          <w:color w:val="000000" w:themeColor="text1"/>
          <w:sz w:val="24"/>
          <w:szCs w:val="24"/>
        </w:rPr>
        <w:t>0 plants</w:t>
      </w:r>
      <w:r w:rsidR="001B1D2B" w:rsidRPr="005A4866">
        <w:rPr>
          <w:rFonts w:ascii="Times New Roman" w:hAnsi="Times New Roman" w:cs="Times New Roman"/>
          <w:color w:val="000000" w:themeColor="text1"/>
          <w:sz w:val="24"/>
          <w:szCs w:val="24"/>
        </w:rPr>
        <w:t xml:space="preserve"> per plot for the intra-row spacing of </w:t>
      </w:r>
      <w:r w:rsidR="00C62F6B" w:rsidRPr="005A4866">
        <w:rPr>
          <w:rFonts w:ascii="Times New Roman" w:hAnsi="Times New Roman" w:cs="Times New Roman"/>
          <w:color w:val="000000" w:themeColor="text1"/>
          <w:sz w:val="24"/>
          <w:szCs w:val="24"/>
        </w:rPr>
        <w:t>5</w:t>
      </w:r>
      <w:r w:rsidR="001B1D2B" w:rsidRPr="005A4866">
        <w:rPr>
          <w:rFonts w:ascii="Times New Roman" w:hAnsi="Times New Roman" w:cs="Times New Roman"/>
          <w:color w:val="000000" w:themeColor="text1"/>
          <w:sz w:val="24"/>
          <w:szCs w:val="24"/>
        </w:rPr>
        <w:t xml:space="preserve">, </w:t>
      </w:r>
      <w:r w:rsidR="00C62F6B" w:rsidRPr="005A4866">
        <w:rPr>
          <w:rFonts w:ascii="Times New Roman" w:hAnsi="Times New Roman" w:cs="Times New Roman"/>
          <w:color w:val="000000" w:themeColor="text1"/>
          <w:sz w:val="24"/>
          <w:szCs w:val="24"/>
        </w:rPr>
        <w:t xml:space="preserve">10, 15, </w:t>
      </w:r>
      <w:r w:rsidR="001B1D2B" w:rsidRPr="005A4866">
        <w:rPr>
          <w:rFonts w:ascii="Times New Roman" w:hAnsi="Times New Roman" w:cs="Times New Roman"/>
          <w:color w:val="000000" w:themeColor="text1"/>
          <w:sz w:val="24"/>
          <w:szCs w:val="24"/>
        </w:rPr>
        <w:t>and</w:t>
      </w:r>
      <w:r w:rsidR="00C62F6B" w:rsidRPr="005A4866">
        <w:rPr>
          <w:rFonts w:ascii="Times New Roman" w:hAnsi="Times New Roman" w:cs="Times New Roman"/>
          <w:color w:val="000000" w:themeColor="text1"/>
          <w:sz w:val="24"/>
          <w:szCs w:val="24"/>
        </w:rPr>
        <w:t xml:space="preserve"> 2</w:t>
      </w:r>
      <w:r w:rsidR="001B1D2B" w:rsidRPr="005A4866">
        <w:rPr>
          <w:rFonts w:ascii="Times New Roman" w:hAnsi="Times New Roman" w:cs="Times New Roman"/>
          <w:color w:val="000000" w:themeColor="text1"/>
          <w:sz w:val="24"/>
          <w:szCs w:val="24"/>
        </w:rPr>
        <w:t xml:space="preserve">0cm, respectively. </w:t>
      </w:r>
      <w:r w:rsidR="00DE3DE1">
        <w:rPr>
          <w:rFonts w:ascii="Times New Roman" w:hAnsi="Times New Roman" w:cs="Times New Roman"/>
          <w:color w:val="000000" w:themeColor="text1"/>
          <w:sz w:val="24"/>
          <w:szCs w:val="24"/>
        </w:rPr>
        <w:t xml:space="preserve">Inter row spacing? </w:t>
      </w:r>
      <w:r w:rsidR="00F66439">
        <w:rPr>
          <w:rFonts w:ascii="Times New Roman" w:hAnsi="Times New Roman" w:cs="Times New Roman"/>
          <w:color w:val="000000" w:themeColor="text1"/>
          <w:sz w:val="24"/>
          <w:szCs w:val="24"/>
        </w:rPr>
        <w:t xml:space="preserve">ridge height? </w:t>
      </w:r>
      <w:commentRangeStart w:id="95"/>
      <w:r w:rsidR="001B1D2B" w:rsidRPr="005A4866">
        <w:rPr>
          <w:rFonts w:ascii="Times New Roman" w:hAnsi="Times New Roman" w:cs="Times New Roman"/>
          <w:color w:val="000000" w:themeColor="text1"/>
          <w:sz w:val="24"/>
          <w:szCs w:val="24"/>
        </w:rPr>
        <w:t xml:space="preserve">Seedlings </w:t>
      </w:r>
      <w:r w:rsidR="001B6817" w:rsidRPr="005A4866">
        <w:rPr>
          <w:rFonts w:ascii="Times New Roman" w:hAnsi="Times New Roman" w:cs="Times New Roman"/>
          <w:color w:val="000000" w:themeColor="text1"/>
          <w:sz w:val="24"/>
          <w:szCs w:val="24"/>
        </w:rPr>
        <w:t>were</w:t>
      </w:r>
      <w:r w:rsidR="001B1D2B" w:rsidRPr="005A4866">
        <w:rPr>
          <w:rFonts w:ascii="Times New Roman" w:hAnsi="Times New Roman" w:cs="Times New Roman"/>
          <w:color w:val="000000" w:themeColor="text1"/>
          <w:sz w:val="24"/>
          <w:szCs w:val="24"/>
        </w:rPr>
        <w:t xml:space="preserve"> planted in double row planting system. </w:t>
      </w:r>
      <w:commentRangeEnd w:id="95"/>
      <w:r w:rsidR="00DE3DE1">
        <w:rPr>
          <w:rStyle w:val="CommentReference"/>
          <w:rFonts w:ascii="Calibri" w:eastAsia="Calibri" w:hAnsi="Calibri" w:cs="Times New Roman"/>
        </w:rPr>
        <w:commentReference w:id="95"/>
      </w:r>
      <w:r w:rsidR="001B1D2B" w:rsidRPr="005A4866">
        <w:rPr>
          <w:rFonts w:ascii="Times New Roman" w:eastAsia="Times New Roman" w:hAnsi="Times New Roman" w:cs="Times New Roman"/>
          <w:color w:val="000000" w:themeColor="text1"/>
          <w:spacing w:val="3"/>
          <w:sz w:val="24"/>
          <w:szCs w:val="24"/>
        </w:rPr>
        <w:t xml:space="preserve">The distance between </w:t>
      </w:r>
      <w:r w:rsidR="00DE3DE1" w:rsidRPr="005A4866">
        <w:rPr>
          <w:rFonts w:ascii="Times New Roman" w:eastAsia="Times New Roman" w:hAnsi="Times New Roman" w:cs="Times New Roman"/>
          <w:color w:val="000000" w:themeColor="text1"/>
          <w:spacing w:val="3"/>
          <w:sz w:val="24"/>
          <w:szCs w:val="24"/>
        </w:rPr>
        <w:t xml:space="preserve">blocks and </w:t>
      </w:r>
      <w:r w:rsidR="001B1D2B" w:rsidRPr="005A4866">
        <w:rPr>
          <w:rFonts w:ascii="Times New Roman" w:eastAsia="Times New Roman" w:hAnsi="Times New Roman" w:cs="Times New Roman"/>
          <w:color w:val="000000" w:themeColor="text1"/>
          <w:spacing w:val="3"/>
          <w:sz w:val="24"/>
          <w:szCs w:val="24"/>
        </w:rPr>
        <w:t>plots w</w:t>
      </w:r>
      <w:r w:rsidR="001B6817" w:rsidRPr="005A4866">
        <w:rPr>
          <w:rFonts w:ascii="Times New Roman" w:eastAsia="Times New Roman" w:hAnsi="Times New Roman" w:cs="Times New Roman"/>
          <w:color w:val="000000" w:themeColor="text1"/>
          <w:spacing w:val="3"/>
          <w:sz w:val="24"/>
          <w:szCs w:val="24"/>
        </w:rPr>
        <w:t xml:space="preserve">as </w:t>
      </w:r>
      <w:r w:rsidR="00DE3DE1" w:rsidRPr="005A4866">
        <w:rPr>
          <w:rFonts w:ascii="Times New Roman" w:eastAsia="Times New Roman" w:hAnsi="Times New Roman" w:cs="Times New Roman"/>
          <w:color w:val="000000" w:themeColor="text1"/>
          <w:spacing w:val="3"/>
          <w:sz w:val="24"/>
          <w:szCs w:val="24"/>
        </w:rPr>
        <w:t xml:space="preserve">1.5 m and </w:t>
      </w:r>
      <w:r w:rsidR="00EF06C6" w:rsidRPr="005A4866">
        <w:rPr>
          <w:rFonts w:ascii="Times New Roman" w:eastAsia="Times New Roman" w:hAnsi="Times New Roman" w:cs="Times New Roman"/>
          <w:color w:val="000000" w:themeColor="text1"/>
          <w:spacing w:val="3"/>
          <w:sz w:val="24"/>
          <w:szCs w:val="24"/>
        </w:rPr>
        <w:t>1</w:t>
      </w:r>
      <w:r w:rsidR="00E031BE" w:rsidRPr="005A4866">
        <w:rPr>
          <w:rFonts w:ascii="Times New Roman" w:eastAsia="Times New Roman" w:hAnsi="Times New Roman" w:cs="Times New Roman"/>
          <w:color w:val="000000" w:themeColor="text1"/>
          <w:spacing w:val="3"/>
          <w:sz w:val="24"/>
          <w:szCs w:val="24"/>
        </w:rPr>
        <w:t xml:space="preserve"> </w:t>
      </w:r>
      <w:r w:rsidR="001B1D2B" w:rsidRPr="005A4866">
        <w:rPr>
          <w:rFonts w:ascii="Times New Roman" w:eastAsia="Times New Roman" w:hAnsi="Times New Roman" w:cs="Times New Roman"/>
          <w:color w:val="000000" w:themeColor="text1"/>
          <w:spacing w:val="3"/>
          <w:sz w:val="24"/>
          <w:szCs w:val="24"/>
        </w:rPr>
        <w:t xml:space="preserve">m </w:t>
      </w:r>
      <w:r w:rsidR="00DE3DE1">
        <w:rPr>
          <w:rFonts w:ascii="Times New Roman" w:eastAsia="Times New Roman" w:hAnsi="Times New Roman" w:cs="Times New Roman"/>
          <w:color w:val="000000" w:themeColor="text1"/>
          <w:spacing w:val="3"/>
          <w:sz w:val="24"/>
          <w:szCs w:val="24"/>
        </w:rPr>
        <w:t>,</w:t>
      </w:r>
      <w:r w:rsidR="001B1D2B" w:rsidRPr="005A4866">
        <w:rPr>
          <w:rFonts w:ascii="Times New Roman" w:eastAsia="Times New Roman" w:hAnsi="Times New Roman" w:cs="Times New Roman"/>
          <w:color w:val="000000" w:themeColor="text1"/>
          <w:spacing w:val="3"/>
          <w:sz w:val="24"/>
          <w:szCs w:val="24"/>
        </w:rPr>
        <w:t>respectively</w:t>
      </w:r>
      <w:r w:rsidR="001B1D2B" w:rsidRPr="005A4866">
        <w:rPr>
          <w:rFonts w:ascii="Times New Roman" w:eastAsia="Calibri" w:hAnsi="Times New Roman" w:cs="Times New Roman"/>
          <w:color w:val="000000" w:themeColor="text1"/>
          <w:sz w:val="24"/>
          <w:szCs w:val="24"/>
        </w:rPr>
        <w:t>.</w:t>
      </w:r>
      <w:r w:rsidR="001B1D2B" w:rsidRPr="005A4866">
        <w:rPr>
          <w:rFonts w:ascii="Times New Roman" w:hAnsi="Times New Roman" w:cs="Times New Roman"/>
          <w:color w:val="000000" w:themeColor="text1"/>
          <w:sz w:val="24"/>
          <w:szCs w:val="24"/>
        </w:rPr>
        <w:t xml:space="preserve"> The outer row at both sides of the plot and one plant at both ends of each row </w:t>
      </w:r>
      <w:r w:rsidR="00751DD3" w:rsidRPr="005A4866">
        <w:rPr>
          <w:rFonts w:ascii="Times New Roman" w:hAnsi="Times New Roman" w:cs="Times New Roman"/>
          <w:color w:val="000000" w:themeColor="text1"/>
          <w:sz w:val="24"/>
          <w:szCs w:val="24"/>
        </w:rPr>
        <w:t xml:space="preserve">were </w:t>
      </w:r>
      <w:r w:rsidR="001B1D2B" w:rsidRPr="005A4866">
        <w:rPr>
          <w:rFonts w:ascii="Times New Roman" w:hAnsi="Times New Roman" w:cs="Times New Roman"/>
          <w:color w:val="000000" w:themeColor="text1"/>
          <w:sz w:val="24"/>
          <w:szCs w:val="24"/>
        </w:rPr>
        <w:t>considered as a border plant. The gross and net exp</w:t>
      </w:r>
      <w:r w:rsidR="0083400F" w:rsidRPr="005A4866">
        <w:rPr>
          <w:rFonts w:ascii="Times New Roman" w:hAnsi="Times New Roman" w:cs="Times New Roman"/>
          <w:color w:val="000000" w:themeColor="text1"/>
          <w:sz w:val="24"/>
          <w:szCs w:val="24"/>
        </w:rPr>
        <w:t>eri</w:t>
      </w:r>
      <w:r w:rsidR="00751DD3" w:rsidRPr="005A4866">
        <w:rPr>
          <w:rFonts w:ascii="Times New Roman" w:hAnsi="Times New Roman" w:cs="Times New Roman"/>
          <w:color w:val="000000" w:themeColor="text1"/>
          <w:sz w:val="24"/>
          <w:szCs w:val="24"/>
        </w:rPr>
        <w:t xml:space="preserve">mental field area was </w:t>
      </w:r>
      <w:r w:rsidR="006519A6" w:rsidRPr="005A4866">
        <w:rPr>
          <w:rFonts w:ascii="Times New Roman" w:hAnsi="Times New Roman" w:cs="Times New Roman"/>
          <w:color w:val="000000" w:themeColor="text1"/>
          <w:sz w:val="24"/>
          <w:szCs w:val="24"/>
        </w:rPr>
        <w:t>39</w:t>
      </w:r>
      <w:r w:rsidR="00DF3D03" w:rsidRPr="005A4866">
        <w:rPr>
          <w:rFonts w:ascii="Times New Roman" w:hAnsi="Times New Roman" w:cs="Times New Roman"/>
          <w:color w:val="000000" w:themeColor="text1"/>
          <w:sz w:val="24"/>
          <w:szCs w:val="24"/>
        </w:rPr>
        <w:t xml:space="preserve">1.2 </w:t>
      </w:r>
      <w:r w:rsidR="001B1D2B" w:rsidRPr="005A4866">
        <w:rPr>
          <w:rFonts w:ascii="Times New Roman" w:hAnsi="Times New Roman" w:cs="Times New Roman"/>
          <w:color w:val="000000" w:themeColor="text1"/>
          <w:sz w:val="24"/>
          <w:szCs w:val="24"/>
        </w:rPr>
        <w:t>m</w:t>
      </w:r>
      <w:r w:rsidR="001B1D2B" w:rsidRPr="005A4866">
        <w:rPr>
          <w:rFonts w:ascii="Times New Roman" w:hAnsi="Times New Roman" w:cs="Times New Roman"/>
          <w:color w:val="000000" w:themeColor="text1"/>
          <w:sz w:val="24"/>
          <w:szCs w:val="24"/>
          <w:vertAlign w:val="superscript"/>
        </w:rPr>
        <w:t>2</w:t>
      </w:r>
      <w:r w:rsidR="006519A6" w:rsidRPr="005A4866">
        <w:rPr>
          <w:rFonts w:ascii="Times New Roman" w:hAnsi="Times New Roman" w:cs="Times New Roman"/>
          <w:color w:val="000000" w:themeColor="text1"/>
          <w:sz w:val="24"/>
          <w:szCs w:val="24"/>
        </w:rPr>
        <w:t xml:space="preserve"> and 1</w:t>
      </w:r>
      <w:r w:rsidR="00007232" w:rsidRPr="005A4866">
        <w:rPr>
          <w:rFonts w:ascii="Times New Roman" w:hAnsi="Times New Roman" w:cs="Times New Roman"/>
          <w:color w:val="000000" w:themeColor="text1"/>
          <w:sz w:val="24"/>
          <w:szCs w:val="24"/>
        </w:rPr>
        <w:t>56.24</w:t>
      </w:r>
      <w:r w:rsidR="001B1D2B" w:rsidRPr="005A4866">
        <w:rPr>
          <w:rFonts w:ascii="Times New Roman" w:hAnsi="Times New Roman" w:cs="Times New Roman"/>
          <w:color w:val="000000" w:themeColor="text1"/>
          <w:sz w:val="24"/>
          <w:szCs w:val="24"/>
        </w:rPr>
        <w:t>m</w:t>
      </w:r>
      <w:r w:rsidR="001B1D2B" w:rsidRPr="005A4866">
        <w:rPr>
          <w:rFonts w:ascii="Times New Roman" w:hAnsi="Times New Roman" w:cs="Times New Roman"/>
          <w:color w:val="000000" w:themeColor="text1"/>
          <w:sz w:val="24"/>
          <w:szCs w:val="24"/>
          <w:vertAlign w:val="superscript"/>
        </w:rPr>
        <w:t>2</w:t>
      </w:r>
      <w:r w:rsidR="001B1D2B" w:rsidRPr="005A4866">
        <w:rPr>
          <w:rFonts w:ascii="Times New Roman" w:hAnsi="Times New Roman" w:cs="Times New Roman"/>
          <w:color w:val="000000" w:themeColor="text1"/>
          <w:sz w:val="24"/>
          <w:szCs w:val="24"/>
        </w:rPr>
        <w:t>, respectively</w:t>
      </w:r>
      <w:r w:rsidR="00DE3DE1">
        <w:rPr>
          <w:rFonts w:ascii="Times New Roman" w:hAnsi="Times New Roman" w:cs="Times New Roman"/>
          <w:color w:val="000000" w:themeColor="text1"/>
          <w:sz w:val="24"/>
          <w:szCs w:val="24"/>
        </w:rPr>
        <w:t xml:space="preserve"> with the experimental area of ----?</w:t>
      </w:r>
      <w:r w:rsidR="001B1D2B" w:rsidRPr="005A4866">
        <w:rPr>
          <w:rFonts w:ascii="Times New Roman" w:hAnsi="Times New Roman" w:cs="Times New Roman"/>
          <w:color w:val="000000" w:themeColor="text1"/>
          <w:sz w:val="24"/>
          <w:szCs w:val="24"/>
        </w:rPr>
        <w:t>.</w:t>
      </w:r>
      <w:bookmarkStart w:id="96" w:name="_Toc472247075"/>
      <w:r w:rsidR="00DE3DE1">
        <w:rPr>
          <w:rFonts w:ascii="Times New Roman" w:hAnsi="Times New Roman" w:cs="Times New Roman"/>
          <w:color w:val="000000" w:themeColor="text1"/>
          <w:sz w:val="24"/>
          <w:szCs w:val="24"/>
        </w:rPr>
        <w:t xml:space="preserve"> </w:t>
      </w:r>
    </w:p>
    <w:p w14:paraId="76D28B65" w14:textId="77777777" w:rsidR="00DC419F" w:rsidRPr="005A4866" w:rsidRDefault="00DC419F" w:rsidP="00444EB2">
      <w:pPr>
        <w:widowControl w:val="0"/>
        <w:autoSpaceDE w:val="0"/>
        <w:autoSpaceDN w:val="0"/>
        <w:adjustRightInd w:val="0"/>
        <w:spacing w:after="0" w:line="360" w:lineRule="auto"/>
        <w:jc w:val="both"/>
        <w:rPr>
          <w:rFonts w:ascii="Times New Roman" w:hAnsi="Times New Roman" w:cs="Times New Roman"/>
          <w:color w:val="000000" w:themeColor="text1"/>
          <w:sz w:val="24"/>
          <w:szCs w:val="24"/>
        </w:rPr>
      </w:pPr>
    </w:p>
    <w:p w14:paraId="063AA57E" w14:textId="77777777" w:rsidR="00DC419F" w:rsidRPr="005A4866" w:rsidRDefault="00DC419F" w:rsidP="00444EB2">
      <w:pPr>
        <w:widowControl w:val="0"/>
        <w:autoSpaceDE w:val="0"/>
        <w:autoSpaceDN w:val="0"/>
        <w:adjustRightInd w:val="0"/>
        <w:spacing w:after="0" w:line="360" w:lineRule="auto"/>
        <w:jc w:val="both"/>
        <w:rPr>
          <w:rFonts w:ascii="Times New Roman" w:hAnsi="Times New Roman" w:cs="Times New Roman"/>
          <w:color w:val="000000" w:themeColor="text1"/>
          <w:sz w:val="24"/>
          <w:szCs w:val="24"/>
        </w:rPr>
      </w:pPr>
    </w:p>
    <w:p w14:paraId="12EB99BC" w14:textId="77777777" w:rsidR="00C41318" w:rsidRPr="005A4866" w:rsidRDefault="00C41318" w:rsidP="00444EB2">
      <w:pPr>
        <w:widowControl w:val="0"/>
        <w:autoSpaceDE w:val="0"/>
        <w:autoSpaceDN w:val="0"/>
        <w:adjustRightInd w:val="0"/>
        <w:spacing w:after="0" w:line="360" w:lineRule="auto"/>
        <w:jc w:val="both"/>
        <w:rPr>
          <w:rFonts w:ascii="Times New Roman" w:hAnsi="Times New Roman" w:cs="Times New Roman"/>
          <w:color w:val="000000" w:themeColor="text1"/>
          <w:sz w:val="24"/>
          <w:szCs w:val="24"/>
        </w:rPr>
      </w:pPr>
    </w:p>
    <w:p w14:paraId="7375754B" w14:textId="77777777" w:rsidR="00C41318" w:rsidRPr="005A4866" w:rsidRDefault="00C41318" w:rsidP="00444EB2">
      <w:pPr>
        <w:widowControl w:val="0"/>
        <w:autoSpaceDE w:val="0"/>
        <w:autoSpaceDN w:val="0"/>
        <w:adjustRightInd w:val="0"/>
        <w:spacing w:after="0" w:line="360" w:lineRule="auto"/>
        <w:jc w:val="both"/>
        <w:rPr>
          <w:rFonts w:ascii="Times New Roman" w:hAnsi="Times New Roman" w:cs="Times New Roman"/>
          <w:color w:val="000000" w:themeColor="text1"/>
          <w:sz w:val="24"/>
          <w:szCs w:val="24"/>
        </w:rPr>
      </w:pPr>
    </w:p>
    <w:p w14:paraId="7C21C0B1" w14:textId="77777777" w:rsidR="00DD66C4" w:rsidRDefault="00040195" w:rsidP="00C41318">
      <w:pPr>
        <w:spacing w:line="360" w:lineRule="auto"/>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w:t>
      </w:r>
    </w:p>
    <w:p w14:paraId="35EA4FA5" w14:textId="77777777" w:rsidR="00D60C60" w:rsidRDefault="001F440D" w:rsidP="00B23F63">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Table 3.</w:t>
      </w:r>
      <w:r w:rsidR="00557F7A" w:rsidRPr="005A4866">
        <w:rPr>
          <w:rFonts w:ascii="Times New Roman" w:hAnsi="Times New Roman" w:cs="Times New Roman"/>
          <w:color w:val="000000" w:themeColor="text1"/>
          <w:sz w:val="24"/>
          <w:szCs w:val="24"/>
        </w:rPr>
        <w:t>2</w:t>
      </w:r>
      <w:r w:rsidR="001570BB" w:rsidRPr="005A4866">
        <w:rPr>
          <w:rFonts w:ascii="Times New Roman" w:hAnsi="Times New Roman" w:cs="Times New Roman"/>
          <w:color w:val="000000" w:themeColor="text1"/>
          <w:sz w:val="24"/>
          <w:szCs w:val="24"/>
        </w:rPr>
        <w:t xml:space="preserve"> .</w:t>
      </w:r>
      <w:commentRangeStart w:id="97"/>
      <w:r w:rsidRPr="005A4866">
        <w:rPr>
          <w:rFonts w:ascii="Times New Roman" w:hAnsi="Times New Roman" w:cs="Times New Roman"/>
          <w:color w:val="000000" w:themeColor="text1"/>
          <w:sz w:val="24"/>
          <w:szCs w:val="24"/>
        </w:rPr>
        <w:t>Treatment Combination</w:t>
      </w:r>
      <w:commentRangeEnd w:id="97"/>
      <w:r w:rsidR="00E2157F">
        <w:rPr>
          <w:rStyle w:val="CommentReference"/>
          <w:rFonts w:ascii="Calibri" w:eastAsia="Calibri" w:hAnsi="Calibri" w:cs="Times New Roman"/>
        </w:rPr>
        <w:commentReference w:id="97"/>
      </w:r>
    </w:p>
    <w:tbl>
      <w:tblPr>
        <w:tblStyle w:val="TableGrid"/>
        <w:tblW w:w="0" w:type="auto"/>
        <w:tblInd w:w="288" w:type="dxa"/>
        <w:tblLook w:val="04A0" w:firstRow="1" w:lastRow="0" w:firstColumn="1" w:lastColumn="0" w:noHBand="0" w:noVBand="1"/>
      </w:tblPr>
      <w:tblGrid>
        <w:gridCol w:w="2923"/>
        <w:gridCol w:w="2567"/>
        <w:gridCol w:w="3330"/>
      </w:tblGrid>
      <w:tr w:rsidR="001F440D" w:rsidRPr="005A4866" w14:paraId="3B88B83C" w14:textId="77777777" w:rsidTr="00440D6B">
        <w:trPr>
          <w:trHeight w:val="440"/>
        </w:trPr>
        <w:tc>
          <w:tcPr>
            <w:tcW w:w="2923" w:type="dxa"/>
            <w:tcBorders>
              <w:bottom w:val="single" w:sz="4" w:space="0" w:color="auto"/>
            </w:tcBorders>
          </w:tcPr>
          <w:p w14:paraId="78FE44D4" w14:textId="77777777" w:rsidR="001F440D" w:rsidRPr="005A4866" w:rsidRDefault="001F440D" w:rsidP="00444EB2">
            <w:pPr>
              <w:spacing w:line="360" w:lineRule="auto"/>
              <w:jc w:val="both"/>
              <w:rPr>
                <w:rFonts w:ascii="Times New Roman" w:hAnsi="Times New Roman" w:cs="Times New Roman"/>
                <w:b/>
                <w:color w:val="000000" w:themeColor="text1"/>
                <w:sz w:val="24"/>
                <w:szCs w:val="24"/>
                <w:lang w:bidi="en-US"/>
              </w:rPr>
            </w:pPr>
            <w:r w:rsidRPr="005A4866">
              <w:rPr>
                <w:rFonts w:ascii="Times New Roman" w:hAnsi="Times New Roman" w:cs="Times New Roman"/>
                <w:b/>
                <w:color w:val="000000" w:themeColor="text1"/>
                <w:sz w:val="24"/>
                <w:szCs w:val="24"/>
                <w:lang w:bidi="en-US"/>
              </w:rPr>
              <w:t>Intra-row spacing(cm)</w:t>
            </w:r>
          </w:p>
        </w:tc>
        <w:tc>
          <w:tcPr>
            <w:tcW w:w="2567" w:type="dxa"/>
          </w:tcPr>
          <w:p w14:paraId="4DA37BB1" w14:textId="77777777" w:rsidR="001F440D" w:rsidRPr="005A4866" w:rsidRDefault="001F440D" w:rsidP="00444EB2">
            <w:pPr>
              <w:spacing w:line="360" w:lineRule="auto"/>
              <w:jc w:val="both"/>
              <w:rPr>
                <w:rFonts w:ascii="Times New Roman" w:hAnsi="Times New Roman" w:cs="Times New Roman"/>
                <w:b/>
                <w:color w:val="000000" w:themeColor="text1"/>
                <w:sz w:val="24"/>
                <w:szCs w:val="24"/>
                <w:lang w:bidi="en-US"/>
              </w:rPr>
            </w:pPr>
            <w:r w:rsidRPr="005A4866">
              <w:rPr>
                <w:rFonts w:ascii="Times New Roman" w:hAnsi="Times New Roman" w:cs="Times New Roman"/>
                <w:b/>
                <w:color w:val="000000" w:themeColor="text1"/>
                <w:sz w:val="24"/>
                <w:szCs w:val="24"/>
                <w:lang w:bidi="en-US"/>
              </w:rPr>
              <w:t>Shallot  Varieties</w:t>
            </w:r>
          </w:p>
        </w:tc>
        <w:tc>
          <w:tcPr>
            <w:tcW w:w="3330" w:type="dxa"/>
          </w:tcPr>
          <w:p w14:paraId="13CD06C0" w14:textId="77777777" w:rsidR="001F440D" w:rsidRPr="005A4866" w:rsidRDefault="001F440D" w:rsidP="00444EB2">
            <w:pPr>
              <w:spacing w:line="360" w:lineRule="auto"/>
              <w:jc w:val="both"/>
              <w:rPr>
                <w:rFonts w:ascii="Times New Roman" w:hAnsi="Times New Roman" w:cs="Times New Roman"/>
                <w:b/>
                <w:color w:val="000000" w:themeColor="text1"/>
                <w:sz w:val="24"/>
                <w:szCs w:val="24"/>
                <w:lang w:bidi="en-US"/>
              </w:rPr>
            </w:pPr>
            <w:r w:rsidRPr="005A4866">
              <w:rPr>
                <w:rFonts w:ascii="Times New Roman" w:hAnsi="Times New Roman" w:cs="Times New Roman"/>
                <w:b/>
                <w:color w:val="000000" w:themeColor="text1"/>
                <w:sz w:val="24"/>
                <w:szCs w:val="24"/>
                <w:lang w:bidi="en-US"/>
              </w:rPr>
              <w:t>Treatment combination</w:t>
            </w:r>
          </w:p>
        </w:tc>
      </w:tr>
      <w:tr w:rsidR="001F440D" w:rsidRPr="005A4866" w14:paraId="0B0C23D1" w14:textId="77777777" w:rsidTr="00440D6B">
        <w:tc>
          <w:tcPr>
            <w:tcW w:w="2923" w:type="dxa"/>
            <w:tcBorders>
              <w:top w:val="single" w:sz="4" w:space="0" w:color="auto"/>
              <w:left w:val="single" w:sz="4" w:space="0" w:color="auto"/>
              <w:bottom w:val="nil"/>
              <w:right w:val="single" w:sz="4" w:space="0" w:color="auto"/>
            </w:tcBorders>
          </w:tcPr>
          <w:p w14:paraId="0710B064" w14:textId="77777777" w:rsidR="001F440D" w:rsidRPr="005A4866" w:rsidRDefault="001F440D" w:rsidP="00444EB2">
            <w:pPr>
              <w:spacing w:line="360" w:lineRule="auto"/>
              <w:jc w:val="both"/>
              <w:rPr>
                <w:rFonts w:ascii="Times New Roman" w:hAnsi="Times New Roman" w:cs="Times New Roman"/>
                <w:color w:val="000000" w:themeColor="text1"/>
                <w:sz w:val="24"/>
                <w:szCs w:val="24"/>
                <w:lang w:bidi="en-US"/>
              </w:rPr>
            </w:pPr>
          </w:p>
        </w:tc>
        <w:tc>
          <w:tcPr>
            <w:tcW w:w="2567" w:type="dxa"/>
            <w:tcBorders>
              <w:left w:val="single" w:sz="4" w:space="0" w:color="auto"/>
            </w:tcBorders>
          </w:tcPr>
          <w:p w14:paraId="264B9098" w14:textId="77777777" w:rsidR="001F440D" w:rsidRPr="005A4866" w:rsidRDefault="001F440D" w:rsidP="00444EB2">
            <w:pPr>
              <w:spacing w:line="360" w:lineRule="auto"/>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V1</w:t>
            </w:r>
          </w:p>
        </w:tc>
        <w:tc>
          <w:tcPr>
            <w:tcW w:w="3330" w:type="dxa"/>
          </w:tcPr>
          <w:p w14:paraId="3BF6EDC3" w14:textId="77777777" w:rsidR="001F440D" w:rsidRPr="005A4866" w:rsidRDefault="001F440D" w:rsidP="00444EB2">
            <w:pPr>
              <w:spacing w:line="360" w:lineRule="auto"/>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S</w:t>
            </w:r>
            <w:r w:rsidRPr="005A4866">
              <w:rPr>
                <w:rFonts w:ascii="Times New Roman" w:hAnsi="Times New Roman" w:cs="Times New Roman"/>
                <w:color w:val="000000" w:themeColor="text1"/>
                <w:sz w:val="24"/>
                <w:szCs w:val="24"/>
                <w:vertAlign w:val="subscript"/>
                <w:lang w:bidi="en-US"/>
              </w:rPr>
              <w:t>1</w:t>
            </w:r>
            <w:r w:rsidRPr="005A4866">
              <w:rPr>
                <w:rFonts w:ascii="Times New Roman" w:hAnsi="Times New Roman" w:cs="Times New Roman"/>
                <w:color w:val="000000" w:themeColor="text1"/>
                <w:sz w:val="24"/>
                <w:szCs w:val="24"/>
                <w:lang w:bidi="en-US"/>
              </w:rPr>
              <w:t>V1</w:t>
            </w:r>
          </w:p>
        </w:tc>
      </w:tr>
      <w:tr w:rsidR="001F440D" w:rsidRPr="005A4866" w14:paraId="6F9EA401" w14:textId="77777777" w:rsidTr="00440D6B">
        <w:tc>
          <w:tcPr>
            <w:tcW w:w="2923" w:type="dxa"/>
            <w:tcBorders>
              <w:top w:val="nil"/>
              <w:left w:val="single" w:sz="4" w:space="0" w:color="auto"/>
              <w:bottom w:val="nil"/>
              <w:right w:val="single" w:sz="4" w:space="0" w:color="auto"/>
            </w:tcBorders>
          </w:tcPr>
          <w:p w14:paraId="6BC6B176" w14:textId="77777777" w:rsidR="001F440D" w:rsidRPr="005A4866" w:rsidRDefault="001F440D" w:rsidP="00444EB2">
            <w:pPr>
              <w:spacing w:line="360" w:lineRule="auto"/>
              <w:jc w:val="both"/>
              <w:rPr>
                <w:rFonts w:ascii="Times New Roman" w:hAnsi="Times New Roman" w:cs="Times New Roman"/>
                <w:color w:val="000000" w:themeColor="text1"/>
                <w:sz w:val="24"/>
                <w:szCs w:val="24"/>
                <w:lang w:bidi="en-US"/>
              </w:rPr>
            </w:pPr>
          </w:p>
        </w:tc>
        <w:tc>
          <w:tcPr>
            <w:tcW w:w="2567" w:type="dxa"/>
            <w:tcBorders>
              <w:left w:val="single" w:sz="4" w:space="0" w:color="auto"/>
            </w:tcBorders>
          </w:tcPr>
          <w:p w14:paraId="4092DFF9" w14:textId="77777777" w:rsidR="001F440D" w:rsidRPr="005A4866" w:rsidRDefault="001F440D" w:rsidP="00444EB2">
            <w:pPr>
              <w:spacing w:line="360" w:lineRule="auto"/>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V2</w:t>
            </w:r>
          </w:p>
        </w:tc>
        <w:tc>
          <w:tcPr>
            <w:tcW w:w="3330" w:type="dxa"/>
          </w:tcPr>
          <w:p w14:paraId="5DA720B5" w14:textId="77777777" w:rsidR="001F440D" w:rsidRPr="005A4866" w:rsidRDefault="001F440D" w:rsidP="00444EB2">
            <w:pPr>
              <w:spacing w:line="360" w:lineRule="auto"/>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S1V2</w:t>
            </w:r>
          </w:p>
        </w:tc>
      </w:tr>
      <w:tr w:rsidR="001F440D" w:rsidRPr="005A4866" w14:paraId="573735F9" w14:textId="77777777" w:rsidTr="00440D6B">
        <w:tc>
          <w:tcPr>
            <w:tcW w:w="2923" w:type="dxa"/>
            <w:tcBorders>
              <w:top w:val="nil"/>
              <w:left w:val="single" w:sz="4" w:space="0" w:color="auto"/>
              <w:bottom w:val="single" w:sz="4" w:space="0" w:color="auto"/>
              <w:right w:val="single" w:sz="4" w:space="0" w:color="auto"/>
            </w:tcBorders>
          </w:tcPr>
          <w:p w14:paraId="3406BBEA" w14:textId="77777777" w:rsidR="001F440D" w:rsidRPr="005A4866" w:rsidRDefault="001F440D" w:rsidP="00444EB2">
            <w:pPr>
              <w:spacing w:line="360" w:lineRule="auto"/>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S</w:t>
            </w:r>
            <w:r w:rsidRPr="005A4866">
              <w:rPr>
                <w:rFonts w:ascii="Times New Roman" w:hAnsi="Times New Roman" w:cs="Times New Roman"/>
                <w:color w:val="000000" w:themeColor="text1"/>
                <w:sz w:val="24"/>
                <w:szCs w:val="24"/>
                <w:vertAlign w:val="subscript"/>
                <w:lang w:bidi="en-US"/>
              </w:rPr>
              <w:t xml:space="preserve">1 </w:t>
            </w:r>
            <w:r w:rsidRPr="005A4866">
              <w:rPr>
                <w:rFonts w:ascii="Times New Roman" w:hAnsi="Times New Roman" w:cs="Times New Roman"/>
                <w:color w:val="000000" w:themeColor="text1"/>
                <w:sz w:val="24"/>
                <w:szCs w:val="24"/>
                <w:lang w:bidi="en-US"/>
              </w:rPr>
              <w:t>(5 cm)</w:t>
            </w:r>
          </w:p>
        </w:tc>
        <w:tc>
          <w:tcPr>
            <w:tcW w:w="2567" w:type="dxa"/>
            <w:tcBorders>
              <w:left w:val="single" w:sz="4" w:space="0" w:color="auto"/>
            </w:tcBorders>
          </w:tcPr>
          <w:p w14:paraId="0163DC19" w14:textId="77777777" w:rsidR="001F440D" w:rsidRPr="005A4866" w:rsidRDefault="001F440D" w:rsidP="00444EB2">
            <w:pPr>
              <w:spacing w:line="360" w:lineRule="auto"/>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V3</w:t>
            </w:r>
          </w:p>
        </w:tc>
        <w:tc>
          <w:tcPr>
            <w:tcW w:w="3330" w:type="dxa"/>
          </w:tcPr>
          <w:p w14:paraId="6EFF679F" w14:textId="77777777" w:rsidR="001F440D" w:rsidRPr="005A4866" w:rsidRDefault="001F440D" w:rsidP="00444EB2">
            <w:pPr>
              <w:spacing w:line="360" w:lineRule="auto"/>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S</w:t>
            </w:r>
            <w:r w:rsidRPr="005A4866">
              <w:rPr>
                <w:rFonts w:ascii="Times New Roman" w:hAnsi="Times New Roman" w:cs="Times New Roman"/>
                <w:color w:val="000000" w:themeColor="text1"/>
                <w:sz w:val="24"/>
                <w:szCs w:val="24"/>
                <w:vertAlign w:val="subscript"/>
                <w:lang w:bidi="en-US"/>
              </w:rPr>
              <w:t>1</w:t>
            </w:r>
            <w:r w:rsidRPr="005A4866">
              <w:rPr>
                <w:rFonts w:ascii="Times New Roman" w:hAnsi="Times New Roman" w:cs="Times New Roman"/>
                <w:color w:val="000000" w:themeColor="text1"/>
                <w:sz w:val="24"/>
                <w:szCs w:val="24"/>
                <w:lang w:bidi="en-US"/>
              </w:rPr>
              <w:t>V3</w:t>
            </w:r>
          </w:p>
        </w:tc>
      </w:tr>
      <w:tr w:rsidR="001F440D" w:rsidRPr="005A4866" w14:paraId="74F3B27F" w14:textId="77777777" w:rsidTr="00440D6B">
        <w:tc>
          <w:tcPr>
            <w:tcW w:w="2923" w:type="dxa"/>
            <w:vMerge w:val="restart"/>
            <w:tcBorders>
              <w:top w:val="single" w:sz="4" w:space="0" w:color="auto"/>
              <w:left w:val="single" w:sz="4" w:space="0" w:color="auto"/>
              <w:right w:val="single" w:sz="4" w:space="0" w:color="auto"/>
            </w:tcBorders>
          </w:tcPr>
          <w:p w14:paraId="7C1E7688" w14:textId="77777777" w:rsidR="001F440D" w:rsidRPr="005A4866" w:rsidRDefault="001F440D" w:rsidP="00444EB2">
            <w:pPr>
              <w:spacing w:line="360" w:lineRule="auto"/>
              <w:jc w:val="both"/>
              <w:rPr>
                <w:rFonts w:ascii="Times New Roman" w:hAnsi="Times New Roman" w:cs="Times New Roman"/>
                <w:color w:val="000000" w:themeColor="text1"/>
                <w:sz w:val="24"/>
                <w:szCs w:val="24"/>
                <w:lang w:bidi="en-US"/>
              </w:rPr>
            </w:pPr>
          </w:p>
        </w:tc>
        <w:tc>
          <w:tcPr>
            <w:tcW w:w="2567" w:type="dxa"/>
            <w:tcBorders>
              <w:left w:val="single" w:sz="4" w:space="0" w:color="auto"/>
            </w:tcBorders>
          </w:tcPr>
          <w:p w14:paraId="37B640E2" w14:textId="77777777" w:rsidR="001F440D" w:rsidRPr="005A4866" w:rsidRDefault="001F440D" w:rsidP="00444EB2">
            <w:pPr>
              <w:spacing w:line="360" w:lineRule="auto"/>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V1</w:t>
            </w:r>
          </w:p>
        </w:tc>
        <w:tc>
          <w:tcPr>
            <w:tcW w:w="3330" w:type="dxa"/>
          </w:tcPr>
          <w:p w14:paraId="65E3F325" w14:textId="77777777" w:rsidR="001F440D" w:rsidRPr="005A4866" w:rsidRDefault="001F440D" w:rsidP="00444EB2">
            <w:pPr>
              <w:spacing w:line="360" w:lineRule="auto"/>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S</w:t>
            </w:r>
            <w:r w:rsidRPr="005A4866">
              <w:rPr>
                <w:rFonts w:ascii="Times New Roman" w:hAnsi="Times New Roman" w:cs="Times New Roman"/>
                <w:color w:val="000000" w:themeColor="text1"/>
                <w:sz w:val="24"/>
                <w:szCs w:val="24"/>
                <w:vertAlign w:val="subscript"/>
                <w:lang w:bidi="en-US"/>
              </w:rPr>
              <w:t>2</w:t>
            </w:r>
            <w:r w:rsidRPr="005A4866">
              <w:rPr>
                <w:rFonts w:ascii="Times New Roman" w:hAnsi="Times New Roman" w:cs="Times New Roman"/>
                <w:color w:val="000000" w:themeColor="text1"/>
                <w:sz w:val="24"/>
                <w:szCs w:val="24"/>
                <w:lang w:bidi="en-US"/>
              </w:rPr>
              <w:t>V1</w:t>
            </w:r>
          </w:p>
        </w:tc>
      </w:tr>
      <w:tr w:rsidR="001F440D" w:rsidRPr="005A4866" w14:paraId="27012B00" w14:textId="77777777" w:rsidTr="00440D6B">
        <w:tc>
          <w:tcPr>
            <w:tcW w:w="2923" w:type="dxa"/>
            <w:vMerge/>
            <w:tcBorders>
              <w:left w:val="single" w:sz="4" w:space="0" w:color="auto"/>
              <w:bottom w:val="nil"/>
              <w:right w:val="single" w:sz="4" w:space="0" w:color="auto"/>
            </w:tcBorders>
          </w:tcPr>
          <w:p w14:paraId="4413AD18" w14:textId="77777777" w:rsidR="001F440D" w:rsidRPr="005A4866" w:rsidRDefault="001F440D" w:rsidP="00444EB2">
            <w:pPr>
              <w:spacing w:line="360" w:lineRule="auto"/>
              <w:jc w:val="both"/>
              <w:rPr>
                <w:rFonts w:ascii="Times New Roman" w:hAnsi="Times New Roman" w:cs="Times New Roman"/>
                <w:color w:val="000000" w:themeColor="text1"/>
                <w:sz w:val="24"/>
                <w:szCs w:val="24"/>
                <w:lang w:bidi="en-US"/>
              </w:rPr>
            </w:pPr>
          </w:p>
        </w:tc>
        <w:tc>
          <w:tcPr>
            <w:tcW w:w="2567" w:type="dxa"/>
            <w:tcBorders>
              <w:left w:val="single" w:sz="4" w:space="0" w:color="auto"/>
            </w:tcBorders>
          </w:tcPr>
          <w:p w14:paraId="41E44E68" w14:textId="77777777" w:rsidR="001F440D" w:rsidRPr="005A4866" w:rsidRDefault="001F440D" w:rsidP="00444EB2">
            <w:pPr>
              <w:spacing w:line="360" w:lineRule="auto"/>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V2</w:t>
            </w:r>
          </w:p>
        </w:tc>
        <w:tc>
          <w:tcPr>
            <w:tcW w:w="3330" w:type="dxa"/>
          </w:tcPr>
          <w:p w14:paraId="6EA0B9B4" w14:textId="77777777" w:rsidR="001F440D" w:rsidRPr="005A4866" w:rsidRDefault="001F440D" w:rsidP="00444EB2">
            <w:pPr>
              <w:spacing w:line="360" w:lineRule="auto"/>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S</w:t>
            </w:r>
            <w:r w:rsidRPr="005A4866">
              <w:rPr>
                <w:rFonts w:ascii="Times New Roman" w:hAnsi="Times New Roman" w:cs="Times New Roman"/>
                <w:color w:val="000000" w:themeColor="text1"/>
                <w:sz w:val="24"/>
                <w:szCs w:val="24"/>
                <w:vertAlign w:val="subscript"/>
                <w:lang w:bidi="en-US"/>
              </w:rPr>
              <w:t>2</w:t>
            </w:r>
            <w:r w:rsidRPr="005A4866">
              <w:rPr>
                <w:rFonts w:ascii="Times New Roman" w:hAnsi="Times New Roman" w:cs="Times New Roman"/>
                <w:color w:val="000000" w:themeColor="text1"/>
                <w:sz w:val="24"/>
                <w:szCs w:val="24"/>
                <w:lang w:bidi="en-US"/>
              </w:rPr>
              <w:t>V2</w:t>
            </w:r>
          </w:p>
        </w:tc>
      </w:tr>
      <w:tr w:rsidR="001F440D" w:rsidRPr="005A4866" w14:paraId="16342F07" w14:textId="77777777" w:rsidTr="00440D6B">
        <w:tc>
          <w:tcPr>
            <w:tcW w:w="2923" w:type="dxa"/>
            <w:tcBorders>
              <w:top w:val="nil"/>
              <w:bottom w:val="single" w:sz="4" w:space="0" w:color="auto"/>
            </w:tcBorders>
          </w:tcPr>
          <w:p w14:paraId="72DB552C" w14:textId="77777777" w:rsidR="001F440D" w:rsidRPr="005A4866" w:rsidRDefault="001F440D" w:rsidP="00444EB2">
            <w:pPr>
              <w:spacing w:line="360" w:lineRule="auto"/>
              <w:jc w:val="both"/>
              <w:rPr>
                <w:rFonts w:ascii="Times New Roman" w:hAnsi="Times New Roman" w:cs="Times New Roman"/>
                <w:color w:val="000000" w:themeColor="text1"/>
                <w:sz w:val="24"/>
                <w:szCs w:val="24"/>
                <w:vertAlign w:val="subscript"/>
                <w:lang w:bidi="en-US"/>
              </w:rPr>
            </w:pPr>
            <w:r w:rsidRPr="005A4866">
              <w:rPr>
                <w:rFonts w:ascii="Times New Roman" w:hAnsi="Times New Roman" w:cs="Times New Roman"/>
                <w:color w:val="000000" w:themeColor="text1"/>
                <w:sz w:val="24"/>
                <w:szCs w:val="24"/>
                <w:lang w:bidi="en-US"/>
              </w:rPr>
              <w:t>S</w:t>
            </w:r>
            <w:r w:rsidRPr="005A4866">
              <w:rPr>
                <w:rFonts w:ascii="Times New Roman" w:hAnsi="Times New Roman" w:cs="Times New Roman"/>
                <w:color w:val="000000" w:themeColor="text1"/>
                <w:sz w:val="24"/>
                <w:szCs w:val="24"/>
                <w:vertAlign w:val="subscript"/>
                <w:lang w:bidi="en-US"/>
              </w:rPr>
              <w:t xml:space="preserve">2 </w:t>
            </w:r>
            <w:r w:rsidRPr="005A4866">
              <w:rPr>
                <w:rFonts w:ascii="Times New Roman" w:hAnsi="Times New Roman" w:cs="Times New Roman"/>
                <w:color w:val="000000" w:themeColor="text1"/>
                <w:sz w:val="24"/>
                <w:szCs w:val="24"/>
                <w:lang w:bidi="en-US"/>
              </w:rPr>
              <w:t>(10 cm)</w:t>
            </w:r>
          </w:p>
        </w:tc>
        <w:tc>
          <w:tcPr>
            <w:tcW w:w="2567" w:type="dxa"/>
          </w:tcPr>
          <w:p w14:paraId="635F5F56" w14:textId="77777777" w:rsidR="001F440D" w:rsidRPr="005A4866" w:rsidRDefault="001F440D" w:rsidP="00444EB2">
            <w:pPr>
              <w:spacing w:line="360" w:lineRule="auto"/>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V3</w:t>
            </w:r>
          </w:p>
        </w:tc>
        <w:tc>
          <w:tcPr>
            <w:tcW w:w="3330" w:type="dxa"/>
          </w:tcPr>
          <w:p w14:paraId="5CD944E0" w14:textId="77777777" w:rsidR="001F440D" w:rsidRPr="005A4866" w:rsidRDefault="001F440D" w:rsidP="00444EB2">
            <w:pPr>
              <w:spacing w:line="360" w:lineRule="auto"/>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S</w:t>
            </w:r>
            <w:r w:rsidRPr="005A4866">
              <w:rPr>
                <w:rFonts w:ascii="Times New Roman" w:hAnsi="Times New Roman" w:cs="Times New Roman"/>
                <w:color w:val="000000" w:themeColor="text1"/>
                <w:sz w:val="24"/>
                <w:szCs w:val="24"/>
                <w:vertAlign w:val="subscript"/>
                <w:lang w:bidi="en-US"/>
              </w:rPr>
              <w:t>2</w:t>
            </w:r>
            <w:r w:rsidRPr="005A4866">
              <w:rPr>
                <w:rFonts w:ascii="Times New Roman" w:hAnsi="Times New Roman" w:cs="Times New Roman"/>
                <w:color w:val="000000" w:themeColor="text1"/>
                <w:sz w:val="24"/>
                <w:szCs w:val="24"/>
                <w:lang w:bidi="en-US"/>
              </w:rPr>
              <w:t>V3</w:t>
            </w:r>
          </w:p>
        </w:tc>
      </w:tr>
      <w:tr w:rsidR="001F440D" w:rsidRPr="005A4866" w14:paraId="5A626E75" w14:textId="77777777" w:rsidTr="00440D6B">
        <w:tc>
          <w:tcPr>
            <w:tcW w:w="2923" w:type="dxa"/>
            <w:tcBorders>
              <w:top w:val="single" w:sz="4" w:space="0" w:color="auto"/>
              <w:bottom w:val="nil"/>
            </w:tcBorders>
          </w:tcPr>
          <w:p w14:paraId="6AFCD75D" w14:textId="77777777" w:rsidR="001F440D" w:rsidRPr="005A4866" w:rsidRDefault="001F440D" w:rsidP="00444EB2">
            <w:pPr>
              <w:spacing w:line="360" w:lineRule="auto"/>
              <w:jc w:val="both"/>
              <w:rPr>
                <w:rFonts w:ascii="Times New Roman" w:hAnsi="Times New Roman" w:cs="Times New Roman"/>
                <w:color w:val="000000" w:themeColor="text1"/>
                <w:sz w:val="24"/>
                <w:szCs w:val="24"/>
                <w:lang w:bidi="en-US"/>
              </w:rPr>
            </w:pPr>
          </w:p>
        </w:tc>
        <w:tc>
          <w:tcPr>
            <w:tcW w:w="2567" w:type="dxa"/>
          </w:tcPr>
          <w:p w14:paraId="00DEF0FE" w14:textId="77777777" w:rsidR="001F440D" w:rsidRPr="005A4866" w:rsidRDefault="001F440D" w:rsidP="00444EB2">
            <w:pPr>
              <w:spacing w:line="360" w:lineRule="auto"/>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V1</w:t>
            </w:r>
          </w:p>
        </w:tc>
        <w:tc>
          <w:tcPr>
            <w:tcW w:w="3330" w:type="dxa"/>
          </w:tcPr>
          <w:p w14:paraId="03CFEA76" w14:textId="77777777" w:rsidR="001F440D" w:rsidRPr="005A4866" w:rsidRDefault="001F440D" w:rsidP="00444EB2">
            <w:pPr>
              <w:spacing w:line="360" w:lineRule="auto"/>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S</w:t>
            </w:r>
            <w:r w:rsidRPr="005A4866">
              <w:rPr>
                <w:rFonts w:ascii="Times New Roman" w:hAnsi="Times New Roman" w:cs="Times New Roman"/>
                <w:color w:val="000000" w:themeColor="text1"/>
                <w:sz w:val="24"/>
                <w:szCs w:val="24"/>
                <w:vertAlign w:val="subscript"/>
                <w:lang w:bidi="en-US"/>
              </w:rPr>
              <w:t>3</w:t>
            </w:r>
            <w:r w:rsidRPr="005A4866">
              <w:rPr>
                <w:rFonts w:ascii="Times New Roman" w:hAnsi="Times New Roman" w:cs="Times New Roman"/>
                <w:color w:val="000000" w:themeColor="text1"/>
                <w:sz w:val="24"/>
                <w:szCs w:val="24"/>
                <w:lang w:bidi="en-US"/>
              </w:rPr>
              <w:t>V1</w:t>
            </w:r>
          </w:p>
        </w:tc>
      </w:tr>
      <w:tr w:rsidR="001F440D" w:rsidRPr="005A4866" w14:paraId="6B5C888E" w14:textId="77777777" w:rsidTr="00440D6B">
        <w:tc>
          <w:tcPr>
            <w:tcW w:w="2923" w:type="dxa"/>
            <w:vMerge w:val="restart"/>
            <w:tcBorders>
              <w:top w:val="nil"/>
            </w:tcBorders>
          </w:tcPr>
          <w:p w14:paraId="0D346FAF" w14:textId="77777777" w:rsidR="001F440D" w:rsidRPr="005A4866" w:rsidRDefault="001F440D" w:rsidP="00444EB2">
            <w:pPr>
              <w:spacing w:line="360" w:lineRule="auto"/>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S</w:t>
            </w:r>
            <w:r w:rsidRPr="005A4866">
              <w:rPr>
                <w:rFonts w:ascii="Times New Roman" w:hAnsi="Times New Roman" w:cs="Times New Roman"/>
                <w:color w:val="000000" w:themeColor="text1"/>
                <w:sz w:val="24"/>
                <w:szCs w:val="24"/>
                <w:vertAlign w:val="subscript"/>
                <w:lang w:bidi="en-US"/>
              </w:rPr>
              <w:t xml:space="preserve">3 </w:t>
            </w:r>
            <w:r w:rsidRPr="005A4866">
              <w:rPr>
                <w:rFonts w:ascii="Times New Roman" w:hAnsi="Times New Roman" w:cs="Times New Roman"/>
                <w:color w:val="000000" w:themeColor="text1"/>
                <w:sz w:val="24"/>
                <w:szCs w:val="24"/>
                <w:lang w:bidi="en-US"/>
              </w:rPr>
              <w:t>(15cm)</w:t>
            </w:r>
          </w:p>
        </w:tc>
        <w:tc>
          <w:tcPr>
            <w:tcW w:w="2567" w:type="dxa"/>
          </w:tcPr>
          <w:p w14:paraId="2FAD3363" w14:textId="77777777" w:rsidR="001F440D" w:rsidRPr="005A4866" w:rsidRDefault="001F440D" w:rsidP="00444EB2">
            <w:pPr>
              <w:spacing w:line="360" w:lineRule="auto"/>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V2</w:t>
            </w:r>
          </w:p>
        </w:tc>
        <w:tc>
          <w:tcPr>
            <w:tcW w:w="3330" w:type="dxa"/>
          </w:tcPr>
          <w:p w14:paraId="22993A41" w14:textId="77777777" w:rsidR="001F440D" w:rsidRPr="005A4866" w:rsidRDefault="001F440D" w:rsidP="00444EB2">
            <w:pPr>
              <w:spacing w:line="360" w:lineRule="auto"/>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S</w:t>
            </w:r>
            <w:r w:rsidRPr="005A4866">
              <w:rPr>
                <w:rFonts w:ascii="Times New Roman" w:hAnsi="Times New Roman" w:cs="Times New Roman"/>
                <w:color w:val="000000" w:themeColor="text1"/>
                <w:sz w:val="24"/>
                <w:szCs w:val="24"/>
                <w:vertAlign w:val="subscript"/>
                <w:lang w:bidi="en-US"/>
              </w:rPr>
              <w:t>3</w:t>
            </w:r>
            <w:r w:rsidRPr="005A4866">
              <w:rPr>
                <w:rFonts w:ascii="Times New Roman" w:hAnsi="Times New Roman" w:cs="Times New Roman"/>
                <w:color w:val="000000" w:themeColor="text1"/>
                <w:sz w:val="24"/>
                <w:szCs w:val="24"/>
                <w:lang w:bidi="en-US"/>
              </w:rPr>
              <w:t>V2</w:t>
            </w:r>
          </w:p>
        </w:tc>
      </w:tr>
      <w:tr w:rsidR="001F440D" w:rsidRPr="005A4866" w14:paraId="681D694D" w14:textId="77777777" w:rsidTr="00440D6B">
        <w:tc>
          <w:tcPr>
            <w:tcW w:w="2923" w:type="dxa"/>
            <w:vMerge/>
            <w:tcBorders>
              <w:bottom w:val="single" w:sz="4" w:space="0" w:color="auto"/>
            </w:tcBorders>
          </w:tcPr>
          <w:p w14:paraId="57EFB196" w14:textId="77777777" w:rsidR="001F440D" w:rsidRPr="005A4866" w:rsidRDefault="001F440D" w:rsidP="00444EB2">
            <w:pPr>
              <w:spacing w:line="360" w:lineRule="auto"/>
              <w:jc w:val="both"/>
              <w:rPr>
                <w:rFonts w:ascii="Times New Roman" w:hAnsi="Times New Roman" w:cs="Times New Roman"/>
                <w:color w:val="000000" w:themeColor="text1"/>
                <w:sz w:val="24"/>
                <w:szCs w:val="24"/>
                <w:lang w:bidi="en-US"/>
              </w:rPr>
            </w:pPr>
          </w:p>
        </w:tc>
        <w:tc>
          <w:tcPr>
            <w:tcW w:w="2567" w:type="dxa"/>
          </w:tcPr>
          <w:p w14:paraId="217CA707" w14:textId="77777777" w:rsidR="001F440D" w:rsidRPr="005A4866" w:rsidRDefault="001F440D" w:rsidP="00444EB2">
            <w:pPr>
              <w:spacing w:line="360" w:lineRule="auto"/>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V3</w:t>
            </w:r>
          </w:p>
        </w:tc>
        <w:tc>
          <w:tcPr>
            <w:tcW w:w="3330" w:type="dxa"/>
          </w:tcPr>
          <w:p w14:paraId="462081B9" w14:textId="77777777" w:rsidR="001F440D" w:rsidRPr="005A4866" w:rsidRDefault="001F440D" w:rsidP="00444EB2">
            <w:pPr>
              <w:spacing w:line="360" w:lineRule="auto"/>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S</w:t>
            </w:r>
            <w:r w:rsidRPr="005A4866">
              <w:rPr>
                <w:rFonts w:ascii="Times New Roman" w:hAnsi="Times New Roman" w:cs="Times New Roman"/>
                <w:color w:val="000000" w:themeColor="text1"/>
                <w:sz w:val="24"/>
                <w:szCs w:val="24"/>
                <w:vertAlign w:val="subscript"/>
                <w:lang w:bidi="en-US"/>
              </w:rPr>
              <w:t>3</w:t>
            </w:r>
            <w:r w:rsidRPr="005A4866">
              <w:rPr>
                <w:rFonts w:ascii="Times New Roman" w:hAnsi="Times New Roman" w:cs="Times New Roman"/>
                <w:color w:val="000000" w:themeColor="text1"/>
                <w:sz w:val="24"/>
                <w:szCs w:val="24"/>
                <w:lang w:bidi="en-US"/>
              </w:rPr>
              <w:t>V3</w:t>
            </w:r>
          </w:p>
        </w:tc>
      </w:tr>
      <w:tr w:rsidR="001F440D" w:rsidRPr="005A4866" w14:paraId="4B65E549" w14:textId="77777777" w:rsidTr="00440D6B">
        <w:tc>
          <w:tcPr>
            <w:tcW w:w="2923" w:type="dxa"/>
            <w:tcBorders>
              <w:top w:val="single" w:sz="4" w:space="0" w:color="auto"/>
              <w:bottom w:val="nil"/>
            </w:tcBorders>
          </w:tcPr>
          <w:p w14:paraId="4B5D99AC" w14:textId="77777777" w:rsidR="001F440D" w:rsidRPr="005A4866" w:rsidRDefault="001F440D" w:rsidP="00444EB2">
            <w:pPr>
              <w:spacing w:line="360" w:lineRule="auto"/>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S</w:t>
            </w:r>
            <w:r w:rsidRPr="005A4866">
              <w:rPr>
                <w:rFonts w:ascii="Times New Roman" w:hAnsi="Times New Roman" w:cs="Times New Roman"/>
                <w:color w:val="000000" w:themeColor="text1"/>
                <w:sz w:val="24"/>
                <w:szCs w:val="24"/>
                <w:vertAlign w:val="subscript"/>
                <w:lang w:bidi="en-US"/>
              </w:rPr>
              <w:t xml:space="preserve">4 </w:t>
            </w:r>
            <w:r w:rsidRPr="005A4866">
              <w:rPr>
                <w:rFonts w:ascii="Times New Roman" w:hAnsi="Times New Roman" w:cs="Times New Roman"/>
                <w:color w:val="000000" w:themeColor="text1"/>
                <w:sz w:val="24"/>
                <w:szCs w:val="24"/>
                <w:lang w:bidi="en-US"/>
              </w:rPr>
              <w:t>(20 cm)</w:t>
            </w:r>
          </w:p>
        </w:tc>
        <w:tc>
          <w:tcPr>
            <w:tcW w:w="2567" w:type="dxa"/>
          </w:tcPr>
          <w:p w14:paraId="60DD2822" w14:textId="77777777" w:rsidR="001F440D" w:rsidRPr="005A4866" w:rsidRDefault="001F440D" w:rsidP="00444EB2">
            <w:pPr>
              <w:spacing w:line="360" w:lineRule="auto"/>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V1</w:t>
            </w:r>
          </w:p>
        </w:tc>
        <w:tc>
          <w:tcPr>
            <w:tcW w:w="3330" w:type="dxa"/>
          </w:tcPr>
          <w:p w14:paraId="1F599996" w14:textId="77777777" w:rsidR="001F440D" w:rsidRPr="005A4866" w:rsidRDefault="001F440D" w:rsidP="00444EB2">
            <w:pPr>
              <w:spacing w:line="360" w:lineRule="auto"/>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S</w:t>
            </w:r>
            <w:r w:rsidRPr="005A4866">
              <w:rPr>
                <w:rFonts w:ascii="Times New Roman" w:hAnsi="Times New Roman" w:cs="Times New Roman"/>
                <w:color w:val="000000" w:themeColor="text1"/>
                <w:sz w:val="24"/>
                <w:szCs w:val="24"/>
                <w:vertAlign w:val="subscript"/>
                <w:lang w:bidi="en-US"/>
              </w:rPr>
              <w:t>4</w:t>
            </w:r>
            <w:r w:rsidRPr="005A4866">
              <w:rPr>
                <w:rFonts w:ascii="Times New Roman" w:hAnsi="Times New Roman" w:cs="Times New Roman"/>
                <w:color w:val="000000" w:themeColor="text1"/>
                <w:sz w:val="24"/>
                <w:szCs w:val="24"/>
                <w:lang w:bidi="en-US"/>
              </w:rPr>
              <w:t>V1</w:t>
            </w:r>
          </w:p>
        </w:tc>
      </w:tr>
      <w:tr w:rsidR="001F440D" w:rsidRPr="005A4866" w14:paraId="169B922B" w14:textId="77777777" w:rsidTr="00440D6B">
        <w:tc>
          <w:tcPr>
            <w:tcW w:w="2923" w:type="dxa"/>
            <w:tcBorders>
              <w:top w:val="nil"/>
              <w:bottom w:val="nil"/>
            </w:tcBorders>
          </w:tcPr>
          <w:p w14:paraId="1F19FA89" w14:textId="77777777" w:rsidR="001F440D" w:rsidRPr="005A4866" w:rsidRDefault="001F440D" w:rsidP="00444EB2">
            <w:pPr>
              <w:spacing w:line="360" w:lineRule="auto"/>
              <w:jc w:val="both"/>
              <w:rPr>
                <w:rFonts w:ascii="Times New Roman" w:hAnsi="Times New Roman" w:cs="Times New Roman"/>
                <w:color w:val="000000" w:themeColor="text1"/>
                <w:sz w:val="24"/>
                <w:szCs w:val="24"/>
                <w:lang w:bidi="en-US"/>
              </w:rPr>
            </w:pPr>
          </w:p>
        </w:tc>
        <w:tc>
          <w:tcPr>
            <w:tcW w:w="2567" w:type="dxa"/>
          </w:tcPr>
          <w:p w14:paraId="42AD2B84" w14:textId="77777777" w:rsidR="001F440D" w:rsidRPr="005A4866" w:rsidRDefault="001F440D" w:rsidP="00444EB2">
            <w:pPr>
              <w:spacing w:line="360" w:lineRule="auto"/>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V2</w:t>
            </w:r>
          </w:p>
        </w:tc>
        <w:tc>
          <w:tcPr>
            <w:tcW w:w="3330" w:type="dxa"/>
          </w:tcPr>
          <w:p w14:paraId="086B4751" w14:textId="77777777" w:rsidR="001F440D" w:rsidRPr="005A4866" w:rsidRDefault="001F440D" w:rsidP="00444EB2">
            <w:pPr>
              <w:spacing w:line="360" w:lineRule="auto"/>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S</w:t>
            </w:r>
            <w:r w:rsidRPr="005A4866">
              <w:rPr>
                <w:rFonts w:ascii="Times New Roman" w:hAnsi="Times New Roman" w:cs="Times New Roman"/>
                <w:color w:val="000000" w:themeColor="text1"/>
                <w:sz w:val="24"/>
                <w:szCs w:val="24"/>
                <w:vertAlign w:val="subscript"/>
                <w:lang w:bidi="en-US"/>
              </w:rPr>
              <w:t>4</w:t>
            </w:r>
            <w:r w:rsidRPr="005A4866">
              <w:rPr>
                <w:rFonts w:ascii="Times New Roman" w:hAnsi="Times New Roman" w:cs="Times New Roman"/>
                <w:color w:val="000000" w:themeColor="text1"/>
                <w:sz w:val="24"/>
                <w:szCs w:val="24"/>
                <w:lang w:bidi="en-US"/>
              </w:rPr>
              <w:t>V2</w:t>
            </w:r>
          </w:p>
        </w:tc>
      </w:tr>
      <w:tr w:rsidR="001F440D" w:rsidRPr="005A4866" w14:paraId="1BF6C1CD" w14:textId="77777777" w:rsidTr="00440D6B">
        <w:tc>
          <w:tcPr>
            <w:tcW w:w="2923" w:type="dxa"/>
            <w:tcBorders>
              <w:top w:val="nil"/>
              <w:bottom w:val="single" w:sz="4" w:space="0" w:color="auto"/>
            </w:tcBorders>
          </w:tcPr>
          <w:p w14:paraId="694347BF" w14:textId="77777777" w:rsidR="001F440D" w:rsidRPr="005A4866" w:rsidRDefault="001F440D" w:rsidP="00444EB2">
            <w:pPr>
              <w:spacing w:line="360" w:lineRule="auto"/>
              <w:jc w:val="both"/>
              <w:rPr>
                <w:rFonts w:ascii="Times New Roman" w:hAnsi="Times New Roman" w:cs="Times New Roman"/>
                <w:color w:val="000000" w:themeColor="text1"/>
                <w:sz w:val="24"/>
                <w:szCs w:val="24"/>
                <w:lang w:bidi="en-US"/>
              </w:rPr>
            </w:pPr>
          </w:p>
        </w:tc>
        <w:tc>
          <w:tcPr>
            <w:tcW w:w="2567" w:type="dxa"/>
          </w:tcPr>
          <w:p w14:paraId="55245934" w14:textId="77777777" w:rsidR="001F440D" w:rsidRPr="005A4866" w:rsidRDefault="001F440D" w:rsidP="00444EB2">
            <w:pPr>
              <w:spacing w:line="360" w:lineRule="auto"/>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V3</w:t>
            </w:r>
          </w:p>
        </w:tc>
        <w:tc>
          <w:tcPr>
            <w:tcW w:w="3330" w:type="dxa"/>
          </w:tcPr>
          <w:p w14:paraId="6E7F1287" w14:textId="77777777" w:rsidR="001F440D" w:rsidRPr="005A4866" w:rsidRDefault="001F440D" w:rsidP="00444EB2">
            <w:pPr>
              <w:spacing w:line="360" w:lineRule="auto"/>
              <w:jc w:val="both"/>
              <w:rPr>
                <w:rFonts w:ascii="Times New Roman" w:hAnsi="Times New Roman" w:cs="Times New Roman"/>
                <w:color w:val="000000" w:themeColor="text1"/>
                <w:sz w:val="24"/>
                <w:szCs w:val="24"/>
                <w:lang w:bidi="en-US"/>
              </w:rPr>
            </w:pPr>
            <w:r w:rsidRPr="005A4866">
              <w:rPr>
                <w:rFonts w:ascii="Times New Roman" w:hAnsi="Times New Roman" w:cs="Times New Roman"/>
                <w:color w:val="000000" w:themeColor="text1"/>
                <w:sz w:val="24"/>
                <w:szCs w:val="24"/>
                <w:lang w:bidi="en-US"/>
              </w:rPr>
              <w:t>S</w:t>
            </w:r>
            <w:r w:rsidRPr="005A4866">
              <w:rPr>
                <w:rFonts w:ascii="Times New Roman" w:hAnsi="Times New Roman" w:cs="Times New Roman"/>
                <w:color w:val="000000" w:themeColor="text1"/>
                <w:sz w:val="24"/>
                <w:szCs w:val="24"/>
                <w:vertAlign w:val="subscript"/>
                <w:lang w:bidi="en-US"/>
              </w:rPr>
              <w:t>4</w:t>
            </w:r>
            <w:r w:rsidRPr="005A4866">
              <w:rPr>
                <w:rFonts w:ascii="Times New Roman" w:hAnsi="Times New Roman" w:cs="Times New Roman"/>
                <w:color w:val="000000" w:themeColor="text1"/>
                <w:sz w:val="24"/>
                <w:szCs w:val="24"/>
                <w:lang w:bidi="en-US"/>
              </w:rPr>
              <w:t>V3</w:t>
            </w:r>
          </w:p>
        </w:tc>
      </w:tr>
    </w:tbl>
    <w:p w14:paraId="64759995" w14:textId="77777777" w:rsidR="00D60C60" w:rsidRDefault="001F440D" w:rsidP="00B23F63">
      <w:pPr>
        <w:widowControl w:val="0"/>
        <w:autoSpaceDE w:val="0"/>
        <w:autoSpaceDN w:val="0"/>
        <w:adjustRightInd w:val="0"/>
        <w:spacing w:after="0" w:line="360" w:lineRule="auto"/>
        <w:jc w:val="both"/>
        <w:rPr>
          <w:rFonts w:ascii="Times New Roman" w:eastAsia="Calibri" w:hAnsi="Times New Roman" w:cs="Times New Roman"/>
          <w:color w:val="000000" w:themeColor="text1"/>
          <w:sz w:val="24"/>
          <w:szCs w:val="24"/>
        </w:rPr>
      </w:pPr>
      <w:commentRangeStart w:id="98"/>
      <w:r w:rsidRPr="005A4866">
        <w:rPr>
          <w:rFonts w:ascii="Times New Roman" w:eastAsia="Calibri" w:hAnsi="Times New Roman" w:cs="Times New Roman"/>
          <w:color w:val="000000" w:themeColor="text1"/>
          <w:sz w:val="24"/>
          <w:szCs w:val="24"/>
        </w:rPr>
        <w:t xml:space="preserve">Where V1=variety1 </w:t>
      </w:r>
      <w:r w:rsidRPr="005A4866">
        <w:rPr>
          <w:rFonts w:ascii="Times New Roman" w:eastAsia="Calibri" w:hAnsi="Times New Roman" w:cs="Times New Roman"/>
          <w:color w:val="000000" w:themeColor="text1"/>
          <w:sz w:val="24"/>
          <w:szCs w:val="24"/>
          <w:vertAlign w:val="superscript"/>
        </w:rPr>
        <w:t xml:space="preserve"> </w:t>
      </w:r>
      <w:r w:rsidRPr="005A4866">
        <w:rPr>
          <w:rFonts w:ascii="Times New Roman" w:eastAsia="Calibri" w:hAnsi="Times New Roman" w:cs="Times New Roman"/>
          <w:color w:val="000000" w:themeColor="text1"/>
          <w:sz w:val="24"/>
          <w:szCs w:val="24"/>
        </w:rPr>
        <w:t>V2 = variety2, V3= variety3, and  Spacing 1=5cm, Spacing 2=10 cm and Spacing 3=15cm Spacing 4= 20 cm  intra- row spacing.</w:t>
      </w:r>
      <w:commentRangeEnd w:id="98"/>
      <w:r w:rsidR="00DD66C4">
        <w:rPr>
          <w:rStyle w:val="CommentReference"/>
          <w:rFonts w:ascii="Calibri" w:eastAsia="Calibri" w:hAnsi="Calibri" w:cs="Times New Roman"/>
        </w:rPr>
        <w:commentReference w:id="98"/>
      </w:r>
    </w:p>
    <w:p w14:paraId="0E91C73E" w14:textId="77777777" w:rsidR="001F440D" w:rsidRPr="005A4866" w:rsidRDefault="001B1D2B" w:rsidP="00557F7A">
      <w:pPr>
        <w:pStyle w:val="Heading2"/>
        <w:spacing w:line="480" w:lineRule="auto"/>
        <w:rPr>
          <w:rFonts w:ascii="Times New Roman" w:hAnsi="Times New Roman" w:cs="Times New Roman"/>
          <w:color w:val="000000" w:themeColor="text1"/>
          <w:sz w:val="24"/>
          <w:szCs w:val="24"/>
        </w:rPr>
      </w:pPr>
      <w:bookmarkStart w:id="99" w:name="_Toc6500083"/>
      <w:r w:rsidRPr="005A4866">
        <w:rPr>
          <w:rFonts w:ascii="Times New Roman" w:hAnsi="Times New Roman" w:cs="Times New Roman"/>
          <w:color w:val="000000" w:themeColor="text1"/>
          <w:sz w:val="24"/>
          <w:szCs w:val="24"/>
        </w:rPr>
        <w:t>3.4</w:t>
      </w:r>
      <w:r w:rsidR="00A80384" w:rsidRPr="005A4866">
        <w:rPr>
          <w:rFonts w:ascii="Times New Roman" w:hAnsi="Times New Roman" w:cs="Times New Roman"/>
          <w:color w:val="000000" w:themeColor="text1"/>
          <w:sz w:val="24"/>
          <w:szCs w:val="24"/>
        </w:rPr>
        <w:t xml:space="preserve">. </w:t>
      </w:r>
      <w:bookmarkEnd w:id="96"/>
      <w:r w:rsidR="00A80384" w:rsidRPr="005A4866">
        <w:rPr>
          <w:rFonts w:ascii="Times New Roman" w:hAnsi="Times New Roman" w:cs="Times New Roman"/>
          <w:color w:val="000000" w:themeColor="text1"/>
          <w:sz w:val="24"/>
          <w:szCs w:val="24"/>
        </w:rPr>
        <w:t>M</w:t>
      </w:r>
      <w:r w:rsidR="001F440D" w:rsidRPr="005A4866">
        <w:rPr>
          <w:rFonts w:ascii="Times New Roman" w:hAnsi="Times New Roman" w:cs="Times New Roman"/>
          <w:color w:val="000000" w:themeColor="text1"/>
          <w:sz w:val="24"/>
          <w:szCs w:val="24"/>
        </w:rPr>
        <w:t>anagement</w:t>
      </w:r>
      <w:r w:rsidR="00A80384" w:rsidRPr="005A4866">
        <w:rPr>
          <w:rFonts w:ascii="Times New Roman" w:hAnsi="Times New Roman" w:cs="Times New Roman"/>
          <w:color w:val="000000" w:themeColor="text1"/>
          <w:sz w:val="24"/>
          <w:szCs w:val="24"/>
        </w:rPr>
        <w:t xml:space="preserve"> of the Experimental plants</w:t>
      </w:r>
      <w:bookmarkEnd w:id="99"/>
    </w:p>
    <w:p w14:paraId="09954E66" w14:textId="77777777" w:rsidR="000C19A6" w:rsidRPr="005A4866" w:rsidRDefault="000C19A6" w:rsidP="000C19A6">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See</w:t>
      </w:r>
      <w:r w:rsidRPr="005A4866">
        <w:rPr>
          <w:rFonts w:ascii="Times New Roman" w:hAnsi="Times New Roman" w:cs="Times New Roman"/>
          <w:color w:val="000000" w:themeColor="text1"/>
          <w:spacing w:val="1"/>
          <w:sz w:val="24"/>
          <w:szCs w:val="24"/>
        </w:rPr>
        <w:t>d</w:t>
      </w:r>
      <w:r w:rsidRPr="005A4866">
        <w:rPr>
          <w:rFonts w:ascii="Times New Roman" w:hAnsi="Times New Roman" w:cs="Times New Roman"/>
          <w:color w:val="000000" w:themeColor="text1"/>
          <w:sz w:val="24"/>
          <w:szCs w:val="24"/>
        </w:rPr>
        <w:t xml:space="preserve">s </w:t>
      </w:r>
      <w:r w:rsidRPr="005A4866">
        <w:rPr>
          <w:rFonts w:ascii="Times New Roman" w:hAnsi="Times New Roman" w:cs="Times New Roman"/>
          <w:color w:val="000000" w:themeColor="text1"/>
          <w:spacing w:val="-2"/>
          <w:sz w:val="24"/>
          <w:szCs w:val="24"/>
        </w:rPr>
        <w:t>of all shallot varieties at</w:t>
      </w:r>
      <w:r w:rsidRPr="005A4866">
        <w:rPr>
          <w:rFonts w:ascii="Times New Roman" w:hAnsi="Times New Roman" w:cs="Times New Roman"/>
          <w:color w:val="000000" w:themeColor="text1"/>
          <w:spacing w:val="2"/>
          <w:sz w:val="24"/>
          <w:szCs w:val="24"/>
        </w:rPr>
        <w:t xml:space="preserve"> </w:t>
      </w:r>
      <w:r w:rsidRPr="005A4866">
        <w:rPr>
          <w:rFonts w:ascii="Times New Roman" w:hAnsi="Times New Roman" w:cs="Times New Roman"/>
          <w:color w:val="000000" w:themeColor="text1"/>
          <w:sz w:val="24"/>
          <w:szCs w:val="24"/>
        </w:rPr>
        <w:t>a</w:t>
      </w:r>
      <w:r w:rsidRPr="005A4866">
        <w:rPr>
          <w:rFonts w:ascii="Times New Roman" w:hAnsi="Times New Roman" w:cs="Times New Roman"/>
          <w:color w:val="000000" w:themeColor="text1"/>
          <w:spacing w:val="2"/>
          <w:sz w:val="24"/>
          <w:szCs w:val="24"/>
        </w:rPr>
        <w:t xml:space="preserve"> </w:t>
      </w:r>
      <w:r w:rsidRPr="005A4866">
        <w:rPr>
          <w:rFonts w:ascii="Times New Roman" w:hAnsi="Times New Roman" w:cs="Times New Roman"/>
          <w:color w:val="000000" w:themeColor="text1"/>
          <w:spacing w:val="1"/>
          <w:sz w:val="24"/>
          <w:szCs w:val="24"/>
        </w:rPr>
        <w:t>r</w:t>
      </w:r>
      <w:r w:rsidRPr="005A4866">
        <w:rPr>
          <w:rFonts w:ascii="Times New Roman" w:hAnsi="Times New Roman" w:cs="Times New Roman"/>
          <w:color w:val="000000" w:themeColor="text1"/>
          <w:sz w:val="24"/>
          <w:szCs w:val="24"/>
        </w:rPr>
        <w:t xml:space="preserve">ate </w:t>
      </w:r>
      <w:r w:rsidRPr="005A4866">
        <w:rPr>
          <w:rFonts w:ascii="Times New Roman" w:hAnsi="Times New Roman" w:cs="Times New Roman"/>
          <w:color w:val="000000" w:themeColor="text1"/>
          <w:spacing w:val="1"/>
          <w:sz w:val="24"/>
          <w:szCs w:val="24"/>
        </w:rPr>
        <w:t>o</w:t>
      </w:r>
      <w:r w:rsidRPr="005A4866">
        <w:rPr>
          <w:rFonts w:ascii="Times New Roman" w:hAnsi="Times New Roman" w:cs="Times New Roman"/>
          <w:color w:val="000000" w:themeColor="text1"/>
          <w:sz w:val="24"/>
          <w:szCs w:val="24"/>
        </w:rPr>
        <w:t>f</w:t>
      </w:r>
      <w:r w:rsidRPr="005A4866">
        <w:rPr>
          <w:rFonts w:ascii="Times New Roman" w:hAnsi="Times New Roman" w:cs="Times New Roman"/>
          <w:color w:val="000000" w:themeColor="text1"/>
          <w:spacing w:val="-1"/>
          <w:sz w:val="24"/>
          <w:szCs w:val="24"/>
        </w:rPr>
        <w:t xml:space="preserve"> </w:t>
      </w:r>
      <w:r w:rsidRPr="005A4866">
        <w:rPr>
          <w:rFonts w:ascii="Times New Roman" w:hAnsi="Times New Roman" w:cs="Times New Roman"/>
          <w:color w:val="000000" w:themeColor="text1"/>
          <w:sz w:val="24"/>
          <w:szCs w:val="24"/>
        </w:rPr>
        <w:t xml:space="preserve">4 </w:t>
      </w:r>
      <w:r w:rsidRPr="005A4866">
        <w:rPr>
          <w:rFonts w:ascii="Times New Roman" w:hAnsi="Times New Roman" w:cs="Times New Roman"/>
          <w:color w:val="000000" w:themeColor="text1"/>
          <w:spacing w:val="-1"/>
          <w:sz w:val="24"/>
          <w:szCs w:val="24"/>
        </w:rPr>
        <w:t>k</w:t>
      </w:r>
      <w:r w:rsidRPr="005A4866">
        <w:rPr>
          <w:rFonts w:ascii="Times New Roman" w:hAnsi="Times New Roman" w:cs="Times New Roman"/>
          <w:color w:val="000000" w:themeColor="text1"/>
          <w:sz w:val="24"/>
          <w:szCs w:val="24"/>
        </w:rPr>
        <w:t xml:space="preserve">g </w:t>
      </w:r>
      <w:r w:rsidRPr="005A4866">
        <w:rPr>
          <w:rFonts w:ascii="Times New Roman" w:hAnsi="Times New Roman" w:cs="Times New Roman"/>
          <w:color w:val="000000" w:themeColor="text1"/>
          <w:spacing w:val="-1"/>
          <w:sz w:val="24"/>
          <w:szCs w:val="24"/>
        </w:rPr>
        <w:t>h</w:t>
      </w:r>
      <w:r w:rsidRPr="005A4866">
        <w:rPr>
          <w:rFonts w:ascii="Times New Roman" w:hAnsi="Times New Roman" w:cs="Times New Roman"/>
          <w:color w:val="000000" w:themeColor="text1"/>
          <w:sz w:val="24"/>
          <w:szCs w:val="24"/>
        </w:rPr>
        <w:t>a</w:t>
      </w:r>
      <w:r w:rsidRPr="005A4866">
        <w:rPr>
          <w:rFonts w:ascii="Times New Roman" w:hAnsi="Times New Roman" w:cs="Times New Roman"/>
          <w:color w:val="000000" w:themeColor="text1"/>
          <w:sz w:val="24"/>
          <w:szCs w:val="24"/>
          <w:vertAlign w:val="superscript"/>
        </w:rPr>
        <w:t xml:space="preserve">-1 </w:t>
      </w:r>
      <w:r w:rsidRPr="005A4866">
        <w:rPr>
          <w:rFonts w:ascii="Times New Roman" w:hAnsi="Times New Roman" w:cs="Times New Roman"/>
          <w:color w:val="000000" w:themeColor="text1"/>
          <w:sz w:val="24"/>
          <w:szCs w:val="24"/>
        </w:rPr>
        <w:t>were sown on well prepared nursery</w:t>
      </w:r>
      <w:r w:rsidRPr="005A4866">
        <w:rPr>
          <w:rFonts w:ascii="Times New Roman" w:hAnsi="Times New Roman" w:cs="Times New Roman"/>
          <w:color w:val="000000" w:themeColor="text1"/>
          <w:spacing w:val="-7"/>
          <w:sz w:val="24"/>
          <w:szCs w:val="24"/>
        </w:rPr>
        <w:t xml:space="preserve"> </w:t>
      </w:r>
      <w:r w:rsidRPr="005A4866">
        <w:rPr>
          <w:rFonts w:ascii="Times New Roman" w:hAnsi="Times New Roman" w:cs="Times New Roman"/>
          <w:color w:val="000000" w:themeColor="text1"/>
          <w:spacing w:val="1"/>
          <w:sz w:val="24"/>
          <w:szCs w:val="24"/>
        </w:rPr>
        <w:t>b</w:t>
      </w:r>
      <w:r w:rsidRPr="005A4866">
        <w:rPr>
          <w:rFonts w:ascii="Times New Roman" w:hAnsi="Times New Roman" w:cs="Times New Roman"/>
          <w:color w:val="000000" w:themeColor="text1"/>
          <w:sz w:val="24"/>
          <w:szCs w:val="24"/>
        </w:rPr>
        <w:t>e</w:t>
      </w:r>
      <w:r w:rsidRPr="005A4866">
        <w:rPr>
          <w:rFonts w:ascii="Times New Roman" w:hAnsi="Times New Roman" w:cs="Times New Roman"/>
          <w:color w:val="000000" w:themeColor="text1"/>
          <w:spacing w:val="1"/>
          <w:sz w:val="24"/>
          <w:szCs w:val="24"/>
        </w:rPr>
        <w:t>d</w:t>
      </w:r>
      <w:r w:rsidRPr="005A4866">
        <w:rPr>
          <w:rFonts w:ascii="Times New Roman" w:hAnsi="Times New Roman" w:cs="Times New Roman"/>
          <w:color w:val="000000" w:themeColor="text1"/>
          <w:sz w:val="24"/>
          <w:szCs w:val="24"/>
        </w:rPr>
        <w:t xml:space="preserve">s </w:t>
      </w:r>
      <w:r w:rsidR="00E2157F">
        <w:rPr>
          <w:rFonts w:ascii="Times New Roman" w:hAnsi="Times New Roman" w:cs="Times New Roman"/>
          <w:color w:val="000000" w:themeColor="text1"/>
          <w:sz w:val="24"/>
          <w:szCs w:val="24"/>
        </w:rPr>
        <w:t>with</w:t>
      </w:r>
      <w:r w:rsidR="00E2157F"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 xml:space="preserve">the width of 1.0 m and 5 m length in the second week of August </w:t>
      </w:r>
      <w:r w:rsidR="00E2157F" w:rsidRPr="005A4866">
        <w:rPr>
          <w:rFonts w:ascii="Times New Roman" w:hAnsi="Times New Roman" w:cs="Times New Roman"/>
          <w:color w:val="000000" w:themeColor="text1"/>
          <w:sz w:val="24"/>
          <w:szCs w:val="24"/>
        </w:rPr>
        <w:t>201</w:t>
      </w:r>
      <w:r w:rsidR="00E2157F">
        <w:rPr>
          <w:rFonts w:ascii="Times New Roman" w:hAnsi="Times New Roman" w:cs="Times New Roman"/>
          <w:color w:val="000000" w:themeColor="text1"/>
          <w:sz w:val="24"/>
          <w:szCs w:val="24"/>
        </w:rPr>
        <w:t>8 (</w:t>
      </w:r>
      <w:r w:rsidR="00532EF6" w:rsidRPr="005A4866">
        <w:rPr>
          <w:rFonts w:ascii="Times New Roman" w:hAnsi="Times New Roman" w:cs="Times New Roman"/>
          <w:color w:val="000000" w:themeColor="text1"/>
          <w:sz w:val="24"/>
          <w:szCs w:val="24"/>
        </w:rPr>
        <w:t>Lemma and Shimeles, 2003</w:t>
      </w:r>
      <w:r w:rsidR="00E2157F">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 xml:space="preserve">. </w:t>
      </w:r>
      <w:r w:rsidR="00532EF6" w:rsidRPr="005A4866">
        <w:rPr>
          <w:rFonts w:ascii="Times New Roman" w:hAnsi="Times New Roman" w:cs="Times New Roman"/>
          <w:color w:val="000000" w:themeColor="text1"/>
          <w:sz w:val="24"/>
          <w:szCs w:val="24"/>
        </w:rPr>
        <w:t>()</w:t>
      </w:r>
      <w:r w:rsidR="00532EF6" w:rsidRPr="005A4866">
        <w:rPr>
          <w:rFonts w:ascii="Times New Roman" w:hAnsi="Times New Roman" w:cs="Times New Roman"/>
          <w:color w:val="000000" w:themeColor="text1"/>
          <w:w w:val="92"/>
          <w:sz w:val="24"/>
          <w:szCs w:val="24"/>
        </w:rPr>
        <w:t xml:space="preserve">. </w:t>
      </w:r>
      <w:commentRangeStart w:id="100"/>
      <w:r w:rsidR="00532EF6" w:rsidRPr="005A4866">
        <w:rPr>
          <w:rFonts w:ascii="Times New Roman" w:hAnsi="Times New Roman" w:cs="Times New Roman"/>
          <w:color w:val="000000" w:themeColor="text1"/>
          <w:w w:val="92"/>
          <w:sz w:val="24"/>
          <w:szCs w:val="24"/>
        </w:rPr>
        <w:t xml:space="preserve">About 242 kg </w:t>
      </w:r>
      <w:r w:rsidR="00532EF6" w:rsidRPr="005A4866">
        <w:rPr>
          <w:rFonts w:ascii="Times New Roman" w:hAnsi="Times New Roman" w:cs="Times New Roman"/>
          <w:color w:val="000000" w:themeColor="text1"/>
          <w:sz w:val="24"/>
          <w:szCs w:val="24"/>
        </w:rPr>
        <w:t>NPS ha</w:t>
      </w:r>
      <w:r w:rsidR="00532EF6" w:rsidRPr="005A4866">
        <w:rPr>
          <w:rFonts w:ascii="Times New Roman" w:hAnsi="Times New Roman" w:cs="Times New Roman"/>
          <w:color w:val="000000" w:themeColor="text1"/>
          <w:sz w:val="24"/>
          <w:szCs w:val="24"/>
          <w:vertAlign w:val="superscript"/>
        </w:rPr>
        <w:t>-1</w:t>
      </w:r>
      <w:r w:rsidR="00532EF6" w:rsidRPr="005A4866">
        <w:rPr>
          <w:rFonts w:ascii="Times New Roman" w:hAnsi="Times New Roman" w:cs="Times New Roman"/>
          <w:color w:val="000000" w:themeColor="text1"/>
          <w:spacing w:val="49"/>
          <w:sz w:val="24"/>
          <w:szCs w:val="24"/>
        </w:rPr>
        <w:t xml:space="preserve"> </w:t>
      </w:r>
      <w:r w:rsidR="00532EF6" w:rsidRPr="005A4866">
        <w:rPr>
          <w:rFonts w:ascii="Times New Roman" w:hAnsi="Times New Roman" w:cs="Times New Roman"/>
          <w:color w:val="000000" w:themeColor="text1"/>
          <w:sz w:val="24"/>
          <w:szCs w:val="24"/>
        </w:rPr>
        <w:t>will be apply during transplanting and 79 kg N ha</w:t>
      </w:r>
      <w:r w:rsidR="00532EF6" w:rsidRPr="005A4866">
        <w:rPr>
          <w:rFonts w:ascii="Times New Roman" w:hAnsi="Times New Roman" w:cs="Times New Roman"/>
          <w:color w:val="000000" w:themeColor="text1"/>
          <w:sz w:val="24"/>
          <w:szCs w:val="24"/>
          <w:vertAlign w:val="superscript"/>
        </w:rPr>
        <w:t>-1</w:t>
      </w:r>
      <w:r w:rsidR="00532EF6" w:rsidRPr="005A4866">
        <w:rPr>
          <w:rFonts w:ascii="Times New Roman" w:hAnsi="Times New Roman" w:cs="Times New Roman"/>
          <w:color w:val="000000" w:themeColor="text1"/>
          <w:spacing w:val="8"/>
          <w:sz w:val="24"/>
          <w:szCs w:val="24"/>
        </w:rPr>
        <w:t xml:space="preserve"> </w:t>
      </w:r>
      <w:r w:rsidR="00532EF6" w:rsidRPr="005A4866">
        <w:rPr>
          <w:rFonts w:ascii="Times New Roman" w:hAnsi="Times New Roman" w:cs="Times New Roman"/>
          <w:color w:val="000000" w:themeColor="text1"/>
          <w:sz w:val="24"/>
          <w:szCs w:val="24"/>
        </w:rPr>
        <w:t>half 15 days after transplanting and half  30 days after transplanting will be applied in the form of urea.</w:t>
      </w:r>
      <w:commentRangeEnd w:id="100"/>
      <w:r w:rsidR="00532EF6">
        <w:rPr>
          <w:rStyle w:val="CommentReference"/>
          <w:rFonts w:ascii="Calibri" w:eastAsia="Calibri" w:hAnsi="Calibri" w:cs="Times New Roman"/>
        </w:rPr>
        <w:commentReference w:id="100"/>
      </w:r>
      <w:r w:rsidR="00532EF6"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The seeds were drilled on row at the spacing of 2 and 15 cm apart between seeds and rows, respectively</w:t>
      </w:r>
      <w:r w:rsidR="00E2157F">
        <w:rPr>
          <w:rFonts w:ascii="Times New Roman" w:hAnsi="Times New Roman" w:cs="Times New Roman"/>
          <w:color w:val="000000" w:themeColor="text1"/>
          <w:sz w:val="24"/>
          <w:szCs w:val="24"/>
        </w:rPr>
        <w:t xml:space="preserve"> and</w:t>
      </w:r>
      <w:r w:rsidRPr="005A4866">
        <w:rPr>
          <w:rFonts w:ascii="Times New Roman" w:hAnsi="Times New Roman" w:cs="Times New Roman"/>
          <w:color w:val="000000" w:themeColor="text1"/>
          <w:sz w:val="24"/>
          <w:szCs w:val="24"/>
        </w:rPr>
        <w:t>covered with mulch until germination</w:t>
      </w:r>
      <w:r w:rsidR="00E2157F">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 xml:space="preserve"> </w:t>
      </w:r>
      <w:r w:rsidR="00E2157F">
        <w:rPr>
          <w:rFonts w:ascii="Times New Roman" w:hAnsi="Times New Roman" w:cs="Times New Roman"/>
          <w:color w:val="000000" w:themeColor="text1"/>
          <w:sz w:val="24"/>
          <w:szCs w:val="24"/>
        </w:rPr>
        <w:t>The mulch</w:t>
      </w:r>
      <w:r w:rsidR="00E2157F"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 xml:space="preserve">was removed after germination of seedling. All </w:t>
      </w:r>
      <w:r w:rsidR="00E2157F">
        <w:rPr>
          <w:rFonts w:ascii="Times New Roman" w:hAnsi="Times New Roman" w:cs="Times New Roman"/>
          <w:color w:val="000000" w:themeColor="text1"/>
          <w:sz w:val="24"/>
          <w:szCs w:val="24"/>
        </w:rPr>
        <w:t xml:space="preserve">agronomic </w:t>
      </w:r>
      <w:r w:rsidRPr="005A4866">
        <w:rPr>
          <w:rFonts w:ascii="Times New Roman" w:hAnsi="Times New Roman" w:cs="Times New Roman"/>
          <w:color w:val="000000" w:themeColor="text1"/>
          <w:sz w:val="24"/>
          <w:szCs w:val="24"/>
        </w:rPr>
        <w:t xml:space="preserve">practices </w:t>
      </w:r>
      <w:r w:rsidR="00E2157F">
        <w:rPr>
          <w:rFonts w:ascii="Times New Roman" w:hAnsi="Times New Roman" w:cs="Times New Roman"/>
          <w:color w:val="000000" w:themeColor="text1"/>
          <w:sz w:val="24"/>
          <w:szCs w:val="24"/>
        </w:rPr>
        <w:t xml:space="preserve">of the seedling </w:t>
      </w:r>
      <w:r w:rsidRPr="005A4866">
        <w:rPr>
          <w:rFonts w:ascii="Times New Roman" w:hAnsi="Times New Roman" w:cs="Times New Roman"/>
          <w:color w:val="000000" w:themeColor="text1"/>
          <w:sz w:val="24"/>
          <w:szCs w:val="24"/>
        </w:rPr>
        <w:t>such as watering, weeding, hoeing were performed as per recommendation</w:t>
      </w:r>
      <w:r w:rsidR="00E2157F">
        <w:rPr>
          <w:rFonts w:ascii="Times New Roman" w:hAnsi="Times New Roman" w:cs="Times New Roman"/>
          <w:color w:val="000000" w:themeColor="text1"/>
          <w:sz w:val="24"/>
          <w:szCs w:val="24"/>
        </w:rPr>
        <w:t xml:space="preserve"> (whe recommended?)</w:t>
      </w:r>
      <w:r w:rsidRPr="005A4866">
        <w:rPr>
          <w:rFonts w:ascii="Times New Roman" w:hAnsi="Times New Roman" w:cs="Times New Roman"/>
          <w:color w:val="000000" w:themeColor="text1"/>
          <w:sz w:val="24"/>
          <w:szCs w:val="24"/>
        </w:rPr>
        <w:t xml:space="preserve">. </w:t>
      </w:r>
    </w:p>
    <w:p w14:paraId="3FED4D5C" w14:textId="77777777" w:rsidR="000C19A6" w:rsidRPr="005A4866" w:rsidRDefault="000C19A6" w:rsidP="000C19A6">
      <w:pPr>
        <w:spacing w:after="0" w:line="360" w:lineRule="auto"/>
        <w:jc w:val="both"/>
        <w:rPr>
          <w:rFonts w:ascii="Times New Roman" w:hAnsi="Times New Roman" w:cs="Times New Roman"/>
          <w:color w:val="000000" w:themeColor="text1"/>
          <w:sz w:val="24"/>
          <w:szCs w:val="24"/>
        </w:rPr>
      </w:pPr>
    </w:p>
    <w:p w14:paraId="0DBDA601" w14:textId="77777777" w:rsidR="000C19A6" w:rsidRPr="005A4866" w:rsidRDefault="000C19A6" w:rsidP="000C19A6">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Before transplanting, the experimental field was ploughed</w:t>
      </w:r>
      <w:r w:rsidR="00E2157F">
        <w:rPr>
          <w:rFonts w:ascii="Times New Roman" w:hAnsi="Times New Roman" w:cs="Times New Roman"/>
          <w:color w:val="000000" w:themeColor="text1"/>
          <w:sz w:val="24"/>
          <w:szCs w:val="24"/>
        </w:rPr>
        <w:t xml:space="preserve"> for how many times?</w:t>
      </w:r>
      <w:r w:rsidRPr="005A4866">
        <w:rPr>
          <w:rFonts w:ascii="Times New Roman" w:hAnsi="Times New Roman" w:cs="Times New Roman"/>
          <w:color w:val="000000" w:themeColor="text1"/>
          <w:sz w:val="24"/>
          <w:szCs w:val="24"/>
        </w:rPr>
        <w:t xml:space="preserve">, pulverized, and leveled and then a total of 36 experimental plots were prepared in which 12 plots were allocated to each replication. On each experimental plot </w:t>
      </w:r>
      <w:commentRangeStart w:id="101"/>
      <w:r w:rsidRPr="005A4866">
        <w:rPr>
          <w:rFonts w:ascii="Times New Roman" w:hAnsi="Times New Roman" w:cs="Times New Roman"/>
          <w:color w:val="000000" w:themeColor="text1"/>
          <w:sz w:val="24"/>
          <w:szCs w:val="24"/>
        </w:rPr>
        <w:t xml:space="preserve">ridges </w:t>
      </w:r>
      <w:commentRangeEnd w:id="101"/>
      <w:r w:rsidR="00F66439">
        <w:rPr>
          <w:rStyle w:val="CommentReference"/>
          <w:rFonts w:ascii="Calibri" w:eastAsia="Calibri" w:hAnsi="Calibri" w:cs="Times New Roman"/>
        </w:rPr>
        <w:commentReference w:id="101"/>
      </w:r>
      <w:r w:rsidRPr="005A4866">
        <w:rPr>
          <w:rFonts w:ascii="Times New Roman" w:hAnsi="Times New Roman" w:cs="Times New Roman"/>
          <w:color w:val="000000" w:themeColor="text1"/>
          <w:sz w:val="24"/>
          <w:szCs w:val="24"/>
        </w:rPr>
        <w:t xml:space="preserve">and rows were marked where each experimental plot had ten single rows (five double rows). </w:t>
      </w:r>
      <w:r w:rsidR="00F66439">
        <w:rPr>
          <w:rFonts w:ascii="Times New Roman" w:hAnsi="Times New Roman" w:cs="Times New Roman"/>
          <w:color w:val="000000" w:themeColor="text1"/>
          <w:sz w:val="24"/>
          <w:szCs w:val="24"/>
        </w:rPr>
        <w:t>the treatments were randomly assigned on each plot.</w:t>
      </w:r>
      <w:r w:rsidRPr="005A4866">
        <w:rPr>
          <w:rStyle w:val="A12"/>
          <w:rFonts w:ascii="Times New Roman" w:hAnsi="Times New Roman" w:cs="Times New Roman"/>
          <w:color w:val="000000" w:themeColor="text1"/>
          <w:sz w:val="24"/>
          <w:szCs w:val="24"/>
        </w:rPr>
        <w:t xml:space="preserve"> </w:t>
      </w:r>
      <w:r w:rsidR="00F66439" w:rsidRPr="005A4866">
        <w:rPr>
          <w:rFonts w:ascii="Times New Roman" w:hAnsi="Times New Roman" w:cs="Times New Roman"/>
          <w:color w:val="000000" w:themeColor="text1"/>
          <w:sz w:val="24"/>
          <w:szCs w:val="24"/>
        </w:rPr>
        <w:t>One day before transplanting of seedlings the nursery beds were irrigated for the safe uprooting and</w:t>
      </w:r>
      <w:r w:rsidR="00F66439" w:rsidRPr="005A4866">
        <w:rPr>
          <w:rFonts w:ascii="Times New Roman" w:hAnsi="Times New Roman" w:cs="Times New Roman"/>
          <w:color w:val="000000" w:themeColor="text1"/>
          <w:spacing w:val="3"/>
          <w:sz w:val="24"/>
          <w:szCs w:val="24"/>
        </w:rPr>
        <w:t xml:space="preserve"> to avoid root damages for subsequent good field establishment.</w:t>
      </w:r>
      <w:r w:rsidR="00F66439"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Seedlings were transplanted to the experimental field after 50 days when they reached at 3 to 4 true leaf stage by carefully uprooting from nursery bed</w:t>
      </w:r>
      <w:r w:rsidR="006E756B" w:rsidRPr="005A4866">
        <w:rPr>
          <w:rFonts w:ascii="Times New Roman" w:hAnsi="Times New Roman" w:cs="Times New Roman"/>
          <w:color w:val="000000" w:themeColor="text1"/>
          <w:sz w:val="24"/>
          <w:szCs w:val="24"/>
        </w:rPr>
        <w:t xml:space="preserve"> (Lemma and Shimeles, 2003)</w:t>
      </w:r>
      <w:r w:rsidR="006E756B" w:rsidRPr="005A4866">
        <w:rPr>
          <w:rFonts w:ascii="Times New Roman" w:hAnsi="Times New Roman" w:cs="Times New Roman"/>
          <w:color w:val="000000" w:themeColor="text1"/>
          <w:w w:val="92"/>
          <w:sz w:val="24"/>
          <w:szCs w:val="24"/>
        </w:rPr>
        <w:t>.</w:t>
      </w:r>
      <w:r w:rsidRPr="005A4866">
        <w:rPr>
          <w:rFonts w:ascii="Times New Roman" w:hAnsi="Times New Roman" w:cs="Times New Roman"/>
          <w:color w:val="000000" w:themeColor="text1"/>
          <w:sz w:val="24"/>
          <w:szCs w:val="24"/>
        </w:rPr>
        <w:t xml:space="preserve"> Seedlings were planted in double row planting system with the spacing of </w:t>
      </w:r>
      <w:commentRangeStart w:id="102"/>
      <w:r w:rsidRPr="005A4866">
        <w:rPr>
          <w:rFonts w:ascii="Times New Roman" w:hAnsi="Times New Roman" w:cs="Times New Roman"/>
          <w:color w:val="000000" w:themeColor="text1"/>
          <w:sz w:val="24"/>
          <w:szCs w:val="24"/>
        </w:rPr>
        <w:t xml:space="preserve">40 cm </w:t>
      </w:r>
      <w:commentRangeEnd w:id="102"/>
      <w:r w:rsidR="00F66439">
        <w:rPr>
          <w:rStyle w:val="CommentReference"/>
          <w:rFonts w:ascii="Calibri" w:eastAsia="Calibri" w:hAnsi="Calibri" w:cs="Times New Roman"/>
        </w:rPr>
        <w:commentReference w:id="102"/>
      </w:r>
      <w:r w:rsidRPr="005A4866">
        <w:rPr>
          <w:rFonts w:ascii="Times New Roman" w:hAnsi="Times New Roman" w:cs="Times New Roman"/>
          <w:color w:val="000000" w:themeColor="text1"/>
          <w:sz w:val="24"/>
          <w:szCs w:val="24"/>
        </w:rPr>
        <w:t xml:space="preserve">between water furrows or ridges, 20 cm between rows on the ridges and </w:t>
      </w:r>
      <w:r w:rsidR="00561790" w:rsidRPr="005A4866">
        <w:rPr>
          <w:rFonts w:ascii="Times New Roman" w:hAnsi="Times New Roman" w:cs="Times New Roman"/>
          <w:color w:val="000000" w:themeColor="text1"/>
          <w:sz w:val="24"/>
          <w:szCs w:val="24"/>
        </w:rPr>
        <w:t>5</w:t>
      </w:r>
      <w:r w:rsidRPr="005A4866">
        <w:rPr>
          <w:rFonts w:ascii="Times New Roman" w:hAnsi="Times New Roman" w:cs="Times New Roman"/>
          <w:color w:val="000000" w:themeColor="text1"/>
          <w:sz w:val="24"/>
          <w:szCs w:val="24"/>
        </w:rPr>
        <w:t xml:space="preserve">, </w:t>
      </w:r>
      <w:r w:rsidR="00561790" w:rsidRPr="005A4866">
        <w:rPr>
          <w:rFonts w:ascii="Times New Roman" w:hAnsi="Times New Roman" w:cs="Times New Roman"/>
          <w:color w:val="000000" w:themeColor="text1"/>
          <w:sz w:val="24"/>
          <w:szCs w:val="24"/>
        </w:rPr>
        <w:t xml:space="preserve">10, 15 </w:t>
      </w:r>
      <w:r w:rsidRPr="005A4866">
        <w:rPr>
          <w:rFonts w:ascii="Times New Roman" w:hAnsi="Times New Roman" w:cs="Times New Roman"/>
          <w:color w:val="000000" w:themeColor="text1"/>
          <w:sz w:val="24"/>
          <w:szCs w:val="24"/>
        </w:rPr>
        <w:t xml:space="preserve">and </w:t>
      </w:r>
      <w:r w:rsidR="00561790" w:rsidRPr="005A4866">
        <w:rPr>
          <w:rFonts w:ascii="Times New Roman" w:hAnsi="Times New Roman" w:cs="Times New Roman"/>
          <w:color w:val="000000" w:themeColor="text1"/>
          <w:sz w:val="24"/>
          <w:szCs w:val="24"/>
        </w:rPr>
        <w:t>2</w:t>
      </w:r>
      <w:r w:rsidRPr="005A4866">
        <w:rPr>
          <w:rFonts w:ascii="Times New Roman" w:hAnsi="Times New Roman" w:cs="Times New Roman"/>
          <w:color w:val="000000" w:themeColor="text1"/>
          <w:sz w:val="24"/>
          <w:szCs w:val="24"/>
        </w:rPr>
        <w:t xml:space="preserve">0 cm between plants on rows. During transplanting only healthy, vigorous and uniform-sized seedlings were </w:t>
      </w:r>
      <w:r w:rsidR="008E565D" w:rsidRPr="005A4866">
        <w:rPr>
          <w:rFonts w:ascii="Times New Roman" w:hAnsi="Times New Roman" w:cs="Times New Roman"/>
          <w:color w:val="000000" w:themeColor="text1"/>
          <w:sz w:val="24"/>
          <w:szCs w:val="24"/>
        </w:rPr>
        <w:t>used.</w:t>
      </w:r>
    </w:p>
    <w:p w14:paraId="3F963733" w14:textId="77777777" w:rsidR="000C19A6" w:rsidRPr="005A4866" w:rsidRDefault="000C19A6" w:rsidP="000C19A6">
      <w:pPr>
        <w:pStyle w:val="NormalWeb"/>
        <w:spacing w:before="0" w:beforeAutospacing="0" w:after="0" w:afterAutospacing="0" w:line="360" w:lineRule="auto"/>
        <w:jc w:val="both"/>
        <w:rPr>
          <w:color w:val="000000" w:themeColor="text1"/>
          <w:spacing w:val="3"/>
        </w:rPr>
      </w:pPr>
    </w:p>
    <w:p w14:paraId="00D07A45" w14:textId="77777777" w:rsidR="000C19A6" w:rsidRPr="005A4866" w:rsidRDefault="00561790" w:rsidP="000C19A6">
      <w:pPr>
        <w:autoSpaceDE w:val="0"/>
        <w:autoSpaceDN w:val="0"/>
        <w:adjustRightInd w:val="0"/>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NPS</w:t>
      </w:r>
      <w:r w:rsidR="00C25607" w:rsidRPr="005A4866">
        <w:rPr>
          <w:rFonts w:ascii="Times New Roman" w:hAnsi="Times New Roman" w:cs="Times New Roman"/>
          <w:color w:val="000000" w:themeColor="text1"/>
          <w:sz w:val="24"/>
          <w:szCs w:val="24"/>
        </w:rPr>
        <w:t xml:space="preserve"> </w:t>
      </w:r>
      <w:r w:rsidR="00EE3DAB" w:rsidRPr="005A4866">
        <w:rPr>
          <w:rFonts w:ascii="Times New Roman" w:hAnsi="Times New Roman" w:cs="Times New Roman"/>
          <w:color w:val="000000" w:themeColor="text1"/>
          <w:sz w:val="24"/>
          <w:szCs w:val="24"/>
        </w:rPr>
        <w:t>fertilizer was</w:t>
      </w:r>
      <w:r w:rsidR="000C19A6" w:rsidRPr="005A4866">
        <w:rPr>
          <w:rFonts w:ascii="Times New Roman" w:hAnsi="Times New Roman" w:cs="Times New Roman"/>
          <w:color w:val="000000" w:themeColor="text1"/>
          <w:sz w:val="24"/>
          <w:szCs w:val="24"/>
        </w:rPr>
        <w:t xml:space="preserve"> applied as sources of</w:t>
      </w:r>
      <w:r w:rsidRPr="005A4866">
        <w:rPr>
          <w:rFonts w:ascii="Times New Roman" w:hAnsi="Times New Roman" w:cs="Times New Roman"/>
          <w:color w:val="000000" w:themeColor="text1"/>
          <w:sz w:val="24"/>
          <w:szCs w:val="24"/>
        </w:rPr>
        <w:t xml:space="preserve"> </w:t>
      </w:r>
      <w:r w:rsidR="008E565D" w:rsidRPr="005A4866">
        <w:rPr>
          <w:rFonts w:ascii="Times New Roman" w:hAnsi="Times New Roman" w:cs="Times New Roman"/>
          <w:color w:val="000000" w:themeColor="text1"/>
          <w:sz w:val="24"/>
          <w:szCs w:val="24"/>
        </w:rPr>
        <w:t>nitrogen,</w:t>
      </w:r>
      <w:r w:rsidR="000C19A6" w:rsidRPr="005A4866">
        <w:rPr>
          <w:rFonts w:ascii="Times New Roman" w:hAnsi="Times New Roman" w:cs="Times New Roman"/>
          <w:color w:val="000000" w:themeColor="text1"/>
          <w:sz w:val="24"/>
          <w:szCs w:val="24"/>
        </w:rPr>
        <w:t xml:space="preserve"> phosphorous</w:t>
      </w:r>
      <w:r w:rsidRPr="005A4866">
        <w:rPr>
          <w:rFonts w:ascii="Times New Roman" w:hAnsi="Times New Roman" w:cs="Times New Roman"/>
          <w:color w:val="000000" w:themeColor="text1"/>
          <w:sz w:val="24"/>
          <w:szCs w:val="24"/>
        </w:rPr>
        <w:t xml:space="preserve"> and sulphur</w:t>
      </w:r>
      <w:r w:rsidR="000C19A6" w:rsidRPr="005A4866">
        <w:rPr>
          <w:rFonts w:ascii="Times New Roman" w:hAnsi="Times New Roman" w:cs="Times New Roman"/>
          <w:color w:val="000000" w:themeColor="text1"/>
          <w:sz w:val="24"/>
          <w:szCs w:val="24"/>
        </w:rPr>
        <w:t xml:space="preserve"> in the rates of </w:t>
      </w:r>
      <w:r w:rsidRPr="005A4866">
        <w:rPr>
          <w:rFonts w:ascii="Times New Roman" w:hAnsi="Times New Roman" w:cs="Times New Roman"/>
          <w:color w:val="000000" w:themeColor="text1"/>
          <w:sz w:val="24"/>
          <w:szCs w:val="24"/>
        </w:rPr>
        <w:t>24</w:t>
      </w:r>
      <w:r w:rsidR="000C19A6" w:rsidRPr="005A4866">
        <w:rPr>
          <w:rFonts w:ascii="Times New Roman" w:hAnsi="Times New Roman" w:cs="Times New Roman"/>
          <w:color w:val="000000" w:themeColor="text1"/>
          <w:sz w:val="24"/>
          <w:szCs w:val="24"/>
        </w:rPr>
        <w:t>2 kg ha</w:t>
      </w:r>
      <w:r w:rsidR="000C19A6" w:rsidRPr="005A4866">
        <w:rPr>
          <w:rFonts w:ascii="Times New Roman" w:hAnsi="Times New Roman" w:cs="Times New Roman"/>
          <w:color w:val="000000" w:themeColor="text1"/>
          <w:sz w:val="24"/>
          <w:szCs w:val="24"/>
          <w:vertAlign w:val="superscript"/>
        </w:rPr>
        <w:t>-1</w:t>
      </w:r>
      <w:r w:rsidR="000C19A6" w:rsidRPr="005A4866">
        <w:rPr>
          <w:rFonts w:ascii="Times New Roman" w:hAnsi="Times New Roman" w:cs="Times New Roman"/>
          <w:color w:val="000000" w:themeColor="text1"/>
          <w:sz w:val="24"/>
          <w:szCs w:val="24"/>
        </w:rPr>
        <w:t xml:space="preserve"> for all plots during transplanting uniformly as recommended by MOA</w:t>
      </w:r>
      <w:r w:rsidR="00980B2F" w:rsidRPr="005A4866">
        <w:rPr>
          <w:rFonts w:ascii="Times New Roman" w:hAnsi="Times New Roman" w:cs="Times New Roman"/>
          <w:color w:val="000000" w:themeColor="text1"/>
          <w:sz w:val="24"/>
          <w:szCs w:val="24"/>
        </w:rPr>
        <w:t>RD</w:t>
      </w:r>
      <w:r w:rsidR="000C19A6" w:rsidRPr="005A4866">
        <w:rPr>
          <w:rFonts w:ascii="Times New Roman" w:hAnsi="Times New Roman" w:cs="Times New Roman"/>
          <w:color w:val="000000" w:themeColor="text1"/>
          <w:sz w:val="24"/>
          <w:szCs w:val="24"/>
        </w:rPr>
        <w:t xml:space="preserve"> (2015).  </w:t>
      </w:r>
      <w:commentRangeStart w:id="103"/>
      <w:r w:rsidR="000C19A6" w:rsidRPr="005A4866">
        <w:rPr>
          <w:rFonts w:ascii="Times New Roman" w:hAnsi="Times New Roman" w:cs="Times New Roman"/>
          <w:color w:val="000000" w:themeColor="text1"/>
          <w:sz w:val="24"/>
          <w:szCs w:val="24"/>
        </w:rPr>
        <w:t xml:space="preserve">Based on the treatments 50% of the nitrogen in the form of urea was applied as side dressing 20 days after transplanting, while the remaining half of nitrogen was applied four weeks after transplanting </w:t>
      </w:r>
      <w:commentRangeEnd w:id="103"/>
      <w:r w:rsidR="00F66439">
        <w:rPr>
          <w:rStyle w:val="CommentReference"/>
          <w:rFonts w:ascii="Calibri" w:eastAsia="Calibri" w:hAnsi="Calibri" w:cs="Times New Roman"/>
        </w:rPr>
        <w:commentReference w:id="103"/>
      </w:r>
      <w:r w:rsidR="000C19A6" w:rsidRPr="005A4866">
        <w:rPr>
          <w:rFonts w:ascii="Times New Roman" w:hAnsi="Times New Roman" w:cs="Times New Roman"/>
          <w:color w:val="000000" w:themeColor="text1"/>
          <w:sz w:val="24"/>
          <w:szCs w:val="24"/>
        </w:rPr>
        <w:t xml:space="preserve">(EARO, 2004; </w:t>
      </w:r>
      <w:commentRangeStart w:id="104"/>
      <w:r w:rsidR="000C19A6" w:rsidRPr="005A4866">
        <w:rPr>
          <w:rFonts w:ascii="Times New Roman" w:hAnsi="Times New Roman" w:cs="Times New Roman"/>
          <w:color w:val="000000" w:themeColor="text1"/>
          <w:sz w:val="24"/>
          <w:szCs w:val="24"/>
        </w:rPr>
        <w:t xml:space="preserve">Anisuzzaman </w:t>
      </w:r>
      <w:r w:rsidR="000C19A6" w:rsidRPr="005A4866">
        <w:rPr>
          <w:rFonts w:ascii="Times New Roman" w:hAnsi="Times New Roman" w:cs="Times New Roman"/>
          <w:i/>
          <w:iCs/>
          <w:color w:val="000000" w:themeColor="text1"/>
          <w:sz w:val="24"/>
          <w:szCs w:val="24"/>
        </w:rPr>
        <w:t>et al</w:t>
      </w:r>
      <w:r w:rsidR="000C19A6" w:rsidRPr="005A4866">
        <w:rPr>
          <w:rFonts w:ascii="Times New Roman" w:hAnsi="Times New Roman" w:cs="Times New Roman"/>
          <w:color w:val="000000" w:themeColor="text1"/>
          <w:sz w:val="24"/>
          <w:szCs w:val="24"/>
        </w:rPr>
        <w:t>., 2009</w:t>
      </w:r>
      <w:commentRangeEnd w:id="104"/>
      <w:r w:rsidR="0039351B">
        <w:rPr>
          <w:rStyle w:val="CommentReference"/>
          <w:rFonts w:ascii="Calibri" w:eastAsia="Calibri" w:hAnsi="Calibri" w:cs="Times New Roman"/>
        </w:rPr>
        <w:commentReference w:id="104"/>
      </w:r>
      <w:r w:rsidR="000C19A6" w:rsidRPr="005A4866">
        <w:rPr>
          <w:rFonts w:ascii="Times New Roman" w:hAnsi="Times New Roman" w:cs="Times New Roman"/>
          <w:color w:val="000000" w:themeColor="text1"/>
          <w:sz w:val="24"/>
          <w:szCs w:val="24"/>
        </w:rPr>
        <w:t>).</w:t>
      </w:r>
    </w:p>
    <w:p w14:paraId="58EF5B44" w14:textId="77777777" w:rsidR="000C19A6" w:rsidRPr="005A4866" w:rsidRDefault="000C19A6" w:rsidP="000C19A6">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18D345D" w14:textId="77777777" w:rsidR="00B7638E" w:rsidRPr="005A4866" w:rsidRDefault="000C19A6" w:rsidP="00B7638E">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The experiment was conducted under furrow irrigation method</w:t>
      </w:r>
      <w:r w:rsidRPr="005A4866">
        <w:rPr>
          <w:rFonts w:ascii="Times New Roman" w:hAnsi="Times New Roman" w:cs="Times New Roman"/>
          <w:color w:val="000000" w:themeColor="text1"/>
          <w:spacing w:val="3"/>
          <w:sz w:val="24"/>
          <w:szCs w:val="24"/>
        </w:rPr>
        <w:t xml:space="preserve"> which is the most commonly used irrigation system in G</w:t>
      </w:r>
      <w:r w:rsidR="00561790" w:rsidRPr="005A4866">
        <w:rPr>
          <w:rFonts w:ascii="Times New Roman" w:hAnsi="Times New Roman" w:cs="Times New Roman"/>
          <w:color w:val="000000" w:themeColor="text1"/>
          <w:spacing w:val="3"/>
          <w:sz w:val="24"/>
          <w:szCs w:val="24"/>
        </w:rPr>
        <w:t xml:space="preserve">idan </w:t>
      </w:r>
      <w:r w:rsidRPr="005A4866">
        <w:rPr>
          <w:rFonts w:ascii="Times New Roman" w:hAnsi="Times New Roman" w:cs="Times New Roman"/>
          <w:color w:val="000000" w:themeColor="text1"/>
          <w:spacing w:val="3"/>
          <w:sz w:val="24"/>
          <w:szCs w:val="24"/>
        </w:rPr>
        <w:t>District.</w:t>
      </w:r>
      <w:r w:rsidRPr="005A4866">
        <w:rPr>
          <w:rFonts w:ascii="Times New Roman" w:hAnsi="Times New Roman" w:cs="Times New Roman"/>
          <w:color w:val="000000" w:themeColor="text1"/>
          <w:sz w:val="24"/>
          <w:szCs w:val="24"/>
        </w:rPr>
        <w:t xml:space="preserve"> Four day irrigation interval was maintained for the 1</w:t>
      </w:r>
      <w:r w:rsidRPr="005A4866">
        <w:rPr>
          <w:rFonts w:ascii="Times New Roman" w:hAnsi="Times New Roman" w:cs="Times New Roman"/>
          <w:color w:val="000000" w:themeColor="text1"/>
          <w:sz w:val="24"/>
          <w:szCs w:val="24"/>
          <w:vertAlign w:val="superscript"/>
        </w:rPr>
        <w:t>st</w:t>
      </w:r>
      <w:r w:rsidRPr="005A4866">
        <w:rPr>
          <w:rFonts w:ascii="Times New Roman" w:hAnsi="Times New Roman" w:cs="Times New Roman"/>
          <w:color w:val="000000" w:themeColor="text1"/>
          <w:sz w:val="24"/>
          <w:szCs w:val="24"/>
          <w:vertAlign w:val="subscript"/>
        </w:rPr>
        <w:t xml:space="preserve"> </w:t>
      </w:r>
      <w:r w:rsidRPr="005A4866">
        <w:rPr>
          <w:rFonts w:ascii="Times New Roman" w:hAnsi="Times New Roman" w:cs="Times New Roman"/>
          <w:color w:val="000000" w:themeColor="text1"/>
          <w:sz w:val="24"/>
          <w:szCs w:val="24"/>
        </w:rPr>
        <w:t xml:space="preserve">four weeks and then it was extended to five to seven </w:t>
      </w:r>
      <w:r w:rsidR="00C81D28" w:rsidRPr="005A4866">
        <w:rPr>
          <w:rFonts w:ascii="Times New Roman" w:hAnsi="Times New Roman" w:cs="Times New Roman"/>
          <w:color w:val="000000" w:themeColor="text1"/>
          <w:sz w:val="24"/>
          <w:szCs w:val="24"/>
        </w:rPr>
        <w:t>day’s</w:t>
      </w:r>
      <w:r w:rsidRPr="005A4866">
        <w:rPr>
          <w:rFonts w:ascii="Times New Roman" w:hAnsi="Times New Roman" w:cs="Times New Roman"/>
          <w:color w:val="000000" w:themeColor="text1"/>
          <w:sz w:val="24"/>
          <w:szCs w:val="24"/>
        </w:rPr>
        <w:t xml:space="preserve"> interval until 15 days before harvesting where it was stopped completely to facilitate curing as indicated by EARO (2004). All other agronomic practices such as weed control, hoeing, earthling up and disease and insect pest control were employed uniformly for all treatments during the growing season as described by Tekalign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(2012).</w:t>
      </w:r>
      <w:r w:rsidR="00B7638E" w:rsidRPr="00B7638E">
        <w:rPr>
          <w:rFonts w:ascii="Times New Roman" w:hAnsi="Times New Roman" w:cs="Times New Roman"/>
          <w:color w:val="000000" w:themeColor="text1"/>
          <w:sz w:val="24"/>
          <w:szCs w:val="24"/>
        </w:rPr>
        <w:t xml:space="preserve"> </w:t>
      </w:r>
      <w:r w:rsidR="00B7638E" w:rsidRPr="005A4866">
        <w:rPr>
          <w:rFonts w:ascii="Times New Roman" w:hAnsi="Times New Roman" w:cs="Times New Roman"/>
          <w:color w:val="000000" w:themeColor="text1"/>
          <w:sz w:val="24"/>
          <w:szCs w:val="24"/>
        </w:rPr>
        <w:t xml:space="preserve">Harvesting of onion bulbs will be done when 80% plants show neck fall and bulbs will cure for four days by windrowing on the ground before topping (Khan, </w:t>
      </w:r>
      <w:r w:rsidR="00B7638E" w:rsidRPr="005A4866">
        <w:rPr>
          <w:rFonts w:ascii="Times New Roman" w:hAnsi="Times New Roman" w:cs="Times New Roman"/>
          <w:i/>
          <w:color w:val="000000" w:themeColor="text1"/>
          <w:sz w:val="24"/>
          <w:szCs w:val="24"/>
        </w:rPr>
        <w:t>et al</w:t>
      </w:r>
      <w:r w:rsidR="00B7638E" w:rsidRPr="005A4866">
        <w:rPr>
          <w:rFonts w:ascii="Times New Roman" w:hAnsi="Times New Roman" w:cs="Times New Roman"/>
          <w:color w:val="000000" w:themeColor="text1"/>
          <w:sz w:val="24"/>
          <w:szCs w:val="24"/>
        </w:rPr>
        <w:t>., 2002).</w:t>
      </w:r>
    </w:p>
    <w:p w14:paraId="511ED855" w14:textId="77777777" w:rsidR="000C19A6" w:rsidRPr="005A4866" w:rsidRDefault="000C19A6" w:rsidP="000C19A6">
      <w:pPr>
        <w:autoSpaceDE w:val="0"/>
        <w:autoSpaceDN w:val="0"/>
        <w:adjustRightInd w:val="0"/>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w:t>
      </w:r>
      <w:commentRangeStart w:id="105"/>
      <w:r w:rsidRPr="005A4866">
        <w:rPr>
          <w:rFonts w:ascii="Times New Roman" w:hAnsi="Times New Roman" w:cs="Times New Roman"/>
          <w:color w:val="000000" w:themeColor="text1"/>
          <w:sz w:val="24"/>
          <w:szCs w:val="24"/>
        </w:rPr>
        <w:t xml:space="preserve">During experiment </w:t>
      </w:r>
      <w:r w:rsidR="00561790" w:rsidRPr="005A4866">
        <w:rPr>
          <w:rFonts w:ascii="Times New Roman" w:hAnsi="Times New Roman" w:cs="Times New Roman"/>
          <w:color w:val="000000" w:themeColor="text1"/>
          <w:sz w:val="24"/>
          <w:szCs w:val="24"/>
        </w:rPr>
        <w:t xml:space="preserve">shallot </w:t>
      </w:r>
      <w:commentRangeStart w:id="106"/>
      <w:r w:rsidR="00561790" w:rsidRPr="005A4866">
        <w:rPr>
          <w:rFonts w:ascii="Times New Roman" w:hAnsi="Times New Roman" w:cs="Times New Roman"/>
          <w:color w:val="000000" w:themeColor="text1"/>
          <w:sz w:val="24"/>
          <w:szCs w:val="24"/>
        </w:rPr>
        <w:t>cutworm</w:t>
      </w:r>
      <w:commentRangeEnd w:id="106"/>
      <w:r w:rsidR="00532EF6">
        <w:rPr>
          <w:rStyle w:val="CommentReference"/>
          <w:rFonts w:ascii="Calibri" w:eastAsia="Calibri" w:hAnsi="Calibri" w:cs="Times New Roman"/>
        </w:rPr>
        <w:commentReference w:id="106"/>
      </w:r>
      <w:r w:rsidRPr="005A4866">
        <w:rPr>
          <w:rFonts w:ascii="Times New Roman" w:hAnsi="Times New Roman" w:cs="Times New Roman"/>
          <w:color w:val="000000" w:themeColor="text1"/>
          <w:sz w:val="24"/>
          <w:szCs w:val="24"/>
        </w:rPr>
        <w:t xml:space="preserve"> was occurred in all treatments and for the control of </w:t>
      </w:r>
      <w:r w:rsidR="00561790" w:rsidRPr="005A4866">
        <w:rPr>
          <w:rFonts w:ascii="Times New Roman" w:hAnsi="Times New Roman" w:cs="Times New Roman"/>
          <w:color w:val="000000" w:themeColor="text1"/>
          <w:sz w:val="24"/>
          <w:szCs w:val="24"/>
        </w:rPr>
        <w:t>cutworm</w:t>
      </w:r>
      <w:r w:rsidR="00761122" w:rsidRPr="005A4866">
        <w:rPr>
          <w:rFonts w:ascii="Times New Roman" w:hAnsi="Times New Roman" w:cs="Times New Roman"/>
          <w:color w:val="000000" w:themeColor="text1"/>
          <w:sz w:val="24"/>
          <w:szCs w:val="24"/>
        </w:rPr>
        <w:t xml:space="preserve"> caratin</w:t>
      </w:r>
      <w:r w:rsidRPr="005A4866">
        <w:rPr>
          <w:rFonts w:ascii="Times New Roman" w:hAnsi="Times New Roman" w:cs="Times New Roman"/>
          <w:color w:val="000000" w:themeColor="text1"/>
          <w:sz w:val="24"/>
          <w:szCs w:val="24"/>
        </w:rPr>
        <w:t xml:space="preserve"> 5% was applied weekly</w:t>
      </w:r>
      <w:commentRangeEnd w:id="105"/>
      <w:r w:rsidR="00532EF6">
        <w:rPr>
          <w:rStyle w:val="CommentReference"/>
          <w:rFonts w:ascii="Calibri" w:eastAsia="Calibri" w:hAnsi="Calibri" w:cs="Times New Roman"/>
        </w:rPr>
        <w:commentReference w:id="105"/>
      </w:r>
      <w:r w:rsidRPr="005A4866">
        <w:rPr>
          <w:rFonts w:ascii="Times New Roman" w:hAnsi="Times New Roman" w:cs="Times New Roman"/>
          <w:color w:val="000000" w:themeColor="text1"/>
          <w:sz w:val="24"/>
          <w:szCs w:val="24"/>
        </w:rPr>
        <w:t xml:space="preserve">. </w:t>
      </w:r>
    </w:p>
    <w:p w14:paraId="275E1B28" w14:textId="77777777" w:rsidR="0046339D" w:rsidRPr="005A4866" w:rsidRDefault="0046339D" w:rsidP="00444EB2">
      <w:pPr>
        <w:widowControl w:val="0"/>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6044A50C" w14:textId="77777777" w:rsidR="00425C32" w:rsidRPr="005A4866" w:rsidRDefault="00EF73A1" w:rsidP="00557F7A">
      <w:pPr>
        <w:spacing w:after="0" w:line="360" w:lineRule="auto"/>
        <w:jc w:val="both"/>
        <w:rPr>
          <w:rFonts w:ascii="Times New Roman" w:hAnsi="Times New Roman" w:cs="Times New Roman"/>
          <w:color w:val="000000" w:themeColor="text1"/>
          <w:sz w:val="24"/>
          <w:szCs w:val="24"/>
        </w:rPr>
      </w:pPr>
      <w:commentRangeStart w:id="107"/>
      <w:r w:rsidRPr="005A4866">
        <w:rPr>
          <w:rFonts w:ascii="Times New Roman" w:hAnsi="Times New Roman" w:cs="Times New Roman"/>
          <w:color w:val="000000" w:themeColor="text1"/>
          <w:sz w:val="24"/>
          <w:szCs w:val="24"/>
        </w:rPr>
        <w:t>Seeds</w:t>
      </w:r>
      <w:r w:rsidRPr="005A4866">
        <w:rPr>
          <w:rFonts w:ascii="Times New Roman" w:hAnsi="Times New Roman" w:cs="Times New Roman"/>
          <w:color w:val="000000" w:themeColor="text1"/>
          <w:spacing w:val="55"/>
          <w:sz w:val="24"/>
          <w:szCs w:val="24"/>
        </w:rPr>
        <w:t xml:space="preserve"> </w:t>
      </w:r>
      <w:r w:rsidRPr="005A4866">
        <w:rPr>
          <w:rFonts w:ascii="Times New Roman" w:hAnsi="Times New Roman" w:cs="Times New Roman"/>
          <w:color w:val="000000" w:themeColor="text1"/>
          <w:sz w:val="24"/>
          <w:szCs w:val="24"/>
        </w:rPr>
        <w:t>were</w:t>
      </w:r>
      <w:r w:rsidR="004B218A" w:rsidRPr="005A4866">
        <w:rPr>
          <w:rFonts w:ascii="Times New Roman" w:hAnsi="Times New Roman" w:cs="Times New Roman"/>
          <w:color w:val="000000" w:themeColor="text1"/>
          <w:sz w:val="24"/>
          <w:szCs w:val="24"/>
        </w:rPr>
        <w:t xml:space="preserve"> </w:t>
      </w:r>
      <w:r w:rsidR="0020127C" w:rsidRPr="005A4866">
        <w:rPr>
          <w:rFonts w:ascii="Times New Roman" w:hAnsi="Times New Roman" w:cs="Times New Roman"/>
          <w:color w:val="000000" w:themeColor="text1"/>
          <w:sz w:val="24"/>
          <w:szCs w:val="24"/>
        </w:rPr>
        <w:t>sown</w:t>
      </w:r>
      <w:r w:rsidR="004D0862" w:rsidRPr="005A4866">
        <w:rPr>
          <w:rFonts w:ascii="Times New Roman" w:hAnsi="Times New Roman" w:cs="Times New Roman"/>
          <w:color w:val="000000" w:themeColor="text1"/>
          <w:spacing w:val="5"/>
          <w:sz w:val="24"/>
          <w:szCs w:val="24"/>
        </w:rPr>
        <w:t xml:space="preserve"> on </w:t>
      </w:r>
      <w:r w:rsidR="004D0862" w:rsidRPr="005A4866">
        <w:rPr>
          <w:rFonts w:ascii="Times New Roman" w:hAnsi="Times New Roman" w:cs="Times New Roman"/>
          <w:color w:val="000000" w:themeColor="text1"/>
          <w:spacing w:val="3"/>
          <w:sz w:val="24"/>
          <w:szCs w:val="24"/>
        </w:rPr>
        <w:t>1mx5m</w:t>
      </w:r>
      <w:r w:rsidR="004D0862" w:rsidRPr="005A4866">
        <w:rPr>
          <w:rFonts w:ascii="Times New Roman" w:hAnsi="Times New Roman" w:cs="Times New Roman"/>
          <w:color w:val="000000" w:themeColor="text1"/>
          <w:spacing w:val="5"/>
          <w:sz w:val="24"/>
          <w:szCs w:val="24"/>
        </w:rPr>
        <w:t xml:space="preserve"> sized seed bed to raise seedlings</w:t>
      </w:r>
      <w:r w:rsidR="004D0862" w:rsidRPr="005A4866">
        <w:rPr>
          <w:rFonts w:ascii="Times New Roman" w:hAnsi="Times New Roman" w:cs="Times New Roman"/>
          <w:color w:val="000000" w:themeColor="text1"/>
          <w:sz w:val="24"/>
          <w:szCs w:val="24"/>
        </w:rPr>
        <w:t xml:space="preserve"> and the seedlings will be</w:t>
      </w:r>
      <w:r w:rsidR="0020127C" w:rsidRPr="005A4866">
        <w:rPr>
          <w:rFonts w:ascii="Times New Roman" w:hAnsi="Times New Roman" w:cs="Times New Roman"/>
          <w:color w:val="000000" w:themeColor="text1"/>
          <w:spacing w:val="5"/>
          <w:sz w:val="24"/>
          <w:szCs w:val="24"/>
        </w:rPr>
        <w:t xml:space="preserve"> </w:t>
      </w:r>
      <w:r w:rsidR="0020127C" w:rsidRPr="005A4866">
        <w:rPr>
          <w:rFonts w:ascii="Times New Roman" w:hAnsi="Times New Roman" w:cs="Times New Roman"/>
          <w:color w:val="000000" w:themeColor="text1"/>
          <w:sz w:val="24"/>
          <w:szCs w:val="24"/>
        </w:rPr>
        <w:t>for</w:t>
      </w:r>
      <w:r w:rsidR="0020127C" w:rsidRPr="005A4866">
        <w:rPr>
          <w:rFonts w:ascii="Times New Roman" w:hAnsi="Times New Roman" w:cs="Times New Roman"/>
          <w:color w:val="000000" w:themeColor="text1"/>
          <w:spacing w:val="4"/>
          <w:sz w:val="24"/>
          <w:szCs w:val="24"/>
        </w:rPr>
        <w:t xml:space="preserve"> </w:t>
      </w:r>
      <w:r w:rsidR="0020127C" w:rsidRPr="005A4866">
        <w:rPr>
          <w:rFonts w:ascii="Times New Roman" w:hAnsi="Times New Roman" w:cs="Times New Roman"/>
          <w:color w:val="000000" w:themeColor="text1"/>
          <w:sz w:val="24"/>
          <w:szCs w:val="24"/>
        </w:rPr>
        <w:t>nursery</w:t>
      </w:r>
      <w:r w:rsidR="0020127C" w:rsidRPr="005A4866">
        <w:rPr>
          <w:rFonts w:ascii="Times New Roman" w:hAnsi="Times New Roman" w:cs="Times New Roman"/>
          <w:color w:val="000000" w:themeColor="text1"/>
          <w:spacing w:val="5"/>
          <w:sz w:val="24"/>
          <w:szCs w:val="24"/>
        </w:rPr>
        <w:t xml:space="preserve"> </w:t>
      </w:r>
      <w:r w:rsidR="0020127C" w:rsidRPr="005A4866">
        <w:rPr>
          <w:rFonts w:ascii="Times New Roman" w:hAnsi="Times New Roman" w:cs="Times New Roman"/>
          <w:color w:val="000000" w:themeColor="text1"/>
          <w:sz w:val="24"/>
          <w:szCs w:val="24"/>
        </w:rPr>
        <w:t>rising</w:t>
      </w:r>
      <w:r w:rsidR="0020127C" w:rsidRPr="005A4866">
        <w:rPr>
          <w:rFonts w:ascii="Times New Roman" w:hAnsi="Times New Roman" w:cs="Times New Roman"/>
          <w:color w:val="000000" w:themeColor="text1"/>
          <w:spacing w:val="4"/>
          <w:sz w:val="24"/>
          <w:szCs w:val="24"/>
        </w:rPr>
        <w:t xml:space="preserve"> </w:t>
      </w:r>
      <w:r w:rsidR="0020127C" w:rsidRPr="005A4866">
        <w:rPr>
          <w:rFonts w:ascii="Times New Roman" w:hAnsi="Times New Roman" w:cs="Times New Roman"/>
          <w:color w:val="000000" w:themeColor="text1"/>
          <w:sz w:val="24"/>
          <w:szCs w:val="24"/>
        </w:rPr>
        <w:t>and</w:t>
      </w:r>
      <w:r w:rsidR="0020127C" w:rsidRPr="005A4866">
        <w:rPr>
          <w:rFonts w:ascii="Times New Roman" w:hAnsi="Times New Roman" w:cs="Times New Roman"/>
          <w:color w:val="000000" w:themeColor="text1"/>
          <w:spacing w:val="4"/>
          <w:sz w:val="24"/>
          <w:szCs w:val="24"/>
        </w:rPr>
        <w:t xml:space="preserve"> </w:t>
      </w:r>
      <w:r w:rsidR="0020127C" w:rsidRPr="005A4866">
        <w:rPr>
          <w:rFonts w:ascii="Times New Roman" w:hAnsi="Times New Roman" w:cs="Times New Roman"/>
          <w:color w:val="000000" w:themeColor="text1"/>
          <w:sz w:val="24"/>
          <w:szCs w:val="24"/>
        </w:rPr>
        <w:t>transplanted</w:t>
      </w:r>
      <w:r w:rsidR="0020127C" w:rsidRPr="005A4866">
        <w:rPr>
          <w:rFonts w:ascii="Times New Roman" w:hAnsi="Times New Roman" w:cs="Times New Roman"/>
          <w:color w:val="000000" w:themeColor="text1"/>
          <w:spacing w:val="4"/>
          <w:sz w:val="24"/>
          <w:szCs w:val="24"/>
        </w:rPr>
        <w:t xml:space="preserve"> </w:t>
      </w:r>
      <w:r w:rsidR="0020127C" w:rsidRPr="005A4866">
        <w:rPr>
          <w:rFonts w:ascii="Times New Roman" w:hAnsi="Times New Roman" w:cs="Times New Roman"/>
          <w:color w:val="000000" w:themeColor="text1"/>
          <w:sz w:val="24"/>
          <w:szCs w:val="24"/>
        </w:rPr>
        <w:t>after</w:t>
      </w:r>
      <w:r w:rsidR="0020127C" w:rsidRPr="005A4866">
        <w:rPr>
          <w:rFonts w:ascii="Times New Roman" w:hAnsi="Times New Roman" w:cs="Times New Roman"/>
          <w:color w:val="000000" w:themeColor="text1"/>
          <w:spacing w:val="5"/>
          <w:sz w:val="24"/>
          <w:szCs w:val="24"/>
        </w:rPr>
        <w:t xml:space="preserve"> </w:t>
      </w:r>
      <w:r w:rsidR="0020127C" w:rsidRPr="005A4866">
        <w:rPr>
          <w:rFonts w:ascii="Times New Roman" w:hAnsi="Times New Roman" w:cs="Times New Roman"/>
          <w:color w:val="000000" w:themeColor="text1"/>
          <w:sz w:val="24"/>
          <w:szCs w:val="24"/>
        </w:rPr>
        <w:t>50</w:t>
      </w:r>
      <w:r w:rsidR="0020127C" w:rsidRPr="005A4866">
        <w:rPr>
          <w:rFonts w:ascii="Times New Roman" w:hAnsi="Times New Roman" w:cs="Times New Roman"/>
          <w:color w:val="000000" w:themeColor="text1"/>
          <w:spacing w:val="5"/>
          <w:sz w:val="24"/>
          <w:szCs w:val="24"/>
        </w:rPr>
        <w:t xml:space="preserve"> </w:t>
      </w:r>
      <w:r w:rsidR="0020127C" w:rsidRPr="005A4866">
        <w:rPr>
          <w:rFonts w:ascii="Times New Roman" w:hAnsi="Times New Roman" w:cs="Times New Roman"/>
          <w:color w:val="000000" w:themeColor="text1"/>
          <w:sz w:val="24"/>
          <w:szCs w:val="24"/>
        </w:rPr>
        <w:t>days</w:t>
      </w:r>
      <w:r w:rsidR="0020127C" w:rsidRPr="005A4866">
        <w:rPr>
          <w:rFonts w:ascii="Times New Roman" w:hAnsi="Times New Roman" w:cs="Times New Roman"/>
          <w:color w:val="000000" w:themeColor="text1"/>
          <w:spacing w:val="5"/>
          <w:sz w:val="24"/>
          <w:szCs w:val="24"/>
        </w:rPr>
        <w:t xml:space="preserve"> </w:t>
      </w:r>
      <w:r w:rsidR="0020127C" w:rsidRPr="005A4866">
        <w:rPr>
          <w:rFonts w:ascii="Times New Roman" w:hAnsi="Times New Roman" w:cs="Times New Roman"/>
          <w:color w:val="000000" w:themeColor="text1"/>
          <w:sz w:val="24"/>
          <w:szCs w:val="24"/>
        </w:rPr>
        <w:t>from</w:t>
      </w:r>
      <w:r w:rsidR="0020127C" w:rsidRPr="005A4866">
        <w:rPr>
          <w:rFonts w:ascii="Times New Roman" w:hAnsi="Times New Roman" w:cs="Times New Roman"/>
          <w:color w:val="000000" w:themeColor="text1"/>
          <w:spacing w:val="6"/>
          <w:sz w:val="24"/>
          <w:szCs w:val="24"/>
        </w:rPr>
        <w:t xml:space="preserve"> </w:t>
      </w:r>
      <w:r w:rsidR="0020127C" w:rsidRPr="005A4866">
        <w:rPr>
          <w:rFonts w:ascii="Times New Roman" w:hAnsi="Times New Roman" w:cs="Times New Roman"/>
          <w:color w:val="000000" w:themeColor="text1"/>
          <w:sz w:val="24"/>
          <w:szCs w:val="24"/>
        </w:rPr>
        <w:t>sowing</w:t>
      </w:r>
      <w:r w:rsidR="00315A24" w:rsidRPr="005A4866">
        <w:rPr>
          <w:rFonts w:ascii="Times New Roman" w:hAnsi="Times New Roman" w:cs="Times New Roman"/>
          <w:color w:val="000000" w:themeColor="text1"/>
          <w:sz w:val="24"/>
          <w:szCs w:val="24"/>
        </w:rPr>
        <w:t xml:space="preserve"> </w:t>
      </w:r>
      <w:r w:rsidR="00B76683" w:rsidRPr="005A4866">
        <w:rPr>
          <w:rFonts w:ascii="Times New Roman" w:hAnsi="Times New Roman" w:cs="Times New Roman"/>
          <w:color w:val="000000" w:themeColor="text1"/>
          <w:sz w:val="24"/>
          <w:szCs w:val="24"/>
        </w:rPr>
        <w:t xml:space="preserve">Cultural management practices (weeding, hoeing, </w:t>
      </w:r>
      <w:r w:rsidRPr="005A4866">
        <w:rPr>
          <w:rFonts w:ascii="Times New Roman" w:hAnsi="Times New Roman" w:cs="Times New Roman"/>
          <w:color w:val="000000" w:themeColor="text1"/>
          <w:sz w:val="24"/>
          <w:szCs w:val="24"/>
        </w:rPr>
        <w:t>and irrigation</w:t>
      </w:r>
      <w:r w:rsidR="00B76683" w:rsidRPr="005A4866">
        <w:rPr>
          <w:rFonts w:ascii="Times New Roman" w:hAnsi="Times New Roman" w:cs="Times New Roman"/>
          <w:color w:val="000000" w:themeColor="text1"/>
          <w:sz w:val="24"/>
          <w:szCs w:val="24"/>
        </w:rPr>
        <w:t xml:space="preserve">) </w:t>
      </w:r>
      <w:r w:rsidR="00751DD3" w:rsidRPr="005A4866">
        <w:rPr>
          <w:rFonts w:ascii="Times New Roman" w:hAnsi="Times New Roman" w:cs="Times New Roman"/>
          <w:color w:val="000000" w:themeColor="text1"/>
          <w:sz w:val="24"/>
          <w:szCs w:val="24"/>
        </w:rPr>
        <w:t>was</w:t>
      </w:r>
      <w:r w:rsidR="00B76683" w:rsidRPr="005A4866">
        <w:rPr>
          <w:rFonts w:ascii="Times New Roman" w:hAnsi="Times New Roman" w:cs="Times New Roman"/>
          <w:color w:val="000000" w:themeColor="text1"/>
          <w:sz w:val="24"/>
          <w:szCs w:val="24"/>
        </w:rPr>
        <w:t xml:space="preserve"> done equally for all treatments. </w:t>
      </w:r>
      <w:r w:rsidR="001B1D2B" w:rsidRPr="005A4866">
        <w:rPr>
          <w:rFonts w:ascii="Times New Roman" w:hAnsi="Times New Roman" w:cs="Times New Roman"/>
          <w:color w:val="000000" w:themeColor="text1"/>
          <w:sz w:val="24"/>
          <w:szCs w:val="24"/>
        </w:rPr>
        <w:t>The seedlings will be transplanted in the experimental field at 3 to 4 leaves stage or 12 to 15 cm height.</w:t>
      </w:r>
      <w:r w:rsidR="001B1D2B" w:rsidRPr="005A4866">
        <w:rPr>
          <w:rFonts w:ascii="Times New Roman" w:hAnsi="Times New Roman" w:cs="Times New Roman"/>
          <w:color w:val="000000" w:themeColor="text1"/>
          <w:spacing w:val="3"/>
          <w:sz w:val="24"/>
          <w:szCs w:val="24"/>
        </w:rPr>
        <w:t xml:space="preserve"> The nursery bed </w:t>
      </w:r>
      <w:r w:rsidR="00751DD3" w:rsidRPr="005A4866">
        <w:rPr>
          <w:rFonts w:ascii="Times New Roman" w:hAnsi="Times New Roman" w:cs="Times New Roman"/>
          <w:color w:val="000000" w:themeColor="text1"/>
          <w:spacing w:val="3"/>
          <w:sz w:val="24"/>
          <w:szCs w:val="24"/>
        </w:rPr>
        <w:t>was</w:t>
      </w:r>
      <w:r w:rsidR="001B1D2B" w:rsidRPr="005A4866">
        <w:rPr>
          <w:rFonts w:ascii="Times New Roman" w:hAnsi="Times New Roman" w:cs="Times New Roman"/>
          <w:color w:val="000000" w:themeColor="text1"/>
          <w:spacing w:val="3"/>
          <w:sz w:val="24"/>
          <w:szCs w:val="24"/>
        </w:rPr>
        <w:t xml:space="preserve"> irrigated one day before uprooting of the seedlings in order to maintain the root damage and subsequent good field establishment of seedlings. </w:t>
      </w:r>
      <w:r w:rsidR="00651D76" w:rsidRPr="005A4866">
        <w:rPr>
          <w:rFonts w:ascii="Times New Roman" w:hAnsi="Times New Roman" w:cs="Times New Roman"/>
          <w:color w:val="000000" w:themeColor="text1"/>
          <w:sz w:val="24"/>
          <w:szCs w:val="24"/>
        </w:rPr>
        <w:t xml:space="preserve">Planting </w:t>
      </w:r>
      <w:r w:rsidR="00751DD3" w:rsidRPr="005A4866">
        <w:rPr>
          <w:rFonts w:ascii="Times New Roman" w:hAnsi="Times New Roman" w:cs="Times New Roman"/>
          <w:color w:val="000000" w:themeColor="text1"/>
          <w:sz w:val="24"/>
          <w:szCs w:val="24"/>
        </w:rPr>
        <w:t>was</w:t>
      </w:r>
      <w:r w:rsidR="00651D76" w:rsidRPr="005A4866">
        <w:rPr>
          <w:rFonts w:ascii="Times New Roman" w:hAnsi="Times New Roman" w:cs="Times New Roman"/>
          <w:color w:val="000000" w:themeColor="text1"/>
          <w:sz w:val="24"/>
          <w:szCs w:val="24"/>
        </w:rPr>
        <w:t xml:space="preserve"> done on ridges of about 25 cm high adopting the recommended spacing of 40 cm between water furrows, 20 cm between rows on the ridge</w:t>
      </w:r>
      <w:r w:rsidR="001B1D2B" w:rsidRPr="005A4866">
        <w:rPr>
          <w:rFonts w:ascii="Times New Roman" w:hAnsi="Times New Roman" w:cs="Times New Roman"/>
          <w:color w:val="000000" w:themeColor="text1"/>
          <w:sz w:val="24"/>
          <w:szCs w:val="24"/>
        </w:rPr>
        <w:t>, and</w:t>
      </w:r>
      <w:r w:rsidR="006A02DE" w:rsidRPr="005A4866">
        <w:rPr>
          <w:rFonts w:ascii="Times New Roman" w:hAnsi="Times New Roman" w:cs="Times New Roman"/>
          <w:color w:val="000000" w:themeColor="text1"/>
          <w:sz w:val="24"/>
          <w:szCs w:val="24"/>
        </w:rPr>
        <w:t xml:space="preserve"> </w:t>
      </w:r>
      <w:r w:rsidR="00BE15BE" w:rsidRPr="005A4866">
        <w:rPr>
          <w:rFonts w:ascii="Times New Roman" w:hAnsi="Times New Roman" w:cs="Times New Roman"/>
          <w:color w:val="000000" w:themeColor="text1"/>
          <w:sz w:val="24"/>
          <w:szCs w:val="24"/>
        </w:rPr>
        <w:t>5</w:t>
      </w:r>
      <w:r w:rsidR="001B1D2B" w:rsidRPr="005A4866">
        <w:rPr>
          <w:rFonts w:ascii="Times New Roman" w:hAnsi="Times New Roman" w:cs="Times New Roman"/>
          <w:color w:val="000000" w:themeColor="text1"/>
          <w:sz w:val="24"/>
          <w:szCs w:val="24"/>
        </w:rPr>
        <w:t>,</w:t>
      </w:r>
      <w:r w:rsidR="00651D76" w:rsidRPr="005A4866">
        <w:rPr>
          <w:rFonts w:ascii="Times New Roman" w:hAnsi="Times New Roman" w:cs="Times New Roman"/>
          <w:color w:val="000000" w:themeColor="text1"/>
          <w:sz w:val="24"/>
          <w:szCs w:val="24"/>
        </w:rPr>
        <w:t xml:space="preserve"> </w:t>
      </w:r>
      <w:r w:rsidR="00184BC2" w:rsidRPr="005A4866">
        <w:rPr>
          <w:rFonts w:ascii="Times New Roman" w:hAnsi="Times New Roman" w:cs="Times New Roman"/>
          <w:color w:val="000000" w:themeColor="text1"/>
          <w:sz w:val="24"/>
          <w:szCs w:val="24"/>
        </w:rPr>
        <w:t>10, 15</w:t>
      </w:r>
      <w:r w:rsidR="00BE15BE" w:rsidRPr="005A4866">
        <w:rPr>
          <w:rFonts w:ascii="Times New Roman" w:hAnsi="Times New Roman" w:cs="Times New Roman"/>
          <w:color w:val="000000" w:themeColor="text1"/>
          <w:sz w:val="24"/>
          <w:szCs w:val="24"/>
        </w:rPr>
        <w:t xml:space="preserve"> </w:t>
      </w:r>
      <w:r w:rsidR="001B1D2B" w:rsidRPr="005A4866">
        <w:rPr>
          <w:rFonts w:ascii="Times New Roman" w:hAnsi="Times New Roman" w:cs="Times New Roman"/>
          <w:color w:val="000000" w:themeColor="text1"/>
          <w:sz w:val="24"/>
          <w:szCs w:val="24"/>
        </w:rPr>
        <w:t xml:space="preserve">and </w:t>
      </w:r>
      <w:r w:rsidR="00BE15BE" w:rsidRPr="005A4866">
        <w:rPr>
          <w:rFonts w:ascii="Times New Roman" w:hAnsi="Times New Roman" w:cs="Times New Roman"/>
          <w:color w:val="000000" w:themeColor="text1"/>
          <w:sz w:val="24"/>
          <w:szCs w:val="24"/>
        </w:rPr>
        <w:t>2</w:t>
      </w:r>
      <w:r w:rsidR="001B1D2B" w:rsidRPr="005A4866">
        <w:rPr>
          <w:rFonts w:ascii="Times New Roman" w:hAnsi="Times New Roman" w:cs="Times New Roman"/>
          <w:color w:val="000000" w:themeColor="text1"/>
          <w:sz w:val="24"/>
          <w:szCs w:val="24"/>
        </w:rPr>
        <w:t xml:space="preserve">0 cm between plants </w:t>
      </w:r>
      <w:r w:rsidR="00184BC2" w:rsidRPr="005A4866">
        <w:rPr>
          <w:rFonts w:ascii="Times New Roman" w:hAnsi="Times New Roman" w:cs="Times New Roman"/>
          <w:color w:val="000000" w:themeColor="text1"/>
          <w:sz w:val="24"/>
          <w:szCs w:val="24"/>
        </w:rPr>
        <w:t>in a double row</w:t>
      </w:r>
      <w:r w:rsidR="004350B1" w:rsidRPr="005A4866">
        <w:rPr>
          <w:rFonts w:ascii="Times New Roman" w:hAnsi="Times New Roman" w:cs="Times New Roman"/>
          <w:color w:val="000000" w:themeColor="text1"/>
          <w:sz w:val="24"/>
          <w:szCs w:val="24"/>
        </w:rPr>
        <w:t xml:space="preserve"> per ridge</w:t>
      </w:r>
      <w:r w:rsidR="001B1D2B" w:rsidRPr="005A4866">
        <w:rPr>
          <w:rFonts w:ascii="Times New Roman" w:hAnsi="Times New Roman" w:cs="Times New Roman"/>
          <w:color w:val="000000" w:themeColor="text1"/>
          <w:sz w:val="24"/>
          <w:szCs w:val="24"/>
        </w:rPr>
        <w:t xml:space="preserve">. </w:t>
      </w:r>
      <w:bookmarkStart w:id="108" w:name="_Toc481283009"/>
      <w:bookmarkStart w:id="109" w:name="_Toc521726067"/>
      <w:commentRangeEnd w:id="107"/>
    </w:p>
    <w:p w14:paraId="447C9D31" w14:textId="77777777" w:rsidR="001B1D2B" w:rsidRPr="005A4866" w:rsidRDefault="00557F7A" w:rsidP="00557F7A">
      <w:pPr>
        <w:pStyle w:val="Heading2"/>
        <w:rPr>
          <w:rFonts w:ascii="Times New Roman" w:hAnsi="Times New Roman" w:cs="Times New Roman"/>
          <w:color w:val="000000" w:themeColor="text1"/>
          <w:sz w:val="24"/>
          <w:szCs w:val="24"/>
        </w:rPr>
      </w:pPr>
      <w:bookmarkStart w:id="110" w:name="_Toc6500084"/>
      <w:bookmarkEnd w:id="108"/>
      <w:bookmarkEnd w:id="109"/>
      <w:r w:rsidRPr="005A4866">
        <w:rPr>
          <w:rFonts w:ascii="Times New Roman" w:hAnsi="Times New Roman" w:cs="Times New Roman"/>
          <w:color w:val="000000" w:themeColor="text1"/>
          <w:sz w:val="24"/>
          <w:szCs w:val="24"/>
        </w:rPr>
        <w:t xml:space="preserve">3.5. </w:t>
      </w:r>
      <w:r w:rsidR="00CF6AF6" w:rsidRPr="005A4866">
        <w:rPr>
          <w:rFonts w:ascii="Times New Roman" w:hAnsi="Times New Roman" w:cs="Times New Roman"/>
          <w:color w:val="000000" w:themeColor="text1"/>
          <w:sz w:val="24"/>
          <w:szCs w:val="24"/>
        </w:rPr>
        <w:t>Data Collection</w:t>
      </w:r>
      <w:bookmarkEnd w:id="110"/>
    </w:p>
    <w:p w14:paraId="7BA746DA" w14:textId="77777777" w:rsidR="001B1D2B" w:rsidRPr="005A4866" w:rsidRDefault="001B1D2B" w:rsidP="00F2097F">
      <w:pPr>
        <w:pStyle w:val="Heading3"/>
        <w:spacing w:line="480" w:lineRule="auto"/>
        <w:rPr>
          <w:rFonts w:ascii="Times New Roman" w:hAnsi="Times New Roman" w:cs="Times New Roman"/>
          <w:color w:val="000000" w:themeColor="text1"/>
          <w:sz w:val="24"/>
          <w:szCs w:val="24"/>
        </w:rPr>
      </w:pPr>
      <w:bookmarkStart w:id="111" w:name="_Toc6500085"/>
      <w:r w:rsidRPr="005A4866">
        <w:rPr>
          <w:rFonts w:ascii="Times New Roman" w:hAnsi="Times New Roman" w:cs="Times New Roman"/>
          <w:color w:val="000000" w:themeColor="text1"/>
          <w:sz w:val="24"/>
          <w:szCs w:val="24"/>
        </w:rPr>
        <w:t>3.5.</w:t>
      </w:r>
      <w:r w:rsidR="00397539" w:rsidRPr="005A4866">
        <w:rPr>
          <w:rFonts w:ascii="Times New Roman" w:hAnsi="Times New Roman" w:cs="Times New Roman"/>
          <w:color w:val="000000" w:themeColor="text1"/>
          <w:sz w:val="24"/>
          <w:szCs w:val="24"/>
        </w:rPr>
        <w:t>1</w:t>
      </w:r>
      <w:r w:rsidR="00A80384" w:rsidRPr="005A4866">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 xml:space="preserve"> </w:t>
      </w:r>
      <w:r w:rsidR="00380946" w:rsidRPr="005A4866">
        <w:rPr>
          <w:rFonts w:ascii="Times New Roman" w:hAnsi="Times New Roman" w:cs="Times New Roman"/>
          <w:color w:val="000000" w:themeColor="text1"/>
          <w:sz w:val="24"/>
          <w:szCs w:val="24"/>
        </w:rPr>
        <w:t xml:space="preserve">Growth </w:t>
      </w:r>
      <w:bookmarkEnd w:id="111"/>
      <w:r w:rsidR="00B7638E">
        <w:rPr>
          <w:rFonts w:ascii="Times New Roman" w:hAnsi="Times New Roman" w:cs="Times New Roman"/>
          <w:color w:val="000000" w:themeColor="text1"/>
          <w:sz w:val="24"/>
          <w:szCs w:val="24"/>
        </w:rPr>
        <w:t xml:space="preserve">phenolegy </w:t>
      </w:r>
    </w:p>
    <w:p w14:paraId="5B56022B" w14:textId="77777777" w:rsidR="003F2685" w:rsidRPr="005A4866" w:rsidRDefault="003F2685" w:rsidP="003F2685">
      <w:pPr>
        <w:pStyle w:val="NormalWeb"/>
        <w:spacing w:before="0" w:beforeAutospacing="0" w:after="0" w:afterAutospacing="0" w:line="360" w:lineRule="auto"/>
        <w:jc w:val="both"/>
        <w:rPr>
          <w:color w:val="000000" w:themeColor="text1"/>
        </w:rPr>
      </w:pPr>
      <w:r w:rsidRPr="005A4866">
        <w:rPr>
          <w:color w:val="000000" w:themeColor="text1"/>
        </w:rPr>
        <w:t xml:space="preserve">Data on growth and </w:t>
      </w:r>
      <w:r w:rsidR="00314581">
        <w:rPr>
          <w:color w:val="000000" w:themeColor="text1"/>
        </w:rPr>
        <w:t xml:space="preserve"> </w:t>
      </w:r>
      <w:r w:rsidRPr="005A4866">
        <w:rPr>
          <w:color w:val="000000" w:themeColor="text1"/>
        </w:rPr>
        <w:t xml:space="preserve"> of Shallot were recorded from the middle four single rows excluding the two border rows and one plant at both ends of each row with the net plot area to avoid boarder effects using the standard measures described below. </w:t>
      </w:r>
      <w:r w:rsidR="00314581">
        <w:rPr>
          <w:color w:val="000000" w:themeColor="text1"/>
        </w:rPr>
        <w:t>Phenolegy parameter (days to maturity) was recorded???</w:t>
      </w:r>
    </w:p>
    <w:p w14:paraId="0D9E17E5" w14:textId="77777777" w:rsidR="001D579E" w:rsidRPr="005A4866" w:rsidRDefault="001D579E" w:rsidP="00444EB2">
      <w:pPr>
        <w:spacing w:after="0" w:line="360" w:lineRule="auto"/>
        <w:jc w:val="both"/>
        <w:rPr>
          <w:rFonts w:ascii="Times New Roman" w:hAnsi="Times New Roman" w:cs="Times New Roman"/>
          <w:color w:val="000000" w:themeColor="text1"/>
          <w:sz w:val="24"/>
          <w:szCs w:val="24"/>
        </w:rPr>
      </w:pPr>
    </w:p>
    <w:p w14:paraId="050771BB" w14:textId="77777777" w:rsidR="0022310F" w:rsidRPr="005A4866" w:rsidRDefault="00AE7183" w:rsidP="00AE7183">
      <w:pPr>
        <w:pStyle w:val="ListParagraph"/>
        <w:autoSpaceDE w:val="0"/>
        <w:autoSpaceDN w:val="0"/>
        <w:adjustRightInd w:val="0"/>
        <w:spacing w:after="0" w:line="360" w:lineRule="auto"/>
        <w:ind w:left="0"/>
        <w:jc w:val="both"/>
        <w:rPr>
          <w:rFonts w:ascii="Times New Roman" w:eastAsiaTheme="minorEastAsia" w:hAnsi="Times New Roman" w:cs="Times New Roman"/>
          <w:b/>
          <w:color w:val="000000" w:themeColor="text1"/>
          <w:sz w:val="24"/>
          <w:szCs w:val="24"/>
        </w:rPr>
      </w:pPr>
      <w:r w:rsidRPr="005A4866">
        <w:rPr>
          <w:rFonts w:ascii="Times New Roman" w:eastAsiaTheme="minorEastAsia" w:hAnsi="Times New Roman" w:cs="Times New Roman"/>
          <w:b/>
          <w:color w:val="000000" w:themeColor="text1"/>
          <w:sz w:val="24"/>
          <w:szCs w:val="24"/>
        </w:rPr>
        <w:t xml:space="preserve">Growth parameters </w:t>
      </w:r>
    </w:p>
    <w:p w14:paraId="09A2B5A1" w14:textId="77777777" w:rsidR="00AE7183" w:rsidRPr="005A4866" w:rsidRDefault="00AE7183" w:rsidP="00AE7183">
      <w:pPr>
        <w:pStyle w:val="ListParagraph"/>
        <w:autoSpaceDE w:val="0"/>
        <w:autoSpaceDN w:val="0"/>
        <w:adjustRightInd w:val="0"/>
        <w:spacing w:after="0" w:line="360" w:lineRule="auto"/>
        <w:ind w:left="0"/>
        <w:jc w:val="both"/>
        <w:rPr>
          <w:rFonts w:ascii="Times New Roman" w:eastAsiaTheme="minorEastAsia" w:hAnsi="Times New Roman" w:cs="Times New Roman"/>
          <w:color w:val="000000" w:themeColor="text1"/>
          <w:sz w:val="24"/>
          <w:szCs w:val="24"/>
        </w:rPr>
      </w:pPr>
      <w:r w:rsidRPr="005A4866">
        <w:rPr>
          <w:rFonts w:ascii="Times New Roman" w:eastAsiaTheme="minorEastAsia" w:hAnsi="Times New Roman" w:cs="Times New Roman"/>
          <w:b/>
          <w:color w:val="000000" w:themeColor="text1"/>
          <w:sz w:val="24"/>
          <w:szCs w:val="24"/>
        </w:rPr>
        <w:t>Plant height (cm):</w:t>
      </w:r>
      <w:r w:rsidRPr="005A4866">
        <w:rPr>
          <w:rFonts w:ascii="Times New Roman" w:eastAsiaTheme="minorEastAsia" w:hAnsi="Times New Roman" w:cs="Times New Roman"/>
          <w:color w:val="000000" w:themeColor="text1"/>
          <w:sz w:val="24"/>
          <w:szCs w:val="24"/>
        </w:rPr>
        <w:t xml:space="preserve"> Plant heights of ten randomly selected plants were measured from the soil surface to the top of the longest leaf using a ruler at </w:t>
      </w:r>
      <w:commentRangeStart w:id="112"/>
      <w:r w:rsidRPr="005A4866">
        <w:rPr>
          <w:rFonts w:ascii="Times New Roman" w:eastAsiaTheme="minorEastAsia" w:hAnsi="Times New Roman" w:cs="Times New Roman"/>
          <w:color w:val="000000" w:themeColor="text1"/>
          <w:sz w:val="24"/>
          <w:szCs w:val="24"/>
        </w:rPr>
        <w:t xml:space="preserve">physiological </w:t>
      </w:r>
      <w:commentRangeEnd w:id="112"/>
      <w:r w:rsidR="00D84259">
        <w:rPr>
          <w:rStyle w:val="CommentReference"/>
          <w:rFonts w:ascii="Calibri" w:eastAsia="Calibri" w:hAnsi="Calibri" w:cs="Times New Roman"/>
        </w:rPr>
        <w:commentReference w:id="112"/>
      </w:r>
      <w:r w:rsidRPr="005A4866">
        <w:rPr>
          <w:rFonts w:ascii="Times New Roman" w:eastAsiaTheme="minorEastAsia" w:hAnsi="Times New Roman" w:cs="Times New Roman"/>
          <w:color w:val="000000" w:themeColor="text1"/>
          <w:sz w:val="24"/>
          <w:szCs w:val="24"/>
        </w:rPr>
        <w:t xml:space="preserve">maturity and the mean values were computed for further analysis. </w:t>
      </w:r>
    </w:p>
    <w:p w14:paraId="421E98C9" w14:textId="77777777" w:rsidR="004365FA" w:rsidRPr="005A4866" w:rsidRDefault="00AE7183" w:rsidP="00AE7183">
      <w:pPr>
        <w:pStyle w:val="ListParagraph"/>
        <w:autoSpaceDE w:val="0"/>
        <w:autoSpaceDN w:val="0"/>
        <w:adjustRightInd w:val="0"/>
        <w:spacing w:after="0" w:line="360" w:lineRule="auto"/>
        <w:ind w:left="0"/>
        <w:jc w:val="both"/>
        <w:rPr>
          <w:rFonts w:ascii="Times New Roman" w:eastAsiaTheme="minorEastAsia" w:hAnsi="Times New Roman" w:cs="Times New Roman"/>
          <w:color w:val="000000" w:themeColor="text1"/>
          <w:sz w:val="24"/>
          <w:szCs w:val="24"/>
        </w:rPr>
      </w:pPr>
      <w:r w:rsidRPr="005A4866">
        <w:rPr>
          <w:rFonts w:ascii="Times New Roman" w:eastAsiaTheme="minorEastAsia" w:hAnsi="Times New Roman" w:cs="Times New Roman"/>
          <w:b/>
          <w:color w:val="000000" w:themeColor="text1"/>
          <w:sz w:val="24"/>
          <w:szCs w:val="24"/>
        </w:rPr>
        <w:t>Leaf number:</w:t>
      </w:r>
      <w:r w:rsidRPr="005A4866">
        <w:rPr>
          <w:rFonts w:ascii="Times New Roman" w:eastAsiaTheme="minorEastAsia" w:hAnsi="Times New Roman" w:cs="Times New Roman"/>
          <w:color w:val="000000" w:themeColor="text1"/>
          <w:sz w:val="24"/>
          <w:szCs w:val="24"/>
        </w:rPr>
        <w:t xml:space="preserve"> Number of leaves of ten randomly selected plants per plot was counted at physiological maturity and the mean values were computed. </w:t>
      </w:r>
    </w:p>
    <w:p w14:paraId="2AD832CF" w14:textId="77777777" w:rsidR="004365FA" w:rsidRPr="005A4866" w:rsidRDefault="004365FA" w:rsidP="00073744">
      <w:pPr>
        <w:autoSpaceDE w:val="0"/>
        <w:autoSpaceDN w:val="0"/>
        <w:adjustRightInd w:val="0"/>
        <w:spacing w:after="0" w:line="360" w:lineRule="auto"/>
        <w:jc w:val="both"/>
        <w:rPr>
          <w:rFonts w:ascii="Times New Roman" w:hAnsi="Times New Roman" w:cs="Times New Roman"/>
          <w:iCs/>
          <w:color w:val="000000" w:themeColor="text1"/>
          <w:sz w:val="24"/>
          <w:szCs w:val="24"/>
        </w:rPr>
      </w:pPr>
      <w:r w:rsidRPr="005A4866">
        <w:rPr>
          <w:rFonts w:ascii="Times New Roman" w:hAnsi="Times New Roman" w:cs="Times New Roman"/>
          <w:b/>
          <w:iCs/>
          <w:color w:val="000000" w:themeColor="text1"/>
          <w:sz w:val="24"/>
          <w:szCs w:val="24"/>
        </w:rPr>
        <w:t xml:space="preserve">Days to maturity (days): </w:t>
      </w:r>
      <w:r w:rsidR="00073744" w:rsidRPr="005A4866">
        <w:rPr>
          <w:rFonts w:ascii="Times New Roman" w:hAnsi="Times New Roman" w:cs="Times New Roman"/>
          <w:iCs/>
          <w:color w:val="000000" w:themeColor="text1"/>
          <w:sz w:val="24"/>
          <w:szCs w:val="24"/>
        </w:rPr>
        <w:t>was recorded as the actual number of days from the date of transplanting to the time when 7</w:t>
      </w:r>
      <w:r w:rsidR="00892386" w:rsidRPr="005A4866">
        <w:rPr>
          <w:rFonts w:ascii="Times New Roman" w:hAnsi="Times New Roman" w:cs="Times New Roman"/>
          <w:iCs/>
          <w:color w:val="000000" w:themeColor="text1"/>
          <w:sz w:val="24"/>
          <w:szCs w:val="24"/>
        </w:rPr>
        <w:t>5</w:t>
      </w:r>
      <w:r w:rsidR="00073744" w:rsidRPr="005A4866">
        <w:rPr>
          <w:rFonts w:ascii="Times New Roman" w:hAnsi="Times New Roman" w:cs="Times New Roman"/>
          <w:iCs/>
          <w:color w:val="000000" w:themeColor="text1"/>
          <w:sz w:val="24"/>
          <w:szCs w:val="24"/>
        </w:rPr>
        <w:t xml:space="preserve">% of plants in each plot showed neck fall (EARO, 2004).   </w:t>
      </w:r>
    </w:p>
    <w:p w14:paraId="4321F63B" w14:textId="77777777" w:rsidR="00381985" w:rsidRPr="005A4866" w:rsidRDefault="00381985" w:rsidP="00381985">
      <w:pPr>
        <w:autoSpaceDE w:val="0"/>
        <w:autoSpaceDN w:val="0"/>
        <w:adjustRightInd w:val="0"/>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b/>
          <w:color w:val="000000" w:themeColor="text1"/>
          <w:sz w:val="24"/>
          <w:szCs w:val="24"/>
        </w:rPr>
        <w:t>Aboveground Fresh biomass weight (g)</w:t>
      </w:r>
      <w:r w:rsidRPr="005A4866">
        <w:rPr>
          <w:rFonts w:ascii="Times New Roman" w:hAnsi="Times New Roman" w:cs="Times New Roman"/>
          <w:color w:val="000000" w:themeColor="text1"/>
          <w:sz w:val="24"/>
          <w:szCs w:val="24"/>
        </w:rPr>
        <w:t>: The aboveground biomasses of ten randomly selected plants from the net plot area at physiological maturity were cut off and weighed using sensitive balance and the mean values were computed for further analysis.</w:t>
      </w:r>
    </w:p>
    <w:p w14:paraId="08F016C5" w14:textId="77777777" w:rsidR="00381985" w:rsidRDefault="00381985" w:rsidP="00381985">
      <w:pPr>
        <w:autoSpaceDE w:val="0"/>
        <w:autoSpaceDN w:val="0"/>
        <w:adjustRightInd w:val="0"/>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b/>
          <w:bCs/>
          <w:color w:val="000000" w:themeColor="text1"/>
          <w:sz w:val="24"/>
          <w:szCs w:val="24"/>
        </w:rPr>
        <w:t xml:space="preserve">Aboveground dry biomass weight (g): </w:t>
      </w:r>
      <w:r w:rsidRPr="005A4866">
        <w:rPr>
          <w:rFonts w:ascii="Times New Roman" w:hAnsi="Times New Roman" w:cs="Times New Roman"/>
          <w:color w:val="000000" w:themeColor="text1"/>
          <w:sz w:val="24"/>
          <w:szCs w:val="24"/>
        </w:rPr>
        <w:t xml:space="preserve">The aboveground biomasses of ten randomly selected plants from the net plot area at physiological maturity were measured using sensitive balance after oven drying at the temperature of 65 </w:t>
      </w:r>
      <w:r w:rsidRPr="005A4866">
        <w:rPr>
          <w:rFonts w:ascii="Times New Roman" w:hAnsi="Times New Roman" w:cs="Times New Roman"/>
          <w:color w:val="000000" w:themeColor="text1"/>
          <w:sz w:val="24"/>
          <w:szCs w:val="24"/>
          <w:vertAlign w:val="superscript"/>
        </w:rPr>
        <w:t>O</w:t>
      </w:r>
      <w:r w:rsidRPr="005A4866">
        <w:rPr>
          <w:rFonts w:ascii="Times New Roman" w:hAnsi="Times New Roman" w:cs="Times New Roman"/>
          <w:color w:val="000000" w:themeColor="text1"/>
          <w:sz w:val="24"/>
          <w:szCs w:val="24"/>
        </w:rPr>
        <w:t xml:space="preserve">C </w:t>
      </w:r>
      <w:r w:rsidR="00D84259">
        <w:rPr>
          <w:rFonts w:ascii="Times New Roman" w:hAnsi="Times New Roman" w:cs="Times New Roman"/>
          <w:color w:val="000000" w:themeColor="text1"/>
          <w:sz w:val="24"/>
          <w:szCs w:val="24"/>
        </w:rPr>
        <w:t xml:space="preserve">for how long? </w:t>
      </w:r>
      <w:r w:rsidR="00B32564">
        <w:rPr>
          <w:rFonts w:ascii="Times New Roman" w:hAnsi="Times New Roman" w:cs="Times New Roman"/>
          <w:color w:val="000000" w:themeColor="text1"/>
          <w:sz w:val="24"/>
          <w:szCs w:val="24"/>
        </w:rPr>
        <w:t xml:space="preserve">In an oven (trade mark of oven drier?) </w:t>
      </w:r>
      <w:r w:rsidRPr="005A4866">
        <w:rPr>
          <w:rFonts w:ascii="Times New Roman" w:hAnsi="Times New Roman" w:cs="Times New Roman"/>
          <w:color w:val="000000" w:themeColor="text1"/>
          <w:sz w:val="24"/>
          <w:szCs w:val="24"/>
        </w:rPr>
        <w:t xml:space="preserve">until constant weights were obtained and used for further analysis. </w:t>
      </w:r>
    </w:p>
    <w:p w14:paraId="7DA6352A" w14:textId="77777777" w:rsidR="00D84259" w:rsidRDefault="00D84259" w:rsidP="00381985">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Shoot dry matter content (%): ??</w:t>
      </w:r>
    </w:p>
    <w:p w14:paraId="6C5295E6" w14:textId="77777777" w:rsidR="00D84259" w:rsidRPr="005A4866" w:rsidRDefault="00D84259" w:rsidP="00381985">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Biomass (g): ?? that means root and shoot weight??</w:t>
      </w:r>
    </w:p>
    <w:p w14:paraId="374D8C52" w14:textId="77777777" w:rsidR="00003C5F" w:rsidRPr="005A4866" w:rsidRDefault="00003C5F" w:rsidP="00AE7183">
      <w:pPr>
        <w:pStyle w:val="ListParagraph"/>
        <w:autoSpaceDE w:val="0"/>
        <w:autoSpaceDN w:val="0"/>
        <w:adjustRightInd w:val="0"/>
        <w:spacing w:after="0" w:line="360" w:lineRule="auto"/>
        <w:ind w:left="0"/>
        <w:jc w:val="both"/>
        <w:rPr>
          <w:rFonts w:ascii="Times New Roman" w:eastAsiaTheme="minorEastAsia" w:hAnsi="Times New Roman" w:cs="Times New Roman"/>
          <w:color w:val="000000" w:themeColor="text1"/>
          <w:sz w:val="24"/>
          <w:szCs w:val="24"/>
        </w:rPr>
      </w:pPr>
    </w:p>
    <w:p w14:paraId="350CF1B1" w14:textId="77777777" w:rsidR="00AE7183" w:rsidRPr="005A4866" w:rsidRDefault="00B7638E" w:rsidP="00AE7183">
      <w:pPr>
        <w:pStyle w:val="ListParagraph"/>
        <w:autoSpaceDE w:val="0"/>
        <w:autoSpaceDN w:val="0"/>
        <w:adjustRightInd w:val="0"/>
        <w:spacing w:after="0" w:line="360" w:lineRule="auto"/>
        <w:ind w:left="0"/>
        <w:jc w:val="both"/>
        <w:rPr>
          <w:rFonts w:ascii="Times New Roman" w:eastAsiaTheme="minorEastAsia" w:hAnsi="Times New Roman" w:cs="Times New Roman"/>
          <w:b/>
          <w:color w:val="000000" w:themeColor="text1"/>
          <w:sz w:val="24"/>
          <w:szCs w:val="24"/>
        </w:rPr>
      </w:pPr>
      <w:r>
        <w:rPr>
          <w:rFonts w:ascii="Times New Roman" w:eastAsiaTheme="minorEastAsia" w:hAnsi="Times New Roman" w:cs="Times New Roman"/>
          <w:b/>
          <w:color w:val="000000" w:themeColor="text1"/>
          <w:sz w:val="24"/>
          <w:szCs w:val="24"/>
        </w:rPr>
        <w:t xml:space="preserve">3.5.2. </w:t>
      </w:r>
      <w:r w:rsidR="00AE7183" w:rsidRPr="005A4866">
        <w:rPr>
          <w:rFonts w:ascii="Times New Roman" w:eastAsiaTheme="minorEastAsia" w:hAnsi="Times New Roman" w:cs="Times New Roman"/>
          <w:b/>
          <w:color w:val="000000" w:themeColor="text1"/>
          <w:sz w:val="24"/>
          <w:szCs w:val="24"/>
        </w:rPr>
        <w:t>Yield parameter</w:t>
      </w:r>
      <w:r>
        <w:rPr>
          <w:rFonts w:ascii="Times New Roman" w:eastAsiaTheme="minorEastAsia" w:hAnsi="Times New Roman" w:cs="Times New Roman"/>
          <w:b/>
          <w:color w:val="000000" w:themeColor="text1"/>
          <w:sz w:val="24"/>
          <w:szCs w:val="24"/>
        </w:rPr>
        <w:t>s</w:t>
      </w:r>
      <w:r w:rsidR="00AE7183" w:rsidRPr="005A4866">
        <w:rPr>
          <w:rFonts w:ascii="Times New Roman" w:eastAsiaTheme="minorEastAsia" w:hAnsi="Times New Roman" w:cs="Times New Roman"/>
          <w:b/>
          <w:color w:val="000000" w:themeColor="text1"/>
          <w:sz w:val="24"/>
          <w:szCs w:val="24"/>
        </w:rPr>
        <w:t xml:space="preserve">  </w:t>
      </w:r>
    </w:p>
    <w:p w14:paraId="4CA0ED37" w14:textId="77777777" w:rsidR="00AE7183" w:rsidRPr="005A4866" w:rsidRDefault="00AE7183" w:rsidP="00AE7183">
      <w:pPr>
        <w:pStyle w:val="ListParagraph"/>
        <w:autoSpaceDE w:val="0"/>
        <w:autoSpaceDN w:val="0"/>
        <w:adjustRightInd w:val="0"/>
        <w:spacing w:after="0" w:line="360" w:lineRule="auto"/>
        <w:ind w:left="0"/>
        <w:jc w:val="both"/>
        <w:rPr>
          <w:rFonts w:ascii="Times New Roman" w:eastAsiaTheme="minorEastAsia" w:hAnsi="Times New Roman" w:cs="Times New Roman"/>
          <w:b/>
          <w:color w:val="000000" w:themeColor="text1"/>
          <w:sz w:val="24"/>
          <w:szCs w:val="24"/>
        </w:rPr>
      </w:pPr>
    </w:p>
    <w:p w14:paraId="54B92F9F" w14:textId="77777777" w:rsidR="00B12764" w:rsidRPr="005A4866" w:rsidRDefault="00AE7183" w:rsidP="00AE7183">
      <w:pPr>
        <w:pStyle w:val="ListParagraph"/>
        <w:autoSpaceDE w:val="0"/>
        <w:autoSpaceDN w:val="0"/>
        <w:adjustRightInd w:val="0"/>
        <w:spacing w:after="0" w:line="360" w:lineRule="auto"/>
        <w:ind w:left="0"/>
        <w:jc w:val="both"/>
        <w:rPr>
          <w:rFonts w:ascii="Times New Roman" w:eastAsiaTheme="minorEastAsia" w:hAnsi="Times New Roman" w:cs="Times New Roman"/>
          <w:color w:val="000000" w:themeColor="text1"/>
          <w:sz w:val="24"/>
          <w:szCs w:val="24"/>
        </w:rPr>
      </w:pPr>
      <w:r w:rsidRPr="005A4866">
        <w:rPr>
          <w:rFonts w:ascii="Times New Roman" w:eastAsiaTheme="minorEastAsia" w:hAnsi="Times New Roman" w:cs="Times New Roman"/>
          <w:color w:val="000000" w:themeColor="text1"/>
          <w:sz w:val="24"/>
          <w:szCs w:val="24"/>
        </w:rPr>
        <w:t xml:space="preserve"> </w:t>
      </w:r>
      <w:r w:rsidR="00B12764" w:rsidRPr="005A4866">
        <w:rPr>
          <w:rFonts w:ascii="Times New Roman" w:eastAsiaTheme="minorEastAsia" w:hAnsi="Times New Roman" w:cs="Times New Roman"/>
          <w:b/>
          <w:color w:val="000000" w:themeColor="text1"/>
          <w:sz w:val="24"/>
          <w:szCs w:val="24"/>
        </w:rPr>
        <w:t>Mean fresh bulb weight (g):</w:t>
      </w:r>
      <w:r w:rsidR="00B12764" w:rsidRPr="005A4866">
        <w:rPr>
          <w:rFonts w:ascii="Times New Roman" w:eastAsiaTheme="minorEastAsia" w:hAnsi="Times New Roman" w:cs="Times New Roman"/>
          <w:color w:val="000000" w:themeColor="text1"/>
          <w:sz w:val="24"/>
          <w:szCs w:val="24"/>
        </w:rPr>
        <w:t xml:space="preserve"> The average weight of bulbs of plants which were harvested from </w:t>
      </w:r>
      <w:commentRangeStart w:id="113"/>
      <w:r w:rsidR="00B12764" w:rsidRPr="005A4866">
        <w:rPr>
          <w:rFonts w:ascii="Times New Roman" w:eastAsiaTheme="minorEastAsia" w:hAnsi="Times New Roman" w:cs="Times New Roman"/>
          <w:color w:val="000000" w:themeColor="text1"/>
          <w:sz w:val="24"/>
          <w:szCs w:val="24"/>
        </w:rPr>
        <w:t xml:space="preserve">net plot </w:t>
      </w:r>
      <w:commentRangeEnd w:id="113"/>
      <w:r w:rsidR="00B32564">
        <w:rPr>
          <w:rStyle w:val="CommentReference"/>
          <w:rFonts w:ascii="Calibri" w:eastAsia="Calibri" w:hAnsi="Calibri" w:cs="Times New Roman"/>
        </w:rPr>
        <w:commentReference w:id="113"/>
      </w:r>
      <w:r w:rsidR="00B12764" w:rsidRPr="005A4866">
        <w:rPr>
          <w:rFonts w:ascii="Times New Roman" w:eastAsiaTheme="minorEastAsia" w:hAnsi="Times New Roman" w:cs="Times New Roman"/>
          <w:color w:val="000000" w:themeColor="text1"/>
          <w:sz w:val="24"/>
          <w:szCs w:val="24"/>
        </w:rPr>
        <w:t xml:space="preserve">was calculated as the mean fresh bulb weight after curing. </w:t>
      </w:r>
    </w:p>
    <w:p w14:paraId="5F64BC07" w14:textId="77777777" w:rsidR="00AE7183" w:rsidRPr="005A4866" w:rsidRDefault="00AE7183" w:rsidP="00AE7183">
      <w:pPr>
        <w:pStyle w:val="ListParagraph"/>
        <w:autoSpaceDE w:val="0"/>
        <w:autoSpaceDN w:val="0"/>
        <w:adjustRightInd w:val="0"/>
        <w:spacing w:after="0" w:line="360" w:lineRule="auto"/>
        <w:ind w:left="0"/>
        <w:jc w:val="both"/>
        <w:rPr>
          <w:rFonts w:ascii="Times New Roman" w:eastAsiaTheme="minorEastAsia" w:hAnsi="Times New Roman" w:cs="Times New Roman"/>
          <w:color w:val="000000" w:themeColor="text1"/>
          <w:sz w:val="24"/>
          <w:szCs w:val="24"/>
        </w:rPr>
      </w:pPr>
      <w:r w:rsidRPr="005A4866">
        <w:rPr>
          <w:rFonts w:ascii="Times New Roman" w:eastAsiaTheme="minorEastAsia" w:hAnsi="Times New Roman" w:cs="Times New Roman"/>
          <w:b/>
          <w:color w:val="000000" w:themeColor="text1"/>
          <w:sz w:val="24"/>
          <w:szCs w:val="24"/>
        </w:rPr>
        <w:t>Bulb length (cm):</w:t>
      </w:r>
      <w:r w:rsidRPr="005A4866">
        <w:rPr>
          <w:rFonts w:ascii="Times New Roman" w:eastAsiaTheme="minorEastAsia" w:hAnsi="Times New Roman" w:cs="Times New Roman"/>
          <w:color w:val="000000" w:themeColor="text1"/>
          <w:sz w:val="24"/>
          <w:szCs w:val="24"/>
        </w:rPr>
        <w:t xml:space="preserve"> The lengths of ten randomly selected bulbs per plot were measured from the bottom to the top using caliper</w:t>
      </w:r>
      <w:r w:rsidR="00B32564">
        <w:rPr>
          <w:rFonts w:ascii="Times New Roman" w:eastAsiaTheme="minorEastAsia" w:hAnsi="Times New Roman" w:cs="Times New Roman"/>
          <w:color w:val="000000" w:themeColor="text1"/>
          <w:sz w:val="24"/>
          <w:szCs w:val="24"/>
        </w:rPr>
        <w:t xml:space="preserve"> (Trade mark of caliper should be indicated here)</w:t>
      </w:r>
      <w:r w:rsidRPr="005A4866">
        <w:rPr>
          <w:rFonts w:ascii="Times New Roman" w:eastAsiaTheme="minorEastAsia" w:hAnsi="Times New Roman" w:cs="Times New Roman"/>
          <w:color w:val="000000" w:themeColor="text1"/>
          <w:sz w:val="24"/>
          <w:szCs w:val="24"/>
        </w:rPr>
        <w:t xml:space="preserve"> and the mean value was computed for further analysis (</w:t>
      </w:r>
      <w:r w:rsidR="005866B1" w:rsidRPr="00B23F63">
        <w:rPr>
          <w:rFonts w:ascii="Times New Roman" w:eastAsiaTheme="minorEastAsia" w:hAnsi="Times New Roman" w:cs="Times New Roman"/>
          <w:color w:val="000000" w:themeColor="text1"/>
          <w:sz w:val="24"/>
          <w:szCs w:val="24"/>
          <w:highlight w:val="yellow"/>
        </w:rPr>
        <w:t>Guesh Tekle</w:t>
      </w:r>
      <w:r w:rsidRPr="005A4866">
        <w:rPr>
          <w:rFonts w:ascii="Times New Roman" w:eastAsiaTheme="minorEastAsia" w:hAnsi="Times New Roman" w:cs="Times New Roman"/>
          <w:color w:val="000000" w:themeColor="text1"/>
          <w:sz w:val="24"/>
          <w:szCs w:val="24"/>
        </w:rPr>
        <w:t xml:space="preserve">, 2015). </w:t>
      </w:r>
    </w:p>
    <w:p w14:paraId="368E4D82" w14:textId="77777777" w:rsidR="00AE7183" w:rsidRPr="005A4866" w:rsidRDefault="001B1724" w:rsidP="00AE7183">
      <w:pPr>
        <w:pStyle w:val="ListParagraph"/>
        <w:autoSpaceDE w:val="0"/>
        <w:autoSpaceDN w:val="0"/>
        <w:adjustRightInd w:val="0"/>
        <w:spacing w:after="0" w:line="360" w:lineRule="auto"/>
        <w:ind w:left="0"/>
        <w:jc w:val="both"/>
        <w:rPr>
          <w:rFonts w:ascii="Times New Roman" w:eastAsiaTheme="minorEastAsia" w:hAnsi="Times New Roman" w:cs="Times New Roman"/>
          <w:color w:val="000000" w:themeColor="text1"/>
          <w:sz w:val="24"/>
          <w:szCs w:val="24"/>
        </w:rPr>
      </w:pPr>
      <w:r w:rsidRPr="005A4866">
        <w:rPr>
          <w:rFonts w:ascii="Times New Roman" w:eastAsiaTheme="minorEastAsia" w:hAnsi="Times New Roman" w:cs="Times New Roman"/>
          <w:b/>
          <w:color w:val="000000" w:themeColor="text1"/>
          <w:sz w:val="24"/>
          <w:szCs w:val="24"/>
        </w:rPr>
        <w:t>Neck diameter (cm):</w:t>
      </w:r>
      <w:r w:rsidRPr="005A4866">
        <w:rPr>
          <w:rFonts w:ascii="Times New Roman" w:eastAsiaTheme="minorEastAsia" w:hAnsi="Times New Roman" w:cs="Times New Roman"/>
          <w:color w:val="000000" w:themeColor="text1"/>
          <w:sz w:val="24"/>
          <w:szCs w:val="24"/>
        </w:rPr>
        <w:t xml:space="preserve"> The average neck widths of ten randomly taken mature bulbs was measured by using a veneer </w:t>
      </w:r>
      <w:r w:rsidR="00F71D7C" w:rsidRPr="005A4866">
        <w:rPr>
          <w:rFonts w:ascii="Times New Roman" w:eastAsiaTheme="minorEastAsia" w:hAnsi="Times New Roman" w:cs="Times New Roman"/>
          <w:color w:val="000000" w:themeColor="text1"/>
          <w:sz w:val="24"/>
          <w:szCs w:val="24"/>
        </w:rPr>
        <w:t>caliper</w:t>
      </w:r>
      <w:r w:rsidRPr="005A4866">
        <w:rPr>
          <w:rFonts w:ascii="Times New Roman" w:eastAsiaTheme="minorEastAsia" w:hAnsi="Times New Roman" w:cs="Times New Roman"/>
          <w:color w:val="000000" w:themeColor="text1"/>
          <w:sz w:val="24"/>
          <w:szCs w:val="24"/>
        </w:rPr>
        <w:t xml:space="preserve"> and expressed in </w:t>
      </w:r>
      <w:r w:rsidR="00F71D7C" w:rsidRPr="005A4866">
        <w:rPr>
          <w:rFonts w:ascii="Times New Roman" w:eastAsiaTheme="minorEastAsia" w:hAnsi="Times New Roman" w:cs="Times New Roman"/>
          <w:color w:val="000000" w:themeColor="text1"/>
          <w:sz w:val="24"/>
          <w:szCs w:val="24"/>
        </w:rPr>
        <w:t>centimeter</w:t>
      </w:r>
      <w:r w:rsidRPr="005A4866">
        <w:rPr>
          <w:rFonts w:ascii="Times New Roman" w:eastAsiaTheme="minorEastAsia" w:hAnsi="Times New Roman" w:cs="Times New Roman"/>
          <w:color w:val="000000" w:themeColor="text1"/>
          <w:sz w:val="24"/>
          <w:szCs w:val="24"/>
        </w:rPr>
        <w:t xml:space="preserve"> after harvest.</w:t>
      </w:r>
      <w:r w:rsidR="00072ED8">
        <w:rPr>
          <w:rFonts w:ascii="Times New Roman" w:eastAsiaTheme="minorEastAsia" w:hAnsi="Times New Roman" w:cs="Times New Roman"/>
          <w:color w:val="000000" w:themeColor="text1"/>
          <w:sz w:val="24"/>
          <w:szCs w:val="24"/>
        </w:rPr>
        <w:t xml:space="preserve"> Neck should be clearly defined </w:t>
      </w:r>
    </w:p>
    <w:p w14:paraId="0C403C76" w14:textId="77777777" w:rsidR="00AE7183" w:rsidRPr="005A4866" w:rsidRDefault="00AE7183" w:rsidP="00AE7183">
      <w:pPr>
        <w:pStyle w:val="ListParagraph"/>
        <w:autoSpaceDE w:val="0"/>
        <w:autoSpaceDN w:val="0"/>
        <w:adjustRightInd w:val="0"/>
        <w:spacing w:after="0" w:line="360" w:lineRule="auto"/>
        <w:ind w:left="0"/>
        <w:jc w:val="both"/>
        <w:rPr>
          <w:rFonts w:ascii="Times New Roman" w:eastAsiaTheme="minorEastAsia" w:hAnsi="Times New Roman" w:cs="Times New Roman"/>
          <w:color w:val="000000" w:themeColor="text1"/>
          <w:sz w:val="24"/>
          <w:szCs w:val="24"/>
        </w:rPr>
      </w:pPr>
      <w:r w:rsidRPr="005A4866">
        <w:rPr>
          <w:rFonts w:ascii="Times New Roman" w:eastAsiaTheme="minorEastAsia" w:hAnsi="Times New Roman" w:cs="Times New Roman"/>
          <w:b/>
          <w:color w:val="000000" w:themeColor="text1"/>
          <w:sz w:val="24"/>
          <w:szCs w:val="24"/>
        </w:rPr>
        <w:t>Bulb diameter (cm):</w:t>
      </w:r>
      <w:r w:rsidRPr="005A4866">
        <w:rPr>
          <w:rFonts w:ascii="Times New Roman" w:eastAsiaTheme="minorEastAsia" w:hAnsi="Times New Roman" w:cs="Times New Roman"/>
          <w:color w:val="000000" w:themeColor="text1"/>
          <w:sz w:val="24"/>
          <w:szCs w:val="24"/>
        </w:rPr>
        <w:t xml:space="preserve"> The mean size of the bulb at harvest was computed by measuring the diameters at the </w:t>
      </w:r>
      <w:commentRangeStart w:id="114"/>
      <w:r w:rsidRPr="005A4866">
        <w:rPr>
          <w:rFonts w:ascii="Times New Roman" w:eastAsiaTheme="minorEastAsia" w:hAnsi="Times New Roman" w:cs="Times New Roman"/>
          <w:color w:val="000000" w:themeColor="text1"/>
          <w:sz w:val="24"/>
          <w:szCs w:val="24"/>
        </w:rPr>
        <w:t xml:space="preserve">middle of ten randomly selected bulbs </w:t>
      </w:r>
      <w:commentRangeEnd w:id="114"/>
      <w:r w:rsidR="00072ED8">
        <w:rPr>
          <w:rStyle w:val="CommentReference"/>
          <w:rFonts w:ascii="Calibri" w:eastAsia="Calibri" w:hAnsi="Calibri" w:cs="Times New Roman"/>
        </w:rPr>
        <w:commentReference w:id="114"/>
      </w:r>
      <w:r w:rsidRPr="005A4866">
        <w:rPr>
          <w:rFonts w:ascii="Times New Roman" w:eastAsiaTheme="minorEastAsia" w:hAnsi="Times New Roman" w:cs="Times New Roman"/>
          <w:color w:val="000000" w:themeColor="text1"/>
          <w:sz w:val="24"/>
          <w:szCs w:val="24"/>
        </w:rPr>
        <w:t xml:space="preserve">in each plot using caliper (Lemma and Shimeles, 2003). </w:t>
      </w:r>
    </w:p>
    <w:p w14:paraId="175C323E" w14:textId="77777777" w:rsidR="00D52263" w:rsidRPr="005A4866" w:rsidRDefault="00D52263" w:rsidP="00AE7183">
      <w:pPr>
        <w:pStyle w:val="ListParagraph"/>
        <w:autoSpaceDE w:val="0"/>
        <w:autoSpaceDN w:val="0"/>
        <w:adjustRightInd w:val="0"/>
        <w:spacing w:after="0" w:line="360" w:lineRule="auto"/>
        <w:ind w:left="0"/>
        <w:jc w:val="both"/>
        <w:rPr>
          <w:rFonts w:ascii="Times New Roman" w:eastAsiaTheme="minorEastAsia" w:hAnsi="Times New Roman" w:cs="Times New Roman"/>
          <w:color w:val="000000" w:themeColor="text1"/>
          <w:sz w:val="24"/>
          <w:szCs w:val="24"/>
        </w:rPr>
      </w:pPr>
      <w:r w:rsidRPr="005A4866">
        <w:rPr>
          <w:rFonts w:ascii="Times New Roman" w:eastAsiaTheme="minorEastAsia" w:hAnsi="Times New Roman" w:cs="Times New Roman"/>
          <w:b/>
          <w:color w:val="000000" w:themeColor="text1"/>
          <w:sz w:val="24"/>
          <w:szCs w:val="24"/>
        </w:rPr>
        <w:t>Bulb dry weight (g)</w:t>
      </w:r>
      <w:r w:rsidRPr="005A4866">
        <w:rPr>
          <w:rFonts w:ascii="Times New Roman" w:eastAsiaTheme="minorEastAsia" w:hAnsi="Times New Roman" w:cs="Times New Roman"/>
          <w:color w:val="000000" w:themeColor="text1"/>
          <w:sz w:val="24"/>
          <w:szCs w:val="24"/>
        </w:rPr>
        <w:t>: Similar to the aboveground dry biomass weight, the fresh bulb of ten bulbs free from soil were chopped and put in an oven until constant weight and the dry weight was recorded</w:t>
      </w:r>
      <w:r w:rsidR="003517EE">
        <w:rPr>
          <w:rFonts w:ascii="Times New Roman" w:eastAsiaTheme="minorEastAsia" w:hAnsi="Times New Roman" w:cs="Times New Roman"/>
          <w:color w:val="000000" w:themeColor="text1"/>
          <w:sz w:val="24"/>
          <w:szCs w:val="24"/>
        </w:rPr>
        <w:t>. Sample bulbs were sliced with knife, homogenized and about ---gram was oven dried at To? For 24 hr? until constant weight is was achieved (correct this part as indicated?)</w:t>
      </w:r>
    </w:p>
    <w:p w14:paraId="470030EA" w14:textId="77777777" w:rsidR="00AE7183" w:rsidRPr="005A4866" w:rsidRDefault="00AE7183" w:rsidP="00AE7183">
      <w:pPr>
        <w:pStyle w:val="ListParagraph"/>
        <w:autoSpaceDE w:val="0"/>
        <w:autoSpaceDN w:val="0"/>
        <w:adjustRightInd w:val="0"/>
        <w:spacing w:after="0" w:line="360" w:lineRule="auto"/>
        <w:ind w:left="0"/>
        <w:jc w:val="both"/>
        <w:rPr>
          <w:rFonts w:ascii="Times New Roman" w:eastAsiaTheme="minorEastAsia" w:hAnsi="Times New Roman" w:cs="Times New Roman"/>
          <w:color w:val="000000" w:themeColor="text1"/>
          <w:sz w:val="24"/>
          <w:szCs w:val="24"/>
        </w:rPr>
      </w:pPr>
      <w:r w:rsidRPr="005A4866">
        <w:rPr>
          <w:rFonts w:ascii="Times New Roman" w:eastAsiaTheme="minorEastAsia" w:hAnsi="Times New Roman" w:cs="Times New Roman"/>
          <w:b/>
          <w:color w:val="000000" w:themeColor="text1"/>
          <w:sz w:val="24"/>
          <w:szCs w:val="24"/>
        </w:rPr>
        <w:t>Marketable bulb yield (t ha</w:t>
      </w:r>
      <w:r w:rsidRPr="005A4866">
        <w:rPr>
          <w:rFonts w:ascii="Times New Roman" w:eastAsiaTheme="minorEastAsia" w:hAnsi="Times New Roman" w:cs="Times New Roman"/>
          <w:b/>
          <w:color w:val="000000" w:themeColor="text1"/>
          <w:sz w:val="24"/>
          <w:szCs w:val="24"/>
          <w:vertAlign w:val="superscript"/>
        </w:rPr>
        <w:t>-1</w:t>
      </w:r>
      <w:r w:rsidRPr="005A4866">
        <w:rPr>
          <w:rFonts w:ascii="Times New Roman" w:eastAsiaTheme="minorEastAsia" w:hAnsi="Times New Roman" w:cs="Times New Roman"/>
          <w:b/>
          <w:color w:val="000000" w:themeColor="text1"/>
          <w:sz w:val="24"/>
          <w:szCs w:val="24"/>
        </w:rPr>
        <w:t>):</w:t>
      </w:r>
      <w:r w:rsidRPr="005A4866">
        <w:rPr>
          <w:rFonts w:ascii="Times New Roman" w:eastAsiaTheme="minorEastAsia" w:hAnsi="Times New Roman" w:cs="Times New Roman"/>
          <w:color w:val="000000" w:themeColor="text1"/>
          <w:sz w:val="24"/>
          <w:szCs w:val="24"/>
        </w:rPr>
        <w:t xml:space="preserve"> Bulbs which were free </w:t>
      </w:r>
      <w:r w:rsidR="00E72DEF">
        <w:rPr>
          <w:rFonts w:ascii="Times New Roman" w:eastAsiaTheme="minorEastAsia" w:hAnsi="Times New Roman" w:cs="Times New Roman"/>
          <w:color w:val="000000" w:themeColor="text1"/>
          <w:sz w:val="24"/>
          <w:szCs w:val="24"/>
        </w:rPr>
        <w:t>from</w:t>
      </w:r>
      <w:r w:rsidR="00E72DEF" w:rsidRPr="005A4866">
        <w:rPr>
          <w:rFonts w:ascii="Times New Roman" w:eastAsiaTheme="minorEastAsia" w:hAnsi="Times New Roman" w:cs="Times New Roman"/>
          <w:color w:val="000000" w:themeColor="text1"/>
          <w:sz w:val="24"/>
          <w:szCs w:val="24"/>
        </w:rPr>
        <w:t xml:space="preserve"> </w:t>
      </w:r>
      <w:r w:rsidRPr="005A4866">
        <w:rPr>
          <w:rFonts w:ascii="Times New Roman" w:eastAsiaTheme="minorEastAsia" w:hAnsi="Times New Roman" w:cs="Times New Roman"/>
          <w:color w:val="000000" w:themeColor="text1"/>
          <w:sz w:val="24"/>
          <w:szCs w:val="24"/>
        </w:rPr>
        <w:t>mechanical, disease and insect pest damages, uniform in color and medium to large in size (20 - 160 g) were considered as marketable</w:t>
      </w:r>
      <w:r w:rsidR="00E72DEF">
        <w:rPr>
          <w:rFonts w:ascii="Times New Roman" w:eastAsiaTheme="minorEastAsia" w:hAnsi="Times New Roman" w:cs="Times New Roman"/>
          <w:color w:val="000000" w:themeColor="text1"/>
          <w:sz w:val="24"/>
          <w:szCs w:val="24"/>
        </w:rPr>
        <w:t xml:space="preserve"> </w:t>
      </w:r>
      <w:r w:rsidR="00E72DEF" w:rsidRPr="005A4866">
        <w:rPr>
          <w:rFonts w:ascii="Times New Roman" w:eastAsiaTheme="minorEastAsia" w:hAnsi="Times New Roman" w:cs="Times New Roman"/>
          <w:color w:val="000000" w:themeColor="text1"/>
          <w:sz w:val="24"/>
          <w:szCs w:val="24"/>
        </w:rPr>
        <w:t>(Lemma and Shimeles, 2003)</w:t>
      </w:r>
      <w:r w:rsidRPr="005A4866">
        <w:rPr>
          <w:rFonts w:ascii="Times New Roman" w:eastAsiaTheme="minorEastAsia" w:hAnsi="Times New Roman" w:cs="Times New Roman"/>
          <w:color w:val="000000" w:themeColor="text1"/>
          <w:sz w:val="24"/>
          <w:szCs w:val="24"/>
        </w:rPr>
        <w:t xml:space="preserve">. The weight of such bulbs obtained from the net plot area of each plot was measured using </w:t>
      </w:r>
      <w:r w:rsidR="005866B1" w:rsidRPr="00B23F63">
        <w:rPr>
          <w:rFonts w:ascii="Times New Roman" w:eastAsiaTheme="minorEastAsia" w:hAnsi="Times New Roman" w:cs="Times New Roman"/>
          <w:color w:val="000000" w:themeColor="text1"/>
          <w:sz w:val="24"/>
          <w:szCs w:val="24"/>
          <w:highlight w:val="yellow"/>
        </w:rPr>
        <w:t>scaled</w:t>
      </w:r>
      <w:r w:rsidR="00E72DEF">
        <w:rPr>
          <w:rFonts w:ascii="Times New Roman" w:eastAsiaTheme="minorEastAsia" w:hAnsi="Times New Roman" w:cs="Times New Roman"/>
          <w:color w:val="000000" w:themeColor="text1"/>
          <w:sz w:val="24"/>
          <w:szCs w:val="24"/>
        </w:rPr>
        <w:t>sensitive</w:t>
      </w:r>
      <w:r w:rsidRPr="005A4866">
        <w:rPr>
          <w:rFonts w:ascii="Times New Roman" w:eastAsiaTheme="minorEastAsia" w:hAnsi="Times New Roman" w:cs="Times New Roman"/>
          <w:color w:val="000000" w:themeColor="text1"/>
          <w:sz w:val="24"/>
          <w:szCs w:val="24"/>
        </w:rPr>
        <w:t xml:space="preserve"> balance and expressed as ton per hectare. </w:t>
      </w:r>
    </w:p>
    <w:p w14:paraId="6D616A48" w14:textId="77777777" w:rsidR="00AE7183" w:rsidRPr="005A4866" w:rsidRDefault="00AE7183" w:rsidP="00AE7183">
      <w:pPr>
        <w:pStyle w:val="ListParagraph"/>
        <w:autoSpaceDE w:val="0"/>
        <w:autoSpaceDN w:val="0"/>
        <w:adjustRightInd w:val="0"/>
        <w:spacing w:after="0" w:line="360" w:lineRule="auto"/>
        <w:ind w:left="0"/>
        <w:jc w:val="both"/>
        <w:rPr>
          <w:rFonts w:ascii="Times New Roman" w:eastAsiaTheme="minorEastAsia" w:hAnsi="Times New Roman" w:cs="Times New Roman"/>
          <w:color w:val="000000" w:themeColor="text1"/>
          <w:sz w:val="24"/>
          <w:szCs w:val="24"/>
        </w:rPr>
      </w:pPr>
      <w:r w:rsidRPr="005A4866">
        <w:rPr>
          <w:rFonts w:ascii="Times New Roman" w:eastAsiaTheme="minorEastAsia" w:hAnsi="Times New Roman" w:cs="Times New Roman"/>
          <w:b/>
          <w:color w:val="000000" w:themeColor="text1"/>
          <w:sz w:val="24"/>
          <w:szCs w:val="24"/>
        </w:rPr>
        <w:t>Unmarketable bulb yield (t ha</w:t>
      </w:r>
      <w:r w:rsidRPr="005A4866">
        <w:rPr>
          <w:rFonts w:ascii="Times New Roman" w:eastAsiaTheme="minorEastAsia" w:hAnsi="Times New Roman" w:cs="Times New Roman"/>
          <w:b/>
          <w:color w:val="000000" w:themeColor="text1"/>
          <w:sz w:val="24"/>
          <w:szCs w:val="24"/>
          <w:vertAlign w:val="superscript"/>
        </w:rPr>
        <w:t>-1</w:t>
      </w:r>
      <w:r w:rsidRPr="005A4866">
        <w:rPr>
          <w:rFonts w:ascii="Times New Roman" w:eastAsiaTheme="minorEastAsia" w:hAnsi="Times New Roman" w:cs="Times New Roman"/>
          <w:b/>
          <w:color w:val="000000" w:themeColor="text1"/>
          <w:sz w:val="24"/>
          <w:szCs w:val="24"/>
        </w:rPr>
        <w:t>):</w:t>
      </w:r>
      <w:r w:rsidRPr="005A4866">
        <w:rPr>
          <w:rFonts w:ascii="Times New Roman" w:eastAsiaTheme="minorEastAsia" w:hAnsi="Times New Roman" w:cs="Times New Roman"/>
          <w:color w:val="000000" w:themeColor="text1"/>
          <w:sz w:val="24"/>
          <w:szCs w:val="24"/>
        </w:rPr>
        <w:t xml:space="preserve"> Harvested bulbs which were under as well as over sized (&lt;20g and &gt;160g), misshaped, decayed, discolored, diseased and </w:t>
      </w:r>
      <w:commentRangeStart w:id="115"/>
      <w:r w:rsidRPr="005A4866">
        <w:rPr>
          <w:rFonts w:ascii="Times New Roman" w:eastAsiaTheme="minorEastAsia" w:hAnsi="Times New Roman" w:cs="Times New Roman"/>
          <w:color w:val="000000" w:themeColor="text1"/>
          <w:sz w:val="24"/>
          <w:szCs w:val="24"/>
        </w:rPr>
        <w:t xml:space="preserve">physiologically disordered </w:t>
      </w:r>
      <w:commentRangeEnd w:id="115"/>
      <w:r w:rsidR="00E72DEF">
        <w:rPr>
          <w:rStyle w:val="CommentReference"/>
          <w:rFonts w:ascii="Calibri" w:eastAsia="Calibri" w:hAnsi="Calibri" w:cs="Times New Roman"/>
        </w:rPr>
        <w:commentReference w:id="115"/>
      </w:r>
      <w:r w:rsidRPr="005A4866">
        <w:rPr>
          <w:rFonts w:ascii="Times New Roman" w:eastAsiaTheme="minorEastAsia" w:hAnsi="Times New Roman" w:cs="Times New Roman"/>
          <w:color w:val="000000" w:themeColor="text1"/>
          <w:sz w:val="24"/>
          <w:szCs w:val="24"/>
        </w:rPr>
        <w:t xml:space="preserve">were considered as unmarketable according to Lemma and Shimeles (2003). The weight of such bulbs obtained from the net plot area of each plot was </w:t>
      </w:r>
      <w:r w:rsidR="00B71890">
        <w:rPr>
          <w:rFonts w:ascii="Times New Roman" w:eastAsiaTheme="minorEastAsia" w:hAnsi="Times New Roman" w:cs="Times New Roman"/>
          <w:color w:val="000000" w:themeColor="text1"/>
          <w:sz w:val="24"/>
          <w:szCs w:val="24"/>
        </w:rPr>
        <w:t>recorded using sensitive</w:t>
      </w:r>
      <w:r w:rsidRPr="005A4866">
        <w:rPr>
          <w:rFonts w:ascii="Times New Roman" w:eastAsiaTheme="minorEastAsia" w:hAnsi="Times New Roman" w:cs="Times New Roman"/>
          <w:color w:val="000000" w:themeColor="text1"/>
          <w:sz w:val="24"/>
          <w:szCs w:val="24"/>
        </w:rPr>
        <w:t xml:space="preserve"> balance and expressed as ton per hectare.   </w:t>
      </w:r>
    </w:p>
    <w:p w14:paraId="4D372DDD" w14:textId="77777777" w:rsidR="008D1AE0" w:rsidRPr="005A4866" w:rsidRDefault="00AE7183" w:rsidP="00AE7183">
      <w:pPr>
        <w:pStyle w:val="ListParagraph"/>
        <w:autoSpaceDE w:val="0"/>
        <w:autoSpaceDN w:val="0"/>
        <w:adjustRightInd w:val="0"/>
        <w:spacing w:after="0" w:line="360" w:lineRule="auto"/>
        <w:ind w:left="0"/>
        <w:jc w:val="both"/>
        <w:rPr>
          <w:rFonts w:ascii="Times New Roman" w:eastAsiaTheme="minorEastAsia" w:hAnsi="Times New Roman" w:cs="Times New Roman"/>
          <w:color w:val="000000" w:themeColor="text1"/>
          <w:sz w:val="24"/>
          <w:szCs w:val="24"/>
        </w:rPr>
      </w:pPr>
      <w:r w:rsidRPr="005A4866">
        <w:rPr>
          <w:rFonts w:ascii="Times New Roman" w:eastAsiaTheme="minorEastAsia" w:hAnsi="Times New Roman" w:cs="Times New Roman"/>
          <w:b/>
          <w:color w:val="000000" w:themeColor="text1"/>
          <w:sz w:val="24"/>
          <w:szCs w:val="24"/>
        </w:rPr>
        <w:t>Total bulb yield (t ha</w:t>
      </w:r>
      <w:r w:rsidRPr="005A4866">
        <w:rPr>
          <w:rFonts w:ascii="Times New Roman" w:eastAsiaTheme="minorEastAsia" w:hAnsi="Times New Roman" w:cs="Times New Roman"/>
          <w:b/>
          <w:color w:val="000000" w:themeColor="text1"/>
          <w:sz w:val="24"/>
          <w:szCs w:val="24"/>
          <w:vertAlign w:val="superscript"/>
        </w:rPr>
        <w:t>-1</w:t>
      </w:r>
      <w:r w:rsidRPr="005A4866">
        <w:rPr>
          <w:rFonts w:ascii="Times New Roman" w:eastAsiaTheme="minorEastAsia" w:hAnsi="Times New Roman" w:cs="Times New Roman"/>
          <w:b/>
          <w:color w:val="000000" w:themeColor="text1"/>
          <w:sz w:val="24"/>
          <w:szCs w:val="24"/>
        </w:rPr>
        <w:t>):</w:t>
      </w:r>
      <w:r w:rsidRPr="005A4866">
        <w:rPr>
          <w:rFonts w:ascii="Times New Roman" w:eastAsiaTheme="minorEastAsia" w:hAnsi="Times New Roman" w:cs="Times New Roman"/>
          <w:color w:val="000000" w:themeColor="text1"/>
          <w:sz w:val="24"/>
          <w:szCs w:val="24"/>
        </w:rPr>
        <w:t xml:space="preserve"> Total yield of </w:t>
      </w:r>
      <w:r w:rsidR="008A07C0" w:rsidRPr="005A4866">
        <w:rPr>
          <w:rFonts w:ascii="Times New Roman" w:eastAsiaTheme="minorEastAsia" w:hAnsi="Times New Roman" w:cs="Times New Roman"/>
          <w:color w:val="000000" w:themeColor="text1"/>
          <w:sz w:val="24"/>
          <w:szCs w:val="24"/>
        </w:rPr>
        <w:t>shallot</w:t>
      </w:r>
      <w:r w:rsidRPr="005A4866">
        <w:rPr>
          <w:rFonts w:ascii="Times New Roman" w:eastAsiaTheme="minorEastAsia" w:hAnsi="Times New Roman" w:cs="Times New Roman"/>
          <w:color w:val="000000" w:themeColor="text1"/>
          <w:sz w:val="24"/>
          <w:szCs w:val="24"/>
        </w:rPr>
        <w:t xml:space="preserve"> was obtained by adding marketable and unmarketable bulb yields (Guesh, 2015).  </w:t>
      </w:r>
    </w:p>
    <w:p w14:paraId="58E74BBA" w14:textId="77777777" w:rsidR="00A162FE" w:rsidRPr="005A4866" w:rsidRDefault="001B1D2B" w:rsidP="00AE7183">
      <w:pPr>
        <w:pStyle w:val="ListParagraph"/>
        <w:autoSpaceDE w:val="0"/>
        <w:autoSpaceDN w:val="0"/>
        <w:adjustRightInd w:val="0"/>
        <w:spacing w:after="0" w:line="360" w:lineRule="auto"/>
        <w:ind w:left="0"/>
        <w:jc w:val="both"/>
        <w:rPr>
          <w:rFonts w:ascii="Times New Roman" w:hAnsi="Times New Roman" w:cs="Times New Roman"/>
          <w:color w:val="000000" w:themeColor="text1"/>
          <w:sz w:val="24"/>
          <w:szCs w:val="24"/>
        </w:rPr>
      </w:pPr>
      <w:r w:rsidRPr="005A4866">
        <w:rPr>
          <w:rFonts w:ascii="Times New Roman" w:hAnsi="Times New Roman" w:cs="Times New Roman"/>
          <w:b/>
          <w:color w:val="000000" w:themeColor="text1"/>
          <w:sz w:val="24"/>
          <w:szCs w:val="24"/>
        </w:rPr>
        <w:t>Harvest index (%)</w:t>
      </w:r>
      <w:r w:rsidRPr="005A4866">
        <w:rPr>
          <w:rFonts w:ascii="Times New Roman" w:hAnsi="Times New Roman" w:cs="Times New Roman"/>
          <w:color w:val="000000" w:themeColor="text1"/>
          <w:sz w:val="24"/>
          <w:szCs w:val="24"/>
        </w:rPr>
        <w:t xml:space="preserve">: it </w:t>
      </w:r>
      <w:r w:rsidR="00B71890">
        <w:rPr>
          <w:rFonts w:ascii="Times New Roman" w:hAnsi="Times New Roman" w:cs="Times New Roman"/>
          <w:color w:val="000000" w:themeColor="text1"/>
          <w:sz w:val="24"/>
          <w:szCs w:val="24"/>
        </w:rPr>
        <w:t xml:space="preserve">is the ratio of economic yield to biological yield expressed in percent  as described by </w:t>
      </w:r>
      <w:r w:rsidR="00B71890" w:rsidRPr="005A4866">
        <w:rPr>
          <w:rFonts w:ascii="Times New Roman" w:hAnsi="Times New Roman" w:cs="Times New Roman"/>
          <w:color w:val="000000" w:themeColor="text1"/>
          <w:sz w:val="24"/>
          <w:szCs w:val="24"/>
        </w:rPr>
        <w:t>Mazurczyk,</w:t>
      </w:r>
      <w:r w:rsidR="00B71890" w:rsidRPr="005A4866">
        <w:rPr>
          <w:rFonts w:ascii="Times New Roman" w:hAnsi="Times New Roman" w:cs="Times New Roman"/>
          <w:i/>
          <w:color w:val="000000" w:themeColor="text1"/>
          <w:sz w:val="24"/>
          <w:szCs w:val="24"/>
        </w:rPr>
        <w:t xml:space="preserve"> et al</w:t>
      </w:r>
      <w:r w:rsidR="00B71890" w:rsidRPr="005A4866">
        <w:rPr>
          <w:rFonts w:ascii="Times New Roman" w:hAnsi="Times New Roman" w:cs="Times New Roman"/>
          <w:color w:val="000000" w:themeColor="text1"/>
          <w:sz w:val="24"/>
          <w:szCs w:val="24"/>
        </w:rPr>
        <w:t>. (2009).</w:t>
      </w:r>
      <w:r w:rsidRPr="005A4866">
        <w:rPr>
          <w:rFonts w:ascii="Times New Roman" w:hAnsi="Times New Roman" w:cs="Times New Roman"/>
          <w:color w:val="000000" w:themeColor="text1"/>
          <w:sz w:val="24"/>
          <w:szCs w:val="24"/>
        </w:rPr>
        <w:t xml:space="preserve"> Harvested index (%) = (</w:t>
      </w:r>
      <w:r w:rsidR="00277CBC">
        <w:rPr>
          <w:rFonts w:ascii="Times New Roman" w:hAnsi="Times New Roman" w:cs="Times New Roman"/>
          <w:color w:val="000000" w:themeColor="text1"/>
          <w:sz w:val="24"/>
          <w:szCs w:val="24"/>
        </w:rPr>
        <w:t xml:space="preserve">economic yield/ </w:t>
      </w:r>
      <w:r w:rsidRPr="005A4866">
        <w:rPr>
          <w:rFonts w:ascii="Times New Roman" w:hAnsi="Times New Roman" w:cs="Times New Roman"/>
          <w:color w:val="000000" w:themeColor="text1"/>
          <w:sz w:val="24"/>
          <w:szCs w:val="24"/>
        </w:rPr>
        <w:t>total biomass) x 100</w:t>
      </w:r>
      <w:r w:rsidR="00B71890">
        <w:rPr>
          <w:rFonts w:ascii="Times New Roman" w:hAnsi="Times New Roman" w:cs="Times New Roman"/>
          <w:color w:val="000000" w:themeColor="text1"/>
          <w:sz w:val="24"/>
          <w:szCs w:val="24"/>
        </w:rPr>
        <w:t>.</w:t>
      </w:r>
    </w:p>
    <w:p w14:paraId="3C51139C" w14:textId="77777777" w:rsidR="0087625E" w:rsidRPr="005A4866" w:rsidRDefault="001B1D2B" w:rsidP="00F2097F">
      <w:pPr>
        <w:pStyle w:val="Heading2"/>
        <w:spacing w:line="480" w:lineRule="auto"/>
        <w:rPr>
          <w:rFonts w:ascii="Times New Roman" w:hAnsi="Times New Roman" w:cs="Times New Roman"/>
          <w:color w:val="000000" w:themeColor="text1"/>
          <w:sz w:val="24"/>
          <w:szCs w:val="24"/>
        </w:rPr>
      </w:pPr>
      <w:bookmarkStart w:id="116" w:name="_Toc472578476"/>
      <w:bookmarkStart w:id="117" w:name="_Toc6500086"/>
      <w:r w:rsidRPr="005A4866">
        <w:rPr>
          <w:rFonts w:ascii="Times New Roman" w:hAnsi="Times New Roman" w:cs="Times New Roman"/>
          <w:color w:val="000000" w:themeColor="text1"/>
          <w:sz w:val="24"/>
          <w:szCs w:val="24"/>
        </w:rPr>
        <w:t>3.6. Data Analysis</w:t>
      </w:r>
      <w:bookmarkEnd w:id="116"/>
      <w:bookmarkEnd w:id="117"/>
    </w:p>
    <w:p w14:paraId="0D6A16E0" w14:textId="77777777" w:rsidR="00425C32" w:rsidRDefault="008D235D" w:rsidP="00444EB2">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collected growth and yield </w:t>
      </w:r>
      <w:r w:rsidR="009113F3" w:rsidRPr="005A4866">
        <w:rPr>
          <w:rFonts w:ascii="Times New Roman" w:hAnsi="Times New Roman" w:cs="Times New Roman"/>
          <w:color w:val="000000" w:themeColor="text1"/>
          <w:sz w:val="24"/>
          <w:szCs w:val="24"/>
        </w:rPr>
        <w:t xml:space="preserve">data </w:t>
      </w:r>
      <w:r w:rsidR="00E04972" w:rsidRPr="005A4866">
        <w:rPr>
          <w:rFonts w:ascii="Times New Roman" w:hAnsi="Times New Roman" w:cs="Times New Roman"/>
          <w:color w:val="000000" w:themeColor="text1"/>
          <w:sz w:val="24"/>
          <w:szCs w:val="24"/>
        </w:rPr>
        <w:t>were</w:t>
      </w:r>
      <w:r w:rsidR="0087155F" w:rsidRPr="005A4866">
        <w:rPr>
          <w:rFonts w:ascii="Times New Roman" w:hAnsi="Times New Roman" w:cs="Times New Roman"/>
          <w:color w:val="000000" w:themeColor="text1"/>
          <w:sz w:val="24"/>
          <w:szCs w:val="24"/>
        </w:rPr>
        <w:t xml:space="preserve"> subjected to the analysis of variance (ANOVA) </w:t>
      </w:r>
      <w:r w:rsidRPr="005A4866">
        <w:rPr>
          <w:rFonts w:ascii="Times New Roman" w:hAnsi="Times New Roman" w:cs="Times New Roman"/>
          <w:color w:val="000000" w:themeColor="text1"/>
          <w:sz w:val="24"/>
          <w:szCs w:val="24"/>
        </w:rPr>
        <w:t>using SAS software version 9.2 (2) (SAS Institute, 2009)</w:t>
      </w:r>
      <w:r>
        <w:rPr>
          <w:rFonts w:ascii="Times New Roman" w:hAnsi="Times New Roman" w:cs="Times New Roman"/>
          <w:color w:val="000000" w:themeColor="text1"/>
          <w:sz w:val="24"/>
          <w:szCs w:val="24"/>
        </w:rPr>
        <w:t xml:space="preserve"> according to </w:t>
      </w:r>
      <w:r w:rsidR="0087155F" w:rsidRPr="005A4866">
        <w:rPr>
          <w:rFonts w:ascii="Times New Roman" w:hAnsi="Times New Roman" w:cs="Times New Roman"/>
          <w:color w:val="000000" w:themeColor="text1"/>
          <w:sz w:val="24"/>
          <w:szCs w:val="24"/>
        </w:rPr>
        <w:t xml:space="preserve">the methods described by Gomez and Gomez (1984). </w:t>
      </w:r>
      <w:r w:rsidRPr="005A4866">
        <w:rPr>
          <w:rFonts w:ascii="Times New Roman" w:hAnsi="Times New Roman" w:cs="Times New Roman"/>
          <w:color w:val="000000" w:themeColor="text1"/>
          <w:sz w:val="24"/>
          <w:szCs w:val="24"/>
        </w:rPr>
        <w:t xml:space="preserve">Least Significant Difference </w:t>
      </w:r>
      <w:r w:rsidR="0087155F" w:rsidRPr="005A4866">
        <w:rPr>
          <w:rFonts w:ascii="Times New Roman" w:hAnsi="Times New Roman" w:cs="Times New Roman"/>
          <w:color w:val="000000" w:themeColor="text1"/>
          <w:sz w:val="24"/>
          <w:szCs w:val="24"/>
        </w:rPr>
        <w:t>(LSD) values were used to separate differences among treatments means at 5%</w:t>
      </w:r>
      <w:r w:rsidR="009844D6" w:rsidRPr="005A4866">
        <w:rPr>
          <w:rFonts w:ascii="Times New Roman" w:hAnsi="Times New Roman" w:cs="Times New Roman"/>
          <w:color w:val="000000" w:themeColor="text1"/>
          <w:sz w:val="24"/>
          <w:szCs w:val="24"/>
        </w:rPr>
        <w:t xml:space="preserve"> or 1% </w:t>
      </w:r>
      <w:r w:rsidR="0087155F" w:rsidRPr="005A4866">
        <w:rPr>
          <w:rFonts w:ascii="Times New Roman" w:hAnsi="Times New Roman" w:cs="Times New Roman"/>
          <w:color w:val="000000" w:themeColor="text1"/>
          <w:sz w:val="24"/>
          <w:szCs w:val="24"/>
        </w:rPr>
        <w:t xml:space="preserve">level of significance. </w:t>
      </w:r>
      <w:r w:rsidR="001B1D2B" w:rsidRPr="005A4866">
        <w:rPr>
          <w:rFonts w:ascii="Times New Roman" w:hAnsi="Times New Roman" w:cs="Times New Roman"/>
          <w:color w:val="000000" w:themeColor="text1"/>
          <w:sz w:val="24"/>
          <w:szCs w:val="24"/>
        </w:rPr>
        <w:t xml:space="preserve">Pearson’s correlation analysis </w:t>
      </w:r>
      <w:r w:rsidR="00592501">
        <w:rPr>
          <w:rFonts w:ascii="Times New Roman" w:hAnsi="Times New Roman" w:cs="Times New Roman"/>
          <w:color w:val="000000" w:themeColor="text1"/>
          <w:sz w:val="24"/>
          <w:szCs w:val="24"/>
        </w:rPr>
        <w:t>was used</w:t>
      </w:r>
      <w:r w:rsidR="00C40323">
        <w:rPr>
          <w:rFonts w:ascii="Times New Roman" w:hAnsi="Times New Roman" w:cs="Times New Roman"/>
          <w:color w:val="000000" w:themeColor="text1"/>
          <w:sz w:val="24"/>
          <w:szCs w:val="24"/>
        </w:rPr>
        <w:t xml:space="preserve"> </w:t>
      </w:r>
      <w:r w:rsidR="001B1D2B" w:rsidRPr="005A4866">
        <w:rPr>
          <w:rFonts w:ascii="Times New Roman" w:hAnsi="Times New Roman" w:cs="Times New Roman"/>
          <w:color w:val="000000" w:themeColor="text1"/>
          <w:sz w:val="24"/>
          <w:szCs w:val="24"/>
        </w:rPr>
        <w:t>to reveal the magnitudes and directions of relationships between selected growth, yield and yield component of the crop.</w:t>
      </w:r>
    </w:p>
    <w:p w14:paraId="39FC42A0" w14:textId="77777777" w:rsidR="00EE5113" w:rsidRDefault="00EE5113" w:rsidP="00444EB2">
      <w:pPr>
        <w:spacing w:after="0" w:line="360" w:lineRule="auto"/>
        <w:jc w:val="both"/>
        <w:rPr>
          <w:rFonts w:ascii="Times New Roman" w:hAnsi="Times New Roman" w:cs="Times New Roman"/>
          <w:color w:val="000000" w:themeColor="text1"/>
          <w:sz w:val="24"/>
          <w:szCs w:val="24"/>
        </w:rPr>
      </w:pPr>
    </w:p>
    <w:p w14:paraId="1D94D742" w14:textId="77777777" w:rsidR="00EE5113" w:rsidRDefault="00EE5113" w:rsidP="00444EB2">
      <w:pPr>
        <w:spacing w:after="0" w:line="360" w:lineRule="auto"/>
        <w:jc w:val="both"/>
        <w:rPr>
          <w:rFonts w:ascii="Times New Roman" w:hAnsi="Times New Roman" w:cs="Times New Roman"/>
          <w:color w:val="000000" w:themeColor="text1"/>
          <w:sz w:val="24"/>
          <w:szCs w:val="24"/>
        </w:rPr>
      </w:pPr>
    </w:p>
    <w:p w14:paraId="7212BE5D" w14:textId="77777777" w:rsidR="00EE5113" w:rsidRDefault="00EE5113" w:rsidP="00444EB2">
      <w:pPr>
        <w:spacing w:after="0" w:line="360" w:lineRule="auto"/>
        <w:jc w:val="both"/>
        <w:rPr>
          <w:rFonts w:ascii="Times New Roman" w:hAnsi="Times New Roman" w:cs="Times New Roman"/>
          <w:color w:val="000000" w:themeColor="text1"/>
          <w:sz w:val="24"/>
          <w:szCs w:val="24"/>
        </w:rPr>
      </w:pPr>
    </w:p>
    <w:p w14:paraId="541DE940" w14:textId="77777777" w:rsidR="00EE5113" w:rsidRPr="005A4866" w:rsidRDefault="00EE5113" w:rsidP="00444EB2">
      <w:pPr>
        <w:spacing w:after="0" w:line="360" w:lineRule="auto"/>
        <w:jc w:val="both"/>
        <w:rPr>
          <w:rFonts w:ascii="Times New Roman" w:hAnsi="Times New Roman" w:cs="Times New Roman"/>
          <w:color w:val="000000" w:themeColor="text1"/>
          <w:sz w:val="24"/>
          <w:szCs w:val="24"/>
        </w:rPr>
      </w:pPr>
    </w:p>
    <w:p w14:paraId="1A8A12A5" w14:textId="77777777" w:rsidR="00CB66E6" w:rsidRPr="005A4866" w:rsidRDefault="001B1D2B" w:rsidP="00F2097F">
      <w:pPr>
        <w:pStyle w:val="Heading2"/>
        <w:spacing w:line="480" w:lineRule="auto"/>
        <w:rPr>
          <w:rFonts w:ascii="Times New Roman" w:hAnsi="Times New Roman" w:cs="Times New Roman"/>
          <w:color w:val="000000" w:themeColor="text1"/>
          <w:sz w:val="24"/>
          <w:szCs w:val="24"/>
        </w:rPr>
      </w:pPr>
      <w:bookmarkStart w:id="118" w:name="_Toc472247078"/>
      <w:bookmarkStart w:id="119" w:name="_Toc6500087"/>
      <w:r w:rsidRPr="005A4866">
        <w:rPr>
          <w:rFonts w:ascii="Times New Roman" w:hAnsi="Times New Roman" w:cs="Times New Roman"/>
          <w:color w:val="000000" w:themeColor="text1"/>
          <w:sz w:val="24"/>
          <w:szCs w:val="24"/>
        </w:rPr>
        <w:t>3.7. Economic Analysis</w:t>
      </w:r>
      <w:bookmarkEnd w:id="118"/>
      <w:bookmarkEnd w:id="119"/>
    </w:p>
    <w:p w14:paraId="3DFA07FA" w14:textId="77777777" w:rsidR="00EE5113" w:rsidRDefault="00EE5113" w:rsidP="002E22CA">
      <w:pPr>
        <w:spacing w:after="0" w:line="360" w:lineRule="auto"/>
        <w:jc w:val="both"/>
        <w:rPr>
          <w:rFonts w:ascii="Times New Roman" w:hAnsi="Times New Roman" w:cs="Times New Roman"/>
          <w:color w:val="000000" w:themeColor="text1"/>
          <w:sz w:val="24"/>
          <w:szCs w:val="24"/>
        </w:rPr>
      </w:pPr>
    </w:p>
    <w:p w14:paraId="3C10D8F6" w14:textId="77777777" w:rsidR="002E22CA" w:rsidRPr="005A4866" w:rsidRDefault="00DA6442" w:rsidP="002E22CA">
      <w:pPr>
        <w:spacing w:after="0" w:line="360" w:lineRule="auto"/>
        <w:jc w:val="both"/>
        <w:rPr>
          <w:rFonts w:ascii="Times New Roman" w:hAnsi="Times New Roman" w:cs="Times New Roman"/>
          <w:b/>
          <w:color w:val="000000" w:themeColor="text1"/>
          <w:sz w:val="24"/>
          <w:szCs w:val="24"/>
        </w:rPr>
      </w:pPr>
      <w:r w:rsidRPr="005A4866">
        <w:rPr>
          <w:rFonts w:ascii="Times New Roman" w:hAnsi="Times New Roman" w:cs="Times New Roman"/>
          <w:color w:val="000000" w:themeColor="text1"/>
          <w:sz w:val="24"/>
          <w:szCs w:val="24"/>
        </w:rPr>
        <w:t>To determine the economic feasibility of the treatments</w:t>
      </w:r>
      <w:r w:rsidR="00EE5113">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 xml:space="preserve"> economic analysis in the form of net benefit analysis and marginal rate of return was done according to the procedures developed by CIMMYT (1988).  The cost of seed and the labor required for the transplanting of seedling was used as variable cost of the experiment. Moreover, the market prices of seed and marketable bulb yield of shallot and cost of labor were taken from market assessment during the experimental period.</w:t>
      </w:r>
    </w:p>
    <w:p w14:paraId="6D6038B8" w14:textId="77777777" w:rsidR="00270415" w:rsidRPr="005A4866" w:rsidRDefault="00EE5113" w:rsidP="0027041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part is poorly written, hence, you have to do it again! Please see Alebachew’s thesis! </w:t>
      </w:r>
    </w:p>
    <w:p w14:paraId="1F6CE581" w14:textId="77777777" w:rsidR="00270415" w:rsidRPr="005A4866" w:rsidRDefault="00EE5113" w:rsidP="0027041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Dominant, IRR, Net benefit, variable costs….didn’t mentioned</w:t>
      </w:r>
    </w:p>
    <w:p w14:paraId="2FAD46AD" w14:textId="77777777" w:rsidR="00270415" w:rsidRPr="005A4866" w:rsidRDefault="00270415" w:rsidP="00270415">
      <w:pPr>
        <w:spacing w:after="0" w:line="360" w:lineRule="auto"/>
        <w:jc w:val="both"/>
        <w:rPr>
          <w:rFonts w:ascii="Times New Roman" w:hAnsi="Times New Roman" w:cs="Times New Roman"/>
          <w:color w:val="000000" w:themeColor="text1"/>
          <w:sz w:val="24"/>
          <w:szCs w:val="24"/>
        </w:rPr>
      </w:pPr>
    </w:p>
    <w:p w14:paraId="257D3942" w14:textId="77777777" w:rsidR="00270415" w:rsidRPr="005A4866" w:rsidRDefault="00270415" w:rsidP="00270415">
      <w:pPr>
        <w:spacing w:after="0" w:line="360" w:lineRule="auto"/>
        <w:jc w:val="both"/>
        <w:rPr>
          <w:rFonts w:ascii="Times New Roman" w:hAnsi="Times New Roman" w:cs="Times New Roman"/>
          <w:color w:val="000000" w:themeColor="text1"/>
          <w:sz w:val="24"/>
          <w:szCs w:val="24"/>
        </w:rPr>
      </w:pPr>
    </w:p>
    <w:p w14:paraId="500A6DB8" w14:textId="77777777" w:rsidR="00DC419F" w:rsidRPr="005A4866" w:rsidRDefault="00DC419F" w:rsidP="00270415">
      <w:pPr>
        <w:spacing w:after="0" w:line="360" w:lineRule="auto"/>
        <w:jc w:val="both"/>
        <w:rPr>
          <w:rFonts w:ascii="Times New Roman" w:hAnsi="Times New Roman" w:cs="Times New Roman"/>
          <w:color w:val="000000" w:themeColor="text1"/>
          <w:sz w:val="24"/>
          <w:szCs w:val="24"/>
        </w:rPr>
      </w:pPr>
    </w:p>
    <w:p w14:paraId="3B201664" w14:textId="77777777" w:rsidR="00DC419F" w:rsidRPr="005A4866" w:rsidRDefault="00DC419F" w:rsidP="00270415">
      <w:pPr>
        <w:spacing w:after="0" w:line="360" w:lineRule="auto"/>
        <w:jc w:val="both"/>
        <w:rPr>
          <w:rFonts w:ascii="Times New Roman" w:hAnsi="Times New Roman" w:cs="Times New Roman"/>
          <w:color w:val="000000" w:themeColor="text1"/>
          <w:sz w:val="24"/>
          <w:szCs w:val="24"/>
        </w:rPr>
      </w:pPr>
    </w:p>
    <w:p w14:paraId="5907DF68" w14:textId="77777777" w:rsidR="00DC419F" w:rsidRPr="005A4866" w:rsidRDefault="00DC419F" w:rsidP="00270415">
      <w:pPr>
        <w:spacing w:after="0" w:line="360" w:lineRule="auto"/>
        <w:jc w:val="both"/>
        <w:rPr>
          <w:rFonts w:ascii="Times New Roman" w:hAnsi="Times New Roman" w:cs="Times New Roman"/>
          <w:color w:val="000000" w:themeColor="text1"/>
          <w:sz w:val="24"/>
          <w:szCs w:val="24"/>
        </w:rPr>
      </w:pPr>
    </w:p>
    <w:p w14:paraId="1E1273E5" w14:textId="77777777" w:rsidR="00DC419F" w:rsidRPr="005A4866" w:rsidRDefault="00DC419F" w:rsidP="00270415">
      <w:pPr>
        <w:spacing w:after="0" w:line="360" w:lineRule="auto"/>
        <w:jc w:val="both"/>
        <w:rPr>
          <w:rFonts w:ascii="Times New Roman" w:hAnsi="Times New Roman" w:cs="Times New Roman"/>
          <w:color w:val="000000" w:themeColor="text1"/>
          <w:sz w:val="24"/>
          <w:szCs w:val="24"/>
        </w:rPr>
      </w:pPr>
    </w:p>
    <w:p w14:paraId="44F4ED3C" w14:textId="77777777" w:rsidR="00DC419F" w:rsidRDefault="00DC419F" w:rsidP="00270415">
      <w:pPr>
        <w:spacing w:after="0" w:line="360" w:lineRule="auto"/>
        <w:jc w:val="both"/>
        <w:rPr>
          <w:rFonts w:ascii="Times New Roman" w:hAnsi="Times New Roman" w:cs="Times New Roman"/>
          <w:color w:val="000000" w:themeColor="text1"/>
          <w:sz w:val="24"/>
          <w:szCs w:val="24"/>
        </w:rPr>
      </w:pPr>
    </w:p>
    <w:p w14:paraId="033DF6DC" w14:textId="77777777" w:rsidR="00B807B2" w:rsidRDefault="00B807B2" w:rsidP="00270415">
      <w:pPr>
        <w:spacing w:after="0" w:line="360" w:lineRule="auto"/>
        <w:jc w:val="both"/>
        <w:rPr>
          <w:rFonts w:ascii="Times New Roman" w:hAnsi="Times New Roman" w:cs="Times New Roman"/>
          <w:color w:val="000000" w:themeColor="text1"/>
          <w:sz w:val="24"/>
          <w:szCs w:val="24"/>
        </w:rPr>
      </w:pPr>
    </w:p>
    <w:p w14:paraId="7B340426" w14:textId="77777777" w:rsidR="00B807B2" w:rsidRDefault="00B807B2" w:rsidP="00270415">
      <w:pPr>
        <w:spacing w:after="0" w:line="360" w:lineRule="auto"/>
        <w:jc w:val="both"/>
        <w:rPr>
          <w:rFonts w:ascii="Times New Roman" w:hAnsi="Times New Roman" w:cs="Times New Roman"/>
          <w:color w:val="000000" w:themeColor="text1"/>
          <w:sz w:val="24"/>
          <w:szCs w:val="24"/>
        </w:rPr>
      </w:pPr>
    </w:p>
    <w:p w14:paraId="159028C9" w14:textId="77777777" w:rsidR="00B807B2" w:rsidRDefault="00B807B2" w:rsidP="00270415">
      <w:pPr>
        <w:spacing w:after="0" w:line="360" w:lineRule="auto"/>
        <w:jc w:val="both"/>
        <w:rPr>
          <w:rFonts w:ascii="Times New Roman" w:hAnsi="Times New Roman" w:cs="Times New Roman"/>
          <w:color w:val="000000" w:themeColor="text1"/>
          <w:sz w:val="24"/>
          <w:szCs w:val="24"/>
        </w:rPr>
      </w:pPr>
    </w:p>
    <w:p w14:paraId="56795EB1" w14:textId="77777777" w:rsidR="00B807B2" w:rsidRDefault="00B807B2" w:rsidP="00270415">
      <w:pPr>
        <w:spacing w:after="0" w:line="360" w:lineRule="auto"/>
        <w:jc w:val="both"/>
        <w:rPr>
          <w:rFonts w:ascii="Times New Roman" w:hAnsi="Times New Roman" w:cs="Times New Roman"/>
          <w:color w:val="000000" w:themeColor="text1"/>
          <w:sz w:val="24"/>
          <w:szCs w:val="24"/>
        </w:rPr>
      </w:pPr>
    </w:p>
    <w:p w14:paraId="09328492" w14:textId="77777777" w:rsidR="00B807B2" w:rsidRDefault="00B807B2" w:rsidP="00270415">
      <w:pPr>
        <w:spacing w:after="0" w:line="360" w:lineRule="auto"/>
        <w:jc w:val="both"/>
        <w:rPr>
          <w:rFonts w:ascii="Times New Roman" w:hAnsi="Times New Roman" w:cs="Times New Roman"/>
          <w:color w:val="000000" w:themeColor="text1"/>
          <w:sz w:val="24"/>
          <w:szCs w:val="24"/>
        </w:rPr>
      </w:pPr>
    </w:p>
    <w:p w14:paraId="72148777" w14:textId="77777777" w:rsidR="00B807B2" w:rsidRDefault="00B807B2" w:rsidP="00270415">
      <w:pPr>
        <w:spacing w:after="0" w:line="360" w:lineRule="auto"/>
        <w:jc w:val="both"/>
        <w:rPr>
          <w:rFonts w:ascii="Times New Roman" w:hAnsi="Times New Roman" w:cs="Times New Roman"/>
          <w:color w:val="000000" w:themeColor="text1"/>
          <w:sz w:val="24"/>
          <w:szCs w:val="24"/>
        </w:rPr>
      </w:pPr>
    </w:p>
    <w:p w14:paraId="189DC370" w14:textId="77777777" w:rsidR="00B807B2" w:rsidRPr="005A4866" w:rsidRDefault="00B807B2" w:rsidP="00270415">
      <w:pPr>
        <w:spacing w:after="0" w:line="360" w:lineRule="auto"/>
        <w:jc w:val="both"/>
        <w:rPr>
          <w:rFonts w:ascii="Times New Roman" w:hAnsi="Times New Roman" w:cs="Times New Roman"/>
          <w:color w:val="000000" w:themeColor="text1"/>
          <w:sz w:val="24"/>
          <w:szCs w:val="24"/>
        </w:rPr>
      </w:pPr>
    </w:p>
    <w:p w14:paraId="775F660B" w14:textId="77777777" w:rsidR="00DC419F" w:rsidRPr="005A4866" w:rsidRDefault="00DC419F" w:rsidP="00270415">
      <w:pPr>
        <w:spacing w:after="0" w:line="360" w:lineRule="auto"/>
        <w:jc w:val="both"/>
        <w:rPr>
          <w:rFonts w:ascii="Times New Roman" w:hAnsi="Times New Roman" w:cs="Times New Roman"/>
          <w:color w:val="000000" w:themeColor="text1"/>
          <w:sz w:val="24"/>
          <w:szCs w:val="24"/>
        </w:rPr>
      </w:pPr>
    </w:p>
    <w:p w14:paraId="21DAA357" w14:textId="77777777" w:rsidR="00DC419F" w:rsidRPr="005A4866" w:rsidRDefault="00DC419F" w:rsidP="00270415">
      <w:pPr>
        <w:spacing w:after="0" w:line="360" w:lineRule="auto"/>
        <w:jc w:val="both"/>
        <w:rPr>
          <w:rFonts w:ascii="Times New Roman" w:hAnsi="Times New Roman" w:cs="Times New Roman"/>
          <w:color w:val="000000" w:themeColor="text1"/>
          <w:sz w:val="24"/>
          <w:szCs w:val="24"/>
        </w:rPr>
      </w:pPr>
    </w:p>
    <w:p w14:paraId="5BB91772" w14:textId="77777777" w:rsidR="00270415" w:rsidRPr="005A4866" w:rsidRDefault="00270415" w:rsidP="00270415">
      <w:pPr>
        <w:spacing w:after="0" w:line="360" w:lineRule="auto"/>
        <w:jc w:val="both"/>
        <w:rPr>
          <w:rFonts w:ascii="Times New Roman" w:hAnsi="Times New Roman" w:cs="Times New Roman"/>
          <w:color w:val="000000" w:themeColor="text1"/>
          <w:sz w:val="24"/>
          <w:szCs w:val="24"/>
        </w:rPr>
      </w:pPr>
    </w:p>
    <w:p w14:paraId="66C55E42" w14:textId="77777777" w:rsidR="00B807B2" w:rsidRDefault="00B807B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3CBDEEC1" w14:textId="77777777" w:rsidR="00CB53DD" w:rsidRPr="005A4866" w:rsidRDefault="00CB53DD" w:rsidP="00F2097F">
      <w:pPr>
        <w:pStyle w:val="Heading1"/>
        <w:numPr>
          <w:ilvl w:val="0"/>
          <w:numId w:val="15"/>
        </w:numPr>
        <w:jc w:val="center"/>
        <w:rPr>
          <w:rFonts w:ascii="Times New Roman" w:hAnsi="Times New Roman" w:cs="Times New Roman"/>
          <w:color w:val="000000" w:themeColor="text1"/>
          <w:sz w:val="24"/>
          <w:szCs w:val="24"/>
        </w:rPr>
      </w:pPr>
      <w:bookmarkStart w:id="120" w:name="_Toc6500088"/>
      <w:bookmarkStart w:id="121" w:name="_Toc508133374"/>
      <w:bookmarkStart w:id="122" w:name="_Toc508134260"/>
      <w:r w:rsidRPr="005A4866">
        <w:rPr>
          <w:rFonts w:ascii="Times New Roman" w:hAnsi="Times New Roman" w:cs="Times New Roman"/>
          <w:color w:val="000000" w:themeColor="text1"/>
          <w:sz w:val="24"/>
          <w:szCs w:val="24"/>
        </w:rPr>
        <w:t>RESULTS AND DISCUSSION</w:t>
      </w:r>
      <w:bookmarkEnd w:id="120"/>
    </w:p>
    <w:p w14:paraId="5D7D47B7" w14:textId="77777777" w:rsidR="0042396D" w:rsidRPr="005A4866" w:rsidRDefault="0042396D" w:rsidP="00D83F89">
      <w:pPr>
        <w:jc w:val="both"/>
        <w:rPr>
          <w:rFonts w:ascii="Times New Roman" w:hAnsi="Times New Roman" w:cs="Times New Roman"/>
          <w:color w:val="000000" w:themeColor="text1"/>
          <w:sz w:val="24"/>
          <w:szCs w:val="24"/>
        </w:rPr>
      </w:pPr>
    </w:p>
    <w:p w14:paraId="2A351D03" w14:textId="77777777" w:rsidR="00A84426" w:rsidRPr="005A4866" w:rsidRDefault="00505A3D" w:rsidP="00F2097F">
      <w:pPr>
        <w:pStyle w:val="Heading2"/>
        <w:spacing w:line="480" w:lineRule="auto"/>
        <w:rPr>
          <w:rFonts w:ascii="Times New Roman" w:hAnsi="Times New Roman" w:cs="Times New Roman"/>
          <w:color w:val="000000" w:themeColor="text1"/>
          <w:sz w:val="24"/>
          <w:szCs w:val="24"/>
        </w:rPr>
      </w:pPr>
      <w:bookmarkStart w:id="123" w:name="_Toc6500089"/>
      <w:r w:rsidRPr="005A4866">
        <w:rPr>
          <w:rFonts w:ascii="Times New Roman" w:hAnsi="Times New Roman" w:cs="Times New Roman"/>
          <w:color w:val="000000" w:themeColor="text1"/>
          <w:sz w:val="24"/>
          <w:szCs w:val="24"/>
        </w:rPr>
        <w:t xml:space="preserve">4.1. </w:t>
      </w:r>
      <w:r w:rsidR="00AD06FB">
        <w:rPr>
          <w:rFonts w:ascii="Times New Roman" w:hAnsi="Times New Roman" w:cs="Times New Roman"/>
          <w:color w:val="000000" w:themeColor="text1"/>
          <w:sz w:val="24"/>
          <w:szCs w:val="24"/>
        </w:rPr>
        <w:t xml:space="preserve">Response of Shallot </w:t>
      </w:r>
      <w:r w:rsidR="00AD06FB" w:rsidRPr="005A4866">
        <w:rPr>
          <w:rFonts w:ascii="Times New Roman" w:hAnsi="Times New Roman" w:cs="Times New Roman"/>
          <w:color w:val="000000" w:themeColor="text1"/>
          <w:sz w:val="24"/>
          <w:szCs w:val="24"/>
        </w:rPr>
        <w:t xml:space="preserve">Varieties </w:t>
      </w:r>
      <w:r w:rsidR="00AD06FB">
        <w:rPr>
          <w:rFonts w:ascii="Times New Roman" w:hAnsi="Times New Roman" w:cs="Times New Roman"/>
          <w:color w:val="000000" w:themeColor="text1"/>
          <w:sz w:val="24"/>
          <w:szCs w:val="24"/>
        </w:rPr>
        <w:t xml:space="preserve">to </w:t>
      </w:r>
      <w:r w:rsidR="00A80384" w:rsidRPr="005A4866">
        <w:rPr>
          <w:rFonts w:ascii="Times New Roman" w:hAnsi="Times New Roman" w:cs="Times New Roman"/>
          <w:color w:val="000000" w:themeColor="text1"/>
          <w:sz w:val="24"/>
          <w:szCs w:val="24"/>
        </w:rPr>
        <w:t xml:space="preserve">Intra row Spacing </w:t>
      </w:r>
      <w:bookmarkEnd w:id="123"/>
    </w:p>
    <w:p w14:paraId="52A6B449" w14:textId="77777777" w:rsidR="00A84426" w:rsidRPr="005A4866" w:rsidRDefault="00505A3D" w:rsidP="00CE17F2">
      <w:pPr>
        <w:pStyle w:val="Heading3"/>
        <w:spacing w:line="480" w:lineRule="auto"/>
        <w:rPr>
          <w:rFonts w:ascii="Times New Roman" w:hAnsi="Times New Roman" w:cs="Times New Roman"/>
          <w:color w:val="000000" w:themeColor="text1"/>
          <w:sz w:val="24"/>
          <w:szCs w:val="24"/>
        </w:rPr>
      </w:pPr>
      <w:bookmarkStart w:id="124" w:name="_Toc6500090"/>
      <w:r w:rsidRPr="005A4866">
        <w:rPr>
          <w:rFonts w:ascii="Times New Roman" w:hAnsi="Times New Roman" w:cs="Times New Roman"/>
          <w:color w:val="000000" w:themeColor="text1"/>
          <w:sz w:val="24"/>
          <w:szCs w:val="24"/>
        </w:rPr>
        <w:t>4</w:t>
      </w:r>
      <w:r w:rsidR="00A84426" w:rsidRPr="005A4866">
        <w:rPr>
          <w:rFonts w:ascii="Times New Roman" w:hAnsi="Times New Roman" w:cs="Times New Roman"/>
          <w:color w:val="000000" w:themeColor="text1"/>
          <w:sz w:val="24"/>
          <w:szCs w:val="24"/>
        </w:rPr>
        <w:t>.1.</w:t>
      </w:r>
      <w:r w:rsidR="009C17CC" w:rsidRPr="005A4866">
        <w:rPr>
          <w:rFonts w:ascii="Times New Roman" w:hAnsi="Times New Roman" w:cs="Times New Roman"/>
          <w:color w:val="000000" w:themeColor="text1"/>
          <w:sz w:val="24"/>
          <w:szCs w:val="24"/>
        </w:rPr>
        <w:t>1</w:t>
      </w:r>
      <w:r w:rsidR="00A84426" w:rsidRPr="005A4866">
        <w:rPr>
          <w:rFonts w:ascii="Times New Roman" w:hAnsi="Times New Roman" w:cs="Times New Roman"/>
          <w:color w:val="000000" w:themeColor="text1"/>
          <w:sz w:val="24"/>
          <w:szCs w:val="24"/>
        </w:rPr>
        <w:t>. Plant Height</w:t>
      </w:r>
      <w:bookmarkEnd w:id="124"/>
      <w:r w:rsidR="00A84426" w:rsidRPr="005A4866">
        <w:rPr>
          <w:rFonts w:ascii="Times New Roman" w:hAnsi="Times New Roman" w:cs="Times New Roman"/>
          <w:color w:val="000000" w:themeColor="text1"/>
          <w:sz w:val="24"/>
          <w:szCs w:val="24"/>
        </w:rPr>
        <w:t xml:space="preserve"> </w:t>
      </w:r>
    </w:p>
    <w:p w14:paraId="605F3733" w14:textId="77777777" w:rsidR="00AD06FB" w:rsidRDefault="00AD06FB" w:rsidP="00AD06FB">
      <w:pPr>
        <w:spacing w:after="0" w:line="360" w:lineRule="auto"/>
        <w:jc w:val="both"/>
        <w:rPr>
          <w:rFonts w:ascii="Times New Roman" w:hAnsi="Times New Roman" w:cs="Times New Roman"/>
          <w:color w:val="000000" w:themeColor="text1"/>
          <w:sz w:val="24"/>
          <w:szCs w:val="24"/>
        </w:rPr>
      </w:pPr>
    </w:p>
    <w:p w14:paraId="3FD581D5" w14:textId="77777777" w:rsidR="00CE2D7C" w:rsidRDefault="00A84426" w:rsidP="00AD06FB">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The analysis of variance showed that </w:t>
      </w:r>
      <w:r w:rsidR="00282F68">
        <w:rPr>
          <w:rFonts w:ascii="Times New Roman" w:hAnsi="Times New Roman" w:cs="Times New Roman"/>
          <w:color w:val="000000" w:themeColor="text1"/>
          <w:sz w:val="24"/>
          <w:szCs w:val="24"/>
        </w:rPr>
        <w:t>different varieties of shallot did not respond to different intra-row spacing, however it</w:t>
      </w:r>
      <w:r w:rsidR="00AD06FB">
        <w:rPr>
          <w:rFonts w:ascii="Times New Roman" w:hAnsi="Times New Roman" w:cs="Times New Roman"/>
          <w:color w:val="000000" w:themeColor="text1"/>
          <w:sz w:val="24"/>
          <w:szCs w:val="24"/>
        </w:rPr>
        <w:t xml:space="preserve"> </w:t>
      </w:r>
      <w:r w:rsidR="00E56949">
        <w:rPr>
          <w:rFonts w:ascii="Times New Roman" w:hAnsi="Times New Roman" w:cs="Times New Roman"/>
          <w:color w:val="000000" w:themeColor="text1"/>
          <w:sz w:val="24"/>
          <w:szCs w:val="24"/>
        </w:rPr>
        <w:t xml:space="preserve">had significantly </w:t>
      </w:r>
      <w:r w:rsidR="00E56949" w:rsidRPr="005A4866">
        <w:rPr>
          <w:rFonts w:ascii="Times New Roman" w:hAnsi="Times New Roman" w:cs="Times New Roman"/>
          <w:color w:val="000000" w:themeColor="text1"/>
          <w:sz w:val="24"/>
          <w:szCs w:val="24"/>
        </w:rPr>
        <w:t xml:space="preserve">(P </w:t>
      </w:r>
      <w:r w:rsidR="00E56949" w:rsidRPr="005A4866">
        <w:rPr>
          <w:rFonts w:ascii="Times New Roman" w:hAnsi="Times New Roman" w:cs="Times New Roman"/>
          <w:color w:val="000000" w:themeColor="text1"/>
          <w:sz w:val="24"/>
          <w:szCs w:val="24"/>
          <w:u w:val="single"/>
        </w:rPr>
        <w:t>&lt;</w:t>
      </w:r>
      <w:r w:rsidR="00E56949" w:rsidRPr="005A4866">
        <w:rPr>
          <w:rFonts w:ascii="Times New Roman" w:hAnsi="Times New Roman" w:cs="Times New Roman"/>
          <w:color w:val="000000" w:themeColor="text1"/>
          <w:sz w:val="24"/>
          <w:szCs w:val="24"/>
        </w:rPr>
        <w:t xml:space="preserve"> 0.01)</w:t>
      </w:r>
      <w:r w:rsidR="00E56949">
        <w:rPr>
          <w:rFonts w:ascii="Times New Roman" w:hAnsi="Times New Roman" w:cs="Times New Roman"/>
          <w:color w:val="000000" w:themeColor="text1"/>
          <w:sz w:val="24"/>
          <w:szCs w:val="24"/>
        </w:rPr>
        <w:t xml:space="preserve"> influenced by the main effect of </w:t>
      </w:r>
      <w:r w:rsidR="00AD06FB">
        <w:rPr>
          <w:rFonts w:ascii="Times New Roman" w:hAnsi="Times New Roman" w:cs="Times New Roman"/>
          <w:color w:val="000000" w:themeColor="text1"/>
          <w:sz w:val="24"/>
          <w:szCs w:val="24"/>
        </w:rPr>
        <w:t xml:space="preserve">varieties </w:t>
      </w:r>
      <w:r w:rsidR="004C4245">
        <w:rPr>
          <w:rFonts w:ascii="Times New Roman" w:hAnsi="Times New Roman" w:cs="Times New Roman"/>
          <w:color w:val="000000" w:themeColor="text1"/>
          <w:sz w:val="24"/>
          <w:szCs w:val="24"/>
        </w:rPr>
        <w:t xml:space="preserve">and intra-row spacing </w:t>
      </w:r>
      <w:r w:rsidR="00F85A87" w:rsidRPr="005A4866">
        <w:rPr>
          <w:rFonts w:ascii="Times New Roman" w:hAnsi="Times New Roman" w:cs="Times New Roman"/>
          <w:color w:val="000000" w:themeColor="text1"/>
          <w:sz w:val="24"/>
          <w:szCs w:val="24"/>
        </w:rPr>
        <w:t xml:space="preserve">(Appendix Table </w:t>
      </w:r>
      <w:r w:rsidR="0092270C" w:rsidRPr="005A4866">
        <w:rPr>
          <w:rFonts w:ascii="Times New Roman" w:hAnsi="Times New Roman" w:cs="Times New Roman"/>
          <w:color w:val="000000" w:themeColor="text1"/>
          <w:sz w:val="24"/>
          <w:szCs w:val="24"/>
        </w:rPr>
        <w:t>1)</w:t>
      </w:r>
      <w:r w:rsidRPr="005A4866">
        <w:rPr>
          <w:rFonts w:ascii="Times New Roman" w:hAnsi="Times New Roman" w:cs="Times New Roman"/>
          <w:color w:val="000000" w:themeColor="text1"/>
          <w:sz w:val="24"/>
          <w:szCs w:val="24"/>
        </w:rPr>
        <w:t xml:space="preserve">.  </w:t>
      </w:r>
    </w:p>
    <w:p w14:paraId="7CE2AE34" w14:textId="77777777" w:rsidR="00CE2D7C" w:rsidRDefault="00CE2D7C" w:rsidP="00AD06FB">
      <w:pPr>
        <w:spacing w:after="0" w:line="360" w:lineRule="auto"/>
        <w:jc w:val="both"/>
        <w:rPr>
          <w:rFonts w:ascii="Times New Roman" w:hAnsi="Times New Roman" w:cs="Times New Roman"/>
          <w:color w:val="000000" w:themeColor="text1"/>
          <w:sz w:val="24"/>
          <w:szCs w:val="24"/>
        </w:rPr>
      </w:pPr>
    </w:p>
    <w:p w14:paraId="1F41FB53" w14:textId="77777777" w:rsidR="00A84426" w:rsidRPr="005A4866" w:rsidRDefault="00A84426" w:rsidP="00AD06FB">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The plants of Dz</w:t>
      </w:r>
      <w:r w:rsidR="00471799">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sht-157-1</w:t>
      </w:r>
      <w:r w:rsidR="00746129" w:rsidRPr="005A4866">
        <w:rPr>
          <w:rFonts w:ascii="Times New Roman" w:hAnsi="Times New Roman" w:cs="Times New Roman"/>
          <w:color w:val="000000" w:themeColor="text1"/>
          <w:sz w:val="24"/>
          <w:szCs w:val="24"/>
        </w:rPr>
        <w:t>B attained maximum height (78.69</w:t>
      </w:r>
      <w:r w:rsidRPr="005A4866">
        <w:rPr>
          <w:rFonts w:ascii="Times New Roman" w:hAnsi="Times New Roman" w:cs="Times New Roman"/>
          <w:color w:val="000000" w:themeColor="text1"/>
          <w:sz w:val="24"/>
          <w:szCs w:val="24"/>
        </w:rPr>
        <w:t xml:space="preserve"> cm) which was significantly different than Yheras variety, whereas no significant differences in plant height </w:t>
      </w:r>
      <w:r w:rsidR="00471799">
        <w:rPr>
          <w:rFonts w:ascii="Times New Roman" w:hAnsi="Times New Roman" w:cs="Times New Roman"/>
          <w:color w:val="000000" w:themeColor="text1"/>
          <w:sz w:val="24"/>
          <w:szCs w:val="24"/>
        </w:rPr>
        <w:t>recorded from</w:t>
      </w:r>
      <w:r w:rsidR="00471799"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 xml:space="preserve">variety Dzsht-91-2B (Table </w:t>
      </w:r>
      <w:r w:rsidR="00D26014" w:rsidRPr="005A4866">
        <w:rPr>
          <w:rFonts w:ascii="Times New Roman" w:hAnsi="Times New Roman" w:cs="Times New Roman"/>
          <w:color w:val="000000" w:themeColor="text1"/>
          <w:sz w:val="24"/>
          <w:szCs w:val="24"/>
        </w:rPr>
        <w:t>4</w:t>
      </w:r>
      <w:r w:rsidR="00F85A87" w:rsidRPr="005A4866">
        <w:rPr>
          <w:rFonts w:ascii="Times New Roman" w:hAnsi="Times New Roman" w:cs="Times New Roman"/>
          <w:color w:val="000000" w:themeColor="text1"/>
          <w:sz w:val="24"/>
          <w:szCs w:val="24"/>
        </w:rPr>
        <w:t>.1</w:t>
      </w:r>
      <w:r w:rsidRPr="005A4866">
        <w:rPr>
          <w:rFonts w:ascii="Times New Roman" w:hAnsi="Times New Roman" w:cs="Times New Roman"/>
          <w:color w:val="000000" w:themeColor="text1"/>
          <w:sz w:val="24"/>
          <w:szCs w:val="24"/>
        </w:rPr>
        <w:t xml:space="preserve">). Although they have grown in the same environment the difference in plant height among the shallot varieties could be due to the difference in their genetics make up that </w:t>
      </w:r>
      <w:r w:rsidR="00471799">
        <w:rPr>
          <w:rFonts w:ascii="Times New Roman" w:hAnsi="Times New Roman" w:cs="Times New Roman"/>
          <w:color w:val="000000" w:themeColor="text1"/>
          <w:sz w:val="24"/>
          <w:szCs w:val="24"/>
        </w:rPr>
        <w:t>could be</w:t>
      </w:r>
      <w:r w:rsidR="00471799"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differently influenced by the environment.</w:t>
      </w:r>
      <w:r w:rsidR="00C5465F" w:rsidRPr="005A4866">
        <w:rPr>
          <w:rFonts w:ascii="Times New Roman" w:hAnsi="Times New Roman" w:cs="Times New Roman"/>
          <w:color w:val="000000" w:themeColor="text1"/>
          <w:sz w:val="24"/>
          <w:szCs w:val="24"/>
        </w:rPr>
        <w:t xml:space="preserve"> </w:t>
      </w:r>
      <w:r w:rsidR="00471799">
        <w:rPr>
          <w:rFonts w:ascii="Times New Roman" w:hAnsi="Times New Roman" w:cs="Times New Roman"/>
          <w:color w:val="000000" w:themeColor="text1"/>
          <w:sz w:val="24"/>
          <w:szCs w:val="24"/>
        </w:rPr>
        <w:t xml:space="preserve">In line with this result, </w:t>
      </w:r>
      <w:r w:rsidRPr="005A4866">
        <w:rPr>
          <w:rFonts w:ascii="Times New Roman" w:hAnsi="Times New Roman" w:cs="Times New Roman"/>
          <w:color w:val="000000" w:themeColor="text1"/>
          <w:sz w:val="24"/>
          <w:szCs w:val="24"/>
        </w:rPr>
        <w:t xml:space="preserve">Tegbew (2011) indicated the mean plant height of Adama Red (62.25 cm) cultivar was significantly higher than Bombay Red (56.04 cm) cultivar. The result was </w:t>
      </w:r>
      <w:r w:rsidR="00471799">
        <w:rPr>
          <w:rFonts w:ascii="Times New Roman" w:hAnsi="Times New Roman" w:cs="Times New Roman"/>
          <w:color w:val="000000" w:themeColor="text1"/>
          <w:sz w:val="24"/>
          <w:szCs w:val="24"/>
        </w:rPr>
        <w:t xml:space="preserve">also </w:t>
      </w:r>
      <w:r w:rsidRPr="005A4866">
        <w:rPr>
          <w:rFonts w:ascii="Times New Roman" w:hAnsi="Times New Roman" w:cs="Times New Roman"/>
          <w:color w:val="000000" w:themeColor="text1"/>
          <w:sz w:val="24"/>
          <w:szCs w:val="24"/>
        </w:rPr>
        <w:t xml:space="preserve">similar to the finding of Ghafoor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(2003) and Yemane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(2014) who indicated the presence of significant differences among onion cultivars in plant height.  </w:t>
      </w:r>
    </w:p>
    <w:p w14:paraId="41537180" w14:textId="77777777" w:rsidR="00AD06FB" w:rsidRDefault="00AD06FB" w:rsidP="00D34CDB">
      <w:pPr>
        <w:spacing w:line="360" w:lineRule="auto"/>
        <w:jc w:val="both"/>
        <w:rPr>
          <w:rFonts w:ascii="Times New Roman" w:hAnsi="Times New Roman" w:cs="Times New Roman"/>
          <w:color w:val="000000" w:themeColor="text1"/>
          <w:sz w:val="24"/>
          <w:szCs w:val="24"/>
        </w:rPr>
      </w:pPr>
    </w:p>
    <w:p w14:paraId="393606E1" w14:textId="77777777" w:rsidR="00D34CDB" w:rsidRPr="005A4866" w:rsidRDefault="00A84426" w:rsidP="00D34CDB">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Plants spaced at 20 </w:t>
      </w:r>
      <w:r w:rsidR="00746129" w:rsidRPr="005A4866">
        <w:rPr>
          <w:rFonts w:ascii="Times New Roman" w:hAnsi="Times New Roman" w:cs="Times New Roman"/>
          <w:color w:val="000000" w:themeColor="text1"/>
          <w:sz w:val="24"/>
          <w:szCs w:val="24"/>
        </w:rPr>
        <w:t>cm were significantly taller (79.16</w:t>
      </w:r>
      <w:r w:rsidRPr="005A4866">
        <w:rPr>
          <w:rFonts w:ascii="Times New Roman" w:hAnsi="Times New Roman" w:cs="Times New Roman"/>
          <w:color w:val="000000" w:themeColor="text1"/>
          <w:sz w:val="24"/>
          <w:szCs w:val="24"/>
        </w:rPr>
        <w:t xml:space="preserve"> cm) than plants grown in other except 15 cm intra-row spacing. The lowest height wa</w:t>
      </w:r>
      <w:r w:rsidR="00746129" w:rsidRPr="005A4866">
        <w:rPr>
          <w:rFonts w:ascii="Times New Roman" w:hAnsi="Times New Roman" w:cs="Times New Roman"/>
          <w:color w:val="000000" w:themeColor="text1"/>
          <w:sz w:val="24"/>
          <w:szCs w:val="24"/>
        </w:rPr>
        <w:t>s found in 5 cm intra-row (69.06</w:t>
      </w:r>
      <w:r w:rsidRPr="005A4866">
        <w:rPr>
          <w:rFonts w:ascii="Times New Roman" w:hAnsi="Times New Roman" w:cs="Times New Roman"/>
          <w:color w:val="000000" w:themeColor="text1"/>
          <w:sz w:val="24"/>
          <w:szCs w:val="24"/>
        </w:rPr>
        <w:t xml:space="preserve"> cm) spaced plant which was statistically in parity with t</w:t>
      </w:r>
      <w:r w:rsidR="00746129" w:rsidRPr="005A4866">
        <w:rPr>
          <w:rFonts w:ascii="Times New Roman" w:hAnsi="Times New Roman" w:cs="Times New Roman"/>
          <w:color w:val="000000" w:themeColor="text1"/>
          <w:sz w:val="24"/>
          <w:szCs w:val="24"/>
        </w:rPr>
        <w:t xml:space="preserve">he plant height obtained </w:t>
      </w:r>
      <w:r w:rsidR="00471799">
        <w:rPr>
          <w:rFonts w:ascii="Times New Roman" w:hAnsi="Times New Roman" w:cs="Times New Roman"/>
          <w:color w:val="000000" w:themeColor="text1"/>
          <w:sz w:val="24"/>
          <w:szCs w:val="24"/>
        </w:rPr>
        <w:t>at</w:t>
      </w:r>
      <w:r w:rsidR="00471799" w:rsidRPr="005A4866">
        <w:rPr>
          <w:rFonts w:ascii="Times New Roman" w:hAnsi="Times New Roman" w:cs="Times New Roman"/>
          <w:color w:val="000000" w:themeColor="text1"/>
          <w:sz w:val="24"/>
          <w:szCs w:val="24"/>
        </w:rPr>
        <w:t xml:space="preserve"> </w:t>
      </w:r>
      <w:r w:rsidR="00746129" w:rsidRPr="005A4866">
        <w:rPr>
          <w:rFonts w:ascii="Times New Roman" w:hAnsi="Times New Roman" w:cs="Times New Roman"/>
          <w:color w:val="000000" w:themeColor="text1"/>
          <w:sz w:val="24"/>
          <w:szCs w:val="24"/>
        </w:rPr>
        <w:t>10</w:t>
      </w:r>
      <w:r w:rsidRPr="005A4866">
        <w:rPr>
          <w:rFonts w:ascii="Times New Roman" w:hAnsi="Times New Roman" w:cs="Times New Roman"/>
          <w:color w:val="000000" w:themeColor="text1"/>
          <w:sz w:val="24"/>
          <w:szCs w:val="24"/>
        </w:rPr>
        <w:t xml:space="preserve"> cm intra</w:t>
      </w:r>
      <w:r w:rsidR="00471799">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 xml:space="preserve"> row spacing. The plants spaced at 20 cm had height </w:t>
      </w:r>
      <w:r w:rsidR="00471799">
        <w:rPr>
          <w:rFonts w:ascii="Times New Roman" w:hAnsi="Times New Roman" w:cs="Times New Roman"/>
          <w:color w:val="000000" w:themeColor="text1"/>
          <w:sz w:val="24"/>
          <w:szCs w:val="24"/>
        </w:rPr>
        <w:t xml:space="preserve">plant height </w:t>
      </w:r>
      <w:r w:rsidRPr="005A4866">
        <w:rPr>
          <w:rFonts w:ascii="Times New Roman" w:hAnsi="Times New Roman" w:cs="Times New Roman"/>
          <w:color w:val="000000" w:themeColor="text1"/>
          <w:sz w:val="24"/>
          <w:szCs w:val="24"/>
        </w:rPr>
        <w:t xml:space="preserve">that exceeded the plants spaced at 5, 10, and 15 cm by </w:t>
      </w:r>
      <w:r w:rsidR="00EC0381" w:rsidRPr="005A4866">
        <w:rPr>
          <w:rFonts w:ascii="Times New Roman" w:hAnsi="Times New Roman" w:cs="Times New Roman"/>
          <w:color w:val="000000" w:themeColor="text1"/>
          <w:sz w:val="24"/>
          <w:szCs w:val="24"/>
        </w:rPr>
        <w:t xml:space="preserve">about </w:t>
      </w:r>
      <w:commentRangeStart w:id="125"/>
      <w:r w:rsidR="00EC0381" w:rsidRPr="005A4866">
        <w:rPr>
          <w:rFonts w:ascii="Times New Roman" w:hAnsi="Times New Roman" w:cs="Times New Roman"/>
          <w:color w:val="000000" w:themeColor="text1"/>
          <w:sz w:val="24"/>
          <w:szCs w:val="24"/>
        </w:rPr>
        <w:t>14</w:t>
      </w:r>
      <w:r w:rsidR="00F95BF5">
        <w:rPr>
          <w:rFonts w:ascii="Times New Roman" w:hAnsi="Times New Roman" w:cs="Times New Roman"/>
          <w:color w:val="000000" w:themeColor="text1"/>
          <w:sz w:val="24"/>
          <w:szCs w:val="24"/>
        </w:rPr>
        <w:t>,</w:t>
      </w:r>
      <w:r w:rsidR="00EC0381" w:rsidRPr="005A4866">
        <w:rPr>
          <w:rFonts w:ascii="Times New Roman" w:hAnsi="Times New Roman" w:cs="Times New Roman"/>
          <w:color w:val="000000" w:themeColor="text1"/>
          <w:sz w:val="24"/>
          <w:szCs w:val="24"/>
        </w:rPr>
        <w:t xml:space="preserve"> 8 </w:t>
      </w:r>
      <w:r w:rsidRPr="005A4866">
        <w:rPr>
          <w:rFonts w:ascii="Times New Roman" w:hAnsi="Times New Roman" w:cs="Times New Roman"/>
          <w:color w:val="000000" w:themeColor="text1"/>
          <w:sz w:val="24"/>
          <w:szCs w:val="24"/>
        </w:rPr>
        <w:t xml:space="preserve">and </w:t>
      </w:r>
      <w:r w:rsidR="00EC0381" w:rsidRPr="005A4866">
        <w:rPr>
          <w:rFonts w:ascii="Times New Roman" w:hAnsi="Times New Roman" w:cs="Times New Roman"/>
          <w:color w:val="000000" w:themeColor="text1"/>
          <w:sz w:val="24"/>
          <w:szCs w:val="24"/>
        </w:rPr>
        <w:t>4</w:t>
      </w:r>
      <w:r w:rsidRPr="005A4866">
        <w:rPr>
          <w:rFonts w:ascii="Times New Roman" w:hAnsi="Times New Roman" w:cs="Times New Roman"/>
          <w:color w:val="000000" w:themeColor="text1"/>
          <w:sz w:val="24"/>
          <w:szCs w:val="24"/>
        </w:rPr>
        <w:t>%</w:t>
      </w:r>
      <w:r w:rsidR="00471799" w:rsidRPr="005A4866">
        <w:rPr>
          <w:rFonts w:ascii="Times New Roman" w:hAnsi="Times New Roman" w:cs="Times New Roman"/>
          <w:color w:val="000000" w:themeColor="text1"/>
          <w:sz w:val="24"/>
          <w:szCs w:val="24"/>
        </w:rPr>
        <w:t>,</w:t>
      </w:r>
      <w:commentRangeEnd w:id="125"/>
      <w:r w:rsidR="00F7163E">
        <w:rPr>
          <w:rStyle w:val="CommentReference"/>
          <w:rFonts w:ascii="Calibri" w:eastAsia="Calibri" w:hAnsi="Calibri" w:cs="Times New Roman"/>
        </w:rPr>
        <w:commentReference w:id="125"/>
      </w:r>
      <w:r w:rsidR="00471799" w:rsidRPr="005A4866">
        <w:rPr>
          <w:rFonts w:ascii="Times New Roman" w:hAnsi="Times New Roman" w:cs="Times New Roman"/>
          <w:color w:val="000000" w:themeColor="text1"/>
          <w:sz w:val="24"/>
          <w:szCs w:val="24"/>
        </w:rPr>
        <w:t xml:space="preserve"> respectively</w:t>
      </w:r>
      <w:r w:rsidRPr="005A4866">
        <w:rPr>
          <w:rFonts w:ascii="Times New Roman" w:hAnsi="Times New Roman" w:cs="Times New Roman"/>
          <w:color w:val="000000" w:themeColor="text1"/>
          <w:sz w:val="24"/>
          <w:szCs w:val="24"/>
        </w:rPr>
        <w:t xml:space="preserve"> (Table </w:t>
      </w:r>
      <w:r w:rsidR="00EC0381" w:rsidRPr="005A4866">
        <w:rPr>
          <w:rFonts w:ascii="Times New Roman" w:hAnsi="Times New Roman" w:cs="Times New Roman"/>
          <w:color w:val="000000" w:themeColor="text1"/>
          <w:sz w:val="24"/>
          <w:szCs w:val="24"/>
        </w:rPr>
        <w:t>4</w:t>
      </w:r>
      <w:r w:rsidR="007F01AB" w:rsidRPr="005A4866">
        <w:rPr>
          <w:rFonts w:ascii="Times New Roman" w:hAnsi="Times New Roman" w:cs="Times New Roman"/>
          <w:color w:val="000000" w:themeColor="text1"/>
          <w:sz w:val="24"/>
          <w:szCs w:val="24"/>
        </w:rPr>
        <w:t>.1</w:t>
      </w:r>
      <w:r w:rsidRPr="005A4866">
        <w:rPr>
          <w:rFonts w:ascii="Times New Roman" w:hAnsi="Times New Roman" w:cs="Times New Roman"/>
          <w:color w:val="000000" w:themeColor="text1"/>
          <w:sz w:val="24"/>
          <w:szCs w:val="24"/>
        </w:rPr>
        <w:t xml:space="preserve">). </w:t>
      </w:r>
      <w:r w:rsidR="00F95BF5" w:rsidRPr="00F95BF5">
        <w:rPr>
          <w:rFonts w:ascii="Times New Roman" w:hAnsi="Times New Roman" w:cs="Times New Roman"/>
          <w:sz w:val="24"/>
          <w:szCs w:val="24"/>
        </w:rPr>
        <w:t xml:space="preserve">Plant </w:t>
      </w:r>
      <w:r w:rsidR="00F95BF5">
        <w:rPr>
          <w:rFonts w:ascii="Times New Roman" w:hAnsi="Times New Roman" w:cs="Times New Roman"/>
          <w:sz w:val="24"/>
          <w:szCs w:val="24"/>
        </w:rPr>
        <w:t>height</w:t>
      </w:r>
      <w:r w:rsidR="005866B1" w:rsidRPr="00B23F63">
        <w:rPr>
          <w:rFonts w:ascii="Times New Roman" w:hAnsi="Times New Roman" w:cs="Times New Roman"/>
          <w:sz w:val="24"/>
          <w:szCs w:val="24"/>
        </w:rPr>
        <w:t xml:space="preserve"> can be considered as one of the indices of plant vigor and it depends upon vigor and growth habit of the plant.</w:t>
      </w:r>
      <w:r w:rsidR="00F95BF5">
        <w:rPr>
          <w:sz w:val="23"/>
          <w:szCs w:val="23"/>
        </w:rPr>
        <w:t xml:space="preserve"> </w:t>
      </w:r>
      <w:r w:rsidR="00B256BF" w:rsidRPr="005A4866">
        <w:rPr>
          <w:rFonts w:ascii="Times New Roman" w:hAnsi="Times New Roman" w:cs="Times New Roman"/>
          <w:color w:val="000000" w:themeColor="text1"/>
          <w:sz w:val="24"/>
          <w:szCs w:val="24"/>
        </w:rPr>
        <w:t xml:space="preserve">The </w:t>
      </w:r>
      <w:r w:rsidR="00AD7EBA">
        <w:rPr>
          <w:rFonts w:ascii="Times New Roman" w:hAnsi="Times New Roman" w:cs="Times New Roman"/>
          <w:color w:val="000000" w:themeColor="text1"/>
          <w:sz w:val="24"/>
          <w:szCs w:val="24"/>
        </w:rPr>
        <w:t xml:space="preserve">result showed that the plants grown in wider spacing attained higher than that of recorded from the plants grown in closer spacing. </w:t>
      </w:r>
      <w:r w:rsidR="00F95BF5">
        <w:rPr>
          <w:rFonts w:ascii="Times New Roman" w:hAnsi="Times New Roman" w:cs="Times New Roman"/>
          <w:color w:val="000000" w:themeColor="text1"/>
          <w:sz w:val="24"/>
          <w:szCs w:val="24"/>
        </w:rPr>
        <w:t>longest</w:t>
      </w:r>
      <w:r w:rsidR="00F95BF5" w:rsidRPr="005A4866">
        <w:rPr>
          <w:rFonts w:ascii="Times New Roman" w:hAnsi="Times New Roman" w:cs="Times New Roman"/>
          <w:color w:val="000000" w:themeColor="text1"/>
          <w:sz w:val="24"/>
          <w:szCs w:val="24"/>
        </w:rPr>
        <w:t xml:space="preserve"> </w:t>
      </w:r>
      <w:r w:rsidR="00B256BF" w:rsidRPr="005A4866">
        <w:rPr>
          <w:rFonts w:ascii="Times New Roman" w:hAnsi="Times New Roman" w:cs="Times New Roman"/>
          <w:color w:val="000000" w:themeColor="text1"/>
          <w:sz w:val="24"/>
          <w:szCs w:val="24"/>
        </w:rPr>
        <w:t xml:space="preserve">plant height </w:t>
      </w:r>
      <w:r w:rsidR="00A14B97">
        <w:rPr>
          <w:rFonts w:ascii="Times New Roman" w:hAnsi="Times New Roman" w:cs="Times New Roman"/>
          <w:color w:val="000000" w:themeColor="text1"/>
          <w:sz w:val="24"/>
          <w:szCs w:val="24"/>
        </w:rPr>
        <w:t xml:space="preserve">at wider intra-row spacing </w:t>
      </w:r>
      <w:r w:rsidR="00B256BF" w:rsidRPr="005A4866">
        <w:rPr>
          <w:rFonts w:ascii="Times New Roman" w:hAnsi="Times New Roman" w:cs="Times New Roman"/>
          <w:color w:val="000000" w:themeColor="text1"/>
          <w:sz w:val="24"/>
          <w:szCs w:val="24"/>
        </w:rPr>
        <w:t>m</w:t>
      </w:r>
      <w:r w:rsidR="00A14B97">
        <w:rPr>
          <w:rFonts w:ascii="Times New Roman" w:hAnsi="Times New Roman" w:cs="Times New Roman"/>
          <w:color w:val="000000" w:themeColor="text1"/>
          <w:sz w:val="24"/>
          <w:szCs w:val="24"/>
        </w:rPr>
        <w:t>ight</w:t>
      </w:r>
      <w:r w:rsidR="00B256BF" w:rsidRPr="005A4866">
        <w:rPr>
          <w:rFonts w:ascii="Times New Roman" w:hAnsi="Times New Roman" w:cs="Times New Roman"/>
          <w:color w:val="000000" w:themeColor="text1"/>
          <w:sz w:val="24"/>
          <w:szCs w:val="24"/>
        </w:rPr>
        <w:t xml:space="preserve"> be due to</w:t>
      </w:r>
      <w:r w:rsidR="00A14B97">
        <w:rPr>
          <w:rFonts w:ascii="Times New Roman" w:hAnsi="Times New Roman" w:cs="Times New Roman"/>
          <w:color w:val="000000" w:themeColor="text1"/>
          <w:sz w:val="24"/>
          <w:szCs w:val="24"/>
        </w:rPr>
        <w:t xml:space="preserve"> the </w:t>
      </w:r>
      <w:r w:rsidR="00A14B97" w:rsidRPr="00A14B97">
        <w:rPr>
          <w:rFonts w:ascii="Times New Roman" w:hAnsi="Times New Roman" w:cs="Times New Roman"/>
          <w:color w:val="000000" w:themeColor="text1"/>
          <w:sz w:val="24"/>
          <w:szCs w:val="24"/>
        </w:rPr>
        <w:t xml:space="preserve">change </w:t>
      </w:r>
      <w:r w:rsidR="005866B1" w:rsidRPr="00B23F63">
        <w:rPr>
          <w:rFonts w:ascii="Times New Roman" w:hAnsi="Times New Roman" w:cs="Times New Roman"/>
          <w:sz w:val="24"/>
          <w:szCs w:val="24"/>
        </w:rPr>
        <w:t>in growth of plants with relatively less competition for growth factors such as mineral nutrients, solar radiation (sun light) and soil moisture.</w:t>
      </w:r>
      <w:r w:rsidR="00A14B97">
        <w:rPr>
          <w:sz w:val="23"/>
          <w:szCs w:val="23"/>
        </w:rPr>
        <w:t xml:space="preserve"> </w:t>
      </w:r>
      <w:r w:rsidR="00A14B97">
        <w:rPr>
          <w:rFonts w:ascii="Times New Roman" w:hAnsi="Times New Roman" w:cs="Times New Roman"/>
          <w:color w:val="000000" w:themeColor="text1"/>
          <w:sz w:val="24"/>
          <w:szCs w:val="24"/>
        </w:rPr>
        <w:t xml:space="preserve"> </w:t>
      </w:r>
      <w:r w:rsidR="00B256BF" w:rsidRPr="005A4866">
        <w:rPr>
          <w:rFonts w:ascii="Times New Roman" w:hAnsi="Times New Roman" w:cs="Times New Roman"/>
          <w:color w:val="000000" w:themeColor="text1"/>
          <w:sz w:val="24"/>
          <w:szCs w:val="24"/>
        </w:rPr>
        <w:t xml:space="preserve"> </w:t>
      </w:r>
      <w:r w:rsidR="00F0488C">
        <w:rPr>
          <w:rFonts w:ascii="Times New Roman" w:hAnsi="Times New Roman" w:cs="Times New Roman"/>
          <w:color w:val="000000" w:themeColor="text1"/>
          <w:sz w:val="24"/>
          <w:szCs w:val="24"/>
        </w:rPr>
        <w:t xml:space="preserve">The finding of </w:t>
      </w:r>
      <w:r w:rsidR="00D34CDB" w:rsidRPr="005A4866">
        <w:rPr>
          <w:rFonts w:ascii="Times New Roman" w:hAnsi="Times New Roman" w:cs="Times New Roman"/>
          <w:color w:val="000000" w:themeColor="text1"/>
          <w:sz w:val="24"/>
          <w:szCs w:val="24"/>
        </w:rPr>
        <w:t>Aliyu</w:t>
      </w:r>
      <w:r w:rsidR="00D34CDB" w:rsidRPr="005A4866">
        <w:rPr>
          <w:rFonts w:ascii="Times New Roman" w:hAnsi="Times New Roman" w:cs="Times New Roman"/>
          <w:color w:val="000000" w:themeColor="text1"/>
          <w:spacing w:val="21"/>
          <w:sz w:val="24"/>
          <w:szCs w:val="24"/>
        </w:rPr>
        <w:t xml:space="preserve"> </w:t>
      </w:r>
      <w:r w:rsidR="00D34CDB" w:rsidRPr="005A4866">
        <w:rPr>
          <w:rFonts w:ascii="Times New Roman" w:hAnsi="Times New Roman" w:cs="Times New Roman"/>
          <w:i/>
          <w:color w:val="000000" w:themeColor="text1"/>
          <w:sz w:val="24"/>
          <w:szCs w:val="24"/>
        </w:rPr>
        <w:t>et</w:t>
      </w:r>
      <w:r w:rsidR="00D34CDB" w:rsidRPr="005A4866">
        <w:rPr>
          <w:rFonts w:ascii="Times New Roman" w:hAnsi="Times New Roman" w:cs="Times New Roman"/>
          <w:i/>
          <w:color w:val="000000" w:themeColor="text1"/>
          <w:spacing w:val="21"/>
          <w:sz w:val="24"/>
          <w:szCs w:val="24"/>
        </w:rPr>
        <w:t xml:space="preserve"> </w:t>
      </w:r>
      <w:r w:rsidR="00D34CDB" w:rsidRPr="005A4866">
        <w:rPr>
          <w:rFonts w:ascii="Times New Roman" w:hAnsi="Times New Roman" w:cs="Times New Roman"/>
          <w:i/>
          <w:color w:val="000000" w:themeColor="text1"/>
          <w:sz w:val="24"/>
          <w:szCs w:val="24"/>
        </w:rPr>
        <w:t>al</w:t>
      </w:r>
      <w:r w:rsidR="00D34CDB" w:rsidRPr="005A4866">
        <w:rPr>
          <w:rFonts w:ascii="Times New Roman" w:hAnsi="Times New Roman" w:cs="Times New Roman"/>
          <w:color w:val="000000" w:themeColor="text1"/>
          <w:sz w:val="24"/>
          <w:szCs w:val="24"/>
        </w:rPr>
        <w:t>.</w:t>
      </w:r>
      <w:r w:rsidR="00D34CDB" w:rsidRPr="005A4866">
        <w:rPr>
          <w:rFonts w:ascii="Times New Roman" w:hAnsi="Times New Roman" w:cs="Times New Roman"/>
          <w:color w:val="000000" w:themeColor="text1"/>
          <w:spacing w:val="20"/>
          <w:sz w:val="24"/>
          <w:szCs w:val="24"/>
        </w:rPr>
        <w:t xml:space="preserve"> </w:t>
      </w:r>
      <w:r w:rsidR="00D34CDB" w:rsidRPr="005A4866">
        <w:rPr>
          <w:rFonts w:ascii="Times New Roman" w:hAnsi="Times New Roman" w:cs="Times New Roman"/>
          <w:color w:val="000000" w:themeColor="text1"/>
          <w:sz w:val="24"/>
          <w:szCs w:val="24"/>
        </w:rPr>
        <w:t>(2008)</w:t>
      </w:r>
      <w:r w:rsidR="00D34CDB" w:rsidRPr="005A4866">
        <w:rPr>
          <w:rFonts w:ascii="Times New Roman" w:hAnsi="Times New Roman" w:cs="Times New Roman"/>
          <w:color w:val="000000" w:themeColor="text1"/>
          <w:spacing w:val="20"/>
          <w:sz w:val="24"/>
          <w:szCs w:val="24"/>
        </w:rPr>
        <w:t xml:space="preserve"> </w:t>
      </w:r>
      <w:r w:rsidR="00F0488C">
        <w:rPr>
          <w:rFonts w:ascii="Times New Roman" w:hAnsi="Times New Roman" w:cs="Times New Roman"/>
          <w:color w:val="000000" w:themeColor="text1"/>
          <w:spacing w:val="20"/>
          <w:sz w:val="24"/>
          <w:szCs w:val="24"/>
        </w:rPr>
        <w:t>confirms wider</w:t>
      </w:r>
      <w:r w:rsidR="005117D6">
        <w:rPr>
          <w:rFonts w:ascii="Times New Roman" w:hAnsi="Times New Roman" w:cs="Times New Roman"/>
          <w:color w:val="000000" w:themeColor="text1"/>
          <w:spacing w:val="20"/>
          <w:sz w:val="24"/>
          <w:szCs w:val="24"/>
        </w:rPr>
        <w:t xml:space="preserve"> spacing </w:t>
      </w:r>
      <w:r w:rsidR="005054A3">
        <w:rPr>
          <w:rFonts w:ascii="Times New Roman" w:hAnsi="Times New Roman" w:cs="Times New Roman"/>
          <w:color w:val="000000" w:themeColor="text1"/>
          <w:spacing w:val="20"/>
          <w:sz w:val="24"/>
          <w:szCs w:val="24"/>
        </w:rPr>
        <w:t xml:space="preserve">of </w:t>
      </w:r>
      <w:r w:rsidR="00F0488C">
        <w:rPr>
          <w:rFonts w:ascii="Times New Roman" w:hAnsi="Times New Roman" w:cs="Times New Roman"/>
          <w:color w:val="000000" w:themeColor="text1"/>
          <w:spacing w:val="20"/>
          <w:sz w:val="24"/>
          <w:szCs w:val="24"/>
        </w:rPr>
        <w:t xml:space="preserve"> </w:t>
      </w:r>
      <w:r w:rsidR="005054A3" w:rsidRPr="005A4866">
        <w:rPr>
          <w:rFonts w:ascii="Times New Roman" w:hAnsi="Times New Roman" w:cs="Times New Roman"/>
          <w:color w:val="000000" w:themeColor="text1"/>
          <w:sz w:val="24"/>
          <w:szCs w:val="24"/>
        </w:rPr>
        <w:t>25 cm</w:t>
      </w:r>
      <w:r w:rsidR="005054A3" w:rsidRPr="005A4866">
        <w:rPr>
          <w:rFonts w:ascii="Times New Roman" w:hAnsi="Times New Roman" w:cs="Times New Roman"/>
          <w:color w:val="000000" w:themeColor="text1"/>
          <w:spacing w:val="55"/>
          <w:sz w:val="24"/>
          <w:szCs w:val="24"/>
        </w:rPr>
        <w:t xml:space="preserve"> </w:t>
      </w:r>
      <w:r w:rsidR="005054A3" w:rsidRPr="005A4866">
        <w:rPr>
          <w:rFonts w:ascii="Times New Roman" w:hAnsi="Times New Roman" w:cs="Times New Roman"/>
          <w:color w:val="000000" w:themeColor="text1"/>
          <w:sz w:val="24"/>
          <w:szCs w:val="24"/>
        </w:rPr>
        <w:t xml:space="preserve">intra-row </w:t>
      </w:r>
      <w:r w:rsidR="005054A3">
        <w:rPr>
          <w:rFonts w:ascii="Times New Roman" w:hAnsi="Times New Roman" w:cs="Times New Roman"/>
          <w:color w:val="000000" w:themeColor="text1"/>
          <w:sz w:val="24"/>
          <w:szCs w:val="24"/>
        </w:rPr>
        <w:t xml:space="preserve">produced </w:t>
      </w:r>
      <w:r w:rsidR="005866B1" w:rsidRPr="00B23F63">
        <w:rPr>
          <w:rFonts w:ascii="Times New Roman" w:hAnsi="Times New Roman" w:cs="Times New Roman"/>
          <w:sz w:val="24"/>
          <w:szCs w:val="24"/>
        </w:rPr>
        <w:t>significantly the highest plant height</w:t>
      </w:r>
      <w:r w:rsidR="005054A3">
        <w:rPr>
          <w:rFonts w:ascii="Times New Roman" w:hAnsi="Times New Roman" w:cs="Times New Roman"/>
          <w:sz w:val="24"/>
          <w:szCs w:val="24"/>
        </w:rPr>
        <w:t xml:space="preserve"> </w:t>
      </w:r>
      <w:r w:rsidR="005054A3" w:rsidRPr="005A4866">
        <w:rPr>
          <w:rFonts w:ascii="Times New Roman" w:hAnsi="Times New Roman" w:cs="Times New Roman"/>
          <w:color w:val="000000" w:themeColor="text1"/>
          <w:sz w:val="24"/>
          <w:szCs w:val="24"/>
        </w:rPr>
        <w:t>(51.78</w:t>
      </w:r>
      <w:r w:rsidR="005054A3">
        <w:rPr>
          <w:rFonts w:ascii="Times New Roman" w:hAnsi="Times New Roman" w:cs="Times New Roman"/>
          <w:color w:val="000000" w:themeColor="text1"/>
          <w:sz w:val="24"/>
          <w:szCs w:val="24"/>
        </w:rPr>
        <w:t>)</w:t>
      </w:r>
      <w:r w:rsidR="005054A3" w:rsidRPr="005A4866">
        <w:rPr>
          <w:rFonts w:ascii="Times New Roman" w:hAnsi="Times New Roman" w:cs="Times New Roman"/>
          <w:color w:val="000000" w:themeColor="text1"/>
          <w:spacing w:val="22"/>
          <w:sz w:val="24"/>
          <w:szCs w:val="24"/>
        </w:rPr>
        <w:t xml:space="preserve"> </w:t>
      </w:r>
      <w:r w:rsidR="005054A3">
        <w:rPr>
          <w:sz w:val="23"/>
          <w:szCs w:val="23"/>
        </w:rPr>
        <w:t xml:space="preserve"> than </w:t>
      </w:r>
      <w:r w:rsidR="005054A3">
        <w:rPr>
          <w:rFonts w:ascii="Times New Roman" w:hAnsi="Times New Roman" w:cs="Times New Roman"/>
          <w:color w:val="000000" w:themeColor="text1"/>
          <w:spacing w:val="55"/>
          <w:sz w:val="24"/>
          <w:szCs w:val="24"/>
        </w:rPr>
        <w:t xml:space="preserve">produced at </w:t>
      </w:r>
      <w:r w:rsidR="00D34CDB" w:rsidRPr="005A4866">
        <w:rPr>
          <w:rFonts w:ascii="Times New Roman" w:hAnsi="Times New Roman" w:cs="Times New Roman"/>
          <w:color w:val="000000" w:themeColor="text1"/>
          <w:sz w:val="24"/>
          <w:szCs w:val="24"/>
        </w:rPr>
        <w:t>at</w:t>
      </w:r>
      <w:r w:rsidR="00D34CDB" w:rsidRPr="005A4866">
        <w:rPr>
          <w:rFonts w:ascii="Times New Roman" w:hAnsi="Times New Roman" w:cs="Times New Roman"/>
          <w:color w:val="000000" w:themeColor="text1"/>
          <w:spacing w:val="55"/>
          <w:sz w:val="24"/>
          <w:szCs w:val="24"/>
        </w:rPr>
        <w:t xml:space="preserve"> </w:t>
      </w:r>
      <w:r w:rsidR="00D34CDB" w:rsidRPr="005A4866">
        <w:rPr>
          <w:rFonts w:ascii="Times New Roman" w:hAnsi="Times New Roman" w:cs="Times New Roman"/>
          <w:color w:val="000000" w:themeColor="text1"/>
          <w:sz w:val="24"/>
          <w:szCs w:val="24"/>
        </w:rPr>
        <w:t>15 cm</w:t>
      </w:r>
      <w:r w:rsidR="00D34CDB" w:rsidRPr="005A4866">
        <w:rPr>
          <w:rFonts w:ascii="Times New Roman" w:hAnsi="Times New Roman" w:cs="Times New Roman"/>
          <w:color w:val="000000" w:themeColor="text1"/>
          <w:spacing w:val="54"/>
          <w:sz w:val="24"/>
          <w:szCs w:val="24"/>
        </w:rPr>
        <w:t xml:space="preserve"> </w:t>
      </w:r>
      <w:r w:rsidR="00D34CDB" w:rsidRPr="005A4866">
        <w:rPr>
          <w:rFonts w:ascii="Times New Roman" w:hAnsi="Times New Roman" w:cs="Times New Roman"/>
          <w:color w:val="000000" w:themeColor="text1"/>
          <w:sz w:val="24"/>
          <w:szCs w:val="24"/>
        </w:rPr>
        <w:t>intra-row</w:t>
      </w:r>
      <w:r w:rsidR="00D34CDB" w:rsidRPr="005A4866">
        <w:rPr>
          <w:rFonts w:ascii="Times New Roman" w:hAnsi="Times New Roman" w:cs="Times New Roman"/>
          <w:color w:val="000000" w:themeColor="text1"/>
          <w:spacing w:val="54"/>
          <w:sz w:val="24"/>
          <w:szCs w:val="24"/>
        </w:rPr>
        <w:t xml:space="preserve"> </w:t>
      </w:r>
      <w:r w:rsidR="00D34CDB" w:rsidRPr="005A4866">
        <w:rPr>
          <w:rFonts w:ascii="Times New Roman" w:hAnsi="Times New Roman" w:cs="Times New Roman"/>
          <w:color w:val="000000" w:themeColor="text1"/>
          <w:sz w:val="24"/>
          <w:szCs w:val="24"/>
        </w:rPr>
        <w:t xml:space="preserve">spacing </w:t>
      </w:r>
      <w:r w:rsidR="005054A3">
        <w:rPr>
          <w:rFonts w:ascii="Times New Roman" w:hAnsi="Times New Roman" w:cs="Times New Roman"/>
          <w:color w:val="000000" w:themeColor="text1"/>
          <w:spacing w:val="22"/>
          <w:sz w:val="24"/>
          <w:szCs w:val="24"/>
        </w:rPr>
        <w:t>(</w:t>
      </w:r>
      <w:r w:rsidR="00D34CDB" w:rsidRPr="005A4866">
        <w:rPr>
          <w:rFonts w:ascii="Times New Roman" w:hAnsi="Times New Roman" w:cs="Times New Roman"/>
          <w:color w:val="000000" w:themeColor="text1"/>
          <w:sz w:val="24"/>
          <w:szCs w:val="24"/>
        </w:rPr>
        <w:t>47.35</w:t>
      </w:r>
      <w:r w:rsidR="00D34CDB" w:rsidRPr="005A4866">
        <w:rPr>
          <w:rFonts w:ascii="Times New Roman" w:hAnsi="Times New Roman" w:cs="Times New Roman"/>
          <w:color w:val="000000" w:themeColor="text1"/>
          <w:spacing w:val="21"/>
          <w:sz w:val="24"/>
          <w:szCs w:val="24"/>
        </w:rPr>
        <w:t xml:space="preserve"> </w:t>
      </w:r>
      <w:r w:rsidR="00D34CDB" w:rsidRPr="005A4866">
        <w:rPr>
          <w:rFonts w:ascii="Times New Roman" w:hAnsi="Times New Roman" w:cs="Times New Roman"/>
          <w:color w:val="000000" w:themeColor="text1"/>
          <w:sz w:val="24"/>
          <w:szCs w:val="24"/>
        </w:rPr>
        <w:t>cm</w:t>
      </w:r>
      <w:r w:rsidR="005054A3">
        <w:rPr>
          <w:rFonts w:ascii="Times New Roman" w:hAnsi="Times New Roman" w:cs="Times New Roman"/>
          <w:color w:val="000000" w:themeColor="text1"/>
          <w:sz w:val="24"/>
          <w:szCs w:val="24"/>
        </w:rPr>
        <w:t>)</w:t>
      </w:r>
      <w:r w:rsidR="00D34CDB" w:rsidRPr="005A4866">
        <w:rPr>
          <w:rFonts w:ascii="Times New Roman" w:hAnsi="Times New Roman" w:cs="Times New Roman"/>
          <w:color w:val="000000" w:themeColor="text1"/>
          <w:sz w:val="24"/>
          <w:szCs w:val="24"/>
        </w:rPr>
        <w:t>. The</w:t>
      </w:r>
      <w:r w:rsidR="00D34CDB" w:rsidRPr="005A4866">
        <w:rPr>
          <w:rFonts w:ascii="Times New Roman" w:hAnsi="Times New Roman" w:cs="Times New Roman"/>
          <w:color w:val="000000" w:themeColor="text1"/>
          <w:spacing w:val="19"/>
          <w:sz w:val="24"/>
          <w:szCs w:val="24"/>
        </w:rPr>
        <w:t xml:space="preserve"> </w:t>
      </w:r>
      <w:r w:rsidR="00D34CDB" w:rsidRPr="005A4866">
        <w:rPr>
          <w:rFonts w:ascii="Times New Roman" w:hAnsi="Times New Roman" w:cs="Times New Roman"/>
          <w:color w:val="000000" w:themeColor="text1"/>
          <w:sz w:val="24"/>
          <w:szCs w:val="24"/>
        </w:rPr>
        <w:t>reduction</w:t>
      </w:r>
      <w:r w:rsidR="00D34CDB" w:rsidRPr="005A4866">
        <w:rPr>
          <w:rFonts w:ascii="Times New Roman" w:hAnsi="Times New Roman" w:cs="Times New Roman"/>
          <w:color w:val="000000" w:themeColor="text1"/>
          <w:spacing w:val="22"/>
          <w:sz w:val="24"/>
          <w:szCs w:val="24"/>
        </w:rPr>
        <w:t xml:space="preserve"> </w:t>
      </w:r>
      <w:r w:rsidR="00D34CDB" w:rsidRPr="005A4866">
        <w:rPr>
          <w:rFonts w:ascii="Times New Roman" w:hAnsi="Times New Roman" w:cs="Times New Roman"/>
          <w:color w:val="000000" w:themeColor="text1"/>
          <w:sz w:val="24"/>
          <w:szCs w:val="24"/>
        </w:rPr>
        <w:t>in plant</w:t>
      </w:r>
      <w:r w:rsidR="00D34CDB" w:rsidRPr="005A4866">
        <w:rPr>
          <w:rFonts w:ascii="Times New Roman" w:hAnsi="Times New Roman" w:cs="Times New Roman"/>
          <w:color w:val="000000" w:themeColor="text1"/>
          <w:spacing w:val="4"/>
          <w:sz w:val="24"/>
          <w:szCs w:val="24"/>
        </w:rPr>
        <w:t xml:space="preserve"> </w:t>
      </w:r>
      <w:r w:rsidR="00D34CDB" w:rsidRPr="005A4866">
        <w:rPr>
          <w:rFonts w:ascii="Times New Roman" w:hAnsi="Times New Roman" w:cs="Times New Roman"/>
          <w:color w:val="000000" w:themeColor="text1"/>
          <w:sz w:val="24"/>
          <w:szCs w:val="24"/>
        </w:rPr>
        <w:t>height</w:t>
      </w:r>
      <w:r w:rsidR="00D34CDB" w:rsidRPr="005A4866">
        <w:rPr>
          <w:rFonts w:ascii="Times New Roman" w:hAnsi="Times New Roman" w:cs="Times New Roman"/>
          <w:color w:val="000000" w:themeColor="text1"/>
          <w:spacing w:val="4"/>
          <w:sz w:val="24"/>
          <w:szCs w:val="24"/>
        </w:rPr>
        <w:t xml:space="preserve"> </w:t>
      </w:r>
      <w:r w:rsidR="00D34CDB" w:rsidRPr="005A4866">
        <w:rPr>
          <w:rFonts w:ascii="Times New Roman" w:hAnsi="Times New Roman" w:cs="Times New Roman"/>
          <w:color w:val="000000" w:themeColor="text1"/>
          <w:sz w:val="24"/>
          <w:szCs w:val="24"/>
        </w:rPr>
        <w:t>at</w:t>
      </w:r>
      <w:r w:rsidR="00D34CDB" w:rsidRPr="005A4866">
        <w:rPr>
          <w:rFonts w:ascii="Times New Roman" w:hAnsi="Times New Roman" w:cs="Times New Roman"/>
          <w:color w:val="000000" w:themeColor="text1"/>
          <w:spacing w:val="5"/>
          <w:sz w:val="24"/>
          <w:szCs w:val="24"/>
        </w:rPr>
        <w:t xml:space="preserve"> </w:t>
      </w:r>
      <w:r w:rsidR="00D34CDB" w:rsidRPr="005A4866">
        <w:rPr>
          <w:rFonts w:ascii="Times New Roman" w:hAnsi="Times New Roman" w:cs="Times New Roman"/>
          <w:color w:val="000000" w:themeColor="text1"/>
          <w:sz w:val="24"/>
          <w:szCs w:val="24"/>
        </w:rPr>
        <w:t>increased</w:t>
      </w:r>
      <w:r w:rsidR="00D34CDB" w:rsidRPr="005A4866">
        <w:rPr>
          <w:rFonts w:ascii="Times New Roman" w:hAnsi="Times New Roman" w:cs="Times New Roman"/>
          <w:color w:val="000000" w:themeColor="text1"/>
          <w:spacing w:val="5"/>
          <w:sz w:val="24"/>
          <w:szCs w:val="24"/>
        </w:rPr>
        <w:t xml:space="preserve"> </w:t>
      </w:r>
      <w:r w:rsidR="00D34CDB" w:rsidRPr="005A4866">
        <w:rPr>
          <w:rFonts w:ascii="Times New Roman" w:hAnsi="Times New Roman" w:cs="Times New Roman"/>
          <w:color w:val="000000" w:themeColor="text1"/>
          <w:sz w:val="24"/>
          <w:szCs w:val="24"/>
        </w:rPr>
        <w:t>plant</w:t>
      </w:r>
      <w:r w:rsidR="00D34CDB" w:rsidRPr="005A4866">
        <w:rPr>
          <w:rFonts w:ascii="Times New Roman" w:hAnsi="Times New Roman" w:cs="Times New Roman"/>
          <w:color w:val="000000" w:themeColor="text1"/>
          <w:spacing w:val="6"/>
          <w:sz w:val="24"/>
          <w:szCs w:val="24"/>
        </w:rPr>
        <w:t xml:space="preserve"> </w:t>
      </w:r>
      <w:r w:rsidR="00D34CDB" w:rsidRPr="005A4866">
        <w:rPr>
          <w:rFonts w:ascii="Times New Roman" w:hAnsi="Times New Roman" w:cs="Times New Roman"/>
          <w:color w:val="000000" w:themeColor="text1"/>
          <w:sz w:val="24"/>
          <w:szCs w:val="24"/>
        </w:rPr>
        <w:t>density</w:t>
      </w:r>
      <w:r w:rsidR="00D34CDB" w:rsidRPr="005A4866">
        <w:rPr>
          <w:rFonts w:ascii="Times New Roman" w:hAnsi="Times New Roman" w:cs="Times New Roman"/>
          <w:color w:val="000000" w:themeColor="text1"/>
          <w:spacing w:val="6"/>
          <w:sz w:val="24"/>
          <w:szCs w:val="24"/>
        </w:rPr>
        <w:t xml:space="preserve"> </w:t>
      </w:r>
      <w:r w:rsidR="00D34CDB" w:rsidRPr="005A4866">
        <w:rPr>
          <w:rFonts w:ascii="Times New Roman" w:hAnsi="Times New Roman" w:cs="Times New Roman"/>
          <w:color w:val="000000" w:themeColor="text1"/>
          <w:sz w:val="24"/>
          <w:szCs w:val="24"/>
        </w:rPr>
        <w:t>might</w:t>
      </w:r>
      <w:r w:rsidR="00D34CDB" w:rsidRPr="005A4866">
        <w:rPr>
          <w:rFonts w:ascii="Times New Roman" w:hAnsi="Times New Roman" w:cs="Times New Roman"/>
          <w:color w:val="000000" w:themeColor="text1"/>
          <w:spacing w:val="5"/>
          <w:sz w:val="24"/>
          <w:szCs w:val="24"/>
        </w:rPr>
        <w:t xml:space="preserve"> </w:t>
      </w:r>
      <w:r w:rsidR="00D34CDB" w:rsidRPr="005A4866">
        <w:rPr>
          <w:rFonts w:ascii="Times New Roman" w:hAnsi="Times New Roman" w:cs="Times New Roman"/>
          <w:color w:val="000000" w:themeColor="text1"/>
          <w:sz w:val="24"/>
          <w:szCs w:val="24"/>
        </w:rPr>
        <w:t>be</w:t>
      </w:r>
      <w:r w:rsidR="00D34CDB" w:rsidRPr="005A4866">
        <w:rPr>
          <w:rFonts w:ascii="Times New Roman" w:hAnsi="Times New Roman" w:cs="Times New Roman"/>
          <w:color w:val="000000" w:themeColor="text1"/>
          <w:spacing w:val="6"/>
          <w:sz w:val="24"/>
          <w:szCs w:val="24"/>
        </w:rPr>
        <w:t xml:space="preserve"> </w:t>
      </w:r>
      <w:r w:rsidR="00D34CDB" w:rsidRPr="005A4866">
        <w:rPr>
          <w:rFonts w:ascii="Times New Roman" w:hAnsi="Times New Roman" w:cs="Times New Roman"/>
          <w:color w:val="000000" w:themeColor="text1"/>
          <w:sz w:val="24"/>
          <w:szCs w:val="24"/>
        </w:rPr>
        <w:t>attributed to the possib</w:t>
      </w:r>
      <w:r w:rsidR="00D34CDB" w:rsidRPr="005A4866">
        <w:rPr>
          <w:rFonts w:ascii="Times New Roman" w:hAnsi="Times New Roman" w:cs="Times New Roman"/>
          <w:color w:val="000000" w:themeColor="text1"/>
          <w:spacing w:val="-1"/>
          <w:sz w:val="24"/>
          <w:szCs w:val="24"/>
        </w:rPr>
        <w:t>l</w:t>
      </w:r>
      <w:r w:rsidR="00D34CDB" w:rsidRPr="005A4866">
        <w:rPr>
          <w:rFonts w:ascii="Times New Roman" w:hAnsi="Times New Roman" w:cs="Times New Roman"/>
          <w:color w:val="000000" w:themeColor="text1"/>
          <w:sz w:val="24"/>
          <w:szCs w:val="24"/>
        </w:rPr>
        <w:t>e com</w:t>
      </w:r>
      <w:r w:rsidR="00D34CDB" w:rsidRPr="005A4866">
        <w:rPr>
          <w:rFonts w:ascii="Times New Roman" w:hAnsi="Times New Roman" w:cs="Times New Roman"/>
          <w:color w:val="000000" w:themeColor="text1"/>
          <w:spacing w:val="-1"/>
          <w:sz w:val="24"/>
          <w:szCs w:val="24"/>
        </w:rPr>
        <w:t>p</w:t>
      </w:r>
      <w:r w:rsidR="00D34CDB" w:rsidRPr="005A4866">
        <w:rPr>
          <w:rFonts w:ascii="Times New Roman" w:hAnsi="Times New Roman" w:cs="Times New Roman"/>
          <w:color w:val="000000" w:themeColor="text1"/>
          <w:sz w:val="24"/>
          <w:szCs w:val="24"/>
        </w:rPr>
        <w:t>etitio</w:t>
      </w:r>
      <w:r w:rsidR="00D34CDB" w:rsidRPr="005A4866">
        <w:rPr>
          <w:rFonts w:ascii="Times New Roman" w:hAnsi="Times New Roman" w:cs="Times New Roman"/>
          <w:color w:val="000000" w:themeColor="text1"/>
          <w:spacing w:val="-1"/>
          <w:sz w:val="24"/>
          <w:szCs w:val="24"/>
        </w:rPr>
        <w:t>n</w:t>
      </w:r>
      <w:r w:rsidR="00D34CDB" w:rsidRPr="005A4866">
        <w:rPr>
          <w:rFonts w:ascii="Times New Roman" w:hAnsi="Times New Roman" w:cs="Times New Roman"/>
          <w:color w:val="000000" w:themeColor="text1"/>
          <w:sz w:val="24"/>
          <w:szCs w:val="24"/>
        </w:rPr>
        <w:t xml:space="preserve"> for soil mo</w:t>
      </w:r>
      <w:r w:rsidR="00D34CDB" w:rsidRPr="005A4866">
        <w:rPr>
          <w:rFonts w:ascii="Times New Roman" w:hAnsi="Times New Roman" w:cs="Times New Roman"/>
          <w:color w:val="000000" w:themeColor="text1"/>
          <w:spacing w:val="-2"/>
          <w:sz w:val="24"/>
          <w:szCs w:val="24"/>
        </w:rPr>
        <w:t>i</w:t>
      </w:r>
      <w:r w:rsidR="00D34CDB" w:rsidRPr="005A4866">
        <w:rPr>
          <w:rFonts w:ascii="Times New Roman" w:hAnsi="Times New Roman" w:cs="Times New Roman"/>
          <w:color w:val="000000" w:themeColor="text1"/>
          <w:sz w:val="24"/>
          <w:szCs w:val="24"/>
        </w:rPr>
        <w:t>sture a</w:t>
      </w:r>
      <w:r w:rsidR="00D34CDB" w:rsidRPr="005A4866">
        <w:rPr>
          <w:rFonts w:ascii="Times New Roman" w:hAnsi="Times New Roman" w:cs="Times New Roman"/>
          <w:color w:val="000000" w:themeColor="text1"/>
          <w:spacing w:val="-1"/>
          <w:sz w:val="24"/>
          <w:szCs w:val="24"/>
        </w:rPr>
        <w:t>n</w:t>
      </w:r>
      <w:r w:rsidR="00D34CDB" w:rsidRPr="005A4866">
        <w:rPr>
          <w:rFonts w:ascii="Times New Roman" w:hAnsi="Times New Roman" w:cs="Times New Roman"/>
          <w:color w:val="000000" w:themeColor="text1"/>
          <w:sz w:val="24"/>
          <w:szCs w:val="24"/>
        </w:rPr>
        <w:t>d nutr</w:t>
      </w:r>
      <w:r w:rsidR="00D34CDB" w:rsidRPr="005A4866">
        <w:rPr>
          <w:rFonts w:ascii="Times New Roman" w:hAnsi="Times New Roman" w:cs="Times New Roman"/>
          <w:color w:val="000000" w:themeColor="text1"/>
          <w:spacing w:val="-1"/>
          <w:sz w:val="24"/>
          <w:szCs w:val="24"/>
        </w:rPr>
        <w:t>i</w:t>
      </w:r>
      <w:r w:rsidR="00D34CDB" w:rsidRPr="005A4866">
        <w:rPr>
          <w:rFonts w:ascii="Times New Roman" w:hAnsi="Times New Roman" w:cs="Times New Roman"/>
          <w:color w:val="000000" w:themeColor="text1"/>
          <w:sz w:val="24"/>
          <w:szCs w:val="24"/>
        </w:rPr>
        <w:t xml:space="preserve">ents </w:t>
      </w:r>
      <w:r w:rsidR="005054A3">
        <w:rPr>
          <w:rFonts w:ascii="Times New Roman" w:hAnsi="Times New Roman" w:cs="Times New Roman"/>
          <w:color w:val="000000" w:themeColor="text1"/>
          <w:spacing w:val="2"/>
          <w:sz w:val="24"/>
          <w:szCs w:val="24"/>
        </w:rPr>
        <w:t>(</w:t>
      </w:r>
      <w:r w:rsidR="00D34CDB" w:rsidRPr="005A4866">
        <w:rPr>
          <w:rFonts w:ascii="Times New Roman" w:hAnsi="Times New Roman" w:cs="Times New Roman"/>
          <w:color w:val="000000" w:themeColor="text1"/>
          <w:sz w:val="24"/>
          <w:szCs w:val="24"/>
        </w:rPr>
        <w:t>Karaye</w:t>
      </w:r>
      <w:r w:rsidR="00D34CDB" w:rsidRPr="005A4866">
        <w:rPr>
          <w:rFonts w:ascii="Times New Roman" w:hAnsi="Times New Roman" w:cs="Times New Roman"/>
          <w:color w:val="000000" w:themeColor="text1"/>
          <w:spacing w:val="9"/>
          <w:sz w:val="24"/>
          <w:szCs w:val="24"/>
        </w:rPr>
        <w:t xml:space="preserve"> </w:t>
      </w:r>
      <w:r w:rsidR="00D34CDB" w:rsidRPr="005A4866">
        <w:rPr>
          <w:rFonts w:ascii="Times New Roman" w:hAnsi="Times New Roman" w:cs="Times New Roman"/>
          <w:color w:val="000000" w:themeColor="text1"/>
          <w:sz w:val="24"/>
          <w:szCs w:val="24"/>
        </w:rPr>
        <w:t>and</w:t>
      </w:r>
      <w:r w:rsidR="00D34CDB" w:rsidRPr="005A4866">
        <w:rPr>
          <w:rFonts w:ascii="Times New Roman" w:hAnsi="Times New Roman" w:cs="Times New Roman"/>
          <w:color w:val="000000" w:themeColor="text1"/>
          <w:spacing w:val="10"/>
          <w:sz w:val="24"/>
          <w:szCs w:val="24"/>
        </w:rPr>
        <w:t xml:space="preserve"> </w:t>
      </w:r>
      <w:r w:rsidR="00D34CDB" w:rsidRPr="005A4866">
        <w:rPr>
          <w:rFonts w:ascii="Times New Roman" w:hAnsi="Times New Roman" w:cs="Times New Roman"/>
          <w:color w:val="000000" w:themeColor="text1"/>
          <w:sz w:val="24"/>
          <w:szCs w:val="24"/>
        </w:rPr>
        <w:t>Yakubu</w:t>
      </w:r>
      <w:r w:rsidR="005054A3">
        <w:rPr>
          <w:rFonts w:ascii="Times New Roman" w:hAnsi="Times New Roman" w:cs="Times New Roman"/>
          <w:color w:val="000000" w:themeColor="text1"/>
          <w:sz w:val="24"/>
          <w:szCs w:val="24"/>
        </w:rPr>
        <w:t>,</w:t>
      </w:r>
      <w:r w:rsidR="00D34CDB" w:rsidRPr="005A4866">
        <w:rPr>
          <w:rFonts w:ascii="Times New Roman" w:hAnsi="Times New Roman" w:cs="Times New Roman"/>
          <w:color w:val="000000" w:themeColor="text1"/>
          <w:spacing w:val="12"/>
          <w:sz w:val="24"/>
          <w:szCs w:val="24"/>
        </w:rPr>
        <w:t xml:space="preserve"> </w:t>
      </w:r>
      <w:r w:rsidR="00D34CDB" w:rsidRPr="005A4866">
        <w:rPr>
          <w:rFonts w:ascii="Times New Roman" w:hAnsi="Times New Roman" w:cs="Times New Roman"/>
          <w:color w:val="000000" w:themeColor="text1"/>
          <w:sz w:val="24"/>
          <w:szCs w:val="24"/>
        </w:rPr>
        <w:t>2006).</w:t>
      </w:r>
      <w:r w:rsidR="005054A3">
        <w:rPr>
          <w:rFonts w:ascii="Times New Roman" w:hAnsi="Times New Roman" w:cs="Times New Roman"/>
          <w:color w:val="000000" w:themeColor="text1"/>
          <w:sz w:val="24"/>
          <w:szCs w:val="24"/>
        </w:rPr>
        <w:t xml:space="preserve"> </w:t>
      </w:r>
      <w:r w:rsidR="005054A3" w:rsidRPr="005A4866">
        <w:rPr>
          <w:rFonts w:ascii="Times New Roman" w:hAnsi="Times New Roman" w:cs="Times New Roman"/>
          <w:color w:val="000000" w:themeColor="text1"/>
          <w:sz w:val="24"/>
          <w:szCs w:val="24"/>
        </w:rPr>
        <w:t xml:space="preserve">In line with this result, Tesfalegn (2015) reported that plant height of onion plants was significantly affected by intra spacing of cultivars. The highest plant height was obtained at 10 cm and the lowest plant height at 4 cm. The increased plant height at wider intra row spacing might be due to the change in growth of plants with relatively less competition for growth factors such as mineral nutrients, solar radiation (sun light) and soil moisture. The finding of Khan </w:t>
      </w:r>
      <w:r w:rsidR="005054A3" w:rsidRPr="005A4866">
        <w:rPr>
          <w:rFonts w:ascii="Times New Roman" w:hAnsi="Times New Roman" w:cs="Times New Roman"/>
          <w:i/>
          <w:color w:val="000000" w:themeColor="text1"/>
          <w:sz w:val="24"/>
          <w:szCs w:val="24"/>
        </w:rPr>
        <w:t>et al.</w:t>
      </w:r>
      <w:r w:rsidR="005054A3" w:rsidRPr="005A4866">
        <w:rPr>
          <w:rFonts w:ascii="Times New Roman" w:hAnsi="Times New Roman" w:cs="Times New Roman"/>
          <w:color w:val="000000" w:themeColor="text1"/>
          <w:sz w:val="24"/>
          <w:szCs w:val="24"/>
        </w:rPr>
        <w:t xml:space="preserve"> (2003) had confirmed that widest plant spacing of 10 cm produced significantly the highest plant height. This value was decreased as plant spacing reduced and ultimately significantly lowest value of this growth parameter was recorded in the closest intra-row spacing of 7.5 cm. </w:t>
      </w:r>
      <w:commentRangeStart w:id="126"/>
      <w:r w:rsidR="005054A3" w:rsidRPr="005A4866">
        <w:rPr>
          <w:rFonts w:ascii="Times New Roman" w:hAnsi="Times New Roman" w:cs="Times New Roman"/>
          <w:color w:val="000000" w:themeColor="text1"/>
          <w:sz w:val="24"/>
          <w:szCs w:val="24"/>
        </w:rPr>
        <w:t xml:space="preserve">Aliyu </w:t>
      </w:r>
      <w:r w:rsidR="005054A3" w:rsidRPr="005A4866">
        <w:rPr>
          <w:rFonts w:ascii="Times New Roman" w:hAnsi="Times New Roman" w:cs="Times New Roman"/>
          <w:i/>
          <w:color w:val="000000" w:themeColor="text1"/>
          <w:sz w:val="24"/>
          <w:szCs w:val="24"/>
        </w:rPr>
        <w:t>et al</w:t>
      </w:r>
      <w:r w:rsidR="005054A3" w:rsidRPr="005A4866">
        <w:rPr>
          <w:rFonts w:ascii="Times New Roman" w:hAnsi="Times New Roman" w:cs="Times New Roman"/>
          <w:color w:val="000000" w:themeColor="text1"/>
          <w:sz w:val="24"/>
          <w:szCs w:val="24"/>
        </w:rPr>
        <w:t xml:space="preserve">. (2008), </w:t>
      </w:r>
      <w:commentRangeEnd w:id="126"/>
      <w:r w:rsidR="00FD0A06">
        <w:rPr>
          <w:rStyle w:val="CommentReference"/>
          <w:rFonts w:ascii="Calibri" w:eastAsia="Calibri" w:hAnsi="Calibri" w:cs="Times New Roman"/>
        </w:rPr>
        <w:commentReference w:id="126"/>
      </w:r>
      <w:r w:rsidR="005054A3" w:rsidRPr="005A4866">
        <w:rPr>
          <w:rFonts w:ascii="Times New Roman" w:hAnsi="Times New Roman" w:cs="Times New Roman"/>
          <w:color w:val="000000" w:themeColor="text1"/>
          <w:sz w:val="24"/>
          <w:szCs w:val="24"/>
        </w:rPr>
        <w:t xml:space="preserve">Jilani </w:t>
      </w:r>
      <w:r w:rsidR="005054A3" w:rsidRPr="005A4866">
        <w:rPr>
          <w:rFonts w:ascii="Times New Roman" w:hAnsi="Times New Roman" w:cs="Times New Roman"/>
          <w:i/>
          <w:color w:val="000000" w:themeColor="text1"/>
          <w:sz w:val="24"/>
          <w:szCs w:val="24"/>
        </w:rPr>
        <w:t>et al</w:t>
      </w:r>
      <w:r w:rsidR="005054A3" w:rsidRPr="005A4866">
        <w:rPr>
          <w:rFonts w:ascii="Times New Roman" w:hAnsi="Times New Roman" w:cs="Times New Roman"/>
          <w:color w:val="000000" w:themeColor="text1"/>
          <w:sz w:val="24"/>
          <w:szCs w:val="24"/>
        </w:rPr>
        <w:t xml:space="preserve">. (2010) and Sikder </w:t>
      </w:r>
      <w:r w:rsidR="005054A3" w:rsidRPr="005A4866">
        <w:rPr>
          <w:rFonts w:ascii="Times New Roman" w:hAnsi="Times New Roman" w:cs="Times New Roman"/>
          <w:i/>
          <w:color w:val="000000" w:themeColor="text1"/>
          <w:sz w:val="24"/>
          <w:szCs w:val="24"/>
        </w:rPr>
        <w:t>et al.</w:t>
      </w:r>
      <w:r w:rsidR="005054A3" w:rsidRPr="005A4866">
        <w:rPr>
          <w:rFonts w:ascii="Times New Roman" w:hAnsi="Times New Roman" w:cs="Times New Roman"/>
          <w:color w:val="000000" w:themeColor="text1"/>
          <w:sz w:val="24"/>
          <w:szCs w:val="24"/>
        </w:rPr>
        <w:t xml:space="preserve"> (2010) also reported the closer intra-row spacing resulted short plant height than wider plant spacing. The authors suggested that less competition for nutrient, light and moisture are the causes of better performance in wider spacing. </w:t>
      </w:r>
    </w:p>
    <w:p w14:paraId="68B2B53C" w14:textId="77777777" w:rsidR="0048150D" w:rsidRPr="005A4866" w:rsidRDefault="0048150D" w:rsidP="003776F2">
      <w:pPr>
        <w:spacing w:line="360" w:lineRule="auto"/>
        <w:jc w:val="both"/>
        <w:rPr>
          <w:rFonts w:ascii="Times New Roman" w:hAnsi="Times New Roman" w:cs="Times New Roman"/>
          <w:color w:val="000000" w:themeColor="text1"/>
          <w:sz w:val="24"/>
          <w:szCs w:val="24"/>
        </w:rPr>
      </w:pPr>
    </w:p>
    <w:p w14:paraId="2ADFB449" w14:textId="77777777" w:rsidR="009C17CC" w:rsidRPr="005A4866" w:rsidRDefault="009C17CC" w:rsidP="00DC419F">
      <w:pPr>
        <w:spacing w:line="360" w:lineRule="auto"/>
        <w:jc w:val="both"/>
        <w:rPr>
          <w:rFonts w:ascii="Times New Roman" w:hAnsi="Times New Roman" w:cs="Times New Roman"/>
          <w:color w:val="000000" w:themeColor="text1"/>
          <w:sz w:val="24"/>
          <w:szCs w:val="24"/>
        </w:rPr>
      </w:pPr>
    </w:p>
    <w:p w14:paraId="6314272A" w14:textId="77777777" w:rsidR="00A80384" w:rsidRPr="005A4866" w:rsidRDefault="00314C39" w:rsidP="008D06FE">
      <w:pPr>
        <w:pStyle w:val="Caption"/>
        <w:keepNext/>
        <w:spacing w:after="0" w:line="360" w:lineRule="auto"/>
        <w:ind w:left="1080" w:hanging="1080"/>
        <w:jc w:val="both"/>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 xml:space="preserve">Table </w:t>
      </w:r>
      <w:r w:rsidR="00505A3D" w:rsidRPr="005A4866">
        <w:rPr>
          <w:rFonts w:ascii="Times New Roman" w:hAnsi="Times New Roman"/>
          <w:b w:val="0"/>
          <w:color w:val="000000" w:themeColor="text1"/>
          <w:sz w:val="24"/>
          <w:szCs w:val="24"/>
        </w:rPr>
        <w:t>4</w:t>
      </w:r>
      <w:r w:rsidR="00243179" w:rsidRPr="005A4866">
        <w:rPr>
          <w:rFonts w:ascii="Times New Roman" w:hAnsi="Times New Roman"/>
          <w:b w:val="0"/>
          <w:color w:val="000000" w:themeColor="text1"/>
          <w:sz w:val="24"/>
          <w:szCs w:val="24"/>
        </w:rPr>
        <w:t>.1.</w:t>
      </w:r>
      <w:r w:rsidR="00F13B94">
        <w:rPr>
          <w:rFonts w:ascii="Times New Roman" w:hAnsi="Times New Roman"/>
          <w:b w:val="0"/>
          <w:color w:val="000000" w:themeColor="text1"/>
          <w:sz w:val="24"/>
          <w:szCs w:val="24"/>
        </w:rPr>
        <w:t>Main e</w:t>
      </w:r>
      <w:r w:rsidR="00F13B94" w:rsidRPr="005A4866">
        <w:rPr>
          <w:rFonts w:ascii="Times New Roman" w:hAnsi="Times New Roman"/>
          <w:b w:val="0"/>
          <w:color w:val="000000" w:themeColor="text1"/>
          <w:sz w:val="24"/>
          <w:szCs w:val="24"/>
        </w:rPr>
        <w:t xml:space="preserve">ffect </w:t>
      </w:r>
      <w:r w:rsidR="0042685E" w:rsidRPr="005A4866">
        <w:rPr>
          <w:rFonts w:ascii="Times New Roman" w:hAnsi="Times New Roman"/>
          <w:b w:val="0"/>
          <w:color w:val="000000" w:themeColor="text1"/>
          <w:sz w:val="24"/>
          <w:szCs w:val="24"/>
        </w:rPr>
        <w:t xml:space="preserve">of variety and intra-row spacing on </w:t>
      </w:r>
      <w:r w:rsidR="008A46B1" w:rsidRPr="005A4866">
        <w:rPr>
          <w:rFonts w:ascii="Times New Roman" w:hAnsi="Times New Roman"/>
          <w:b w:val="0"/>
          <w:color w:val="000000" w:themeColor="text1"/>
          <w:sz w:val="24"/>
          <w:szCs w:val="24"/>
        </w:rPr>
        <w:t xml:space="preserve">plant height, </w:t>
      </w:r>
      <w:r w:rsidR="0042685E" w:rsidRPr="005A4866">
        <w:rPr>
          <w:rFonts w:ascii="Times New Roman" w:hAnsi="Times New Roman"/>
          <w:b w:val="0"/>
          <w:color w:val="000000" w:themeColor="text1"/>
          <w:sz w:val="24"/>
          <w:szCs w:val="24"/>
        </w:rPr>
        <w:t xml:space="preserve">days to maturity and number of leaves per plant </w:t>
      </w:r>
      <w:r w:rsidR="00A80384" w:rsidRPr="005A4866">
        <w:rPr>
          <w:rFonts w:ascii="Times New Roman" w:hAnsi="Times New Roman"/>
          <w:b w:val="0"/>
          <w:color w:val="000000" w:themeColor="text1"/>
          <w:sz w:val="24"/>
          <w:szCs w:val="24"/>
        </w:rPr>
        <w:t xml:space="preserve">of shallot grown at </w:t>
      </w:r>
      <w:r w:rsidR="00E71DFA" w:rsidRPr="005A4866">
        <w:rPr>
          <w:rFonts w:ascii="Times New Roman" w:hAnsi="Times New Roman"/>
          <w:b w:val="0"/>
          <w:color w:val="000000" w:themeColor="text1"/>
          <w:sz w:val="24"/>
          <w:szCs w:val="24"/>
        </w:rPr>
        <w:t>Densa FTC in</w:t>
      </w:r>
      <w:r w:rsidR="00A80384" w:rsidRPr="005A4866">
        <w:rPr>
          <w:rFonts w:ascii="Times New Roman" w:hAnsi="Times New Roman"/>
          <w:b w:val="0"/>
          <w:color w:val="000000" w:themeColor="text1"/>
          <w:sz w:val="24"/>
          <w:szCs w:val="24"/>
        </w:rPr>
        <w:t xml:space="preserve"> 2018/2019 irrigation season.</w:t>
      </w:r>
    </w:p>
    <w:tbl>
      <w:tblPr>
        <w:tblStyle w:val="TableGrid"/>
        <w:tblW w:w="8568" w:type="dxa"/>
        <w:tblLayout w:type="fixed"/>
        <w:tblLook w:val="04A0" w:firstRow="1" w:lastRow="0" w:firstColumn="1" w:lastColumn="0" w:noHBand="0" w:noVBand="1"/>
      </w:tblPr>
      <w:tblGrid>
        <w:gridCol w:w="3168"/>
        <w:gridCol w:w="2160"/>
        <w:gridCol w:w="1530"/>
        <w:gridCol w:w="1710"/>
      </w:tblGrid>
      <w:tr w:rsidR="0048150D" w:rsidRPr="00FD0A06" w14:paraId="21455929" w14:textId="77777777" w:rsidTr="00C44FC9">
        <w:tc>
          <w:tcPr>
            <w:tcW w:w="3168" w:type="dxa"/>
          </w:tcPr>
          <w:p w14:paraId="172F5D83" w14:textId="77777777" w:rsidR="0048150D" w:rsidRPr="00FD0A06" w:rsidRDefault="0048150D" w:rsidP="00FD0A06">
            <w:pPr>
              <w:pStyle w:val="Caption"/>
              <w:keepNext/>
              <w:spacing w:after="0"/>
              <w:jc w:val="both"/>
              <w:rPr>
                <w:rFonts w:ascii="Times New Roman" w:hAnsi="Times New Roman"/>
                <w:b w:val="0"/>
                <w:color w:val="000000" w:themeColor="text1"/>
                <w:sz w:val="24"/>
                <w:szCs w:val="24"/>
              </w:rPr>
            </w:pPr>
            <w:r w:rsidRPr="00FD0A06">
              <w:rPr>
                <w:rFonts w:ascii="Times New Roman" w:hAnsi="Times New Roman"/>
                <w:b w:val="0"/>
                <w:color w:val="000000" w:themeColor="text1"/>
                <w:sz w:val="24"/>
                <w:szCs w:val="24"/>
              </w:rPr>
              <w:t>Treatment</w:t>
            </w:r>
          </w:p>
        </w:tc>
        <w:tc>
          <w:tcPr>
            <w:tcW w:w="2160" w:type="dxa"/>
          </w:tcPr>
          <w:p w14:paraId="0F23299C" w14:textId="77777777" w:rsidR="0048150D" w:rsidRPr="00FD0A06" w:rsidRDefault="0048150D" w:rsidP="00FD0A06">
            <w:pPr>
              <w:pStyle w:val="Caption"/>
              <w:keepNext/>
              <w:spacing w:after="0"/>
              <w:jc w:val="both"/>
              <w:rPr>
                <w:rFonts w:ascii="Times New Roman" w:hAnsi="Times New Roman"/>
                <w:b w:val="0"/>
                <w:color w:val="000000" w:themeColor="text1"/>
                <w:sz w:val="24"/>
                <w:szCs w:val="24"/>
              </w:rPr>
            </w:pPr>
            <w:r w:rsidRPr="00FD0A06">
              <w:rPr>
                <w:rFonts w:ascii="Times New Roman" w:eastAsia="Times New Roman" w:hAnsi="Times New Roman"/>
                <w:b w:val="0"/>
                <w:color w:val="000000" w:themeColor="text1"/>
                <w:sz w:val="24"/>
                <w:szCs w:val="24"/>
              </w:rPr>
              <w:t>Plant height(cm)</w:t>
            </w:r>
          </w:p>
        </w:tc>
        <w:tc>
          <w:tcPr>
            <w:tcW w:w="1530" w:type="dxa"/>
          </w:tcPr>
          <w:p w14:paraId="52FFEFEE" w14:textId="77777777" w:rsidR="0048150D" w:rsidRPr="00FD0A06" w:rsidRDefault="0048150D" w:rsidP="00FD0A06">
            <w:pPr>
              <w:pStyle w:val="Caption"/>
              <w:keepNext/>
              <w:spacing w:after="0"/>
              <w:jc w:val="both"/>
              <w:rPr>
                <w:rFonts w:ascii="Times New Roman" w:hAnsi="Times New Roman"/>
                <w:b w:val="0"/>
                <w:color w:val="000000" w:themeColor="text1"/>
                <w:sz w:val="24"/>
                <w:szCs w:val="24"/>
              </w:rPr>
            </w:pPr>
            <w:r w:rsidRPr="00FD0A06">
              <w:rPr>
                <w:rFonts w:ascii="Times New Roman" w:hAnsi="Times New Roman"/>
                <w:b w:val="0"/>
                <w:color w:val="000000" w:themeColor="text1"/>
                <w:sz w:val="24"/>
                <w:szCs w:val="24"/>
              </w:rPr>
              <w:t>Leaf number plant</w:t>
            </w:r>
            <w:r w:rsidRPr="00FD0A06">
              <w:rPr>
                <w:rFonts w:ascii="Times New Roman" w:eastAsia="TimesNewRoman" w:hAnsi="Times New Roman"/>
                <w:color w:val="000000" w:themeColor="text1"/>
                <w:sz w:val="24"/>
                <w:szCs w:val="24"/>
                <w:vertAlign w:val="superscript"/>
              </w:rPr>
              <w:t>-1</w:t>
            </w:r>
          </w:p>
        </w:tc>
        <w:tc>
          <w:tcPr>
            <w:tcW w:w="1710" w:type="dxa"/>
          </w:tcPr>
          <w:p w14:paraId="3FA46862" w14:textId="77777777" w:rsidR="0048150D" w:rsidRPr="00FD0A06" w:rsidRDefault="0048150D" w:rsidP="0023398B">
            <w:pPr>
              <w:jc w:val="both"/>
              <w:rPr>
                <w:rFonts w:ascii="Times New Roman" w:hAnsi="Times New Roman" w:cs="Times New Roman"/>
                <w:i/>
                <w:color w:val="000000" w:themeColor="text1"/>
                <w:sz w:val="24"/>
                <w:szCs w:val="24"/>
              </w:rPr>
            </w:pPr>
            <w:r w:rsidRPr="00FD0A06">
              <w:rPr>
                <w:rFonts w:ascii="Times New Roman" w:hAnsi="Times New Roman" w:cs="Times New Roman"/>
                <w:color w:val="000000" w:themeColor="text1"/>
                <w:sz w:val="24"/>
                <w:szCs w:val="24"/>
              </w:rPr>
              <w:t>Day</w:t>
            </w:r>
            <w:r w:rsidR="00AC5D33" w:rsidRPr="00FD0A06">
              <w:rPr>
                <w:rFonts w:ascii="Times New Roman" w:hAnsi="Times New Roman" w:cs="Times New Roman"/>
                <w:color w:val="000000" w:themeColor="text1"/>
                <w:sz w:val="24"/>
                <w:szCs w:val="24"/>
              </w:rPr>
              <w:t>s</w:t>
            </w:r>
            <w:r w:rsidRPr="00FD0A06">
              <w:rPr>
                <w:rFonts w:ascii="Times New Roman" w:hAnsi="Times New Roman" w:cs="Times New Roman"/>
                <w:color w:val="000000" w:themeColor="text1"/>
                <w:sz w:val="24"/>
                <w:szCs w:val="24"/>
              </w:rPr>
              <w:t xml:space="preserve"> to </w:t>
            </w:r>
            <w:r w:rsidR="0023398B">
              <w:rPr>
                <w:rFonts w:ascii="Times New Roman" w:hAnsi="Times New Roman" w:cs="Times New Roman"/>
                <w:color w:val="000000" w:themeColor="text1"/>
                <w:sz w:val="24"/>
                <w:szCs w:val="24"/>
              </w:rPr>
              <w:t xml:space="preserve">50% </w:t>
            </w:r>
            <w:r w:rsidRPr="00FD0A06">
              <w:rPr>
                <w:rFonts w:ascii="Times New Roman" w:hAnsi="Times New Roman" w:cs="Times New Roman"/>
                <w:color w:val="000000" w:themeColor="text1"/>
                <w:sz w:val="24"/>
                <w:szCs w:val="24"/>
              </w:rPr>
              <w:t>maturity</w:t>
            </w:r>
            <w:r w:rsidR="0023398B">
              <w:rPr>
                <w:rFonts w:ascii="Times New Roman" w:hAnsi="Times New Roman" w:cs="Times New Roman"/>
                <w:color w:val="000000" w:themeColor="text1"/>
                <w:sz w:val="24"/>
                <w:szCs w:val="24"/>
              </w:rPr>
              <w:t xml:space="preserve"> </w:t>
            </w:r>
          </w:p>
        </w:tc>
      </w:tr>
      <w:tr w:rsidR="0048150D" w:rsidRPr="00FD0A06" w14:paraId="3F4D21DA" w14:textId="77777777" w:rsidTr="00C44FC9">
        <w:tc>
          <w:tcPr>
            <w:tcW w:w="3168" w:type="dxa"/>
          </w:tcPr>
          <w:p w14:paraId="7C7A4066" w14:textId="77777777" w:rsidR="0048150D" w:rsidRPr="00FD0A06" w:rsidRDefault="0048150D" w:rsidP="00FD0A06">
            <w:pPr>
              <w:pStyle w:val="Caption"/>
              <w:keepNext/>
              <w:spacing w:after="0"/>
              <w:jc w:val="both"/>
              <w:rPr>
                <w:rFonts w:ascii="Times New Roman" w:hAnsi="Times New Roman"/>
                <w:color w:val="000000" w:themeColor="text1"/>
                <w:sz w:val="24"/>
                <w:szCs w:val="24"/>
              </w:rPr>
            </w:pPr>
            <w:r w:rsidRPr="00FD0A06">
              <w:rPr>
                <w:rFonts w:ascii="Times New Roman" w:hAnsi="Times New Roman"/>
                <w:color w:val="000000" w:themeColor="text1"/>
                <w:sz w:val="24"/>
                <w:szCs w:val="24"/>
              </w:rPr>
              <w:t xml:space="preserve">Intra row  Spacing (cm) </w:t>
            </w:r>
          </w:p>
        </w:tc>
        <w:tc>
          <w:tcPr>
            <w:tcW w:w="2160" w:type="dxa"/>
          </w:tcPr>
          <w:p w14:paraId="79058655" w14:textId="77777777" w:rsidR="0048150D" w:rsidRPr="00FD0A06" w:rsidRDefault="0048150D" w:rsidP="00FD0A06">
            <w:pPr>
              <w:pStyle w:val="Caption"/>
              <w:keepNext/>
              <w:spacing w:after="0"/>
              <w:jc w:val="both"/>
              <w:rPr>
                <w:rFonts w:ascii="Times New Roman" w:hAnsi="Times New Roman"/>
                <w:b w:val="0"/>
                <w:color w:val="000000" w:themeColor="text1"/>
                <w:sz w:val="24"/>
                <w:szCs w:val="24"/>
              </w:rPr>
            </w:pPr>
          </w:p>
        </w:tc>
        <w:tc>
          <w:tcPr>
            <w:tcW w:w="1530" w:type="dxa"/>
          </w:tcPr>
          <w:p w14:paraId="63FF5FB1" w14:textId="77777777" w:rsidR="0048150D" w:rsidRPr="00FD0A06" w:rsidRDefault="0048150D" w:rsidP="00FD0A06">
            <w:pPr>
              <w:pStyle w:val="Caption"/>
              <w:keepNext/>
              <w:spacing w:after="0"/>
              <w:jc w:val="right"/>
              <w:rPr>
                <w:rFonts w:ascii="Times New Roman" w:hAnsi="Times New Roman"/>
                <w:b w:val="0"/>
                <w:color w:val="000000" w:themeColor="text1"/>
                <w:sz w:val="24"/>
                <w:szCs w:val="24"/>
              </w:rPr>
            </w:pPr>
          </w:p>
        </w:tc>
        <w:tc>
          <w:tcPr>
            <w:tcW w:w="1710" w:type="dxa"/>
          </w:tcPr>
          <w:p w14:paraId="5706EA08" w14:textId="77777777" w:rsidR="0048150D" w:rsidRPr="00FD0A06" w:rsidRDefault="0048150D" w:rsidP="00FD0A06">
            <w:pPr>
              <w:pStyle w:val="Caption"/>
              <w:keepNext/>
              <w:spacing w:after="0"/>
              <w:jc w:val="right"/>
              <w:rPr>
                <w:rFonts w:ascii="Times New Roman" w:hAnsi="Times New Roman"/>
                <w:b w:val="0"/>
                <w:color w:val="000000" w:themeColor="text1"/>
                <w:sz w:val="24"/>
                <w:szCs w:val="24"/>
              </w:rPr>
            </w:pPr>
          </w:p>
        </w:tc>
      </w:tr>
      <w:tr w:rsidR="0048150D" w:rsidRPr="00FD0A06" w14:paraId="31359079" w14:textId="77777777" w:rsidTr="00C44FC9">
        <w:tc>
          <w:tcPr>
            <w:tcW w:w="3168" w:type="dxa"/>
          </w:tcPr>
          <w:p w14:paraId="0D188615" w14:textId="77777777" w:rsidR="0048150D" w:rsidRPr="00FD0A06" w:rsidRDefault="0048150D" w:rsidP="00FD0A06">
            <w:pPr>
              <w:pStyle w:val="Caption"/>
              <w:keepNext/>
              <w:spacing w:after="0"/>
              <w:jc w:val="right"/>
              <w:rPr>
                <w:rFonts w:ascii="Times New Roman" w:hAnsi="Times New Roman"/>
                <w:b w:val="0"/>
                <w:color w:val="000000" w:themeColor="text1"/>
                <w:sz w:val="24"/>
                <w:szCs w:val="24"/>
              </w:rPr>
            </w:pPr>
            <w:r w:rsidRPr="00FD0A06">
              <w:rPr>
                <w:rFonts w:ascii="Times New Roman" w:hAnsi="Times New Roman"/>
                <w:b w:val="0"/>
                <w:color w:val="000000" w:themeColor="text1"/>
                <w:sz w:val="24"/>
                <w:szCs w:val="24"/>
              </w:rPr>
              <w:t>5</w:t>
            </w:r>
          </w:p>
        </w:tc>
        <w:tc>
          <w:tcPr>
            <w:tcW w:w="2160" w:type="dxa"/>
          </w:tcPr>
          <w:p w14:paraId="00DC9DF6" w14:textId="77777777" w:rsidR="0048150D" w:rsidRPr="00FD0A06" w:rsidRDefault="009E07DE" w:rsidP="00FD0A06">
            <w:pPr>
              <w:pStyle w:val="Caption"/>
              <w:keepNext/>
              <w:spacing w:after="0"/>
              <w:jc w:val="right"/>
              <w:rPr>
                <w:rFonts w:ascii="Times New Roman" w:hAnsi="Times New Roman"/>
                <w:b w:val="0"/>
                <w:color w:val="000000" w:themeColor="text1"/>
                <w:sz w:val="24"/>
                <w:szCs w:val="24"/>
                <w:vertAlign w:val="superscript"/>
              </w:rPr>
            </w:pPr>
            <w:r w:rsidRPr="00FD0A06">
              <w:rPr>
                <w:rFonts w:ascii="Times New Roman" w:hAnsi="Times New Roman"/>
                <w:b w:val="0"/>
                <w:color w:val="000000" w:themeColor="text1"/>
                <w:sz w:val="24"/>
                <w:szCs w:val="24"/>
              </w:rPr>
              <w:t>69.06</w:t>
            </w:r>
            <w:r w:rsidR="00E433B7" w:rsidRPr="00FD0A06">
              <w:rPr>
                <w:rFonts w:ascii="Times New Roman" w:hAnsi="Times New Roman"/>
                <w:b w:val="0"/>
                <w:color w:val="000000" w:themeColor="text1"/>
                <w:sz w:val="24"/>
                <w:szCs w:val="24"/>
                <w:vertAlign w:val="superscript"/>
              </w:rPr>
              <w:t>c</w:t>
            </w:r>
          </w:p>
        </w:tc>
        <w:tc>
          <w:tcPr>
            <w:tcW w:w="1530" w:type="dxa"/>
          </w:tcPr>
          <w:p w14:paraId="2AA4A10A" w14:textId="77777777" w:rsidR="0048150D" w:rsidRPr="00FD0A06" w:rsidRDefault="001C6A4F" w:rsidP="00FD0A06">
            <w:pPr>
              <w:pStyle w:val="Caption"/>
              <w:keepNext/>
              <w:spacing w:after="0"/>
              <w:jc w:val="right"/>
              <w:rPr>
                <w:rFonts w:ascii="Times New Roman" w:hAnsi="Times New Roman"/>
                <w:b w:val="0"/>
                <w:color w:val="000000" w:themeColor="text1"/>
                <w:sz w:val="24"/>
                <w:szCs w:val="24"/>
                <w:vertAlign w:val="superscript"/>
              </w:rPr>
            </w:pPr>
            <w:r w:rsidRPr="00FD0A06">
              <w:rPr>
                <w:rFonts w:ascii="Times New Roman" w:hAnsi="Times New Roman"/>
                <w:b w:val="0"/>
                <w:color w:val="000000" w:themeColor="text1"/>
                <w:sz w:val="24"/>
                <w:szCs w:val="24"/>
              </w:rPr>
              <w:t>25.18</w:t>
            </w:r>
            <w:r w:rsidR="00A47FF1" w:rsidRPr="00FD0A06">
              <w:rPr>
                <w:rFonts w:ascii="Times New Roman" w:hAnsi="Times New Roman"/>
                <w:b w:val="0"/>
                <w:color w:val="000000" w:themeColor="text1"/>
                <w:sz w:val="24"/>
                <w:szCs w:val="24"/>
                <w:vertAlign w:val="superscript"/>
              </w:rPr>
              <w:t>d</w:t>
            </w:r>
          </w:p>
        </w:tc>
        <w:tc>
          <w:tcPr>
            <w:tcW w:w="1710" w:type="dxa"/>
          </w:tcPr>
          <w:p w14:paraId="08C2B8BB" w14:textId="77777777" w:rsidR="0048150D" w:rsidRPr="00FD0A06" w:rsidRDefault="00A72E90" w:rsidP="00FD0A06">
            <w:pPr>
              <w:pStyle w:val="Caption"/>
              <w:keepNext/>
              <w:spacing w:after="0"/>
              <w:jc w:val="right"/>
              <w:rPr>
                <w:rFonts w:ascii="Times New Roman" w:hAnsi="Times New Roman"/>
                <w:b w:val="0"/>
                <w:color w:val="000000" w:themeColor="text1"/>
                <w:sz w:val="24"/>
                <w:szCs w:val="24"/>
                <w:vertAlign w:val="superscript"/>
              </w:rPr>
            </w:pPr>
            <w:r w:rsidRPr="00FD0A06">
              <w:rPr>
                <w:rFonts w:ascii="Times New Roman" w:hAnsi="Times New Roman"/>
                <w:b w:val="0"/>
                <w:color w:val="000000" w:themeColor="text1"/>
                <w:sz w:val="24"/>
                <w:szCs w:val="24"/>
              </w:rPr>
              <w:t>129</w:t>
            </w:r>
            <w:r w:rsidR="00A47FF1" w:rsidRPr="00FD0A06">
              <w:rPr>
                <w:rFonts w:ascii="Times New Roman" w:hAnsi="Times New Roman"/>
                <w:b w:val="0"/>
                <w:color w:val="000000" w:themeColor="text1"/>
                <w:sz w:val="24"/>
                <w:szCs w:val="24"/>
                <w:vertAlign w:val="superscript"/>
              </w:rPr>
              <w:t>b</w:t>
            </w:r>
          </w:p>
        </w:tc>
      </w:tr>
      <w:tr w:rsidR="0048150D" w:rsidRPr="00FD0A06" w14:paraId="5D8609B8" w14:textId="77777777" w:rsidTr="00C44FC9">
        <w:tc>
          <w:tcPr>
            <w:tcW w:w="3168" w:type="dxa"/>
          </w:tcPr>
          <w:p w14:paraId="6EF44C6E" w14:textId="77777777" w:rsidR="0048150D" w:rsidRPr="00FD0A06" w:rsidRDefault="0048150D" w:rsidP="00FD0A06">
            <w:pPr>
              <w:pStyle w:val="Caption"/>
              <w:keepNext/>
              <w:spacing w:after="0"/>
              <w:jc w:val="right"/>
              <w:rPr>
                <w:rFonts w:ascii="Times New Roman" w:hAnsi="Times New Roman"/>
                <w:b w:val="0"/>
                <w:color w:val="000000" w:themeColor="text1"/>
                <w:sz w:val="24"/>
                <w:szCs w:val="24"/>
              </w:rPr>
            </w:pPr>
            <w:r w:rsidRPr="00FD0A06">
              <w:rPr>
                <w:rFonts w:ascii="Times New Roman" w:hAnsi="Times New Roman"/>
                <w:b w:val="0"/>
                <w:color w:val="000000" w:themeColor="text1"/>
                <w:sz w:val="24"/>
                <w:szCs w:val="24"/>
              </w:rPr>
              <w:t>10</w:t>
            </w:r>
          </w:p>
        </w:tc>
        <w:tc>
          <w:tcPr>
            <w:tcW w:w="2160" w:type="dxa"/>
          </w:tcPr>
          <w:p w14:paraId="2D2511AF" w14:textId="77777777" w:rsidR="0048150D" w:rsidRPr="00FD0A06" w:rsidRDefault="009E07DE" w:rsidP="00FD0A06">
            <w:pPr>
              <w:pStyle w:val="Caption"/>
              <w:keepNext/>
              <w:spacing w:after="0"/>
              <w:jc w:val="right"/>
              <w:rPr>
                <w:rFonts w:ascii="Times New Roman" w:hAnsi="Times New Roman"/>
                <w:b w:val="0"/>
                <w:color w:val="000000" w:themeColor="text1"/>
                <w:sz w:val="24"/>
                <w:szCs w:val="24"/>
                <w:vertAlign w:val="superscript"/>
              </w:rPr>
            </w:pPr>
            <w:r w:rsidRPr="00FD0A06">
              <w:rPr>
                <w:rFonts w:ascii="Times New Roman" w:hAnsi="Times New Roman"/>
                <w:b w:val="0"/>
                <w:color w:val="000000" w:themeColor="text1"/>
                <w:sz w:val="24"/>
                <w:szCs w:val="24"/>
              </w:rPr>
              <w:t>73.38</w:t>
            </w:r>
            <w:r w:rsidR="00E433B7" w:rsidRPr="00FD0A06">
              <w:rPr>
                <w:rFonts w:ascii="Times New Roman" w:hAnsi="Times New Roman"/>
                <w:b w:val="0"/>
                <w:color w:val="000000" w:themeColor="text1"/>
                <w:sz w:val="24"/>
                <w:szCs w:val="24"/>
                <w:vertAlign w:val="superscript"/>
              </w:rPr>
              <w:t>bc</w:t>
            </w:r>
          </w:p>
        </w:tc>
        <w:tc>
          <w:tcPr>
            <w:tcW w:w="1530" w:type="dxa"/>
          </w:tcPr>
          <w:p w14:paraId="0224303C" w14:textId="77777777" w:rsidR="0048150D" w:rsidRPr="00FD0A06" w:rsidRDefault="001C6A4F" w:rsidP="00FD0A06">
            <w:pPr>
              <w:pStyle w:val="Caption"/>
              <w:keepNext/>
              <w:spacing w:after="0"/>
              <w:jc w:val="right"/>
              <w:rPr>
                <w:rFonts w:ascii="Times New Roman" w:hAnsi="Times New Roman"/>
                <w:b w:val="0"/>
                <w:color w:val="000000" w:themeColor="text1"/>
                <w:sz w:val="24"/>
                <w:szCs w:val="24"/>
                <w:vertAlign w:val="superscript"/>
              </w:rPr>
            </w:pPr>
            <w:r w:rsidRPr="00FD0A06">
              <w:rPr>
                <w:rFonts w:ascii="Times New Roman" w:hAnsi="Times New Roman"/>
                <w:b w:val="0"/>
                <w:color w:val="000000" w:themeColor="text1"/>
                <w:sz w:val="24"/>
                <w:szCs w:val="24"/>
              </w:rPr>
              <w:t>30.58</w:t>
            </w:r>
            <w:r w:rsidR="00A47FF1" w:rsidRPr="00FD0A06">
              <w:rPr>
                <w:rFonts w:ascii="Times New Roman" w:hAnsi="Times New Roman"/>
                <w:b w:val="0"/>
                <w:color w:val="000000" w:themeColor="text1"/>
                <w:sz w:val="24"/>
                <w:szCs w:val="24"/>
                <w:vertAlign w:val="superscript"/>
              </w:rPr>
              <w:t>c</w:t>
            </w:r>
          </w:p>
        </w:tc>
        <w:tc>
          <w:tcPr>
            <w:tcW w:w="1710" w:type="dxa"/>
          </w:tcPr>
          <w:p w14:paraId="415B101D" w14:textId="77777777" w:rsidR="0048150D" w:rsidRPr="00FD0A06" w:rsidRDefault="00A72E90" w:rsidP="00FD0A06">
            <w:pPr>
              <w:pStyle w:val="Caption"/>
              <w:keepNext/>
              <w:spacing w:after="0"/>
              <w:jc w:val="right"/>
              <w:rPr>
                <w:rFonts w:ascii="Times New Roman" w:hAnsi="Times New Roman"/>
                <w:b w:val="0"/>
                <w:color w:val="000000" w:themeColor="text1"/>
                <w:sz w:val="24"/>
                <w:szCs w:val="24"/>
                <w:vertAlign w:val="superscript"/>
              </w:rPr>
            </w:pPr>
            <w:r w:rsidRPr="00FD0A06">
              <w:rPr>
                <w:rFonts w:ascii="Times New Roman" w:hAnsi="Times New Roman"/>
                <w:b w:val="0"/>
                <w:color w:val="000000" w:themeColor="text1"/>
                <w:sz w:val="24"/>
                <w:szCs w:val="24"/>
              </w:rPr>
              <w:t>131</w:t>
            </w:r>
            <w:r w:rsidR="00A47FF1" w:rsidRPr="00FD0A06">
              <w:rPr>
                <w:rFonts w:ascii="Times New Roman" w:hAnsi="Times New Roman"/>
                <w:b w:val="0"/>
                <w:color w:val="000000" w:themeColor="text1"/>
                <w:sz w:val="24"/>
                <w:szCs w:val="24"/>
                <w:vertAlign w:val="superscript"/>
              </w:rPr>
              <w:t>b</w:t>
            </w:r>
          </w:p>
        </w:tc>
      </w:tr>
      <w:tr w:rsidR="0048150D" w:rsidRPr="00FD0A06" w14:paraId="5FFF5EC6" w14:textId="77777777" w:rsidTr="00C44FC9">
        <w:tc>
          <w:tcPr>
            <w:tcW w:w="3168" w:type="dxa"/>
          </w:tcPr>
          <w:p w14:paraId="7A2FB8DF" w14:textId="77777777" w:rsidR="0048150D" w:rsidRPr="00FD0A06" w:rsidRDefault="0048150D" w:rsidP="00FD0A06">
            <w:pPr>
              <w:pStyle w:val="Caption"/>
              <w:keepNext/>
              <w:spacing w:after="0"/>
              <w:jc w:val="right"/>
              <w:rPr>
                <w:rFonts w:ascii="Times New Roman" w:hAnsi="Times New Roman"/>
                <w:b w:val="0"/>
                <w:color w:val="000000" w:themeColor="text1"/>
                <w:sz w:val="24"/>
                <w:szCs w:val="24"/>
              </w:rPr>
            </w:pPr>
            <w:r w:rsidRPr="00FD0A06">
              <w:rPr>
                <w:rFonts w:ascii="Times New Roman" w:hAnsi="Times New Roman"/>
                <w:b w:val="0"/>
                <w:color w:val="000000" w:themeColor="text1"/>
                <w:sz w:val="24"/>
                <w:szCs w:val="24"/>
              </w:rPr>
              <w:t>15</w:t>
            </w:r>
          </w:p>
        </w:tc>
        <w:tc>
          <w:tcPr>
            <w:tcW w:w="2160" w:type="dxa"/>
          </w:tcPr>
          <w:p w14:paraId="13D44BD5" w14:textId="77777777" w:rsidR="0048150D" w:rsidRPr="00FD0A06" w:rsidRDefault="009E07DE" w:rsidP="00FD0A06">
            <w:pPr>
              <w:pStyle w:val="Caption"/>
              <w:keepNext/>
              <w:spacing w:after="0"/>
              <w:jc w:val="right"/>
              <w:rPr>
                <w:rFonts w:ascii="Times New Roman" w:hAnsi="Times New Roman"/>
                <w:b w:val="0"/>
                <w:color w:val="000000" w:themeColor="text1"/>
                <w:sz w:val="24"/>
                <w:szCs w:val="24"/>
                <w:vertAlign w:val="superscript"/>
              </w:rPr>
            </w:pPr>
            <w:r w:rsidRPr="00FD0A06">
              <w:rPr>
                <w:rFonts w:ascii="Times New Roman" w:hAnsi="Times New Roman"/>
                <w:b w:val="0"/>
                <w:color w:val="000000" w:themeColor="text1"/>
                <w:sz w:val="24"/>
                <w:szCs w:val="24"/>
              </w:rPr>
              <w:t>76.33</w:t>
            </w:r>
            <w:r w:rsidR="00E433B7" w:rsidRPr="00FD0A06">
              <w:rPr>
                <w:rFonts w:ascii="Times New Roman" w:hAnsi="Times New Roman"/>
                <w:b w:val="0"/>
                <w:color w:val="000000" w:themeColor="text1"/>
                <w:sz w:val="24"/>
                <w:szCs w:val="24"/>
                <w:vertAlign w:val="superscript"/>
              </w:rPr>
              <w:t>ab</w:t>
            </w:r>
          </w:p>
        </w:tc>
        <w:tc>
          <w:tcPr>
            <w:tcW w:w="1530" w:type="dxa"/>
          </w:tcPr>
          <w:p w14:paraId="526DF7EE" w14:textId="77777777" w:rsidR="0048150D" w:rsidRPr="00FD0A06" w:rsidRDefault="001C6A4F" w:rsidP="00FD0A06">
            <w:pPr>
              <w:pStyle w:val="Caption"/>
              <w:keepNext/>
              <w:spacing w:after="0"/>
              <w:jc w:val="right"/>
              <w:rPr>
                <w:rFonts w:ascii="Times New Roman" w:hAnsi="Times New Roman"/>
                <w:b w:val="0"/>
                <w:color w:val="000000" w:themeColor="text1"/>
                <w:sz w:val="24"/>
                <w:szCs w:val="24"/>
                <w:vertAlign w:val="superscript"/>
              </w:rPr>
            </w:pPr>
            <w:r w:rsidRPr="00FD0A06">
              <w:rPr>
                <w:rFonts w:ascii="Times New Roman" w:hAnsi="Times New Roman"/>
                <w:b w:val="0"/>
                <w:color w:val="000000" w:themeColor="text1"/>
                <w:sz w:val="24"/>
                <w:szCs w:val="24"/>
              </w:rPr>
              <w:t>35.23</w:t>
            </w:r>
            <w:r w:rsidR="00A47FF1" w:rsidRPr="00FD0A06">
              <w:rPr>
                <w:rFonts w:ascii="Times New Roman" w:hAnsi="Times New Roman"/>
                <w:b w:val="0"/>
                <w:color w:val="000000" w:themeColor="text1"/>
                <w:sz w:val="24"/>
                <w:szCs w:val="24"/>
                <w:vertAlign w:val="superscript"/>
              </w:rPr>
              <w:t>b</w:t>
            </w:r>
          </w:p>
        </w:tc>
        <w:tc>
          <w:tcPr>
            <w:tcW w:w="1710" w:type="dxa"/>
          </w:tcPr>
          <w:p w14:paraId="5FCD3F39" w14:textId="77777777" w:rsidR="0048150D" w:rsidRPr="00FD0A06" w:rsidRDefault="00A72E90" w:rsidP="00FD0A06">
            <w:pPr>
              <w:pStyle w:val="Caption"/>
              <w:keepNext/>
              <w:spacing w:after="0"/>
              <w:jc w:val="right"/>
              <w:rPr>
                <w:rFonts w:ascii="Times New Roman" w:hAnsi="Times New Roman"/>
                <w:b w:val="0"/>
                <w:color w:val="000000" w:themeColor="text1"/>
                <w:sz w:val="24"/>
                <w:szCs w:val="24"/>
                <w:vertAlign w:val="superscript"/>
              </w:rPr>
            </w:pPr>
            <w:r w:rsidRPr="00FD0A06">
              <w:rPr>
                <w:rFonts w:ascii="Times New Roman" w:hAnsi="Times New Roman"/>
                <w:b w:val="0"/>
                <w:color w:val="000000" w:themeColor="text1"/>
                <w:sz w:val="24"/>
                <w:szCs w:val="24"/>
              </w:rPr>
              <w:t>137.77</w:t>
            </w:r>
            <w:r w:rsidR="00A47FF1" w:rsidRPr="00FD0A06">
              <w:rPr>
                <w:rFonts w:ascii="Times New Roman" w:hAnsi="Times New Roman"/>
                <w:b w:val="0"/>
                <w:color w:val="000000" w:themeColor="text1"/>
                <w:sz w:val="24"/>
                <w:szCs w:val="24"/>
                <w:vertAlign w:val="superscript"/>
              </w:rPr>
              <w:t>a</w:t>
            </w:r>
          </w:p>
        </w:tc>
      </w:tr>
      <w:tr w:rsidR="0048150D" w:rsidRPr="00FD0A06" w14:paraId="0E39069D" w14:textId="77777777" w:rsidTr="00C44FC9">
        <w:tc>
          <w:tcPr>
            <w:tcW w:w="3168" w:type="dxa"/>
          </w:tcPr>
          <w:p w14:paraId="62E3AF70" w14:textId="77777777" w:rsidR="0048150D" w:rsidRPr="00FD0A06" w:rsidRDefault="0048150D" w:rsidP="00FD0A06">
            <w:pPr>
              <w:pStyle w:val="Caption"/>
              <w:keepNext/>
              <w:spacing w:after="0"/>
              <w:jc w:val="right"/>
              <w:rPr>
                <w:rFonts w:ascii="Times New Roman" w:hAnsi="Times New Roman"/>
                <w:b w:val="0"/>
                <w:color w:val="000000" w:themeColor="text1"/>
                <w:sz w:val="24"/>
                <w:szCs w:val="24"/>
              </w:rPr>
            </w:pPr>
            <w:r w:rsidRPr="00FD0A06">
              <w:rPr>
                <w:rFonts w:ascii="Times New Roman" w:hAnsi="Times New Roman"/>
                <w:b w:val="0"/>
                <w:color w:val="000000" w:themeColor="text1"/>
                <w:sz w:val="24"/>
                <w:szCs w:val="24"/>
              </w:rPr>
              <w:t>20</w:t>
            </w:r>
          </w:p>
        </w:tc>
        <w:tc>
          <w:tcPr>
            <w:tcW w:w="2160" w:type="dxa"/>
          </w:tcPr>
          <w:p w14:paraId="53CE4FE7" w14:textId="77777777" w:rsidR="0048150D" w:rsidRPr="00FD0A06" w:rsidRDefault="009E07DE" w:rsidP="00FD0A06">
            <w:pPr>
              <w:pStyle w:val="Caption"/>
              <w:keepNext/>
              <w:spacing w:after="0"/>
              <w:jc w:val="right"/>
              <w:rPr>
                <w:rFonts w:ascii="Times New Roman" w:hAnsi="Times New Roman"/>
                <w:b w:val="0"/>
                <w:color w:val="000000" w:themeColor="text1"/>
                <w:sz w:val="24"/>
                <w:szCs w:val="24"/>
                <w:vertAlign w:val="superscript"/>
              </w:rPr>
            </w:pPr>
            <w:r w:rsidRPr="00FD0A06">
              <w:rPr>
                <w:rFonts w:ascii="Times New Roman" w:hAnsi="Times New Roman"/>
                <w:b w:val="0"/>
                <w:color w:val="000000" w:themeColor="text1"/>
                <w:sz w:val="24"/>
                <w:szCs w:val="24"/>
              </w:rPr>
              <w:t>79.16</w:t>
            </w:r>
            <w:r w:rsidR="00E433B7" w:rsidRPr="00FD0A06">
              <w:rPr>
                <w:rFonts w:ascii="Times New Roman" w:hAnsi="Times New Roman"/>
                <w:b w:val="0"/>
                <w:color w:val="000000" w:themeColor="text1"/>
                <w:sz w:val="24"/>
                <w:szCs w:val="24"/>
                <w:vertAlign w:val="superscript"/>
              </w:rPr>
              <w:t>a</w:t>
            </w:r>
          </w:p>
        </w:tc>
        <w:tc>
          <w:tcPr>
            <w:tcW w:w="1530" w:type="dxa"/>
          </w:tcPr>
          <w:p w14:paraId="2CDC2032" w14:textId="77777777" w:rsidR="0048150D" w:rsidRPr="00FD0A06" w:rsidRDefault="001C6A4F" w:rsidP="00FD0A06">
            <w:pPr>
              <w:pStyle w:val="Caption"/>
              <w:keepNext/>
              <w:spacing w:after="0"/>
              <w:jc w:val="right"/>
              <w:rPr>
                <w:rFonts w:ascii="Times New Roman" w:hAnsi="Times New Roman"/>
                <w:b w:val="0"/>
                <w:color w:val="000000" w:themeColor="text1"/>
                <w:sz w:val="24"/>
                <w:szCs w:val="24"/>
                <w:vertAlign w:val="superscript"/>
              </w:rPr>
            </w:pPr>
            <w:r w:rsidRPr="00FD0A06">
              <w:rPr>
                <w:rFonts w:ascii="Times New Roman" w:hAnsi="Times New Roman"/>
                <w:b w:val="0"/>
                <w:color w:val="000000" w:themeColor="text1"/>
                <w:sz w:val="24"/>
                <w:szCs w:val="24"/>
              </w:rPr>
              <w:t>43.42</w:t>
            </w:r>
            <w:r w:rsidR="00A47FF1" w:rsidRPr="00FD0A06">
              <w:rPr>
                <w:rFonts w:ascii="Times New Roman" w:hAnsi="Times New Roman"/>
                <w:b w:val="0"/>
                <w:color w:val="000000" w:themeColor="text1"/>
                <w:sz w:val="24"/>
                <w:szCs w:val="24"/>
                <w:vertAlign w:val="superscript"/>
              </w:rPr>
              <w:t>a</w:t>
            </w:r>
          </w:p>
        </w:tc>
        <w:tc>
          <w:tcPr>
            <w:tcW w:w="1710" w:type="dxa"/>
          </w:tcPr>
          <w:p w14:paraId="13CBD863" w14:textId="77777777" w:rsidR="0048150D" w:rsidRPr="00FD0A06" w:rsidRDefault="00A72E90" w:rsidP="00FD0A06">
            <w:pPr>
              <w:pStyle w:val="Caption"/>
              <w:keepNext/>
              <w:spacing w:after="0"/>
              <w:jc w:val="right"/>
              <w:rPr>
                <w:rFonts w:ascii="Times New Roman" w:hAnsi="Times New Roman"/>
                <w:b w:val="0"/>
                <w:color w:val="000000" w:themeColor="text1"/>
                <w:sz w:val="24"/>
                <w:szCs w:val="24"/>
                <w:vertAlign w:val="superscript"/>
              </w:rPr>
            </w:pPr>
            <w:r w:rsidRPr="00FD0A06">
              <w:rPr>
                <w:rFonts w:ascii="Times New Roman" w:hAnsi="Times New Roman"/>
                <w:b w:val="0"/>
                <w:color w:val="000000" w:themeColor="text1"/>
                <w:sz w:val="24"/>
                <w:szCs w:val="24"/>
              </w:rPr>
              <w:t>140</w:t>
            </w:r>
            <w:r w:rsidR="00A47FF1" w:rsidRPr="00FD0A06">
              <w:rPr>
                <w:rFonts w:ascii="Times New Roman" w:hAnsi="Times New Roman"/>
                <w:b w:val="0"/>
                <w:color w:val="000000" w:themeColor="text1"/>
                <w:sz w:val="24"/>
                <w:szCs w:val="24"/>
                <w:vertAlign w:val="superscript"/>
              </w:rPr>
              <w:t>a</w:t>
            </w:r>
          </w:p>
        </w:tc>
      </w:tr>
      <w:tr w:rsidR="0048150D" w:rsidRPr="00FD0A06" w14:paraId="148F4F2A" w14:textId="77777777" w:rsidTr="00C44FC9">
        <w:tc>
          <w:tcPr>
            <w:tcW w:w="3168" w:type="dxa"/>
          </w:tcPr>
          <w:p w14:paraId="3CBF74CD" w14:textId="77777777" w:rsidR="0048150D" w:rsidRPr="00FD0A06" w:rsidRDefault="0048150D" w:rsidP="00FD0A06">
            <w:pPr>
              <w:pStyle w:val="Caption"/>
              <w:keepNext/>
              <w:spacing w:after="0"/>
              <w:jc w:val="right"/>
              <w:rPr>
                <w:rFonts w:ascii="Times New Roman" w:hAnsi="Times New Roman"/>
                <w:b w:val="0"/>
                <w:color w:val="000000" w:themeColor="text1"/>
                <w:sz w:val="24"/>
                <w:szCs w:val="24"/>
              </w:rPr>
            </w:pPr>
            <w:r w:rsidRPr="00FD0A06">
              <w:rPr>
                <w:rFonts w:ascii="Times New Roman" w:hAnsi="Times New Roman"/>
                <w:b w:val="0"/>
                <w:color w:val="000000" w:themeColor="text1"/>
                <w:sz w:val="24"/>
                <w:szCs w:val="24"/>
              </w:rPr>
              <w:t>LSD (P</w:t>
            </w:r>
            <w:r w:rsidRPr="00FD0A06">
              <w:rPr>
                <w:rFonts w:ascii="Times New Roman" w:hAnsi="Times New Roman"/>
                <w:b w:val="0"/>
                <w:color w:val="000000" w:themeColor="text1"/>
                <w:sz w:val="24"/>
                <w:szCs w:val="24"/>
                <w:u w:val="single"/>
              </w:rPr>
              <w:t>&lt;</w:t>
            </w:r>
            <w:r w:rsidRPr="00FD0A06">
              <w:rPr>
                <w:rFonts w:ascii="Times New Roman" w:hAnsi="Times New Roman"/>
                <w:b w:val="0"/>
                <w:color w:val="000000" w:themeColor="text1"/>
                <w:sz w:val="24"/>
                <w:szCs w:val="24"/>
              </w:rPr>
              <w:t xml:space="preserve">  0.001)</w:t>
            </w:r>
          </w:p>
        </w:tc>
        <w:tc>
          <w:tcPr>
            <w:tcW w:w="2160" w:type="dxa"/>
          </w:tcPr>
          <w:p w14:paraId="17F0A60E" w14:textId="77777777" w:rsidR="0048150D" w:rsidRPr="00FD0A06" w:rsidRDefault="009E07DE" w:rsidP="00FD0A06">
            <w:pPr>
              <w:pStyle w:val="Caption"/>
              <w:keepNext/>
              <w:spacing w:after="0"/>
              <w:jc w:val="right"/>
              <w:rPr>
                <w:rFonts w:ascii="Times New Roman" w:hAnsi="Times New Roman"/>
                <w:b w:val="0"/>
                <w:color w:val="000000" w:themeColor="text1"/>
                <w:sz w:val="24"/>
                <w:szCs w:val="24"/>
              </w:rPr>
            </w:pPr>
            <w:r w:rsidRPr="00FD0A06">
              <w:rPr>
                <w:rFonts w:ascii="Times New Roman" w:hAnsi="Times New Roman"/>
                <w:b w:val="0"/>
                <w:color w:val="000000" w:themeColor="text1"/>
                <w:sz w:val="24"/>
                <w:szCs w:val="24"/>
              </w:rPr>
              <w:t>5.29</w:t>
            </w:r>
          </w:p>
        </w:tc>
        <w:tc>
          <w:tcPr>
            <w:tcW w:w="1530" w:type="dxa"/>
          </w:tcPr>
          <w:p w14:paraId="061F28CD" w14:textId="77777777" w:rsidR="0048150D" w:rsidRPr="00FD0A06" w:rsidRDefault="001C6A4F" w:rsidP="00FD0A06">
            <w:pPr>
              <w:pStyle w:val="Caption"/>
              <w:keepNext/>
              <w:spacing w:after="0"/>
              <w:jc w:val="right"/>
              <w:rPr>
                <w:rFonts w:ascii="Times New Roman" w:hAnsi="Times New Roman"/>
                <w:b w:val="0"/>
                <w:color w:val="000000" w:themeColor="text1"/>
                <w:sz w:val="24"/>
                <w:szCs w:val="24"/>
              </w:rPr>
            </w:pPr>
            <w:r w:rsidRPr="00FD0A06">
              <w:rPr>
                <w:rFonts w:ascii="Times New Roman" w:hAnsi="Times New Roman"/>
                <w:b w:val="0"/>
                <w:color w:val="000000" w:themeColor="text1"/>
                <w:sz w:val="24"/>
                <w:szCs w:val="24"/>
              </w:rPr>
              <w:t>3.90</w:t>
            </w:r>
          </w:p>
        </w:tc>
        <w:tc>
          <w:tcPr>
            <w:tcW w:w="1710" w:type="dxa"/>
          </w:tcPr>
          <w:p w14:paraId="746CFF69" w14:textId="77777777" w:rsidR="0048150D" w:rsidRPr="00FD0A06" w:rsidRDefault="00A72E90" w:rsidP="00FD0A06">
            <w:pPr>
              <w:pStyle w:val="Caption"/>
              <w:keepNext/>
              <w:spacing w:after="0"/>
              <w:jc w:val="right"/>
              <w:rPr>
                <w:rFonts w:ascii="Times New Roman" w:hAnsi="Times New Roman"/>
                <w:b w:val="0"/>
                <w:color w:val="000000" w:themeColor="text1"/>
                <w:sz w:val="24"/>
                <w:szCs w:val="24"/>
              </w:rPr>
            </w:pPr>
            <w:r w:rsidRPr="00FD0A06">
              <w:rPr>
                <w:rFonts w:ascii="Times New Roman" w:hAnsi="Times New Roman"/>
                <w:b w:val="0"/>
                <w:color w:val="000000" w:themeColor="text1"/>
                <w:sz w:val="24"/>
                <w:szCs w:val="24"/>
              </w:rPr>
              <w:t>6.73</w:t>
            </w:r>
          </w:p>
        </w:tc>
      </w:tr>
      <w:tr w:rsidR="0048150D" w:rsidRPr="00FD0A06" w14:paraId="07F2F9FB" w14:textId="77777777" w:rsidTr="00C44FC9">
        <w:tc>
          <w:tcPr>
            <w:tcW w:w="3168" w:type="dxa"/>
          </w:tcPr>
          <w:p w14:paraId="58DCC703" w14:textId="77777777" w:rsidR="0048150D" w:rsidRPr="00FD0A06" w:rsidRDefault="0048150D" w:rsidP="00FD0A06">
            <w:pPr>
              <w:pStyle w:val="Caption"/>
              <w:keepNext/>
              <w:spacing w:after="0"/>
              <w:jc w:val="right"/>
              <w:rPr>
                <w:rFonts w:ascii="Times New Roman" w:hAnsi="Times New Roman"/>
                <w:b w:val="0"/>
                <w:color w:val="000000" w:themeColor="text1"/>
                <w:sz w:val="24"/>
                <w:szCs w:val="24"/>
              </w:rPr>
            </w:pPr>
            <w:r w:rsidRPr="00FD0A06">
              <w:rPr>
                <w:rFonts w:ascii="Times New Roman" w:hAnsi="Times New Roman"/>
                <w:b w:val="0"/>
                <w:color w:val="000000" w:themeColor="text1"/>
                <w:sz w:val="24"/>
                <w:szCs w:val="24"/>
              </w:rPr>
              <w:t>Significance Level</w:t>
            </w:r>
          </w:p>
        </w:tc>
        <w:tc>
          <w:tcPr>
            <w:tcW w:w="2160" w:type="dxa"/>
          </w:tcPr>
          <w:p w14:paraId="28CBA63E" w14:textId="77777777" w:rsidR="0048150D" w:rsidRPr="00FD0A06" w:rsidRDefault="009E07DE" w:rsidP="00FD0A06">
            <w:pPr>
              <w:pStyle w:val="Caption"/>
              <w:keepNext/>
              <w:spacing w:after="0"/>
              <w:jc w:val="right"/>
              <w:rPr>
                <w:rFonts w:ascii="Times New Roman" w:hAnsi="Times New Roman"/>
                <w:b w:val="0"/>
                <w:color w:val="000000" w:themeColor="text1"/>
                <w:sz w:val="24"/>
                <w:szCs w:val="24"/>
              </w:rPr>
            </w:pPr>
            <w:r w:rsidRPr="00FD0A06">
              <w:rPr>
                <w:rFonts w:ascii="Times New Roman" w:hAnsi="Times New Roman"/>
                <w:b w:val="0"/>
                <w:color w:val="000000" w:themeColor="text1"/>
                <w:sz w:val="24"/>
                <w:szCs w:val="24"/>
              </w:rPr>
              <w:t>**</w:t>
            </w:r>
          </w:p>
        </w:tc>
        <w:tc>
          <w:tcPr>
            <w:tcW w:w="1530" w:type="dxa"/>
          </w:tcPr>
          <w:p w14:paraId="27B55E6F" w14:textId="77777777" w:rsidR="0048150D" w:rsidRPr="00FD0A06" w:rsidRDefault="001C6A4F" w:rsidP="00FD0A06">
            <w:pPr>
              <w:pStyle w:val="Caption"/>
              <w:keepNext/>
              <w:spacing w:after="0"/>
              <w:jc w:val="right"/>
              <w:rPr>
                <w:rFonts w:ascii="Times New Roman" w:hAnsi="Times New Roman"/>
                <w:b w:val="0"/>
                <w:color w:val="000000" w:themeColor="text1"/>
                <w:sz w:val="24"/>
                <w:szCs w:val="24"/>
              </w:rPr>
            </w:pPr>
            <w:r w:rsidRPr="00FD0A06">
              <w:rPr>
                <w:rFonts w:ascii="Times New Roman" w:hAnsi="Times New Roman"/>
                <w:b w:val="0"/>
                <w:color w:val="000000" w:themeColor="text1"/>
                <w:sz w:val="24"/>
                <w:szCs w:val="24"/>
              </w:rPr>
              <w:t>***</w:t>
            </w:r>
          </w:p>
        </w:tc>
        <w:tc>
          <w:tcPr>
            <w:tcW w:w="1710" w:type="dxa"/>
          </w:tcPr>
          <w:p w14:paraId="73F48DDB" w14:textId="77777777" w:rsidR="0048150D" w:rsidRPr="00FD0A06" w:rsidRDefault="00A72E90" w:rsidP="00FD0A06">
            <w:pPr>
              <w:pStyle w:val="Caption"/>
              <w:keepNext/>
              <w:spacing w:after="0"/>
              <w:jc w:val="right"/>
              <w:rPr>
                <w:rFonts w:ascii="Times New Roman" w:hAnsi="Times New Roman"/>
                <w:b w:val="0"/>
                <w:color w:val="000000" w:themeColor="text1"/>
                <w:sz w:val="24"/>
                <w:szCs w:val="24"/>
              </w:rPr>
            </w:pPr>
            <w:r w:rsidRPr="00FD0A06">
              <w:rPr>
                <w:rFonts w:ascii="Times New Roman" w:hAnsi="Times New Roman"/>
                <w:b w:val="0"/>
                <w:color w:val="000000" w:themeColor="text1"/>
                <w:sz w:val="24"/>
                <w:szCs w:val="24"/>
              </w:rPr>
              <w:t>**</w:t>
            </w:r>
          </w:p>
        </w:tc>
      </w:tr>
      <w:tr w:rsidR="0048150D" w:rsidRPr="00FD0A06" w14:paraId="35F46BDC" w14:textId="77777777" w:rsidTr="00C44FC9">
        <w:tc>
          <w:tcPr>
            <w:tcW w:w="3168" w:type="dxa"/>
          </w:tcPr>
          <w:p w14:paraId="0F6CC98F" w14:textId="77777777" w:rsidR="0048150D" w:rsidRPr="00FD0A06" w:rsidRDefault="0048150D" w:rsidP="00FD0A06">
            <w:pPr>
              <w:pStyle w:val="Caption"/>
              <w:keepNext/>
              <w:spacing w:after="0"/>
              <w:jc w:val="both"/>
              <w:rPr>
                <w:rFonts w:ascii="Times New Roman" w:hAnsi="Times New Roman"/>
                <w:color w:val="000000" w:themeColor="text1"/>
                <w:sz w:val="24"/>
                <w:szCs w:val="24"/>
              </w:rPr>
            </w:pPr>
            <w:r w:rsidRPr="00FD0A06">
              <w:rPr>
                <w:rFonts w:ascii="Times New Roman" w:hAnsi="Times New Roman"/>
                <w:color w:val="000000" w:themeColor="text1"/>
                <w:sz w:val="24"/>
                <w:szCs w:val="24"/>
              </w:rPr>
              <w:t xml:space="preserve">Varieties </w:t>
            </w:r>
          </w:p>
        </w:tc>
        <w:tc>
          <w:tcPr>
            <w:tcW w:w="2160" w:type="dxa"/>
          </w:tcPr>
          <w:p w14:paraId="5B7D2F57" w14:textId="77777777" w:rsidR="0048150D" w:rsidRPr="00FD0A06" w:rsidRDefault="0048150D" w:rsidP="00FD0A06">
            <w:pPr>
              <w:pStyle w:val="Caption"/>
              <w:keepNext/>
              <w:spacing w:after="0"/>
              <w:jc w:val="right"/>
              <w:rPr>
                <w:rFonts w:ascii="Times New Roman" w:hAnsi="Times New Roman"/>
                <w:b w:val="0"/>
                <w:color w:val="000000" w:themeColor="text1"/>
                <w:sz w:val="24"/>
                <w:szCs w:val="24"/>
              </w:rPr>
            </w:pPr>
          </w:p>
        </w:tc>
        <w:tc>
          <w:tcPr>
            <w:tcW w:w="1530" w:type="dxa"/>
          </w:tcPr>
          <w:p w14:paraId="6C8E05E1" w14:textId="77777777" w:rsidR="0048150D" w:rsidRPr="00FD0A06" w:rsidRDefault="0048150D" w:rsidP="00FD0A06">
            <w:pPr>
              <w:pStyle w:val="Caption"/>
              <w:keepNext/>
              <w:spacing w:after="0"/>
              <w:jc w:val="right"/>
              <w:rPr>
                <w:rFonts w:ascii="Times New Roman" w:hAnsi="Times New Roman"/>
                <w:b w:val="0"/>
                <w:color w:val="000000" w:themeColor="text1"/>
                <w:sz w:val="24"/>
                <w:szCs w:val="24"/>
              </w:rPr>
            </w:pPr>
          </w:p>
        </w:tc>
        <w:tc>
          <w:tcPr>
            <w:tcW w:w="1710" w:type="dxa"/>
          </w:tcPr>
          <w:p w14:paraId="1F846A72" w14:textId="77777777" w:rsidR="0048150D" w:rsidRPr="00FD0A06" w:rsidRDefault="0048150D" w:rsidP="00FD0A06">
            <w:pPr>
              <w:pStyle w:val="Caption"/>
              <w:keepNext/>
              <w:spacing w:after="0"/>
              <w:jc w:val="right"/>
              <w:rPr>
                <w:rFonts w:ascii="Times New Roman" w:hAnsi="Times New Roman"/>
                <w:b w:val="0"/>
                <w:color w:val="000000" w:themeColor="text1"/>
                <w:sz w:val="24"/>
                <w:szCs w:val="24"/>
              </w:rPr>
            </w:pPr>
          </w:p>
        </w:tc>
      </w:tr>
      <w:tr w:rsidR="0048150D" w:rsidRPr="00FD0A06" w14:paraId="608902AD" w14:textId="77777777" w:rsidTr="00C44FC9">
        <w:tc>
          <w:tcPr>
            <w:tcW w:w="3168" w:type="dxa"/>
          </w:tcPr>
          <w:p w14:paraId="7CDAA598" w14:textId="77777777" w:rsidR="0048150D" w:rsidRPr="00FD0A06" w:rsidRDefault="0048150D" w:rsidP="00FD0A06">
            <w:pPr>
              <w:pStyle w:val="Caption"/>
              <w:keepNext/>
              <w:spacing w:after="0"/>
              <w:jc w:val="right"/>
              <w:rPr>
                <w:rFonts w:ascii="Times New Roman" w:hAnsi="Times New Roman"/>
                <w:b w:val="0"/>
                <w:color w:val="000000" w:themeColor="text1"/>
                <w:sz w:val="24"/>
                <w:szCs w:val="24"/>
              </w:rPr>
            </w:pPr>
            <w:r w:rsidRPr="00FD0A06">
              <w:rPr>
                <w:rFonts w:ascii="Times New Roman" w:hAnsi="Times New Roman"/>
                <w:b w:val="0"/>
                <w:color w:val="000000" w:themeColor="text1"/>
                <w:sz w:val="24"/>
                <w:szCs w:val="24"/>
              </w:rPr>
              <w:t>Dz-sht-157-1B</w:t>
            </w:r>
          </w:p>
        </w:tc>
        <w:tc>
          <w:tcPr>
            <w:tcW w:w="2160" w:type="dxa"/>
          </w:tcPr>
          <w:p w14:paraId="6B0FADC7" w14:textId="77777777" w:rsidR="0048150D" w:rsidRPr="00FD0A06" w:rsidRDefault="009E07DE" w:rsidP="00FD0A06">
            <w:pPr>
              <w:pStyle w:val="Caption"/>
              <w:keepNext/>
              <w:spacing w:after="0"/>
              <w:jc w:val="right"/>
              <w:rPr>
                <w:rFonts w:ascii="Times New Roman" w:hAnsi="Times New Roman"/>
                <w:b w:val="0"/>
                <w:color w:val="000000" w:themeColor="text1"/>
                <w:sz w:val="24"/>
                <w:szCs w:val="24"/>
                <w:vertAlign w:val="superscript"/>
              </w:rPr>
            </w:pPr>
            <w:r w:rsidRPr="00FD0A06">
              <w:rPr>
                <w:rFonts w:ascii="Times New Roman" w:hAnsi="Times New Roman"/>
                <w:b w:val="0"/>
                <w:color w:val="000000" w:themeColor="text1"/>
                <w:sz w:val="24"/>
                <w:szCs w:val="24"/>
              </w:rPr>
              <w:t>78.69</w:t>
            </w:r>
            <w:r w:rsidR="00E433B7" w:rsidRPr="00FD0A06">
              <w:rPr>
                <w:rFonts w:ascii="Times New Roman" w:hAnsi="Times New Roman"/>
                <w:b w:val="0"/>
                <w:color w:val="000000" w:themeColor="text1"/>
                <w:sz w:val="24"/>
                <w:szCs w:val="24"/>
                <w:vertAlign w:val="superscript"/>
              </w:rPr>
              <w:t>a</w:t>
            </w:r>
          </w:p>
        </w:tc>
        <w:tc>
          <w:tcPr>
            <w:tcW w:w="1530" w:type="dxa"/>
          </w:tcPr>
          <w:p w14:paraId="538AAB58" w14:textId="77777777" w:rsidR="0048150D" w:rsidRPr="00FD0A06" w:rsidRDefault="001C6A4F" w:rsidP="00FD0A06">
            <w:pPr>
              <w:pStyle w:val="Caption"/>
              <w:keepNext/>
              <w:spacing w:after="0"/>
              <w:jc w:val="right"/>
              <w:rPr>
                <w:rFonts w:ascii="Times New Roman" w:hAnsi="Times New Roman"/>
                <w:b w:val="0"/>
                <w:color w:val="000000" w:themeColor="text1"/>
                <w:sz w:val="24"/>
                <w:szCs w:val="24"/>
                <w:vertAlign w:val="superscript"/>
              </w:rPr>
            </w:pPr>
            <w:r w:rsidRPr="00FD0A06">
              <w:rPr>
                <w:rFonts w:ascii="Times New Roman" w:hAnsi="Times New Roman"/>
                <w:b w:val="0"/>
                <w:color w:val="000000" w:themeColor="text1"/>
                <w:sz w:val="24"/>
                <w:szCs w:val="24"/>
              </w:rPr>
              <w:t>35.82</w:t>
            </w:r>
            <w:r w:rsidR="00A47FF1" w:rsidRPr="00FD0A06">
              <w:rPr>
                <w:rFonts w:ascii="Times New Roman" w:hAnsi="Times New Roman"/>
                <w:b w:val="0"/>
                <w:color w:val="000000" w:themeColor="text1"/>
                <w:sz w:val="24"/>
                <w:szCs w:val="24"/>
                <w:vertAlign w:val="superscript"/>
              </w:rPr>
              <w:t>a</w:t>
            </w:r>
          </w:p>
        </w:tc>
        <w:tc>
          <w:tcPr>
            <w:tcW w:w="1710" w:type="dxa"/>
          </w:tcPr>
          <w:p w14:paraId="09DC3925" w14:textId="77777777" w:rsidR="0048150D" w:rsidRPr="00FD0A06" w:rsidRDefault="00A72E90" w:rsidP="00FD0A06">
            <w:pPr>
              <w:pStyle w:val="Caption"/>
              <w:keepNext/>
              <w:spacing w:after="0"/>
              <w:jc w:val="right"/>
              <w:rPr>
                <w:rFonts w:ascii="Times New Roman" w:hAnsi="Times New Roman"/>
                <w:b w:val="0"/>
                <w:color w:val="000000" w:themeColor="text1"/>
                <w:sz w:val="24"/>
                <w:szCs w:val="24"/>
                <w:vertAlign w:val="superscript"/>
              </w:rPr>
            </w:pPr>
            <w:r w:rsidRPr="00FD0A06">
              <w:rPr>
                <w:rFonts w:ascii="Times New Roman" w:hAnsi="Times New Roman"/>
                <w:b w:val="0"/>
                <w:color w:val="000000" w:themeColor="text1"/>
                <w:sz w:val="24"/>
                <w:szCs w:val="24"/>
              </w:rPr>
              <w:t>134.25</w:t>
            </w:r>
            <w:r w:rsidR="00A47FF1" w:rsidRPr="00FD0A06">
              <w:rPr>
                <w:rFonts w:ascii="Times New Roman" w:hAnsi="Times New Roman"/>
                <w:b w:val="0"/>
                <w:color w:val="000000" w:themeColor="text1"/>
                <w:sz w:val="24"/>
                <w:szCs w:val="24"/>
                <w:vertAlign w:val="superscript"/>
              </w:rPr>
              <w:t>b</w:t>
            </w:r>
          </w:p>
        </w:tc>
      </w:tr>
      <w:tr w:rsidR="0048150D" w:rsidRPr="00FD0A06" w14:paraId="7E244E6D" w14:textId="77777777" w:rsidTr="00C44FC9">
        <w:tc>
          <w:tcPr>
            <w:tcW w:w="3168" w:type="dxa"/>
          </w:tcPr>
          <w:p w14:paraId="03389692" w14:textId="77777777" w:rsidR="0048150D" w:rsidRPr="00FD0A06" w:rsidRDefault="0048150D" w:rsidP="00FD0A06">
            <w:pPr>
              <w:pStyle w:val="Caption"/>
              <w:keepNext/>
              <w:spacing w:after="0"/>
              <w:jc w:val="right"/>
              <w:rPr>
                <w:rFonts w:ascii="Times New Roman" w:hAnsi="Times New Roman"/>
                <w:b w:val="0"/>
                <w:color w:val="000000" w:themeColor="text1"/>
                <w:sz w:val="24"/>
                <w:szCs w:val="24"/>
              </w:rPr>
            </w:pPr>
            <w:r w:rsidRPr="00FD0A06">
              <w:rPr>
                <w:rFonts w:ascii="Times New Roman" w:hAnsi="Times New Roman"/>
                <w:b w:val="0"/>
                <w:color w:val="000000" w:themeColor="text1"/>
                <w:sz w:val="24"/>
                <w:szCs w:val="24"/>
              </w:rPr>
              <w:t>Dz-sht-91-2B</w:t>
            </w:r>
          </w:p>
        </w:tc>
        <w:tc>
          <w:tcPr>
            <w:tcW w:w="2160" w:type="dxa"/>
          </w:tcPr>
          <w:p w14:paraId="2CF50BD9" w14:textId="77777777" w:rsidR="0048150D" w:rsidRPr="00FD0A06" w:rsidRDefault="009E07DE" w:rsidP="00FD0A06">
            <w:pPr>
              <w:pStyle w:val="Caption"/>
              <w:keepNext/>
              <w:spacing w:after="0"/>
              <w:jc w:val="right"/>
              <w:rPr>
                <w:rFonts w:ascii="Times New Roman" w:hAnsi="Times New Roman"/>
                <w:b w:val="0"/>
                <w:color w:val="000000" w:themeColor="text1"/>
                <w:sz w:val="24"/>
                <w:szCs w:val="24"/>
                <w:vertAlign w:val="superscript"/>
              </w:rPr>
            </w:pPr>
            <w:r w:rsidRPr="00FD0A06">
              <w:rPr>
                <w:rFonts w:ascii="Times New Roman" w:hAnsi="Times New Roman"/>
                <w:b w:val="0"/>
                <w:color w:val="000000" w:themeColor="text1"/>
                <w:sz w:val="24"/>
                <w:szCs w:val="24"/>
              </w:rPr>
              <w:t>75.71</w:t>
            </w:r>
            <w:r w:rsidR="00E433B7" w:rsidRPr="00FD0A06">
              <w:rPr>
                <w:rFonts w:ascii="Times New Roman" w:hAnsi="Times New Roman"/>
                <w:b w:val="0"/>
                <w:color w:val="000000" w:themeColor="text1"/>
                <w:sz w:val="24"/>
                <w:szCs w:val="24"/>
                <w:vertAlign w:val="superscript"/>
              </w:rPr>
              <w:t>a</w:t>
            </w:r>
          </w:p>
        </w:tc>
        <w:tc>
          <w:tcPr>
            <w:tcW w:w="1530" w:type="dxa"/>
          </w:tcPr>
          <w:p w14:paraId="4FD44F23" w14:textId="77777777" w:rsidR="0048150D" w:rsidRPr="00FD0A06" w:rsidRDefault="001C6A4F" w:rsidP="00FD0A06">
            <w:pPr>
              <w:pStyle w:val="Caption"/>
              <w:keepNext/>
              <w:spacing w:after="0"/>
              <w:jc w:val="right"/>
              <w:rPr>
                <w:rFonts w:ascii="Times New Roman" w:hAnsi="Times New Roman"/>
                <w:b w:val="0"/>
                <w:color w:val="000000" w:themeColor="text1"/>
                <w:sz w:val="24"/>
                <w:szCs w:val="24"/>
                <w:vertAlign w:val="superscript"/>
              </w:rPr>
            </w:pPr>
            <w:r w:rsidRPr="00FD0A06">
              <w:rPr>
                <w:rFonts w:ascii="Times New Roman" w:hAnsi="Times New Roman"/>
                <w:b w:val="0"/>
                <w:color w:val="000000" w:themeColor="text1"/>
                <w:sz w:val="24"/>
                <w:szCs w:val="24"/>
              </w:rPr>
              <w:t>33.74</w:t>
            </w:r>
            <w:r w:rsidR="00A47FF1" w:rsidRPr="00FD0A06">
              <w:rPr>
                <w:rFonts w:ascii="Times New Roman" w:hAnsi="Times New Roman"/>
                <w:b w:val="0"/>
                <w:color w:val="000000" w:themeColor="text1"/>
                <w:sz w:val="24"/>
                <w:szCs w:val="24"/>
                <w:vertAlign w:val="superscript"/>
              </w:rPr>
              <w:t>ab</w:t>
            </w:r>
          </w:p>
        </w:tc>
        <w:tc>
          <w:tcPr>
            <w:tcW w:w="1710" w:type="dxa"/>
          </w:tcPr>
          <w:p w14:paraId="1EECD140" w14:textId="77777777" w:rsidR="0048150D" w:rsidRPr="00FD0A06" w:rsidRDefault="00A72E90" w:rsidP="00FD0A06">
            <w:pPr>
              <w:pStyle w:val="Caption"/>
              <w:keepNext/>
              <w:spacing w:after="0"/>
              <w:jc w:val="right"/>
              <w:rPr>
                <w:rFonts w:ascii="Times New Roman" w:hAnsi="Times New Roman"/>
                <w:b w:val="0"/>
                <w:color w:val="000000" w:themeColor="text1"/>
                <w:sz w:val="24"/>
                <w:szCs w:val="24"/>
                <w:vertAlign w:val="superscript"/>
              </w:rPr>
            </w:pPr>
            <w:r w:rsidRPr="00FD0A06">
              <w:rPr>
                <w:rFonts w:ascii="Times New Roman" w:hAnsi="Times New Roman"/>
                <w:b w:val="0"/>
                <w:color w:val="000000" w:themeColor="text1"/>
                <w:sz w:val="24"/>
                <w:szCs w:val="24"/>
              </w:rPr>
              <w:t>142.91</w:t>
            </w:r>
            <w:r w:rsidR="00A47FF1" w:rsidRPr="00FD0A06">
              <w:rPr>
                <w:rFonts w:ascii="Times New Roman" w:hAnsi="Times New Roman"/>
                <w:b w:val="0"/>
                <w:color w:val="000000" w:themeColor="text1"/>
                <w:sz w:val="24"/>
                <w:szCs w:val="24"/>
                <w:vertAlign w:val="superscript"/>
              </w:rPr>
              <w:t>a</w:t>
            </w:r>
          </w:p>
        </w:tc>
      </w:tr>
      <w:tr w:rsidR="0048150D" w:rsidRPr="00FD0A06" w14:paraId="0C91A50F" w14:textId="77777777" w:rsidTr="00C44FC9">
        <w:tc>
          <w:tcPr>
            <w:tcW w:w="3168" w:type="dxa"/>
          </w:tcPr>
          <w:p w14:paraId="51E1A50E" w14:textId="77777777" w:rsidR="0048150D" w:rsidRPr="00FD0A06" w:rsidRDefault="0048150D" w:rsidP="00FD0A06">
            <w:pPr>
              <w:pStyle w:val="Caption"/>
              <w:keepNext/>
              <w:spacing w:after="0"/>
              <w:jc w:val="right"/>
              <w:rPr>
                <w:rFonts w:ascii="Times New Roman" w:hAnsi="Times New Roman"/>
                <w:b w:val="0"/>
                <w:color w:val="000000" w:themeColor="text1"/>
                <w:sz w:val="24"/>
                <w:szCs w:val="24"/>
              </w:rPr>
            </w:pPr>
            <w:r w:rsidRPr="00FD0A06">
              <w:rPr>
                <w:rFonts w:ascii="Times New Roman" w:hAnsi="Times New Roman"/>
                <w:b w:val="0"/>
                <w:color w:val="000000" w:themeColor="text1"/>
                <w:sz w:val="24"/>
                <w:szCs w:val="24"/>
              </w:rPr>
              <w:t>Yheras</w:t>
            </w:r>
          </w:p>
        </w:tc>
        <w:tc>
          <w:tcPr>
            <w:tcW w:w="2160" w:type="dxa"/>
          </w:tcPr>
          <w:p w14:paraId="5885F4DC" w14:textId="77777777" w:rsidR="0048150D" w:rsidRPr="00FD0A06" w:rsidRDefault="009E07DE" w:rsidP="00FD0A06">
            <w:pPr>
              <w:pStyle w:val="Caption"/>
              <w:keepNext/>
              <w:spacing w:after="0"/>
              <w:jc w:val="right"/>
              <w:rPr>
                <w:rFonts w:ascii="Times New Roman" w:hAnsi="Times New Roman"/>
                <w:b w:val="0"/>
                <w:color w:val="000000" w:themeColor="text1"/>
                <w:sz w:val="24"/>
                <w:szCs w:val="24"/>
                <w:vertAlign w:val="superscript"/>
              </w:rPr>
            </w:pPr>
            <w:r w:rsidRPr="00FD0A06">
              <w:rPr>
                <w:rFonts w:ascii="Times New Roman" w:hAnsi="Times New Roman"/>
                <w:b w:val="0"/>
                <w:color w:val="000000" w:themeColor="text1"/>
                <w:sz w:val="24"/>
                <w:szCs w:val="24"/>
              </w:rPr>
              <w:t>69.05</w:t>
            </w:r>
            <w:r w:rsidR="00E433B7" w:rsidRPr="00FD0A06">
              <w:rPr>
                <w:rFonts w:ascii="Times New Roman" w:hAnsi="Times New Roman"/>
                <w:b w:val="0"/>
                <w:color w:val="000000" w:themeColor="text1"/>
                <w:sz w:val="24"/>
                <w:szCs w:val="24"/>
                <w:vertAlign w:val="superscript"/>
              </w:rPr>
              <w:t>b</w:t>
            </w:r>
          </w:p>
        </w:tc>
        <w:tc>
          <w:tcPr>
            <w:tcW w:w="1530" w:type="dxa"/>
          </w:tcPr>
          <w:p w14:paraId="260F6F8B" w14:textId="77777777" w:rsidR="0048150D" w:rsidRPr="00FD0A06" w:rsidRDefault="001C6A4F" w:rsidP="00FD0A06">
            <w:pPr>
              <w:pStyle w:val="Caption"/>
              <w:keepNext/>
              <w:spacing w:after="0"/>
              <w:jc w:val="right"/>
              <w:rPr>
                <w:rFonts w:ascii="Times New Roman" w:hAnsi="Times New Roman"/>
                <w:b w:val="0"/>
                <w:color w:val="000000" w:themeColor="text1"/>
                <w:sz w:val="24"/>
                <w:szCs w:val="24"/>
                <w:vertAlign w:val="superscript"/>
              </w:rPr>
            </w:pPr>
            <w:r w:rsidRPr="00FD0A06">
              <w:rPr>
                <w:rFonts w:ascii="Times New Roman" w:hAnsi="Times New Roman"/>
                <w:b w:val="0"/>
                <w:color w:val="000000" w:themeColor="text1"/>
                <w:sz w:val="24"/>
                <w:szCs w:val="24"/>
              </w:rPr>
              <w:t>31.25</w:t>
            </w:r>
            <w:r w:rsidR="00A47FF1" w:rsidRPr="00FD0A06">
              <w:rPr>
                <w:rFonts w:ascii="Times New Roman" w:hAnsi="Times New Roman"/>
                <w:b w:val="0"/>
                <w:color w:val="000000" w:themeColor="text1"/>
                <w:sz w:val="24"/>
                <w:szCs w:val="24"/>
                <w:vertAlign w:val="superscript"/>
              </w:rPr>
              <w:t>b</w:t>
            </w:r>
          </w:p>
        </w:tc>
        <w:tc>
          <w:tcPr>
            <w:tcW w:w="1710" w:type="dxa"/>
          </w:tcPr>
          <w:p w14:paraId="3936F63F" w14:textId="77777777" w:rsidR="0048150D" w:rsidRPr="00FD0A06" w:rsidRDefault="00A72E90" w:rsidP="00FD0A06">
            <w:pPr>
              <w:pStyle w:val="Caption"/>
              <w:keepNext/>
              <w:spacing w:after="0"/>
              <w:jc w:val="right"/>
              <w:rPr>
                <w:rFonts w:ascii="Times New Roman" w:hAnsi="Times New Roman"/>
                <w:b w:val="0"/>
                <w:color w:val="000000" w:themeColor="text1"/>
                <w:sz w:val="24"/>
                <w:szCs w:val="24"/>
                <w:vertAlign w:val="superscript"/>
              </w:rPr>
            </w:pPr>
            <w:r w:rsidRPr="00FD0A06">
              <w:rPr>
                <w:rFonts w:ascii="Times New Roman" w:hAnsi="Times New Roman"/>
                <w:b w:val="0"/>
                <w:color w:val="000000" w:themeColor="text1"/>
                <w:sz w:val="24"/>
                <w:szCs w:val="24"/>
              </w:rPr>
              <w:t>126.16</w:t>
            </w:r>
            <w:r w:rsidR="00A47FF1" w:rsidRPr="00FD0A06">
              <w:rPr>
                <w:rFonts w:ascii="Times New Roman" w:hAnsi="Times New Roman"/>
                <w:b w:val="0"/>
                <w:color w:val="000000" w:themeColor="text1"/>
                <w:sz w:val="24"/>
                <w:szCs w:val="24"/>
                <w:vertAlign w:val="superscript"/>
              </w:rPr>
              <w:t>c</w:t>
            </w:r>
          </w:p>
        </w:tc>
      </w:tr>
      <w:tr w:rsidR="0048150D" w:rsidRPr="00FD0A06" w14:paraId="04F6F2CA" w14:textId="77777777" w:rsidTr="00C44FC9">
        <w:tc>
          <w:tcPr>
            <w:tcW w:w="3168" w:type="dxa"/>
          </w:tcPr>
          <w:p w14:paraId="4A75DF94" w14:textId="77777777" w:rsidR="0048150D" w:rsidRPr="00FD0A06" w:rsidRDefault="0048150D" w:rsidP="00FD0A06">
            <w:pPr>
              <w:pStyle w:val="Caption"/>
              <w:keepNext/>
              <w:spacing w:after="0"/>
              <w:jc w:val="right"/>
              <w:rPr>
                <w:rFonts w:ascii="Times New Roman" w:hAnsi="Times New Roman"/>
                <w:b w:val="0"/>
                <w:color w:val="000000" w:themeColor="text1"/>
                <w:sz w:val="24"/>
                <w:szCs w:val="24"/>
              </w:rPr>
            </w:pPr>
            <w:r w:rsidRPr="00FD0A06">
              <w:rPr>
                <w:rFonts w:ascii="Times New Roman" w:hAnsi="Times New Roman"/>
                <w:b w:val="0"/>
                <w:color w:val="000000" w:themeColor="text1"/>
                <w:sz w:val="24"/>
                <w:szCs w:val="24"/>
              </w:rPr>
              <w:t>LSD (P</w:t>
            </w:r>
            <w:r w:rsidRPr="00FD0A06">
              <w:rPr>
                <w:rFonts w:ascii="Times New Roman" w:hAnsi="Times New Roman"/>
                <w:b w:val="0"/>
                <w:color w:val="000000" w:themeColor="text1"/>
                <w:sz w:val="24"/>
                <w:szCs w:val="24"/>
                <w:u w:val="single"/>
              </w:rPr>
              <w:t>&lt;</w:t>
            </w:r>
            <w:r w:rsidRPr="00FD0A06">
              <w:rPr>
                <w:rFonts w:ascii="Times New Roman" w:hAnsi="Times New Roman"/>
                <w:b w:val="0"/>
                <w:color w:val="000000" w:themeColor="text1"/>
                <w:sz w:val="24"/>
                <w:szCs w:val="24"/>
              </w:rPr>
              <w:t xml:space="preserve">  0.0</w:t>
            </w:r>
            <w:r w:rsidR="003D183E" w:rsidRPr="00FD0A06">
              <w:rPr>
                <w:rFonts w:ascii="Times New Roman" w:hAnsi="Times New Roman"/>
                <w:b w:val="0"/>
                <w:color w:val="000000" w:themeColor="text1"/>
                <w:sz w:val="24"/>
                <w:szCs w:val="24"/>
              </w:rPr>
              <w:t>5</w:t>
            </w:r>
            <w:r w:rsidRPr="00FD0A06">
              <w:rPr>
                <w:rFonts w:ascii="Times New Roman" w:hAnsi="Times New Roman"/>
                <w:b w:val="0"/>
                <w:color w:val="000000" w:themeColor="text1"/>
                <w:sz w:val="24"/>
                <w:szCs w:val="24"/>
              </w:rPr>
              <w:t>)</w:t>
            </w:r>
          </w:p>
        </w:tc>
        <w:tc>
          <w:tcPr>
            <w:tcW w:w="2160" w:type="dxa"/>
          </w:tcPr>
          <w:p w14:paraId="270F1446" w14:textId="77777777" w:rsidR="0048150D" w:rsidRPr="00FD0A06" w:rsidRDefault="009E07DE" w:rsidP="00FD0A06">
            <w:pPr>
              <w:pStyle w:val="Caption"/>
              <w:keepNext/>
              <w:spacing w:after="0"/>
              <w:jc w:val="right"/>
              <w:rPr>
                <w:rFonts w:ascii="Times New Roman" w:hAnsi="Times New Roman"/>
                <w:b w:val="0"/>
                <w:color w:val="000000" w:themeColor="text1"/>
                <w:sz w:val="24"/>
                <w:szCs w:val="24"/>
              </w:rPr>
            </w:pPr>
            <w:r w:rsidRPr="00FD0A06">
              <w:rPr>
                <w:rFonts w:ascii="Times New Roman" w:hAnsi="Times New Roman"/>
                <w:b w:val="0"/>
                <w:color w:val="000000" w:themeColor="text1"/>
                <w:sz w:val="24"/>
                <w:szCs w:val="24"/>
              </w:rPr>
              <w:t>4.58</w:t>
            </w:r>
          </w:p>
        </w:tc>
        <w:tc>
          <w:tcPr>
            <w:tcW w:w="1530" w:type="dxa"/>
          </w:tcPr>
          <w:p w14:paraId="08897D4D" w14:textId="77777777" w:rsidR="0048150D" w:rsidRPr="00FD0A06" w:rsidRDefault="001C6A4F" w:rsidP="00FD0A06">
            <w:pPr>
              <w:pStyle w:val="Caption"/>
              <w:keepNext/>
              <w:spacing w:after="0"/>
              <w:jc w:val="right"/>
              <w:rPr>
                <w:rFonts w:ascii="Times New Roman" w:hAnsi="Times New Roman"/>
                <w:b w:val="0"/>
                <w:color w:val="000000" w:themeColor="text1"/>
                <w:sz w:val="24"/>
                <w:szCs w:val="24"/>
              </w:rPr>
            </w:pPr>
            <w:r w:rsidRPr="00FD0A06">
              <w:rPr>
                <w:rFonts w:ascii="Times New Roman" w:hAnsi="Times New Roman"/>
                <w:b w:val="0"/>
                <w:color w:val="000000" w:themeColor="text1"/>
                <w:sz w:val="24"/>
                <w:szCs w:val="24"/>
              </w:rPr>
              <w:t>3.37</w:t>
            </w:r>
          </w:p>
        </w:tc>
        <w:tc>
          <w:tcPr>
            <w:tcW w:w="1710" w:type="dxa"/>
          </w:tcPr>
          <w:p w14:paraId="1D98AB79" w14:textId="77777777" w:rsidR="0048150D" w:rsidRPr="00FD0A06" w:rsidRDefault="00A72E90" w:rsidP="00FD0A06">
            <w:pPr>
              <w:pStyle w:val="Caption"/>
              <w:keepNext/>
              <w:spacing w:after="0"/>
              <w:jc w:val="right"/>
              <w:rPr>
                <w:rFonts w:ascii="Times New Roman" w:hAnsi="Times New Roman"/>
                <w:b w:val="0"/>
                <w:color w:val="000000" w:themeColor="text1"/>
                <w:sz w:val="24"/>
                <w:szCs w:val="24"/>
              </w:rPr>
            </w:pPr>
            <w:r w:rsidRPr="00FD0A06">
              <w:rPr>
                <w:rFonts w:ascii="Times New Roman" w:hAnsi="Times New Roman"/>
                <w:b w:val="0"/>
                <w:color w:val="000000" w:themeColor="text1"/>
                <w:sz w:val="24"/>
                <w:szCs w:val="24"/>
              </w:rPr>
              <w:t>5.83</w:t>
            </w:r>
          </w:p>
        </w:tc>
      </w:tr>
      <w:tr w:rsidR="00DE7AAE" w:rsidRPr="00FD0A06" w14:paraId="6B2603D3" w14:textId="77777777" w:rsidTr="00C44FC9">
        <w:tc>
          <w:tcPr>
            <w:tcW w:w="3168" w:type="dxa"/>
          </w:tcPr>
          <w:p w14:paraId="10CCDAD8" w14:textId="77777777" w:rsidR="00DE7AAE" w:rsidRPr="00FD0A06" w:rsidRDefault="00DE7AAE" w:rsidP="00FD0A06">
            <w:pPr>
              <w:pStyle w:val="Caption"/>
              <w:keepNext/>
              <w:spacing w:after="0"/>
              <w:jc w:val="right"/>
              <w:rPr>
                <w:rFonts w:ascii="Times New Roman" w:hAnsi="Times New Roman"/>
                <w:b w:val="0"/>
                <w:color w:val="000000" w:themeColor="text1"/>
                <w:sz w:val="24"/>
                <w:szCs w:val="24"/>
              </w:rPr>
            </w:pPr>
            <w:r w:rsidRPr="00FD0A06">
              <w:rPr>
                <w:rFonts w:ascii="Times New Roman" w:hAnsi="Times New Roman"/>
                <w:b w:val="0"/>
                <w:color w:val="000000" w:themeColor="text1"/>
                <w:sz w:val="24"/>
                <w:szCs w:val="24"/>
              </w:rPr>
              <w:t>Mean</w:t>
            </w:r>
          </w:p>
        </w:tc>
        <w:tc>
          <w:tcPr>
            <w:tcW w:w="2160" w:type="dxa"/>
          </w:tcPr>
          <w:p w14:paraId="1DF4516F" w14:textId="77777777" w:rsidR="00DE7AAE" w:rsidRPr="00FD0A06" w:rsidRDefault="00DE7AAE" w:rsidP="00FD0A06">
            <w:pPr>
              <w:pStyle w:val="Caption"/>
              <w:keepNext/>
              <w:spacing w:after="0"/>
              <w:jc w:val="right"/>
              <w:rPr>
                <w:rFonts w:ascii="Times New Roman" w:hAnsi="Times New Roman"/>
                <w:b w:val="0"/>
                <w:color w:val="000000" w:themeColor="text1"/>
                <w:sz w:val="24"/>
                <w:szCs w:val="24"/>
              </w:rPr>
            </w:pPr>
            <w:r w:rsidRPr="00FD0A06">
              <w:rPr>
                <w:rFonts w:ascii="Times New Roman" w:hAnsi="Times New Roman"/>
                <w:b w:val="0"/>
                <w:color w:val="000000" w:themeColor="text1"/>
                <w:sz w:val="24"/>
                <w:szCs w:val="24"/>
              </w:rPr>
              <w:t>74.48</w:t>
            </w:r>
          </w:p>
        </w:tc>
        <w:tc>
          <w:tcPr>
            <w:tcW w:w="1530" w:type="dxa"/>
          </w:tcPr>
          <w:p w14:paraId="40E4D54F" w14:textId="77777777" w:rsidR="00DE7AAE" w:rsidRPr="00FD0A06" w:rsidRDefault="00DE7AAE" w:rsidP="00FD0A06">
            <w:pPr>
              <w:pStyle w:val="Caption"/>
              <w:keepNext/>
              <w:spacing w:after="0"/>
              <w:jc w:val="right"/>
              <w:rPr>
                <w:rFonts w:ascii="Times New Roman" w:hAnsi="Times New Roman"/>
                <w:b w:val="0"/>
                <w:color w:val="000000" w:themeColor="text1"/>
                <w:sz w:val="24"/>
                <w:szCs w:val="24"/>
              </w:rPr>
            </w:pPr>
            <w:r w:rsidRPr="00FD0A06">
              <w:rPr>
                <w:rFonts w:ascii="Times New Roman" w:hAnsi="Times New Roman"/>
                <w:b w:val="0"/>
                <w:color w:val="000000" w:themeColor="text1"/>
                <w:sz w:val="24"/>
                <w:szCs w:val="24"/>
              </w:rPr>
              <w:t>33.60</w:t>
            </w:r>
          </w:p>
        </w:tc>
        <w:tc>
          <w:tcPr>
            <w:tcW w:w="1710" w:type="dxa"/>
          </w:tcPr>
          <w:p w14:paraId="25D80434" w14:textId="77777777" w:rsidR="00DE7AAE" w:rsidRPr="00FD0A06" w:rsidRDefault="00DE7AAE" w:rsidP="00FD0A06">
            <w:pPr>
              <w:pStyle w:val="Caption"/>
              <w:keepNext/>
              <w:spacing w:after="0"/>
              <w:jc w:val="right"/>
              <w:rPr>
                <w:rFonts w:ascii="Times New Roman" w:hAnsi="Times New Roman"/>
                <w:b w:val="0"/>
                <w:color w:val="000000" w:themeColor="text1"/>
                <w:sz w:val="24"/>
                <w:szCs w:val="24"/>
              </w:rPr>
            </w:pPr>
            <w:r w:rsidRPr="00FD0A06">
              <w:rPr>
                <w:rFonts w:ascii="Times New Roman" w:hAnsi="Times New Roman"/>
                <w:b w:val="0"/>
                <w:color w:val="000000" w:themeColor="text1"/>
                <w:sz w:val="24"/>
                <w:szCs w:val="24"/>
              </w:rPr>
              <w:t>134.44</w:t>
            </w:r>
          </w:p>
        </w:tc>
      </w:tr>
      <w:tr w:rsidR="00DE7AAE" w:rsidRPr="00FD0A06" w14:paraId="6FBDAA6F" w14:textId="77777777" w:rsidTr="00C44FC9">
        <w:tc>
          <w:tcPr>
            <w:tcW w:w="3168" w:type="dxa"/>
          </w:tcPr>
          <w:p w14:paraId="2C6D93B0" w14:textId="77777777" w:rsidR="00DE7AAE" w:rsidRPr="00FD0A06" w:rsidRDefault="00DE7AAE" w:rsidP="00FD0A06">
            <w:pPr>
              <w:pStyle w:val="Caption"/>
              <w:keepNext/>
              <w:spacing w:after="0"/>
              <w:jc w:val="right"/>
              <w:rPr>
                <w:rFonts w:ascii="Times New Roman" w:hAnsi="Times New Roman"/>
                <w:b w:val="0"/>
                <w:color w:val="000000" w:themeColor="text1"/>
                <w:sz w:val="24"/>
                <w:szCs w:val="24"/>
              </w:rPr>
            </w:pPr>
            <w:r w:rsidRPr="00FD0A06">
              <w:rPr>
                <w:rFonts w:ascii="Times New Roman" w:hAnsi="Times New Roman"/>
                <w:b w:val="0"/>
                <w:color w:val="000000" w:themeColor="text1"/>
                <w:sz w:val="24"/>
                <w:szCs w:val="24"/>
              </w:rPr>
              <w:t>Significance Level</w:t>
            </w:r>
          </w:p>
        </w:tc>
        <w:tc>
          <w:tcPr>
            <w:tcW w:w="2160" w:type="dxa"/>
          </w:tcPr>
          <w:p w14:paraId="02C79F48" w14:textId="77777777" w:rsidR="00DE7AAE" w:rsidRPr="00FD0A06" w:rsidRDefault="00DE7AAE" w:rsidP="00FD0A06">
            <w:pPr>
              <w:pStyle w:val="Caption"/>
              <w:keepNext/>
              <w:spacing w:after="0"/>
              <w:jc w:val="right"/>
              <w:rPr>
                <w:rFonts w:ascii="Times New Roman" w:hAnsi="Times New Roman"/>
                <w:b w:val="0"/>
                <w:color w:val="000000" w:themeColor="text1"/>
                <w:sz w:val="24"/>
                <w:szCs w:val="24"/>
              </w:rPr>
            </w:pPr>
            <w:r w:rsidRPr="00FD0A06">
              <w:rPr>
                <w:rFonts w:ascii="Times New Roman" w:hAnsi="Times New Roman"/>
                <w:b w:val="0"/>
                <w:color w:val="000000" w:themeColor="text1"/>
                <w:sz w:val="24"/>
                <w:szCs w:val="24"/>
              </w:rPr>
              <w:t>***</w:t>
            </w:r>
          </w:p>
        </w:tc>
        <w:tc>
          <w:tcPr>
            <w:tcW w:w="1530" w:type="dxa"/>
          </w:tcPr>
          <w:p w14:paraId="3F36468D" w14:textId="77777777" w:rsidR="00DE7AAE" w:rsidRPr="00FD0A06" w:rsidRDefault="00DE7AAE" w:rsidP="00FD0A06">
            <w:pPr>
              <w:pStyle w:val="Caption"/>
              <w:keepNext/>
              <w:spacing w:after="0"/>
              <w:jc w:val="right"/>
              <w:rPr>
                <w:rFonts w:ascii="Times New Roman" w:hAnsi="Times New Roman"/>
                <w:b w:val="0"/>
                <w:color w:val="000000" w:themeColor="text1"/>
                <w:sz w:val="24"/>
                <w:szCs w:val="24"/>
              </w:rPr>
            </w:pPr>
            <w:r w:rsidRPr="00FD0A06">
              <w:rPr>
                <w:rFonts w:ascii="Times New Roman" w:hAnsi="Times New Roman"/>
                <w:b w:val="0"/>
                <w:color w:val="000000" w:themeColor="text1"/>
                <w:sz w:val="24"/>
                <w:szCs w:val="24"/>
              </w:rPr>
              <w:t>*</w:t>
            </w:r>
          </w:p>
        </w:tc>
        <w:tc>
          <w:tcPr>
            <w:tcW w:w="1710" w:type="dxa"/>
          </w:tcPr>
          <w:p w14:paraId="203D6E50" w14:textId="77777777" w:rsidR="00DE7AAE" w:rsidRPr="00FD0A06" w:rsidRDefault="00DE7AAE" w:rsidP="00FD0A06">
            <w:pPr>
              <w:pStyle w:val="Caption"/>
              <w:keepNext/>
              <w:spacing w:after="0"/>
              <w:jc w:val="right"/>
              <w:rPr>
                <w:rFonts w:ascii="Times New Roman" w:hAnsi="Times New Roman"/>
                <w:b w:val="0"/>
                <w:color w:val="000000" w:themeColor="text1"/>
                <w:sz w:val="24"/>
                <w:szCs w:val="24"/>
              </w:rPr>
            </w:pPr>
            <w:r w:rsidRPr="00FD0A06">
              <w:rPr>
                <w:rFonts w:ascii="Times New Roman" w:hAnsi="Times New Roman"/>
                <w:b w:val="0"/>
                <w:color w:val="000000" w:themeColor="text1"/>
                <w:sz w:val="24"/>
                <w:szCs w:val="24"/>
              </w:rPr>
              <w:t>***</w:t>
            </w:r>
          </w:p>
        </w:tc>
      </w:tr>
      <w:tr w:rsidR="00DE7AAE" w:rsidRPr="00FD0A06" w14:paraId="0D6C720C" w14:textId="77777777" w:rsidTr="00C44FC9">
        <w:tc>
          <w:tcPr>
            <w:tcW w:w="3168" w:type="dxa"/>
          </w:tcPr>
          <w:p w14:paraId="5A404714" w14:textId="77777777" w:rsidR="00DE7AAE" w:rsidRPr="00FD0A06" w:rsidRDefault="00DE7AAE" w:rsidP="00FD0A06">
            <w:pPr>
              <w:pStyle w:val="Caption"/>
              <w:keepNext/>
              <w:spacing w:after="0"/>
              <w:jc w:val="right"/>
              <w:rPr>
                <w:rFonts w:ascii="Times New Roman" w:hAnsi="Times New Roman"/>
                <w:b w:val="0"/>
                <w:color w:val="000000" w:themeColor="text1"/>
                <w:sz w:val="24"/>
                <w:szCs w:val="24"/>
              </w:rPr>
            </w:pPr>
            <w:r w:rsidRPr="00FD0A06">
              <w:rPr>
                <w:rFonts w:ascii="Times New Roman" w:hAnsi="Times New Roman"/>
                <w:b w:val="0"/>
                <w:color w:val="000000" w:themeColor="text1"/>
                <w:sz w:val="24"/>
                <w:szCs w:val="24"/>
              </w:rPr>
              <w:t>CV (%)</w:t>
            </w:r>
          </w:p>
        </w:tc>
        <w:tc>
          <w:tcPr>
            <w:tcW w:w="2160" w:type="dxa"/>
          </w:tcPr>
          <w:p w14:paraId="6EF3B3B0" w14:textId="77777777" w:rsidR="00DE7AAE" w:rsidRPr="00FD0A06" w:rsidRDefault="00DE7AAE" w:rsidP="00FD0A06">
            <w:pPr>
              <w:pStyle w:val="Caption"/>
              <w:keepNext/>
              <w:spacing w:after="0"/>
              <w:jc w:val="right"/>
              <w:rPr>
                <w:rFonts w:ascii="Times New Roman" w:hAnsi="Times New Roman"/>
                <w:b w:val="0"/>
                <w:color w:val="000000" w:themeColor="text1"/>
                <w:sz w:val="24"/>
                <w:szCs w:val="24"/>
              </w:rPr>
            </w:pPr>
            <w:r w:rsidRPr="00FD0A06">
              <w:rPr>
                <w:rFonts w:ascii="Times New Roman" w:hAnsi="Times New Roman"/>
                <w:b w:val="0"/>
                <w:color w:val="000000" w:themeColor="text1"/>
                <w:sz w:val="24"/>
                <w:szCs w:val="24"/>
              </w:rPr>
              <w:t>7.28</w:t>
            </w:r>
          </w:p>
        </w:tc>
        <w:tc>
          <w:tcPr>
            <w:tcW w:w="1530" w:type="dxa"/>
          </w:tcPr>
          <w:p w14:paraId="16415695" w14:textId="77777777" w:rsidR="00DE7AAE" w:rsidRPr="00FD0A06" w:rsidRDefault="00DE7AAE" w:rsidP="00FD0A06">
            <w:pPr>
              <w:pStyle w:val="Caption"/>
              <w:keepNext/>
              <w:spacing w:after="0"/>
              <w:jc w:val="right"/>
              <w:rPr>
                <w:rFonts w:ascii="Times New Roman" w:hAnsi="Times New Roman"/>
                <w:b w:val="0"/>
                <w:color w:val="000000" w:themeColor="text1"/>
                <w:sz w:val="24"/>
                <w:szCs w:val="24"/>
              </w:rPr>
            </w:pPr>
            <w:r w:rsidRPr="00FD0A06">
              <w:rPr>
                <w:rFonts w:ascii="Times New Roman" w:hAnsi="Times New Roman"/>
                <w:b w:val="0"/>
                <w:color w:val="000000" w:themeColor="text1"/>
                <w:sz w:val="24"/>
                <w:szCs w:val="24"/>
              </w:rPr>
              <w:t>11.87</w:t>
            </w:r>
          </w:p>
        </w:tc>
        <w:tc>
          <w:tcPr>
            <w:tcW w:w="1710" w:type="dxa"/>
          </w:tcPr>
          <w:p w14:paraId="63A35E7B" w14:textId="77777777" w:rsidR="00DE7AAE" w:rsidRPr="00FD0A06" w:rsidRDefault="00DE7AAE" w:rsidP="00FD0A06">
            <w:pPr>
              <w:pStyle w:val="Caption"/>
              <w:keepNext/>
              <w:spacing w:after="0"/>
              <w:jc w:val="right"/>
              <w:rPr>
                <w:rFonts w:ascii="Times New Roman" w:hAnsi="Times New Roman"/>
                <w:b w:val="0"/>
                <w:color w:val="000000" w:themeColor="text1"/>
                <w:sz w:val="24"/>
                <w:szCs w:val="24"/>
              </w:rPr>
            </w:pPr>
            <w:r w:rsidRPr="00FD0A06">
              <w:rPr>
                <w:rFonts w:ascii="Times New Roman" w:hAnsi="Times New Roman"/>
                <w:b w:val="0"/>
                <w:color w:val="000000" w:themeColor="text1"/>
                <w:sz w:val="24"/>
                <w:szCs w:val="24"/>
              </w:rPr>
              <w:t>5.12</w:t>
            </w:r>
          </w:p>
        </w:tc>
      </w:tr>
    </w:tbl>
    <w:p w14:paraId="145FF647" w14:textId="77777777" w:rsidR="00B1374E" w:rsidRPr="005A4866" w:rsidRDefault="00B1374E" w:rsidP="00B1374E">
      <w:pPr>
        <w:pStyle w:val="Caption"/>
        <w:keepNext/>
        <w:spacing w:after="0" w:line="360" w:lineRule="auto"/>
        <w:jc w:val="both"/>
        <w:rPr>
          <w:rFonts w:ascii="Times New Roman" w:hAnsi="Times New Roman"/>
          <w:b w:val="0"/>
          <w:color w:val="000000" w:themeColor="text1"/>
          <w:sz w:val="24"/>
          <w:szCs w:val="24"/>
        </w:rPr>
      </w:pPr>
    </w:p>
    <w:p w14:paraId="4077B2F2" w14:textId="77777777" w:rsidR="00505A3D" w:rsidRPr="005A4866" w:rsidRDefault="00B1374E" w:rsidP="00DC419F">
      <w:pPr>
        <w:pStyle w:val="Caption"/>
        <w:keepNext/>
        <w:spacing w:after="0" w:line="360" w:lineRule="auto"/>
        <w:jc w:val="both"/>
        <w:rPr>
          <w:rFonts w:ascii="Times New Roman" w:hAnsi="Times New Roman"/>
          <w:b w:val="0"/>
          <w:color w:val="000000" w:themeColor="text1"/>
          <w:sz w:val="24"/>
          <w:szCs w:val="24"/>
        </w:rPr>
      </w:pPr>
      <w:commentRangeStart w:id="127"/>
      <w:r w:rsidRPr="005A4866">
        <w:rPr>
          <w:rFonts w:ascii="Times New Roman" w:hAnsi="Times New Roman"/>
          <w:b w:val="0"/>
          <w:color w:val="000000" w:themeColor="text1"/>
          <w:sz w:val="24"/>
          <w:szCs w:val="24"/>
        </w:rPr>
        <w:t xml:space="preserve">LSD = least significant difference, CV = coefficient of </w:t>
      </w:r>
      <w:r w:rsidR="00FB5BA7" w:rsidRPr="005A4866">
        <w:rPr>
          <w:rFonts w:ascii="Times New Roman" w:hAnsi="Times New Roman"/>
          <w:b w:val="0"/>
          <w:color w:val="000000" w:themeColor="text1"/>
          <w:sz w:val="24"/>
          <w:szCs w:val="24"/>
        </w:rPr>
        <w:t>variation, SE = standard error</w:t>
      </w:r>
      <w:commentRangeEnd w:id="127"/>
      <w:r w:rsidR="007908C1">
        <w:rPr>
          <w:rStyle w:val="CommentReference"/>
          <w:b w:val="0"/>
          <w:bCs w:val="0"/>
        </w:rPr>
        <w:commentReference w:id="127"/>
      </w:r>
      <w:r w:rsidRPr="005A4866">
        <w:rPr>
          <w:rFonts w:ascii="Times New Roman" w:hAnsi="Times New Roman"/>
          <w:b w:val="0"/>
          <w:bCs w:val="0"/>
          <w:iCs/>
          <w:color w:val="000000" w:themeColor="text1"/>
          <w:sz w:val="24"/>
          <w:szCs w:val="24"/>
          <w:lang w:val="en-GB"/>
        </w:rPr>
        <w:t>,</w:t>
      </w:r>
      <w:r w:rsidR="00011F10" w:rsidRPr="005A4866">
        <w:rPr>
          <w:rFonts w:ascii="Times New Roman" w:hAnsi="Times New Roman"/>
          <w:b w:val="0"/>
          <w:bCs w:val="0"/>
          <w:iCs/>
          <w:color w:val="000000" w:themeColor="text1"/>
          <w:sz w:val="24"/>
          <w:szCs w:val="24"/>
          <w:lang w:val="en-GB"/>
        </w:rPr>
        <w:t>*</w:t>
      </w:r>
      <w:r w:rsidR="00011F10" w:rsidRPr="005A4866">
        <w:rPr>
          <w:rFonts w:ascii="Times New Roman" w:hAnsi="Times New Roman"/>
          <w:b w:val="0"/>
          <w:color w:val="000000" w:themeColor="text1"/>
          <w:sz w:val="24"/>
          <w:szCs w:val="24"/>
        </w:rPr>
        <w:t xml:space="preserve"> significant at </w:t>
      </w:r>
      <w:r w:rsidR="00011F10" w:rsidRPr="005A4866">
        <w:rPr>
          <w:rFonts w:ascii="Times New Roman" w:hAnsi="Times New Roman"/>
          <w:b w:val="0"/>
          <w:bCs w:val="0"/>
          <w:iCs/>
          <w:color w:val="000000" w:themeColor="text1"/>
          <w:sz w:val="24"/>
          <w:szCs w:val="24"/>
          <w:lang w:val="en-GB"/>
        </w:rPr>
        <w:t>P &lt; 0.05</w:t>
      </w:r>
      <w:r w:rsidR="008751F0">
        <w:rPr>
          <w:rFonts w:ascii="Times New Roman" w:hAnsi="Times New Roman"/>
          <w:b w:val="0"/>
          <w:color w:val="000000" w:themeColor="text1"/>
          <w:sz w:val="24"/>
          <w:szCs w:val="24"/>
        </w:rPr>
        <w:t>;</w:t>
      </w:r>
      <w:r w:rsidR="00011F10" w:rsidRPr="005A4866">
        <w:rPr>
          <w:rFonts w:ascii="Times New Roman" w:hAnsi="Times New Roman"/>
          <w:b w:val="0"/>
          <w:color w:val="000000" w:themeColor="text1"/>
          <w:sz w:val="24"/>
          <w:szCs w:val="24"/>
        </w:rPr>
        <w:t xml:space="preserve">** highly significant at </w:t>
      </w:r>
      <w:r w:rsidR="00011F10" w:rsidRPr="005A4866">
        <w:rPr>
          <w:rFonts w:ascii="Times New Roman" w:hAnsi="Times New Roman"/>
          <w:b w:val="0"/>
          <w:bCs w:val="0"/>
          <w:iCs/>
          <w:color w:val="000000" w:themeColor="text1"/>
          <w:sz w:val="24"/>
          <w:szCs w:val="24"/>
          <w:lang w:val="en-GB"/>
        </w:rPr>
        <w:t>P &lt; 0.01</w:t>
      </w:r>
      <w:r w:rsidR="008751F0">
        <w:rPr>
          <w:rFonts w:ascii="Times New Roman" w:hAnsi="Times New Roman"/>
          <w:b w:val="0"/>
          <w:color w:val="000000" w:themeColor="text1"/>
          <w:sz w:val="24"/>
          <w:szCs w:val="24"/>
        </w:rPr>
        <w:t>;</w:t>
      </w:r>
      <w:r w:rsidRPr="005A4866">
        <w:rPr>
          <w:rFonts w:ascii="Times New Roman" w:hAnsi="Times New Roman"/>
          <w:b w:val="0"/>
          <w:color w:val="000000" w:themeColor="text1"/>
          <w:sz w:val="24"/>
          <w:szCs w:val="24"/>
        </w:rPr>
        <w:t xml:space="preserve">*** very highly significant at </w:t>
      </w:r>
      <w:r w:rsidRPr="005A4866">
        <w:rPr>
          <w:rFonts w:ascii="Times New Roman" w:hAnsi="Times New Roman"/>
          <w:b w:val="0"/>
          <w:bCs w:val="0"/>
          <w:iCs/>
          <w:color w:val="000000" w:themeColor="text1"/>
          <w:sz w:val="24"/>
          <w:szCs w:val="24"/>
          <w:lang w:val="en-GB"/>
        </w:rPr>
        <w:t>P ≤ 0.001</w:t>
      </w:r>
      <w:r w:rsidR="008751F0">
        <w:rPr>
          <w:rFonts w:ascii="Times New Roman" w:hAnsi="Times New Roman"/>
          <w:b w:val="0"/>
          <w:color w:val="000000" w:themeColor="text1"/>
          <w:sz w:val="24"/>
          <w:szCs w:val="24"/>
        </w:rPr>
        <w:t>;</w:t>
      </w:r>
      <w:r w:rsidRPr="005A4866">
        <w:rPr>
          <w:rFonts w:ascii="Times New Roman" w:hAnsi="Times New Roman"/>
          <w:b w:val="0"/>
          <w:color w:val="000000" w:themeColor="text1"/>
          <w:sz w:val="24"/>
          <w:szCs w:val="24"/>
        </w:rPr>
        <w:t xml:space="preserve"> Means with the same letter(s) within a column are not significantly different.</w:t>
      </w:r>
      <w:bookmarkStart w:id="128" w:name="_Toc508133375"/>
      <w:bookmarkStart w:id="129" w:name="_Toc508134261"/>
      <w:bookmarkEnd w:id="121"/>
      <w:bookmarkEnd w:id="122"/>
    </w:p>
    <w:p w14:paraId="4B18CDBF" w14:textId="77777777" w:rsidR="00DC419F" w:rsidRPr="005A4866" w:rsidRDefault="00DC419F" w:rsidP="00DC419F">
      <w:pPr>
        <w:rPr>
          <w:rFonts w:ascii="Times New Roman" w:hAnsi="Times New Roman" w:cs="Times New Roman"/>
          <w:b/>
          <w:color w:val="000000" w:themeColor="text1"/>
          <w:sz w:val="24"/>
          <w:szCs w:val="24"/>
        </w:rPr>
      </w:pPr>
    </w:p>
    <w:p w14:paraId="1199FE71" w14:textId="77777777" w:rsidR="00C83E1C" w:rsidRPr="005A4866" w:rsidRDefault="00505A3D" w:rsidP="005A1A59">
      <w:pPr>
        <w:pStyle w:val="Heading3"/>
        <w:spacing w:line="480" w:lineRule="auto"/>
        <w:rPr>
          <w:rFonts w:ascii="Times New Roman" w:hAnsi="Times New Roman" w:cs="Times New Roman"/>
          <w:color w:val="000000" w:themeColor="text1"/>
          <w:sz w:val="24"/>
          <w:szCs w:val="24"/>
        </w:rPr>
      </w:pPr>
      <w:bookmarkStart w:id="130" w:name="_Toc6500091"/>
      <w:r w:rsidRPr="005A4866">
        <w:rPr>
          <w:rFonts w:ascii="Times New Roman" w:hAnsi="Times New Roman" w:cs="Times New Roman"/>
          <w:color w:val="000000" w:themeColor="text1"/>
          <w:sz w:val="24"/>
          <w:szCs w:val="24"/>
        </w:rPr>
        <w:t>4</w:t>
      </w:r>
      <w:r w:rsidR="00C83E1C" w:rsidRPr="005A4866">
        <w:rPr>
          <w:rFonts w:ascii="Times New Roman" w:hAnsi="Times New Roman" w:cs="Times New Roman"/>
          <w:color w:val="000000" w:themeColor="text1"/>
          <w:sz w:val="24"/>
          <w:szCs w:val="24"/>
        </w:rPr>
        <w:t>.1.</w:t>
      </w:r>
      <w:r w:rsidR="0074100B" w:rsidRPr="005A4866">
        <w:rPr>
          <w:rFonts w:ascii="Times New Roman" w:hAnsi="Times New Roman" w:cs="Times New Roman"/>
          <w:color w:val="000000" w:themeColor="text1"/>
          <w:sz w:val="24"/>
          <w:szCs w:val="24"/>
        </w:rPr>
        <w:t>2</w:t>
      </w:r>
      <w:r w:rsidR="00C83E1C" w:rsidRPr="005A4866">
        <w:rPr>
          <w:rFonts w:ascii="Times New Roman" w:hAnsi="Times New Roman" w:cs="Times New Roman"/>
          <w:color w:val="000000" w:themeColor="text1"/>
          <w:sz w:val="24"/>
          <w:szCs w:val="24"/>
        </w:rPr>
        <w:t>. Number of Leaves per Plant</w:t>
      </w:r>
      <w:bookmarkEnd w:id="130"/>
      <w:r w:rsidR="00C83E1C" w:rsidRPr="005A4866">
        <w:rPr>
          <w:rFonts w:ascii="Times New Roman" w:hAnsi="Times New Roman" w:cs="Times New Roman"/>
          <w:color w:val="000000" w:themeColor="text1"/>
          <w:sz w:val="24"/>
          <w:szCs w:val="24"/>
        </w:rPr>
        <w:t xml:space="preserve"> </w:t>
      </w:r>
    </w:p>
    <w:p w14:paraId="5BC2F7A9" w14:textId="77777777" w:rsidR="0023398B" w:rsidRDefault="00C83E1C" w:rsidP="0042685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w:t>
      </w:r>
    </w:p>
    <w:p w14:paraId="61A3FA97" w14:textId="77777777" w:rsidR="00527001" w:rsidRPr="005A4866" w:rsidRDefault="005866B1" w:rsidP="00527001">
      <w:pPr>
        <w:spacing w:line="360" w:lineRule="auto"/>
        <w:jc w:val="both"/>
        <w:rPr>
          <w:rFonts w:ascii="Times New Roman" w:hAnsi="Times New Roman" w:cs="Times New Roman"/>
          <w:color w:val="000000" w:themeColor="text1"/>
          <w:sz w:val="24"/>
          <w:szCs w:val="24"/>
        </w:rPr>
      </w:pPr>
      <w:r w:rsidRPr="00B23F63">
        <w:rPr>
          <w:rFonts w:ascii="Times New Roman" w:hAnsi="Times New Roman" w:cs="Times New Roman"/>
          <w:sz w:val="24"/>
          <w:szCs w:val="24"/>
        </w:rPr>
        <w:t>The varieties did show significant difference in the number of leaves per plant</w:t>
      </w:r>
      <w:r w:rsidR="00CD7601">
        <w:rPr>
          <w:rFonts w:ascii="Times New Roman" w:hAnsi="Times New Roman" w:cs="Times New Roman"/>
          <w:sz w:val="24"/>
          <w:szCs w:val="24"/>
        </w:rPr>
        <w:t>;</w:t>
      </w:r>
      <w:r w:rsidRPr="00B23F63">
        <w:rPr>
          <w:rFonts w:ascii="Times New Roman" w:hAnsi="Times New Roman" w:cs="Times New Roman"/>
          <w:sz w:val="24"/>
          <w:szCs w:val="24"/>
        </w:rPr>
        <w:t xml:space="preserve"> intra-row spacing showed </w:t>
      </w:r>
      <w:r w:rsidR="00CD7601">
        <w:rPr>
          <w:rFonts w:ascii="Times New Roman" w:hAnsi="Times New Roman" w:cs="Times New Roman"/>
          <w:sz w:val="24"/>
          <w:szCs w:val="24"/>
        </w:rPr>
        <w:t>very highly</w:t>
      </w:r>
      <w:r w:rsidRPr="00B23F63">
        <w:rPr>
          <w:rFonts w:ascii="Times New Roman" w:hAnsi="Times New Roman" w:cs="Times New Roman"/>
          <w:sz w:val="24"/>
          <w:szCs w:val="24"/>
        </w:rPr>
        <w:t xml:space="preserve"> significant (P &lt; 0.0</w:t>
      </w:r>
      <w:r w:rsidR="00CD7601">
        <w:rPr>
          <w:rFonts w:ascii="Times New Roman" w:hAnsi="Times New Roman" w:cs="Times New Roman"/>
          <w:sz w:val="24"/>
          <w:szCs w:val="24"/>
        </w:rPr>
        <w:t>0</w:t>
      </w:r>
      <w:r w:rsidRPr="00B23F63">
        <w:rPr>
          <w:rFonts w:ascii="Times New Roman" w:hAnsi="Times New Roman" w:cs="Times New Roman"/>
          <w:sz w:val="24"/>
          <w:szCs w:val="24"/>
        </w:rPr>
        <w:t xml:space="preserve">1) effect on the number of leaves per plant. However, variety and intra-row spacing did not interact significantly to influence </w:t>
      </w:r>
      <w:r w:rsidR="00CD7601">
        <w:rPr>
          <w:rFonts w:ascii="Times New Roman" w:hAnsi="Times New Roman" w:cs="Times New Roman"/>
          <w:sz w:val="24"/>
          <w:szCs w:val="24"/>
        </w:rPr>
        <w:t>number of leaves per plant</w:t>
      </w:r>
      <w:r w:rsidRPr="00B23F63">
        <w:rPr>
          <w:rFonts w:ascii="Times New Roman" w:hAnsi="Times New Roman" w:cs="Times New Roman"/>
          <w:sz w:val="24"/>
          <w:szCs w:val="24"/>
        </w:rPr>
        <w:t xml:space="preserve"> (Appendix Table </w:t>
      </w:r>
      <w:r w:rsidR="00CD7601">
        <w:rPr>
          <w:rFonts w:ascii="Times New Roman" w:hAnsi="Times New Roman" w:cs="Times New Roman"/>
          <w:sz w:val="24"/>
          <w:szCs w:val="24"/>
        </w:rPr>
        <w:t>1</w:t>
      </w:r>
      <w:r w:rsidRPr="00B23F63">
        <w:rPr>
          <w:rFonts w:ascii="Times New Roman" w:hAnsi="Times New Roman" w:cs="Times New Roman"/>
          <w:sz w:val="24"/>
          <w:szCs w:val="24"/>
        </w:rPr>
        <w:t>).</w:t>
      </w:r>
      <w:r w:rsidR="007A195F" w:rsidRPr="005A4866">
        <w:rPr>
          <w:rFonts w:ascii="Times New Roman" w:hAnsi="Times New Roman" w:cs="Times New Roman"/>
          <w:color w:val="000000" w:themeColor="text1"/>
          <w:sz w:val="24"/>
          <w:szCs w:val="24"/>
        </w:rPr>
        <w:t xml:space="preserve">. </w:t>
      </w:r>
      <w:r w:rsidR="00C83E1C" w:rsidRPr="005A4866">
        <w:rPr>
          <w:rFonts w:ascii="Times New Roman" w:hAnsi="Times New Roman" w:cs="Times New Roman"/>
          <w:color w:val="000000" w:themeColor="text1"/>
          <w:sz w:val="24"/>
          <w:szCs w:val="24"/>
        </w:rPr>
        <w:t xml:space="preserve"> The highest leaf number </w:t>
      </w:r>
      <w:r w:rsidR="00CD7601" w:rsidRPr="00CD7601">
        <w:rPr>
          <w:rFonts w:ascii="Times New Roman" w:hAnsi="Times New Roman" w:cs="Times New Roman"/>
          <w:color w:val="000000" w:themeColor="text1"/>
          <w:sz w:val="24"/>
          <w:szCs w:val="24"/>
        </w:rPr>
        <w:t>(</w:t>
      </w:r>
      <w:r w:rsidR="00CD7601" w:rsidRPr="00CD7601">
        <w:rPr>
          <w:rFonts w:ascii="Times New Roman" w:hAnsi="Times New Roman"/>
          <w:color w:val="000000" w:themeColor="text1"/>
          <w:sz w:val="24"/>
          <w:szCs w:val="24"/>
        </w:rPr>
        <w:t>35.82)</w:t>
      </w:r>
      <w:r w:rsidR="00CD7601">
        <w:rPr>
          <w:rFonts w:ascii="Times New Roman" w:hAnsi="Times New Roman"/>
          <w:b/>
          <w:color w:val="000000" w:themeColor="text1"/>
          <w:sz w:val="24"/>
          <w:szCs w:val="24"/>
        </w:rPr>
        <w:t xml:space="preserve"> </w:t>
      </w:r>
      <w:r w:rsidR="00C83E1C" w:rsidRPr="005A4866">
        <w:rPr>
          <w:rFonts w:ascii="Times New Roman" w:hAnsi="Times New Roman" w:cs="Times New Roman"/>
          <w:color w:val="000000" w:themeColor="text1"/>
          <w:sz w:val="24"/>
          <w:szCs w:val="24"/>
        </w:rPr>
        <w:t>was obtained from Dzsht-157-1B</w:t>
      </w:r>
      <w:r w:rsidR="00CD7601">
        <w:rPr>
          <w:rFonts w:ascii="Times New Roman" w:hAnsi="Times New Roman" w:cs="Times New Roman"/>
          <w:color w:val="000000" w:themeColor="text1"/>
          <w:sz w:val="24"/>
          <w:szCs w:val="24"/>
        </w:rPr>
        <w:t xml:space="preserve"> while the</w:t>
      </w:r>
      <w:r w:rsidR="00C83E1C" w:rsidRPr="005A4866">
        <w:rPr>
          <w:rFonts w:ascii="Times New Roman" w:hAnsi="Times New Roman" w:cs="Times New Roman"/>
          <w:color w:val="000000" w:themeColor="text1"/>
          <w:sz w:val="24"/>
          <w:szCs w:val="24"/>
        </w:rPr>
        <w:t xml:space="preserve"> lowest leaf number was recorded from the Dzsht- 91-2B </w:t>
      </w:r>
      <w:r w:rsidR="00D60C60" w:rsidRPr="00CD7601">
        <w:rPr>
          <w:rFonts w:ascii="Times New Roman" w:hAnsi="Times New Roman" w:cs="Times New Roman"/>
          <w:color w:val="000000" w:themeColor="text1"/>
          <w:sz w:val="24"/>
          <w:szCs w:val="24"/>
        </w:rPr>
        <w:t>(</w:t>
      </w:r>
      <w:r w:rsidR="00D60C60" w:rsidRPr="00CD7601">
        <w:rPr>
          <w:rFonts w:ascii="Times New Roman" w:hAnsi="Times New Roman"/>
          <w:color w:val="000000" w:themeColor="text1"/>
          <w:sz w:val="24"/>
          <w:szCs w:val="24"/>
        </w:rPr>
        <w:t>31.25)</w:t>
      </w:r>
      <w:r w:rsidR="00D60C60">
        <w:rPr>
          <w:rFonts w:ascii="Times New Roman" w:hAnsi="Times New Roman"/>
          <w:b/>
          <w:color w:val="000000" w:themeColor="text1"/>
          <w:sz w:val="24"/>
          <w:szCs w:val="24"/>
        </w:rPr>
        <w:t xml:space="preserve"> </w:t>
      </w:r>
      <w:r w:rsidR="00C83E1C" w:rsidRPr="005A4866">
        <w:rPr>
          <w:rFonts w:ascii="Times New Roman" w:hAnsi="Times New Roman" w:cs="Times New Roman"/>
          <w:color w:val="000000" w:themeColor="text1"/>
          <w:sz w:val="24"/>
          <w:szCs w:val="24"/>
        </w:rPr>
        <w:t xml:space="preserve">and </w:t>
      </w:r>
      <w:r w:rsidR="00CD7601" w:rsidRPr="005A4866">
        <w:rPr>
          <w:rFonts w:ascii="Times New Roman" w:hAnsi="Times New Roman" w:cs="Times New Roman"/>
          <w:color w:val="000000" w:themeColor="text1"/>
          <w:sz w:val="24"/>
          <w:szCs w:val="24"/>
        </w:rPr>
        <w:t xml:space="preserve">Yheras </w:t>
      </w:r>
      <w:r w:rsidR="00D60C60">
        <w:rPr>
          <w:rFonts w:ascii="Times New Roman" w:hAnsi="Times New Roman" w:cs="Times New Roman"/>
          <w:color w:val="000000" w:themeColor="text1"/>
          <w:sz w:val="24"/>
          <w:szCs w:val="24"/>
        </w:rPr>
        <w:t>(</w:t>
      </w:r>
      <w:r w:rsidR="00D60C60" w:rsidRPr="00FD0A06">
        <w:rPr>
          <w:rFonts w:ascii="Times New Roman" w:hAnsi="Times New Roman"/>
          <w:color w:val="000000" w:themeColor="text1"/>
          <w:sz w:val="24"/>
          <w:szCs w:val="24"/>
        </w:rPr>
        <w:t>31.25</w:t>
      </w:r>
      <w:r w:rsidR="00D60C60">
        <w:rPr>
          <w:rFonts w:ascii="Times New Roman" w:hAnsi="Times New Roman"/>
          <w:color w:val="000000" w:themeColor="text1"/>
          <w:sz w:val="24"/>
          <w:szCs w:val="24"/>
        </w:rPr>
        <w:t>)</w:t>
      </w:r>
      <w:r w:rsidR="00BA630A" w:rsidRPr="005A4866">
        <w:rPr>
          <w:rFonts w:ascii="Times New Roman" w:hAnsi="Times New Roman" w:cs="Times New Roman"/>
          <w:color w:val="000000" w:themeColor="text1"/>
          <w:sz w:val="24"/>
          <w:szCs w:val="24"/>
        </w:rPr>
        <w:t>.</w:t>
      </w:r>
      <w:r w:rsidR="00D60C60">
        <w:rPr>
          <w:rFonts w:ascii="Times New Roman" w:hAnsi="Times New Roman" w:cs="Times New Roman"/>
          <w:color w:val="000000" w:themeColor="text1"/>
          <w:sz w:val="24"/>
          <w:szCs w:val="24"/>
        </w:rPr>
        <w:t xml:space="preserve"> </w:t>
      </w:r>
      <w:r w:rsidR="00527001">
        <w:rPr>
          <w:rFonts w:ascii="Times New Roman" w:hAnsi="Times New Roman" w:cs="Times New Roman"/>
          <w:color w:val="000000" w:themeColor="text1"/>
          <w:sz w:val="24"/>
          <w:szCs w:val="24"/>
        </w:rPr>
        <w:t xml:space="preserve">in line with the result </w:t>
      </w:r>
      <w:r w:rsidR="00527001" w:rsidRPr="005A4866">
        <w:rPr>
          <w:rFonts w:ascii="Times New Roman" w:hAnsi="Times New Roman" w:cs="Times New Roman"/>
          <w:color w:val="000000" w:themeColor="text1"/>
          <w:sz w:val="24"/>
          <w:szCs w:val="24"/>
        </w:rPr>
        <w:t xml:space="preserve">Tibebu </w:t>
      </w:r>
      <w:r w:rsidR="00527001" w:rsidRPr="005A4866">
        <w:rPr>
          <w:rFonts w:ascii="Times New Roman" w:hAnsi="Times New Roman" w:cs="Times New Roman"/>
          <w:i/>
          <w:color w:val="000000" w:themeColor="text1"/>
          <w:sz w:val="24"/>
          <w:szCs w:val="24"/>
        </w:rPr>
        <w:t>et al.</w:t>
      </w:r>
      <w:r w:rsidR="00527001" w:rsidRPr="005A4866">
        <w:rPr>
          <w:rFonts w:ascii="Times New Roman" w:hAnsi="Times New Roman" w:cs="Times New Roman"/>
          <w:color w:val="000000" w:themeColor="text1"/>
          <w:sz w:val="24"/>
          <w:szCs w:val="24"/>
        </w:rPr>
        <w:t xml:space="preserve"> (2014) reported that Adama Red had 10.17 while variety Bombay Red had the lowest (9.69) mean number of leaves per plant.</w:t>
      </w:r>
    </w:p>
    <w:p w14:paraId="6AD157C8" w14:textId="77777777" w:rsidR="0042685E" w:rsidRPr="005A4866" w:rsidRDefault="00C83E1C" w:rsidP="0042685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w:t>
      </w:r>
      <w:r w:rsidR="004E17A3">
        <w:rPr>
          <w:rFonts w:ascii="Times New Roman" w:hAnsi="Times New Roman" w:cs="Times New Roman"/>
          <w:color w:val="000000" w:themeColor="text1"/>
          <w:sz w:val="24"/>
          <w:szCs w:val="24"/>
        </w:rPr>
        <w:t xml:space="preserve"> </w:t>
      </w:r>
    </w:p>
    <w:p w14:paraId="7C218731" w14:textId="77777777" w:rsidR="00BA630A" w:rsidRPr="005A4866" w:rsidRDefault="00BA630A" w:rsidP="0074100B">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Higher number of leaves (43.42</w:t>
      </w:r>
      <w:r w:rsidR="00C83E1C" w:rsidRPr="005A4866">
        <w:rPr>
          <w:rFonts w:ascii="Times New Roman" w:hAnsi="Times New Roman" w:cs="Times New Roman"/>
          <w:color w:val="000000" w:themeColor="text1"/>
          <w:sz w:val="24"/>
          <w:szCs w:val="24"/>
        </w:rPr>
        <w:t xml:space="preserve">) was obtained from plants spaced at 20 cm, while the number of leaves reduced as plants spaced at 15, 10 and 5 cm that produced </w:t>
      </w:r>
      <w:r w:rsidR="003D183E" w:rsidRPr="005A4866">
        <w:rPr>
          <w:rFonts w:ascii="Times New Roman" w:hAnsi="Times New Roman" w:cs="Times New Roman"/>
          <w:color w:val="000000" w:themeColor="text1"/>
          <w:sz w:val="24"/>
          <w:szCs w:val="24"/>
        </w:rPr>
        <w:t>less number of leaves by about 7</w:t>
      </w:r>
      <w:r w:rsidR="00C83E1C" w:rsidRPr="005A4866">
        <w:rPr>
          <w:rFonts w:ascii="Times New Roman" w:hAnsi="Times New Roman" w:cs="Times New Roman"/>
          <w:color w:val="000000" w:themeColor="text1"/>
          <w:sz w:val="24"/>
          <w:szCs w:val="24"/>
        </w:rPr>
        <w:t>-</w:t>
      </w:r>
      <w:r w:rsidR="003D183E" w:rsidRPr="005A4866">
        <w:rPr>
          <w:rFonts w:ascii="Times New Roman" w:hAnsi="Times New Roman" w:cs="Times New Roman"/>
          <w:color w:val="000000" w:themeColor="text1"/>
          <w:sz w:val="24"/>
          <w:szCs w:val="24"/>
        </w:rPr>
        <w:t>23</w:t>
      </w:r>
      <w:r w:rsidR="00C83E1C" w:rsidRPr="005A4866">
        <w:rPr>
          <w:rFonts w:ascii="Times New Roman" w:hAnsi="Times New Roman" w:cs="Times New Roman"/>
          <w:color w:val="000000" w:themeColor="text1"/>
          <w:sz w:val="24"/>
          <w:szCs w:val="24"/>
        </w:rPr>
        <w:t xml:space="preserve">% compared to the widest plant spacing (20 cm). The lowest mean number of leaves per plant was recorded at plant spacing of 5 cm intra-row spacing (Table </w:t>
      </w:r>
      <w:r w:rsidR="003D183E" w:rsidRPr="005A4866">
        <w:rPr>
          <w:rFonts w:ascii="Times New Roman" w:hAnsi="Times New Roman" w:cs="Times New Roman"/>
          <w:color w:val="000000" w:themeColor="text1"/>
          <w:sz w:val="24"/>
          <w:szCs w:val="24"/>
        </w:rPr>
        <w:t>4</w:t>
      </w:r>
      <w:r w:rsidR="007F01AB" w:rsidRPr="005A4866">
        <w:rPr>
          <w:rFonts w:ascii="Times New Roman" w:hAnsi="Times New Roman" w:cs="Times New Roman"/>
          <w:color w:val="000000" w:themeColor="text1"/>
          <w:sz w:val="24"/>
          <w:szCs w:val="24"/>
        </w:rPr>
        <w:t>.1</w:t>
      </w:r>
      <w:r w:rsidR="00C83E1C" w:rsidRPr="005A4866">
        <w:rPr>
          <w:rFonts w:ascii="Times New Roman" w:hAnsi="Times New Roman" w:cs="Times New Roman"/>
          <w:color w:val="000000" w:themeColor="text1"/>
          <w:sz w:val="24"/>
          <w:szCs w:val="24"/>
        </w:rPr>
        <w:t>). The decrease in the number of leaves per plant in response to closer intra-row spacing could be serious competition for growth factors such as light, moisture and nutrients.</w:t>
      </w:r>
      <w:r w:rsidR="00C83E1C" w:rsidRPr="005A4866">
        <w:rPr>
          <w:rFonts w:ascii="Times New Roman" w:hAnsi="Times New Roman" w:cs="Times New Roman"/>
          <w:b/>
          <w:color w:val="000000" w:themeColor="text1"/>
          <w:sz w:val="24"/>
          <w:szCs w:val="24"/>
        </w:rPr>
        <w:t xml:space="preserve"> </w:t>
      </w:r>
      <w:r w:rsidR="00C83E1C" w:rsidRPr="005A4866">
        <w:rPr>
          <w:rFonts w:ascii="Times New Roman" w:hAnsi="Times New Roman" w:cs="Times New Roman"/>
          <w:color w:val="000000" w:themeColor="text1"/>
          <w:sz w:val="24"/>
          <w:szCs w:val="24"/>
        </w:rPr>
        <w:t xml:space="preserve">The result is in agreement with </w:t>
      </w:r>
      <w:r w:rsidR="00527001">
        <w:rPr>
          <w:rFonts w:ascii="Times New Roman" w:hAnsi="Times New Roman" w:cs="Times New Roman"/>
          <w:color w:val="000000" w:themeColor="text1"/>
          <w:sz w:val="24"/>
          <w:szCs w:val="24"/>
        </w:rPr>
        <w:t xml:space="preserve">of the finding of </w:t>
      </w:r>
      <w:r w:rsidR="00C83E1C" w:rsidRPr="005A4866">
        <w:rPr>
          <w:rFonts w:ascii="Times New Roman" w:hAnsi="Times New Roman" w:cs="Times New Roman"/>
          <w:color w:val="000000" w:themeColor="text1"/>
          <w:sz w:val="24"/>
          <w:szCs w:val="24"/>
        </w:rPr>
        <w:t xml:space="preserve"> Jilani </w:t>
      </w:r>
      <w:r w:rsidR="00C83E1C" w:rsidRPr="005A4866">
        <w:rPr>
          <w:rFonts w:ascii="Times New Roman" w:hAnsi="Times New Roman" w:cs="Times New Roman"/>
          <w:i/>
          <w:color w:val="000000" w:themeColor="text1"/>
          <w:sz w:val="24"/>
          <w:szCs w:val="24"/>
        </w:rPr>
        <w:t>et al</w:t>
      </w:r>
      <w:r w:rsidR="00C83E1C" w:rsidRPr="005A4866">
        <w:rPr>
          <w:rFonts w:ascii="Times New Roman" w:hAnsi="Times New Roman" w:cs="Times New Roman"/>
          <w:color w:val="000000" w:themeColor="text1"/>
          <w:sz w:val="24"/>
          <w:szCs w:val="24"/>
        </w:rPr>
        <w:t xml:space="preserve">. (2010) who obtained maximum number of leaves plant in plants with 25 cm intra-row spacing, followed spacing of 20 and 10 cm between plant. Similarly, Khan </w:t>
      </w:r>
      <w:r w:rsidR="00C83E1C" w:rsidRPr="005A4866">
        <w:rPr>
          <w:rFonts w:ascii="Times New Roman" w:hAnsi="Times New Roman" w:cs="Times New Roman"/>
          <w:i/>
          <w:color w:val="000000" w:themeColor="text1"/>
          <w:sz w:val="24"/>
          <w:szCs w:val="24"/>
        </w:rPr>
        <w:t>et al.</w:t>
      </w:r>
      <w:r w:rsidR="00C83E1C" w:rsidRPr="005A4866">
        <w:rPr>
          <w:rFonts w:ascii="Times New Roman" w:hAnsi="Times New Roman" w:cs="Times New Roman"/>
          <w:color w:val="000000" w:themeColor="text1"/>
          <w:sz w:val="24"/>
          <w:szCs w:val="24"/>
        </w:rPr>
        <w:t xml:space="preserve"> (2002) and Aliyu </w:t>
      </w:r>
      <w:r w:rsidR="00C83E1C" w:rsidRPr="005A4866">
        <w:rPr>
          <w:rFonts w:ascii="Times New Roman" w:hAnsi="Times New Roman" w:cs="Times New Roman"/>
          <w:i/>
          <w:color w:val="000000" w:themeColor="text1"/>
          <w:sz w:val="24"/>
          <w:szCs w:val="24"/>
        </w:rPr>
        <w:t>et al.</w:t>
      </w:r>
      <w:r w:rsidR="00C83E1C" w:rsidRPr="005A4866">
        <w:rPr>
          <w:rFonts w:ascii="Times New Roman" w:hAnsi="Times New Roman" w:cs="Times New Roman"/>
          <w:color w:val="000000" w:themeColor="text1"/>
          <w:sz w:val="24"/>
          <w:szCs w:val="24"/>
        </w:rPr>
        <w:t xml:space="preserve"> (2008) reported </w:t>
      </w:r>
      <w:r w:rsidR="00527001" w:rsidRPr="005A4866">
        <w:rPr>
          <w:rFonts w:ascii="Times New Roman" w:hAnsi="Times New Roman" w:cs="Times New Roman"/>
          <w:color w:val="000000" w:themeColor="text1"/>
          <w:sz w:val="24"/>
          <w:szCs w:val="24"/>
        </w:rPr>
        <w:t>close</w:t>
      </w:r>
      <w:r w:rsidR="00527001">
        <w:rPr>
          <w:rFonts w:ascii="Times New Roman" w:hAnsi="Times New Roman" w:cs="Times New Roman"/>
          <w:color w:val="000000" w:themeColor="text1"/>
          <w:sz w:val="24"/>
          <w:szCs w:val="24"/>
        </w:rPr>
        <w:t>r</w:t>
      </w:r>
      <w:r w:rsidR="00527001" w:rsidRPr="005A4866">
        <w:rPr>
          <w:rFonts w:ascii="Times New Roman" w:hAnsi="Times New Roman" w:cs="Times New Roman"/>
          <w:color w:val="000000" w:themeColor="text1"/>
          <w:sz w:val="24"/>
          <w:szCs w:val="24"/>
        </w:rPr>
        <w:t xml:space="preserve"> </w:t>
      </w:r>
      <w:r w:rsidR="00C83E1C" w:rsidRPr="005A4866">
        <w:rPr>
          <w:rFonts w:ascii="Times New Roman" w:hAnsi="Times New Roman" w:cs="Times New Roman"/>
          <w:color w:val="000000" w:themeColor="text1"/>
          <w:sz w:val="24"/>
          <w:szCs w:val="24"/>
        </w:rPr>
        <w:t xml:space="preserve">plant spacing resulted in reduced number of leaves per </w:t>
      </w:r>
      <w:r w:rsidR="00527001">
        <w:rPr>
          <w:rFonts w:ascii="Times New Roman" w:hAnsi="Times New Roman" w:cs="Times New Roman"/>
          <w:color w:val="000000" w:themeColor="text1"/>
          <w:sz w:val="24"/>
          <w:szCs w:val="24"/>
        </w:rPr>
        <w:t>plant</w:t>
      </w:r>
      <w:r w:rsidR="00C83E1C" w:rsidRPr="005A4866">
        <w:rPr>
          <w:rFonts w:ascii="Times New Roman" w:hAnsi="Times New Roman" w:cs="Times New Roman"/>
          <w:color w:val="000000" w:themeColor="text1"/>
          <w:sz w:val="24"/>
          <w:szCs w:val="24"/>
        </w:rPr>
        <w:t xml:space="preserve">, due to shortage of growth factors. </w:t>
      </w:r>
      <w:r w:rsidR="00527001" w:rsidRPr="005A4866">
        <w:rPr>
          <w:rFonts w:ascii="Times New Roman" w:hAnsi="Times New Roman" w:cs="Times New Roman"/>
          <w:color w:val="000000" w:themeColor="text1"/>
          <w:sz w:val="24"/>
          <w:szCs w:val="24"/>
        </w:rPr>
        <w:t xml:space="preserve">The increase in leaf number per plant at wider intra-row spacing could be attributed to the availability of enough growth factors that permit leaves to grow vigorously with less competition. The result is in agreement with Tegbew (2011) who reported that the number of leaves produced per plant was increased in response to decreasing plant population density. </w:t>
      </w:r>
      <w:r w:rsidR="00527001">
        <w:rPr>
          <w:rFonts w:ascii="Times New Roman" w:hAnsi="Times New Roman" w:cs="Times New Roman"/>
          <w:color w:val="000000" w:themeColor="text1"/>
          <w:sz w:val="24"/>
          <w:szCs w:val="24"/>
        </w:rPr>
        <w:t xml:space="preserve"> </w:t>
      </w:r>
      <w:r w:rsidR="00527001" w:rsidRPr="005A4866">
        <w:rPr>
          <w:rFonts w:ascii="Times New Roman" w:hAnsi="Times New Roman" w:cs="Times New Roman"/>
          <w:color w:val="000000" w:themeColor="text1"/>
          <w:sz w:val="24"/>
          <w:szCs w:val="24"/>
        </w:rPr>
        <w:t xml:space="preserve">Similarly, Jilani </w:t>
      </w:r>
      <w:r w:rsidR="00527001" w:rsidRPr="005A4866">
        <w:rPr>
          <w:rFonts w:ascii="Times New Roman" w:hAnsi="Times New Roman" w:cs="Times New Roman"/>
          <w:i/>
          <w:color w:val="000000" w:themeColor="text1"/>
          <w:sz w:val="24"/>
          <w:szCs w:val="24"/>
        </w:rPr>
        <w:t>et al</w:t>
      </w:r>
      <w:r w:rsidR="00527001" w:rsidRPr="005A4866">
        <w:rPr>
          <w:rFonts w:ascii="Times New Roman" w:hAnsi="Times New Roman" w:cs="Times New Roman"/>
          <w:color w:val="000000" w:themeColor="text1"/>
          <w:sz w:val="24"/>
          <w:szCs w:val="24"/>
        </w:rPr>
        <w:t>. (2010) found more number of leaves per plant of onion at minimum plant population density (20 plants m</w:t>
      </w:r>
      <w:r w:rsidR="00527001" w:rsidRPr="005A4866">
        <w:rPr>
          <w:rFonts w:ascii="Times New Roman" w:hAnsi="Times New Roman" w:cs="Times New Roman"/>
          <w:color w:val="000000" w:themeColor="text1"/>
          <w:sz w:val="24"/>
          <w:szCs w:val="24"/>
          <w:vertAlign w:val="superscript"/>
        </w:rPr>
        <w:t>-2</w:t>
      </w:r>
      <w:r w:rsidR="00527001" w:rsidRPr="005A4866">
        <w:rPr>
          <w:rFonts w:ascii="Times New Roman" w:hAnsi="Times New Roman" w:cs="Times New Roman"/>
          <w:color w:val="000000" w:themeColor="text1"/>
          <w:sz w:val="24"/>
          <w:szCs w:val="24"/>
        </w:rPr>
        <w:t>)</w:t>
      </w:r>
    </w:p>
    <w:p w14:paraId="2D4C669A" w14:textId="77777777" w:rsidR="00A84426" w:rsidRPr="005A4866" w:rsidRDefault="00505A3D" w:rsidP="00CE17F2">
      <w:pPr>
        <w:pStyle w:val="Heading3"/>
        <w:spacing w:line="480" w:lineRule="auto"/>
        <w:rPr>
          <w:rFonts w:ascii="Times New Roman" w:hAnsi="Times New Roman" w:cs="Times New Roman"/>
          <w:color w:val="000000" w:themeColor="text1"/>
          <w:sz w:val="24"/>
          <w:szCs w:val="24"/>
        </w:rPr>
      </w:pPr>
      <w:bookmarkStart w:id="131" w:name="_Toc6500092"/>
      <w:r w:rsidRPr="005A4866">
        <w:rPr>
          <w:rFonts w:ascii="Times New Roman" w:hAnsi="Times New Roman" w:cs="Times New Roman"/>
          <w:color w:val="000000" w:themeColor="text1"/>
          <w:sz w:val="24"/>
          <w:szCs w:val="24"/>
        </w:rPr>
        <w:t>4.1.3</w:t>
      </w:r>
      <w:r w:rsidR="00DC419F" w:rsidRPr="005A4866">
        <w:rPr>
          <w:rFonts w:ascii="Times New Roman" w:hAnsi="Times New Roman" w:cs="Times New Roman"/>
          <w:color w:val="000000" w:themeColor="text1"/>
          <w:sz w:val="24"/>
          <w:szCs w:val="24"/>
        </w:rPr>
        <w:t>. Days</w:t>
      </w:r>
      <w:r w:rsidR="00A84426" w:rsidRPr="005A4866">
        <w:rPr>
          <w:rFonts w:ascii="Times New Roman" w:hAnsi="Times New Roman" w:cs="Times New Roman"/>
          <w:color w:val="000000" w:themeColor="text1"/>
          <w:sz w:val="24"/>
          <w:szCs w:val="24"/>
        </w:rPr>
        <w:t xml:space="preserve"> to Maturity</w:t>
      </w:r>
      <w:bookmarkEnd w:id="131"/>
    </w:p>
    <w:p w14:paraId="6708E8E6" w14:textId="77777777" w:rsidR="00A84426" w:rsidRPr="005A4866" w:rsidRDefault="00A84426" w:rsidP="00A84426">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Days to maturity was </w:t>
      </w:r>
      <w:r w:rsidR="00527001">
        <w:rPr>
          <w:rFonts w:ascii="Times New Roman" w:hAnsi="Times New Roman" w:cs="Times New Roman"/>
          <w:color w:val="000000" w:themeColor="text1"/>
          <w:sz w:val="24"/>
          <w:szCs w:val="24"/>
        </w:rPr>
        <w:t xml:space="preserve">very highly </w:t>
      </w:r>
      <w:r w:rsidR="00574394" w:rsidRPr="005A4866">
        <w:rPr>
          <w:rFonts w:ascii="Times New Roman" w:hAnsi="Times New Roman" w:cs="Times New Roman"/>
          <w:color w:val="000000" w:themeColor="text1"/>
          <w:sz w:val="24"/>
          <w:szCs w:val="24"/>
        </w:rPr>
        <w:t>significantly (P &lt; 0.0</w:t>
      </w:r>
      <w:r w:rsidR="00527001">
        <w:rPr>
          <w:rFonts w:ascii="Times New Roman" w:hAnsi="Times New Roman" w:cs="Times New Roman"/>
          <w:color w:val="000000" w:themeColor="text1"/>
          <w:sz w:val="24"/>
          <w:szCs w:val="24"/>
        </w:rPr>
        <w:t>0</w:t>
      </w:r>
      <w:r w:rsidR="00574394" w:rsidRPr="005A4866">
        <w:rPr>
          <w:rFonts w:ascii="Times New Roman" w:hAnsi="Times New Roman" w:cs="Times New Roman"/>
          <w:color w:val="000000" w:themeColor="text1"/>
          <w:sz w:val="24"/>
          <w:szCs w:val="24"/>
        </w:rPr>
        <w:t>1) affected by variety and intra-row spacing</w:t>
      </w:r>
      <w:r w:rsidR="00272E00">
        <w:rPr>
          <w:rFonts w:ascii="Times New Roman" w:hAnsi="Times New Roman" w:cs="Times New Roman"/>
          <w:color w:val="000000" w:themeColor="text1"/>
          <w:sz w:val="24"/>
          <w:szCs w:val="24"/>
        </w:rPr>
        <w:t xml:space="preserve">; while </w:t>
      </w:r>
      <w:r w:rsidR="00C406ED">
        <w:rPr>
          <w:rFonts w:ascii="Times New Roman" w:hAnsi="Times New Roman" w:cs="Times New Roman"/>
          <w:color w:val="000000" w:themeColor="text1"/>
          <w:sz w:val="24"/>
          <w:szCs w:val="24"/>
        </w:rPr>
        <w:t>intra-row spacing had highly significantly (P &lt; 0.01) affected this phonological parameters</w:t>
      </w:r>
      <w:r w:rsidRPr="005A4866">
        <w:rPr>
          <w:rFonts w:ascii="Times New Roman" w:hAnsi="Times New Roman" w:cs="Times New Roman"/>
          <w:color w:val="000000" w:themeColor="text1"/>
          <w:sz w:val="24"/>
          <w:szCs w:val="24"/>
        </w:rPr>
        <w:t xml:space="preserve"> However, the interaction of variety and intra-row spacing had no significant influence on days to maturity (Appendix Table </w:t>
      </w:r>
      <w:r w:rsidR="007F01AB" w:rsidRPr="005A4866">
        <w:rPr>
          <w:rFonts w:ascii="Times New Roman" w:hAnsi="Times New Roman" w:cs="Times New Roman"/>
          <w:color w:val="000000" w:themeColor="text1"/>
          <w:sz w:val="24"/>
          <w:szCs w:val="24"/>
        </w:rPr>
        <w:t>1</w:t>
      </w:r>
      <w:r w:rsidRPr="005A4866">
        <w:rPr>
          <w:rFonts w:ascii="Times New Roman" w:hAnsi="Times New Roman" w:cs="Times New Roman"/>
          <w:color w:val="000000" w:themeColor="text1"/>
          <w:sz w:val="24"/>
          <w:szCs w:val="24"/>
        </w:rPr>
        <w:t xml:space="preserve">). </w:t>
      </w:r>
    </w:p>
    <w:p w14:paraId="5BDBC048" w14:textId="77777777" w:rsidR="003D176E" w:rsidRPr="003D176E" w:rsidRDefault="00A33F9A" w:rsidP="00B23F63">
      <w:pPr>
        <w:pStyle w:val="Default"/>
        <w:spacing w:line="360" w:lineRule="auto"/>
        <w:jc w:val="both"/>
        <w:rPr>
          <w:rFonts w:eastAsiaTheme="minorEastAsia"/>
        </w:rPr>
      </w:pPr>
      <w:r w:rsidRPr="005A4866">
        <w:rPr>
          <w:color w:val="000000" w:themeColor="text1"/>
        </w:rPr>
        <w:t>Yheras matured 17 days earlier than Dzsht-91-2B followed by Dzsht-157-1B</w:t>
      </w:r>
      <w:r w:rsidR="00C406ED">
        <w:rPr>
          <w:color w:val="000000" w:themeColor="text1"/>
        </w:rPr>
        <w:t>; whereas</w:t>
      </w:r>
      <w:r w:rsidRPr="005A4866">
        <w:rPr>
          <w:color w:val="000000" w:themeColor="text1"/>
        </w:rPr>
        <w:t xml:space="preserve"> </w:t>
      </w:r>
      <w:r w:rsidR="00C406ED" w:rsidRPr="005A4866">
        <w:rPr>
          <w:color w:val="000000" w:themeColor="text1"/>
        </w:rPr>
        <w:t xml:space="preserve">Dzsht-91-2B </w:t>
      </w:r>
      <w:r w:rsidR="00C406ED">
        <w:rPr>
          <w:color w:val="000000" w:themeColor="text1"/>
        </w:rPr>
        <w:t xml:space="preserve">matured </w:t>
      </w:r>
      <w:r w:rsidR="003D176E">
        <w:rPr>
          <w:color w:val="000000" w:themeColor="text1"/>
        </w:rPr>
        <w:t xml:space="preserve">about nine days later than </w:t>
      </w:r>
      <w:r w:rsidR="003D176E" w:rsidRPr="005A4866">
        <w:rPr>
          <w:color w:val="000000" w:themeColor="text1"/>
        </w:rPr>
        <w:t xml:space="preserve">Dzsht-157-1B </w:t>
      </w:r>
      <w:r w:rsidR="00A84426" w:rsidRPr="005A4866">
        <w:rPr>
          <w:color w:val="000000" w:themeColor="text1"/>
        </w:rPr>
        <w:t xml:space="preserve">(Table </w:t>
      </w:r>
      <w:r w:rsidRPr="005A4866">
        <w:rPr>
          <w:color w:val="000000" w:themeColor="text1"/>
        </w:rPr>
        <w:t>4</w:t>
      </w:r>
      <w:r w:rsidR="007F01AB" w:rsidRPr="005A4866">
        <w:rPr>
          <w:color w:val="000000" w:themeColor="text1"/>
        </w:rPr>
        <w:t>.1</w:t>
      </w:r>
      <w:r w:rsidR="00A84426" w:rsidRPr="005A4866">
        <w:rPr>
          <w:color w:val="000000" w:themeColor="text1"/>
        </w:rPr>
        <w:t xml:space="preserve">). The variation of maturity among shallot varieties might be due to their genetic differences. However, the difference in number of days to attain maturity in this experiment and as reported earlier might also </w:t>
      </w:r>
      <w:r w:rsidR="00FC7C39" w:rsidRPr="005A4866">
        <w:rPr>
          <w:color w:val="000000" w:themeColor="text1"/>
        </w:rPr>
        <w:t>was</w:t>
      </w:r>
      <w:r w:rsidR="00A84426" w:rsidRPr="005A4866">
        <w:rPr>
          <w:color w:val="000000" w:themeColor="text1"/>
        </w:rPr>
        <w:t xml:space="preserve"> due to the difference in environmental conditions prevailing at the locations</w:t>
      </w:r>
      <w:r w:rsidR="003D176E">
        <w:rPr>
          <w:color w:val="000000" w:themeColor="text1"/>
        </w:rPr>
        <w:t xml:space="preserve"> as reported by </w:t>
      </w:r>
    </w:p>
    <w:p w14:paraId="186C663F" w14:textId="77777777" w:rsidR="00FC7C39" w:rsidRPr="005A4866" w:rsidRDefault="003D176E" w:rsidP="003D176E">
      <w:pPr>
        <w:tabs>
          <w:tab w:val="left" w:pos="5580"/>
        </w:tabs>
        <w:spacing w:line="360" w:lineRule="auto"/>
        <w:jc w:val="both"/>
        <w:rPr>
          <w:rFonts w:ascii="Times New Roman" w:hAnsi="Times New Roman" w:cs="Times New Roman"/>
          <w:color w:val="000000" w:themeColor="text1"/>
          <w:sz w:val="24"/>
          <w:szCs w:val="24"/>
        </w:rPr>
      </w:pPr>
      <w:r w:rsidRPr="003D176E">
        <w:rPr>
          <w:rFonts w:ascii="Times New Roman" w:hAnsi="Times New Roman" w:cs="Times New Roman"/>
          <w:color w:val="000000"/>
          <w:sz w:val="24"/>
          <w:szCs w:val="24"/>
        </w:rPr>
        <w:t xml:space="preserve"> </w:t>
      </w:r>
      <w:r w:rsidRPr="00B23F63">
        <w:rPr>
          <w:rFonts w:ascii="Times New Roman" w:hAnsi="Times New Roman" w:cs="Times New Roman"/>
          <w:bCs/>
          <w:color w:val="000000"/>
          <w:sz w:val="28"/>
          <w:szCs w:val="28"/>
        </w:rPr>
        <w:t>Tesfalegn</w:t>
      </w:r>
      <w:r>
        <w:rPr>
          <w:rFonts w:ascii="Times New Roman" w:hAnsi="Times New Roman" w:cs="Times New Roman"/>
          <w:color w:val="000000" w:themeColor="text1"/>
          <w:sz w:val="24"/>
          <w:szCs w:val="24"/>
        </w:rPr>
        <w:t xml:space="preserve"> </w:t>
      </w:r>
      <w:r w:rsidRPr="00B23F63">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(2015)</w:t>
      </w:r>
      <w:r w:rsidR="00A84426" w:rsidRPr="005A486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On the other hand, </w:t>
      </w:r>
      <w:r w:rsidR="00830290" w:rsidRPr="005A4866">
        <w:rPr>
          <w:rFonts w:ascii="Times New Roman" w:hAnsi="Times New Roman" w:cs="Times New Roman"/>
          <w:color w:val="000000" w:themeColor="text1"/>
          <w:sz w:val="24"/>
          <w:szCs w:val="24"/>
        </w:rPr>
        <w:t>A</w:t>
      </w:r>
      <w:r w:rsidR="00A84426" w:rsidRPr="005A4866">
        <w:rPr>
          <w:rFonts w:ascii="Times New Roman" w:hAnsi="Times New Roman" w:cs="Times New Roman"/>
          <w:color w:val="000000" w:themeColor="text1"/>
          <w:sz w:val="24"/>
          <w:szCs w:val="24"/>
        </w:rPr>
        <w:t xml:space="preserve">zoom </w:t>
      </w:r>
      <w:r w:rsidR="00A84426" w:rsidRPr="005A4866">
        <w:rPr>
          <w:rFonts w:ascii="Times New Roman" w:hAnsi="Times New Roman" w:cs="Times New Roman"/>
          <w:i/>
          <w:color w:val="000000" w:themeColor="text1"/>
          <w:sz w:val="24"/>
          <w:szCs w:val="24"/>
        </w:rPr>
        <w:t>et al.</w:t>
      </w:r>
      <w:r w:rsidR="00A84426" w:rsidRPr="005A4866">
        <w:rPr>
          <w:rFonts w:ascii="Times New Roman" w:hAnsi="Times New Roman" w:cs="Times New Roman"/>
          <w:color w:val="000000" w:themeColor="text1"/>
          <w:sz w:val="24"/>
          <w:szCs w:val="24"/>
        </w:rPr>
        <w:t xml:space="preserve"> (2014) also reported significant differences among eight onion varieties for days to bulb maturity. Bombay Red and Adama Red matured by less than 120 or/and in between 110 to 130 days, respectively (</w:t>
      </w:r>
      <w:commentRangeStart w:id="132"/>
      <w:r w:rsidR="00A84426" w:rsidRPr="005A4866">
        <w:rPr>
          <w:rFonts w:ascii="Times New Roman" w:hAnsi="Times New Roman" w:cs="Times New Roman"/>
          <w:color w:val="000000" w:themeColor="text1"/>
          <w:sz w:val="24"/>
          <w:szCs w:val="24"/>
        </w:rPr>
        <w:t>EARO, 2004</w:t>
      </w:r>
      <w:commentRangeEnd w:id="132"/>
      <w:r>
        <w:rPr>
          <w:rStyle w:val="CommentReference"/>
          <w:rFonts w:ascii="Calibri" w:eastAsia="Calibri" w:hAnsi="Calibri" w:cs="Times New Roman"/>
        </w:rPr>
        <w:commentReference w:id="132"/>
      </w:r>
      <w:r w:rsidR="00A84426" w:rsidRPr="005A4866">
        <w:rPr>
          <w:rFonts w:ascii="Times New Roman" w:hAnsi="Times New Roman" w:cs="Times New Roman"/>
          <w:color w:val="000000" w:themeColor="text1"/>
          <w:sz w:val="24"/>
          <w:szCs w:val="24"/>
        </w:rPr>
        <w:t xml:space="preserve">). </w:t>
      </w:r>
    </w:p>
    <w:p w14:paraId="119B3B6F" w14:textId="77777777" w:rsidR="009C7CA6" w:rsidRPr="005A4866" w:rsidRDefault="00A84426" w:rsidP="00FC7C39">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Plants grown at 20 cm</w:t>
      </w:r>
      <w:r w:rsidR="0085357E">
        <w:rPr>
          <w:rFonts w:ascii="Times New Roman" w:hAnsi="Times New Roman" w:cs="Times New Roman"/>
          <w:color w:val="000000" w:themeColor="text1"/>
          <w:sz w:val="24"/>
          <w:szCs w:val="24"/>
        </w:rPr>
        <w:t xml:space="preserve"> intra-row spacing</w:t>
      </w:r>
      <w:r w:rsidRPr="005A4866">
        <w:rPr>
          <w:rFonts w:ascii="Times New Roman" w:hAnsi="Times New Roman" w:cs="Times New Roman"/>
          <w:color w:val="000000" w:themeColor="text1"/>
          <w:sz w:val="24"/>
          <w:szCs w:val="24"/>
        </w:rPr>
        <w:t xml:space="preserve"> took more time to mature by about 1.72 to 9.99 % than intra-row spacing of 15, 10, and 5 cm, of which the 9.99 % additional maturity days were calculated compared the lowest 5 cm intra-row spacing while the lowest percent increase (1.72%) was as compared to 15cm spaced plants (Table </w:t>
      </w:r>
      <w:r w:rsidR="007F01AB" w:rsidRPr="005A4866">
        <w:rPr>
          <w:rFonts w:ascii="Times New Roman" w:hAnsi="Times New Roman" w:cs="Times New Roman"/>
          <w:color w:val="000000" w:themeColor="text1"/>
          <w:sz w:val="24"/>
          <w:szCs w:val="24"/>
        </w:rPr>
        <w:t>5.1</w:t>
      </w:r>
      <w:r w:rsidRPr="005A4866">
        <w:rPr>
          <w:rFonts w:ascii="Times New Roman" w:hAnsi="Times New Roman" w:cs="Times New Roman"/>
          <w:color w:val="000000" w:themeColor="text1"/>
          <w:sz w:val="24"/>
          <w:szCs w:val="24"/>
        </w:rPr>
        <w:t xml:space="preserve">). The minimum days to maturity at closer plant spacing of 5 cm might, stimulated early bulb growth and earlier maturity of the crop. With the increase in intra-row spacing, the time to maturity also increased, however, the time taken to maturity by the plants in 20 cm intra-row spacing was in statistical parity with intra-row spacing of 15 cm. </w:t>
      </w:r>
      <w:r w:rsidR="005D2F8E">
        <w:rPr>
          <w:rFonts w:ascii="Times New Roman" w:hAnsi="Times New Roman" w:cs="Times New Roman"/>
          <w:color w:val="000000" w:themeColor="text1"/>
          <w:sz w:val="24"/>
          <w:szCs w:val="24"/>
        </w:rPr>
        <w:t xml:space="preserve">Similarly, </w:t>
      </w:r>
      <w:r w:rsidR="005D2F8E" w:rsidRPr="005A4866">
        <w:rPr>
          <w:rFonts w:ascii="Times New Roman" w:hAnsi="Times New Roman" w:cs="Times New Roman"/>
          <w:color w:val="000000" w:themeColor="text1"/>
          <w:sz w:val="24"/>
          <w:szCs w:val="24"/>
        </w:rPr>
        <w:t>the time take</w:t>
      </w:r>
      <w:r w:rsidR="005D2F8E">
        <w:rPr>
          <w:rFonts w:ascii="Times New Roman" w:hAnsi="Times New Roman" w:cs="Times New Roman"/>
          <w:color w:val="000000" w:themeColor="text1"/>
          <w:sz w:val="24"/>
          <w:szCs w:val="24"/>
        </w:rPr>
        <w:t>n to maturity by the plants in 1</w:t>
      </w:r>
      <w:r w:rsidR="005D2F8E" w:rsidRPr="005A4866">
        <w:rPr>
          <w:rFonts w:ascii="Times New Roman" w:hAnsi="Times New Roman" w:cs="Times New Roman"/>
          <w:color w:val="000000" w:themeColor="text1"/>
          <w:sz w:val="24"/>
          <w:szCs w:val="24"/>
        </w:rPr>
        <w:t>0 cm intra-row spacing was in statistical pa</w:t>
      </w:r>
      <w:r w:rsidR="005D2F8E">
        <w:rPr>
          <w:rFonts w:ascii="Times New Roman" w:hAnsi="Times New Roman" w:cs="Times New Roman"/>
          <w:color w:val="000000" w:themeColor="text1"/>
          <w:sz w:val="24"/>
          <w:szCs w:val="24"/>
        </w:rPr>
        <w:t xml:space="preserve">rity with intra-row spacing of </w:t>
      </w:r>
      <w:r w:rsidR="005D2F8E" w:rsidRPr="005A4866">
        <w:rPr>
          <w:rFonts w:ascii="Times New Roman" w:hAnsi="Times New Roman" w:cs="Times New Roman"/>
          <w:color w:val="000000" w:themeColor="text1"/>
          <w:sz w:val="24"/>
          <w:szCs w:val="24"/>
        </w:rPr>
        <w:t>5 cm</w:t>
      </w:r>
      <w:r w:rsidR="005D2F8E">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 xml:space="preserve">This might be due to the less competition of plants for growth resources at increased intra-row spacing which prolonged the period of vegetative growth while the reduced spacing between plants may exert competition for different growth factors that forced plants to mature earlier. </w:t>
      </w:r>
      <w:r w:rsidR="008E639B">
        <w:rPr>
          <w:rFonts w:ascii="Times New Roman" w:hAnsi="Times New Roman" w:cs="Times New Roman"/>
          <w:color w:val="000000" w:themeColor="text1"/>
          <w:sz w:val="24"/>
          <w:szCs w:val="24"/>
        </w:rPr>
        <w:t xml:space="preserve">In onion, </w:t>
      </w:r>
      <w:r w:rsidRPr="005A4866">
        <w:rPr>
          <w:rFonts w:ascii="Times New Roman" w:hAnsi="Times New Roman" w:cs="Times New Roman"/>
          <w:color w:val="000000" w:themeColor="text1"/>
          <w:sz w:val="24"/>
          <w:szCs w:val="24"/>
        </w:rPr>
        <w:t xml:space="preserve">Rumpel and Felczyński (2000) indicated </w:t>
      </w:r>
      <w:r w:rsidR="008E639B">
        <w:rPr>
          <w:rFonts w:ascii="Times New Roman" w:hAnsi="Times New Roman" w:cs="Times New Roman"/>
          <w:color w:val="000000" w:themeColor="text1"/>
          <w:sz w:val="24"/>
          <w:szCs w:val="24"/>
        </w:rPr>
        <w:t xml:space="preserve">that the crop was </w:t>
      </w:r>
      <w:r w:rsidRPr="005A4866">
        <w:rPr>
          <w:rFonts w:ascii="Times New Roman" w:hAnsi="Times New Roman" w:cs="Times New Roman"/>
          <w:color w:val="000000" w:themeColor="text1"/>
          <w:sz w:val="24"/>
          <w:szCs w:val="24"/>
        </w:rPr>
        <w:t xml:space="preserve">harvested 10 days earlier at </w:t>
      </w:r>
      <w:commentRangeStart w:id="133"/>
      <w:r w:rsidRPr="005A4866">
        <w:rPr>
          <w:rFonts w:ascii="Times New Roman" w:hAnsi="Times New Roman" w:cs="Times New Roman"/>
          <w:color w:val="000000" w:themeColor="text1"/>
          <w:sz w:val="24"/>
          <w:szCs w:val="24"/>
        </w:rPr>
        <w:t>140 plant m</w:t>
      </w:r>
      <w:r w:rsidRPr="005A4866">
        <w:rPr>
          <w:rFonts w:ascii="Times New Roman" w:hAnsi="Times New Roman" w:cs="Times New Roman"/>
          <w:color w:val="000000" w:themeColor="text1"/>
          <w:sz w:val="24"/>
          <w:szCs w:val="24"/>
          <w:vertAlign w:val="superscript"/>
        </w:rPr>
        <w:t>-2</w:t>
      </w:r>
      <w:r w:rsidRPr="005A4866">
        <w:rPr>
          <w:rFonts w:ascii="Times New Roman" w:hAnsi="Times New Roman" w:cs="Times New Roman"/>
          <w:color w:val="000000" w:themeColor="text1"/>
          <w:sz w:val="24"/>
          <w:szCs w:val="24"/>
        </w:rPr>
        <w:t xml:space="preserve"> compared to onions planted at 20 plants m</w:t>
      </w:r>
      <w:r w:rsidRPr="005A4866">
        <w:rPr>
          <w:rFonts w:ascii="Times New Roman" w:hAnsi="Times New Roman" w:cs="Times New Roman"/>
          <w:color w:val="000000" w:themeColor="text1"/>
          <w:sz w:val="24"/>
          <w:szCs w:val="24"/>
          <w:vertAlign w:val="superscript"/>
        </w:rPr>
        <w:t>-2</w:t>
      </w:r>
      <w:r w:rsidRPr="005A4866">
        <w:rPr>
          <w:rFonts w:ascii="Times New Roman" w:hAnsi="Times New Roman" w:cs="Times New Roman"/>
          <w:color w:val="000000" w:themeColor="text1"/>
          <w:sz w:val="24"/>
          <w:szCs w:val="24"/>
        </w:rPr>
        <w:t xml:space="preserve">. </w:t>
      </w:r>
      <w:commentRangeEnd w:id="133"/>
      <w:r w:rsidR="008E639B">
        <w:rPr>
          <w:rStyle w:val="CommentReference"/>
          <w:rFonts w:ascii="Calibri" w:eastAsia="Calibri" w:hAnsi="Calibri" w:cs="Times New Roman"/>
        </w:rPr>
        <w:commentReference w:id="133"/>
      </w:r>
      <w:r w:rsidRPr="005A4866">
        <w:rPr>
          <w:rFonts w:ascii="Times New Roman" w:hAnsi="Times New Roman" w:cs="Times New Roman"/>
          <w:color w:val="000000" w:themeColor="text1"/>
          <w:sz w:val="24"/>
          <w:szCs w:val="24"/>
        </w:rPr>
        <w:t>The result of Brewster (2008) indicated bulb harvesting from a plant population of 100 plants m</w:t>
      </w:r>
      <w:r w:rsidRPr="005A4866">
        <w:rPr>
          <w:rFonts w:ascii="Times New Roman" w:hAnsi="Times New Roman" w:cs="Times New Roman"/>
          <w:color w:val="000000" w:themeColor="text1"/>
          <w:sz w:val="24"/>
          <w:szCs w:val="24"/>
          <w:vertAlign w:val="superscript"/>
        </w:rPr>
        <w:t>-2</w:t>
      </w:r>
      <w:r w:rsidRPr="005A4866">
        <w:rPr>
          <w:rFonts w:ascii="Times New Roman" w:hAnsi="Times New Roman" w:cs="Times New Roman"/>
          <w:color w:val="000000" w:themeColor="text1"/>
          <w:sz w:val="24"/>
          <w:szCs w:val="24"/>
        </w:rPr>
        <w:t xml:space="preserve"> took 12 days earlier than bulb harvesting from plants at 25 plants m</w:t>
      </w:r>
      <w:r w:rsidRPr="005A4866">
        <w:rPr>
          <w:rFonts w:ascii="Times New Roman" w:hAnsi="Times New Roman" w:cs="Times New Roman"/>
          <w:color w:val="000000" w:themeColor="text1"/>
          <w:sz w:val="24"/>
          <w:szCs w:val="24"/>
          <w:vertAlign w:val="superscript"/>
        </w:rPr>
        <w:t>-2</w:t>
      </w:r>
      <w:r w:rsidRPr="005A4866">
        <w:rPr>
          <w:rFonts w:ascii="Times New Roman" w:hAnsi="Times New Roman" w:cs="Times New Roman"/>
          <w:color w:val="000000" w:themeColor="text1"/>
          <w:sz w:val="24"/>
          <w:szCs w:val="24"/>
        </w:rPr>
        <w:t xml:space="preserve">. </w:t>
      </w:r>
      <w:r w:rsidR="008E639B">
        <w:rPr>
          <w:rFonts w:ascii="Times New Roman" w:hAnsi="Times New Roman" w:cs="Times New Roman"/>
          <w:color w:val="000000" w:themeColor="text1"/>
          <w:sz w:val="24"/>
          <w:szCs w:val="24"/>
        </w:rPr>
        <w:t xml:space="preserve">What was his justification? </w:t>
      </w:r>
    </w:p>
    <w:p w14:paraId="0B43BBD0" w14:textId="77777777" w:rsidR="008E639B" w:rsidRDefault="008E639B" w:rsidP="008E639B">
      <w:pPr>
        <w:pStyle w:val="Heading3"/>
        <w:spacing w:before="0" w:line="480" w:lineRule="auto"/>
        <w:rPr>
          <w:rFonts w:ascii="Times New Roman" w:hAnsi="Times New Roman" w:cs="Times New Roman"/>
          <w:color w:val="000000" w:themeColor="text1"/>
          <w:sz w:val="24"/>
          <w:szCs w:val="24"/>
        </w:rPr>
      </w:pPr>
      <w:bookmarkStart w:id="134" w:name="_Toc6500093"/>
    </w:p>
    <w:p w14:paraId="4088CDAA" w14:textId="77777777" w:rsidR="0074100B" w:rsidRPr="005A4866" w:rsidRDefault="00505A3D" w:rsidP="008E639B">
      <w:pPr>
        <w:pStyle w:val="Heading3"/>
        <w:spacing w:before="0" w:line="480" w:lineRule="auto"/>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4</w:t>
      </w:r>
      <w:r w:rsidR="0074100B" w:rsidRPr="005A4866">
        <w:rPr>
          <w:rFonts w:ascii="Times New Roman" w:hAnsi="Times New Roman" w:cs="Times New Roman"/>
          <w:color w:val="000000" w:themeColor="text1"/>
          <w:sz w:val="24"/>
          <w:szCs w:val="24"/>
        </w:rPr>
        <w:t>.1.4. A</w:t>
      </w:r>
      <w:r w:rsidR="00AD2E66" w:rsidRPr="005A4866">
        <w:rPr>
          <w:rFonts w:ascii="Times New Roman" w:hAnsi="Times New Roman" w:cs="Times New Roman"/>
          <w:color w:val="000000" w:themeColor="text1"/>
          <w:sz w:val="24"/>
          <w:szCs w:val="24"/>
        </w:rPr>
        <w:t>verage</w:t>
      </w:r>
      <w:r w:rsidR="0074100B" w:rsidRPr="005A4866">
        <w:rPr>
          <w:rFonts w:ascii="Times New Roman" w:hAnsi="Times New Roman" w:cs="Times New Roman"/>
          <w:color w:val="000000" w:themeColor="text1"/>
          <w:sz w:val="24"/>
          <w:szCs w:val="24"/>
        </w:rPr>
        <w:t xml:space="preserve"> </w:t>
      </w:r>
      <w:r w:rsidR="00AD2E66" w:rsidRPr="005A4866">
        <w:rPr>
          <w:rFonts w:ascii="Times New Roman" w:hAnsi="Times New Roman" w:cs="Times New Roman"/>
          <w:color w:val="000000" w:themeColor="text1"/>
          <w:sz w:val="24"/>
          <w:szCs w:val="24"/>
        </w:rPr>
        <w:t xml:space="preserve">shoot </w:t>
      </w:r>
      <w:r w:rsidR="0074100B" w:rsidRPr="005A4866">
        <w:rPr>
          <w:rFonts w:ascii="Times New Roman" w:hAnsi="Times New Roman" w:cs="Times New Roman"/>
          <w:color w:val="000000" w:themeColor="text1"/>
          <w:sz w:val="24"/>
          <w:szCs w:val="24"/>
        </w:rPr>
        <w:t>fresh and dry biomasses</w:t>
      </w:r>
      <w:bookmarkEnd w:id="134"/>
    </w:p>
    <w:p w14:paraId="5B46C7F3" w14:textId="77777777" w:rsidR="008E639B" w:rsidRDefault="008E639B" w:rsidP="008418C3">
      <w:pPr>
        <w:pStyle w:val="Default"/>
        <w:spacing w:line="360" w:lineRule="auto"/>
        <w:jc w:val="both"/>
        <w:rPr>
          <w:color w:val="000000" w:themeColor="text1"/>
        </w:rPr>
      </w:pPr>
    </w:p>
    <w:p w14:paraId="4571A346" w14:textId="77777777" w:rsidR="008418C3" w:rsidRPr="005A4866" w:rsidRDefault="000C18C6" w:rsidP="008418C3">
      <w:pPr>
        <w:pStyle w:val="Default"/>
        <w:spacing w:line="360" w:lineRule="auto"/>
        <w:jc w:val="both"/>
        <w:rPr>
          <w:color w:val="000000" w:themeColor="text1"/>
        </w:rPr>
      </w:pPr>
      <w:r w:rsidRPr="005A4866">
        <w:rPr>
          <w:color w:val="000000" w:themeColor="text1"/>
        </w:rPr>
        <w:t xml:space="preserve">The analysis of variance revealed that aboveground fresh </w:t>
      </w:r>
      <w:r w:rsidR="0027791E">
        <w:rPr>
          <w:color w:val="000000" w:themeColor="text1"/>
        </w:rPr>
        <w:t xml:space="preserve">and dry </w:t>
      </w:r>
      <w:r w:rsidRPr="005A4866">
        <w:rPr>
          <w:color w:val="000000" w:themeColor="text1"/>
        </w:rPr>
        <w:t>biomass of shallot was significantly (P</w:t>
      </w:r>
      <w:r w:rsidR="00935C57" w:rsidRPr="005A4866">
        <w:rPr>
          <w:color w:val="000000" w:themeColor="text1"/>
          <w:u w:val="single"/>
        </w:rPr>
        <w:t>&lt;</w:t>
      </w:r>
      <w:r w:rsidR="00935C57" w:rsidRPr="005A4866">
        <w:rPr>
          <w:color w:val="000000" w:themeColor="text1"/>
        </w:rPr>
        <w:t xml:space="preserve"> </w:t>
      </w:r>
      <w:r w:rsidRPr="005A4866">
        <w:rPr>
          <w:color w:val="000000" w:themeColor="text1"/>
        </w:rPr>
        <w:t>0.05) affected by the main effect of variety and intra-row spacing. In addition, the interaction of variety and intra-row spacing had significantly (P</w:t>
      </w:r>
      <w:r w:rsidR="00935C57" w:rsidRPr="005A4866">
        <w:rPr>
          <w:color w:val="000000" w:themeColor="text1"/>
          <w:u w:val="single"/>
        </w:rPr>
        <w:t>&lt;</w:t>
      </w:r>
      <w:r w:rsidR="00935C57" w:rsidRPr="005A4866">
        <w:rPr>
          <w:b/>
          <w:color w:val="000000" w:themeColor="text1"/>
        </w:rPr>
        <w:t xml:space="preserve"> </w:t>
      </w:r>
      <w:r w:rsidRPr="005A4866">
        <w:rPr>
          <w:color w:val="000000" w:themeColor="text1"/>
        </w:rPr>
        <w:t xml:space="preserve">0.05) affected </w:t>
      </w:r>
      <w:r w:rsidR="003D183E" w:rsidRPr="005A4866">
        <w:rPr>
          <w:color w:val="000000" w:themeColor="text1"/>
        </w:rPr>
        <w:t xml:space="preserve">aboveground fresh </w:t>
      </w:r>
      <w:r w:rsidR="0027791E">
        <w:rPr>
          <w:color w:val="000000" w:themeColor="text1"/>
        </w:rPr>
        <w:t xml:space="preserve">and dry </w:t>
      </w:r>
      <w:r w:rsidR="003D183E" w:rsidRPr="005A4866">
        <w:rPr>
          <w:color w:val="000000" w:themeColor="text1"/>
        </w:rPr>
        <w:t xml:space="preserve">biomass </w:t>
      </w:r>
      <w:r w:rsidRPr="005A4866">
        <w:rPr>
          <w:color w:val="000000" w:themeColor="text1"/>
        </w:rPr>
        <w:t>(</w:t>
      </w:r>
      <w:commentRangeStart w:id="135"/>
      <w:r w:rsidRPr="005A4866">
        <w:rPr>
          <w:color w:val="000000" w:themeColor="text1"/>
        </w:rPr>
        <w:t xml:space="preserve">Appendix </w:t>
      </w:r>
      <w:r w:rsidR="007F01AB" w:rsidRPr="005A4866">
        <w:rPr>
          <w:color w:val="000000" w:themeColor="text1"/>
        </w:rPr>
        <w:t>Table 3</w:t>
      </w:r>
      <w:commentRangeEnd w:id="135"/>
      <w:r w:rsidR="0022152F">
        <w:rPr>
          <w:rStyle w:val="CommentReference"/>
          <w:rFonts w:ascii="Calibri" w:eastAsia="Calibri" w:hAnsi="Calibri"/>
          <w:color w:val="auto"/>
        </w:rPr>
        <w:commentReference w:id="135"/>
      </w:r>
      <w:r w:rsidRPr="005A4866">
        <w:rPr>
          <w:color w:val="000000" w:themeColor="text1"/>
        </w:rPr>
        <w:t xml:space="preserve">). </w:t>
      </w:r>
      <w:r w:rsidR="0022152F">
        <w:rPr>
          <w:color w:val="000000" w:themeColor="text1"/>
        </w:rPr>
        <w:t xml:space="preserve">The highest </w:t>
      </w:r>
      <w:r w:rsidR="0027791E">
        <w:rPr>
          <w:color w:val="000000" w:themeColor="text1"/>
        </w:rPr>
        <w:t xml:space="preserve">fresh biomass </w:t>
      </w:r>
      <w:r w:rsidR="0022152F">
        <w:rPr>
          <w:color w:val="000000" w:themeColor="text1"/>
        </w:rPr>
        <w:t xml:space="preserve"> (43.40 g) was recorded </w:t>
      </w:r>
      <w:r w:rsidR="009146CB">
        <w:rPr>
          <w:color w:val="000000" w:themeColor="text1"/>
        </w:rPr>
        <w:t xml:space="preserve">with </w:t>
      </w:r>
      <w:r w:rsidR="00AD2E66" w:rsidRPr="005A4866">
        <w:rPr>
          <w:color w:val="000000" w:themeColor="text1"/>
        </w:rPr>
        <w:t xml:space="preserve">Dz-sht-157-1B </w:t>
      </w:r>
      <w:r w:rsidR="009146CB">
        <w:rPr>
          <w:color w:val="000000" w:themeColor="text1"/>
        </w:rPr>
        <w:t xml:space="preserve">when they were spaced 20 intra-row spaced though statistical similar with </w:t>
      </w:r>
      <w:r w:rsidR="00AD2E66" w:rsidRPr="005A4866">
        <w:rPr>
          <w:color w:val="000000" w:themeColor="text1"/>
        </w:rPr>
        <w:t>Dz-sht-91-2B</w:t>
      </w:r>
      <w:r w:rsidR="0074100B" w:rsidRPr="005A4866">
        <w:rPr>
          <w:color w:val="000000" w:themeColor="text1"/>
        </w:rPr>
        <w:t xml:space="preserve"> </w:t>
      </w:r>
      <w:r w:rsidR="009146CB">
        <w:rPr>
          <w:color w:val="000000" w:themeColor="text1"/>
        </w:rPr>
        <w:t xml:space="preserve">grown at </w:t>
      </w:r>
      <w:r w:rsidR="00AD2E66" w:rsidRPr="005A4866">
        <w:rPr>
          <w:color w:val="000000" w:themeColor="text1"/>
        </w:rPr>
        <w:t>20 cm intra row spacing</w:t>
      </w:r>
      <w:r w:rsidR="009146CB">
        <w:rPr>
          <w:color w:val="000000" w:themeColor="text1"/>
        </w:rPr>
        <w:t>.</w:t>
      </w:r>
      <w:r w:rsidR="0074100B" w:rsidRPr="005A4866">
        <w:rPr>
          <w:color w:val="000000" w:themeColor="text1"/>
        </w:rPr>
        <w:t xml:space="preserve"> </w:t>
      </w:r>
      <w:r w:rsidR="0027791E">
        <w:rPr>
          <w:color w:val="000000" w:themeColor="text1"/>
        </w:rPr>
        <w:t>The highest dry aboveground biomass weight (4.8</w:t>
      </w:r>
      <w:r w:rsidR="00EC225D">
        <w:rPr>
          <w:color w:val="000000" w:themeColor="text1"/>
        </w:rPr>
        <w:t>9</w:t>
      </w:r>
      <w:r w:rsidR="0027791E">
        <w:rPr>
          <w:color w:val="000000" w:themeColor="text1"/>
        </w:rPr>
        <w:t xml:space="preserve"> g) was recorded from</w:t>
      </w:r>
      <w:r w:rsidR="0027791E" w:rsidRPr="0027791E">
        <w:rPr>
          <w:color w:val="000000" w:themeColor="text1"/>
        </w:rPr>
        <w:t xml:space="preserve"> </w:t>
      </w:r>
      <w:r w:rsidR="0027791E" w:rsidRPr="00163DEC">
        <w:rPr>
          <w:color w:val="000000" w:themeColor="text1"/>
        </w:rPr>
        <w:t>Dz-sht-91-2B</w:t>
      </w:r>
      <w:r w:rsidR="0027791E">
        <w:rPr>
          <w:color w:val="000000" w:themeColor="text1"/>
        </w:rPr>
        <w:t xml:space="preserve"> grown at 20 cm intra-row spacing although </w:t>
      </w:r>
      <w:r w:rsidR="00EC225D">
        <w:rPr>
          <w:color w:val="000000" w:themeColor="text1"/>
        </w:rPr>
        <w:t xml:space="preserve">statistical similar with </w:t>
      </w:r>
      <w:r w:rsidR="0027791E">
        <w:rPr>
          <w:color w:val="000000" w:themeColor="text1"/>
        </w:rPr>
        <w:t xml:space="preserve">dry aboveground biomass obtained from </w:t>
      </w:r>
      <w:r w:rsidR="0027791E" w:rsidRPr="00B23F63">
        <w:rPr>
          <w:color w:val="000000" w:themeColor="text1"/>
        </w:rPr>
        <w:t>Dz-sht-157-1B</w:t>
      </w:r>
      <w:r w:rsidR="0027791E">
        <w:rPr>
          <w:color w:val="000000" w:themeColor="text1"/>
        </w:rPr>
        <w:t xml:space="preserve"> </w:t>
      </w:r>
      <w:r w:rsidR="00EC225D">
        <w:rPr>
          <w:color w:val="000000" w:themeColor="text1"/>
        </w:rPr>
        <w:t xml:space="preserve">grown at the same intra-row spacing </w:t>
      </w:r>
      <w:r w:rsidR="008418C3" w:rsidRPr="005A4866">
        <w:rPr>
          <w:color w:val="000000" w:themeColor="text1"/>
        </w:rPr>
        <w:t xml:space="preserve">On the other hand lower </w:t>
      </w:r>
      <w:r w:rsidR="001304FC" w:rsidRPr="005A4866">
        <w:rPr>
          <w:color w:val="000000" w:themeColor="text1"/>
        </w:rPr>
        <w:t>shoot</w:t>
      </w:r>
      <w:r w:rsidR="008418C3" w:rsidRPr="005A4866">
        <w:rPr>
          <w:color w:val="000000" w:themeColor="text1"/>
        </w:rPr>
        <w:t xml:space="preserve"> fresh (</w:t>
      </w:r>
      <w:r w:rsidR="001304FC" w:rsidRPr="005A4866">
        <w:rPr>
          <w:color w:val="000000" w:themeColor="text1"/>
        </w:rPr>
        <w:t>29.63</w:t>
      </w:r>
      <w:r w:rsidR="008418C3" w:rsidRPr="005A4866">
        <w:rPr>
          <w:color w:val="000000" w:themeColor="text1"/>
        </w:rPr>
        <w:t xml:space="preserve"> g) and dry (</w:t>
      </w:r>
      <w:r w:rsidR="001304FC" w:rsidRPr="005A4866">
        <w:rPr>
          <w:color w:val="000000" w:themeColor="text1"/>
        </w:rPr>
        <w:t>2.65</w:t>
      </w:r>
      <w:r w:rsidR="008418C3" w:rsidRPr="005A4866">
        <w:rPr>
          <w:color w:val="000000" w:themeColor="text1"/>
        </w:rPr>
        <w:t xml:space="preserve">g) </w:t>
      </w:r>
      <w:r w:rsidR="001304FC" w:rsidRPr="005A4866">
        <w:rPr>
          <w:color w:val="000000" w:themeColor="text1"/>
        </w:rPr>
        <w:t>shoot</w:t>
      </w:r>
      <w:r w:rsidR="008418C3" w:rsidRPr="005A4866">
        <w:rPr>
          <w:color w:val="000000" w:themeColor="text1"/>
        </w:rPr>
        <w:t xml:space="preserve"> weights were achieved at the combination of </w:t>
      </w:r>
      <w:r w:rsidR="001304FC" w:rsidRPr="005A4866">
        <w:rPr>
          <w:color w:val="000000" w:themeColor="text1"/>
        </w:rPr>
        <w:t xml:space="preserve">Dz-sht-157-1B </w:t>
      </w:r>
      <w:r w:rsidR="008418C3" w:rsidRPr="005A4866">
        <w:rPr>
          <w:color w:val="000000" w:themeColor="text1"/>
        </w:rPr>
        <w:t xml:space="preserve">and narrowest intra-row spacing of </w:t>
      </w:r>
      <w:r w:rsidR="001304FC" w:rsidRPr="005A4866">
        <w:rPr>
          <w:color w:val="000000" w:themeColor="text1"/>
        </w:rPr>
        <w:t>5</w:t>
      </w:r>
      <w:r w:rsidR="008418C3" w:rsidRPr="005A4866">
        <w:rPr>
          <w:color w:val="000000" w:themeColor="text1"/>
        </w:rPr>
        <w:t xml:space="preserve"> cm (Table 4.2).  </w:t>
      </w:r>
    </w:p>
    <w:p w14:paraId="339180C8" w14:textId="77777777" w:rsidR="008418C3" w:rsidRPr="005A4866" w:rsidRDefault="008418C3" w:rsidP="008418C3">
      <w:pPr>
        <w:pStyle w:val="Default"/>
        <w:spacing w:line="360" w:lineRule="auto"/>
        <w:jc w:val="both"/>
        <w:rPr>
          <w:color w:val="000000" w:themeColor="text1"/>
        </w:rPr>
      </w:pPr>
      <w:r w:rsidRPr="005A4866">
        <w:rPr>
          <w:color w:val="000000" w:themeColor="text1"/>
        </w:rPr>
        <w:t xml:space="preserve"> </w:t>
      </w:r>
    </w:p>
    <w:p w14:paraId="70065604" w14:textId="77777777" w:rsidR="0074100B" w:rsidRPr="005A4866" w:rsidRDefault="008418C3" w:rsidP="0074100B">
      <w:pPr>
        <w:pStyle w:val="Default"/>
        <w:spacing w:line="360" w:lineRule="auto"/>
        <w:jc w:val="both"/>
        <w:rPr>
          <w:color w:val="000000" w:themeColor="text1"/>
        </w:rPr>
      </w:pPr>
      <w:r w:rsidRPr="005A4866">
        <w:rPr>
          <w:color w:val="000000" w:themeColor="text1"/>
        </w:rPr>
        <w:t xml:space="preserve">The lower </w:t>
      </w:r>
      <w:r w:rsidR="001304FC" w:rsidRPr="005A4866">
        <w:rPr>
          <w:color w:val="000000" w:themeColor="text1"/>
        </w:rPr>
        <w:t>average shoot</w:t>
      </w:r>
      <w:r w:rsidRPr="005A4866">
        <w:rPr>
          <w:color w:val="000000" w:themeColor="text1"/>
        </w:rPr>
        <w:t xml:space="preserve"> fresh and dry weights of </w:t>
      </w:r>
      <w:r w:rsidR="001304FC" w:rsidRPr="005A4866">
        <w:rPr>
          <w:color w:val="000000" w:themeColor="text1"/>
        </w:rPr>
        <w:t>shallot</w:t>
      </w:r>
      <w:r w:rsidRPr="005A4866">
        <w:rPr>
          <w:color w:val="000000" w:themeColor="text1"/>
        </w:rPr>
        <w:t xml:space="preserve"> observed at combination of closer intra-row spacing and </w:t>
      </w:r>
      <w:r w:rsidR="001304FC" w:rsidRPr="005A4866">
        <w:rPr>
          <w:color w:val="000000" w:themeColor="text1"/>
        </w:rPr>
        <w:t>varieties</w:t>
      </w:r>
      <w:r w:rsidRPr="005A4866">
        <w:rPr>
          <w:color w:val="000000" w:themeColor="text1"/>
        </w:rPr>
        <w:t xml:space="preserve"> might be due the fact that the plants </w:t>
      </w:r>
      <w:r w:rsidRPr="00B23F63">
        <w:rPr>
          <w:color w:val="000000" w:themeColor="text1"/>
          <w:highlight w:val="yellow"/>
        </w:rPr>
        <w:t>suffer</w:t>
      </w:r>
      <w:r w:rsidRPr="005A4866">
        <w:rPr>
          <w:color w:val="000000" w:themeColor="text1"/>
        </w:rPr>
        <w:t xml:space="preserve"> with the limited growth resources due to competition which may have resulted in reduced vegetative growth like leaf number, leaf diameter, leaf length and plant height. The result </w:t>
      </w:r>
      <w:r w:rsidR="00F16FAC">
        <w:rPr>
          <w:color w:val="000000" w:themeColor="text1"/>
        </w:rPr>
        <w:t>is</w:t>
      </w:r>
      <w:r w:rsidR="00F16FAC" w:rsidRPr="005A4866">
        <w:rPr>
          <w:color w:val="000000" w:themeColor="text1"/>
        </w:rPr>
        <w:t xml:space="preserve"> </w:t>
      </w:r>
      <w:r w:rsidRPr="005A4866">
        <w:rPr>
          <w:color w:val="000000" w:themeColor="text1"/>
        </w:rPr>
        <w:t xml:space="preserve">in agreement with the findings of Khan </w:t>
      </w:r>
      <w:r w:rsidRPr="00B23F63">
        <w:rPr>
          <w:i/>
          <w:color w:val="000000" w:themeColor="text1"/>
        </w:rPr>
        <w:t>et al</w:t>
      </w:r>
      <w:r w:rsidRPr="005A4866">
        <w:rPr>
          <w:color w:val="000000" w:themeColor="text1"/>
        </w:rPr>
        <w:t xml:space="preserve">. (2002) and Akuon (2004) who reported that the increased bulb weight and aboveground vegetative parts of onion were obtained from plants grown in wider spacing ultimately increased the fresh biomass yield of onion.  </w:t>
      </w:r>
      <w:r w:rsidR="0074100B" w:rsidRPr="005A4866">
        <w:rPr>
          <w:color w:val="000000" w:themeColor="text1"/>
        </w:rPr>
        <w:t>The research conducted on eggplant (</w:t>
      </w:r>
      <w:r w:rsidR="0074100B" w:rsidRPr="005A4866">
        <w:rPr>
          <w:i/>
          <w:color w:val="000000" w:themeColor="text1"/>
        </w:rPr>
        <w:t>Solanum melongena L</w:t>
      </w:r>
      <w:r w:rsidR="0074100B" w:rsidRPr="005A4866">
        <w:rPr>
          <w:color w:val="000000" w:themeColor="text1"/>
        </w:rPr>
        <w:t xml:space="preserve">.) by Gizachew (2009) indicated that plants grown under wider intra-row spacing (60 cm) produced higher shoot dry weight by about 11% over plants at the closest spacing (30 cm). Yemane </w:t>
      </w:r>
      <w:r w:rsidR="0074100B" w:rsidRPr="005A4866">
        <w:rPr>
          <w:i/>
          <w:color w:val="000000" w:themeColor="text1"/>
        </w:rPr>
        <w:t>et al</w:t>
      </w:r>
      <w:r w:rsidR="0074100B" w:rsidRPr="005A4866">
        <w:rPr>
          <w:color w:val="000000" w:themeColor="text1"/>
        </w:rPr>
        <w:t xml:space="preserve">. (2014) reported that the highest leaf dry weight was recorded at intra-row spacing of 10 cm (2.63 g) followed by intra-row spacing of 7.5 (2.28 g) and 5 cm (1.48 g). The experiment conducted on groundnut indicated aboveground dry matter increases as intra-row spacing was increased from 15 to 20 cm at harvest. This was suggested that as plant number decrease thereby decreasing overshadowing of plants with each other and this leads to effective solar radiation interception (Abdi, 2004). </w:t>
      </w:r>
    </w:p>
    <w:p w14:paraId="3E1EBDBB" w14:textId="77777777" w:rsidR="00DB7653" w:rsidRPr="005A4866" w:rsidRDefault="00DB7653" w:rsidP="0074100B">
      <w:pPr>
        <w:pStyle w:val="Default"/>
        <w:spacing w:line="360" w:lineRule="auto"/>
        <w:jc w:val="both"/>
        <w:rPr>
          <w:color w:val="000000" w:themeColor="text1"/>
        </w:rPr>
      </w:pPr>
    </w:p>
    <w:p w14:paraId="3C618686" w14:textId="77777777" w:rsidR="00F16FAC" w:rsidRPr="005A4866" w:rsidRDefault="00F16FAC" w:rsidP="00F16FAC">
      <w:pPr>
        <w:pStyle w:val="Heading2"/>
        <w:spacing w:line="480" w:lineRule="auto"/>
        <w:rPr>
          <w:rFonts w:ascii="Times New Roman" w:hAnsi="Times New Roman" w:cs="Times New Roman"/>
          <w:color w:val="000000" w:themeColor="text1"/>
          <w:sz w:val="24"/>
          <w:szCs w:val="24"/>
        </w:rPr>
      </w:pPr>
      <w:r w:rsidRPr="005A4866">
        <w:rPr>
          <w:rFonts w:ascii="Times New Roman" w:hAnsi="Times New Roman" w:cs="Times New Roman"/>
          <w:b w:val="0"/>
          <w:color w:val="000000" w:themeColor="text1"/>
          <w:sz w:val="24"/>
          <w:szCs w:val="24"/>
        </w:rPr>
        <w:t>4</w:t>
      </w:r>
      <w:r w:rsidRPr="005A4866">
        <w:rPr>
          <w:rFonts w:ascii="Times New Roman" w:hAnsi="Times New Roman" w:cs="Times New Roman"/>
          <w:color w:val="000000" w:themeColor="text1"/>
          <w:sz w:val="24"/>
          <w:szCs w:val="24"/>
        </w:rPr>
        <w:t xml:space="preserve">.2. Yield Components and Bulb Yield of Shallot   </w:t>
      </w:r>
    </w:p>
    <w:p w14:paraId="0472A97C" w14:textId="77777777" w:rsidR="00F16FAC" w:rsidRPr="005A4866" w:rsidRDefault="00F16FAC" w:rsidP="00F16FAC">
      <w:pPr>
        <w:pStyle w:val="Heading3"/>
        <w:spacing w:line="480" w:lineRule="auto"/>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4.2.1. </w:t>
      </w:r>
      <w:commentRangeStart w:id="136"/>
      <w:r w:rsidRPr="005A4866">
        <w:rPr>
          <w:rFonts w:ascii="Times New Roman" w:hAnsi="Times New Roman" w:cs="Times New Roman"/>
          <w:color w:val="000000" w:themeColor="text1"/>
          <w:sz w:val="24"/>
          <w:szCs w:val="24"/>
        </w:rPr>
        <w:t xml:space="preserve">Bulb diameter  </w:t>
      </w:r>
      <w:commentRangeEnd w:id="136"/>
      <w:r w:rsidR="003651C2">
        <w:rPr>
          <w:rStyle w:val="CommentReference"/>
          <w:rFonts w:ascii="Calibri" w:eastAsia="Calibri" w:hAnsi="Calibri" w:cs="Times New Roman"/>
          <w:b w:val="0"/>
          <w:bCs w:val="0"/>
          <w:color w:val="auto"/>
        </w:rPr>
        <w:commentReference w:id="136"/>
      </w:r>
    </w:p>
    <w:p w14:paraId="3DDCB59E" w14:textId="77777777" w:rsidR="00F16FAC" w:rsidRPr="005A4866" w:rsidRDefault="003651C2" w:rsidP="00F16FAC">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Very h</w:t>
      </w:r>
      <w:r w:rsidRPr="00B23F63">
        <w:rPr>
          <w:rFonts w:ascii="Times New Roman" w:hAnsi="Times New Roman" w:cs="Times New Roman"/>
          <w:sz w:val="24"/>
          <w:szCs w:val="24"/>
        </w:rPr>
        <w:t>ighly significant (P&lt;0.0</w:t>
      </w:r>
      <w:r w:rsidR="00E531CB">
        <w:rPr>
          <w:rFonts w:ascii="Times New Roman" w:hAnsi="Times New Roman" w:cs="Times New Roman"/>
          <w:sz w:val="24"/>
          <w:szCs w:val="24"/>
        </w:rPr>
        <w:t>0</w:t>
      </w:r>
      <w:r w:rsidRPr="00B23F63">
        <w:rPr>
          <w:rFonts w:ascii="Times New Roman" w:hAnsi="Times New Roman" w:cs="Times New Roman"/>
          <w:sz w:val="24"/>
          <w:szCs w:val="24"/>
        </w:rPr>
        <w:t xml:space="preserve">1) difference was observed in </w:t>
      </w:r>
      <w:r w:rsidR="00E531CB">
        <w:rPr>
          <w:rFonts w:ascii="Times New Roman" w:hAnsi="Times New Roman" w:cs="Times New Roman"/>
          <w:sz w:val="24"/>
          <w:szCs w:val="24"/>
        </w:rPr>
        <w:t>bulb diamer</w:t>
      </w:r>
      <w:r w:rsidRPr="00B23F63">
        <w:rPr>
          <w:rFonts w:ascii="Times New Roman" w:hAnsi="Times New Roman" w:cs="Times New Roman"/>
          <w:sz w:val="24"/>
          <w:szCs w:val="24"/>
        </w:rPr>
        <w:t xml:space="preserve"> per </w:t>
      </w:r>
      <w:r w:rsidR="00E531CB">
        <w:rPr>
          <w:rFonts w:ascii="Times New Roman" w:hAnsi="Times New Roman" w:cs="Times New Roman"/>
          <w:sz w:val="24"/>
          <w:szCs w:val="24"/>
        </w:rPr>
        <w:t>bulb</w:t>
      </w:r>
      <w:r w:rsidRPr="00B23F63">
        <w:rPr>
          <w:rFonts w:ascii="Times New Roman" w:hAnsi="Times New Roman" w:cs="Times New Roman"/>
          <w:sz w:val="24"/>
          <w:szCs w:val="24"/>
        </w:rPr>
        <w:t xml:space="preserve"> due to the influence of intra-row spacing</w:t>
      </w:r>
      <w:r w:rsidR="00E531CB">
        <w:rPr>
          <w:rFonts w:ascii="Times New Roman" w:hAnsi="Times New Roman" w:cs="Times New Roman"/>
          <w:sz w:val="24"/>
          <w:szCs w:val="24"/>
        </w:rPr>
        <w:t xml:space="preserve"> while highly significant (P&lt;0.01) difference in varieties (App Table ?) </w:t>
      </w:r>
      <w:r>
        <w:rPr>
          <w:sz w:val="23"/>
          <w:szCs w:val="23"/>
        </w:rPr>
        <w:t xml:space="preserve"> </w:t>
      </w:r>
      <w:r w:rsidR="00F16FAC" w:rsidRPr="005A4866">
        <w:rPr>
          <w:rFonts w:ascii="Times New Roman" w:hAnsi="Times New Roman" w:cs="Times New Roman"/>
          <w:color w:val="000000" w:themeColor="text1"/>
          <w:sz w:val="24"/>
          <w:szCs w:val="24"/>
        </w:rPr>
        <w:t>. Dzsht-157-1B variety had significantly higher mean bulb diameter as compared to Dzsht-91-2B and Yheras. Dzsht-157-1B variety bulb diameter was larger by about 17 and 18 % than Yheras and Dzsht-91-2B</w:t>
      </w:r>
      <w:r w:rsidR="00E56A07">
        <w:rPr>
          <w:rFonts w:ascii="Times New Roman" w:hAnsi="Times New Roman" w:cs="Times New Roman"/>
          <w:color w:val="000000" w:themeColor="text1"/>
          <w:sz w:val="24"/>
          <w:szCs w:val="24"/>
        </w:rPr>
        <w:t>,</w:t>
      </w:r>
      <w:r w:rsidR="00F16FAC" w:rsidRPr="005A4866">
        <w:rPr>
          <w:rFonts w:ascii="Times New Roman" w:hAnsi="Times New Roman" w:cs="Times New Roman"/>
          <w:color w:val="000000" w:themeColor="text1"/>
          <w:sz w:val="24"/>
          <w:szCs w:val="24"/>
        </w:rPr>
        <w:t xml:space="preserve"> respectively (Table 4.3). The reason of this variation could be due to genetic difference between the varieties. </w:t>
      </w:r>
      <w:r w:rsidR="00DC5E96">
        <w:rPr>
          <w:rFonts w:ascii="Times New Roman" w:hAnsi="Times New Roman" w:cs="Times New Roman"/>
          <w:color w:val="000000" w:themeColor="text1"/>
          <w:sz w:val="24"/>
          <w:szCs w:val="24"/>
        </w:rPr>
        <w:t xml:space="preserve">In the case of onion, </w:t>
      </w:r>
      <w:r w:rsidR="00F16FAC" w:rsidRPr="005A4866">
        <w:rPr>
          <w:rFonts w:ascii="Times New Roman" w:hAnsi="Times New Roman" w:cs="Times New Roman"/>
          <w:color w:val="000000" w:themeColor="text1"/>
          <w:sz w:val="24"/>
          <w:szCs w:val="24"/>
        </w:rPr>
        <w:t xml:space="preserve">Tibebu </w:t>
      </w:r>
      <w:r w:rsidR="00F16FAC" w:rsidRPr="005A4866">
        <w:rPr>
          <w:rFonts w:ascii="Times New Roman" w:hAnsi="Times New Roman" w:cs="Times New Roman"/>
          <w:i/>
          <w:color w:val="000000" w:themeColor="text1"/>
          <w:sz w:val="24"/>
          <w:szCs w:val="24"/>
        </w:rPr>
        <w:t>et al</w:t>
      </w:r>
      <w:r w:rsidR="00F16FAC" w:rsidRPr="005A4866">
        <w:rPr>
          <w:rFonts w:ascii="Times New Roman" w:hAnsi="Times New Roman" w:cs="Times New Roman"/>
          <w:color w:val="000000" w:themeColor="text1"/>
          <w:sz w:val="24"/>
          <w:szCs w:val="24"/>
        </w:rPr>
        <w:t xml:space="preserve">. (2014) reported that Bombay Red had higher bulb diameter than Adama Red. Yemane </w:t>
      </w:r>
      <w:r w:rsidR="00F16FAC" w:rsidRPr="00B23F63">
        <w:rPr>
          <w:rFonts w:ascii="Times New Roman" w:hAnsi="Times New Roman" w:cs="Times New Roman"/>
          <w:i/>
          <w:color w:val="000000" w:themeColor="text1"/>
          <w:sz w:val="24"/>
          <w:szCs w:val="24"/>
        </w:rPr>
        <w:t>et al</w:t>
      </w:r>
      <w:r w:rsidR="00F16FAC" w:rsidRPr="005A4866">
        <w:rPr>
          <w:rFonts w:ascii="Times New Roman" w:hAnsi="Times New Roman" w:cs="Times New Roman"/>
          <w:color w:val="000000" w:themeColor="text1"/>
          <w:sz w:val="24"/>
          <w:szCs w:val="24"/>
        </w:rPr>
        <w:t xml:space="preserve">. (2013) reported </w:t>
      </w:r>
      <w:r w:rsidR="00DC5E96" w:rsidRPr="005A4866">
        <w:rPr>
          <w:rFonts w:ascii="Times New Roman" w:hAnsi="Times New Roman" w:cs="Times New Roman"/>
          <w:color w:val="000000" w:themeColor="text1"/>
          <w:sz w:val="24"/>
          <w:szCs w:val="24"/>
        </w:rPr>
        <w:t xml:space="preserve">that </w:t>
      </w:r>
      <w:r w:rsidR="00F16FAC" w:rsidRPr="005A4866">
        <w:rPr>
          <w:rFonts w:ascii="Times New Roman" w:hAnsi="Times New Roman" w:cs="Times New Roman"/>
          <w:color w:val="000000" w:themeColor="text1"/>
          <w:sz w:val="24"/>
          <w:szCs w:val="24"/>
        </w:rPr>
        <w:t xml:space="preserve">the mean bulb diameter of Melkam (5.2 cm) was greater than Adama Red (5.07 cm). Likewise, Mohanty and Prusi (2001), Ishwori </w:t>
      </w:r>
      <w:r w:rsidR="00F16FAC" w:rsidRPr="005A4866">
        <w:rPr>
          <w:rFonts w:ascii="Times New Roman" w:hAnsi="Times New Roman" w:cs="Times New Roman"/>
          <w:i/>
          <w:color w:val="000000" w:themeColor="text1"/>
          <w:sz w:val="24"/>
          <w:szCs w:val="24"/>
        </w:rPr>
        <w:t>et al.</w:t>
      </w:r>
      <w:r w:rsidR="00F16FAC" w:rsidRPr="005A4866">
        <w:rPr>
          <w:rFonts w:ascii="Times New Roman" w:hAnsi="Times New Roman" w:cs="Times New Roman"/>
          <w:color w:val="000000" w:themeColor="text1"/>
          <w:sz w:val="24"/>
          <w:szCs w:val="24"/>
        </w:rPr>
        <w:t xml:space="preserve"> (2006) and Ansari (2007) reported the presence of significant variations for bulb diameter among different onion cultivars.</w:t>
      </w:r>
      <w:r w:rsidR="00DC5E96">
        <w:rPr>
          <w:rFonts w:ascii="Times New Roman" w:hAnsi="Times New Roman" w:cs="Times New Roman"/>
          <w:color w:val="000000" w:themeColor="text1"/>
          <w:sz w:val="24"/>
          <w:szCs w:val="24"/>
        </w:rPr>
        <w:t xml:space="preserve"> </w:t>
      </w:r>
    </w:p>
    <w:p w14:paraId="57303162" w14:textId="77777777" w:rsidR="007F3EB6" w:rsidRPr="005A4866" w:rsidRDefault="007F3EB6" w:rsidP="00B23F63">
      <w:pPr>
        <w:spacing w:line="360" w:lineRule="auto"/>
        <w:ind w:left="990" w:hanging="990"/>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Table </w:t>
      </w:r>
      <w:r w:rsidR="00505A3D" w:rsidRPr="005A4866">
        <w:rPr>
          <w:rFonts w:ascii="Times New Roman" w:hAnsi="Times New Roman" w:cs="Times New Roman"/>
          <w:color w:val="000000" w:themeColor="text1"/>
          <w:sz w:val="24"/>
          <w:szCs w:val="24"/>
        </w:rPr>
        <w:t>4</w:t>
      </w:r>
      <w:r w:rsidRPr="005A4866">
        <w:rPr>
          <w:rFonts w:ascii="Times New Roman" w:hAnsi="Times New Roman" w:cs="Times New Roman"/>
          <w:color w:val="000000" w:themeColor="text1"/>
          <w:sz w:val="24"/>
          <w:szCs w:val="24"/>
        </w:rPr>
        <w:t>.</w:t>
      </w:r>
      <w:r w:rsidR="00B62F27" w:rsidRPr="005A4866">
        <w:rPr>
          <w:rFonts w:ascii="Times New Roman" w:hAnsi="Times New Roman" w:cs="Times New Roman"/>
          <w:color w:val="000000" w:themeColor="text1"/>
          <w:sz w:val="24"/>
          <w:szCs w:val="24"/>
        </w:rPr>
        <w:t>2</w:t>
      </w:r>
      <w:r w:rsidRPr="005A4866">
        <w:rPr>
          <w:rFonts w:ascii="Times New Roman" w:hAnsi="Times New Roman" w:cs="Times New Roman"/>
          <w:color w:val="000000" w:themeColor="text1"/>
          <w:sz w:val="24"/>
          <w:szCs w:val="24"/>
        </w:rPr>
        <w:t xml:space="preserve">.Interaction Effects of intra-row spacing and varieties on </w:t>
      </w:r>
      <w:r w:rsidR="00244913" w:rsidRPr="005A4866">
        <w:rPr>
          <w:rFonts w:ascii="Times New Roman" w:hAnsi="Times New Roman" w:cs="Times New Roman"/>
          <w:color w:val="000000" w:themeColor="text1"/>
          <w:sz w:val="24"/>
          <w:szCs w:val="24"/>
        </w:rPr>
        <w:t>fresh</w:t>
      </w:r>
      <w:r w:rsidR="00F16FAC">
        <w:rPr>
          <w:rFonts w:ascii="Times New Roman" w:hAnsi="Times New Roman" w:cs="Times New Roman"/>
          <w:color w:val="000000" w:themeColor="text1"/>
          <w:sz w:val="24"/>
          <w:szCs w:val="24"/>
        </w:rPr>
        <w:t xml:space="preserve"> and dry</w:t>
      </w:r>
      <w:r w:rsidR="00244913" w:rsidRPr="005A4866">
        <w:rPr>
          <w:rFonts w:ascii="Times New Roman" w:hAnsi="Times New Roman" w:cs="Times New Roman"/>
          <w:color w:val="000000" w:themeColor="text1"/>
          <w:sz w:val="24"/>
          <w:szCs w:val="24"/>
        </w:rPr>
        <w:t xml:space="preserve"> shoot weight </w:t>
      </w:r>
      <w:r w:rsidRPr="005A4866">
        <w:rPr>
          <w:rFonts w:ascii="Times New Roman" w:hAnsi="Times New Roman" w:cs="Times New Roman"/>
          <w:color w:val="000000" w:themeColor="text1"/>
          <w:sz w:val="24"/>
          <w:szCs w:val="24"/>
        </w:rPr>
        <w:t xml:space="preserve">of shallot grown at </w:t>
      </w:r>
      <w:r w:rsidR="00DB7653" w:rsidRPr="005A4866">
        <w:rPr>
          <w:rFonts w:ascii="Times New Roman" w:hAnsi="Times New Roman" w:cs="Times New Roman"/>
          <w:color w:val="000000" w:themeColor="text1"/>
          <w:sz w:val="24"/>
          <w:szCs w:val="24"/>
        </w:rPr>
        <w:t>D</w:t>
      </w:r>
      <w:r w:rsidRPr="005A4866">
        <w:rPr>
          <w:rFonts w:ascii="Times New Roman" w:hAnsi="Times New Roman" w:cs="Times New Roman"/>
          <w:color w:val="000000" w:themeColor="text1"/>
          <w:sz w:val="24"/>
          <w:szCs w:val="24"/>
        </w:rPr>
        <w:t>ensa FTC in 2018/2019 irrigation season.</w:t>
      </w:r>
    </w:p>
    <w:tbl>
      <w:tblPr>
        <w:tblStyle w:val="TableGrid"/>
        <w:tblW w:w="8928" w:type="dxa"/>
        <w:tblLayout w:type="fixed"/>
        <w:tblLook w:val="04A0" w:firstRow="1" w:lastRow="0" w:firstColumn="1" w:lastColumn="0" w:noHBand="0" w:noVBand="1"/>
      </w:tblPr>
      <w:tblGrid>
        <w:gridCol w:w="1458"/>
        <w:gridCol w:w="2430"/>
        <w:gridCol w:w="2070"/>
        <w:gridCol w:w="2970"/>
      </w:tblGrid>
      <w:tr w:rsidR="007F3EB6" w:rsidRPr="005A4866" w14:paraId="5EBBEB03" w14:textId="77777777" w:rsidTr="00DB7653">
        <w:tc>
          <w:tcPr>
            <w:tcW w:w="1458" w:type="dxa"/>
          </w:tcPr>
          <w:p w14:paraId="6EE36546" w14:textId="77777777" w:rsidR="007F3EB6" w:rsidRPr="00163DEC" w:rsidRDefault="007F3EB6" w:rsidP="00163DEC">
            <w:pPr>
              <w:pStyle w:val="Caption"/>
              <w:keepNext/>
              <w:spacing w:after="0"/>
              <w:jc w:val="both"/>
              <w:rPr>
                <w:rFonts w:ascii="Times New Roman" w:hAnsi="Times New Roman"/>
                <w:b w:val="0"/>
                <w:color w:val="000000" w:themeColor="text1"/>
                <w:sz w:val="24"/>
                <w:szCs w:val="24"/>
              </w:rPr>
            </w:pPr>
            <w:r w:rsidRPr="00163DEC">
              <w:rPr>
                <w:rFonts w:ascii="Times New Roman" w:hAnsi="Times New Roman"/>
                <w:b w:val="0"/>
                <w:color w:val="000000" w:themeColor="text1"/>
                <w:sz w:val="24"/>
                <w:szCs w:val="24"/>
              </w:rPr>
              <w:t>Intra</w:t>
            </w:r>
            <w:r w:rsidR="00F16FAC">
              <w:rPr>
                <w:rFonts w:ascii="Times New Roman" w:hAnsi="Times New Roman"/>
                <w:b w:val="0"/>
                <w:color w:val="000000" w:themeColor="text1"/>
                <w:sz w:val="24"/>
                <w:szCs w:val="24"/>
              </w:rPr>
              <w:t>-</w:t>
            </w:r>
            <w:r w:rsidRPr="00163DEC">
              <w:rPr>
                <w:rFonts w:ascii="Times New Roman" w:hAnsi="Times New Roman"/>
                <w:b w:val="0"/>
                <w:color w:val="000000" w:themeColor="text1"/>
                <w:sz w:val="24"/>
                <w:szCs w:val="24"/>
              </w:rPr>
              <w:t>row  Spacing (cm)</w:t>
            </w:r>
          </w:p>
        </w:tc>
        <w:tc>
          <w:tcPr>
            <w:tcW w:w="2430" w:type="dxa"/>
          </w:tcPr>
          <w:p w14:paraId="24B1251E" w14:textId="77777777" w:rsidR="007F3EB6" w:rsidRPr="00163DEC" w:rsidRDefault="007F3EB6" w:rsidP="00163DEC">
            <w:pPr>
              <w:pStyle w:val="Caption"/>
              <w:keepNext/>
              <w:spacing w:after="0"/>
              <w:jc w:val="both"/>
              <w:rPr>
                <w:rFonts w:ascii="Times New Roman" w:hAnsi="Times New Roman"/>
                <w:b w:val="0"/>
                <w:color w:val="000000" w:themeColor="text1"/>
                <w:sz w:val="24"/>
                <w:szCs w:val="24"/>
              </w:rPr>
            </w:pPr>
            <w:r w:rsidRPr="00163DEC">
              <w:rPr>
                <w:rFonts w:ascii="Times New Roman" w:hAnsi="Times New Roman"/>
                <w:b w:val="0"/>
                <w:color w:val="000000" w:themeColor="text1"/>
                <w:sz w:val="24"/>
                <w:szCs w:val="24"/>
              </w:rPr>
              <w:t>Varieties</w:t>
            </w:r>
          </w:p>
        </w:tc>
        <w:tc>
          <w:tcPr>
            <w:tcW w:w="2070" w:type="dxa"/>
          </w:tcPr>
          <w:p w14:paraId="3AE9BEF3" w14:textId="77777777" w:rsidR="007F3EB6" w:rsidRPr="00163DEC" w:rsidRDefault="007F3EB6" w:rsidP="00163DEC">
            <w:pPr>
              <w:pStyle w:val="Caption"/>
              <w:keepNext/>
              <w:spacing w:after="0"/>
              <w:jc w:val="right"/>
              <w:rPr>
                <w:rFonts w:ascii="Times New Roman" w:hAnsi="Times New Roman"/>
                <w:b w:val="0"/>
                <w:color w:val="000000" w:themeColor="text1"/>
                <w:sz w:val="24"/>
                <w:szCs w:val="24"/>
              </w:rPr>
            </w:pPr>
            <w:r w:rsidRPr="00163DEC">
              <w:rPr>
                <w:rFonts w:ascii="Times New Roman" w:hAnsi="Times New Roman"/>
                <w:b w:val="0"/>
                <w:color w:val="000000" w:themeColor="text1"/>
                <w:sz w:val="24"/>
                <w:szCs w:val="24"/>
              </w:rPr>
              <w:t>A</w:t>
            </w:r>
            <w:r w:rsidR="00244913" w:rsidRPr="00163DEC">
              <w:rPr>
                <w:rFonts w:ascii="Times New Roman" w:hAnsi="Times New Roman"/>
                <w:b w:val="0"/>
                <w:color w:val="000000" w:themeColor="text1"/>
                <w:sz w:val="24"/>
                <w:szCs w:val="24"/>
              </w:rPr>
              <w:t>verage</w:t>
            </w:r>
            <w:r w:rsidRPr="00163DEC">
              <w:rPr>
                <w:rFonts w:ascii="Times New Roman" w:hAnsi="Times New Roman"/>
                <w:b w:val="0"/>
                <w:color w:val="000000" w:themeColor="text1"/>
                <w:sz w:val="24"/>
                <w:szCs w:val="24"/>
              </w:rPr>
              <w:t xml:space="preserve"> fresh </w:t>
            </w:r>
            <w:r w:rsidR="00244913" w:rsidRPr="00163DEC">
              <w:rPr>
                <w:rFonts w:ascii="Times New Roman" w:hAnsi="Times New Roman"/>
                <w:b w:val="0"/>
                <w:color w:val="000000" w:themeColor="text1"/>
                <w:sz w:val="24"/>
                <w:szCs w:val="24"/>
              </w:rPr>
              <w:t>shoot</w:t>
            </w:r>
            <w:r w:rsidRPr="00163DEC">
              <w:rPr>
                <w:rFonts w:ascii="Times New Roman" w:hAnsi="Times New Roman"/>
                <w:b w:val="0"/>
                <w:color w:val="000000" w:themeColor="text1"/>
                <w:sz w:val="24"/>
                <w:szCs w:val="24"/>
              </w:rPr>
              <w:t xml:space="preserve"> weight (g</w:t>
            </w:r>
            <w:r w:rsidR="00F16FAC">
              <w:rPr>
                <w:rFonts w:ascii="Times New Roman" w:hAnsi="Times New Roman"/>
                <w:b w:val="0"/>
                <w:color w:val="000000" w:themeColor="text1"/>
                <w:sz w:val="24"/>
                <w:szCs w:val="24"/>
              </w:rPr>
              <w:t xml:space="preserve"> plant</w:t>
            </w:r>
            <w:r w:rsidR="00F16FAC" w:rsidRPr="00B23F63">
              <w:rPr>
                <w:rFonts w:ascii="Times New Roman" w:hAnsi="Times New Roman"/>
                <w:b w:val="0"/>
                <w:color w:val="000000" w:themeColor="text1"/>
                <w:sz w:val="24"/>
                <w:szCs w:val="24"/>
                <w:vertAlign w:val="superscript"/>
              </w:rPr>
              <w:t>-1</w:t>
            </w:r>
            <w:r w:rsidRPr="00163DEC">
              <w:rPr>
                <w:rFonts w:ascii="Times New Roman" w:hAnsi="Times New Roman"/>
                <w:b w:val="0"/>
                <w:color w:val="000000" w:themeColor="text1"/>
                <w:sz w:val="24"/>
                <w:szCs w:val="24"/>
              </w:rPr>
              <w:t>)</w:t>
            </w:r>
          </w:p>
        </w:tc>
        <w:tc>
          <w:tcPr>
            <w:tcW w:w="2970" w:type="dxa"/>
          </w:tcPr>
          <w:p w14:paraId="344F3BF5" w14:textId="77777777" w:rsidR="007F3EB6" w:rsidRPr="00163DEC" w:rsidRDefault="007F3EB6" w:rsidP="00163DEC">
            <w:pPr>
              <w:pStyle w:val="Caption"/>
              <w:keepNext/>
              <w:spacing w:after="0"/>
              <w:jc w:val="right"/>
              <w:rPr>
                <w:rFonts w:ascii="Times New Roman" w:hAnsi="Times New Roman"/>
                <w:b w:val="0"/>
                <w:color w:val="000000" w:themeColor="text1"/>
                <w:sz w:val="24"/>
                <w:szCs w:val="24"/>
              </w:rPr>
            </w:pPr>
            <w:r w:rsidRPr="00163DEC">
              <w:rPr>
                <w:rFonts w:ascii="Times New Roman" w:hAnsi="Times New Roman"/>
                <w:b w:val="0"/>
                <w:color w:val="000000" w:themeColor="text1"/>
                <w:sz w:val="24"/>
                <w:szCs w:val="24"/>
              </w:rPr>
              <w:t>A</w:t>
            </w:r>
            <w:r w:rsidR="00244913" w:rsidRPr="00163DEC">
              <w:rPr>
                <w:rFonts w:ascii="Times New Roman" w:hAnsi="Times New Roman"/>
                <w:b w:val="0"/>
                <w:color w:val="000000" w:themeColor="text1"/>
                <w:sz w:val="24"/>
                <w:szCs w:val="24"/>
              </w:rPr>
              <w:t>verage</w:t>
            </w:r>
            <w:r w:rsidRPr="00163DEC">
              <w:rPr>
                <w:rFonts w:ascii="Times New Roman" w:hAnsi="Times New Roman"/>
                <w:b w:val="0"/>
                <w:color w:val="000000" w:themeColor="text1"/>
                <w:sz w:val="24"/>
                <w:szCs w:val="24"/>
              </w:rPr>
              <w:t xml:space="preserve"> </w:t>
            </w:r>
            <w:r w:rsidR="00244913" w:rsidRPr="00163DEC">
              <w:rPr>
                <w:rFonts w:ascii="Times New Roman" w:hAnsi="Times New Roman"/>
                <w:b w:val="0"/>
                <w:color w:val="000000" w:themeColor="text1"/>
                <w:sz w:val="24"/>
                <w:szCs w:val="24"/>
              </w:rPr>
              <w:t xml:space="preserve"> shoot </w:t>
            </w:r>
            <w:r w:rsidRPr="00163DEC">
              <w:rPr>
                <w:rFonts w:ascii="Times New Roman" w:hAnsi="Times New Roman"/>
                <w:b w:val="0"/>
                <w:color w:val="000000" w:themeColor="text1"/>
                <w:sz w:val="24"/>
                <w:szCs w:val="24"/>
              </w:rPr>
              <w:t>dry weight                                                                                                   (g</w:t>
            </w:r>
            <w:r w:rsidR="00F16FAC">
              <w:rPr>
                <w:rFonts w:ascii="Times New Roman" w:hAnsi="Times New Roman"/>
                <w:b w:val="0"/>
                <w:color w:val="000000" w:themeColor="text1"/>
                <w:sz w:val="24"/>
                <w:szCs w:val="24"/>
              </w:rPr>
              <w:t xml:space="preserve"> plant</w:t>
            </w:r>
            <w:r w:rsidR="00F16FAC" w:rsidRPr="00B23F63">
              <w:rPr>
                <w:rFonts w:ascii="Times New Roman" w:hAnsi="Times New Roman"/>
                <w:b w:val="0"/>
                <w:color w:val="000000" w:themeColor="text1"/>
                <w:sz w:val="24"/>
                <w:szCs w:val="24"/>
                <w:vertAlign w:val="superscript"/>
              </w:rPr>
              <w:t>-1</w:t>
            </w:r>
            <w:r w:rsidRPr="00163DEC">
              <w:rPr>
                <w:rFonts w:ascii="Times New Roman" w:hAnsi="Times New Roman"/>
                <w:b w:val="0"/>
                <w:color w:val="000000" w:themeColor="text1"/>
                <w:sz w:val="24"/>
                <w:szCs w:val="24"/>
              </w:rPr>
              <w:t>)</w:t>
            </w:r>
          </w:p>
        </w:tc>
      </w:tr>
      <w:tr w:rsidR="007F3EB6" w:rsidRPr="005A4866" w14:paraId="3F0DC80F" w14:textId="77777777" w:rsidTr="00DB7653">
        <w:tc>
          <w:tcPr>
            <w:tcW w:w="1458" w:type="dxa"/>
            <w:vMerge w:val="restart"/>
          </w:tcPr>
          <w:p w14:paraId="6A33B717" w14:textId="77777777" w:rsidR="007F3EB6" w:rsidRPr="00163DEC" w:rsidRDefault="007F3EB6" w:rsidP="00163DEC">
            <w:pPr>
              <w:pStyle w:val="Caption"/>
              <w:keepNext/>
              <w:spacing w:after="0"/>
              <w:jc w:val="right"/>
              <w:rPr>
                <w:rFonts w:ascii="Times New Roman" w:hAnsi="Times New Roman"/>
                <w:b w:val="0"/>
                <w:color w:val="000000" w:themeColor="text1"/>
                <w:sz w:val="24"/>
                <w:szCs w:val="24"/>
              </w:rPr>
            </w:pPr>
            <w:r w:rsidRPr="00163DEC">
              <w:rPr>
                <w:rFonts w:ascii="Times New Roman" w:hAnsi="Times New Roman"/>
                <w:b w:val="0"/>
                <w:color w:val="000000" w:themeColor="text1"/>
                <w:sz w:val="24"/>
                <w:szCs w:val="24"/>
              </w:rPr>
              <w:t>5</w:t>
            </w:r>
          </w:p>
        </w:tc>
        <w:tc>
          <w:tcPr>
            <w:tcW w:w="2430" w:type="dxa"/>
          </w:tcPr>
          <w:p w14:paraId="5D03E7DD" w14:textId="77777777" w:rsidR="007F3EB6" w:rsidRPr="00163DEC" w:rsidRDefault="007F3EB6" w:rsidP="00163DEC">
            <w:pPr>
              <w:pStyle w:val="Caption"/>
              <w:keepNext/>
              <w:spacing w:after="0"/>
              <w:jc w:val="right"/>
              <w:rPr>
                <w:rFonts w:ascii="Times New Roman" w:hAnsi="Times New Roman"/>
                <w:b w:val="0"/>
                <w:color w:val="000000" w:themeColor="text1"/>
                <w:sz w:val="24"/>
                <w:szCs w:val="24"/>
              </w:rPr>
            </w:pPr>
            <w:r w:rsidRPr="00163DEC">
              <w:rPr>
                <w:rFonts w:ascii="Times New Roman" w:hAnsi="Times New Roman"/>
                <w:b w:val="0"/>
                <w:color w:val="000000" w:themeColor="text1"/>
                <w:sz w:val="24"/>
                <w:szCs w:val="24"/>
              </w:rPr>
              <w:t>Dz-sht-157-1B</w:t>
            </w:r>
          </w:p>
        </w:tc>
        <w:tc>
          <w:tcPr>
            <w:tcW w:w="2070" w:type="dxa"/>
          </w:tcPr>
          <w:p w14:paraId="79E2E272" w14:textId="77777777" w:rsidR="007F3EB6" w:rsidRPr="00163DEC" w:rsidRDefault="009731E6" w:rsidP="00163DEC">
            <w:pPr>
              <w:pStyle w:val="Caption"/>
              <w:keepNext/>
              <w:spacing w:after="0"/>
              <w:jc w:val="right"/>
              <w:rPr>
                <w:rFonts w:ascii="Times New Roman" w:hAnsi="Times New Roman"/>
                <w:b w:val="0"/>
                <w:color w:val="000000" w:themeColor="text1"/>
                <w:sz w:val="24"/>
                <w:szCs w:val="24"/>
                <w:vertAlign w:val="superscript"/>
              </w:rPr>
            </w:pPr>
            <w:r w:rsidRPr="00163DEC">
              <w:rPr>
                <w:rFonts w:ascii="Times New Roman" w:hAnsi="Times New Roman"/>
                <w:b w:val="0"/>
                <w:color w:val="000000" w:themeColor="text1"/>
                <w:sz w:val="24"/>
                <w:szCs w:val="24"/>
              </w:rPr>
              <w:t>29.63</w:t>
            </w:r>
            <w:r w:rsidR="0069299D" w:rsidRPr="00163DEC">
              <w:rPr>
                <w:rFonts w:ascii="Times New Roman" w:hAnsi="Times New Roman"/>
                <w:b w:val="0"/>
                <w:color w:val="000000" w:themeColor="text1"/>
                <w:sz w:val="24"/>
                <w:szCs w:val="24"/>
                <w:vertAlign w:val="superscript"/>
              </w:rPr>
              <w:t>d</w:t>
            </w:r>
          </w:p>
        </w:tc>
        <w:tc>
          <w:tcPr>
            <w:tcW w:w="2970" w:type="dxa"/>
          </w:tcPr>
          <w:p w14:paraId="10163577" w14:textId="77777777" w:rsidR="007F3EB6" w:rsidRPr="00163DEC" w:rsidRDefault="00627D44" w:rsidP="00163DEC">
            <w:pPr>
              <w:pStyle w:val="Caption"/>
              <w:keepNext/>
              <w:spacing w:after="0"/>
              <w:jc w:val="right"/>
              <w:rPr>
                <w:rFonts w:ascii="Times New Roman" w:hAnsi="Times New Roman"/>
                <w:b w:val="0"/>
                <w:color w:val="000000" w:themeColor="text1"/>
                <w:sz w:val="24"/>
                <w:szCs w:val="24"/>
                <w:vertAlign w:val="superscript"/>
              </w:rPr>
            </w:pPr>
            <w:r w:rsidRPr="00163DEC">
              <w:rPr>
                <w:rFonts w:ascii="Times New Roman" w:hAnsi="Times New Roman"/>
                <w:b w:val="0"/>
                <w:color w:val="000000" w:themeColor="text1"/>
                <w:sz w:val="24"/>
                <w:szCs w:val="24"/>
              </w:rPr>
              <w:t>2.65</w:t>
            </w:r>
            <w:r w:rsidR="005C1CC7" w:rsidRPr="00163DEC">
              <w:rPr>
                <w:rFonts w:ascii="Times New Roman" w:hAnsi="Times New Roman"/>
                <w:b w:val="0"/>
                <w:color w:val="000000" w:themeColor="text1"/>
                <w:sz w:val="24"/>
                <w:szCs w:val="24"/>
                <w:vertAlign w:val="superscript"/>
              </w:rPr>
              <w:t>e</w:t>
            </w:r>
          </w:p>
        </w:tc>
      </w:tr>
      <w:tr w:rsidR="007F3EB6" w:rsidRPr="005A4866" w14:paraId="327CDDA1" w14:textId="77777777" w:rsidTr="00DB7653">
        <w:tc>
          <w:tcPr>
            <w:tcW w:w="1458" w:type="dxa"/>
            <w:vMerge/>
          </w:tcPr>
          <w:p w14:paraId="0EC0B946" w14:textId="77777777" w:rsidR="007F3EB6" w:rsidRPr="00163DEC" w:rsidRDefault="007F3EB6" w:rsidP="00163DEC">
            <w:pPr>
              <w:pStyle w:val="Caption"/>
              <w:keepNext/>
              <w:spacing w:after="0"/>
              <w:jc w:val="right"/>
              <w:rPr>
                <w:rFonts w:ascii="Times New Roman" w:hAnsi="Times New Roman"/>
                <w:b w:val="0"/>
                <w:color w:val="000000" w:themeColor="text1"/>
                <w:sz w:val="24"/>
                <w:szCs w:val="24"/>
              </w:rPr>
            </w:pPr>
          </w:p>
        </w:tc>
        <w:tc>
          <w:tcPr>
            <w:tcW w:w="2430" w:type="dxa"/>
          </w:tcPr>
          <w:p w14:paraId="12907365" w14:textId="77777777" w:rsidR="007F3EB6" w:rsidRPr="00163DEC" w:rsidRDefault="007F3EB6" w:rsidP="00163DEC">
            <w:pPr>
              <w:pStyle w:val="Caption"/>
              <w:keepNext/>
              <w:spacing w:after="0"/>
              <w:jc w:val="right"/>
              <w:rPr>
                <w:rFonts w:ascii="Times New Roman" w:hAnsi="Times New Roman"/>
                <w:b w:val="0"/>
                <w:color w:val="000000" w:themeColor="text1"/>
                <w:sz w:val="24"/>
                <w:szCs w:val="24"/>
              </w:rPr>
            </w:pPr>
            <w:r w:rsidRPr="00163DEC">
              <w:rPr>
                <w:rFonts w:ascii="Times New Roman" w:hAnsi="Times New Roman"/>
                <w:b w:val="0"/>
                <w:color w:val="000000" w:themeColor="text1"/>
                <w:sz w:val="24"/>
                <w:szCs w:val="24"/>
              </w:rPr>
              <w:t>Dz-sht-91-2B</w:t>
            </w:r>
          </w:p>
        </w:tc>
        <w:tc>
          <w:tcPr>
            <w:tcW w:w="2070" w:type="dxa"/>
          </w:tcPr>
          <w:p w14:paraId="4AA7AFAD" w14:textId="77777777" w:rsidR="007F3EB6" w:rsidRPr="00163DEC" w:rsidRDefault="009731E6" w:rsidP="00163DEC">
            <w:pPr>
              <w:pStyle w:val="Caption"/>
              <w:keepNext/>
              <w:spacing w:after="0"/>
              <w:jc w:val="right"/>
              <w:rPr>
                <w:rFonts w:ascii="Times New Roman" w:hAnsi="Times New Roman"/>
                <w:b w:val="0"/>
                <w:color w:val="000000" w:themeColor="text1"/>
                <w:sz w:val="24"/>
                <w:szCs w:val="24"/>
                <w:vertAlign w:val="superscript"/>
              </w:rPr>
            </w:pPr>
            <w:r w:rsidRPr="00163DEC">
              <w:rPr>
                <w:rFonts w:ascii="Times New Roman" w:hAnsi="Times New Roman"/>
                <w:b w:val="0"/>
                <w:color w:val="000000" w:themeColor="text1"/>
                <w:sz w:val="24"/>
                <w:szCs w:val="24"/>
              </w:rPr>
              <w:t>24.16</w:t>
            </w:r>
            <w:r w:rsidR="0069299D" w:rsidRPr="00163DEC">
              <w:rPr>
                <w:rFonts w:ascii="Times New Roman" w:hAnsi="Times New Roman"/>
                <w:b w:val="0"/>
                <w:color w:val="000000" w:themeColor="text1"/>
                <w:sz w:val="24"/>
                <w:szCs w:val="24"/>
                <w:vertAlign w:val="superscript"/>
              </w:rPr>
              <w:t>e</w:t>
            </w:r>
          </w:p>
        </w:tc>
        <w:tc>
          <w:tcPr>
            <w:tcW w:w="2970" w:type="dxa"/>
          </w:tcPr>
          <w:p w14:paraId="1E0B4C5A" w14:textId="77777777" w:rsidR="007F3EB6" w:rsidRPr="00163DEC" w:rsidRDefault="00627D44" w:rsidP="00163DEC">
            <w:pPr>
              <w:pStyle w:val="Caption"/>
              <w:keepNext/>
              <w:spacing w:after="0"/>
              <w:jc w:val="right"/>
              <w:rPr>
                <w:rFonts w:ascii="Times New Roman" w:hAnsi="Times New Roman"/>
                <w:b w:val="0"/>
                <w:color w:val="000000" w:themeColor="text1"/>
                <w:sz w:val="24"/>
                <w:szCs w:val="24"/>
                <w:vertAlign w:val="superscript"/>
              </w:rPr>
            </w:pPr>
            <w:r w:rsidRPr="00163DEC">
              <w:rPr>
                <w:rFonts w:ascii="Times New Roman" w:hAnsi="Times New Roman"/>
                <w:b w:val="0"/>
                <w:color w:val="000000" w:themeColor="text1"/>
                <w:sz w:val="24"/>
                <w:szCs w:val="24"/>
              </w:rPr>
              <w:t>2.45</w:t>
            </w:r>
            <w:r w:rsidR="005C1CC7" w:rsidRPr="00163DEC">
              <w:rPr>
                <w:rFonts w:ascii="Times New Roman" w:hAnsi="Times New Roman"/>
                <w:b w:val="0"/>
                <w:color w:val="000000" w:themeColor="text1"/>
                <w:sz w:val="24"/>
                <w:szCs w:val="24"/>
                <w:vertAlign w:val="superscript"/>
              </w:rPr>
              <w:t>e</w:t>
            </w:r>
          </w:p>
        </w:tc>
      </w:tr>
      <w:tr w:rsidR="007F3EB6" w:rsidRPr="005A4866" w14:paraId="745D02B8" w14:textId="77777777" w:rsidTr="00DB7653">
        <w:tc>
          <w:tcPr>
            <w:tcW w:w="1458" w:type="dxa"/>
            <w:vMerge/>
          </w:tcPr>
          <w:p w14:paraId="7B4F4785" w14:textId="77777777" w:rsidR="007F3EB6" w:rsidRPr="00163DEC" w:rsidRDefault="007F3EB6" w:rsidP="00163DEC">
            <w:pPr>
              <w:pStyle w:val="Caption"/>
              <w:keepNext/>
              <w:spacing w:after="0"/>
              <w:jc w:val="right"/>
              <w:rPr>
                <w:rFonts w:ascii="Times New Roman" w:hAnsi="Times New Roman"/>
                <w:b w:val="0"/>
                <w:color w:val="000000" w:themeColor="text1"/>
                <w:sz w:val="24"/>
                <w:szCs w:val="24"/>
              </w:rPr>
            </w:pPr>
          </w:p>
        </w:tc>
        <w:tc>
          <w:tcPr>
            <w:tcW w:w="2430" w:type="dxa"/>
          </w:tcPr>
          <w:p w14:paraId="2B77B7F2" w14:textId="77777777" w:rsidR="007F3EB6" w:rsidRPr="00163DEC" w:rsidRDefault="007F3EB6" w:rsidP="00163DEC">
            <w:pPr>
              <w:pStyle w:val="Caption"/>
              <w:keepNext/>
              <w:spacing w:after="0"/>
              <w:jc w:val="right"/>
              <w:rPr>
                <w:rFonts w:ascii="Times New Roman" w:hAnsi="Times New Roman"/>
                <w:b w:val="0"/>
                <w:color w:val="000000" w:themeColor="text1"/>
                <w:sz w:val="24"/>
                <w:szCs w:val="24"/>
              </w:rPr>
            </w:pPr>
            <w:r w:rsidRPr="00163DEC">
              <w:rPr>
                <w:rFonts w:ascii="Times New Roman" w:hAnsi="Times New Roman"/>
                <w:b w:val="0"/>
                <w:color w:val="000000" w:themeColor="text1"/>
                <w:sz w:val="24"/>
                <w:szCs w:val="24"/>
              </w:rPr>
              <w:t>Yheras</w:t>
            </w:r>
          </w:p>
        </w:tc>
        <w:tc>
          <w:tcPr>
            <w:tcW w:w="2070" w:type="dxa"/>
          </w:tcPr>
          <w:p w14:paraId="2AD897DB" w14:textId="77777777" w:rsidR="007F3EB6" w:rsidRPr="00163DEC" w:rsidRDefault="009731E6" w:rsidP="00163DEC">
            <w:pPr>
              <w:pStyle w:val="Caption"/>
              <w:keepNext/>
              <w:spacing w:after="0"/>
              <w:jc w:val="right"/>
              <w:rPr>
                <w:rFonts w:ascii="Times New Roman" w:hAnsi="Times New Roman"/>
                <w:b w:val="0"/>
                <w:color w:val="000000" w:themeColor="text1"/>
                <w:sz w:val="24"/>
                <w:szCs w:val="24"/>
                <w:vertAlign w:val="superscript"/>
              </w:rPr>
            </w:pPr>
            <w:r w:rsidRPr="00163DEC">
              <w:rPr>
                <w:rFonts w:ascii="Times New Roman" w:hAnsi="Times New Roman"/>
                <w:b w:val="0"/>
                <w:color w:val="000000" w:themeColor="text1"/>
                <w:sz w:val="24"/>
                <w:szCs w:val="24"/>
              </w:rPr>
              <w:t>28.63</w:t>
            </w:r>
            <w:r w:rsidR="0069299D" w:rsidRPr="00163DEC">
              <w:rPr>
                <w:rFonts w:ascii="Times New Roman" w:hAnsi="Times New Roman"/>
                <w:b w:val="0"/>
                <w:color w:val="000000" w:themeColor="text1"/>
                <w:sz w:val="24"/>
                <w:szCs w:val="24"/>
                <w:vertAlign w:val="superscript"/>
              </w:rPr>
              <w:t>de</w:t>
            </w:r>
          </w:p>
        </w:tc>
        <w:tc>
          <w:tcPr>
            <w:tcW w:w="2970" w:type="dxa"/>
          </w:tcPr>
          <w:p w14:paraId="52467756" w14:textId="77777777" w:rsidR="007F3EB6" w:rsidRPr="00163DEC" w:rsidRDefault="00627D44" w:rsidP="00163DEC">
            <w:pPr>
              <w:pStyle w:val="Caption"/>
              <w:keepNext/>
              <w:spacing w:after="0"/>
              <w:jc w:val="right"/>
              <w:rPr>
                <w:rFonts w:ascii="Times New Roman" w:hAnsi="Times New Roman"/>
                <w:b w:val="0"/>
                <w:color w:val="000000" w:themeColor="text1"/>
                <w:sz w:val="24"/>
                <w:szCs w:val="24"/>
                <w:vertAlign w:val="superscript"/>
              </w:rPr>
            </w:pPr>
            <w:r w:rsidRPr="00163DEC">
              <w:rPr>
                <w:rFonts w:ascii="Times New Roman" w:hAnsi="Times New Roman"/>
                <w:b w:val="0"/>
                <w:color w:val="000000" w:themeColor="text1"/>
                <w:sz w:val="24"/>
                <w:szCs w:val="24"/>
              </w:rPr>
              <w:t>2.40</w:t>
            </w:r>
            <w:r w:rsidR="005C1CC7" w:rsidRPr="00163DEC">
              <w:rPr>
                <w:rFonts w:ascii="Times New Roman" w:hAnsi="Times New Roman"/>
                <w:b w:val="0"/>
                <w:color w:val="000000" w:themeColor="text1"/>
                <w:sz w:val="24"/>
                <w:szCs w:val="24"/>
                <w:vertAlign w:val="superscript"/>
              </w:rPr>
              <w:t>e</w:t>
            </w:r>
          </w:p>
        </w:tc>
      </w:tr>
      <w:tr w:rsidR="007F3EB6" w:rsidRPr="005A4866" w14:paraId="799C4027" w14:textId="77777777" w:rsidTr="00DB7653">
        <w:tc>
          <w:tcPr>
            <w:tcW w:w="1458" w:type="dxa"/>
            <w:vMerge w:val="restart"/>
          </w:tcPr>
          <w:p w14:paraId="2F3E3CF0" w14:textId="77777777" w:rsidR="007F3EB6" w:rsidRPr="00163DEC" w:rsidRDefault="007F3EB6" w:rsidP="00163DEC">
            <w:pPr>
              <w:pStyle w:val="Caption"/>
              <w:keepNext/>
              <w:spacing w:after="0"/>
              <w:jc w:val="right"/>
              <w:rPr>
                <w:rFonts w:ascii="Times New Roman" w:hAnsi="Times New Roman"/>
                <w:b w:val="0"/>
                <w:color w:val="000000" w:themeColor="text1"/>
                <w:sz w:val="24"/>
                <w:szCs w:val="24"/>
              </w:rPr>
            </w:pPr>
            <w:r w:rsidRPr="00163DEC">
              <w:rPr>
                <w:rFonts w:ascii="Times New Roman" w:hAnsi="Times New Roman"/>
                <w:b w:val="0"/>
                <w:color w:val="000000" w:themeColor="text1"/>
                <w:sz w:val="24"/>
                <w:szCs w:val="24"/>
              </w:rPr>
              <w:t>10</w:t>
            </w:r>
          </w:p>
        </w:tc>
        <w:tc>
          <w:tcPr>
            <w:tcW w:w="2430" w:type="dxa"/>
          </w:tcPr>
          <w:p w14:paraId="01B492D7" w14:textId="77777777" w:rsidR="007F3EB6" w:rsidRPr="00163DEC" w:rsidRDefault="007F3EB6" w:rsidP="00163DEC">
            <w:pPr>
              <w:pStyle w:val="Caption"/>
              <w:keepNext/>
              <w:spacing w:after="0"/>
              <w:jc w:val="right"/>
              <w:rPr>
                <w:rFonts w:ascii="Times New Roman" w:hAnsi="Times New Roman"/>
                <w:b w:val="0"/>
                <w:color w:val="000000" w:themeColor="text1"/>
                <w:sz w:val="24"/>
                <w:szCs w:val="24"/>
              </w:rPr>
            </w:pPr>
            <w:r w:rsidRPr="00163DEC">
              <w:rPr>
                <w:rFonts w:ascii="Times New Roman" w:hAnsi="Times New Roman"/>
                <w:b w:val="0"/>
                <w:color w:val="000000" w:themeColor="text1"/>
                <w:sz w:val="24"/>
                <w:szCs w:val="24"/>
              </w:rPr>
              <w:t>Dz-sht-157-1B</w:t>
            </w:r>
          </w:p>
        </w:tc>
        <w:tc>
          <w:tcPr>
            <w:tcW w:w="2070" w:type="dxa"/>
          </w:tcPr>
          <w:p w14:paraId="0771F8CF" w14:textId="77777777" w:rsidR="007F3EB6" w:rsidRPr="00163DEC" w:rsidRDefault="009731E6" w:rsidP="00163DEC">
            <w:pPr>
              <w:pStyle w:val="Caption"/>
              <w:keepNext/>
              <w:spacing w:after="0"/>
              <w:jc w:val="right"/>
              <w:rPr>
                <w:rFonts w:ascii="Times New Roman" w:hAnsi="Times New Roman"/>
                <w:b w:val="0"/>
                <w:color w:val="000000" w:themeColor="text1"/>
                <w:sz w:val="24"/>
                <w:szCs w:val="24"/>
                <w:vertAlign w:val="superscript"/>
              </w:rPr>
            </w:pPr>
            <w:r w:rsidRPr="00163DEC">
              <w:rPr>
                <w:rFonts w:ascii="Times New Roman" w:hAnsi="Times New Roman"/>
                <w:b w:val="0"/>
                <w:color w:val="000000" w:themeColor="text1"/>
                <w:sz w:val="24"/>
                <w:szCs w:val="24"/>
              </w:rPr>
              <w:t>36.26</w:t>
            </w:r>
            <w:r w:rsidR="0069299D" w:rsidRPr="00163DEC">
              <w:rPr>
                <w:rFonts w:ascii="Times New Roman" w:hAnsi="Times New Roman"/>
                <w:b w:val="0"/>
                <w:color w:val="000000" w:themeColor="text1"/>
                <w:sz w:val="24"/>
                <w:szCs w:val="24"/>
                <w:vertAlign w:val="superscript"/>
              </w:rPr>
              <w:t>bc</w:t>
            </w:r>
          </w:p>
        </w:tc>
        <w:tc>
          <w:tcPr>
            <w:tcW w:w="2970" w:type="dxa"/>
          </w:tcPr>
          <w:p w14:paraId="3A62C13E" w14:textId="77777777" w:rsidR="007F3EB6" w:rsidRPr="00163DEC" w:rsidRDefault="00627D44" w:rsidP="00163DEC">
            <w:pPr>
              <w:pStyle w:val="Caption"/>
              <w:keepNext/>
              <w:spacing w:after="0"/>
              <w:jc w:val="right"/>
              <w:rPr>
                <w:rFonts w:ascii="Times New Roman" w:hAnsi="Times New Roman"/>
                <w:b w:val="0"/>
                <w:color w:val="000000" w:themeColor="text1"/>
                <w:sz w:val="24"/>
                <w:szCs w:val="24"/>
                <w:vertAlign w:val="superscript"/>
              </w:rPr>
            </w:pPr>
            <w:r w:rsidRPr="00163DEC">
              <w:rPr>
                <w:rFonts w:ascii="Times New Roman" w:hAnsi="Times New Roman"/>
                <w:b w:val="0"/>
                <w:color w:val="000000" w:themeColor="text1"/>
                <w:sz w:val="24"/>
                <w:szCs w:val="24"/>
              </w:rPr>
              <w:t>3.30</w:t>
            </w:r>
            <w:r w:rsidR="005C1CC7" w:rsidRPr="00163DEC">
              <w:rPr>
                <w:rFonts w:ascii="Times New Roman" w:hAnsi="Times New Roman"/>
                <w:b w:val="0"/>
                <w:color w:val="000000" w:themeColor="text1"/>
                <w:sz w:val="24"/>
                <w:szCs w:val="24"/>
                <w:vertAlign w:val="superscript"/>
              </w:rPr>
              <w:t>bcd</w:t>
            </w:r>
          </w:p>
        </w:tc>
      </w:tr>
      <w:tr w:rsidR="007F3EB6" w:rsidRPr="005A4866" w14:paraId="602C86C4" w14:textId="77777777" w:rsidTr="00DB7653">
        <w:tc>
          <w:tcPr>
            <w:tcW w:w="1458" w:type="dxa"/>
            <w:vMerge/>
          </w:tcPr>
          <w:p w14:paraId="7A560483" w14:textId="77777777" w:rsidR="007F3EB6" w:rsidRPr="00163DEC" w:rsidRDefault="007F3EB6" w:rsidP="00163DEC">
            <w:pPr>
              <w:pStyle w:val="Caption"/>
              <w:keepNext/>
              <w:spacing w:after="0"/>
              <w:jc w:val="right"/>
              <w:rPr>
                <w:rFonts w:ascii="Times New Roman" w:hAnsi="Times New Roman"/>
                <w:b w:val="0"/>
                <w:color w:val="000000" w:themeColor="text1"/>
                <w:sz w:val="24"/>
                <w:szCs w:val="24"/>
              </w:rPr>
            </w:pPr>
          </w:p>
        </w:tc>
        <w:tc>
          <w:tcPr>
            <w:tcW w:w="2430" w:type="dxa"/>
          </w:tcPr>
          <w:p w14:paraId="50F8089B" w14:textId="77777777" w:rsidR="007F3EB6" w:rsidRPr="00163DEC" w:rsidRDefault="007F3EB6" w:rsidP="00163DEC">
            <w:pPr>
              <w:pStyle w:val="Caption"/>
              <w:keepNext/>
              <w:spacing w:after="0"/>
              <w:jc w:val="right"/>
              <w:rPr>
                <w:rFonts w:ascii="Times New Roman" w:hAnsi="Times New Roman"/>
                <w:b w:val="0"/>
                <w:color w:val="000000" w:themeColor="text1"/>
                <w:sz w:val="24"/>
                <w:szCs w:val="24"/>
              </w:rPr>
            </w:pPr>
            <w:r w:rsidRPr="00163DEC">
              <w:rPr>
                <w:rFonts w:ascii="Times New Roman" w:hAnsi="Times New Roman"/>
                <w:b w:val="0"/>
                <w:color w:val="000000" w:themeColor="text1"/>
                <w:sz w:val="24"/>
                <w:szCs w:val="24"/>
              </w:rPr>
              <w:t>Dz-sht-91-2B</w:t>
            </w:r>
          </w:p>
        </w:tc>
        <w:tc>
          <w:tcPr>
            <w:tcW w:w="2070" w:type="dxa"/>
          </w:tcPr>
          <w:p w14:paraId="566EF541" w14:textId="77777777" w:rsidR="007F3EB6" w:rsidRPr="00163DEC" w:rsidRDefault="009731E6" w:rsidP="00163DEC">
            <w:pPr>
              <w:pStyle w:val="Caption"/>
              <w:keepNext/>
              <w:spacing w:after="0"/>
              <w:jc w:val="right"/>
              <w:rPr>
                <w:rFonts w:ascii="Times New Roman" w:hAnsi="Times New Roman"/>
                <w:b w:val="0"/>
                <w:color w:val="000000" w:themeColor="text1"/>
                <w:sz w:val="24"/>
                <w:szCs w:val="24"/>
                <w:vertAlign w:val="superscript"/>
              </w:rPr>
            </w:pPr>
            <w:r w:rsidRPr="00163DEC">
              <w:rPr>
                <w:rFonts w:ascii="Times New Roman" w:hAnsi="Times New Roman"/>
                <w:b w:val="0"/>
                <w:color w:val="000000" w:themeColor="text1"/>
                <w:sz w:val="24"/>
                <w:szCs w:val="24"/>
              </w:rPr>
              <w:t>32.26</w:t>
            </w:r>
            <w:r w:rsidR="0069299D" w:rsidRPr="00163DEC">
              <w:rPr>
                <w:rFonts w:ascii="Times New Roman" w:hAnsi="Times New Roman"/>
                <w:b w:val="0"/>
                <w:color w:val="000000" w:themeColor="text1"/>
                <w:sz w:val="24"/>
                <w:szCs w:val="24"/>
                <w:vertAlign w:val="superscript"/>
              </w:rPr>
              <w:t>cd</w:t>
            </w:r>
          </w:p>
        </w:tc>
        <w:tc>
          <w:tcPr>
            <w:tcW w:w="2970" w:type="dxa"/>
          </w:tcPr>
          <w:p w14:paraId="79C39B5F" w14:textId="77777777" w:rsidR="007F3EB6" w:rsidRPr="00163DEC" w:rsidRDefault="00627D44" w:rsidP="00163DEC">
            <w:pPr>
              <w:pStyle w:val="Caption"/>
              <w:keepNext/>
              <w:spacing w:after="0"/>
              <w:jc w:val="right"/>
              <w:rPr>
                <w:rFonts w:ascii="Times New Roman" w:hAnsi="Times New Roman"/>
                <w:b w:val="0"/>
                <w:color w:val="000000" w:themeColor="text1"/>
                <w:sz w:val="24"/>
                <w:szCs w:val="24"/>
                <w:vertAlign w:val="superscript"/>
              </w:rPr>
            </w:pPr>
            <w:r w:rsidRPr="00163DEC">
              <w:rPr>
                <w:rFonts w:ascii="Times New Roman" w:hAnsi="Times New Roman"/>
                <w:b w:val="0"/>
                <w:color w:val="000000" w:themeColor="text1"/>
                <w:sz w:val="24"/>
                <w:szCs w:val="24"/>
              </w:rPr>
              <w:t>3.28</w:t>
            </w:r>
            <w:r w:rsidR="005C1CC7" w:rsidRPr="00163DEC">
              <w:rPr>
                <w:rFonts w:ascii="Times New Roman" w:hAnsi="Times New Roman"/>
                <w:b w:val="0"/>
                <w:color w:val="000000" w:themeColor="text1"/>
                <w:sz w:val="24"/>
                <w:szCs w:val="24"/>
                <w:vertAlign w:val="superscript"/>
              </w:rPr>
              <w:t>bcd</w:t>
            </w:r>
          </w:p>
        </w:tc>
      </w:tr>
      <w:tr w:rsidR="007F3EB6" w:rsidRPr="005A4866" w14:paraId="66D948F7" w14:textId="77777777" w:rsidTr="00DB7653">
        <w:tc>
          <w:tcPr>
            <w:tcW w:w="1458" w:type="dxa"/>
            <w:vMerge/>
          </w:tcPr>
          <w:p w14:paraId="273B05C4" w14:textId="77777777" w:rsidR="007F3EB6" w:rsidRPr="00163DEC" w:rsidRDefault="007F3EB6" w:rsidP="00163DEC">
            <w:pPr>
              <w:pStyle w:val="Caption"/>
              <w:keepNext/>
              <w:spacing w:after="0"/>
              <w:jc w:val="right"/>
              <w:rPr>
                <w:rFonts w:ascii="Times New Roman" w:hAnsi="Times New Roman"/>
                <w:b w:val="0"/>
                <w:color w:val="000000" w:themeColor="text1"/>
                <w:sz w:val="24"/>
                <w:szCs w:val="24"/>
              </w:rPr>
            </w:pPr>
          </w:p>
        </w:tc>
        <w:tc>
          <w:tcPr>
            <w:tcW w:w="2430" w:type="dxa"/>
          </w:tcPr>
          <w:p w14:paraId="1E58EDA6" w14:textId="77777777" w:rsidR="007F3EB6" w:rsidRPr="00163DEC" w:rsidRDefault="007F3EB6" w:rsidP="00163DEC">
            <w:pPr>
              <w:pStyle w:val="Caption"/>
              <w:keepNext/>
              <w:spacing w:after="0"/>
              <w:jc w:val="right"/>
              <w:rPr>
                <w:rFonts w:ascii="Times New Roman" w:hAnsi="Times New Roman"/>
                <w:b w:val="0"/>
                <w:color w:val="000000" w:themeColor="text1"/>
                <w:sz w:val="24"/>
                <w:szCs w:val="24"/>
              </w:rPr>
            </w:pPr>
            <w:r w:rsidRPr="00163DEC">
              <w:rPr>
                <w:rFonts w:ascii="Times New Roman" w:hAnsi="Times New Roman"/>
                <w:b w:val="0"/>
                <w:color w:val="000000" w:themeColor="text1"/>
                <w:sz w:val="24"/>
                <w:szCs w:val="24"/>
              </w:rPr>
              <w:t>Yheras</w:t>
            </w:r>
          </w:p>
        </w:tc>
        <w:tc>
          <w:tcPr>
            <w:tcW w:w="2070" w:type="dxa"/>
          </w:tcPr>
          <w:p w14:paraId="54A1AAAE" w14:textId="77777777" w:rsidR="007F3EB6" w:rsidRPr="00163DEC" w:rsidRDefault="009731E6" w:rsidP="00163DEC">
            <w:pPr>
              <w:pStyle w:val="Caption"/>
              <w:keepNext/>
              <w:spacing w:after="0"/>
              <w:jc w:val="right"/>
              <w:rPr>
                <w:rFonts w:ascii="Times New Roman" w:hAnsi="Times New Roman"/>
                <w:b w:val="0"/>
                <w:color w:val="000000" w:themeColor="text1"/>
                <w:sz w:val="24"/>
                <w:szCs w:val="24"/>
                <w:vertAlign w:val="superscript"/>
              </w:rPr>
            </w:pPr>
            <w:r w:rsidRPr="00163DEC">
              <w:rPr>
                <w:rFonts w:ascii="Times New Roman" w:hAnsi="Times New Roman"/>
                <w:b w:val="0"/>
                <w:color w:val="000000" w:themeColor="text1"/>
                <w:sz w:val="24"/>
                <w:szCs w:val="24"/>
              </w:rPr>
              <w:t>32.56</w:t>
            </w:r>
            <w:r w:rsidR="0069299D" w:rsidRPr="00163DEC">
              <w:rPr>
                <w:rFonts w:ascii="Times New Roman" w:hAnsi="Times New Roman"/>
                <w:b w:val="0"/>
                <w:color w:val="000000" w:themeColor="text1"/>
                <w:sz w:val="24"/>
                <w:szCs w:val="24"/>
                <w:vertAlign w:val="superscript"/>
              </w:rPr>
              <w:t>cd</w:t>
            </w:r>
          </w:p>
        </w:tc>
        <w:tc>
          <w:tcPr>
            <w:tcW w:w="2970" w:type="dxa"/>
          </w:tcPr>
          <w:p w14:paraId="591DC9F3" w14:textId="77777777" w:rsidR="007F3EB6" w:rsidRPr="00163DEC" w:rsidRDefault="00627D44" w:rsidP="00163DEC">
            <w:pPr>
              <w:pStyle w:val="Caption"/>
              <w:keepNext/>
              <w:spacing w:after="0"/>
              <w:jc w:val="right"/>
              <w:rPr>
                <w:rFonts w:ascii="Times New Roman" w:hAnsi="Times New Roman"/>
                <w:b w:val="0"/>
                <w:color w:val="000000" w:themeColor="text1"/>
                <w:sz w:val="24"/>
                <w:szCs w:val="24"/>
                <w:vertAlign w:val="superscript"/>
              </w:rPr>
            </w:pPr>
            <w:r w:rsidRPr="00163DEC">
              <w:rPr>
                <w:rFonts w:ascii="Times New Roman" w:hAnsi="Times New Roman"/>
                <w:b w:val="0"/>
                <w:color w:val="000000" w:themeColor="text1"/>
                <w:sz w:val="24"/>
                <w:szCs w:val="24"/>
              </w:rPr>
              <w:t>2.89</w:t>
            </w:r>
            <w:r w:rsidR="005C1CC7" w:rsidRPr="00163DEC">
              <w:rPr>
                <w:rFonts w:ascii="Times New Roman" w:hAnsi="Times New Roman"/>
                <w:b w:val="0"/>
                <w:color w:val="000000" w:themeColor="text1"/>
                <w:sz w:val="24"/>
                <w:szCs w:val="24"/>
                <w:vertAlign w:val="superscript"/>
              </w:rPr>
              <w:t>dce</w:t>
            </w:r>
          </w:p>
        </w:tc>
      </w:tr>
      <w:tr w:rsidR="007F3EB6" w:rsidRPr="005A4866" w14:paraId="65CE27F7" w14:textId="77777777" w:rsidTr="00DB7653">
        <w:tc>
          <w:tcPr>
            <w:tcW w:w="1458" w:type="dxa"/>
            <w:vMerge w:val="restart"/>
          </w:tcPr>
          <w:p w14:paraId="38D115D4" w14:textId="77777777" w:rsidR="007F3EB6" w:rsidRPr="00163DEC" w:rsidRDefault="007F3EB6" w:rsidP="00163DEC">
            <w:pPr>
              <w:pStyle w:val="Caption"/>
              <w:keepNext/>
              <w:spacing w:after="0"/>
              <w:jc w:val="right"/>
              <w:rPr>
                <w:rFonts w:ascii="Times New Roman" w:hAnsi="Times New Roman"/>
                <w:b w:val="0"/>
                <w:color w:val="000000" w:themeColor="text1"/>
                <w:sz w:val="24"/>
                <w:szCs w:val="24"/>
              </w:rPr>
            </w:pPr>
            <w:r w:rsidRPr="00163DEC">
              <w:rPr>
                <w:rFonts w:ascii="Times New Roman" w:hAnsi="Times New Roman"/>
                <w:b w:val="0"/>
                <w:color w:val="000000" w:themeColor="text1"/>
                <w:sz w:val="24"/>
                <w:szCs w:val="24"/>
              </w:rPr>
              <w:t>15</w:t>
            </w:r>
          </w:p>
        </w:tc>
        <w:tc>
          <w:tcPr>
            <w:tcW w:w="2430" w:type="dxa"/>
          </w:tcPr>
          <w:p w14:paraId="483F47A6" w14:textId="77777777" w:rsidR="007F3EB6" w:rsidRPr="00163DEC" w:rsidRDefault="007F3EB6" w:rsidP="00163DEC">
            <w:pPr>
              <w:pStyle w:val="Caption"/>
              <w:keepNext/>
              <w:spacing w:after="0"/>
              <w:jc w:val="right"/>
              <w:rPr>
                <w:rFonts w:ascii="Times New Roman" w:hAnsi="Times New Roman"/>
                <w:b w:val="0"/>
                <w:color w:val="000000" w:themeColor="text1"/>
                <w:sz w:val="24"/>
                <w:szCs w:val="24"/>
              </w:rPr>
            </w:pPr>
            <w:r w:rsidRPr="00163DEC">
              <w:rPr>
                <w:rFonts w:ascii="Times New Roman" w:hAnsi="Times New Roman"/>
                <w:b w:val="0"/>
                <w:color w:val="000000" w:themeColor="text1"/>
                <w:sz w:val="24"/>
                <w:szCs w:val="24"/>
              </w:rPr>
              <w:t>Dz-sht-157-1B</w:t>
            </w:r>
          </w:p>
        </w:tc>
        <w:tc>
          <w:tcPr>
            <w:tcW w:w="2070" w:type="dxa"/>
          </w:tcPr>
          <w:p w14:paraId="3EAC78C8" w14:textId="77777777" w:rsidR="007F3EB6" w:rsidRPr="00163DEC" w:rsidRDefault="009731E6" w:rsidP="00163DEC">
            <w:pPr>
              <w:pStyle w:val="Caption"/>
              <w:keepNext/>
              <w:spacing w:after="0"/>
              <w:jc w:val="right"/>
              <w:rPr>
                <w:rFonts w:ascii="Times New Roman" w:hAnsi="Times New Roman"/>
                <w:b w:val="0"/>
                <w:color w:val="000000" w:themeColor="text1"/>
                <w:sz w:val="24"/>
                <w:szCs w:val="24"/>
                <w:vertAlign w:val="superscript"/>
              </w:rPr>
            </w:pPr>
            <w:r w:rsidRPr="00163DEC">
              <w:rPr>
                <w:rFonts w:ascii="Times New Roman" w:hAnsi="Times New Roman"/>
                <w:b w:val="0"/>
                <w:color w:val="000000" w:themeColor="text1"/>
                <w:sz w:val="24"/>
                <w:szCs w:val="24"/>
              </w:rPr>
              <w:t>30.20</w:t>
            </w:r>
            <w:r w:rsidR="0069299D" w:rsidRPr="00163DEC">
              <w:rPr>
                <w:rFonts w:ascii="Times New Roman" w:hAnsi="Times New Roman"/>
                <w:b w:val="0"/>
                <w:color w:val="000000" w:themeColor="text1"/>
                <w:sz w:val="24"/>
                <w:szCs w:val="24"/>
                <w:vertAlign w:val="superscript"/>
              </w:rPr>
              <w:t>d</w:t>
            </w:r>
          </w:p>
        </w:tc>
        <w:tc>
          <w:tcPr>
            <w:tcW w:w="2970" w:type="dxa"/>
          </w:tcPr>
          <w:p w14:paraId="79A26373" w14:textId="77777777" w:rsidR="007F3EB6" w:rsidRPr="00163DEC" w:rsidRDefault="00627D44" w:rsidP="00163DEC">
            <w:pPr>
              <w:pStyle w:val="Caption"/>
              <w:keepNext/>
              <w:spacing w:after="0"/>
              <w:jc w:val="right"/>
              <w:rPr>
                <w:rFonts w:ascii="Times New Roman" w:hAnsi="Times New Roman"/>
                <w:b w:val="0"/>
                <w:color w:val="000000" w:themeColor="text1"/>
                <w:sz w:val="24"/>
                <w:szCs w:val="24"/>
                <w:vertAlign w:val="superscript"/>
              </w:rPr>
            </w:pPr>
            <w:r w:rsidRPr="00163DEC">
              <w:rPr>
                <w:rFonts w:ascii="Times New Roman" w:hAnsi="Times New Roman"/>
                <w:b w:val="0"/>
                <w:color w:val="000000" w:themeColor="text1"/>
                <w:sz w:val="24"/>
                <w:szCs w:val="24"/>
              </w:rPr>
              <w:t>4.42</w:t>
            </w:r>
            <w:r w:rsidR="005C1CC7" w:rsidRPr="00163DEC">
              <w:rPr>
                <w:rFonts w:ascii="Times New Roman" w:hAnsi="Times New Roman"/>
                <w:b w:val="0"/>
                <w:color w:val="000000" w:themeColor="text1"/>
                <w:sz w:val="24"/>
                <w:szCs w:val="24"/>
                <w:vertAlign w:val="superscript"/>
              </w:rPr>
              <w:t>a</w:t>
            </w:r>
          </w:p>
        </w:tc>
      </w:tr>
      <w:tr w:rsidR="007F3EB6" w:rsidRPr="005A4866" w14:paraId="59931021" w14:textId="77777777" w:rsidTr="00DB7653">
        <w:tc>
          <w:tcPr>
            <w:tcW w:w="1458" w:type="dxa"/>
            <w:vMerge/>
          </w:tcPr>
          <w:p w14:paraId="30E00BDE" w14:textId="77777777" w:rsidR="007F3EB6" w:rsidRPr="00163DEC" w:rsidRDefault="007F3EB6" w:rsidP="00163DEC">
            <w:pPr>
              <w:pStyle w:val="Caption"/>
              <w:keepNext/>
              <w:spacing w:after="0"/>
              <w:jc w:val="right"/>
              <w:rPr>
                <w:rFonts w:ascii="Times New Roman" w:hAnsi="Times New Roman"/>
                <w:b w:val="0"/>
                <w:color w:val="000000" w:themeColor="text1"/>
                <w:sz w:val="24"/>
                <w:szCs w:val="24"/>
              </w:rPr>
            </w:pPr>
          </w:p>
        </w:tc>
        <w:tc>
          <w:tcPr>
            <w:tcW w:w="2430" w:type="dxa"/>
          </w:tcPr>
          <w:p w14:paraId="1E341506" w14:textId="77777777" w:rsidR="007F3EB6" w:rsidRPr="00163DEC" w:rsidRDefault="007F3EB6" w:rsidP="00163DEC">
            <w:pPr>
              <w:pStyle w:val="Caption"/>
              <w:keepNext/>
              <w:spacing w:after="0"/>
              <w:jc w:val="right"/>
              <w:rPr>
                <w:rFonts w:ascii="Times New Roman" w:hAnsi="Times New Roman"/>
                <w:b w:val="0"/>
                <w:color w:val="000000" w:themeColor="text1"/>
                <w:sz w:val="24"/>
                <w:szCs w:val="24"/>
              </w:rPr>
            </w:pPr>
            <w:r w:rsidRPr="00163DEC">
              <w:rPr>
                <w:rFonts w:ascii="Times New Roman" w:hAnsi="Times New Roman"/>
                <w:b w:val="0"/>
                <w:color w:val="000000" w:themeColor="text1"/>
                <w:sz w:val="24"/>
                <w:szCs w:val="24"/>
              </w:rPr>
              <w:t>Dz-sht-91-2B</w:t>
            </w:r>
          </w:p>
        </w:tc>
        <w:tc>
          <w:tcPr>
            <w:tcW w:w="2070" w:type="dxa"/>
          </w:tcPr>
          <w:p w14:paraId="4F1744B2" w14:textId="77777777" w:rsidR="007F3EB6" w:rsidRPr="00163DEC" w:rsidRDefault="009731E6" w:rsidP="00163DEC">
            <w:pPr>
              <w:pStyle w:val="Caption"/>
              <w:keepNext/>
              <w:spacing w:after="0"/>
              <w:jc w:val="right"/>
              <w:rPr>
                <w:rFonts w:ascii="Times New Roman" w:hAnsi="Times New Roman"/>
                <w:b w:val="0"/>
                <w:color w:val="000000" w:themeColor="text1"/>
                <w:sz w:val="24"/>
                <w:szCs w:val="24"/>
                <w:vertAlign w:val="superscript"/>
              </w:rPr>
            </w:pPr>
            <w:r w:rsidRPr="00163DEC">
              <w:rPr>
                <w:rFonts w:ascii="Times New Roman" w:hAnsi="Times New Roman"/>
                <w:b w:val="0"/>
                <w:color w:val="000000" w:themeColor="text1"/>
                <w:sz w:val="24"/>
                <w:szCs w:val="24"/>
              </w:rPr>
              <w:t>39.20</w:t>
            </w:r>
            <w:r w:rsidR="0069299D" w:rsidRPr="00163DEC">
              <w:rPr>
                <w:rFonts w:ascii="Times New Roman" w:hAnsi="Times New Roman"/>
                <w:b w:val="0"/>
                <w:color w:val="000000" w:themeColor="text1"/>
                <w:sz w:val="24"/>
                <w:szCs w:val="24"/>
                <w:vertAlign w:val="superscript"/>
              </w:rPr>
              <w:t>ab</w:t>
            </w:r>
          </w:p>
        </w:tc>
        <w:tc>
          <w:tcPr>
            <w:tcW w:w="2970" w:type="dxa"/>
          </w:tcPr>
          <w:p w14:paraId="4AB33F60" w14:textId="77777777" w:rsidR="007F3EB6" w:rsidRPr="00163DEC" w:rsidRDefault="00627D44" w:rsidP="00163DEC">
            <w:pPr>
              <w:pStyle w:val="Caption"/>
              <w:keepNext/>
              <w:spacing w:after="0"/>
              <w:jc w:val="right"/>
              <w:rPr>
                <w:rFonts w:ascii="Times New Roman" w:hAnsi="Times New Roman"/>
                <w:b w:val="0"/>
                <w:color w:val="000000" w:themeColor="text1"/>
                <w:sz w:val="24"/>
                <w:szCs w:val="24"/>
                <w:vertAlign w:val="superscript"/>
              </w:rPr>
            </w:pPr>
            <w:r w:rsidRPr="00163DEC">
              <w:rPr>
                <w:rFonts w:ascii="Times New Roman" w:hAnsi="Times New Roman"/>
                <w:b w:val="0"/>
                <w:color w:val="000000" w:themeColor="text1"/>
                <w:sz w:val="24"/>
                <w:szCs w:val="24"/>
              </w:rPr>
              <w:t>3.47</w:t>
            </w:r>
            <w:r w:rsidR="005C1CC7" w:rsidRPr="00163DEC">
              <w:rPr>
                <w:rFonts w:ascii="Times New Roman" w:hAnsi="Times New Roman"/>
                <w:b w:val="0"/>
                <w:color w:val="000000" w:themeColor="text1"/>
                <w:sz w:val="24"/>
                <w:szCs w:val="24"/>
                <w:vertAlign w:val="superscript"/>
              </w:rPr>
              <w:t>bc</w:t>
            </w:r>
          </w:p>
        </w:tc>
      </w:tr>
      <w:tr w:rsidR="007F3EB6" w:rsidRPr="005A4866" w14:paraId="766FA2A4" w14:textId="77777777" w:rsidTr="00DB7653">
        <w:tc>
          <w:tcPr>
            <w:tcW w:w="1458" w:type="dxa"/>
            <w:vMerge/>
          </w:tcPr>
          <w:p w14:paraId="79DE9C0D" w14:textId="77777777" w:rsidR="007F3EB6" w:rsidRPr="00163DEC" w:rsidRDefault="007F3EB6" w:rsidP="00163DEC">
            <w:pPr>
              <w:pStyle w:val="Caption"/>
              <w:keepNext/>
              <w:spacing w:after="0"/>
              <w:jc w:val="right"/>
              <w:rPr>
                <w:rFonts w:ascii="Times New Roman" w:hAnsi="Times New Roman"/>
                <w:b w:val="0"/>
                <w:color w:val="000000" w:themeColor="text1"/>
                <w:sz w:val="24"/>
                <w:szCs w:val="24"/>
              </w:rPr>
            </w:pPr>
          </w:p>
        </w:tc>
        <w:tc>
          <w:tcPr>
            <w:tcW w:w="2430" w:type="dxa"/>
          </w:tcPr>
          <w:p w14:paraId="6C15854C" w14:textId="77777777" w:rsidR="007F3EB6" w:rsidRPr="00163DEC" w:rsidRDefault="007F3EB6" w:rsidP="00163DEC">
            <w:pPr>
              <w:pStyle w:val="Caption"/>
              <w:keepNext/>
              <w:spacing w:after="0"/>
              <w:jc w:val="right"/>
              <w:rPr>
                <w:rFonts w:ascii="Times New Roman" w:hAnsi="Times New Roman"/>
                <w:b w:val="0"/>
                <w:color w:val="000000" w:themeColor="text1"/>
                <w:sz w:val="24"/>
                <w:szCs w:val="24"/>
              </w:rPr>
            </w:pPr>
            <w:r w:rsidRPr="00163DEC">
              <w:rPr>
                <w:rFonts w:ascii="Times New Roman" w:hAnsi="Times New Roman"/>
                <w:b w:val="0"/>
                <w:color w:val="000000" w:themeColor="text1"/>
                <w:sz w:val="24"/>
                <w:szCs w:val="24"/>
              </w:rPr>
              <w:t>Yheras</w:t>
            </w:r>
          </w:p>
        </w:tc>
        <w:tc>
          <w:tcPr>
            <w:tcW w:w="2070" w:type="dxa"/>
          </w:tcPr>
          <w:p w14:paraId="10A7A814" w14:textId="77777777" w:rsidR="007F3EB6" w:rsidRPr="00163DEC" w:rsidRDefault="009731E6" w:rsidP="00163DEC">
            <w:pPr>
              <w:pStyle w:val="Caption"/>
              <w:keepNext/>
              <w:spacing w:after="0"/>
              <w:jc w:val="right"/>
              <w:rPr>
                <w:rFonts w:ascii="Times New Roman" w:hAnsi="Times New Roman"/>
                <w:b w:val="0"/>
                <w:color w:val="000000" w:themeColor="text1"/>
                <w:sz w:val="24"/>
                <w:szCs w:val="24"/>
                <w:vertAlign w:val="superscript"/>
              </w:rPr>
            </w:pPr>
            <w:r w:rsidRPr="00163DEC">
              <w:rPr>
                <w:rFonts w:ascii="Times New Roman" w:hAnsi="Times New Roman"/>
                <w:b w:val="0"/>
                <w:color w:val="000000" w:themeColor="text1"/>
                <w:sz w:val="24"/>
                <w:szCs w:val="24"/>
              </w:rPr>
              <w:t>32.86</w:t>
            </w:r>
            <w:r w:rsidR="0069299D" w:rsidRPr="00163DEC">
              <w:rPr>
                <w:rFonts w:ascii="Times New Roman" w:hAnsi="Times New Roman"/>
                <w:b w:val="0"/>
                <w:color w:val="000000" w:themeColor="text1"/>
                <w:sz w:val="24"/>
                <w:szCs w:val="24"/>
                <w:vertAlign w:val="superscript"/>
              </w:rPr>
              <w:t>cd</w:t>
            </w:r>
          </w:p>
        </w:tc>
        <w:tc>
          <w:tcPr>
            <w:tcW w:w="2970" w:type="dxa"/>
          </w:tcPr>
          <w:p w14:paraId="0AE7B74C" w14:textId="77777777" w:rsidR="00627D44" w:rsidRPr="00163DEC" w:rsidRDefault="00627D44" w:rsidP="00163DEC">
            <w:pPr>
              <w:jc w:val="right"/>
              <w:rPr>
                <w:rFonts w:ascii="Times New Roman" w:hAnsi="Times New Roman" w:cs="Times New Roman"/>
                <w:color w:val="000000" w:themeColor="text1"/>
                <w:sz w:val="24"/>
                <w:szCs w:val="24"/>
                <w:vertAlign w:val="superscript"/>
              </w:rPr>
            </w:pPr>
            <w:r w:rsidRPr="00163DEC">
              <w:rPr>
                <w:rFonts w:ascii="Times New Roman" w:hAnsi="Times New Roman" w:cs="Times New Roman"/>
                <w:color w:val="000000" w:themeColor="text1"/>
                <w:sz w:val="24"/>
                <w:szCs w:val="24"/>
              </w:rPr>
              <w:t>2.83</w:t>
            </w:r>
            <w:r w:rsidR="005C1CC7" w:rsidRPr="00163DEC">
              <w:rPr>
                <w:rFonts w:ascii="Times New Roman" w:hAnsi="Times New Roman" w:cs="Times New Roman"/>
                <w:color w:val="000000" w:themeColor="text1"/>
                <w:sz w:val="24"/>
                <w:szCs w:val="24"/>
                <w:vertAlign w:val="superscript"/>
              </w:rPr>
              <w:t>de</w:t>
            </w:r>
          </w:p>
        </w:tc>
      </w:tr>
      <w:tr w:rsidR="007F3EB6" w:rsidRPr="005A4866" w14:paraId="56766DE6" w14:textId="77777777" w:rsidTr="00DB7653">
        <w:tc>
          <w:tcPr>
            <w:tcW w:w="1458" w:type="dxa"/>
            <w:vMerge w:val="restart"/>
          </w:tcPr>
          <w:p w14:paraId="33BF6B16" w14:textId="77777777" w:rsidR="007F3EB6" w:rsidRPr="00163DEC" w:rsidRDefault="007F3EB6" w:rsidP="00163DEC">
            <w:pPr>
              <w:pStyle w:val="Caption"/>
              <w:keepNext/>
              <w:spacing w:after="0"/>
              <w:jc w:val="right"/>
              <w:rPr>
                <w:rFonts w:ascii="Times New Roman" w:hAnsi="Times New Roman"/>
                <w:b w:val="0"/>
                <w:color w:val="000000" w:themeColor="text1"/>
                <w:sz w:val="24"/>
                <w:szCs w:val="24"/>
              </w:rPr>
            </w:pPr>
            <w:r w:rsidRPr="00163DEC">
              <w:rPr>
                <w:rFonts w:ascii="Times New Roman" w:hAnsi="Times New Roman"/>
                <w:b w:val="0"/>
                <w:color w:val="000000" w:themeColor="text1"/>
                <w:sz w:val="24"/>
                <w:szCs w:val="24"/>
              </w:rPr>
              <w:t>20</w:t>
            </w:r>
          </w:p>
        </w:tc>
        <w:tc>
          <w:tcPr>
            <w:tcW w:w="2430" w:type="dxa"/>
          </w:tcPr>
          <w:p w14:paraId="517BE80F" w14:textId="77777777" w:rsidR="007F3EB6" w:rsidRPr="00163DEC" w:rsidRDefault="007F3EB6" w:rsidP="00163DEC">
            <w:pPr>
              <w:pStyle w:val="Caption"/>
              <w:keepNext/>
              <w:spacing w:after="0"/>
              <w:jc w:val="right"/>
              <w:rPr>
                <w:rFonts w:ascii="Times New Roman" w:hAnsi="Times New Roman"/>
                <w:b w:val="0"/>
                <w:color w:val="000000" w:themeColor="text1"/>
                <w:sz w:val="24"/>
                <w:szCs w:val="24"/>
              </w:rPr>
            </w:pPr>
            <w:r w:rsidRPr="00163DEC">
              <w:rPr>
                <w:rFonts w:ascii="Times New Roman" w:hAnsi="Times New Roman"/>
                <w:b w:val="0"/>
                <w:color w:val="000000" w:themeColor="text1"/>
                <w:sz w:val="24"/>
                <w:szCs w:val="24"/>
              </w:rPr>
              <w:t>Dz-sht-157-1B</w:t>
            </w:r>
          </w:p>
        </w:tc>
        <w:tc>
          <w:tcPr>
            <w:tcW w:w="2070" w:type="dxa"/>
          </w:tcPr>
          <w:p w14:paraId="198262B7" w14:textId="77777777" w:rsidR="007F3EB6" w:rsidRPr="00163DEC" w:rsidRDefault="009731E6" w:rsidP="00163DEC">
            <w:pPr>
              <w:pStyle w:val="Caption"/>
              <w:keepNext/>
              <w:spacing w:after="0"/>
              <w:jc w:val="right"/>
              <w:rPr>
                <w:rFonts w:ascii="Times New Roman" w:hAnsi="Times New Roman"/>
                <w:b w:val="0"/>
                <w:color w:val="000000" w:themeColor="text1"/>
                <w:sz w:val="24"/>
                <w:szCs w:val="24"/>
                <w:vertAlign w:val="superscript"/>
              </w:rPr>
            </w:pPr>
            <w:r w:rsidRPr="00163DEC">
              <w:rPr>
                <w:rFonts w:ascii="Times New Roman" w:hAnsi="Times New Roman"/>
                <w:b w:val="0"/>
                <w:color w:val="000000" w:themeColor="text1"/>
                <w:sz w:val="24"/>
                <w:szCs w:val="24"/>
              </w:rPr>
              <w:t>43.40</w:t>
            </w:r>
            <w:r w:rsidR="0069299D" w:rsidRPr="00163DEC">
              <w:rPr>
                <w:rFonts w:ascii="Times New Roman" w:hAnsi="Times New Roman"/>
                <w:b w:val="0"/>
                <w:color w:val="000000" w:themeColor="text1"/>
                <w:sz w:val="24"/>
                <w:szCs w:val="24"/>
                <w:vertAlign w:val="superscript"/>
              </w:rPr>
              <w:t>a</w:t>
            </w:r>
          </w:p>
        </w:tc>
        <w:tc>
          <w:tcPr>
            <w:tcW w:w="2970" w:type="dxa"/>
          </w:tcPr>
          <w:p w14:paraId="3A11C319" w14:textId="77777777" w:rsidR="007F3EB6" w:rsidRPr="00163DEC" w:rsidRDefault="00627D44" w:rsidP="00163DEC">
            <w:pPr>
              <w:pStyle w:val="Caption"/>
              <w:keepNext/>
              <w:spacing w:after="0"/>
              <w:jc w:val="right"/>
              <w:rPr>
                <w:rFonts w:ascii="Times New Roman" w:hAnsi="Times New Roman"/>
                <w:b w:val="0"/>
                <w:color w:val="000000" w:themeColor="text1"/>
                <w:sz w:val="24"/>
                <w:szCs w:val="24"/>
                <w:vertAlign w:val="superscript"/>
              </w:rPr>
            </w:pPr>
            <w:r w:rsidRPr="00163DEC">
              <w:rPr>
                <w:rFonts w:ascii="Times New Roman" w:hAnsi="Times New Roman"/>
                <w:b w:val="0"/>
                <w:color w:val="000000" w:themeColor="text1"/>
                <w:sz w:val="24"/>
                <w:szCs w:val="24"/>
              </w:rPr>
              <w:t>4.57</w:t>
            </w:r>
            <w:r w:rsidR="005C1CC7" w:rsidRPr="00163DEC">
              <w:rPr>
                <w:rFonts w:ascii="Times New Roman" w:hAnsi="Times New Roman"/>
                <w:b w:val="0"/>
                <w:color w:val="000000" w:themeColor="text1"/>
                <w:sz w:val="24"/>
                <w:szCs w:val="24"/>
                <w:vertAlign w:val="superscript"/>
              </w:rPr>
              <w:t>a</w:t>
            </w:r>
          </w:p>
        </w:tc>
      </w:tr>
      <w:tr w:rsidR="007F3EB6" w:rsidRPr="005A4866" w14:paraId="3ED1D404" w14:textId="77777777" w:rsidTr="00DB7653">
        <w:tc>
          <w:tcPr>
            <w:tcW w:w="1458" w:type="dxa"/>
            <w:vMerge/>
          </w:tcPr>
          <w:p w14:paraId="1862E5E7" w14:textId="77777777" w:rsidR="007F3EB6" w:rsidRPr="00163DEC" w:rsidRDefault="007F3EB6" w:rsidP="00163DEC">
            <w:pPr>
              <w:pStyle w:val="Caption"/>
              <w:keepNext/>
              <w:spacing w:after="0"/>
              <w:jc w:val="right"/>
              <w:rPr>
                <w:rFonts w:ascii="Times New Roman" w:hAnsi="Times New Roman"/>
                <w:b w:val="0"/>
                <w:color w:val="000000" w:themeColor="text1"/>
                <w:sz w:val="24"/>
                <w:szCs w:val="24"/>
              </w:rPr>
            </w:pPr>
          </w:p>
        </w:tc>
        <w:tc>
          <w:tcPr>
            <w:tcW w:w="2430" w:type="dxa"/>
          </w:tcPr>
          <w:p w14:paraId="251A7E20" w14:textId="77777777" w:rsidR="007F3EB6" w:rsidRPr="00163DEC" w:rsidRDefault="007F3EB6" w:rsidP="00163DEC">
            <w:pPr>
              <w:pStyle w:val="Caption"/>
              <w:keepNext/>
              <w:spacing w:after="0"/>
              <w:jc w:val="right"/>
              <w:rPr>
                <w:rFonts w:ascii="Times New Roman" w:hAnsi="Times New Roman"/>
                <w:b w:val="0"/>
                <w:color w:val="000000" w:themeColor="text1"/>
                <w:sz w:val="24"/>
                <w:szCs w:val="24"/>
              </w:rPr>
            </w:pPr>
            <w:r w:rsidRPr="00163DEC">
              <w:rPr>
                <w:rFonts w:ascii="Times New Roman" w:hAnsi="Times New Roman"/>
                <w:b w:val="0"/>
                <w:color w:val="000000" w:themeColor="text1"/>
                <w:sz w:val="24"/>
                <w:szCs w:val="24"/>
              </w:rPr>
              <w:t>Dz-sht-91-2B</w:t>
            </w:r>
          </w:p>
        </w:tc>
        <w:tc>
          <w:tcPr>
            <w:tcW w:w="2070" w:type="dxa"/>
          </w:tcPr>
          <w:p w14:paraId="046555BD" w14:textId="77777777" w:rsidR="007F3EB6" w:rsidRPr="00163DEC" w:rsidRDefault="009731E6" w:rsidP="00163DEC">
            <w:pPr>
              <w:pStyle w:val="Caption"/>
              <w:keepNext/>
              <w:spacing w:after="0"/>
              <w:jc w:val="right"/>
              <w:rPr>
                <w:rFonts w:ascii="Times New Roman" w:hAnsi="Times New Roman"/>
                <w:b w:val="0"/>
                <w:color w:val="000000" w:themeColor="text1"/>
                <w:sz w:val="24"/>
                <w:szCs w:val="24"/>
                <w:vertAlign w:val="superscript"/>
              </w:rPr>
            </w:pPr>
            <w:r w:rsidRPr="00163DEC">
              <w:rPr>
                <w:rFonts w:ascii="Times New Roman" w:hAnsi="Times New Roman"/>
                <w:b w:val="0"/>
                <w:color w:val="000000" w:themeColor="text1"/>
                <w:sz w:val="24"/>
                <w:szCs w:val="24"/>
              </w:rPr>
              <w:t>41.16</w:t>
            </w:r>
            <w:r w:rsidR="0069299D" w:rsidRPr="00163DEC">
              <w:rPr>
                <w:rFonts w:ascii="Times New Roman" w:hAnsi="Times New Roman"/>
                <w:b w:val="0"/>
                <w:color w:val="000000" w:themeColor="text1"/>
                <w:sz w:val="24"/>
                <w:szCs w:val="24"/>
                <w:vertAlign w:val="superscript"/>
              </w:rPr>
              <w:t>ab</w:t>
            </w:r>
          </w:p>
        </w:tc>
        <w:tc>
          <w:tcPr>
            <w:tcW w:w="2970" w:type="dxa"/>
          </w:tcPr>
          <w:p w14:paraId="3E96EB68" w14:textId="77777777" w:rsidR="007F3EB6" w:rsidRPr="00163DEC" w:rsidRDefault="00627D44" w:rsidP="00163DEC">
            <w:pPr>
              <w:pStyle w:val="Caption"/>
              <w:keepNext/>
              <w:spacing w:after="0"/>
              <w:jc w:val="right"/>
              <w:rPr>
                <w:rFonts w:ascii="Times New Roman" w:hAnsi="Times New Roman"/>
                <w:b w:val="0"/>
                <w:color w:val="000000" w:themeColor="text1"/>
                <w:sz w:val="24"/>
                <w:szCs w:val="24"/>
                <w:vertAlign w:val="superscript"/>
              </w:rPr>
            </w:pPr>
            <w:r w:rsidRPr="00163DEC">
              <w:rPr>
                <w:rFonts w:ascii="Times New Roman" w:hAnsi="Times New Roman"/>
                <w:b w:val="0"/>
                <w:color w:val="000000" w:themeColor="text1"/>
                <w:sz w:val="24"/>
                <w:szCs w:val="24"/>
              </w:rPr>
              <w:t>4.89</w:t>
            </w:r>
            <w:r w:rsidR="005C1CC7" w:rsidRPr="00163DEC">
              <w:rPr>
                <w:rFonts w:ascii="Times New Roman" w:hAnsi="Times New Roman"/>
                <w:b w:val="0"/>
                <w:color w:val="000000" w:themeColor="text1"/>
                <w:sz w:val="24"/>
                <w:szCs w:val="24"/>
                <w:vertAlign w:val="superscript"/>
              </w:rPr>
              <w:t>a</w:t>
            </w:r>
          </w:p>
        </w:tc>
      </w:tr>
      <w:tr w:rsidR="007F3EB6" w:rsidRPr="005A4866" w14:paraId="4529D378" w14:textId="77777777" w:rsidTr="00DB7653">
        <w:tc>
          <w:tcPr>
            <w:tcW w:w="1458" w:type="dxa"/>
            <w:vMerge/>
          </w:tcPr>
          <w:p w14:paraId="12BF7220" w14:textId="77777777" w:rsidR="007F3EB6" w:rsidRPr="00163DEC" w:rsidRDefault="007F3EB6" w:rsidP="00163DEC">
            <w:pPr>
              <w:pStyle w:val="Caption"/>
              <w:keepNext/>
              <w:spacing w:after="0"/>
              <w:jc w:val="right"/>
              <w:rPr>
                <w:rFonts w:ascii="Times New Roman" w:hAnsi="Times New Roman"/>
                <w:b w:val="0"/>
                <w:color w:val="000000" w:themeColor="text1"/>
                <w:sz w:val="24"/>
                <w:szCs w:val="24"/>
              </w:rPr>
            </w:pPr>
          </w:p>
        </w:tc>
        <w:tc>
          <w:tcPr>
            <w:tcW w:w="2430" w:type="dxa"/>
          </w:tcPr>
          <w:p w14:paraId="5589F2D7" w14:textId="77777777" w:rsidR="007F3EB6" w:rsidRPr="00163DEC" w:rsidRDefault="007F3EB6" w:rsidP="00163DEC">
            <w:pPr>
              <w:pStyle w:val="Caption"/>
              <w:keepNext/>
              <w:spacing w:after="0"/>
              <w:jc w:val="right"/>
              <w:rPr>
                <w:rFonts w:ascii="Times New Roman" w:hAnsi="Times New Roman"/>
                <w:b w:val="0"/>
                <w:color w:val="000000" w:themeColor="text1"/>
                <w:sz w:val="24"/>
                <w:szCs w:val="24"/>
              </w:rPr>
            </w:pPr>
            <w:r w:rsidRPr="00163DEC">
              <w:rPr>
                <w:rFonts w:ascii="Times New Roman" w:hAnsi="Times New Roman"/>
                <w:b w:val="0"/>
                <w:color w:val="000000" w:themeColor="text1"/>
                <w:sz w:val="24"/>
                <w:szCs w:val="24"/>
              </w:rPr>
              <w:t>Yheras</w:t>
            </w:r>
          </w:p>
        </w:tc>
        <w:tc>
          <w:tcPr>
            <w:tcW w:w="2070" w:type="dxa"/>
          </w:tcPr>
          <w:p w14:paraId="28360B4E" w14:textId="77777777" w:rsidR="007F3EB6" w:rsidRPr="00163DEC" w:rsidRDefault="009731E6" w:rsidP="00163DEC">
            <w:pPr>
              <w:pStyle w:val="Caption"/>
              <w:keepNext/>
              <w:spacing w:after="0"/>
              <w:jc w:val="right"/>
              <w:rPr>
                <w:rFonts w:ascii="Times New Roman" w:hAnsi="Times New Roman"/>
                <w:b w:val="0"/>
                <w:color w:val="000000" w:themeColor="text1"/>
                <w:sz w:val="24"/>
                <w:szCs w:val="24"/>
                <w:vertAlign w:val="superscript"/>
              </w:rPr>
            </w:pPr>
            <w:r w:rsidRPr="00163DEC">
              <w:rPr>
                <w:rFonts w:ascii="Times New Roman" w:hAnsi="Times New Roman"/>
                <w:b w:val="0"/>
                <w:color w:val="000000" w:themeColor="text1"/>
                <w:sz w:val="24"/>
                <w:szCs w:val="24"/>
              </w:rPr>
              <w:t>33.56</w:t>
            </w:r>
            <w:r w:rsidR="0069299D" w:rsidRPr="00163DEC">
              <w:rPr>
                <w:rFonts w:ascii="Times New Roman" w:hAnsi="Times New Roman"/>
                <w:b w:val="0"/>
                <w:color w:val="000000" w:themeColor="text1"/>
                <w:sz w:val="24"/>
                <w:szCs w:val="24"/>
                <w:vertAlign w:val="superscript"/>
              </w:rPr>
              <w:t>cd</w:t>
            </w:r>
          </w:p>
        </w:tc>
        <w:tc>
          <w:tcPr>
            <w:tcW w:w="2970" w:type="dxa"/>
          </w:tcPr>
          <w:p w14:paraId="3C5C8A13" w14:textId="77777777" w:rsidR="007F3EB6" w:rsidRPr="00163DEC" w:rsidRDefault="00627D44" w:rsidP="00163DEC">
            <w:pPr>
              <w:pStyle w:val="Caption"/>
              <w:keepNext/>
              <w:spacing w:after="0"/>
              <w:jc w:val="right"/>
              <w:rPr>
                <w:rFonts w:ascii="Times New Roman" w:hAnsi="Times New Roman"/>
                <w:b w:val="0"/>
                <w:color w:val="000000" w:themeColor="text1"/>
                <w:sz w:val="24"/>
                <w:szCs w:val="24"/>
                <w:vertAlign w:val="superscript"/>
              </w:rPr>
            </w:pPr>
            <w:r w:rsidRPr="00163DEC">
              <w:rPr>
                <w:rFonts w:ascii="Times New Roman" w:hAnsi="Times New Roman"/>
                <w:b w:val="0"/>
                <w:color w:val="000000" w:themeColor="text1"/>
                <w:sz w:val="24"/>
                <w:szCs w:val="24"/>
              </w:rPr>
              <w:t>3.78</w:t>
            </w:r>
            <w:r w:rsidR="005C1CC7" w:rsidRPr="00163DEC">
              <w:rPr>
                <w:rFonts w:ascii="Times New Roman" w:hAnsi="Times New Roman"/>
                <w:b w:val="0"/>
                <w:color w:val="000000" w:themeColor="text1"/>
                <w:sz w:val="24"/>
                <w:szCs w:val="24"/>
                <w:vertAlign w:val="superscript"/>
              </w:rPr>
              <w:t>b</w:t>
            </w:r>
          </w:p>
        </w:tc>
      </w:tr>
      <w:tr w:rsidR="007F3EB6" w:rsidRPr="005A4866" w14:paraId="4225228B" w14:textId="77777777" w:rsidTr="00DB7653">
        <w:tc>
          <w:tcPr>
            <w:tcW w:w="3888" w:type="dxa"/>
            <w:gridSpan w:val="2"/>
          </w:tcPr>
          <w:p w14:paraId="70A270E4" w14:textId="77777777" w:rsidR="007F3EB6" w:rsidRPr="00163DEC" w:rsidRDefault="007F3EB6" w:rsidP="00163DEC">
            <w:pPr>
              <w:pStyle w:val="Caption"/>
              <w:keepNext/>
              <w:spacing w:after="0"/>
              <w:jc w:val="right"/>
              <w:rPr>
                <w:rFonts w:ascii="Times New Roman" w:hAnsi="Times New Roman"/>
                <w:b w:val="0"/>
                <w:color w:val="000000" w:themeColor="text1"/>
                <w:sz w:val="24"/>
                <w:szCs w:val="24"/>
              </w:rPr>
            </w:pPr>
            <w:r w:rsidRPr="00163DEC">
              <w:rPr>
                <w:rFonts w:ascii="Times New Roman" w:hAnsi="Times New Roman"/>
                <w:b w:val="0"/>
                <w:color w:val="000000" w:themeColor="text1"/>
                <w:sz w:val="24"/>
                <w:szCs w:val="24"/>
              </w:rPr>
              <w:t>LSD (P</w:t>
            </w:r>
            <w:r w:rsidRPr="00163DEC">
              <w:rPr>
                <w:rFonts w:ascii="Times New Roman" w:hAnsi="Times New Roman"/>
                <w:b w:val="0"/>
                <w:color w:val="000000" w:themeColor="text1"/>
                <w:sz w:val="24"/>
                <w:szCs w:val="24"/>
                <w:u w:val="single"/>
              </w:rPr>
              <w:t>&lt;</w:t>
            </w:r>
            <w:r w:rsidRPr="00163DEC">
              <w:rPr>
                <w:rFonts w:ascii="Times New Roman" w:hAnsi="Times New Roman"/>
                <w:b w:val="0"/>
                <w:color w:val="000000" w:themeColor="text1"/>
                <w:sz w:val="24"/>
                <w:szCs w:val="24"/>
              </w:rPr>
              <w:t xml:space="preserve">  0.05)</w:t>
            </w:r>
          </w:p>
        </w:tc>
        <w:tc>
          <w:tcPr>
            <w:tcW w:w="2070" w:type="dxa"/>
          </w:tcPr>
          <w:p w14:paraId="22D1D3EA" w14:textId="77777777" w:rsidR="007F3EB6" w:rsidRPr="00163DEC" w:rsidRDefault="009731E6" w:rsidP="00163DEC">
            <w:pPr>
              <w:pStyle w:val="Caption"/>
              <w:keepNext/>
              <w:spacing w:after="0"/>
              <w:jc w:val="right"/>
              <w:rPr>
                <w:rFonts w:ascii="Times New Roman" w:hAnsi="Times New Roman"/>
                <w:b w:val="0"/>
                <w:color w:val="000000" w:themeColor="text1"/>
                <w:sz w:val="24"/>
                <w:szCs w:val="24"/>
              </w:rPr>
            </w:pPr>
            <w:r w:rsidRPr="00163DEC">
              <w:rPr>
                <w:rFonts w:ascii="Times New Roman" w:hAnsi="Times New Roman"/>
                <w:b w:val="0"/>
                <w:color w:val="000000" w:themeColor="text1"/>
                <w:sz w:val="24"/>
                <w:szCs w:val="24"/>
              </w:rPr>
              <w:t>5.17</w:t>
            </w:r>
          </w:p>
        </w:tc>
        <w:tc>
          <w:tcPr>
            <w:tcW w:w="2970" w:type="dxa"/>
          </w:tcPr>
          <w:p w14:paraId="66BB7FDD" w14:textId="77777777" w:rsidR="007F3EB6" w:rsidRPr="00163DEC" w:rsidRDefault="00627D44" w:rsidP="00163DEC">
            <w:pPr>
              <w:pStyle w:val="Caption"/>
              <w:keepNext/>
              <w:spacing w:after="0"/>
              <w:jc w:val="right"/>
              <w:rPr>
                <w:rFonts w:ascii="Times New Roman" w:hAnsi="Times New Roman"/>
                <w:b w:val="0"/>
                <w:color w:val="000000" w:themeColor="text1"/>
                <w:sz w:val="24"/>
                <w:szCs w:val="24"/>
              </w:rPr>
            </w:pPr>
            <w:r w:rsidRPr="00163DEC">
              <w:rPr>
                <w:rFonts w:ascii="Times New Roman" w:hAnsi="Times New Roman"/>
                <w:b w:val="0"/>
                <w:color w:val="000000" w:themeColor="text1"/>
                <w:sz w:val="24"/>
                <w:szCs w:val="24"/>
              </w:rPr>
              <w:t>0.58</w:t>
            </w:r>
          </w:p>
        </w:tc>
      </w:tr>
      <w:tr w:rsidR="00870DAC" w:rsidRPr="005A4866" w14:paraId="12BC9D5B" w14:textId="77777777" w:rsidTr="00DB7653">
        <w:tc>
          <w:tcPr>
            <w:tcW w:w="3888" w:type="dxa"/>
            <w:gridSpan w:val="2"/>
          </w:tcPr>
          <w:p w14:paraId="25AAFF7F" w14:textId="77777777" w:rsidR="00870DAC" w:rsidRPr="00163DEC" w:rsidRDefault="00870DAC" w:rsidP="00163DEC">
            <w:pPr>
              <w:pStyle w:val="Caption"/>
              <w:keepNext/>
              <w:spacing w:after="0"/>
              <w:jc w:val="right"/>
              <w:rPr>
                <w:rFonts w:ascii="Times New Roman" w:hAnsi="Times New Roman"/>
                <w:b w:val="0"/>
                <w:color w:val="000000" w:themeColor="text1"/>
                <w:sz w:val="24"/>
                <w:szCs w:val="24"/>
              </w:rPr>
            </w:pPr>
            <w:r w:rsidRPr="00163DEC">
              <w:rPr>
                <w:rFonts w:ascii="Times New Roman" w:hAnsi="Times New Roman"/>
                <w:b w:val="0"/>
                <w:color w:val="000000" w:themeColor="text1"/>
                <w:sz w:val="24"/>
                <w:szCs w:val="24"/>
              </w:rPr>
              <w:t>Mean</w:t>
            </w:r>
          </w:p>
        </w:tc>
        <w:tc>
          <w:tcPr>
            <w:tcW w:w="2070" w:type="dxa"/>
          </w:tcPr>
          <w:p w14:paraId="2C186C2D" w14:textId="77777777" w:rsidR="00870DAC" w:rsidRPr="00163DEC" w:rsidRDefault="00870DAC" w:rsidP="00163DEC">
            <w:pPr>
              <w:pStyle w:val="Caption"/>
              <w:keepNext/>
              <w:spacing w:after="0"/>
              <w:jc w:val="right"/>
              <w:rPr>
                <w:rFonts w:ascii="Times New Roman" w:hAnsi="Times New Roman"/>
                <w:b w:val="0"/>
                <w:color w:val="000000" w:themeColor="text1"/>
                <w:sz w:val="24"/>
                <w:szCs w:val="24"/>
              </w:rPr>
            </w:pPr>
            <w:r w:rsidRPr="00163DEC">
              <w:rPr>
                <w:rFonts w:ascii="Times New Roman" w:hAnsi="Times New Roman"/>
                <w:b w:val="0"/>
                <w:color w:val="000000" w:themeColor="text1"/>
                <w:sz w:val="24"/>
                <w:szCs w:val="24"/>
              </w:rPr>
              <w:t>33.66</w:t>
            </w:r>
          </w:p>
        </w:tc>
        <w:tc>
          <w:tcPr>
            <w:tcW w:w="2970" w:type="dxa"/>
          </w:tcPr>
          <w:p w14:paraId="3FFAC74D" w14:textId="77777777" w:rsidR="00870DAC" w:rsidRPr="00163DEC" w:rsidRDefault="00870DAC" w:rsidP="00163DEC">
            <w:pPr>
              <w:pStyle w:val="Caption"/>
              <w:keepNext/>
              <w:spacing w:after="0"/>
              <w:jc w:val="right"/>
              <w:rPr>
                <w:rFonts w:ascii="Times New Roman" w:hAnsi="Times New Roman"/>
                <w:b w:val="0"/>
                <w:color w:val="000000" w:themeColor="text1"/>
                <w:sz w:val="24"/>
                <w:szCs w:val="24"/>
              </w:rPr>
            </w:pPr>
            <w:r w:rsidRPr="00163DEC">
              <w:rPr>
                <w:rFonts w:ascii="Times New Roman" w:hAnsi="Times New Roman"/>
                <w:b w:val="0"/>
                <w:color w:val="000000" w:themeColor="text1"/>
                <w:sz w:val="24"/>
                <w:szCs w:val="24"/>
              </w:rPr>
              <w:t>3.4</w:t>
            </w:r>
          </w:p>
        </w:tc>
      </w:tr>
      <w:tr w:rsidR="00870DAC" w:rsidRPr="005A4866" w14:paraId="1050B19D" w14:textId="77777777" w:rsidTr="00DB7653">
        <w:tc>
          <w:tcPr>
            <w:tcW w:w="3888" w:type="dxa"/>
            <w:gridSpan w:val="2"/>
          </w:tcPr>
          <w:p w14:paraId="68ED715D" w14:textId="77777777" w:rsidR="00870DAC" w:rsidRPr="00163DEC" w:rsidRDefault="00870DAC" w:rsidP="00163DEC">
            <w:pPr>
              <w:pStyle w:val="Caption"/>
              <w:keepNext/>
              <w:spacing w:after="0"/>
              <w:jc w:val="right"/>
              <w:rPr>
                <w:rFonts w:ascii="Times New Roman" w:hAnsi="Times New Roman"/>
                <w:b w:val="0"/>
                <w:color w:val="000000" w:themeColor="text1"/>
                <w:sz w:val="24"/>
                <w:szCs w:val="24"/>
              </w:rPr>
            </w:pPr>
            <w:r w:rsidRPr="00163DEC">
              <w:rPr>
                <w:rFonts w:ascii="Times New Roman" w:hAnsi="Times New Roman"/>
                <w:b w:val="0"/>
                <w:color w:val="000000" w:themeColor="text1"/>
                <w:sz w:val="24"/>
                <w:szCs w:val="24"/>
              </w:rPr>
              <w:t>Significance Level</w:t>
            </w:r>
          </w:p>
        </w:tc>
        <w:tc>
          <w:tcPr>
            <w:tcW w:w="2070" w:type="dxa"/>
          </w:tcPr>
          <w:p w14:paraId="7822FDA9" w14:textId="77777777" w:rsidR="00870DAC" w:rsidRPr="00163DEC" w:rsidRDefault="00870DAC" w:rsidP="00163DEC">
            <w:pPr>
              <w:pStyle w:val="Caption"/>
              <w:keepNext/>
              <w:spacing w:after="0"/>
              <w:jc w:val="right"/>
              <w:rPr>
                <w:rFonts w:ascii="Times New Roman" w:hAnsi="Times New Roman"/>
                <w:b w:val="0"/>
                <w:color w:val="000000" w:themeColor="text1"/>
                <w:sz w:val="24"/>
                <w:szCs w:val="24"/>
              </w:rPr>
            </w:pPr>
            <w:r w:rsidRPr="00163DEC">
              <w:rPr>
                <w:rFonts w:ascii="Times New Roman" w:hAnsi="Times New Roman"/>
                <w:b w:val="0"/>
                <w:color w:val="000000" w:themeColor="text1"/>
                <w:sz w:val="24"/>
                <w:szCs w:val="24"/>
              </w:rPr>
              <w:t>*</w:t>
            </w:r>
          </w:p>
        </w:tc>
        <w:tc>
          <w:tcPr>
            <w:tcW w:w="2970" w:type="dxa"/>
          </w:tcPr>
          <w:p w14:paraId="716A266A" w14:textId="77777777" w:rsidR="00870DAC" w:rsidRPr="00163DEC" w:rsidRDefault="00870DAC" w:rsidP="00163DEC">
            <w:pPr>
              <w:pStyle w:val="Caption"/>
              <w:keepNext/>
              <w:spacing w:after="0"/>
              <w:jc w:val="right"/>
              <w:rPr>
                <w:rFonts w:ascii="Times New Roman" w:hAnsi="Times New Roman"/>
                <w:b w:val="0"/>
                <w:color w:val="000000" w:themeColor="text1"/>
                <w:sz w:val="24"/>
                <w:szCs w:val="24"/>
              </w:rPr>
            </w:pPr>
            <w:r w:rsidRPr="00163DEC">
              <w:rPr>
                <w:rFonts w:ascii="Times New Roman" w:hAnsi="Times New Roman"/>
                <w:b w:val="0"/>
                <w:color w:val="000000" w:themeColor="text1"/>
                <w:sz w:val="24"/>
                <w:szCs w:val="24"/>
              </w:rPr>
              <w:t>**</w:t>
            </w:r>
          </w:p>
        </w:tc>
      </w:tr>
      <w:tr w:rsidR="00870DAC" w:rsidRPr="005A4866" w14:paraId="3DE44CEB" w14:textId="77777777" w:rsidTr="00DB7653">
        <w:tc>
          <w:tcPr>
            <w:tcW w:w="3888" w:type="dxa"/>
            <w:gridSpan w:val="2"/>
          </w:tcPr>
          <w:p w14:paraId="02BA8651" w14:textId="77777777" w:rsidR="00870DAC" w:rsidRPr="00163DEC" w:rsidRDefault="00870DAC" w:rsidP="00163DEC">
            <w:pPr>
              <w:pStyle w:val="Caption"/>
              <w:keepNext/>
              <w:spacing w:after="0"/>
              <w:jc w:val="right"/>
              <w:rPr>
                <w:rFonts w:ascii="Times New Roman" w:hAnsi="Times New Roman"/>
                <w:b w:val="0"/>
                <w:color w:val="000000" w:themeColor="text1"/>
                <w:sz w:val="24"/>
                <w:szCs w:val="24"/>
              </w:rPr>
            </w:pPr>
            <w:r w:rsidRPr="00163DEC">
              <w:rPr>
                <w:rFonts w:ascii="Times New Roman" w:hAnsi="Times New Roman"/>
                <w:b w:val="0"/>
                <w:color w:val="000000" w:themeColor="text1"/>
                <w:sz w:val="24"/>
                <w:szCs w:val="24"/>
              </w:rPr>
              <w:t>CV (%)</w:t>
            </w:r>
          </w:p>
        </w:tc>
        <w:tc>
          <w:tcPr>
            <w:tcW w:w="2070" w:type="dxa"/>
          </w:tcPr>
          <w:p w14:paraId="48BF8055" w14:textId="77777777" w:rsidR="00870DAC" w:rsidRPr="00163DEC" w:rsidRDefault="00870DAC" w:rsidP="00163DEC">
            <w:pPr>
              <w:pStyle w:val="Caption"/>
              <w:keepNext/>
              <w:spacing w:after="0"/>
              <w:jc w:val="right"/>
              <w:rPr>
                <w:rFonts w:ascii="Times New Roman" w:hAnsi="Times New Roman"/>
                <w:b w:val="0"/>
                <w:color w:val="000000" w:themeColor="text1"/>
                <w:sz w:val="24"/>
                <w:szCs w:val="24"/>
              </w:rPr>
            </w:pPr>
            <w:r w:rsidRPr="00163DEC">
              <w:rPr>
                <w:rFonts w:ascii="Times New Roman" w:hAnsi="Times New Roman"/>
                <w:b w:val="0"/>
                <w:color w:val="000000" w:themeColor="text1"/>
                <w:sz w:val="24"/>
                <w:szCs w:val="24"/>
              </w:rPr>
              <w:t>9.49</w:t>
            </w:r>
          </w:p>
        </w:tc>
        <w:tc>
          <w:tcPr>
            <w:tcW w:w="2970" w:type="dxa"/>
          </w:tcPr>
          <w:p w14:paraId="75AB0B7A" w14:textId="77777777" w:rsidR="00870DAC" w:rsidRPr="00163DEC" w:rsidRDefault="00870DAC" w:rsidP="00163DEC">
            <w:pPr>
              <w:pStyle w:val="Caption"/>
              <w:keepNext/>
              <w:spacing w:after="0"/>
              <w:jc w:val="right"/>
              <w:rPr>
                <w:rFonts w:ascii="Times New Roman" w:hAnsi="Times New Roman"/>
                <w:b w:val="0"/>
                <w:color w:val="000000" w:themeColor="text1"/>
                <w:sz w:val="24"/>
                <w:szCs w:val="24"/>
              </w:rPr>
            </w:pPr>
            <w:r w:rsidRPr="00163DEC">
              <w:rPr>
                <w:rFonts w:ascii="Times New Roman" w:hAnsi="Times New Roman"/>
                <w:b w:val="0"/>
                <w:color w:val="000000" w:themeColor="text1"/>
                <w:sz w:val="24"/>
                <w:szCs w:val="24"/>
              </w:rPr>
              <w:t>9.93</w:t>
            </w:r>
          </w:p>
        </w:tc>
      </w:tr>
    </w:tbl>
    <w:p w14:paraId="7A67A81D" w14:textId="77777777" w:rsidR="00757B26" w:rsidRPr="005A4866" w:rsidRDefault="00757B26" w:rsidP="00D018B9">
      <w:pPr>
        <w:pStyle w:val="Caption"/>
        <w:keepNext/>
        <w:spacing w:after="0" w:line="360" w:lineRule="auto"/>
        <w:jc w:val="both"/>
        <w:rPr>
          <w:rFonts w:ascii="Times New Roman" w:hAnsi="Times New Roman"/>
          <w:b w:val="0"/>
          <w:color w:val="000000" w:themeColor="text1"/>
          <w:sz w:val="24"/>
          <w:szCs w:val="24"/>
        </w:rPr>
      </w:pPr>
    </w:p>
    <w:p w14:paraId="75A94B15" w14:textId="77777777" w:rsidR="00D018B9" w:rsidRPr="005A4866" w:rsidRDefault="00D018B9" w:rsidP="00D018B9">
      <w:pPr>
        <w:pStyle w:val="Caption"/>
        <w:keepNext/>
        <w:spacing w:after="0" w:line="360" w:lineRule="auto"/>
        <w:jc w:val="both"/>
        <w:rPr>
          <w:rFonts w:ascii="Times New Roman" w:hAnsi="Times New Roman"/>
          <w:b w:val="0"/>
          <w:color w:val="000000" w:themeColor="text1"/>
          <w:sz w:val="24"/>
          <w:szCs w:val="24"/>
        </w:rPr>
      </w:pPr>
      <w:commentRangeStart w:id="137"/>
      <w:r w:rsidRPr="005A4866">
        <w:rPr>
          <w:rFonts w:ascii="Times New Roman" w:hAnsi="Times New Roman"/>
          <w:b w:val="0"/>
          <w:color w:val="000000" w:themeColor="text1"/>
          <w:sz w:val="24"/>
          <w:szCs w:val="24"/>
        </w:rPr>
        <w:t>LSD = least significant difference, CV = coefficient of variation, SE = standard error</w:t>
      </w:r>
      <w:r w:rsidRPr="005A4866">
        <w:rPr>
          <w:rFonts w:ascii="Times New Roman" w:hAnsi="Times New Roman"/>
          <w:b w:val="0"/>
          <w:bCs w:val="0"/>
          <w:iCs/>
          <w:color w:val="000000" w:themeColor="text1"/>
          <w:sz w:val="24"/>
          <w:szCs w:val="24"/>
          <w:lang w:val="en-GB"/>
        </w:rPr>
        <w:t>,*</w:t>
      </w:r>
      <w:r w:rsidRPr="005A4866">
        <w:rPr>
          <w:rFonts w:ascii="Times New Roman" w:hAnsi="Times New Roman"/>
          <w:b w:val="0"/>
          <w:color w:val="000000" w:themeColor="text1"/>
          <w:sz w:val="24"/>
          <w:szCs w:val="24"/>
        </w:rPr>
        <w:t xml:space="preserve"> significant at </w:t>
      </w:r>
      <w:r w:rsidRPr="005A4866">
        <w:rPr>
          <w:rFonts w:ascii="Times New Roman" w:hAnsi="Times New Roman"/>
          <w:b w:val="0"/>
          <w:bCs w:val="0"/>
          <w:iCs/>
          <w:color w:val="000000" w:themeColor="text1"/>
          <w:sz w:val="24"/>
          <w:szCs w:val="24"/>
          <w:lang w:val="en-GB"/>
        </w:rPr>
        <w:t xml:space="preserve">P </w:t>
      </w:r>
      <w:r w:rsidR="00366D75" w:rsidRPr="005A4866">
        <w:rPr>
          <w:rFonts w:ascii="Times New Roman" w:hAnsi="Times New Roman"/>
          <w:b w:val="0"/>
          <w:bCs w:val="0"/>
          <w:iCs/>
          <w:color w:val="000000" w:themeColor="text1"/>
          <w:sz w:val="24"/>
          <w:szCs w:val="24"/>
          <w:lang w:val="en-GB"/>
        </w:rPr>
        <w:t>≤</w:t>
      </w:r>
      <w:r w:rsidRPr="005A4866">
        <w:rPr>
          <w:rFonts w:ascii="Times New Roman" w:hAnsi="Times New Roman"/>
          <w:b w:val="0"/>
          <w:bCs w:val="0"/>
          <w:iCs/>
          <w:color w:val="000000" w:themeColor="text1"/>
          <w:sz w:val="24"/>
          <w:szCs w:val="24"/>
          <w:lang w:val="en-GB"/>
        </w:rPr>
        <w:t xml:space="preserve"> 0.05</w:t>
      </w:r>
      <w:r w:rsidRPr="005A4866">
        <w:rPr>
          <w:rFonts w:ascii="Times New Roman" w:hAnsi="Times New Roman"/>
          <w:b w:val="0"/>
          <w:color w:val="000000" w:themeColor="text1"/>
          <w:sz w:val="24"/>
          <w:szCs w:val="24"/>
        </w:rPr>
        <w:t>,</w:t>
      </w:r>
      <w:r w:rsidR="004D0915" w:rsidRPr="005A4866">
        <w:rPr>
          <w:rFonts w:ascii="Times New Roman" w:hAnsi="Times New Roman"/>
          <w:b w:val="0"/>
          <w:color w:val="000000" w:themeColor="text1"/>
          <w:sz w:val="24"/>
          <w:szCs w:val="24"/>
        </w:rPr>
        <w:t xml:space="preserve"> </w:t>
      </w:r>
      <w:r w:rsidRPr="005A4866">
        <w:rPr>
          <w:rFonts w:ascii="Times New Roman" w:hAnsi="Times New Roman"/>
          <w:b w:val="0"/>
          <w:color w:val="000000" w:themeColor="text1"/>
          <w:sz w:val="24"/>
          <w:szCs w:val="24"/>
        </w:rPr>
        <w:t xml:space="preserve">** highly significant at </w:t>
      </w:r>
      <w:r w:rsidRPr="005A4866">
        <w:rPr>
          <w:rFonts w:ascii="Times New Roman" w:hAnsi="Times New Roman"/>
          <w:b w:val="0"/>
          <w:bCs w:val="0"/>
          <w:iCs/>
          <w:color w:val="000000" w:themeColor="text1"/>
          <w:sz w:val="24"/>
          <w:szCs w:val="24"/>
          <w:lang w:val="en-GB"/>
        </w:rPr>
        <w:t xml:space="preserve">P </w:t>
      </w:r>
      <w:r w:rsidR="004D0915" w:rsidRPr="005A4866">
        <w:rPr>
          <w:rFonts w:ascii="Times New Roman" w:hAnsi="Times New Roman"/>
          <w:b w:val="0"/>
          <w:bCs w:val="0"/>
          <w:iCs/>
          <w:color w:val="000000" w:themeColor="text1"/>
          <w:sz w:val="24"/>
          <w:szCs w:val="24"/>
          <w:lang w:val="en-GB"/>
        </w:rPr>
        <w:t xml:space="preserve">≤ </w:t>
      </w:r>
      <w:r w:rsidRPr="005A4866">
        <w:rPr>
          <w:rFonts w:ascii="Times New Roman" w:hAnsi="Times New Roman"/>
          <w:b w:val="0"/>
          <w:bCs w:val="0"/>
          <w:iCs/>
          <w:color w:val="000000" w:themeColor="text1"/>
          <w:sz w:val="24"/>
          <w:szCs w:val="24"/>
          <w:lang w:val="en-GB"/>
        </w:rPr>
        <w:t>0.01</w:t>
      </w:r>
      <w:r w:rsidRPr="005A4866">
        <w:rPr>
          <w:rFonts w:ascii="Times New Roman" w:hAnsi="Times New Roman"/>
          <w:b w:val="0"/>
          <w:color w:val="000000" w:themeColor="text1"/>
          <w:sz w:val="24"/>
          <w:szCs w:val="24"/>
        </w:rPr>
        <w:t>,</w:t>
      </w:r>
      <w:r w:rsidR="00366D75" w:rsidRPr="005A4866">
        <w:rPr>
          <w:rFonts w:ascii="Times New Roman" w:hAnsi="Times New Roman"/>
          <w:b w:val="0"/>
          <w:color w:val="000000" w:themeColor="text1"/>
          <w:sz w:val="24"/>
          <w:szCs w:val="24"/>
        </w:rPr>
        <w:t xml:space="preserve"> </w:t>
      </w:r>
      <w:r w:rsidRPr="005A4866">
        <w:rPr>
          <w:rFonts w:ascii="Times New Roman" w:hAnsi="Times New Roman"/>
          <w:b w:val="0"/>
          <w:color w:val="000000" w:themeColor="text1"/>
          <w:sz w:val="24"/>
          <w:szCs w:val="24"/>
        </w:rPr>
        <w:t xml:space="preserve">*** very highly significant at </w:t>
      </w:r>
      <w:r w:rsidRPr="005A4866">
        <w:rPr>
          <w:rFonts w:ascii="Times New Roman" w:hAnsi="Times New Roman"/>
          <w:b w:val="0"/>
          <w:bCs w:val="0"/>
          <w:iCs/>
          <w:color w:val="000000" w:themeColor="text1"/>
          <w:sz w:val="24"/>
          <w:szCs w:val="24"/>
          <w:lang w:val="en-GB"/>
        </w:rPr>
        <w:t>P ≤ 0.001</w:t>
      </w:r>
      <w:r w:rsidRPr="005A4866">
        <w:rPr>
          <w:rFonts w:ascii="Times New Roman" w:hAnsi="Times New Roman"/>
          <w:b w:val="0"/>
          <w:color w:val="000000" w:themeColor="text1"/>
          <w:sz w:val="24"/>
          <w:szCs w:val="24"/>
        </w:rPr>
        <w:t>, Means with the same letter(s) within a column are not significantly different.</w:t>
      </w:r>
      <w:commentRangeEnd w:id="137"/>
      <w:r w:rsidR="00F16FAC">
        <w:rPr>
          <w:rStyle w:val="CommentReference"/>
          <w:b w:val="0"/>
          <w:bCs w:val="0"/>
        </w:rPr>
        <w:commentReference w:id="137"/>
      </w:r>
    </w:p>
    <w:p w14:paraId="7AB249DB" w14:textId="77777777" w:rsidR="00F16FAC" w:rsidRDefault="00F16FAC" w:rsidP="003C368E">
      <w:pPr>
        <w:spacing w:line="360" w:lineRule="auto"/>
        <w:jc w:val="both"/>
        <w:rPr>
          <w:rFonts w:ascii="Times New Roman" w:hAnsi="Times New Roman" w:cs="Times New Roman"/>
          <w:b/>
          <w:color w:val="000000" w:themeColor="text1"/>
          <w:sz w:val="24"/>
          <w:szCs w:val="24"/>
        </w:rPr>
      </w:pPr>
    </w:p>
    <w:p w14:paraId="24C83FAF" w14:textId="77777777" w:rsidR="003C368E" w:rsidRPr="005A4866" w:rsidRDefault="008A2F1E" w:rsidP="003C368E">
      <w:pPr>
        <w:spacing w:line="360" w:lineRule="auto"/>
        <w:jc w:val="both"/>
        <w:rPr>
          <w:rFonts w:ascii="Times New Roman" w:hAnsi="Times New Roman" w:cs="Times New Roman"/>
          <w:b/>
          <w:color w:val="000000" w:themeColor="text1"/>
          <w:sz w:val="24"/>
          <w:szCs w:val="24"/>
        </w:rPr>
      </w:pPr>
      <w:r w:rsidRPr="005A4866">
        <w:rPr>
          <w:rFonts w:ascii="Times New Roman" w:hAnsi="Times New Roman" w:cs="Times New Roman"/>
          <w:color w:val="000000" w:themeColor="text1"/>
          <w:sz w:val="24"/>
          <w:szCs w:val="24"/>
        </w:rPr>
        <w:t>The bulb diameter increased with the increase in intra-row spacing. However,</w:t>
      </w:r>
      <w:r w:rsidR="003B036A" w:rsidRPr="005A4866">
        <w:rPr>
          <w:rFonts w:ascii="Times New Roman" w:hAnsi="Times New Roman" w:cs="Times New Roman"/>
          <w:color w:val="000000" w:themeColor="text1"/>
          <w:sz w:val="24"/>
          <w:szCs w:val="24"/>
        </w:rPr>
        <w:t xml:space="preserve"> the highest bulb diameter (5.</w:t>
      </w:r>
      <w:r w:rsidR="00676C17" w:rsidRPr="005A4866">
        <w:rPr>
          <w:rFonts w:ascii="Times New Roman" w:hAnsi="Times New Roman" w:cs="Times New Roman"/>
          <w:color w:val="000000" w:themeColor="text1"/>
          <w:sz w:val="24"/>
          <w:szCs w:val="24"/>
        </w:rPr>
        <w:t>71</w:t>
      </w:r>
      <w:r w:rsidRPr="005A4866">
        <w:rPr>
          <w:rFonts w:ascii="Times New Roman" w:hAnsi="Times New Roman" w:cs="Times New Roman"/>
          <w:color w:val="000000" w:themeColor="text1"/>
          <w:sz w:val="24"/>
          <w:szCs w:val="24"/>
        </w:rPr>
        <w:t xml:space="preserve"> cm) ob</w:t>
      </w:r>
      <w:r w:rsidR="003B036A" w:rsidRPr="005A4866">
        <w:rPr>
          <w:rFonts w:ascii="Times New Roman" w:hAnsi="Times New Roman" w:cs="Times New Roman"/>
          <w:color w:val="000000" w:themeColor="text1"/>
          <w:sz w:val="24"/>
          <w:szCs w:val="24"/>
        </w:rPr>
        <w:t>tained at intra-row spacing of 2</w:t>
      </w:r>
      <w:r w:rsidRPr="005A4866">
        <w:rPr>
          <w:rFonts w:ascii="Times New Roman" w:hAnsi="Times New Roman" w:cs="Times New Roman"/>
          <w:color w:val="000000" w:themeColor="text1"/>
          <w:sz w:val="24"/>
          <w:szCs w:val="24"/>
        </w:rPr>
        <w:t>0 cm w</w:t>
      </w:r>
      <w:r w:rsidR="003B036A" w:rsidRPr="005A4866">
        <w:rPr>
          <w:rFonts w:ascii="Times New Roman" w:hAnsi="Times New Roman" w:cs="Times New Roman"/>
          <w:color w:val="000000" w:themeColor="text1"/>
          <w:sz w:val="24"/>
          <w:szCs w:val="24"/>
        </w:rPr>
        <w:t>as significantly higher except 15</w:t>
      </w:r>
      <w:r w:rsidRPr="005A4866">
        <w:rPr>
          <w:rFonts w:ascii="Times New Roman" w:hAnsi="Times New Roman" w:cs="Times New Roman"/>
          <w:color w:val="000000" w:themeColor="text1"/>
          <w:sz w:val="24"/>
          <w:szCs w:val="24"/>
        </w:rPr>
        <w:t>cm</w:t>
      </w:r>
      <w:r w:rsidR="003B036A" w:rsidRPr="005A4866">
        <w:rPr>
          <w:rFonts w:ascii="Times New Roman" w:hAnsi="Times New Roman" w:cs="Times New Roman"/>
          <w:color w:val="000000" w:themeColor="text1"/>
          <w:sz w:val="24"/>
          <w:szCs w:val="24"/>
        </w:rPr>
        <w:t xml:space="preserve">. The </w:t>
      </w:r>
      <w:commentRangeStart w:id="138"/>
      <w:r w:rsidR="003B036A" w:rsidRPr="005A4866">
        <w:rPr>
          <w:rFonts w:ascii="Times New Roman" w:hAnsi="Times New Roman" w:cs="Times New Roman"/>
          <w:color w:val="000000" w:themeColor="text1"/>
          <w:sz w:val="24"/>
          <w:szCs w:val="24"/>
        </w:rPr>
        <w:t>narrow</w:t>
      </w:r>
      <w:commentRangeEnd w:id="138"/>
      <w:r w:rsidR="00DC5E96">
        <w:rPr>
          <w:rStyle w:val="CommentReference"/>
          <w:rFonts w:ascii="Calibri" w:eastAsia="Calibri" w:hAnsi="Calibri" w:cs="Times New Roman"/>
        </w:rPr>
        <w:commentReference w:id="138"/>
      </w:r>
      <w:r w:rsidR="003B036A" w:rsidRPr="005A4866">
        <w:rPr>
          <w:rFonts w:ascii="Times New Roman" w:hAnsi="Times New Roman" w:cs="Times New Roman"/>
          <w:color w:val="000000" w:themeColor="text1"/>
          <w:sz w:val="24"/>
          <w:szCs w:val="24"/>
        </w:rPr>
        <w:t xml:space="preserve"> bulb diameter (4.02</w:t>
      </w:r>
      <w:r w:rsidRPr="005A4866">
        <w:rPr>
          <w:rFonts w:ascii="Times New Roman" w:hAnsi="Times New Roman" w:cs="Times New Roman"/>
          <w:color w:val="000000" w:themeColor="text1"/>
          <w:sz w:val="24"/>
          <w:szCs w:val="24"/>
        </w:rPr>
        <w:t xml:space="preserve"> cm) observed in plants spaced at </w:t>
      </w:r>
      <w:r w:rsidR="003B036A" w:rsidRPr="005A4866">
        <w:rPr>
          <w:rFonts w:ascii="Times New Roman" w:hAnsi="Times New Roman" w:cs="Times New Roman"/>
          <w:color w:val="000000" w:themeColor="text1"/>
          <w:sz w:val="24"/>
          <w:szCs w:val="24"/>
        </w:rPr>
        <w:t>5</w:t>
      </w:r>
      <w:r w:rsidRPr="005A4866">
        <w:rPr>
          <w:rFonts w:ascii="Times New Roman" w:hAnsi="Times New Roman" w:cs="Times New Roman"/>
          <w:color w:val="000000" w:themeColor="text1"/>
          <w:sz w:val="24"/>
          <w:szCs w:val="24"/>
        </w:rPr>
        <w:t xml:space="preserve">cm plant spacing. As intra-row spacing increased from </w:t>
      </w:r>
      <w:r w:rsidR="003B036A" w:rsidRPr="005A4866">
        <w:rPr>
          <w:rFonts w:ascii="Times New Roman" w:hAnsi="Times New Roman" w:cs="Times New Roman"/>
          <w:color w:val="000000" w:themeColor="text1"/>
          <w:sz w:val="24"/>
          <w:szCs w:val="24"/>
        </w:rPr>
        <w:t>5</w:t>
      </w:r>
      <w:r w:rsidRPr="005A4866">
        <w:rPr>
          <w:rFonts w:ascii="Times New Roman" w:hAnsi="Times New Roman" w:cs="Times New Roman"/>
          <w:color w:val="000000" w:themeColor="text1"/>
          <w:sz w:val="24"/>
          <w:szCs w:val="24"/>
        </w:rPr>
        <w:t xml:space="preserve"> to </w:t>
      </w:r>
      <w:r w:rsidR="003B036A" w:rsidRPr="005A4866">
        <w:rPr>
          <w:rFonts w:ascii="Times New Roman" w:hAnsi="Times New Roman" w:cs="Times New Roman"/>
          <w:color w:val="000000" w:themeColor="text1"/>
          <w:sz w:val="24"/>
          <w:szCs w:val="24"/>
        </w:rPr>
        <w:t>10</w:t>
      </w:r>
      <w:r w:rsidRPr="005A4866">
        <w:rPr>
          <w:rFonts w:ascii="Times New Roman" w:hAnsi="Times New Roman" w:cs="Times New Roman"/>
          <w:color w:val="000000" w:themeColor="text1"/>
          <w:sz w:val="24"/>
          <w:szCs w:val="24"/>
        </w:rPr>
        <w:t xml:space="preserve">, </w:t>
      </w:r>
      <w:r w:rsidR="003B036A" w:rsidRPr="005A4866">
        <w:rPr>
          <w:rFonts w:ascii="Times New Roman" w:hAnsi="Times New Roman" w:cs="Times New Roman"/>
          <w:color w:val="000000" w:themeColor="text1"/>
          <w:sz w:val="24"/>
          <w:szCs w:val="24"/>
        </w:rPr>
        <w:t xml:space="preserve">15 </w:t>
      </w:r>
      <w:r w:rsidRPr="005A4866">
        <w:rPr>
          <w:rFonts w:ascii="Times New Roman" w:hAnsi="Times New Roman" w:cs="Times New Roman"/>
          <w:color w:val="000000" w:themeColor="text1"/>
          <w:sz w:val="24"/>
          <w:szCs w:val="24"/>
        </w:rPr>
        <w:t xml:space="preserve">and </w:t>
      </w:r>
      <w:r w:rsidR="003B036A" w:rsidRPr="005A4866">
        <w:rPr>
          <w:rFonts w:ascii="Times New Roman" w:hAnsi="Times New Roman" w:cs="Times New Roman"/>
          <w:color w:val="000000" w:themeColor="text1"/>
          <w:sz w:val="24"/>
          <w:szCs w:val="24"/>
        </w:rPr>
        <w:t>2</w:t>
      </w:r>
      <w:r w:rsidRPr="005A4866">
        <w:rPr>
          <w:rFonts w:ascii="Times New Roman" w:hAnsi="Times New Roman" w:cs="Times New Roman"/>
          <w:color w:val="000000" w:themeColor="text1"/>
          <w:sz w:val="24"/>
          <w:szCs w:val="24"/>
        </w:rPr>
        <w:t xml:space="preserve">0 cm the bulb diameter was increased in the range between about </w:t>
      </w:r>
      <w:r w:rsidR="00AD3A80" w:rsidRPr="005A4866">
        <w:rPr>
          <w:rFonts w:ascii="Times New Roman" w:hAnsi="Times New Roman" w:cs="Times New Roman"/>
          <w:color w:val="000000" w:themeColor="text1"/>
          <w:sz w:val="24"/>
          <w:szCs w:val="24"/>
        </w:rPr>
        <w:t>1</w:t>
      </w:r>
      <w:r w:rsidR="005444DD" w:rsidRPr="005A4866">
        <w:rPr>
          <w:rFonts w:ascii="Times New Roman" w:hAnsi="Times New Roman" w:cs="Times New Roman"/>
          <w:color w:val="000000" w:themeColor="text1"/>
          <w:sz w:val="24"/>
          <w:szCs w:val="24"/>
        </w:rPr>
        <w:t>6</w:t>
      </w:r>
      <w:r w:rsidRPr="005A4866">
        <w:rPr>
          <w:rFonts w:ascii="Times New Roman" w:hAnsi="Times New Roman" w:cs="Times New Roman"/>
          <w:color w:val="000000" w:themeColor="text1"/>
          <w:sz w:val="24"/>
          <w:szCs w:val="24"/>
        </w:rPr>
        <w:t xml:space="preserve"> to </w:t>
      </w:r>
      <w:r w:rsidR="00AD3A80" w:rsidRPr="005A4866">
        <w:rPr>
          <w:rFonts w:ascii="Times New Roman" w:hAnsi="Times New Roman" w:cs="Times New Roman"/>
          <w:color w:val="000000" w:themeColor="text1"/>
          <w:sz w:val="24"/>
          <w:szCs w:val="24"/>
        </w:rPr>
        <w:t>44</w:t>
      </w:r>
      <w:r w:rsidRPr="005A4866">
        <w:rPr>
          <w:rFonts w:ascii="Times New Roman" w:hAnsi="Times New Roman" w:cs="Times New Roman"/>
          <w:color w:val="000000" w:themeColor="text1"/>
          <w:sz w:val="24"/>
          <w:szCs w:val="24"/>
        </w:rPr>
        <w:t>% (Table 4</w:t>
      </w:r>
      <w:r w:rsidR="006B2C93" w:rsidRPr="005A4866">
        <w:rPr>
          <w:rFonts w:ascii="Times New Roman" w:hAnsi="Times New Roman" w:cs="Times New Roman"/>
          <w:color w:val="000000" w:themeColor="text1"/>
          <w:sz w:val="24"/>
          <w:szCs w:val="24"/>
        </w:rPr>
        <w:t>.3</w:t>
      </w:r>
      <w:r w:rsidRPr="005A4866">
        <w:rPr>
          <w:rFonts w:ascii="Times New Roman" w:hAnsi="Times New Roman" w:cs="Times New Roman"/>
          <w:color w:val="000000" w:themeColor="text1"/>
          <w:sz w:val="24"/>
          <w:szCs w:val="24"/>
        </w:rPr>
        <w:t>). One of the probable reason for decreasing in bulb size as intra-row spacing decrease is reduced number of leaves per plant which intern negatively affect the amount of assimilation production. Other possible reason could be more severe competition for growth fact</w:t>
      </w:r>
      <w:r w:rsidR="00EB23A7" w:rsidRPr="005A4866">
        <w:rPr>
          <w:rFonts w:ascii="Times New Roman" w:hAnsi="Times New Roman" w:cs="Times New Roman"/>
          <w:color w:val="000000" w:themeColor="text1"/>
          <w:sz w:val="24"/>
          <w:szCs w:val="24"/>
        </w:rPr>
        <w:t>ors between neighboring plants.</w:t>
      </w:r>
      <w:r w:rsidR="00022204" w:rsidRPr="005A4866">
        <w:rPr>
          <w:rFonts w:ascii="Times New Roman" w:hAnsi="Times New Roman" w:cs="Times New Roman"/>
          <w:color w:val="000000" w:themeColor="text1"/>
          <w:sz w:val="24"/>
          <w:szCs w:val="24"/>
        </w:rPr>
        <w:t xml:space="preserve">  Increasing intra-row </w:t>
      </w:r>
      <w:r w:rsidR="00A10AAE" w:rsidRPr="005A4866">
        <w:rPr>
          <w:rFonts w:ascii="Times New Roman" w:hAnsi="Times New Roman" w:cs="Times New Roman"/>
          <w:color w:val="000000" w:themeColor="text1"/>
          <w:sz w:val="24"/>
          <w:szCs w:val="24"/>
        </w:rPr>
        <w:t>spacing</w:t>
      </w:r>
      <w:r w:rsidR="00022204" w:rsidRPr="005A4866">
        <w:rPr>
          <w:rFonts w:ascii="Times New Roman" w:hAnsi="Times New Roman" w:cs="Times New Roman"/>
          <w:color w:val="000000" w:themeColor="text1"/>
          <w:sz w:val="24"/>
          <w:szCs w:val="24"/>
        </w:rPr>
        <w:t xml:space="preserve"> from 5 to 20cm significantly increased bulb diameter. Similar observations have been reported by Khan </w:t>
      </w:r>
      <w:r w:rsidR="00022204" w:rsidRPr="00B23F63">
        <w:rPr>
          <w:rFonts w:ascii="Times New Roman" w:hAnsi="Times New Roman" w:cs="Times New Roman"/>
          <w:i/>
          <w:color w:val="000000" w:themeColor="text1"/>
          <w:sz w:val="24"/>
          <w:szCs w:val="24"/>
        </w:rPr>
        <w:t>et al</w:t>
      </w:r>
      <w:r w:rsidR="00022204" w:rsidRPr="005A4866">
        <w:rPr>
          <w:rFonts w:ascii="Times New Roman" w:hAnsi="Times New Roman" w:cs="Times New Roman"/>
          <w:color w:val="000000" w:themeColor="text1"/>
          <w:sz w:val="24"/>
          <w:szCs w:val="24"/>
        </w:rPr>
        <w:t xml:space="preserve">. (2003) whom reported that wide spacing produced higher value of bulb diameter. </w:t>
      </w:r>
      <w:r w:rsidR="00EB23A7" w:rsidRPr="005A4866">
        <w:rPr>
          <w:rFonts w:ascii="Times New Roman" w:hAnsi="Times New Roman" w:cs="Times New Roman"/>
          <w:color w:val="000000" w:themeColor="text1"/>
          <w:sz w:val="24"/>
          <w:szCs w:val="24"/>
        </w:rPr>
        <w:t>The increased in bulb diameter at wider plant spacing could be probably attributed to more nutrients, space, moisture availability and resulting in enlargement of their bulb size. Similarly, high plant density implies closer spacing and ultimate reduction in space available per plant, and then the tendency is real that bulb expansion might be limited due to</w:t>
      </w:r>
      <w:r w:rsidR="008778C0" w:rsidRPr="005A4866">
        <w:rPr>
          <w:rFonts w:ascii="Times New Roman" w:hAnsi="Times New Roman" w:cs="Times New Roman"/>
          <w:color w:val="000000" w:themeColor="text1"/>
          <w:sz w:val="24"/>
          <w:szCs w:val="24"/>
        </w:rPr>
        <w:t xml:space="preserve"> smaller space for bulbing </w:t>
      </w:r>
      <w:r w:rsidR="00074325" w:rsidRPr="005A4866">
        <w:rPr>
          <w:rFonts w:ascii="Times New Roman" w:hAnsi="Times New Roman" w:cs="Times New Roman"/>
          <w:color w:val="000000" w:themeColor="text1"/>
          <w:sz w:val="24"/>
          <w:szCs w:val="24"/>
        </w:rPr>
        <w:t xml:space="preserve">Mohammed </w:t>
      </w:r>
      <w:r w:rsidR="00074325" w:rsidRPr="005A4866">
        <w:rPr>
          <w:rFonts w:ascii="Times New Roman" w:hAnsi="Times New Roman" w:cs="Times New Roman"/>
          <w:i/>
          <w:color w:val="000000" w:themeColor="text1"/>
          <w:sz w:val="24"/>
          <w:szCs w:val="24"/>
        </w:rPr>
        <w:t>et al</w:t>
      </w:r>
      <w:r w:rsidR="00074325" w:rsidRPr="005A4866">
        <w:rPr>
          <w:rFonts w:ascii="Times New Roman" w:hAnsi="Times New Roman" w:cs="Times New Roman"/>
          <w:color w:val="000000" w:themeColor="text1"/>
          <w:sz w:val="24"/>
          <w:szCs w:val="24"/>
        </w:rPr>
        <w:t>. (2011).</w:t>
      </w:r>
      <w:r w:rsidR="008778C0" w:rsidRPr="005A4866">
        <w:rPr>
          <w:rFonts w:ascii="Times New Roman" w:hAnsi="Times New Roman" w:cs="Times New Roman"/>
          <w:color w:val="000000" w:themeColor="text1"/>
          <w:sz w:val="24"/>
          <w:szCs w:val="24"/>
        </w:rPr>
        <w:t>The present finding is in line with Nigulle and Biwas (2017) who found the highest bulb diameter from wider intra-row spacing.</w:t>
      </w:r>
      <w:r w:rsidR="00EB23A7"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 xml:space="preserve">The trend of decreasing bulb diameter as an intra-row spacing decreased was in consistence with the results reported by Geremew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(2010) where the highest bulb diameter was recorded at intra-row spacing of 10 cm as compared to intra-row spacing of 8, 6 and 4 cm for Adama Red variety. Tendaj (2005) observed increment of bulbs diameter from about 14 to 47% as the intra-row spacing increased from 5 to 20 cm in shallot. The present finding was in agreement with many other authors who reported the larger bulbs of onion obtained in wider intra-row spacing of onion cultivars </w:t>
      </w:r>
      <w:r w:rsidR="00956C0B" w:rsidRPr="005A4866">
        <w:rPr>
          <w:rFonts w:ascii="Times New Roman" w:hAnsi="Times New Roman" w:cs="Times New Roman"/>
          <w:color w:val="000000" w:themeColor="text1"/>
          <w:sz w:val="24"/>
          <w:szCs w:val="24"/>
        </w:rPr>
        <w:t>(Kanton</w:t>
      </w:r>
      <w:r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2003; Akoun, 2005; Hydar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2007; Jilani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2009).   </w:t>
      </w:r>
      <w:r w:rsidRPr="005A4866">
        <w:rPr>
          <w:rFonts w:ascii="Times New Roman" w:hAnsi="Times New Roman" w:cs="Times New Roman"/>
          <w:b/>
          <w:color w:val="000000" w:themeColor="text1"/>
          <w:sz w:val="24"/>
          <w:szCs w:val="24"/>
        </w:rPr>
        <w:t xml:space="preserve"> </w:t>
      </w:r>
    </w:p>
    <w:p w14:paraId="313FF06C" w14:textId="77777777" w:rsidR="003C368E" w:rsidRPr="005A4866" w:rsidRDefault="00A56CB6" w:rsidP="00A56CB6">
      <w:pPr>
        <w:pStyle w:val="Heading3"/>
        <w:spacing w:line="480" w:lineRule="auto"/>
        <w:rPr>
          <w:rFonts w:ascii="Times New Roman" w:hAnsi="Times New Roman" w:cs="Times New Roman"/>
          <w:color w:val="000000" w:themeColor="text1"/>
          <w:sz w:val="24"/>
          <w:szCs w:val="24"/>
        </w:rPr>
      </w:pPr>
      <w:bookmarkStart w:id="139" w:name="_Toc6500096"/>
      <w:r w:rsidRPr="005A4866">
        <w:rPr>
          <w:rFonts w:ascii="Times New Roman" w:hAnsi="Times New Roman" w:cs="Times New Roman"/>
          <w:color w:val="000000" w:themeColor="text1"/>
          <w:sz w:val="24"/>
          <w:szCs w:val="24"/>
        </w:rPr>
        <w:t>4.2</w:t>
      </w:r>
      <w:r w:rsidR="003C368E" w:rsidRPr="005A4866">
        <w:rPr>
          <w:rFonts w:ascii="Times New Roman" w:hAnsi="Times New Roman" w:cs="Times New Roman"/>
          <w:color w:val="000000" w:themeColor="text1"/>
          <w:sz w:val="24"/>
          <w:szCs w:val="24"/>
        </w:rPr>
        <w:t xml:space="preserve">.2. </w:t>
      </w:r>
      <w:r w:rsidR="0094362E" w:rsidRPr="005A4866">
        <w:rPr>
          <w:rFonts w:ascii="Times New Roman" w:hAnsi="Times New Roman" w:cs="Times New Roman"/>
          <w:color w:val="000000" w:themeColor="text1"/>
          <w:sz w:val="24"/>
          <w:szCs w:val="24"/>
        </w:rPr>
        <w:t>Average</w:t>
      </w:r>
      <w:r w:rsidR="00397AC6" w:rsidRPr="005A4866">
        <w:rPr>
          <w:rFonts w:ascii="Times New Roman" w:hAnsi="Times New Roman" w:cs="Times New Roman"/>
          <w:color w:val="000000" w:themeColor="text1"/>
          <w:sz w:val="24"/>
          <w:szCs w:val="24"/>
        </w:rPr>
        <w:t xml:space="preserve"> bulb weight</w:t>
      </w:r>
      <w:bookmarkEnd w:id="139"/>
      <w:r w:rsidR="00397AC6" w:rsidRPr="005A4866">
        <w:rPr>
          <w:rFonts w:ascii="Times New Roman" w:hAnsi="Times New Roman" w:cs="Times New Roman"/>
          <w:color w:val="000000" w:themeColor="text1"/>
          <w:sz w:val="24"/>
          <w:szCs w:val="24"/>
        </w:rPr>
        <w:t xml:space="preserve"> </w:t>
      </w:r>
    </w:p>
    <w:p w14:paraId="7CF71C86" w14:textId="77777777" w:rsidR="003C368E" w:rsidRPr="005A4866" w:rsidRDefault="003C368E" w:rsidP="003C368E">
      <w:pPr>
        <w:pStyle w:val="Default"/>
        <w:spacing w:line="360" w:lineRule="auto"/>
        <w:jc w:val="both"/>
        <w:rPr>
          <w:color w:val="000000" w:themeColor="text1"/>
        </w:rPr>
      </w:pPr>
      <w:r w:rsidRPr="005A4866">
        <w:rPr>
          <w:color w:val="000000" w:themeColor="text1"/>
        </w:rPr>
        <w:t xml:space="preserve">The </w:t>
      </w:r>
      <w:r w:rsidR="00A10AAE">
        <w:rPr>
          <w:color w:val="000000" w:themeColor="text1"/>
        </w:rPr>
        <w:t>average</w:t>
      </w:r>
      <w:r w:rsidR="00A10AAE" w:rsidRPr="005A4866">
        <w:rPr>
          <w:color w:val="000000" w:themeColor="text1"/>
        </w:rPr>
        <w:t xml:space="preserve"> </w:t>
      </w:r>
      <w:r w:rsidRPr="005A4866">
        <w:rPr>
          <w:color w:val="000000" w:themeColor="text1"/>
        </w:rPr>
        <w:t xml:space="preserve">fresh bulb weight </w:t>
      </w:r>
      <w:r w:rsidR="00A76EEC" w:rsidRPr="005A4866">
        <w:rPr>
          <w:color w:val="000000" w:themeColor="text1"/>
        </w:rPr>
        <w:t>was significantly (P &lt; 0.001) influenced by variety, while intra-row spacing had significant (P &lt; 0.05) effect on this parameter</w:t>
      </w:r>
      <w:r w:rsidR="00A10AAE">
        <w:rPr>
          <w:color w:val="000000" w:themeColor="text1"/>
        </w:rPr>
        <w:t>.</w:t>
      </w:r>
      <w:r w:rsidRPr="005A4866">
        <w:rPr>
          <w:color w:val="000000" w:themeColor="text1"/>
        </w:rPr>
        <w:t xml:space="preserve"> </w:t>
      </w:r>
      <w:r w:rsidR="00A10AAE">
        <w:rPr>
          <w:sz w:val="23"/>
          <w:szCs w:val="23"/>
        </w:rPr>
        <w:t xml:space="preserve">However, varieties of shallot did not respond to different intra-row spacings </w:t>
      </w:r>
      <w:r w:rsidRPr="005A4866">
        <w:rPr>
          <w:color w:val="000000" w:themeColor="text1"/>
        </w:rPr>
        <w:t xml:space="preserve">(Appendix Table </w:t>
      </w:r>
      <w:r w:rsidR="007F01AB" w:rsidRPr="005A4866">
        <w:rPr>
          <w:color w:val="000000" w:themeColor="text1"/>
        </w:rPr>
        <w:t>2</w:t>
      </w:r>
      <w:r w:rsidRPr="005A4866">
        <w:rPr>
          <w:color w:val="000000" w:themeColor="text1"/>
        </w:rPr>
        <w:t>).</w:t>
      </w:r>
      <w:r w:rsidR="00A10AAE">
        <w:rPr>
          <w:color w:val="000000" w:themeColor="text1"/>
        </w:rPr>
        <w:t xml:space="preserve"> </w:t>
      </w:r>
      <w:r w:rsidR="00A76EEC" w:rsidRPr="005A4866">
        <w:rPr>
          <w:color w:val="000000" w:themeColor="text1"/>
        </w:rPr>
        <w:t xml:space="preserve">Dzsht-91-2B </w:t>
      </w:r>
      <w:r w:rsidRPr="005A4866">
        <w:rPr>
          <w:color w:val="000000" w:themeColor="text1"/>
        </w:rPr>
        <w:t>variety had significantly higher mean fresh bulb weight (</w:t>
      </w:r>
      <w:r w:rsidR="00A76EEC" w:rsidRPr="005A4866">
        <w:rPr>
          <w:color w:val="000000" w:themeColor="text1"/>
        </w:rPr>
        <w:t>69.27</w:t>
      </w:r>
      <w:r w:rsidRPr="005A4866">
        <w:rPr>
          <w:color w:val="000000" w:themeColor="text1"/>
        </w:rPr>
        <w:t xml:space="preserve"> g) which exceeded </w:t>
      </w:r>
      <w:r w:rsidR="00A76EEC" w:rsidRPr="005A4866">
        <w:rPr>
          <w:color w:val="000000" w:themeColor="text1"/>
        </w:rPr>
        <w:t xml:space="preserve">Yheras varieties by </w:t>
      </w:r>
      <w:commentRangeStart w:id="140"/>
      <w:r w:rsidR="00A76EEC" w:rsidRPr="005A4866">
        <w:rPr>
          <w:color w:val="000000" w:themeColor="text1"/>
        </w:rPr>
        <w:t xml:space="preserve">about </w:t>
      </w:r>
      <w:r w:rsidR="005444DD" w:rsidRPr="005A4866">
        <w:rPr>
          <w:color w:val="000000" w:themeColor="text1"/>
        </w:rPr>
        <w:t>8</w:t>
      </w:r>
      <w:r w:rsidRPr="005A4866">
        <w:rPr>
          <w:color w:val="000000" w:themeColor="text1"/>
        </w:rPr>
        <w:t xml:space="preserve">%, </w:t>
      </w:r>
      <w:commentRangeEnd w:id="140"/>
      <w:r w:rsidR="00953D04">
        <w:rPr>
          <w:rStyle w:val="CommentReference"/>
          <w:rFonts w:ascii="Calibri" w:eastAsia="Calibri" w:hAnsi="Calibri"/>
          <w:color w:val="auto"/>
        </w:rPr>
        <w:commentReference w:id="140"/>
      </w:r>
      <w:r w:rsidRPr="005A4866">
        <w:rPr>
          <w:color w:val="000000" w:themeColor="text1"/>
        </w:rPr>
        <w:t xml:space="preserve">(Table </w:t>
      </w:r>
      <w:r w:rsidR="005444DD" w:rsidRPr="005A4866">
        <w:rPr>
          <w:color w:val="000000" w:themeColor="text1"/>
        </w:rPr>
        <w:t>4</w:t>
      </w:r>
      <w:r w:rsidR="00057225" w:rsidRPr="005A4866">
        <w:rPr>
          <w:color w:val="000000" w:themeColor="text1"/>
        </w:rPr>
        <w:t>.3</w:t>
      </w:r>
      <w:r w:rsidRPr="005A4866">
        <w:rPr>
          <w:color w:val="000000" w:themeColor="text1"/>
        </w:rPr>
        <w:t xml:space="preserve">). The observed difference in mean fresh bulb weight among varieties might be due to their genetic differences. Geremew </w:t>
      </w:r>
      <w:r w:rsidRPr="005A4866">
        <w:rPr>
          <w:i/>
          <w:color w:val="000000" w:themeColor="text1"/>
        </w:rPr>
        <w:t>et al</w:t>
      </w:r>
      <w:r w:rsidRPr="005A4866">
        <w:rPr>
          <w:color w:val="000000" w:themeColor="text1"/>
        </w:rPr>
        <w:t xml:space="preserve">. (2010) also reported significant difference between the two varieties that Bombay Red had higher mean fresh bulb weight of 104.78 g per plant than Adama Red. Similarly, Tibebu </w:t>
      </w:r>
      <w:r w:rsidRPr="005A4866">
        <w:rPr>
          <w:i/>
          <w:color w:val="000000" w:themeColor="text1"/>
        </w:rPr>
        <w:t>et al</w:t>
      </w:r>
      <w:r w:rsidRPr="005A4866">
        <w:rPr>
          <w:color w:val="000000" w:themeColor="text1"/>
        </w:rPr>
        <w:t xml:space="preserve">. (2014) also observed that Bombay Red had significantly higher mean fresh weight of bulb per plant than Adama Red. Khan </w:t>
      </w:r>
      <w:r w:rsidRPr="005A4866">
        <w:rPr>
          <w:i/>
          <w:color w:val="000000" w:themeColor="text1"/>
        </w:rPr>
        <w:t>et al</w:t>
      </w:r>
      <w:r w:rsidRPr="005A4866">
        <w:rPr>
          <w:color w:val="000000" w:themeColor="text1"/>
        </w:rPr>
        <w:t xml:space="preserve">. (2003) and Ansari (2007) also reported significant mean fresh bulb weight differences among onion varieties. </w:t>
      </w:r>
    </w:p>
    <w:p w14:paraId="2F0E30D9" w14:textId="77777777" w:rsidR="003C368E" w:rsidRPr="005A4866" w:rsidRDefault="003C368E" w:rsidP="003C368E">
      <w:pPr>
        <w:pStyle w:val="Default"/>
        <w:spacing w:line="360" w:lineRule="auto"/>
        <w:jc w:val="both"/>
        <w:rPr>
          <w:color w:val="000000" w:themeColor="text1"/>
        </w:rPr>
      </w:pPr>
      <w:r w:rsidRPr="005A4866">
        <w:rPr>
          <w:color w:val="000000" w:themeColor="text1"/>
        </w:rPr>
        <w:t xml:space="preserve"> </w:t>
      </w:r>
    </w:p>
    <w:p w14:paraId="4E74CB86" w14:textId="77777777" w:rsidR="003C368E" w:rsidRPr="005A4866" w:rsidRDefault="005444DD" w:rsidP="003C368E">
      <w:pPr>
        <w:pStyle w:val="Default"/>
        <w:spacing w:line="360" w:lineRule="auto"/>
        <w:jc w:val="both"/>
        <w:rPr>
          <w:color w:val="000000" w:themeColor="text1"/>
        </w:rPr>
      </w:pPr>
      <w:r w:rsidRPr="005A4866">
        <w:rPr>
          <w:color w:val="000000" w:themeColor="text1"/>
        </w:rPr>
        <w:t>The data (Table 4</w:t>
      </w:r>
      <w:r w:rsidR="00057225" w:rsidRPr="005A4866">
        <w:rPr>
          <w:color w:val="000000" w:themeColor="text1"/>
        </w:rPr>
        <w:t>.3</w:t>
      </w:r>
      <w:r w:rsidR="003C368E" w:rsidRPr="005A4866">
        <w:rPr>
          <w:color w:val="000000" w:themeColor="text1"/>
        </w:rPr>
        <w:t xml:space="preserve">) indicated that the mean fresh bulb weight per plant was significantly decreased with decreased intra-row spacing. The highest mean fresh bulb weight of </w:t>
      </w:r>
      <w:r w:rsidR="00137530" w:rsidRPr="005A4866">
        <w:rPr>
          <w:color w:val="000000" w:themeColor="text1"/>
        </w:rPr>
        <w:t>75.55</w:t>
      </w:r>
      <w:r w:rsidR="003C368E" w:rsidRPr="005A4866">
        <w:rPr>
          <w:color w:val="000000" w:themeColor="text1"/>
        </w:rPr>
        <w:t xml:space="preserve">g per plant was recorded at wider plant spacing of </w:t>
      </w:r>
      <w:r w:rsidR="00137530" w:rsidRPr="005A4866">
        <w:rPr>
          <w:color w:val="000000" w:themeColor="text1"/>
        </w:rPr>
        <w:t>2</w:t>
      </w:r>
      <w:r w:rsidR="003C368E" w:rsidRPr="005A4866">
        <w:rPr>
          <w:color w:val="000000" w:themeColor="text1"/>
        </w:rPr>
        <w:t xml:space="preserve">0 which </w:t>
      </w:r>
      <w:r w:rsidR="005E4C12" w:rsidRPr="005A4866">
        <w:rPr>
          <w:color w:val="000000" w:themeColor="text1"/>
        </w:rPr>
        <w:t>no significant difference with the mean fresh bulb weight had</w:t>
      </w:r>
      <w:r w:rsidR="003C368E" w:rsidRPr="005A4866">
        <w:rPr>
          <w:color w:val="000000" w:themeColor="text1"/>
        </w:rPr>
        <w:t xml:space="preserve"> obtained under </w:t>
      </w:r>
      <w:r w:rsidR="00137530" w:rsidRPr="005A4866">
        <w:rPr>
          <w:color w:val="000000" w:themeColor="text1"/>
        </w:rPr>
        <w:t>15</w:t>
      </w:r>
      <w:r w:rsidR="003C368E" w:rsidRPr="005A4866">
        <w:rPr>
          <w:color w:val="000000" w:themeColor="text1"/>
        </w:rPr>
        <w:t xml:space="preserve"> cm intra-row spacing. The least mean fresh bulb weight observed at narrow intra-row spacing of </w:t>
      </w:r>
      <w:r w:rsidR="00137530" w:rsidRPr="005A4866">
        <w:rPr>
          <w:color w:val="000000" w:themeColor="text1"/>
        </w:rPr>
        <w:t>5</w:t>
      </w:r>
      <w:r w:rsidR="003C368E" w:rsidRPr="005A4866">
        <w:rPr>
          <w:color w:val="000000" w:themeColor="text1"/>
        </w:rPr>
        <w:t xml:space="preserve"> cm. In general, mean fresh bulb weight was increased as intra-row spacing increased from 4 to </w:t>
      </w:r>
      <w:r w:rsidR="00137530" w:rsidRPr="005A4866">
        <w:rPr>
          <w:color w:val="000000" w:themeColor="text1"/>
        </w:rPr>
        <w:t>2</w:t>
      </w:r>
      <w:r w:rsidR="003C368E" w:rsidRPr="005A4866">
        <w:rPr>
          <w:color w:val="000000" w:themeColor="text1"/>
        </w:rPr>
        <w:t xml:space="preserve">0 cm by about </w:t>
      </w:r>
      <w:r w:rsidRPr="005A4866">
        <w:rPr>
          <w:color w:val="000000" w:themeColor="text1"/>
        </w:rPr>
        <w:t>45</w:t>
      </w:r>
      <w:r w:rsidR="003C368E" w:rsidRPr="005A4866">
        <w:rPr>
          <w:color w:val="000000" w:themeColor="text1"/>
        </w:rPr>
        <w:t xml:space="preserve">% (Table </w:t>
      </w:r>
      <w:r w:rsidRPr="005A4866">
        <w:rPr>
          <w:color w:val="000000" w:themeColor="text1"/>
        </w:rPr>
        <w:t>4</w:t>
      </w:r>
      <w:r w:rsidR="00057225" w:rsidRPr="005A4866">
        <w:rPr>
          <w:color w:val="000000" w:themeColor="text1"/>
        </w:rPr>
        <w:t>.3</w:t>
      </w:r>
      <w:r w:rsidR="003C368E" w:rsidRPr="005A4866">
        <w:rPr>
          <w:color w:val="000000" w:themeColor="text1"/>
        </w:rPr>
        <w:t xml:space="preserve">). Heavier bulbs in wider spacing might be attributed to the lower competition of plants for limited resources as compared to the plants in narrower spacing which allowed higher assimilation and accumulate more dry matter in the bulbs. </w:t>
      </w:r>
    </w:p>
    <w:p w14:paraId="71B0B396" w14:textId="77777777" w:rsidR="003C368E" w:rsidRPr="005A4866" w:rsidRDefault="003C368E" w:rsidP="003C368E">
      <w:pPr>
        <w:pStyle w:val="Default"/>
        <w:spacing w:line="360" w:lineRule="auto"/>
        <w:jc w:val="both"/>
        <w:rPr>
          <w:color w:val="000000" w:themeColor="text1"/>
        </w:rPr>
      </w:pPr>
      <w:r w:rsidRPr="005A4866">
        <w:rPr>
          <w:color w:val="000000" w:themeColor="text1"/>
        </w:rPr>
        <w:t xml:space="preserve"> </w:t>
      </w:r>
    </w:p>
    <w:p w14:paraId="22E66E84" w14:textId="77777777" w:rsidR="003C368E" w:rsidRDefault="003C368E" w:rsidP="003C368E">
      <w:pPr>
        <w:pStyle w:val="Default"/>
        <w:spacing w:line="360" w:lineRule="auto"/>
        <w:jc w:val="both"/>
        <w:rPr>
          <w:color w:val="000000" w:themeColor="text1"/>
        </w:rPr>
      </w:pPr>
      <w:r w:rsidRPr="005A4866">
        <w:rPr>
          <w:color w:val="000000" w:themeColor="text1"/>
        </w:rPr>
        <w:t xml:space="preserve">Aliyu </w:t>
      </w:r>
      <w:r w:rsidRPr="005A4866">
        <w:rPr>
          <w:i/>
          <w:color w:val="000000" w:themeColor="text1"/>
        </w:rPr>
        <w:t>et al</w:t>
      </w:r>
      <w:r w:rsidRPr="005A4866">
        <w:rPr>
          <w:color w:val="000000" w:themeColor="text1"/>
        </w:rPr>
        <w:t xml:space="preserve">. (2008) reported the increase of mean fresh bulb weight from 54.89 to 84.58 g as the plant spacing increase from 10 to 15 cm. Jilani </w:t>
      </w:r>
      <w:r w:rsidRPr="005A4866">
        <w:rPr>
          <w:i/>
          <w:color w:val="000000" w:themeColor="text1"/>
        </w:rPr>
        <w:t>et al.</w:t>
      </w:r>
      <w:r w:rsidRPr="005A4866">
        <w:rPr>
          <w:color w:val="000000" w:themeColor="text1"/>
        </w:rPr>
        <w:t xml:space="preserve"> (2010) indicated significantly the maximum mean fresh bulb weight (59.82 g) in plants spaced at 25 cm apart followed by 20 cm apart plants with 57.45 g mean fresh bulb weight. Khan </w:t>
      </w:r>
      <w:r w:rsidRPr="005A4866">
        <w:rPr>
          <w:i/>
          <w:color w:val="000000" w:themeColor="text1"/>
        </w:rPr>
        <w:t>et al</w:t>
      </w:r>
      <w:r w:rsidR="00956C0B" w:rsidRPr="005A4866">
        <w:rPr>
          <w:color w:val="000000" w:themeColor="text1"/>
        </w:rPr>
        <w:t>. (2002) and Kanton</w:t>
      </w:r>
      <w:r w:rsidRPr="005A4866">
        <w:rPr>
          <w:color w:val="000000" w:themeColor="text1"/>
        </w:rPr>
        <w:t xml:space="preserve"> </w:t>
      </w:r>
      <w:r w:rsidRPr="005A4866">
        <w:rPr>
          <w:i/>
          <w:color w:val="000000" w:themeColor="text1"/>
        </w:rPr>
        <w:t>et al</w:t>
      </w:r>
      <w:r w:rsidRPr="005A4866">
        <w:rPr>
          <w:color w:val="000000" w:themeColor="text1"/>
        </w:rPr>
        <w:t xml:space="preserve">. (2003) results were also in agreement with the current study that observed heavier mean fresh bulb weight at wider intra-row spacing. </w:t>
      </w:r>
    </w:p>
    <w:p w14:paraId="7D2A7C84" w14:textId="77777777" w:rsidR="00953D04" w:rsidRPr="005A4866" w:rsidRDefault="00953D04" w:rsidP="003C368E">
      <w:pPr>
        <w:pStyle w:val="Default"/>
        <w:spacing w:line="360" w:lineRule="auto"/>
        <w:jc w:val="both"/>
        <w:rPr>
          <w:color w:val="000000" w:themeColor="text1"/>
        </w:rPr>
      </w:pPr>
    </w:p>
    <w:p w14:paraId="61F7C77E" w14:textId="77777777" w:rsidR="00A84426" w:rsidRPr="005A4866" w:rsidRDefault="00505A3D" w:rsidP="00A56CB6">
      <w:pPr>
        <w:pStyle w:val="Heading3"/>
        <w:spacing w:line="480" w:lineRule="auto"/>
        <w:rPr>
          <w:rFonts w:ascii="Times New Roman" w:hAnsi="Times New Roman" w:cs="Times New Roman"/>
          <w:color w:val="000000" w:themeColor="text1"/>
          <w:sz w:val="24"/>
          <w:szCs w:val="24"/>
        </w:rPr>
      </w:pPr>
      <w:bookmarkStart w:id="141" w:name="_Toc6500097"/>
      <w:r w:rsidRPr="005A4866">
        <w:rPr>
          <w:rFonts w:ascii="Times New Roman" w:hAnsi="Times New Roman" w:cs="Times New Roman"/>
          <w:color w:val="000000" w:themeColor="text1"/>
          <w:sz w:val="24"/>
          <w:szCs w:val="24"/>
        </w:rPr>
        <w:t>4</w:t>
      </w:r>
      <w:r w:rsidR="00A56CB6" w:rsidRPr="005A4866">
        <w:rPr>
          <w:rFonts w:ascii="Times New Roman" w:hAnsi="Times New Roman" w:cs="Times New Roman"/>
          <w:color w:val="000000" w:themeColor="text1"/>
          <w:sz w:val="24"/>
          <w:szCs w:val="24"/>
        </w:rPr>
        <w:t>.2.</w:t>
      </w:r>
      <w:r w:rsidR="00231E2C" w:rsidRPr="005A4866">
        <w:rPr>
          <w:rFonts w:ascii="Times New Roman" w:hAnsi="Times New Roman" w:cs="Times New Roman"/>
          <w:color w:val="000000" w:themeColor="text1"/>
          <w:sz w:val="24"/>
          <w:szCs w:val="24"/>
        </w:rPr>
        <w:t>3</w:t>
      </w:r>
      <w:r w:rsidR="00A84426" w:rsidRPr="005A4866">
        <w:rPr>
          <w:rFonts w:ascii="Times New Roman" w:hAnsi="Times New Roman" w:cs="Times New Roman"/>
          <w:color w:val="000000" w:themeColor="text1"/>
          <w:sz w:val="24"/>
          <w:szCs w:val="24"/>
        </w:rPr>
        <w:t>. Bulb length</w:t>
      </w:r>
      <w:bookmarkEnd w:id="141"/>
      <w:r w:rsidR="00A84426" w:rsidRPr="005A4866">
        <w:rPr>
          <w:rFonts w:ascii="Times New Roman" w:hAnsi="Times New Roman" w:cs="Times New Roman"/>
          <w:color w:val="000000" w:themeColor="text1"/>
          <w:sz w:val="24"/>
          <w:szCs w:val="24"/>
        </w:rPr>
        <w:t xml:space="preserve"> </w:t>
      </w:r>
    </w:p>
    <w:p w14:paraId="79AD0A35" w14:textId="77777777" w:rsidR="00953D04" w:rsidRDefault="00953D04" w:rsidP="00A84426">
      <w:pPr>
        <w:spacing w:line="360" w:lineRule="auto"/>
        <w:jc w:val="both"/>
        <w:rPr>
          <w:rFonts w:ascii="Times New Roman" w:hAnsi="Times New Roman" w:cs="Times New Roman"/>
          <w:color w:val="000000" w:themeColor="text1"/>
          <w:sz w:val="24"/>
          <w:szCs w:val="24"/>
        </w:rPr>
      </w:pPr>
    </w:p>
    <w:p w14:paraId="7E6D807F" w14:textId="77777777" w:rsidR="00D931B2" w:rsidRPr="005A4866" w:rsidRDefault="00A84426" w:rsidP="00A84426">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Bulb length was </w:t>
      </w:r>
      <w:r w:rsidR="00D931B2" w:rsidRPr="005A4866">
        <w:rPr>
          <w:rFonts w:ascii="Times New Roman" w:hAnsi="Times New Roman" w:cs="Times New Roman"/>
          <w:color w:val="000000" w:themeColor="text1"/>
          <w:sz w:val="24"/>
          <w:szCs w:val="24"/>
        </w:rPr>
        <w:t xml:space="preserve">significantly (P &lt; 0.001) influenced by variety, while intra-row spacing had significant (P &lt; 0.05) effect on this parameter, but not by the interaction of the two main factors (Appendix Table </w:t>
      </w:r>
      <w:r w:rsidR="00057225" w:rsidRPr="005A4866">
        <w:rPr>
          <w:rFonts w:ascii="Times New Roman" w:hAnsi="Times New Roman" w:cs="Times New Roman"/>
          <w:color w:val="000000" w:themeColor="text1"/>
          <w:sz w:val="24"/>
          <w:szCs w:val="24"/>
        </w:rPr>
        <w:t>2</w:t>
      </w:r>
      <w:r w:rsidR="00D931B2" w:rsidRPr="005A4866">
        <w:rPr>
          <w:rFonts w:ascii="Times New Roman" w:hAnsi="Times New Roman" w:cs="Times New Roman"/>
          <w:color w:val="000000" w:themeColor="text1"/>
          <w:sz w:val="24"/>
          <w:szCs w:val="24"/>
        </w:rPr>
        <w:t xml:space="preserve">). Variety </w:t>
      </w:r>
      <w:r w:rsidR="000D69EA" w:rsidRPr="005A4866">
        <w:rPr>
          <w:rFonts w:ascii="Times New Roman" w:hAnsi="Times New Roman" w:cs="Times New Roman"/>
          <w:color w:val="000000" w:themeColor="text1"/>
          <w:sz w:val="24"/>
          <w:szCs w:val="24"/>
        </w:rPr>
        <w:t xml:space="preserve">Dzsht-157-1B </w:t>
      </w:r>
      <w:r w:rsidR="00D931B2" w:rsidRPr="005A4866">
        <w:rPr>
          <w:rFonts w:ascii="Times New Roman" w:hAnsi="Times New Roman" w:cs="Times New Roman"/>
          <w:color w:val="000000" w:themeColor="text1"/>
          <w:sz w:val="24"/>
          <w:szCs w:val="24"/>
        </w:rPr>
        <w:t>gave the longest (</w:t>
      </w:r>
      <w:r w:rsidR="000D69EA" w:rsidRPr="005A4866">
        <w:rPr>
          <w:rFonts w:ascii="Times New Roman" w:hAnsi="Times New Roman" w:cs="Times New Roman"/>
          <w:color w:val="000000" w:themeColor="text1"/>
          <w:sz w:val="24"/>
          <w:szCs w:val="24"/>
        </w:rPr>
        <w:t>6.75</w:t>
      </w:r>
      <w:r w:rsidR="00D931B2" w:rsidRPr="005A4866">
        <w:rPr>
          <w:rFonts w:ascii="Times New Roman" w:hAnsi="Times New Roman" w:cs="Times New Roman"/>
          <w:color w:val="000000" w:themeColor="text1"/>
          <w:sz w:val="24"/>
          <w:szCs w:val="24"/>
        </w:rPr>
        <w:t xml:space="preserve"> cm) bulb length while variety </w:t>
      </w:r>
      <w:r w:rsidR="000D69EA" w:rsidRPr="005A4866">
        <w:rPr>
          <w:rFonts w:ascii="Times New Roman" w:hAnsi="Times New Roman" w:cs="Times New Roman"/>
          <w:color w:val="000000" w:themeColor="text1"/>
          <w:sz w:val="24"/>
          <w:szCs w:val="24"/>
        </w:rPr>
        <w:t>Yheras</w:t>
      </w:r>
      <w:r w:rsidR="00D931B2" w:rsidRPr="005A4866">
        <w:rPr>
          <w:rFonts w:ascii="Times New Roman" w:hAnsi="Times New Roman" w:cs="Times New Roman"/>
          <w:color w:val="000000" w:themeColor="text1"/>
          <w:sz w:val="24"/>
          <w:szCs w:val="24"/>
        </w:rPr>
        <w:t xml:space="preserve"> had the shortest (</w:t>
      </w:r>
      <w:r w:rsidR="000D69EA" w:rsidRPr="005A4866">
        <w:rPr>
          <w:rFonts w:ascii="Times New Roman" w:hAnsi="Times New Roman" w:cs="Times New Roman"/>
          <w:color w:val="000000" w:themeColor="text1"/>
          <w:sz w:val="24"/>
          <w:szCs w:val="24"/>
        </w:rPr>
        <w:t>6.01</w:t>
      </w:r>
      <w:r w:rsidR="00D931B2" w:rsidRPr="005A4866">
        <w:rPr>
          <w:rFonts w:ascii="Times New Roman" w:hAnsi="Times New Roman" w:cs="Times New Roman"/>
          <w:color w:val="000000" w:themeColor="text1"/>
          <w:sz w:val="24"/>
          <w:szCs w:val="24"/>
        </w:rPr>
        <w:t xml:space="preserve"> cm) bulb length. This is due to the reality that varieties can have different genetic makeup that makes them different. Similarly, </w:t>
      </w:r>
      <w:r w:rsidR="000D69EA" w:rsidRPr="005A4866">
        <w:rPr>
          <w:rFonts w:ascii="Times New Roman" w:hAnsi="Times New Roman" w:cs="Times New Roman"/>
          <w:color w:val="000000" w:themeColor="text1"/>
          <w:sz w:val="24"/>
          <w:szCs w:val="24"/>
        </w:rPr>
        <w:t xml:space="preserve">Jilani </w:t>
      </w:r>
      <w:r w:rsidR="000D69EA" w:rsidRPr="005A4866">
        <w:rPr>
          <w:rFonts w:ascii="Times New Roman" w:hAnsi="Times New Roman" w:cs="Times New Roman"/>
          <w:i/>
          <w:color w:val="000000" w:themeColor="text1"/>
          <w:sz w:val="24"/>
          <w:szCs w:val="24"/>
        </w:rPr>
        <w:t>et al</w:t>
      </w:r>
      <w:r w:rsidR="000D69EA" w:rsidRPr="005A4866">
        <w:rPr>
          <w:rFonts w:ascii="Times New Roman" w:hAnsi="Times New Roman" w:cs="Times New Roman"/>
          <w:color w:val="000000" w:themeColor="text1"/>
          <w:sz w:val="24"/>
          <w:szCs w:val="24"/>
        </w:rPr>
        <w:t>. (2010)</w:t>
      </w:r>
      <w:r w:rsidR="00D931B2" w:rsidRPr="005A4866">
        <w:rPr>
          <w:rFonts w:ascii="Times New Roman" w:hAnsi="Times New Roman" w:cs="Times New Roman"/>
          <w:color w:val="000000" w:themeColor="text1"/>
          <w:sz w:val="24"/>
          <w:szCs w:val="24"/>
        </w:rPr>
        <w:t xml:space="preserve"> and </w:t>
      </w:r>
      <w:r w:rsidR="00B032D0" w:rsidRPr="005A4866">
        <w:rPr>
          <w:rFonts w:ascii="Times New Roman" w:hAnsi="Times New Roman" w:cs="Times New Roman"/>
          <w:color w:val="000000" w:themeColor="text1"/>
          <w:sz w:val="24"/>
          <w:szCs w:val="24"/>
        </w:rPr>
        <w:t>Yemane et al. (2013)</w:t>
      </w:r>
      <w:r w:rsidR="000D69EA" w:rsidRPr="005A4866">
        <w:rPr>
          <w:rFonts w:ascii="Times New Roman" w:hAnsi="Times New Roman" w:cs="Times New Roman"/>
          <w:color w:val="000000" w:themeColor="text1"/>
          <w:sz w:val="24"/>
          <w:szCs w:val="24"/>
        </w:rPr>
        <w:t xml:space="preserve"> </w:t>
      </w:r>
      <w:r w:rsidR="00D931B2" w:rsidRPr="005A4866">
        <w:rPr>
          <w:rFonts w:ascii="Times New Roman" w:hAnsi="Times New Roman" w:cs="Times New Roman"/>
          <w:color w:val="000000" w:themeColor="text1"/>
          <w:sz w:val="24"/>
          <w:szCs w:val="24"/>
        </w:rPr>
        <w:t>reported variation among onion varieties for bulb length.</w:t>
      </w:r>
    </w:p>
    <w:p w14:paraId="49E7820B" w14:textId="77777777" w:rsidR="00A84426" w:rsidRPr="005A4866" w:rsidRDefault="00A84426" w:rsidP="00A84426">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Significantly longest bulb length was recorded in plants spaced at </w:t>
      </w:r>
      <w:r w:rsidR="000D69EA" w:rsidRPr="005A4866">
        <w:rPr>
          <w:rFonts w:ascii="Times New Roman" w:hAnsi="Times New Roman" w:cs="Times New Roman"/>
          <w:color w:val="000000" w:themeColor="text1"/>
          <w:sz w:val="24"/>
          <w:szCs w:val="24"/>
        </w:rPr>
        <w:t>2</w:t>
      </w:r>
      <w:r w:rsidRPr="005A4866">
        <w:rPr>
          <w:rFonts w:ascii="Times New Roman" w:hAnsi="Times New Roman" w:cs="Times New Roman"/>
          <w:color w:val="000000" w:themeColor="text1"/>
          <w:sz w:val="24"/>
          <w:szCs w:val="24"/>
        </w:rPr>
        <w:t>0 cm (</w:t>
      </w:r>
      <w:r w:rsidR="000D69EA" w:rsidRPr="005A4866">
        <w:rPr>
          <w:rFonts w:ascii="Times New Roman" w:hAnsi="Times New Roman" w:cs="Times New Roman"/>
          <w:color w:val="000000" w:themeColor="text1"/>
          <w:sz w:val="24"/>
          <w:szCs w:val="24"/>
        </w:rPr>
        <w:t>7</w:t>
      </w:r>
      <w:r w:rsidRPr="005A4866">
        <w:rPr>
          <w:rFonts w:ascii="Times New Roman" w:hAnsi="Times New Roman" w:cs="Times New Roman"/>
          <w:color w:val="000000" w:themeColor="text1"/>
          <w:sz w:val="24"/>
          <w:szCs w:val="24"/>
        </w:rPr>
        <w:t>.</w:t>
      </w:r>
      <w:r w:rsidR="000D69EA" w:rsidRPr="005A4866">
        <w:rPr>
          <w:rFonts w:ascii="Times New Roman" w:hAnsi="Times New Roman" w:cs="Times New Roman"/>
          <w:color w:val="000000" w:themeColor="text1"/>
          <w:sz w:val="24"/>
          <w:szCs w:val="24"/>
        </w:rPr>
        <w:t>43</w:t>
      </w:r>
      <w:r w:rsidRPr="005A4866">
        <w:rPr>
          <w:rFonts w:ascii="Times New Roman" w:hAnsi="Times New Roman" w:cs="Times New Roman"/>
          <w:color w:val="000000" w:themeColor="text1"/>
          <w:sz w:val="24"/>
          <w:szCs w:val="24"/>
        </w:rPr>
        <w:t xml:space="preserve"> cm), while the smallest bulb length of </w:t>
      </w:r>
      <w:r w:rsidR="000D69EA" w:rsidRPr="005A4866">
        <w:rPr>
          <w:rFonts w:ascii="Times New Roman" w:hAnsi="Times New Roman" w:cs="Times New Roman"/>
          <w:color w:val="000000" w:themeColor="text1"/>
          <w:sz w:val="24"/>
          <w:szCs w:val="24"/>
        </w:rPr>
        <w:t>5.08</w:t>
      </w:r>
      <w:r w:rsidRPr="005A4866">
        <w:rPr>
          <w:rFonts w:ascii="Times New Roman" w:hAnsi="Times New Roman" w:cs="Times New Roman"/>
          <w:color w:val="000000" w:themeColor="text1"/>
          <w:sz w:val="24"/>
          <w:szCs w:val="24"/>
        </w:rPr>
        <w:t xml:space="preserve"> cm was obtained from plants spaced at </w:t>
      </w:r>
      <w:r w:rsidR="000D69EA" w:rsidRPr="005A4866">
        <w:rPr>
          <w:rFonts w:ascii="Times New Roman" w:hAnsi="Times New Roman" w:cs="Times New Roman"/>
          <w:color w:val="000000" w:themeColor="text1"/>
          <w:sz w:val="24"/>
          <w:szCs w:val="24"/>
        </w:rPr>
        <w:t>5</w:t>
      </w:r>
      <w:r w:rsidRPr="005A4866">
        <w:rPr>
          <w:rFonts w:ascii="Times New Roman" w:hAnsi="Times New Roman" w:cs="Times New Roman"/>
          <w:color w:val="000000" w:themeColor="text1"/>
          <w:sz w:val="24"/>
          <w:szCs w:val="24"/>
        </w:rPr>
        <w:t>cm. The increase in bulb length as the intra</w:t>
      </w:r>
      <w:r w:rsidR="00D931B2"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 xml:space="preserve">row spacing increased from </w:t>
      </w:r>
      <w:r w:rsidR="000D69EA" w:rsidRPr="005A4866">
        <w:rPr>
          <w:rFonts w:ascii="Times New Roman" w:hAnsi="Times New Roman" w:cs="Times New Roman"/>
          <w:color w:val="000000" w:themeColor="text1"/>
          <w:sz w:val="24"/>
          <w:szCs w:val="24"/>
        </w:rPr>
        <w:t>5</w:t>
      </w:r>
      <w:r w:rsidR="00B032D0"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 xml:space="preserve">to </w:t>
      </w:r>
      <w:r w:rsidR="000D69EA" w:rsidRPr="005A4866">
        <w:rPr>
          <w:rFonts w:ascii="Times New Roman" w:hAnsi="Times New Roman" w:cs="Times New Roman"/>
          <w:color w:val="000000" w:themeColor="text1"/>
          <w:sz w:val="24"/>
          <w:szCs w:val="24"/>
        </w:rPr>
        <w:t>2</w:t>
      </w:r>
      <w:r w:rsidRPr="005A4866">
        <w:rPr>
          <w:rFonts w:ascii="Times New Roman" w:hAnsi="Times New Roman" w:cs="Times New Roman"/>
          <w:color w:val="000000" w:themeColor="text1"/>
          <w:sz w:val="24"/>
          <w:szCs w:val="24"/>
        </w:rPr>
        <w:t xml:space="preserve">0 cm that the increased bulb length was ranged from about </w:t>
      </w:r>
      <w:r w:rsidR="00050383" w:rsidRPr="005A4866">
        <w:rPr>
          <w:rFonts w:ascii="Times New Roman" w:hAnsi="Times New Roman" w:cs="Times New Roman"/>
          <w:color w:val="000000" w:themeColor="text1"/>
          <w:sz w:val="24"/>
          <w:szCs w:val="24"/>
        </w:rPr>
        <w:t>6 to 46</w:t>
      </w:r>
      <w:r w:rsidRPr="005A4866">
        <w:rPr>
          <w:rFonts w:ascii="Times New Roman" w:hAnsi="Times New Roman" w:cs="Times New Roman"/>
          <w:color w:val="000000" w:themeColor="text1"/>
          <w:sz w:val="24"/>
          <w:szCs w:val="24"/>
        </w:rPr>
        <w:t xml:space="preserve">% (Table </w:t>
      </w:r>
      <w:r w:rsidR="00050383" w:rsidRPr="005A4866">
        <w:rPr>
          <w:rFonts w:ascii="Times New Roman" w:hAnsi="Times New Roman" w:cs="Times New Roman"/>
          <w:color w:val="000000" w:themeColor="text1"/>
          <w:sz w:val="24"/>
          <w:szCs w:val="24"/>
        </w:rPr>
        <w:t>4</w:t>
      </w:r>
      <w:r w:rsidR="00057225" w:rsidRPr="005A4866">
        <w:rPr>
          <w:rFonts w:ascii="Times New Roman" w:hAnsi="Times New Roman" w:cs="Times New Roman"/>
          <w:color w:val="000000" w:themeColor="text1"/>
          <w:sz w:val="24"/>
          <w:szCs w:val="24"/>
        </w:rPr>
        <w:t>.3</w:t>
      </w:r>
      <w:r w:rsidRPr="005A4866">
        <w:rPr>
          <w:rFonts w:ascii="Times New Roman" w:hAnsi="Times New Roman" w:cs="Times New Roman"/>
          <w:color w:val="000000" w:themeColor="text1"/>
          <w:sz w:val="24"/>
          <w:szCs w:val="24"/>
        </w:rPr>
        <w:t xml:space="preserve">). </w:t>
      </w:r>
    </w:p>
    <w:p w14:paraId="5174CE37" w14:textId="77777777" w:rsidR="00513E51" w:rsidRPr="005A4866" w:rsidRDefault="00A84426" w:rsidP="00513E51">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In this study, the general trend was that as intra-row spacing decreased so did the </w:t>
      </w:r>
      <w:r w:rsidR="000D69EA" w:rsidRPr="005A4866">
        <w:rPr>
          <w:rFonts w:ascii="Times New Roman" w:hAnsi="Times New Roman" w:cs="Times New Roman"/>
          <w:color w:val="000000" w:themeColor="text1"/>
          <w:sz w:val="24"/>
          <w:szCs w:val="24"/>
        </w:rPr>
        <w:t>shallot</w:t>
      </w:r>
      <w:r w:rsidRPr="005A4866">
        <w:rPr>
          <w:rFonts w:ascii="Times New Roman" w:hAnsi="Times New Roman" w:cs="Times New Roman"/>
          <w:color w:val="000000" w:themeColor="text1"/>
          <w:sz w:val="24"/>
          <w:szCs w:val="24"/>
        </w:rPr>
        <w:t xml:space="preserve"> bulb length. This might be due to the competition of plants for nutrients, light and moisture at narrow spacing which did not allow the bulbs to have more assimilates available for storage and thus resulted in smaller bulb length.</w:t>
      </w:r>
      <w:r w:rsidR="00C94A19" w:rsidRPr="005A4866">
        <w:rPr>
          <w:rFonts w:ascii="Times New Roman" w:hAnsi="Times New Roman" w:cs="Times New Roman"/>
          <w:color w:val="000000" w:themeColor="text1"/>
          <w:sz w:val="24"/>
          <w:szCs w:val="24"/>
        </w:rPr>
        <w:t xml:space="preserve"> This could be attributed to the adequate availability of growth resources at a wider spacing that allows the bulbs to have more assimilates available for storage. </w:t>
      </w:r>
      <w:r w:rsidRPr="005A4866">
        <w:rPr>
          <w:rFonts w:ascii="Times New Roman" w:hAnsi="Times New Roman" w:cs="Times New Roman"/>
          <w:color w:val="000000" w:themeColor="text1"/>
          <w:sz w:val="24"/>
          <w:szCs w:val="24"/>
        </w:rPr>
        <w:t xml:space="preserve"> The present finding is in agreement with the result reported by Yemane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(2013) that the highest bulb length was recorded at intra-row spacing of 10 cm as compared to intra-row spacing of 7.5 cm and 5 cm. Similar results were reported by Khan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(2003), Hydar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(2007) and Jilani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(2010). </w:t>
      </w:r>
      <w:bookmarkStart w:id="142" w:name="_Toc508221784"/>
      <w:bookmarkStart w:id="143" w:name="_Toc510318812"/>
      <w:bookmarkStart w:id="144" w:name="_Toc511530838"/>
      <w:bookmarkEnd w:id="128"/>
      <w:bookmarkEnd w:id="129"/>
    </w:p>
    <w:p w14:paraId="0917F53E" w14:textId="77777777" w:rsidR="00520215" w:rsidRPr="005A4866" w:rsidRDefault="00330486" w:rsidP="00513E51">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Table </w:t>
      </w:r>
      <w:r w:rsidR="00505A3D" w:rsidRPr="005A4866">
        <w:rPr>
          <w:rFonts w:ascii="Times New Roman" w:hAnsi="Times New Roman" w:cs="Times New Roman"/>
          <w:color w:val="000000" w:themeColor="text1"/>
          <w:sz w:val="24"/>
          <w:szCs w:val="24"/>
        </w:rPr>
        <w:t>4</w:t>
      </w:r>
      <w:r w:rsidRPr="005A4866">
        <w:rPr>
          <w:rFonts w:ascii="Times New Roman" w:hAnsi="Times New Roman" w:cs="Times New Roman"/>
          <w:color w:val="000000" w:themeColor="text1"/>
          <w:sz w:val="24"/>
          <w:szCs w:val="24"/>
        </w:rPr>
        <w:t>.</w:t>
      </w:r>
      <w:r w:rsidR="00676C17" w:rsidRPr="005A4866">
        <w:rPr>
          <w:rFonts w:ascii="Times New Roman" w:hAnsi="Times New Roman" w:cs="Times New Roman"/>
          <w:color w:val="000000" w:themeColor="text1"/>
          <w:sz w:val="24"/>
          <w:szCs w:val="24"/>
        </w:rPr>
        <w:t>3</w:t>
      </w:r>
      <w:r w:rsidRPr="005A4866">
        <w:rPr>
          <w:rFonts w:ascii="Times New Roman" w:hAnsi="Times New Roman" w:cs="Times New Roman"/>
          <w:color w:val="000000" w:themeColor="text1"/>
          <w:sz w:val="24"/>
          <w:szCs w:val="24"/>
        </w:rPr>
        <w:t>.</w:t>
      </w:r>
      <w:r w:rsidR="008C0BF9" w:rsidRPr="005A4866">
        <w:rPr>
          <w:rFonts w:ascii="Times New Roman" w:hAnsi="Times New Roman" w:cs="Times New Roman"/>
          <w:color w:val="000000" w:themeColor="text1"/>
          <w:sz w:val="24"/>
          <w:szCs w:val="24"/>
        </w:rPr>
        <w:t xml:space="preserve">Main </w:t>
      </w:r>
      <w:r w:rsidRPr="005A4866">
        <w:rPr>
          <w:rFonts w:ascii="Times New Roman" w:hAnsi="Times New Roman" w:cs="Times New Roman"/>
          <w:color w:val="000000" w:themeColor="text1"/>
          <w:sz w:val="24"/>
          <w:szCs w:val="24"/>
        </w:rPr>
        <w:t>effects of intra-row spacing</w:t>
      </w:r>
      <w:r w:rsidR="005E3802" w:rsidRPr="005A4866">
        <w:rPr>
          <w:rFonts w:ascii="Times New Roman" w:hAnsi="Times New Roman" w:cs="Times New Roman"/>
          <w:color w:val="000000" w:themeColor="text1"/>
          <w:sz w:val="24"/>
          <w:szCs w:val="24"/>
        </w:rPr>
        <w:t xml:space="preserve"> and varieties</w:t>
      </w:r>
      <w:r w:rsidRPr="005A4866">
        <w:rPr>
          <w:rFonts w:ascii="Times New Roman" w:hAnsi="Times New Roman" w:cs="Times New Roman"/>
          <w:color w:val="000000" w:themeColor="text1"/>
          <w:sz w:val="24"/>
          <w:szCs w:val="24"/>
        </w:rPr>
        <w:t xml:space="preserve"> on </w:t>
      </w:r>
      <w:r w:rsidR="00CC50D8" w:rsidRPr="005A4866">
        <w:rPr>
          <w:rFonts w:ascii="Times New Roman" w:hAnsi="Times New Roman" w:cs="Times New Roman"/>
          <w:color w:val="000000" w:themeColor="text1"/>
          <w:sz w:val="24"/>
          <w:szCs w:val="24"/>
        </w:rPr>
        <w:t>bulb diameter,</w:t>
      </w:r>
      <w:r w:rsidR="005D7668" w:rsidRPr="005A4866">
        <w:rPr>
          <w:rFonts w:ascii="Times New Roman" w:hAnsi="Times New Roman" w:cs="Times New Roman"/>
          <w:color w:val="000000" w:themeColor="text1"/>
          <w:sz w:val="24"/>
          <w:szCs w:val="24"/>
        </w:rPr>
        <w:t xml:space="preserve"> average bulb</w:t>
      </w:r>
      <w:r w:rsidR="00CC50D8" w:rsidRPr="005A4866">
        <w:rPr>
          <w:rFonts w:ascii="Times New Roman" w:hAnsi="Times New Roman" w:cs="Times New Roman"/>
          <w:color w:val="000000" w:themeColor="text1"/>
          <w:sz w:val="24"/>
          <w:szCs w:val="24"/>
        </w:rPr>
        <w:t xml:space="preserve"> </w:t>
      </w:r>
      <w:r w:rsidR="005D7668" w:rsidRPr="005A4866">
        <w:rPr>
          <w:rFonts w:ascii="Times New Roman" w:hAnsi="Times New Roman" w:cs="Times New Roman"/>
          <w:color w:val="000000" w:themeColor="text1"/>
          <w:sz w:val="24"/>
          <w:szCs w:val="24"/>
        </w:rPr>
        <w:t>weight</w:t>
      </w:r>
      <w:r w:rsidR="00CC50D8" w:rsidRPr="005A4866">
        <w:rPr>
          <w:rFonts w:ascii="Times New Roman" w:hAnsi="Times New Roman" w:cs="Times New Roman"/>
          <w:color w:val="000000" w:themeColor="text1"/>
          <w:sz w:val="24"/>
          <w:szCs w:val="24"/>
        </w:rPr>
        <w:t xml:space="preserve"> and</w:t>
      </w:r>
      <w:r w:rsidR="00B62F27" w:rsidRPr="005A4866">
        <w:rPr>
          <w:rFonts w:ascii="Times New Roman" w:hAnsi="Times New Roman" w:cs="Times New Roman"/>
          <w:color w:val="000000" w:themeColor="text1"/>
          <w:sz w:val="24"/>
          <w:szCs w:val="24"/>
        </w:rPr>
        <w:t xml:space="preserve"> bulb</w:t>
      </w:r>
      <w:r w:rsidR="00CC50D8" w:rsidRPr="005A4866">
        <w:rPr>
          <w:rFonts w:ascii="Times New Roman" w:hAnsi="Times New Roman" w:cs="Times New Roman"/>
          <w:color w:val="000000" w:themeColor="text1"/>
          <w:sz w:val="24"/>
          <w:szCs w:val="24"/>
        </w:rPr>
        <w:t xml:space="preserve"> </w:t>
      </w:r>
      <w:r w:rsidR="00B62F27" w:rsidRPr="005A4866">
        <w:rPr>
          <w:rFonts w:ascii="Times New Roman" w:hAnsi="Times New Roman" w:cs="Times New Roman"/>
          <w:color w:val="000000" w:themeColor="text1"/>
          <w:sz w:val="24"/>
          <w:szCs w:val="24"/>
        </w:rPr>
        <w:t>length</w:t>
      </w:r>
      <w:r w:rsidR="00CC50D8" w:rsidRPr="005A4866">
        <w:rPr>
          <w:rFonts w:ascii="Times New Roman" w:hAnsi="Times New Roman" w:cs="Times New Roman"/>
          <w:color w:val="000000" w:themeColor="text1"/>
          <w:sz w:val="24"/>
          <w:szCs w:val="24"/>
        </w:rPr>
        <w:t xml:space="preserve"> of</w:t>
      </w:r>
      <w:r w:rsidRPr="005A4866">
        <w:rPr>
          <w:rFonts w:ascii="Times New Roman" w:hAnsi="Times New Roman" w:cs="Times New Roman"/>
          <w:color w:val="000000" w:themeColor="text1"/>
          <w:sz w:val="24"/>
          <w:szCs w:val="24"/>
        </w:rPr>
        <w:t xml:space="preserve"> </w:t>
      </w:r>
      <w:r w:rsidR="005E3802" w:rsidRPr="005A4866">
        <w:rPr>
          <w:rFonts w:ascii="Times New Roman" w:hAnsi="Times New Roman" w:cs="Times New Roman"/>
          <w:color w:val="000000" w:themeColor="text1"/>
          <w:sz w:val="24"/>
          <w:szCs w:val="24"/>
        </w:rPr>
        <w:t>shallot</w:t>
      </w:r>
      <w:r w:rsidRPr="005A4866">
        <w:rPr>
          <w:rFonts w:ascii="Times New Roman" w:hAnsi="Times New Roman" w:cs="Times New Roman"/>
          <w:color w:val="000000" w:themeColor="text1"/>
          <w:sz w:val="24"/>
          <w:szCs w:val="24"/>
        </w:rPr>
        <w:t xml:space="preserve"> grown at </w:t>
      </w:r>
      <w:r w:rsidR="005D7668" w:rsidRPr="005A4866">
        <w:rPr>
          <w:rFonts w:ascii="Times New Roman" w:hAnsi="Times New Roman" w:cs="Times New Roman"/>
          <w:color w:val="000000" w:themeColor="text1"/>
          <w:sz w:val="24"/>
          <w:szCs w:val="24"/>
        </w:rPr>
        <w:t>D</w:t>
      </w:r>
      <w:r w:rsidR="005E3802" w:rsidRPr="005A4866">
        <w:rPr>
          <w:rFonts w:ascii="Times New Roman" w:hAnsi="Times New Roman" w:cs="Times New Roman"/>
          <w:color w:val="000000" w:themeColor="text1"/>
          <w:sz w:val="24"/>
          <w:szCs w:val="24"/>
        </w:rPr>
        <w:t xml:space="preserve">ensa </w:t>
      </w:r>
      <w:r w:rsidR="004D57CF" w:rsidRPr="005A4866">
        <w:rPr>
          <w:rFonts w:ascii="Times New Roman" w:hAnsi="Times New Roman" w:cs="Times New Roman"/>
          <w:color w:val="000000" w:themeColor="text1"/>
          <w:sz w:val="24"/>
          <w:szCs w:val="24"/>
        </w:rPr>
        <w:t>FTC in</w:t>
      </w:r>
      <w:r w:rsidRPr="005A4866">
        <w:rPr>
          <w:rFonts w:ascii="Times New Roman" w:hAnsi="Times New Roman" w:cs="Times New Roman"/>
          <w:color w:val="000000" w:themeColor="text1"/>
          <w:sz w:val="24"/>
          <w:szCs w:val="24"/>
        </w:rPr>
        <w:t xml:space="preserve"> 201</w:t>
      </w:r>
      <w:r w:rsidR="005E3802" w:rsidRPr="005A4866">
        <w:rPr>
          <w:rFonts w:ascii="Times New Roman" w:hAnsi="Times New Roman" w:cs="Times New Roman"/>
          <w:color w:val="000000" w:themeColor="text1"/>
          <w:sz w:val="24"/>
          <w:szCs w:val="24"/>
        </w:rPr>
        <w:t>8</w:t>
      </w:r>
      <w:r w:rsidRPr="005A4866">
        <w:rPr>
          <w:rFonts w:ascii="Times New Roman" w:hAnsi="Times New Roman" w:cs="Times New Roman"/>
          <w:color w:val="000000" w:themeColor="text1"/>
          <w:sz w:val="24"/>
          <w:szCs w:val="24"/>
        </w:rPr>
        <w:t>/201</w:t>
      </w:r>
      <w:r w:rsidR="005E3802" w:rsidRPr="005A4866">
        <w:rPr>
          <w:rFonts w:ascii="Times New Roman" w:hAnsi="Times New Roman" w:cs="Times New Roman"/>
          <w:color w:val="000000" w:themeColor="text1"/>
          <w:sz w:val="24"/>
          <w:szCs w:val="24"/>
        </w:rPr>
        <w:t>9</w:t>
      </w:r>
      <w:r w:rsidRPr="005A4866">
        <w:rPr>
          <w:rFonts w:ascii="Times New Roman" w:hAnsi="Times New Roman" w:cs="Times New Roman"/>
          <w:color w:val="000000" w:themeColor="text1"/>
          <w:sz w:val="24"/>
          <w:szCs w:val="24"/>
        </w:rPr>
        <w:t xml:space="preserve"> irrigation season</w:t>
      </w:r>
      <w:bookmarkEnd w:id="142"/>
      <w:bookmarkEnd w:id="143"/>
      <w:bookmarkEnd w:id="144"/>
    </w:p>
    <w:tbl>
      <w:tblPr>
        <w:tblStyle w:val="TableGrid"/>
        <w:tblW w:w="8928" w:type="dxa"/>
        <w:tblLook w:val="04A0" w:firstRow="1" w:lastRow="0" w:firstColumn="1" w:lastColumn="0" w:noHBand="0" w:noVBand="1"/>
      </w:tblPr>
      <w:tblGrid>
        <w:gridCol w:w="3525"/>
        <w:gridCol w:w="1803"/>
        <w:gridCol w:w="2161"/>
        <w:gridCol w:w="1439"/>
      </w:tblGrid>
      <w:tr w:rsidR="00520215" w:rsidRPr="005A4866" w14:paraId="51713828" w14:textId="77777777" w:rsidTr="00A84426">
        <w:tc>
          <w:tcPr>
            <w:tcW w:w="3525" w:type="dxa"/>
          </w:tcPr>
          <w:p w14:paraId="7727F628" w14:textId="77777777" w:rsidR="00520215" w:rsidRPr="005A4866" w:rsidRDefault="00520215" w:rsidP="00A738C2">
            <w:pPr>
              <w:pStyle w:val="Caption"/>
              <w:keepNext/>
              <w:spacing w:after="0" w:line="360" w:lineRule="auto"/>
              <w:jc w:val="both"/>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Treatment</w:t>
            </w:r>
          </w:p>
        </w:tc>
        <w:tc>
          <w:tcPr>
            <w:tcW w:w="1803" w:type="dxa"/>
          </w:tcPr>
          <w:p w14:paraId="531B43EE" w14:textId="77777777" w:rsidR="00520215" w:rsidRPr="005A4866" w:rsidRDefault="00CD095F" w:rsidP="00A738C2">
            <w:pPr>
              <w:pStyle w:val="Caption"/>
              <w:keepNext/>
              <w:spacing w:after="0" w:line="360" w:lineRule="auto"/>
              <w:jc w:val="both"/>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Average</w:t>
            </w:r>
            <w:r w:rsidR="003776F2" w:rsidRPr="005A4866">
              <w:rPr>
                <w:rFonts w:ascii="Times New Roman" w:hAnsi="Times New Roman"/>
                <w:b w:val="0"/>
                <w:color w:val="000000" w:themeColor="text1"/>
                <w:sz w:val="24"/>
                <w:szCs w:val="24"/>
              </w:rPr>
              <w:t xml:space="preserve"> bulb weight</w:t>
            </w:r>
            <w:r w:rsidR="00520215" w:rsidRPr="005A4866">
              <w:rPr>
                <w:rFonts w:ascii="Times New Roman" w:hAnsi="Times New Roman"/>
                <w:b w:val="0"/>
                <w:color w:val="000000" w:themeColor="text1"/>
                <w:sz w:val="24"/>
                <w:szCs w:val="24"/>
              </w:rPr>
              <w:t xml:space="preserve"> (g)</w:t>
            </w:r>
          </w:p>
        </w:tc>
        <w:tc>
          <w:tcPr>
            <w:tcW w:w="2161" w:type="dxa"/>
          </w:tcPr>
          <w:p w14:paraId="5809F4C6" w14:textId="77777777" w:rsidR="00520215" w:rsidRPr="005A4866" w:rsidRDefault="00520215" w:rsidP="00A84426">
            <w:pPr>
              <w:pStyle w:val="Caption"/>
              <w:keepNext/>
              <w:spacing w:after="0" w:line="360" w:lineRule="auto"/>
              <w:jc w:val="both"/>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 xml:space="preserve"> Bulb </w:t>
            </w:r>
            <w:r w:rsidR="00A84426" w:rsidRPr="005A4866">
              <w:rPr>
                <w:rFonts w:ascii="Times New Roman" w:hAnsi="Times New Roman"/>
                <w:b w:val="0"/>
                <w:color w:val="000000" w:themeColor="text1"/>
                <w:sz w:val="24"/>
                <w:szCs w:val="24"/>
              </w:rPr>
              <w:t>diameter (</w:t>
            </w:r>
            <w:r w:rsidRPr="005A4866">
              <w:rPr>
                <w:rFonts w:ascii="Times New Roman" w:hAnsi="Times New Roman"/>
                <w:b w:val="0"/>
                <w:color w:val="000000" w:themeColor="text1"/>
                <w:sz w:val="24"/>
                <w:szCs w:val="24"/>
              </w:rPr>
              <w:t>cm)</w:t>
            </w:r>
          </w:p>
        </w:tc>
        <w:tc>
          <w:tcPr>
            <w:tcW w:w="1439" w:type="dxa"/>
          </w:tcPr>
          <w:p w14:paraId="11003EAD" w14:textId="77777777" w:rsidR="00520215" w:rsidRPr="005A4866" w:rsidRDefault="00520215" w:rsidP="00A84426">
            <w:pPr>
              <w:pStyle w:val="Caption"/>
              <w:keepNext/>
              <w:spacing w:after="0" w:line="360" w:lineRule="auto"/>
              <w:jc w:val="both"/>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Bulb</w:t>
            </w:r>
            <w:r w:rsidR="00A84426" w:rsidRPr="005A4866">
              <w:rPr>
                <w:rFonts w:ascii="Times New Roman" w:hAnsi="Times New Roman"/>
                <w:b w:val="0"/>
                <w:color w:val="000000" w:themeColor="text1"/>
                <w:sz w:val="24"/>
                <w:szCs w:val="24"/>
              </w:rPr>
              <w:t xml:space="preserve"> length </w:t>
            </w:r>
            <w:r w:rsidRPr="005A4866">
              <w:rPr>
                <w:rFonts w:ascii="Times New Roman" w:hAnsi="Times New Roman"/>
                <w:b w:val="0"/>
                <w:color w:val="000000" w:themeColor="text1"/>
                <w:sz w:val="24"/>
                <w:szCs w:val="24"/>
              </w:rPr>
              <w:t>(cm)</w:t>
            </w:r>
          </w:p>
        </w:tc>
      </w:tr>
      <w:tr w:rsidR="00520215" w:rsidRPr="005A4866" w14:paraId="38040178" w14:textId="77777777" w:rsidTr="00A84426">
        <w:tc>
          <w:tcPr>
            <w:tcW w:w="3525" w:type="dxa"/>
          </w:tcPr>
          <w:p w14:paraId="7F84310B" w14:textId="77777777" w:rsidR="00520215" w:rsidRPr="005A4866" w:rsidRDefault="00520215" w:rsidP="00A738C2">
            <w:pPr>
              <w:pStyle w:val="Caption"/>
              <w:keepNext/>
              <w:spacing w:after="0" w:line="360" w:lineRule="auto"/>
              <w:jc w:val="both"/>
              <w:rPr>
                <w:rFonts w:ascii="Times New Roman" w:hAnsi="Times New Roman"/>
                <w:color w:val="000000" w:themeColor="text1"/>
                <w:sz w:val="24"/>
                <w:szCs w:val="24"/>
              </w:rPr>
            </w:pPr>
            <w:r w:rsidRPr="005A4866">
              <w:rPr>
                <w:rFonts w:ascii="Times New Roman" w:hAnsi="Times New Roman"/>
                <w:color w:val="000000" w:themeColor="text1"/>
                <w:sz w:val="24"/>
                <w:szCs w:val="24"/>
              </w:rPr>
              <w:t xml:space="preserve">Intra row  Spacing (cm) </w:t>
            </w:r>
          </w:p>
        </w:tc>
        <w:tc>
          <w:tcPr>
            <w:tcW w:w="1803" w:type="dxa"/>
          </w:tcPr>
          <w:p w14:paraId="0D5A5D06" w14:textId="77777777" w:rsidR="00520215" w:rsidRPr="005A4866" w:rsidRDefault="00520215" w:rsidP="00A738C2">
            <w:pPr>
              <w:pStyle w:val="Caption"/>
              <w:keepNext/>
              <w:spacing w:after="0" w:line="360" w:lineRule="auto"/>
              <w:jc w:val="both"/>
              <w:rPr>
                <w:rFonts w:ascii="Times New Roman" w:hAnsi="Times New Roman"/>
                <w:b w:val="0"/>
                <w:color w:val="000000" w:themeColor="text1"/>
                <w:sz w:val="24"/>
                <w:szCs w:val="24"/>
              </w:rPr>
            </w:pPr>
          </w:p>
        </w:tc>
        <w:tc>
          <w:tcPr>
            <w:tcW w:w="2161" w:type="dxa"/>
          </w:tcPr>
          <w:p w14:paraId="5EAF638E" w14:textId="77777777" w:rsidR="00520215" w:rsidRPr="005A4866" w:rsidRDefault="00520215" w:rsidP="00A738C2">
            <w:pPr>
              <w:pStyle w:val="Caption"/>
              <w:keepNext/>
              <w:spacing w:after="0" w:line="360" w:lineRule="auto"/>
              <w:jc w:val="right"/>
              <w:rPr>
                <w:rFonts w:ascii="Times New Roman" w:hAnsi="Times New Roman"/>
                <w:b w:val="0"/>
                <w:color w:val="000000" w:themeColor="text1"/>
                <w:sz w:val="24"/>
                <w:szCs w:val="24"/>
              </w:rPr>
            </w:pPr>
          </w:p>
        </w:tc>
        <w:tc>
          <w:tcPr>
            <w:tcW w:w="1439" w:type="dxa"/>
          </w:tcPr>
          <w:p w14:paraId="098B1728" w14:textId="77777777" w:rsidR="00520215" w:rsidRPr="005A4866" w:rsidRDefault="00520215" w:rsidP="00A56CB6">
            <w:pPr>
              <w:pStyle w:val="Caption"/>
              <w:keepNext/>
              <w:spacing w:after="0" w:line="360" w:lineRule="auto"/>
              <w:jc w:val="center"/>
              <w:rPr>
                <w:rFonts w:ascii="Times New Roman" w:hAnsi="Times New Roman"/>
                <w:b w:val="0"/>
                <w:color w:val="000000" w:themeColor="text1"/>
                <w:sz w:val="24"/>
                <w:szCs w:val="24"/>
              </w:rPr>
            </w:pPr>
          </w:p>
        </w:tc>
      </w:tr>
      <w:tr w:rsidR="00520215" w:rsidRPr="005A4866" w14:paraId="7E813856" w14:textId="77777777" w:rsidTr="00A84426">
        <w:tc>
          <w:tcPr>
            <w:tcW w:w="3525" w:type="dxa"/>
          </w:tcPr>
          <w:p w14:paraId="0CB92B51" w14:textId="77777777" w:rsidR="00520215" w:rsidRPr="005A4866" w:rsidRDefault="00520215" w:rsidP="00A738C2">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5</w:t>
            </w:r>
          </w:p>
        </w:tc>
        <w:tc>
          <w:tcPr>
            <w:tcW w:w="1803" w:type="dxa"/>
          </w:tcPr>
          <w:p w14:paraId="36BF8A48" w14:textId="77777777" w:rsidR="00520215" w:rsidRPr="005A4866" w:rsidRDefault="00CB6224" w:rsidP="00A738C2">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52.15</w:t>
            </w:r>
            <w:r w:rsidR="00331BE1" w:rsidRPr="005A4866">
              <w:rPr>
                <w:rFonts w:ascii="Times New Roman" w:hAnsi="Times New Roman"/>
                <w:b w:val="0"/>
                <w:color w:val="000000" w:themeColor="text1"/>
                <w:sz w:val="24"/>
                <w:szCs w:val="24"/>
                <w:vertAlign w:val="superscript"/>
              </w:rPr>
              <w:t>c</w:t>
            </w:r>
          </w:p>
        </w:tc>
        <w:tc>
          <w:tcPr>
            <w:tcW w:w="2161" w:type="dxa"/>
          </w:tcPr>
          <w:p w14:paraId="6D28CD69" w14:textId="77777777" w:rsidR="00520215" w:rsidRPr="005A4866" w:rsidRDefault="001424C5" w:rsidP="00A738C2">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4.02</w:t>
            </w:r>
            <w:r w:rsidR="001A6AE5" w:rsidRPr="005A4866">
              <w:rPr>
                <w:rFonts w:ascii="Times New Roman" w:hAnsi="Times New Roman"/>
                <w:b w:val="0"/>
                <w:color w:val="000000" w:themeColor="text1"/>
                <w:sz w:val="24"/>
                <w:szCs w:val="24"/>
                <w:vertAlign w:val="superscript"/>
              </w:rPr>
              <w:t>c</w:t>
            </w:r>
          </w:p>
        </w:tc>
        <w:tc>
          <w:tcPr>
            <w:tcW w:w="1439" w:type="dxa"/>
          </w:tcPr>
          <w:p w14:paraId="515D2C81" w14:textId="77777777" w:rsidR="00520215" w:rsidRPr="005A4866" w:rsidRDefault="00A442D4" w:rsidP="00A738C2">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5.08</w:t>
            </w:r>
            <w:r w:rsidR="006C26AD" w:rsidRPr="005A4866">
              <w:rPr>
                <w:rFonts w:ascii="Times New Roman" w:hAnsi="Times New Roman"/>
                <w:b w:val="0"/>
                <w:color w:val="000000" w:themeColor="text1"/>
                <w:sz w:val="24"/>
                <w:szCs w:val="24"/>
                <w:vertAlign w:val="superscript"/>
              </w:rPr>
              <w:t>c</w:t>
            </w:r>
          </w:p>
        </w:tc>
      </w:tr>
      <w:tr w:rsidR="00520215" w:rsidRPr="005A4866" w14:paraId="09583E9F" w14:textId="77777777" w:rsidTr="00A84426">
        <w:tc>
          <w:tcPr>
            <w:tcW w:w="3525" w:type="dxa"/>
          </w:tcPr>
          <w:p w14:paraId="3E5B3587" w14:textId="77777777" w:rsidR="00520215" w:rsidRPr="005A4866" w:rsidRDefault="00520215" w:rsidP="00A738C2">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10</w:t>
            </w:r>
          </w:p>
        </w:tc>
        <w:tc>
          <w:tcPr>
            <w:tcW w:w="1803" w:type="dxa"/>
          </w:tcPr>
          <w:p w14:paraId="4C21404D" w14:textId="77777777" w:rsidR="00520215" w:rsidRPr="005A4866" w:rsidRDefault="00CB6224" w:rsidP="00A738C2">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69.53</w:t>
            </w:r>
            <w:r w:rsidR="00331BE1" w:rsidRPr="005A4866">
              <w:rPr>
                <w:rFonts w:ascii="Times New Roman" w:hAnsi="Times New Roman"/>
                <w:b w:val="0"/>
                <w:color w:val="000000" w:themeColor="text1"/>
                <w:sz w:val="24"/>
                <w:szCs w:val="24"/>
                <w:vertAlign w:val="superscript"/>
              </w:rPr>
              <w:t>b</w:t>
            </w:r>
          </w:p>
        </w:tc>
        <w:tc>
          <w:tcPr>
            <w:tcW w:w="2161" w:type="dxa"/>
          </w:tcPr>
          <w:p w14:paraId="32ACB605" w14:textId="77777777" w:rsidR="00520215" w:rsidRPr="005A4866" w:rsidRDefault="001424C5" w:rsidP="00A738C2">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4.97</w:t>
            </w:r>
            <w:r w:rsidR="001A6AE5" w:rsidRPr="005A4866">
              <w:rPr>
                <w:rFonts w:ascii="Times New Roman" w:hAnsi="Times New Roman"/>
                <w:b w:val="0"/>
                <w:color w:val="000000" w:themeColor="text1"/>
                <w:sz w:val="24"/>
                <w:szCs w:val="24"/>
                <w:vertAlign w:val="superscript"/>
              </w:rPr>
              <w:t>b</w:t>
            </w:r>
          </w:p>
        </w:tc>
        <w:tc>
          <w:tcPr>
            <w:tcW w:w="1439" w:type="dxa"/>
          </w:tcPr>
          <w:p w14:paraId="26CFB4CF" w14:textId="77777777" w:rsidR="00520215" w:rsidRPr="005A4866" w:rsidRDefault="00A442D4" w:rsidP="00A738C2">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6.24</w:t>
            </w:r>
            <w:r w:rsidR="006C26AD" w:rsidRPr="005A4866">
              <w:rPr>
                <w:rFonts w:ascii="Times New Roman" w:hAnsi="Times New Roman"/>
                <w:b w:val="0"/>
                <w:color w:val="000000" w:themeColor="text1"/>
                <w:sz w:val="24"/>
                <w:szCs w:val="24"/>
                <w:vertAlign w:val="superscript"/>
              </w:rPr>
              <w:t>b</w:t>
            </w:r>
          </w:p>
        </w:tc>
      </w:tr>
      <w:tr w:rsidR="00520215" w:rsidRPr="005A4866" w14:paraId="4087F1C8" w14:textId="77777777" w:rsidTr="00A84426">
        <w:tc>
          <w:tcPr>
            <w:tcW w:w="3525" w:type="dxa"/>
          </w:tcPr>
          <w:p w14:paraId="19670FF0" w14:textId="77777777" w:rsidR="00520215" w:rsidRPr="005A4866" w:rsidRDefault="00520215" w:rsidP="00A738C2">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15</w:t>
            </w:r>
          </w:p>
        </w:tc>
        <w:tc>
          <w:tcPr>
            <w:tcW w:w="1803" w:type="dxa"/>
          </w:tcPr>
          <w:p w14:paraId="21DB2A2E" w14:textId="77777777" w:rsidR="00520215" w:rsidRPr="005A4866" w:rsidRDefault="00CB6224" w:rsidP="00A738C2">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72.81</w:t>
            </w:r>
            <w:r w:rsidR="00331BE1" w:rsidRPr="005A4866">
              <w:rPr>
                <w:rFonts w:ascii="Times New Roman" w:hAnsi="Times New Roman"/>
                <w:b w:val="0"/>
                <w:color w:val="000000" w:themeColor="text1"/>
                <w:sz w:val="24"/>
                <w:szCs w:val="24"/>
                <w:vertAlign w:val="superscript"/>
              </w:rPr>
              <w:t>ab</w:t>
            </w:r>
          </w:p>
        </w:tc>
        <w:tc>
          <w:tcPr>
            <w:tcW w:w="2161" w:type="dxa"/>
          </w:tcPr>
          <w:p w14:paraId="6FEDDED4" w14:textId="77777777" w:rsidR="00520215" w:rsidRPr="005A4866" w:rsidRDefault="001424C5" w:rsidP="00A738C2">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5.79</w:t>
            </w:r>
            <w:r w:rsidR="001A6AE5" w:rsidRPr="005A4866">
              <w:rPr>
                <w:rFonts w:ascii="Times New Roman" w:hAnsi="Times New Roman"/>
                <w:b w:val="0"/>
                <w:color w:val="000000" w:themeColor="text1"/>
                <w:sz w:val="24"/>
                <w:szCs w:val="24"/>
                <w:vertAlign w:val="superscript"/>
              </w:rPr>
              <w:t>a</w:t>
            </w:r>
          </w:p>
        </w:tc>
        <w:tc>
          <w:tcPr>
            <w:tcW w:w="1439" w:type="dxa"/>
          </w:tcPr>
          <w:p w14:paraId="138A6D18" w14:textId="77777777" w:rsidR="00520215" w:rsidRPr="005A4866" w:rsidRDefault="00A442D4" w:rsidP="00A738C2">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7.01</w:t>
            </w:r>
            <w:r w:rsidR="006C26AD" w:rsidRPr="005A4866">
              <w:rPr>
                <w:rFonts w:ascii="Times New Roman" w:hAnsi="Times New Roman"/>
                <w:b w:val="0"/>
                <w:color w:val="000000" w:themeColor="text1"/>
                <w:sz w:val="24"/>
                <w:szCs w:val="24"/>
                <w:vertAlign w:val="superscript"/>
              </w:rPr>
              <w:t>a</w:t>
            </w:r>
          </w:p>
        </w:tc>
      </w:tr>
      <w:tr w:rsidR="00520215" w:rsidRPr="005A4866" w14:paraId="6493C493" w14:textId="77777777" w:rsidTr="00A84426">
        <w:tc>
          <w:tcPr>
            <w:tcW w:w="3525" w:type="dxa"/>
          </w:tcPr>
          <w:p w14:paraId="3A536B1C" w14:textId="77777777" w:rsidR="00520215" w:rsidRPr="005A4866" w:rsidRDefault="00520215" w:rsidP="00A738C2">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20</w:t>
            </w:r>
          </w:p>
        </w:tc>
        <w:tc>
          <w:tcPr>
            <w:tcW w:w="1803" w:type="dxa"/>
          </w:tcPr>
          <w:p w14:paraId="2D40E8C4" w14:textId="77777777" w:rsidR="00520215" w:rsidRPr="005A4866" w:rsidRDefault="00CB6224" w:rsidP="00A738C2">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75.55</w:t>
            </w:r>
            <w:r w:rsidR="00331BE1" w:rsidRPr="005A4866">
              <w:rPr>
                <w:rFonts w:ascii="Times New Roman" w:hAnsi="Times New Roman"/>
                <w:b w:val="0"/>
                <w:color w:val="000000" w:themeColor="text1"/>
                <w:sz w:val="24"/>
                <w:szCs w:val="24"/>
                <w:vertAlign w:val="superscript"/>
              </w:rPr>
              <w:t>a</w:t>
            </w:r>
          </w:p>
        </w:tc>
        <w:tc>
          <w:tcPr>
            <w:tcW w:w="2161" w:type="dxa"/>
          </w:tcPr>
          <w:p w14:paraId="2E2E67A5" w14:textId="77777777" w:rsidR="00520215" w:rsidRPr="005A4866" w:rsidRDefault="001424C5" w:rsidP="00A738C2">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5.80</w:t>
            </w:r>
            <w:r w:rsidR="001A6AE5" w:rsidRPr="005A4866">
              <w:rPr>
                <w:rFonts w:ascii="Times New Roman" w:hAnsi="Times New Roman"/>
                <w:b w:val="0"/>
                <w:color w:val="000000" w:themeColor="text1"/>
                <w:sz w:val="24"/>
                <w:szCs w:val="24"/>
                <w:vertAlign w:val="superscript"/>
              </w:rPr>
              <w:t>a</w:t>
            </w:r>
          </w:p>
        </w:tc>
        <w:tc>
          <w:tcPr>
            <w:tcW w:w="1439" w:type="dxa"/>
          </w:tcPr>
          <w:p w14:paraId="454AE082" w14:textId="77777777" w:rsidR="00520215" w:rsidRPr="005A4866" w:rsidRDefault="00A442D4" w:rsidP="00A738C2">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7.43</w:t>
            </w:r>
            <w:r w:rsidR="006C26AD" w:rsidRPr="005A4866">
              <w:rPr>
                <w:rFonts w:ascii="Times New Roman" w:hAnsi="Times New Roman"/>
                <w:b w:val="0"/>
                <w:color w:val="000000" w:themeColor="text1"/>
                <w:sz w:val="24"/>
                <w:szCs w:val="24"/>
                <w:vertAlign w:val="superscript"/>
              </w:rPr>
              <w:t>a</w:t>
            </w:r>
          </w:p>
        </w:tc>
      </w:tr>
      <w:tr w:rsidR="00520215" w:rsidRPr="005A4866" w14:paraId="60540B3F" w14:textId="77777777" w:rsidTr="00A84426">
        <w:tc>
          <w:tcPr>
            <w:tcW w:w="3525" w:type="dxa"/>
          </w:tcPr>
          <w:p w14:paraId="13E92415" w14:textId="77777777" w:rsidR="00520215" w:rsidRPr="005A4866" w:rsidRDefault="00520215" w:rsidP="00A738C2">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LSD (P</w:t>
            </w:r>
            <w:r w:rsidRPr="005A4866">
              <w:rPr>
                <w:rFonts w:ascii="Times New Roman" w:hAnsi="Times New Roman"/>
                <w:b w:val="0"/>
                <w:color w:val="000000" w:themeColor="text1"/>
                <w:sz w:val="24"/>
                <w:szCs w:val="24"/>
                <w:u w:val="single"/>
              </w:rPr>
              <w:t>&lt;</w:t>
            </w:r>
            <w:r w:rsidRPr="005A4866">
              <w:rPr>
                <w:rFonts w:ascii="Times New Roman" w:hAnsi="Times New Roman"/>
                <w:b w:val="0"/>
                <w:color w:val="000000" w:themeColor="text1"/>
                <w:sz w:val="24"/>
                <w:szCs w:val="24"/>
              </w:rPr>
              <w:t xml:space="preserve">  0.001)</w:t>
            </w:r>
          </w:p>
        </w:tc>
        <w:tc>
          <w:tcPr>
            <w:tcW w:w="1803" w:type="dxa"/>
          </w:tcPr>
          <w:p w14:paraId="7219E396" w14:textId="77777777" w:rsidR="00520215" w:rsidRPr="005A4866" w:rsidRDefault="00CB6224" w:rsidP="00A738C2">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4.76</w:t>
            </w:r>
          </w:p>
        </w:tc>
        <w:tc>
          <w:tcPr>
            <w:tcW w:w="2161" w:type="dxa"/>
          </w:tcPr>
          <w:p w14:paraId="663CE6E7" w14:textId="77777777" w:rsidR="00520215" w:rsidRPr="005A4866" w:rsidRDefault="001424C5" w:rsidP="00A738C2">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0.63</w:t>
            </w:r>
          </w:p>
        </w:tc>
        <w:tc>
          <w:tcPr>
            <w:tcW w:w="1439" w:type="dxa"/>
          </w:tcPr>
          <w:p w14:paraId="49731E09" w14:textId="77777777" w:rsidR="00520215" w:rsidRPr="005A4866" w:rsidRDefault="00A442D4" w:rsidP="00A738C2">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0.57</w:t>
            </w:r>
          </w:p>
        </w:tc>
      </w:tr>
      <w:tr w:rsidR="00520215" w:rsidRPr="005A4866" w14:paraId="28C96A3D" w14:textId="77777777" w:rsidTr="00A84426">
        <w:tc>
          <w:tcPr>
            <w:tcW w:w="3525" w:type="dxa"/>
          </w:tcPr>
          <w:p w14:paraId="134050C6" w14:textId="77777777" w:rsidR="00520215" w:rsidRPr="005A4866" w:rsidRDefault="00520215" w:rsidP="00A738C2">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Significance Level</w:t>
            </w:r>
          </w:p>
        </w:tc>
        <w:tc>
          <w:tcPr>
            <w:tcW w:w="1803" w:type="dxa"/>
          </w:tcPr>
          <w:p w14:paraId="25676A16" w14:textId="77777777" w:rsidR="00520215" w:rsidRPr="005A4866" w:rsidRDefault="00CB6224" w:rsidP="00A738C2">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w:t>
            </w:r>
          </w:p>
        </w:tc>
        <w:tc>
          <w:tcPr>
            <w:tcW w:w="2161" w:type="dxa"/>
          </w:tcPr>
          <w:p w14:paraId="0B5DA3A4" w14:textId="77777777" w:rsidR="00520215" w:rsidRPr="005A4866" w:rsidRDefault="001424C5" w:rsidP="00A738C2">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w:t>
            </w:r>
          </w:p>
        </w:tc>
        <w:tc>
          <w:tcPr>
            <w:tcW w:w="1439" w:type="dxa"/>
          </w:tcPr>
          <w:p w14:paraId="225B6F4C" w14:textId="77777777" w:rsidR="00520215" w:rsidRPr="005A4866" w:rsidRDefault="00A442D4" w:rsidP="00A738C2">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w:t>
            </w:r>
          </w:p>
        </w:tc>
      </w:tr>
      <w:tr w:rsidR="00520215" w:rsidRPr="005A4866" w14:paraId="4B7BE7A5" w14:textId="77777777" w:rsidTr="00A84426">
        <w:tc>
          <w:tcPr>
            <w:tcW w:w="3525" w:type="dxa"/>
          </w:tcPr>
          <w:p w14:paraId="51FD5F68" w14:textId="77777777" w:rsidR="00520215" w:rsidRPr="005A4866" w:rsidRDefault="00520215" w:rsidP="00A738C2">
            <w:pPr>
              <w:pStyle w:val="Caption"/>
              <w:keepNext/>
              <w:spacing w:after="0" w:line="360" w:lineRule="auto"/>
              <w:jc w:val="both"/>
              <w:rPr>
                <w:rFonts w:ascii="Times New Roman" w:hAnsi="Times New Roman"/>
                <w:color w:val="000000" w:themeColor="text1"/>
                <w:sz w:val="24"/>
                <w:szCs w:val="24"/>
              </w:rPr>
            </w:pPr>
            <w:r w:rsidRPr="005A4866">
              <w:rPr>
                <w:rFonts w:ascii="Times New Roman" w:hAnsi="Times New Roman"/>
                <w:color w:val="000000" w:themeColor="text1"/>
                <w:sz w:val="24"/>
                <w:szCs w:val="24"/>
              </w:rPr>
              <w:t xml:space="preserve">Varieties </w:t>
            </w:r>
          </w:p>
        </w:tc>
        <w:tc>
          <w:tcPr>
            <w:tcW w:w="1803" w:type="dxa"/>
          </w:tcPr>
          <w:p w14:paraId="0041E9EF" w14:textId="77777777" w:rsidR="00520215" w:rsidRPr="005A4866" w:rsidRDefault="00520215" w:rsidP="00A738C2">
            <w:pPr>
              <w:pStyle w:val="Caption"/>
              <w:keepNext/>
              <w:spacing w:after="0" w:line="360" w:lineRule="auto"/>
              <w:jc w:val="right"/>
              <w:rPr>
                <w:rFonts w:ascii="Times New Roman" w:hAnsi="Times New Roman"/>
                <w:b w:val="0"/>
                <w:color w:val="000000" w:themeColor="text1"/>
                <w:sz w:val="24"/>
                <w:szCs w:val="24"/>
              </w:rPr>
            </w:pPr>
          </w:p>
        </w:tc>
        <w:tc>
          <w:tcPr>
            <w:tcW w:w="2161" w:type="dxa"/>
          </w:tcPr>
          <w:p w14:paraId="7BB81E6F" w14:textId="77777777" w:rsidR="00520215" w:rsidRPr="005A4866" w:rsidRDefault="00520215" w:rsidP="00A738C2">
            <w:pPr>
              <w:pStyle w:val="Caption"/>
              <w:keepNext/>
              <w:spacing w:after="0" w:line="360" w:lineRule="auto"/>
              <w:jc w:val="right"/>
              <w:rPr>
                <w:rFonts w:ascii="Times New Roman" w:hAnsi="Times New Roman"/>
                <w:b w:val="0"/>
                <w:color w:val="000000" w:themeColor="text1"/>
                <w:sz w:val="24"/>
                <w:szCs w:val="24"/>
              </w:rPr>
            </w:pPr>
          </w:p>
        </w:tc>
        <w:tc>
          <w:tcPr>
            <w:tcW w:w="1439" w:type="dxa"/>
          </w:tcPr>
          <w:p w14:paraId="61747366" w14:textId="77777777" w:rsidR="00520215" w:rsidRPr="005A4866" w:rsidRDefault="00520215" w:rsidP="00A738C2">
            <w:pPr>
              <w:pStyle w:val="Caption"/>
              <w:keepNext/>
              <w:spacing w:after="0" w:line="360" w:lineRule="auto"/>
              <w:jc w:val="right"/>
              <w:rPr>
                <w:rFonts w:ascii="Times New Roman" w:hAnsi="Times New Roman"/>
                <w:b w:val="0"/>
                <w:color w:val="000000" w:themeColor="text1"/>
                <w:sz w:val="24"/>
                <w:szCs w:val="24"/>
              </w:rPr>
            </w:pPr>
          </w:p>
        </w:tc>
      </w:tr>
      <w:tr w:rsidR="00520215" w:rsidRPr="005A4866" w14:paraId="4FC83CB5" w14:textId="77777777" w:rsidTr="00A84426">
        <w:tc>
          <w:tcPr>
            <w:tcW w:w="3525" w:type="dxa"/>
          </w:tcPr>
          <w:p w14:paraId="6B728BBE" w14:textId="77777777" w:rsidR="00520215" w:rsidRPr="005A4866" w:rsidRDefault="00520215" w:rsidP="00A738C2">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Dz-sht-157-1B</w:t>
            </w:r>
          </w:p>
        </w:tc>
        <w:tc>
          <w:tcPr>
            <w:tcW w:w="1803" w:type="dxa"/>
          </w:tcPr>
          <w:p w14:paraId="2467D9F5" w14:textId="77777777" w:rsidR="00520215" w:rsidRPr="005A4866" w:rsidRDefault="00CB6224" w:rsidP="00A738C2">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69.27</w:t>
            </w:r>
            <w:r w:rsidR="00331BE1" w:rsidRPr="005A4866">
              <w:rPr>
                <w:rFonts w:ascii="Times New Roman" w:hAnsi="Times New Roman"/>
                <w:b w:val="0"/>
                <w:color w:val="000000" w:themeColor="text1"/>
                <w:sz w:val="24"/>
                <w:szCs w:val="24"/>
                <w:vertAlign w:val="superscript"/>
              </w:rPr>
              <w:t>a</w:t>
            </w:r>
          </w:p>
        </w:tc>
        <w:tc>
          <w:tcPr>
            <w:tcW w:w="2161" w:type="dxa"/>
          </w:tcPr>
          <w:p w14:paraId="3F214F11" w14:textId="77777777" w:rsidR="00520215" w:rsidRPr="005A4866" w:rsidRDefault="001424C5" w:rsidP="00A738C2">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5.71</w:t>
            </w:r>
            <w:r w:rsidR="001A6AE5" w:rsidRPr="005A4866">
              <w:rPr>
                <w:rFonts w:ascii="Times New Roman" w:hAnsi="Times New Roman"/>
                <w:b w:val="0"/>
                <w:color w:val="000000" w:themeColor="text1"/>
                <w:sz w:val="24"/>
                <w:szCs w:val="24"/>
                <w:vertAlign w:val="superscript"/>
              </w:rPr>
              <w:t>a</w:t>
            </w:r>
          </w:p>
        </w:tc>
        <w:tc>
          <w:tcPr>
            <w:tcW w:w="1439" w:type="dxa"/>
          </w:tcPr>
          <w:p w14:paraId="7BE30874" w14:textId="77777777" w:rsidR="00520215" w:rsidRPr="005A4866" w:rsidRDefault="00A442D4" w:rsidP="00A738C2">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6.75</w:t>
            </w:r>
            <w:r w:rsidR="006C26AD" w:rsidRPr="005A4866">
              <w:rPr>
                <w:rFonts w:ascii="Times New Roman" w:hAnsi="Times New Roman"/>
                <w:b w:val="0"/>
                <w:color w:val="000000" w:themeColor="text1"/>
                <w:sz w:val="24"/>
                <w:szCs w:val="24"/>
                <w:vertAlign w:val="superscript"/>
              </w:rPr>
              <w:t>a</w:t>
            </w:r>
          </w:p>
        </w:tc>
      </w:tr>
      <w:tr w:rsidR="00520215" w:rsidRPr="005A4866" w14:paraId="3E1EAEDF" w14:textId="77777777" w:rsidTr="00A84426">
        <w:tc>
          <w:tcPr>
            <w:tcW w:w="3525" w:type="dxa"/>
          </w:tcPr>
          <w:p w14:paraId="4FCDBB41" w14:textId="77777777" w:rsidR="00520215" w:rsidRPr="005A4866" w:rsidRDefault="00520215" w:rsidP="00A738C2">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Dz-sht-91-2B</w:t>
            </w:r>
          </w:p>
        </w:tc>
        <w:tc>
          <w:tcPr>
            <w:tcW w:w="1803" w:type="dxa"/>
          </w:tcPr>
          <w:p w14:paraId="22957BBD" w14:textId="77777777" w:rsidR="00520215" w:rsidRPr="005A4866" w:rsidRDefault="00CB6224" w:rsidP="00A738C2">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69.08</w:t>
            </w:r>
            <w:r w:rsidR="00331BE1" w:rsidRPr="005A4866">
              <w:rPr>
                <w:rFonts w:ascii="Times New Roman" w:hAnsi="Times New Roman"/>
                <w:b w:val="0"/>
                <w:color w:val="000000" w:themeColor="text1"/>
                <w:sz w:val="24"/>
                <w:szCs w:val="24"/>
                <w:vertAlign w:val="superscript"/>
              </w:rPr>
              <w:t>a</w:t>
            </w:r>
          </w:p>
        </w:tc>
        <w:tc>
          <w:tcPr>
            <w:tcW w:w="2161" w:type="dxa"/>
          </w:tcPr>
          <w:p w14:paraId="5BB8D44E" w14:textId="77777777" w:rsidR="00520215" w:rsidRPr="005A4866" w:rsidRDefault="001424C5" w:rsidP="00A738C2">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4.84</w:t>
            </w:r>
            <w:r w:rsidR="001A6AE5" w:rsidRPr="005A4866">
              <w:rPr>
                <w:rFonts w:ascii="Times New Roman" w:hAnsi="Times New Roman"/>
                <w:b w:val="0"/>
                <w:color w:val="000000" w:themeColor="text1"/>
                <w:sz w:val="24"/>
                <w:szCs w:val="24"/>
                <w:vertAlign w:val="superscript"/>
              </w:rPr>
              <w:t>b</w:t>
            </w:r>
          </w:p>
        </w:tc>
        <w:tc>
          <w:tcPr>
            <w:tcW w:w="1439" w:type="dxa"/>
          </w:tcPr>
          <w:p w14:paraId="5CB59B96" w14:textId="77777777" w:rsidR="00520215" w:rsidRPr="005A4866" w:rsidRDefault="00A442D4" w:rsidP="00A738C2">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6.55</w:t>
            </w:r>
            <w:r w:rsidR="006C26AD" w:rsidRPr="005A4866">
              <w:rPr>
                <w:rFonts w:ascii="Times New Roman" w:hAnsi="Times New Roman"/>
                <w:b w:val="0"/>
                <w:color w:val="000000" w:themeColor="text1"/>
                <w:sz w:val="24"/>
                <w:szCs w:val="24"/>
                <w:vertAlign w:val="superscript"/>
              </w:rPr>
              <w:t>a</w:t>
            </w:r>
          </w:p>
        </w:tc>
      </w:tr>
      <w:tr w:rsidR="00520215" w:rsidRPr="005A4866" w14:paraId="05F5D64B" w14:textId="77777777" w:rsidTr="00A84426">
        <w:tc>
          <w:tcPr>
            <w:tcW w:w="3525" w:type="dxa"/>
          </w:tcPr>
          <w:p w14:paraId="3A2771A3" w14:textId="77777777" w:rsidR="00520215" w:rsidRPr="005A4866" w:rsidRDefault="00520215" w:rsidP="00A738C2">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Yheras</w:t>
            </w:r>
          </w:p>
        </w:tc>
        <w:tc>
          <w:tcPr>
            <w:tcW w:w="1803" w:type="dxa"/>
          </w:tcPr>
          <w:p w14:paraId="163F3EC7" w14:textId="77777777" w:rsidR="00520215" w:rsidRPr="005A4866" w:rsidRDefault="00CB6224" w:rsidP="00A738C2">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64.18</w:t>
            </w:r>
            <w:r w:rsidR="00331BE1" w:rsidRPr="005A4866">
              <w:rPr>
                <w:rFonts w:ascii="Times New Roman" w:hAnsi="Times New Roman"/>
                <w:b w:val="0"/>
                <w:color w:val="000000" w:themeColor="text1"/>
                <w:sz w:val="24"/>
                <w:szCs w:val="24"/>
                <w:vertAlign w:val="superscript"/>
              </w:rPr>
              <w:t>b</w:t>
            </w:r>
          </w:p>
        </w:tc>
        <w:tc>
          <w:tcPr>
            <w:tcW w:w="2161" w:type="dxa"/>
          </w:tcPr>
          <w:p w14:paraId="1358137D" w14:textId="77777777" w:rsidR="00520215" w:rsidRPr="005A4866" w:rsidRDefault="001424C5" w:rsidP="00A738C2">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4.88</w:t>
            </w:r>
            <w:r w:rsidR="001A6AE5" w:rsidRPr="005A4866">
              <w:rPr>
                <w:rFonts w:ascii="Times New Roman" w:hAnsi="Times New Roman"/>
                <w:b w:val="0"/>
                <w:color w:val="000000" w:themeColor="text1"/>
                <w:sz w:val="24"/>
                <w:szCs w:val="24"/>
                <w:vertAlign w:val="superscript"/>
              </w:rPr>
              <w:t>b</w:t>
            </w:r>
          </w:p>
        </w:tc>
        <w:tc>
          <w:tcPr>
            <w:tcW w:w="1439" w:type="dxa"/>
          </w:tcPr>
          <w:p w14:paraId="34F068EB" w14:textId="77777777" w:rsidR="00520215" w:rsidRPr="005A4866" w:rsidRDefault="00A442D4" w:rsidP="00A738C2">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6.01</w:t>
            </w:r>
            <w:r w:rsidR="006C26AD" w:rsidRPr="005A4866">
              <w:rPr>
                <w:rFonts w:ascii="Times New Roman" w:hAnsi="Times New Roman"/>
                <w:b w:val="0"/>
                <w:color w:val="000000" w:themeColor="text1"/>
                <w:sz w:val="24"/>
                <w:szCs w:val="24"/>
                <w:vertAlign w:val="superscript"/>
              </w:rPr>
              <w:t>b</w:t>
            </w:r>
          </w:p>
        </w:tc>
      </w:tr>
      <w:tr w:rsidR="00520215" w:rsidRPr="005A4866" w14:paraId="3E9982A5" w14:textId="77777777" w:rsidTr="00A84426">
        <w:tc>
          <w:tcPr>
            <w:tcW w:w="3525" w:type="dxa"/>
          </w:tcPr>
          <w:p w14:paraId="432AA355" w14:textId="77777777" w:rsidR="00520215" w:rsidRPr="005A4866" w:rsidRDefault="00520215" w:rsidP="00C819FD">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LSD (P</w:t>
            </w:r>
            <w:r w:rsidRPr="005A4866">
              <w:rPr>
                <w:rFonts w:ascii="Times New Roman" w:hAnsi="Times New Roman"/>
                <w:b w:val="0"/>
                <w:color w:val="000000" w:themeColor="text1"/>
                <w:sz w:val="24"/>
                <w:szCs w:val="24"/>
                <w:u w:val="single"/>
              </w:rPr>
              <w:t>&lt;</w:t>
            </w:r>
            <w:r w:rsidRPr="005A4866">
              <w:rPr>
                <w:rFonts w:ascii="Times New Roman" w:hAnsi="Times New Roman"/>
                <w:b w:val="0"/>
                <w:color w:val="000000" w:themeColor="text1"/>
                <w:sz w:val="24"/>
                <w:szCs w:val="24"/>
              </w:rPr>
              <w:t xml:space="preserve">  0.</w:t>
            </w:r>
            <w:r w:rsidR="00C819FD" w:rsidRPr="005A4866">
              <w:rPr>
                <w:rFonts w:ascii="Times New Roman" w:hAnsi="Times New Roman"/>
                <w:b w:val="0"/>
                <w:color w:val="000000" w:themeColor="text1"/>
                <w:sz w:val="24"/>
                <w:szCs w:val="24"/>
              </w:rPr>
              <w:t xml:space="preserve"> 05</w:t>
            </w:r>
            <w:r w:rsidRPr="005A4866">
              <w:rPr>
                <w:rFonts w:ascii="Times New Roman" w:hAnsi="Times New Roman"/>
                <w:b w:val="0"/>
                <w:color w:val="000000" w:themeColor="text1"/>
                <w:sz w:val="24"/>
                <w:szCs w:val="24"/>
              </w:rPr>
              <w:t>)</w:t>
            </w:r>
          </w:p>
        </w:tc>
        <w:tc>
          <w:tcPr>
            <w:tcW w:w="1803" w:type="dxa"/>
          </w:tcPr>
          <w:p w14:paraId="55C8D489" w14:textId="77777777" w:rsidR="00520215" w:rsidRPr="005A4866" w:rsidRDefault="00CB6224" w:rsidP="00A738C2">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4.12</w:t>
            </w:r>
          </w:p>
        </w:tc>
        <w:tc>
          <w:tcPr>
            <w:tcW w:w="2161" w:type="dxa"/>
          </w:tcPr>
          <w:p w14:paraId="148E71C0" w14:textId="77777777" w:rsidR="00520215" w:rsidRPr="005A4866" w:rsidRDefault="001424C5" w:rsidP="00A738C2">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0.55</w:t>
            </w:r>
          </w:p>
        </w:tc>
        <w:tc>
          <w:tcPr>
            <w:tcW w:w="1439" w:type="dxa"/>
          </w:tcPr>
          <w:p w14:paraId="37AE8E65" w14:textId="77777777" w:rsidR="00520215" w:rsidRPr="005A4866" w:rsidRDefault="00A442D4" w:rsidP="00A738C2">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0.49</w:t>
            </w:r>
          </w:p>
        </w:tc>
      </w:tr>
      <w:tr w:rsidR="007A35D4" w:rsidRPr="005A4866" w14:paraId="44E514D2" w14:textId="77777777" w:rsidTr="00A84426">
        <w:tc>
          <w:tcPr>
            <w:tcW w:w="3525" w:type="dxa"/>
          </w:tcPr>
          <w:p w14:paraId="2235D87F" w14:textId="77777777" w:rsidR="007A35D4" w:rsidRPr="005A4866" w:rsidRDefault="007A35D4" w:rsidP="000F4B5D">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Mean</w:t>
            </w:r>
          </w:p>
        </w:tc>
        <w:tc>
          <w:tcPr>
            <w:tcW w:w="1803" w:type="dxa"/>
          </w:tcPr>
          <w:p w14:paraId="06BF50D7" w14:textId="77777777" w:rsidR="007A35D4" w:rsidRPr="005A4866" w:rsidRDefault="007A35D4" w:rsidP="000F4B5D">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67.51</w:t>
            </w:r>
          </w:p>
        </w:tc>
        <w:tc>
          <w:tcPr>
            <w:tcW w:w="2161" w:type="dxa"/>
          </w:tcPr>
          <w:p w14:paraId="748CED44" w14:textId="77777777" w:rsidR="007A35D4" w:rsidRPr="005A4866" w:rsidRDefault="007A35D4" w:rsidP="000F4B5D">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5.14</w:t>
            </w:r>
          </w:p>
        </w:tc>
        <w:tc>
          <w:tcPr>
            <w:tcW w:w="1439" w:type="dxa"/>
          </w:tcPr>
          <w:p w14:paraId="5D774D80" w14:textId="77777777" w:rsidR="007A35D4" w:rsidRPr="005A4866" w:rsidRDefault="007A35D4" w:rsidP="000F4B5D">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6.44</w:t>
            </w:r>
          </w:p>
        </w:tc>
      </w:tr>
      <w:tr w:rsidR="007A35D4" w:rsidRPr="005A4866" w14:paraId="5A580A39" w14:textId="77777777" w:rsidTr="00A84426">
        <w:tc>
          <w:tcPr>
            <w:tcW w:w="3525" w:type="dxa"/>
          </w:tcPr>
          <w:p w14:paraId="235C96A8" w14:textId="77777777" w:rsidR="007A35D4" w:rsidRPr="005A4866" w:rsidRDefault="007A35D4" w:rsidP="00A738C2">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Significance Level</w:t>
            </w:r>
          </w:p>
        </w:tc>
        <w:tc>
          <w:tcPr>
            <w:tcW w:w="1803" w:type="dxa"/>
          </w:tcPr>
          <w:p w14:paraId="320C60C2" w14:textId="77777777" w:rsidR="007A35D4" w:rsidRPr="005A4866" w:rsidRDefault="007A35D4" w:rsidP="00A738C2">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w:t>
            </w:r>
          </w:p>
        </w:tc>
        <w:tc>
          <w:tcPr>
            <w:tcW w:w="2161" w:type="dxa"/>
          </w:tcPr>
          <w:p w14:paraId="1FE8AF05" w14:textId="77777777" w:rsidR="007A35D4" w:rsidRPr="005A4866" w:rsidRDefault="007A35D4" w:rsidP="00A738C2">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w:t>
            </w:r>
          </w:p>
        </w:tc>
        <w:tc>
          <w:tcPr>
            <w:tcW w:w="1439" w:type="dxa"/>
          </w:tcPr>
          <w:p w14:paraId="3C8F23AA" w14:textId="77777777" w:rsidR="007A35D4" w:rsidRPr="005A4866" w:rsidRDefault="007A35D4" w:rsidP="00A738C2">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w:t>
            </w:r>
          </w:p>
        </w:tc>
      </w:tr>
      <w:tr w:rsidR="007A35D4" w:rsidRPr="005A4866" w14:paraId="4BA4E91F" w14:textId="77777777" w:rsidTr="00A84426">
        <w:tc>
          <w:tcPr>
            <w:tcW w:w="3525" w:type="dxa"/>
          </w:tcPr>
          <w:p w14:paraId="7E8D01E6" w14:textId="77777777" w:rsidR="007A35D4" w:rsidRPr="005A4866" w:rsidRDefault="007A35D4" w:rsidP="00A738C2">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CV (%)</w:t>
            </w:r>
          </w:p>
        </w:tc>
        <w:tc>
          <w:tcPr>
            <w:tcW w:w="1803" w:type="dxa"/>
          </w:tcPr>
          <w:p w14:paraId="028EC28E" w14:textId="77777777" w:rsidR="007A35D4" w:rsidRPr="005A4866" w:rsidRDefault="007A35D4" w:rsidP="00A738C2">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7.22</w:t>
            </w:r>
          </w:p>
        </w:tc>
        <w:tc>
          <w:tcPr>
            <w:tcW w:w="2161" w:type="dxa"/>
          </w:tcPr>
          <w:p w14:paraId="39CA6793" w14:textId="77777777" w:rsidR="007A35D4" w:rsidRPr="005A4866" w:rsidRDefault="007A35D4" w:rsidP="00A738C2">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12.62</w:t>
            </w:r>
          </w:p>
        </w:tc>
        <w:tc>
          <w:tcPr>
            <w:tcW w:w="1439" w:type="dxa"/>
          </w:tcPr>
          <w:p w14:paraId="24F44FC4" w14:textId="77777777" w:rsidR="007A35D4" w:rsidRPr="005A4866" w:rsidRDefault="007A35D4" w:rsidP="00A738C2">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9.16</w:t>
            </w:r>
          </w:p>
        </w:tc>
      </w:tr>
    </w:tbl>
    <w:p w14:paraId="109018B7" w14:textId="77777777" w:rsidR="002038C9" w:rsidRPr="005A4866" w:rsidRDefault="002038C9" w:rsidP="002038C9">
      <w:pPr>
        <w:pStyle w:val="Caption"/>
        <w:keepNext/>
        <w:spacing w:after="0" w:line="360" w:lineRule="auto"/>
        <w:jc w:val="both"/>
        <w:rPr>
          <w:rFonts w:ascii="Times New Roman" w:hAnsi="Times New Roman"/>
          <w:b w:val="0"/>
          <w:color w:val="000000" w:themeColor="text1"/>
          <w:sz w:val="24"/>
          <w:szCs w:val="24"/>
        </w:rPr>
      </w:pPr>
    </w:p>
    <w:p w14:paraId="0310DEC7" w14:textId="77777777" w:rsidR="00D018B9" w:rsidRPr="005A4866" w:rsidRDefault="00D018B9" w:rsidP="00D018B9">
      <w:pPr>
        <w:pStyle w:val="Caption"/>
        <w:keepNext/>
        <w:spacing w:after="0" w:line="360" w:lineRule="auto"/>
        <w:jc w:val="both"/>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LSD = least significant difference, CV = coefficient of variation, SE = standard error</w:t>
      </w:r>
      <w:r w:rsidRPr="005A4866">
        <w:rPr>
          <w:rFonts w:ascii="Times New Roman" w:hAnsi="Times New Roman"/>
          <w:b w:val="0"/>
          <w:bCs w:val="0"/>
          <w:iCs/>
          <w:color w:val="000000" w:themeColor="text1"/>
          <w:sz w:val="24"/>
          <w:szCs w:val="24"/>
          <w:lang w:val="en-GB"/>
        </w:rPr>
        <w:t>,*</w:t>
      </w:r>
      <w:r w:rsidRPr="005A4866">
        <w:rPr>
          <w:rFonts w:ascii="Times New Roman" w:hAnsi="Times New Roman"/>
          <w:b w:val="0"/>
          <w:color w:val="000000" w:themeColor="text1"/>
          <w:sz w:val="24"/>
          <w:szCs w:val="24"/>
        </w:rPr>
        <w:t xml:space="preserve"> significant at </w:t>
      </w:r>
      <w:r w:rsidRPr="005A4866">
        <w:rPr>
          <w:rFonts w:ascii="Times New Roman" w:hAnsi="Times New Roman"/>
          <w:b w:val="0"/>
          <w:bCs w:val="0"/>
          <w:iCs/>
          <w:color w:val="000000" w:themeColor="text1"/>
          <w:sz w:val="24"/>
          <w:szCs w:val="24"/>
          <w:lang w:val="en-GB"/>
        </w:rPr>
        <w:t xml:space="preserve">P </w:t>
      </w:r>
      <w:r w:rsidR="00B3378C" w:rsidRPr="005A4866">
        <w:rPr>
          <w:rFonts w:ascii="Times New Roman" w:hAnsi="Times New Roman"/>
          <w:b w:val="0"/>
          <w:bCs w:val="0"/>
          <w:iCs/>
          <w:color w:val="000000" w:themeColor="text1"/>
          <w:sz w:val="24"/>
          <w:szCs w:val="24"/>
          <w:lang w:val="en-GB"/>
        </w:rPr>
        <w:t xml:space="preserve">≤ </w:t>
      </w:r>
      <w:r w:rsidRPr="005A4866">
        <w:rPr>
          <w:rFonts w:ascii="Times New Roman" w:hAnsi="Times New Roman"/>
          <w:b w:val="0"/>
          <w:bCs w:val="0"/>
          <w:iCs/>
          <w:color w:val="000000" w:themeColor="text1"/>
          <w:sz w:val="24"/>
          <w:szCs w:val="24"/>
          <w:lang w:val="en-GB"/>
        </w:rPr>
        <w:t>0.05</w:t>
      </w:r>
      <w:r w:rsidRPr="005A4866">
        <w:rPr>
          <w:rFonts w:ascii="Times New Roman" w:hAnsi="Times New Roman"/>
          <w:b w:val="0"/>
          <w:color w:val="000000" w:themeColor="text1"/>
          <w:sz w:val="24"/>
          <w:szCs w:val="24"/>
        </w:rPr>
        <w:t xml:space="preserve">, ** highly significant at </w:t>
      </w:r>
      <w:r w:rsidRPr="005A4866">
        <w:rPr>
          <w:rFonts w:ascii="Times New Roman" w:hAnsi="Times New Roman"/>
          <w:b w:val="0"/>
          <w:bCs w:val="0"/>
          <w:iCs/>
          <w:color w:val="000000" w:themeColor="text1"/>
          <w:sz w:val="24"/>
          <w:szCs w:val="24"/>
          <w:lang w:val="en-GB"/>
        </w:rPr>
        <w:t xml:space="preserve">P </w:t>
      </w:r>
      <w:r w:rsidR="00B3378C" w:rsidRPr="005A4866">
        <w:rPr>
          <w:rFonts w:ascii="Times New Roman" w:hAnsi="Times New Roman"/>
          <w:b w:val="0"/>
          <w:bCs w:val="0"/>
          <w:iCs/>
          <w:color w:val="000000" w:themeColor="text1"/>
          <w:sz w:val="24"/>
          <w:szCs w:val="24"/>
          <w:lang w:val="en-GB"/>
        </w:rPr>
        <w:t xml:space="preserve">≤ </w:t>
      </w:r>
      <w:r w:rsidRPr="005A4866">
        <w:rPr>
          <w:rFonts w:ascii="Times New Roman" w:hAnsi="Times New Roman"/>
          <w:b w:val="0"/>
          <w:bCs w:val="0"/>
          <w:iCs/>
          <w:color w:val="000000" w:themeColor="text1"/>
          <w:sz w:val="24"/>
          <w:szCs w:val="24"/>
          <w:lang w:val="en-GB"/>
        </w:rPr>
        <w:t>0.01</w:t>
      </w:r>
      <w:r w:rsidRPr="005A4866">
        <w:rPr>
          <w:rFonts w:ascii="Times New Roman" w:hAnsi="Times New Roman"/>
          <w:b w:val="0"/>
          <w:color w:val="000000" w:themeColor="text1"/>
          <w:sz w:val="24"/>
          <w:szCs w:val="24"/>
        </w:rPr>
        <w:t>,</w:t>
      </w:r>
      <w:r w:rsidR="000637E6" w:rsidRPr="005A4866">
        <w:rPr>
          <w:rFonts w:ascii="Times New Roman" w:hAnsi="Times New Roman"/>
          <w:b w:val="0"/>
          <w:color w:val="000000" w:themeColor="text1"/>
          <w:sz w:val="24"/>
          <w:szCs w:val="24"/>
        </w:rPr>
        <w:t xml:space="preserve"> </w:t>
      </w:r>
      <w:r w:rsidRPr="005A4866">
        <w:rPr>
          <w:rFonts w:ascii="Times New Roman" w:hAnsi="Times New Roman"/>
          <w:b w:val="0"/>
          <w:color w:val="000000" w:themeColor="text1"/>
          <w:sz w:val="24"/>
          <w:szCs w:val="24"/>
        </w:rPr>
        <w:t xml:space="preserve">*** very highly significant at </w:t>
      </w:r>
      <w:r w:rsidRPr="005A4866">
        <w:rPr>
          <w:rFonts w:ascii="Times New Roman" w:hAnsi="Times New Roman"/>
          <w:b w:val="0"/>
          <w:bCs w:val="0"/>
          <w:iCs/>
          <w:color w:val="000000" w:themeColor="text1"/>
          <w:sz w:val="24"/>
          <w:szCs w:val="24"/>
          <w:lang w:val="en-GB"/>
        </w:rPr>
        <w:t>P ≤ 0.001</w:t>
      </w:r>
      <w:r w:rsidRPr="005A4866">
        <w:rPr>
          <w:rFonts w:ascii="Times New Roman" w:hAnsi="Times New Roman"/>
          <w:b w:val="0"/>
          <w:color w:val="000000" w:themeColor="text1"/>
          <w:sz w:val="24"/>
          <w:szCs w:val="24"/>
        </w:rPr>
        <w:t>, Means with the same letter(s) within a column are not significantly different.</w:t>
      </w:r>
    </w:p>
    <w:p w14:paraId="393F37E8" w14:textId="77777777" w:rsidR="00533155" w:rsidRPr="005A4866" w:rsidRDefault="00A56CB6" w:rsidP="0021385C">
      <w:pPr>
        <w:pStyle w:val="Heading3"/>
        <w:spacing w:line="480" w:lineRule="auto"/>
        <w:rPr>
          <w:rFonts w:ascii="Times New Roman" w:hAnsi="Times New Roman" w:cs="Times New Roman"/>
          <w:color w:val="000000" w:themeColor="text1"/>
          <w:sz w:val="24"/>
          <w:szCs w:val="24"/>
        </w:rPr>
      </w:pPr>
      <w:r w:rsidRPr="005A4866">
        <w:rPr>
          <w:rFonts w:ascii="Times New Roman" w:hAnsi="Times New Roman" w:cs="Times New Roman"/>
          <w:b w:val="0"/>
          <w:color w:val="000000" w:themeColor="text1"/>
          <w:sz w:val="24"/>
          <w:szCs w:val="24"/>
        </w:rPr>
        <w:t xml:space="preserve"> </w:t>
      </w:r>
      <w:bookmarkStart w:id="145" w:name="_Toc6500098"/>
      <w:r w:rsidR="00505A3D" w:rsidRPr="005A4866">
        <w:rPr>
          <w:rFonts w:ascii="Times New Roman" w:hAnsi="Times New Roman" w:cs="Times New Roman"/>
          <w:color w:val="000000" w:themeColor="text1"/>
          <w:sz w:val="24"/>
          <w:szCs w:val="24"/>
        </w:rPr>
        <w:t>4</w:t>
      </w:r>
      <w:r w:rsidR="00533155" w:rsidRPr="005A4866">
        <w:rPr>
          <w:rFonts w:ascii="Times New Roman" w:hAnsi="Times New Roman" w:cs="Times New Roman"/>
          <w:color w:val="000000" w:themeColor="text1"/>
          <w:sz w:val="24"/>
          <w:szCs w:val="24"/>
        </w:rPr>
        <w:t>.2.</w:t>
      </w:r>
      <w:r w:rsidR="0021385C" w:rsidRPr="005A4866">
        <w:rPr>
          <w:rFonts w:ascii="Times New Roman" w:hAnsi="Times New Roman" w:cs="Times New Roman"/>
          <w:color w:val="000000" w:themeColor="text1"/>
          <w:sz w:val="24"/>
          <w:szCs w:val="24"/>
        </w:rPr>
        <w:t>4</w:t>
      </w:r>
      <w:r w:rsidR="00533155" w:rsidRPr="005A4866">
        <w:rPr>
          <w:rFonts w:ascii="Times New Roman" w:hAnsi="Times New Roman" w:cs="Times New Roman"/>
          <w:color w:val="000000" w:themeColor="text1"/>
          <w:sz w:val="24"/>
          <w:szCs w:val="24"/>
        </w:rPr>
        <w:t xml:space="preserve">. </w:t>
      </w:r>
      <w:r w:rsidR="00D05F4A" w:rsidRPr="005A4866">
        <w:rPr>
          <w:rFonts w:ascii="Times New Roman" w:hAnsi="Times New Roman" w:cs="Times New Roman"/>
          <w:color w:val="000000" w:themeColor="text1"/>
          <w:sz w:val="24"/>
          <w:szCs w:val="24"/>
        </w:rPr>
        <w:t>N</w:t>
      </w:r>
      <w:r w:rsidR="009727E9" w:rsidRPr="005A4866">
        <w:rPr>
          <w:rFonts w:ascii="Times New Roman" w:hAnsi="Times New Roman" w:cs="Times New Roman"/>
          <w:color w:val="000000" w:themeColor="text1"/>
          <w:sz w:val="24"/>
          <w:szCs w:val="24"/>
        </w:rPr>
        <w:t xml:space="preserve">eck </w:t>
      </w:r>
      <w:r w:rsidR="00D05F4A" w:rsidRPr="005A4866">
        <w:rPr>
          <w:rFonts w:ascii="Times New Roman" w:hAnsi="Times New Roman" w:cs="Times New Roman"/>
          <w:color w:val="000000" w:themeColor="text1"/>
          <w:sz w:val="24"/>
          <w:szCs w:val="24"/>
        </w:rPr>
        <w:t>diameter</w:t>
      </w:r>
      <w:bookmarkEnd w:id="145"/>
    </w:p>
    <w:p w14:paraId="4950A14A" w14:textId="77777777" w:rsidR="00DA23B5" w:rsidRPr="005A4866" w:rsidRDefault="00533155" w:rsidP="00533155">
      <w:pPr>
        <w:pStyle w:val="Default"/>
        <w:spacing w:line="360" w:lineRule="auto"/>
        <w:jc w:val="both"/>
        <w:rPr>
          <w:color w:val="000000" w:themeColor="text1"/>
        </w:rPr>
      </w:pPr>
      <w:r w:rsidRPr="005A4866">
        <w:rPr>
          <w:color w:val="000000" w:themeColor="text1"/>
        </w:rPr>
        <w:t xml:space="preserve"> </w:t>
      </w:r>
      <w:r w:rsidR="00DA23B5" w:rsidRPr="005A4866">
        <w:rPr>
          <w:color w:val="000000" w:themeColor="text1"/>
        </w:rPr>
        <w:t xml:space="preserve">The varieties did not show significant difference in the </w:t>
      </w:r>
      <w:r w:rsidR="009727E9" w:rsidRPr="005A4866">
        <w:rPr>
          <w:color w:val="000000" w:themeColor="text1"/>
        </w:rPr>
        <w:t xml:space="preserve">bulb neck thickness </w:t>
      </w:r>
      <w:r w:rsidR="00DA23B5" w:rsidRPr="005A4866">
        <w:rPr>
          <w:color w:val="000000" w:themeColor="text1"/>
        </w:rPr>
        <w:t xml:space="preserve">while intra-row spacing showed a significant (P &lt; 0.01) effect on neck thickness. However, variety and intra-row spacing did not interact significantly to influence this parameter (Appendix Table 2). </w:t>
      </w:r>
    </w:p>
    <w:p w14:paraId="354874D7" w14:textId="77777777" w:rsidR="00533155" w:rsidRPr="005A4866" w:rsidRDefault="00533155" w:rsidP="00533155">
      <w:pPr>
        <w:pStyle w:val="Default"/>
        <w:spacing w:line="360" w:lineRule="auto"/>
        <w:jc w:val="both"/>
        <w:rPr>
          <w:color w:val="000000" w:themeColor="text1"/>
        </w:rPr>
      </w:pPr>
      <w:r w:rsidRPr="005A4866">
        <w:rPr>
          <w:color w:val="000000" w:themeColor="text1"/>
        </w:rPr>
        <w:t xml:space="preserve"> </w:t>
      </w:r>
    </w:p>
    <w:p w14:paraId="37B73798" w14:textId="77777777" w:rsidR="00533155" w:rsidRPr="005A4866" w:rsidRDefault="00533155" w:rsidP="00533155">
      <w:pPr>
        <w:pStyle w:val="Default"/>
        <w:spacing w:line="360" w:lineRule="auto"/>
        <w:jc w:val="both"/>
        <w:rPr>
          <w:color w:val="000000" w:themeColor="text1"/>
        </w:rPr>
      </w:pPr>
      <w:r w:rsidRPr="005A4866">
        <w:rPr>
          <w:color w:val="000000" w:themeColor="text1"/>
        </w:rPr>
        <w:t xml:space="preserve">Thicker bulb neck was observed in plants spaced in </w:t>
      </w:r>
      <w:r w:rsidR="00B16962" w:rsidRPr="005A4866">
        <w:rPr>
          <w:color w:val="000000" w:themeColor="text1"/>
        </w:rPr>
        <w:t>2</w:t>
      </w:r>
      <w:r w:rsidRPr="005A4866">
        <w:rPr>
          <w:color w:val="000000" w:themeColor="text1"/>
        </w:rPr>
        <w:t>0 cm (</w:t>
      </w:r>
      <w:r w:rsidR="00B16962" w:rsidRPr="005A4866">
        <w:rPr>
          <w:color w:val="000000" w:themeColor="text1"/>
        </w:rPr>
        <w:t>3.6</w:t>
      </w:r>
      <w:r w:rsidRPr="005A4866">
        <w:rPr>
          <w:color w:val="000000" w:themeColor="text1"/>
        </w:rPr>
        <w:t xml:space="preserve"> cm) than the other intra</w:t>
      </w:r>
      <w:r w:rsidR="00935C57" w:rsidRPr="005A4866">
        <w:rPr>
          <w:color w:val="000000" w:themeColor="text1"/>
        </w:rPr>
        <w:t xml:space="preserve"> </w:t>
      </w:r>
      <w:r w:rsidRPr="005A4866">
        <w:rPr>
          <w:color w:val="000000" w:themeColor="text1"/>
        </w:rPr>
        <w:t xml:space="preserve">row spacing, however, it was statistically in parity with the neck thickness obtained with intra-row spacing of </w:t>
      </w:r>
      <w:r w:rsidR="00B16962" w:rsidRPr="005A4866">
        <w:rPr>
          <w:color w:val="000000" w:themeColor="text1"/>
        </w:rPr>
        <w:t>15</w:t>
      </w:r>
      <w:r w:rsidRPr="005A4866">
        <w:rPr>
          <w:color w:val="000000" w:themeColor="text1"/>
        </w:rPr>
        <w:t xml:space="preserve"> cm. On the other hand, the lowest neck thickness observed with </w:t>
      </w:r>
      <w:r w:rsidR="00B16962" w:rsidRPr="005A4866">
        <w:rPr>
          <w:color w:val="000000" w:themeColor="text1"/>
        </w:rPr>
        <w:t>5</w:t>
      </w:r>
      <w:r w:rsidRPr="005A4866">
        <w:rPr>
          <w:color w:val="000000" w:themeColor="text1"/>
        </w:rPr>
        <w:t xml:space="preserve"> cm intra-row spacing was statistically at par with the neck thickness under </w:t>
      </w:r>
      <w:r w:rsidR="00B16962" w:rsidRPr="005A4866">
        <w:rPr>
          <w:color w:val="000000" w:themeColor="text1"/>
        </w:rPr>
        <w:t>10</w:t>
      </w:r>
      <w:r w:rsidRPr="005A4866">
        <w:rPr>
          <w:color w:val="000000" w:themeColor="text1"/>
        </w:rPr>
        <w:t xml:space="preserve"> cm intra-row spacing. There was about </w:t>
      </w:r>
      <w:r w:rsidR="00B16962" w:rsidRPr="005A4866">
        <w:rPr>
          <w:color w:val="000000" w:themeColor="text1"/>
        </w:rPr>
        <w:t>47</w:t>
      </w:r>
      <w:r w:rsidRPr="005A4866">
        <w:rPr>
          <w:color w:val="000000" w:themeColor="text1"/>
        </w:rPr>
        <w:t xml:space="preserve">% higher bulb neck thickness in plants spaced at </w:t>
      </w:r>
      <w:r w:rsidR="00B16962" w:rsidRPr="005A4866">
        <w:rPr>
          <w:color w:val="000000" w:themeColor="text1"/>
        </w:rPr>
        <w:t>20</w:t>
      </w:r>
      <w:r w:rsidRPr="005A4866">
        <w:rPr>
          <w:color w:val="000000" w:themeColor="text1"/>
        </w:rPr>
        <w:t xml:space="preserve"> cm than at </w:t>
      </w:r>
      <w:r w:rsidR="00B16962" w:rsidRPr="005A4866">
        <w:rPr>
          <w:color w:val="000000" w:themeColor="text1"/>
        </w:rPr>
        <w:t>5</w:t>
      </w:r>
      <w:r w:rsidRPr="005A4866">
        <w:rPr>
          <w:color w:val="000000" w:themeColor="text1"/>
        </w:rPr>
        <w:t xml:space="preserve"> cm. The general trend observed was as the intra-row spacing increased from </w:t>
      </w:r>
      <w:r w:rsidR="00B16962" w:rsidRPr="005A4866">
        <w:rPr>
          <w:color w:val="000000" w:themeColor="text1"/>
        </w:rPr>
        <w:t>5</w:t>
      </w:r>
      <w:r w:rsidRPr="005A4866">
        <w:rPr>
          <w:color w:val="000000" w:themeColor="text1"/>
        </w:rPr>
        <w:t xml:space="preserve"> to </w:t>
      </w:r>
      <w:r w:rsidR="00B16962" w:rsidRPr="005A4866">
        <w:rPr>
          <w:color w:val="000000" w:themeColor="text1"/>
        </w:rPr>
        <w:t>20</w:t>
      </w:r>
      <w:r w:rsidRPr="005A4866">
        <w:rPr>
          <w:color w:val="000000" w:themeColor="text1"/>
        </w:rPr>
        <w:t xml:space="preserve"> cm, the neck thickness was also increased in the range between about </w:t>
      </w:r>
      <w:r w:rsidR="00B16962" w:rsidRPr="005A4866">
        <w:rPr>
          <w:color w:val="000000" w:themeColor="text1"/>
        </w:rPr>
        <w:t>6</w:t>
      </w:r>
      <w:r w:rsidRPr="005A4866">
        <w:rPr>
          <w:color w:val="000000" w:themeColor="text1"/>
        </w:rPr>
        <w:t>-</w:t>
      </w:r>
      <w:r w:rsidR="00B16962" w:rsidRPr="005A4866">
        <w:rPr>
          <w:color w:val="000000" w:themeColor="text1"/>
        </w:rPr>
        <w:t>47</w:t>
      </w:r>
      <w:r w:rsidRPr="005A4866">
        <w:rPr>
          <w:color w:val="000000" w:themeColor="text1"/>
        </w:rPr>
        <w:t xml:space="preserve">% (Table </w:t>
      </w:r>
      <w:r w:rsidR="00B16962" w:rsidRPr="005A4866">
        <w:rPr>
          <w:color w:val="000000" w:themeColor="text1"/>
        </w:rPr>
        <w:t>4</w:t>
      </w:r>
      <w:r w:rsidR="00057225" w:rsidRPr="005A4866">
        <w:rPr>
          <w:color w:val="000000" w:themeColor="text1"/>
        </w:rPr>
        <w:t>.4</w:t>
      </w:r>
      <w:r w:rsidRPr="005A4866">
        <w:rPr>
          <w:color w:val="000000" w:themeColor="text1"/>
        </w:rPr>
        <w:t xml:space="preserve">). The decrease in neck diameter in response to decreased intra-row spacing could be attributed to the availability of progressively lower amount of photosynthesis due to the increasing competition among plants for growth factors. Thick neck in onion is caused by the active onion growth that the neck did not become dormant and resulted to undifferentiated scales with high thickness at wider intra-row spacing (Currah and Proctor, 1990). This indicated that thick neck in onion causes delay in bulbing and has a negative impact on bulb yield (Yemane </w:t>
      </w:r>
      <w:r w:rsidRPr="005A4866">
        <w:rPr>
          <w:i/>
          <w:color w:val="000000" w:themeColor="text1"/>
        </w:rPr>
        <w:t>et al</w:t>
      </w:r>
      <w:r w:rsidRPr="005A4866">
        <w:rPr>
          <w:color w:val="000000" w:themeColor="text1"/>
        </w:rPr>
        <w:t xml:space="preserve">., 2013). Gautam </w:t>
      </w:r>
      <w:r w:rsidRPr="005A4866">
        <w:rPr>
          <w:i/>
          <w:color w:val="000000" w:themeColor="text1"/>
        </w:rPr>
        <w:t>et al</w:t>
      </w:r>
      <w:r w:rsidRPr="005A4866">
        <w:rPr>
          <w:color w:val="000000" w:themeColor="text1"/>
        </w:rPr>
        <w:t xml:space="preserve">. (2006) observed that bulbs with thin necks store longer than bulbs with thick necks. Thick bulb necks take longer to dry after harvesting and provide a high risk for infection of post-harvest storage diseases such as bacterial soft rot (Bosekeng, 2012). </w:t>
      </w:r>
    </w:p>
    <w:p w14:paraId="0ADC93BF" w14:textId="77777777" w:rsidR="00533155" w:rsidRPr="005A4866" w:rsidRDefault="00533155" w:rsidP="00533155">
      <w:pPr>
        <w:pStyle w:val="Default"/>
        <w:spacing w:line="360" w:lineRule="auto"/>
        <w:jc w:val="both"/>
        <w:rPr>
          <w:color w:val="000000" w:themeColor="text1"/>
        </w:rPr>
      </w:pPr>
      <w:r w:rsidRPr="005A4866">
        <w:rPr>
          <w:color w:val="000000" w:themeColor="text1"/>
        </w:rPr>
        <w:t xml:space="preserve"> </w:t>
      </w:r>
    </w:p>
    <w:p w14:paraId="4B1CAB7A" w14:textId="77777777" w:rsidR="00533155" w:rsidRPr="005A4866" w:rsidRDefault="00533155" w:rsidP="00533155">
      <w:pPr>
        <w:pStyle w:val="Default"/>
        <w:spacing w:line="360" w:lineRule="auto"/>
        <w:jc w:val="both"/>
        <w:rPr>
          <w:color w:val="000000" w:themeColor="text1"/>
        </w:rPr>
      </w:pPr>
      <w:r w:rsidRPr="005A4866">
        <w:rPr>
          <w:color w:val="000000" w:themeColor="text1"/>
        </w:rPr>
        <w:t>Jilani (2004) also found bulbs of thick neck in plots of lowes</w:t>
      </w:r>
      <w:r w:rsidR="00935C57" w:rsidRPr="005A4866">
        <w:rPr>
          <w:color w:val="000000" w:themeColor="text1"/>
        </w:rPr>
        <w:t>t planting density (20 plants m</w:t>
      </w:r>
      <w:r w:rsidR="00935C57" w:rsidRPr="005A4866">
        <w:rPr>
          <w:color w:val="000000" w:themeColor="text1"/>
          <w:vertAlign w:val="superscript"/>
        </w:rPr>
        <w:t>-2</w:t>
      </w:r>
      <w:r w:rsidRPr="005A4866">
        <w:rPr>
          <w:color w:val="000000" w:themeColor="text1"/>
        </w:rPr>
        <w:t>) while the plots o</w:t>
      </w:r>
      <w:r w:rsidR="00935C57" w:rsidRPr="005A4866">
        <w:rPr>
          <w:color w:val="000000" w:themeColor="text1"/>
        </w:rPr>
        <w:t>f highest density (40 plants m</w:t>
      </w:r>
      <w:r w:rsidR="00935C57" w:rsidRPr="005A4866">
        <w:rPr>
          <w:color w:val="000000" w:themeColor="text1"/>
          <w:vertAlign w:val="superscript"/>
        </w:rPr>
        <w:t>-2</w:t>
      </w:r>
      <w:r w:rsidRPr="005A4866">
        <w:rPr>
          <w:color w:val="000000" w:themeColor="text1"/>
        </w:rPr>
        <w:t xml:space="preserve">) produced bulbs of thin neck diameter. The present study is in agreement with the report of Sikder </w:t>
      </w:r>
      <w:r w:rsidRPr="005A4866">
        <w:rPr>
          <w:i/>
          <w:color w:val="000000" w:themeColor="text1"/>
        </w:rPr>
        <w:t>et al</w:t>
      </w:r>
      <w:r w:rsidRPr="005A4866">
        <w:rPr>
          <w:color w:val="000000" w:themeColor="text1"/>
        </w:rPr>
        <w:t xml:space="preserve">. (2010) that the closest spacing (20 × 10 cm) significantly produced lower bulb neck thickness (1.18 cm), followed by plant spaced with 20 × 15 (1.30) and 20 × 20 (1.43 cm). This report was also similar with the reports of Dawar </w:t>
      </w:r>
      <w:r w:rsidRPr="005A4866">
        <w:rPr>
          <w:i/>
          <w:color w:val="000000" w:themeColor="text1"/>
        </w:rPr>
        <w:t>et al</w:t>
      </w:r>
      <w:r w:rsidRPr="005A4866">
        <w:rPr>
          <w:color w:val="000000" w:themeColor="text1"/>
        </w:rPr>
        <w:t xml:space="preserve">. (2005) and Khalid (2009) that higher bulb neck thickness was observed in plants spaced at wider plant spacing, while the lowest in plants spaced at closer intra-row spacing. </w:t>
      </w:r>
    </w:p>
    <w:p w14:paraId="25EB3DCA" w14:textId="77777777" w:rsidR="00D93E46" w:rsidRPr="005A4866" w:rsidRDefault="00D93E46" w:rsidP="00533155">
      <w:pPr>
        <w:pStyle w:val="Default"/>
        <w:spacing w:line="360" w:lineRule="auto"/>
        <w:jc w:val="both"/>
        <w:rPr>
          <w:color w:val="000000" w:themeColor="text1"/>
        </w:rPr>
      </w:pPr>
    </w:p>
    <w:p w14:paraId="4CAE3963" w14:textId="77777777" w:rsidR="00D93E46" w:rsidRPr="005A4866" w:rsidRDefault="00D93E46" w:rsidP="00533155">
      <w:pPr>
        <w:pStyle w:val="Default"/>
        <w:spacing w:line="360" w:lineRule="auto"/>
        <w:jc w:val="both"/>
        <w:rPr>
          <w:color w:val="000000" w:themeColor="text1"/>
        </w:rPr>
      </w:pPr>
    </w:p>
    <w:p w14:paraId="52DC5DFC" w14:textId="77777777" w:rsidR="00D93E46" w:rsidRPr="005A4866" w:rsidRDefault="00D93E46" w:rsidP="00533155">
      <w:pPr>
        <w:pStyle w:val="Default"/>
        <w:spacing w:line="360" w:lineRule="auto"/>
        <w:jc w:val="both"/>
        <w:rPr>
          <w:color w:val="000000" w:themeColor="text1"/>
        </w:rPr>
      </w:pPr>
    </w:p>
    <w:p w14:paraId="6B0E7046" w14:textId="77777777" w:rsidR="00D93E46" w:rsidRPr="005A4866" w:rsidRDefault="00D93E46" w:rsidP="00533155">
      <w:pPr>
        <w:pStyle w:val="Default"/>
        <w:spacing w:line="360" w:lineRule="auto"/>
        <w:jc w:val="both"/>
        <w:rPr>
          <w:color w:val="000000" w:themeColor="text1"/>
        </w:rPr>
      </w:pPr>
    </w:p>
    <w:p w14:paraId="23F62491" w14:textId="77777777" w:rsidR="00D93E46" w:rsidRPr="005A4866" w:rsidRDefault="00D93E46" w:rsidP="00533155">
      <w:pPr>
        <w:pStyle w:val="Default"/>
        <w:spacing w:line="360" w:lineRule="auto"/>
        <w:jc w:val="both"/>
        <w:rPr>
          <w:color w:val="000000" w:themeColor="text1"/>
        </w:rPr>
      </w:pPr>
    </w:p>
    <w:p w14:paraId="34E5A153" w14:textId="77777777" w:rsidR="00533155" w:rsidRPr="005A4866" w:rsidRDefault="00505A3D" w:rsidP="0021385C">
      <w:pPr>
        <w:pStyle w:val="Heading3"/>
        <w:spacing w:line="480" w:lineRule="auto"/>
        <w:rPr>
          <w:rFonts w:ascii="Times New Roman" w:hAnsi="Times New Roman" w:cs="Times New Roman"/>
          <w:color w:val="000000" w:themeColor="text1"/>
          <w:sz w:val="24"/>
          <w:szCs w:val="24"/>
        </w:rPr>
      </w:pPr>
      <w:bookmarkStart w:id="146" w:name="_Toc6500099"/>
      <w:r w:rsidRPr="005A4866">
        <w:rPr>
          <w:rFonts w:ascii="Times New Roman" w:hAnsi="Times New Roman" w:cs="Times New Roman"/>
          <w:color w:val="000000" w:themeColor="text1"/>
          <w:sz w:val="24"/>
          <w:szCs w:val="24"/>
        </w:rPr>
        <w:t>4</w:t>
      </w:r>
      <w:r w:rsidR="00D93E46" w:rsidRPr="005A4866">
        <w:rPr>
          <w:rFonts w:ascii="Times New Roman" w:hAnsi="Times New Roman" w:cs="Times New Roman"/>
          <w:color w:val="000000" w:themeColor="text1"/>
          <w:sz w:val="24"/>
          <w:szCs w:val="24"/>
        </w:rPr>
        <w:t>.2</w:t>
      </w:r>
      <w:r w:rsidR="00533155" w:rsidRPr="005A4866">
        <w:rPr>
          <w:rFonts w:ascii="Times New Roman" w:hAnsi="Times New Roman" w:cs="Times New Roman"/>
          <w:color w:val="000000" w:themeColor="text1"/>
          <w:sz w:val="24"/>
          <w:szCs w:val="24"/>
        </w:rPr>
        <w:t>.</w:t>
      </w:r>
      <w:r w:rsidR="0021385C" w:rsidRPr="005A4866">
        <w:rPr>
          <w:rFonts w:ascii="Times New Roman" w:hAnsi="Times New Roman" w:cs="Times New Roman"/>
          <w:color w:val="000000" w:themeColor="text1"/>
          <w:sz w:val="24"/>
          <w:szCs w:val="24"/>
        </w:rPr>
        <w:t>4</w:t>
      </w:r>
      <w:r w:rsidR="00533155" w:rsidRPr="005A4866">
        <w:rPr>
          <w:rFonts w:ascii="Times New Roman" w:hAnsi="Times New Roman" w:cs="Times New Roman"/>
          <w:color w:val="000000" w:themeColor="text1"/>
          <w:sz w:val="24"/>
          <w:szCs w:val="24"/>
        </w:rPr>
        <w:t>. Bulb dry weight</w:t>
      </w:r>
      <w:bookmarkEnd w:id="146"/>
      <w:r w:rsidR="00533155" w:rsidRPr="005A4866">
        <w:rPr>
          <w:rFonts w:ascii="Times New Roman" w:hAnsi="Times New Roman" w:cs="Times New Roman"/>
          <w:color w:val="000000" w:themeColor="text1"/>
          <w:sz w:val="24"/>
          <w:szCs w:val="24"/>
        </w:rPr>
        <w:t xml:space="preserve"> </w:t>
      </w:r>
    </w:p>
    <w:p w14:paraId="686AAE0A" w14:textId="77777777" w:rsidR="00533155" w:rsidRPr="005A4866" w:rsidRDefault="00533155" w:rsidP="00533155">
      <w:pPr>
        <w:pStyle w:val="Default"/>
        <w:spacing w:line="360" w:lineRule="auto"/>
        <w:jc w:val="both"/>
        <w:rPr>
          <w:color w:val="000000" w:themeColor="text1"/>
        </w:rPr>
      </w:pPr>
      <w:r w:rsidRPr="005A4866">
        <w:rPr>
          <w:color w:val="000000" w:themeColor="text1"/>
        </w:rPr>
        <w:t xml:space="preserve">The analysis of variance showed that bulb dry weight was significantly (P </w:t>
      </w:r>
      <w:r w:rsidR="00935C57" w:rsidRPr="005A4866">
        <w:rPr>
          <w:color w:val="000000" w:themeColor="text1"/>
          <w:u w:val="single"/>
        </w:rPr>
        <w:t>&lt;</w:t>
      </w:r>
      <w:r w:rsidR="00935C57" w:rsidRPr="005A4866">
        <w:rPr>
          <w:b/>
          <w:color w:val="000000" w:themeColor="text1"/>
        </w:rPr>
        <w:t xml:space="preserve"> </w:t>
      </w:r>
      <w:r w:rsidRPr="005A4866">
        <w:rPr>
          <w:color w:val="000000" w:themeColor="text1"/>
        </w:rPr>
        <w:t>0.0</w:t>
      </w:r>
      <w:r w:rsidR="00CB1E98" w:rsidRPr="005A4866">
        <w:rPr>
          <w:color w:val="000000" w:themeColor="text1"/>
        </w:rPr>
        <w:t>0</w:t>
      </w:r>
      <w:r w:rsidRPr="005A4866">
        <w:rPr>
          <w:color w:val="000000" w:themeColor="text1"/>
        </w:rPr>
        <w:t xml:space="preserve">1) affected by variety and intra-row spacing. Nevertheless, the interaction effect of the two factors was not significant on this parameter (Appendix Table </w:t>
      </w:r>
      <w:r w:rsidR="00057225" w:rsidRPr="005A4866">
        <w:rPr>
          <w:color w:val="000000" w:themeColor="text1"/>
        </w:rPr>
        <w:t>2</w:t>
      </w:r>
      <w:r w:rsidRPr="005A4866">
        <w:rPr>
          <w:color w:val="000000" w:themeColor="text1"/>
        </w:rPr>
        <w:t xml:space="preserve">). </w:t>
      </w:r>
    </w:p>
    <w:p w14:paraId="5FA39B02" w14:textId="77777777" w:rsidR="00533155" w:rsidRPr="005A4866" w:rsidRDefault="00533155" w:rsidP="00533155">
      <w:pPr>
        <w:pStyle w:val="Default"/>
        <w:spacing w:line="360" w:lineRule="auto"/>
        <w:jc w:val="both"/>
        <w:rPr>
          <w:color w:val="000000" w:themeColor="text1"/>
        </w:rPr>
      </w:pPr>
      <w:r w:rsidRPr="005A4866">
        <w:rPr>
          <w:color w:val="000000" w:themeColor="text1"/>
        </w:rPr>
        <w:t xml:space="preserve"> </w:t>
      </w:r>
    </w:p>
    <w:p w14:paraId="227E92B7" w14:textId="77777777" w:rsidR="00B6186B" w:rsidRPr="005A4866" w:rsidRDefault="00CB1E98" w:rsidP="00330486">
      <w:pPr>
        <w:pStyle w:val="Default"/>
        <w:spacing w:line="360" w:lineRule="auto"/>
        <w:jc w:val="both"/>
        <w:rPr>
          <w:color w:val="000000" w:themeColor="text1"/>
        </w:rPr>
      </w:pPr>
      <w:r w:rsidRPr="005A4866">
        <w:rPr>
          <w:color w:val="000000" w:themeColor="text1"/>
        </w:rPr>
        <w:t>Dz-sht-157-1B</w:t>
      </w:r>
      <w:r w:rsidR="00533155" w:rsidRPr="005A4866">
        <w:rPr>
          <w:color w:val="000000" w:themeColor="text1"/>
        </w:rPr>
        <w:t xml:space="preserve"> variety gave significantly higher bulb dry weight (9.</w:t>
      </w:r>
      <w:r w:rsidRPr="005A4866">
        <w:rPr>
          <w:color w:val="000000" w:themeColor="text1"/>
        </w:rPr>
        <w:t>04</w:t>
      </w:r>
      <w:r w:rsidR="00533155" w:rsidRPr="005A4866">
        <w:rPr>
          <w:color w:val="000000" w:themeColor="text1"/>
        </w:rPr>
        <w:t xml:space="preserve"> g) than </w:t>
      </w:r>
      <w:r w:rsidRPr="005A4866">
        <w:rPr>
          <w:color w:val="000000" w:themeColor="text1"/>
        </w:rPr>
        <w:t xml:space="preserve">Dz-sht-91-2B </w:t>
      </w:r>
      <w:r w:rsidR="00533155" w:rsidRPr="005A4866">
        <w:rPr>
          <w:color w:val="000000" w:themeColor="text1"/>
        </w:rPr>
        <w:t xml:space="preserve">and </w:t>
      </w:r>
      <w:r w:rsidRPr="005A4866">
        <w:rPr>
          <w:color w:val="000000" w:themeColor="text1"/>
        </w:rPr>
        <w:t>Yheras</w:t>
      </w:r>
      <w:r w:rsidR="00533155" w:rsidRPr="005A4866">
        <w:rPr>
          <w:color w:val="000000" w:themeColor="text1"/>
        </w:rPr>
        <w:t xml:space="preserve"> that exceeded by about </w:t>
      </w:r>
      <w:r w:rsidR="00A21229" w:rsidRPr="005A4866">
        <w:rPr>
          <w:color w:val="000000" w:themeColor="text1"/>
        </w:rPr>
        <w:t>7 and 23</w:t>
      </w:r>
      <w:r w:rsidR="00533155" w:rsidRPr="005A4866">
        <w:rPr>
          <w:color w:val="000000" w:themeColor="text1"/>
        </w:rPr>
        <w:t xml:space="preserve">%, respectively. On the other hand, </w:t>
      </w:r>
      <w:r w:rsidRPr="005A4866">
        <w:rPr>
          <w:color w:val="000000" w:themeColor="text1"/>
        </w:rPr>
        <w:t xml:space="preserve">Yheras </w:t>
      </w:r>
      <w:r w:rsidR="00533155" w:rsidRPr="005A4866">
        <w:rPr>
          <w:color w:val="000000" w:themeColor="text1"/>
        </w:rPr>
        <w:t xml:space="preserve">had significantly lower bulb dry weight (10%) than </w:t>
      </w:r>
      <w:r w:rsidRPr="005A4866">
        <w:rPr>
          <w:color w:val="000000" w:themeColor="text1"/>
        </w:rPr>
        <w:t xml:space="preserve">Dz-sht-91-2B </w:t>
      </w:r>
      <w:r w:rsidR="00533155" w:rsidRPr="005A4866">
        <w:rPr>
          <w:color w:val="000000" w:themeColor="text1"/>
        </w:rPr>
        <w:t xml:space="preserve">(Table </w:t>
      </w:r>
      <w:r w:rsidR="00A21229" w:rsidRPr="005A4866">
        <w:rPr>
          <w:color w:val="000000" w:themeColor="text1"/>
        </w:rPr>
        <w:t>4</w:t>
      </w:r>
      <w:r w:rsidR="00057225" w:rsidRPr="005A4866">
        <w:rPr>
          <w:color w:val="000000" w:themeColor="text1"/>
        </w:rPr>
        <w:t>.5</w:t>
      </w:r>
      <w:r w:rsidR="00533155" w:rsidRPr="005A4866">
        <w:rPr>
          <w:color w:val="000000" w:themeColor="text1"/>
        </w:rPr>
        <w:t xml:space="preserve">). The variation of bulb dry weight within the varieties could be due to the difference in bulb weight and thickness per plant. Onion dry matter content is a function of genetic makeup of cultivars (Islam </w:t>
      </w:r>
      <w:r w:rsidR="00533155" w:rsidRPr="005A4866">
        <w:rPr>
          <w:i/>
          <w:color w:val="000000" w:themeColor="text1"/>
        </w:rPr>
        <w:t>et al</w:t>
      </w:r>
      <w:r w:rsidR="00533155" w:rsidRPr="005A4866">
        <w:rPr>
          <w:color w:val="000000" w:themeColor="text1"/>
        </w:rPr>
        <w:t xml:space="preserve">., 2007). Tibebu </w:t>
      </w:r>
      <w:r w:rsidR="00533155" w:rsidRPr="005A4866">
        <w:rPr>
          <w:i/>
          <w:color w:val="000000" w:themeColor="text1"/>
        </w:rPr>
        <w:t>et al</w:t>
      </w:r>
      <w:r w:rsidR="00533155" w:rsidRPr="005A4866">
        <w:rPr>
          <w:color w:val="000000" w:themeColor="text1"/>
        </w:rPr>
        <w:t xml:space="preserve">. (2014) reported the lowest mean bulb dry matter per plant for Adama Red which was significantly lower than Bombay Red.  </w:t>
      </w:r>
    </w:p>
    <w:p w14:paraId="6CCF3B0A" w14:textId="77777777" w:rsidR="00051004" w:rsidRPr="005A4866" w:rsidRDefault="00051004" w:rsidP="00330486">
      <w:pPr>
        <w:pStyle w:val="Default"/>
        <w:spacing w:line="360" w:lineRule="auto"/>
        <w:jc w:val="both"/>
        <w:rPr>
          <w:color w:val="000000" w:themeColor="text1"/>
        </w:rPr>
      </w:pPr>
    </w:p>
    <w:p w14:paraId="6518D030" w14:textId="77777777" w:rsidR="000464CD" w:rsidRPr="005A4866" w:rsidRDefault="000464CD" w:rsidP="000464CD">
      <w:pPr>
        <w:pStyle w:val="Default"/>
        <w:spacing w:line="360" w:lineRule="auto"/>
        <w:jc w:val="both"/>
        <w:rPr>
          <w:color w:val="000000" w:themeColor="text1"/>
        </w:rPr>
      </w:pPr>
      <w:r w:rsidRPr="005A4866">
        <w:rPr>
          <w:color w:val="000000" w:themeColor="text1"/>
        </w:rPr>
        <w:t>The result revealed that as in</w:t>
      </w:r>
      <w:r w:rsidR="00CB1E98" w:rsidRPr="005A4866">
        <w:rPr>
          <w:color w:val="000000" w:themeColor="text1"/>
        </w:rPr>
        <w:t>tra-row spacing increased from 5 to 10, 15 and 20</w:t>
      </w:r>
      <w:r w:rsidRPr="005A4866">
        <w:rPr>
          <w:color w:val="000000" w:themeColor="text1"/>
        </w:rPr>
        <w:t xml:space="preserve"> cm, the mean bulb dry weight also increased by about </w:t>
      </w:r>
      <w:r w:rsidR="00A21229" w:rsidRPr="005A4866">
        <w:rPr>
          <w:color w:val="000000" w:themeColor="text1"/>
        </w:rPr>
        <w:t>7, 14, and 33</w:t>
      </w:r>
      <w:r w:rsidRPr="005A4866">
        <w:rPr>
          <w:color w:val="000000" w:themeColor="text1"/>
        </w:rPr>
        <w:t xml:space="preserve">%, respectively. Highest mean bulb dry weight was </w:t>
      </w:r>
      <w:r w:rsidR="00CB1E98" w:rsidRPr="005A4866">
        <w:rPr>
          <w:color w:val="000000" w:themeColor="text1"/>
        </w:rPr>
        <w:t>observed in plants spaced at 2</w:t>
      </w:r>
      <w:r w:rsidR="00FA2C3B" w:rsidRPr="005A4866">
        <w:rPr>
          <w:color w:val="000000" w:themeColor="text1"/>
        </w:rPr>
        <w:t>0</w:t>
      </w:r>
      <w:r w:rsidRPr="005A4866">
        <w:rPr>
          <w:color w:val="000000" w:themeColor="text1"/>
        </w:rPr>
        <w:t xml:space="preserve">cm </w:t>
      </w:r>
      <w:r w:rsidR="00FA2C3B" w:rsidRPr="005A4866">
        <w:rPr>
          <w:color w:val="000000" w:themeColor="text1"/>
        </w:rPr>
        <w:t>whereas;</w:t>
      </w:r>
      <w:r w:rsidRPr="005A4866">
        <w:rPr>
          <w:color w:val="000000" w:themeColor="text1"/>
        </w:rPr>
        <w:t xml:space="preserve"> the lowest was recorded for plants sp</w:t>
      </w:r>
      <w:r w:rsidR="00CB1E98" w:rsidRPr="005A4866">
        <w:rPr>
          <w:color w:val="000000" w:themeColor="text1"/>
        </w:rPr>
        <w:t>aced at 5</w:t>
      </w:r>
      <w:r w:rsidRPr="005A4866">
        <w:rPr>
          <w:color w:val="000000" w:themeColor="text1"/>
        </w:rPr>
        <w:t xml:space="preserve"> cm. The lower mean bulb dry weight obtained from plants in closer spacing might be due to high competition of plants for growth factors that resulted in less accumulation of dry matter in bulbs. Azmi and Al-Hadidi (2005) reported lower onion plant density of 67 plants m-2 significantly increased the average bulb dry weight per plant. </w:t>
      </w:r>
      <w:r w:rsidR="00CB1E98" w:rsidRPr="005A4866">
        <w:rPr>
          <w:color w:val="000000" w:themeColor="text1"/>
        </w:rPr>
        <w:t>Ademe</w:t>
      </w:r>
      <w:r w:rsidRPr="005A4866">
        <w:rPr>
          <w:color w:val="000000" w:themeColor="text1"/>
        </w:rPr>
        <w:t xml:space="preserve"> </w:t>
      </w:r>
      <w:r w:rsidRPr="005A4866">
        <w:rPr>
          <w:i/>
          <w:color w:val="000000" w:themeColor="text1"/>
        </w:rPr>
        <w:t>et al</w:t>
      </w:r>
      <w:r w:rsidRPr="005A4866">
        <w:rPr>
          <w:color w:val="000000" w:themeColor="text1"/>
        </w:rPr>
        <w:t xml:space="preserve">. (2012) also reported bulb dry weight advantage of in plants at 20 cm intra-row spacing by about 9 and 17 g over plants at 15 and 10 cm intra-row spacing in shallot. </w:t>
      </w:r>
    </w:p>
    <w:p w14:paraId="03F7AE76" w14:textId="77777777" w:rsidR="0055799F" w:rsidRPr="005A4866" w:rsidRDefault="0055799F" w:rsidP="00656E8F">
      <w:pPr>
        <w:spacing w:line="360" w:lineRule="auto"/>
        <w:rPr>
          <w:rFonts w:ascii="Times New Roman" w:hAnsi="Times New Roman" w:cs="Times New Roman"/>
          <w:color w:val="000000" w:themeColor="text1"/>
          <w:sz w:val="24"/>
          <w:szCs w:val="24"/>
        </w:rPr>
      </w:pPr>
    </w:p>
    <w:p w14:paraId="4FECA35B" w14:textId="77777777" w:rsidR="0055799F" w:rsidRPr="005A4866" w:rsidRDefault="0055799F" w:rsidP="00656E8F">
      <w:pPr>
        <w:spacing w:line="360" w:lineRule="auto"/>
        <w:rPr>
          <w:rFonts w:ascii="Times New Roman" w:hAnsi="Times New Roman" w:cs="Times New Roman"/>
          <w:color w:val="000000" w:themeColor="text1"/>
          <w:sz w:val="24"/>
          <w:szCs w:val="24"/>
        </w:rPr>
      </w:pPr>
    </w:p>
    <w:p w14:paraId="4443C6A1" w14:textId="77777777" w:rsidR="0055799F" w:rsidRPr="005A4866" w:rsidRDefault="0055799F" w:rsidP="00656E8F">
      <w:pPr>
        <w:spacing w:line="360" w:lineRule="auto"/>
        <w:rPr>
          <w:rFonts w:ascii="Times New Roman" w:hAnsi="Times New Roman" w:cs="Times New Roman"/>
          <w:color w:val="000000" w:themeColor="text1"/>
          <w:sz w:val="24"/>
          <w:szCs w:val="24"/>
        </w:rPr>
      </w:pPr>
    </w:p>
    <w:p w14:paraId="7727EFE4" w14:textId="77777777" w:rsidR="0055799F" w:rsidRPr="005A4866" w:rsidRDefault="0055799F" w:rsidP="00656E8F">
      <w:pPr>
        <w:spacing w:line="360" w:lineRule="auto"/>
        <w:rPr>
          <w:rFonts w:ascii="Times New Roman" w:hAnsi="Times New Roman" w:cs="Times New Roman"/>
          <w:color w:val="000000" w:themeColor="text1"/>
          <w:sz w:val="24"/>
          <w:szCs w:val="24"/>
        </w:rPr>
      </w:pPr>
    </w:p>
    <w:p w14:paraId="522B0320" w14:textId="77777777" w:rsidR="0055799F" w:rsidRPr="005A4866" w:rsidRDefault="0055799F" w:rsidP="00656E8F">
      <w:pPr>
        <w:spacing w:line="360" w:lineRule="auto"/>
        <w:rPr>
          <w:rFonts w:ascii="Times New Roman" w:hAnsi="Times New Roman" w:cs="Times New Roman"/>
          <w:color w:val="000000" w:themeColor="text1"/>
          <w:sz w:val="24"/>
          <w:szCs w:val="24"/>
        </w:rPr>
      </w:pPr>
    </w:p>
    <w:p w14:paraId="5723C1DC" w14:textId="77777777" w:rsidR="0055799F" w:rsidRPr="005A4866" w:rsidRDefault="0055799F" w:rsidP="00656E8F">
      <w:pPr>
        <w:spacing w:line="360" w:lineRule="auto"/>
        <w:rPr>
          <w:rFonts w:ascii="Times New Roman" w:hAnsi="Times New Roman" w:cs="Times New Roman"/>
          <w:color w:val="000000" w:themeColor="text1"/>
          <w:sz w:val="24"/>
          <w:szCs w:val="24"/>
        </w:rPr>
      </w:pPr>
    </w:p>
    <w:p w14:paraId="11D0E998" w14:textId="77777777" w:rsidR="00656E8F" w:rsidRPr="005A4866" w:rsidRDefault="00656E8F" w:rsidP="00656E8F">
      <w:pPr>
        <w:spacing w:line="360" w:lineRule="auto"/>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Table 4.</w:t>
      </w:r>
      <w:r w:rsidR="00880113" w:rsidRPr="005A4866">
        <w:rPr>
          <w:rFonts w:ascii="Times New Roman" w:hAnsi="Times New Roman" w:cs="Times New Roman"/>
          <w:color w:val="000000" w:themeColor="text1"/>
          <w:sz w:val="24"/>
          <w:szCs w:val="24"/>
        </w:rPr>
        <w:t>4</w:t>
      </w:r>
      <w:r w:rsidRPr="005A4866">
        <w:rPr>
          <w:rFonts w:ascii="Times New Roman" w:hAnsi="Times New Roman" w:cs="Times New Roman"/>
          <w:color w:val="000000" w:themeColor="text1"/>
          <w:sz w:val="24"/>
          <w:szCs w:val="24"/>
        </w:rPr>
        <w:t xml:space="preserve">.Main effects of intra-row spacing and varieties on bulb </w:t>
      </w:r>
      <w:r w:rsidR="0055799F" w:rsidRPr="005A4866">
        <w:rPr>
          <w:rFonts w:ascii="Times New Roman" w:hAnsi="Times New Roman" w:cs="Times New Roman"/>
          <w:color w:val="000000" w:themeColor="text1"/>
          <w:sz w:val="24"/>
          <w:szCs w:val="24"/>
        </w:rPr>
        <w:t>dry weight</w:t>
      </w:r>
      <w:r w:rsidRPr="005A4866">
        <w:rPr>
          <w:rFonts w:ascii="Times New Roman" w:hAnsi="Times New Roman" w:cs="Times New Roman"/>
          <w:color w:val="000000" w:themeColor="text1"/>
          <w:sz w:val="24"/>
          <w:szCs w:val="24"/>
        </w:rPr>
        <w:t>, average of shallot grown at Densa FTC in 2018/2019 irrigation season</w:t>
      </w:r>
      <w:r w:rsidR="003A3376" w:rsidRPr="005A4866">
        <w:rPr>
          <w:rFonts w:ascii="Times New Roman" w:hAnsi="Times New Roman" w:cs="Times New Roman"/>
          <w:color w:val="000000" w:themeColor="text1"/>
          <w:sz w:val="24"/>
          <w:szCs w:val="24"/>
        </w:rPr>
        <w:t xml:space="preserve"> </w:t>
      </w:r>
      <w:r w:rsidR="00785349" w:rsidRPr="005A4866">
        <w:rPr>
          <w:rFonts w:ascii="Times New Roman" w:hAnsi="Times New Roman" w:cs="Times New Roman"/>
          <w:color w:val="000000" w:themeColor="text1"/>
          <w:sz w:val="24"/>
          <w:szCs w:val="24"/>
        </w:rPr>
        <w:t>.</w:t>
      </w:r>
    </w:p>
    <w:tbl>
      <w:tblPr>
        <w:tblStyle w:val="TableGrid"/>
        <w:tblW w:w="6858" w:type="dxa"/>
        <w:tblLook w:val="04A0" w:firstRow="1" w:lastRow="0" w:firstColumn="1" w:lastColumn="0" w:noHBand="0" w:noVBand="1"/>
      </w:tblPr>
      <w:tblGrid>
        <w:gridCol w:w="4158"/>
        <w:gridCol w:w="2700"/>
      </w:tblGrid>
      <w:tr w:rsidR="00656E8F" w:rsidRPr="005A4866" w14:paraId="74F19F6A" w14:textId="77777777" w:rsidTr="00656E8F">
        <w:tc>
          <w:tcPr>
            <w:tcW w:w="4158" w:type="dxa"/>
          </w:tcPr>
          <w:p w14:paraId="169E2970" w14:textId="77777777" w:rsidR="00656E8F" w:rsidRPr="005A4866" w:rsidRDefault="00656E8F" w:rsidP="00656E8F">
            <w:pPr>
              <w:pStyle w:val="Caption"/>
              <w:keepNext/>
              <w:spacing w:after="0" w:line="360" w:lineRule="auto"/>
              <w:jc w:val="both"/>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Treatment</w:t>
            </w:r>
          </w:p>
        </w:tc>
        <w:tc>
          <w:tcPr>
            <w:tcW w:w="2700" w:type="dxa"/>
          </w:tcPr>
          <w:p w14:paraId="4CA87086" w14:textId="77777777" w:rsidR="00656E8F" w:rsidRPr="005A4866" w:rsidRDefault="00656E8F" w:rsidP="00656E8F">
            <w:pPr>
              <w:pStyle w:val="Caption"/>
              <w:keepNext/>
              <w:spacing w:after="0" w:line="360" w:lineRule="auto"/>
              <w:jc w:val="both"/>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Bulb dry weight</w:t>
            </w:r>
            <w:r w:rsidRPr="005A4866">
              <w:rPr>
                <w:rFonts w:ascii="Times New Roman" w:hAnsi="Times New Roman"/>
                <w:color w:val="000000" w:themeColor="text1"/>
                <w:sz w:val="24"/>
                <w:szCs w:val="24"/>
              </w:rPr>
              <w:t xml:space="preserve"> </w:t>
            </w:r>
            <w:r w:rsidRPr="005A4866">
              <w:rPr>
                <w:rFonts w:ascii="Times New Roman" w:hAnsi="Times New Roman"/>
                <w:b w:val="0"/>
                <w:color w:val="000000" w:themeColor="text1"/>
                <w:sz w:val="24"/>
                <w:szCs w:val="24"/>
              </w:rPr>
              <w:t>(g)</w:t>
            </w:r>
          </w:p>
        </w:tc>
      </w:tr>
      <w:tr w:rsidR="00656E8F" w:rsidRPr="005A4866" w14:paraId="6DF5BE72" w14:textId="77777777" w:rsidTr="00656E8F">
        <w:tc>
          <w:tcPr>
            <w:tcW w:w="4158" w:type="dxa"/>
          </w:tcPr>
          <w:p w14:paraId="747DA46F" w14:textId="77777777" w:rsidR="00656E8F" w:rsidRPr="005A4866" w:rsidRDefault="00656E8F" w:rsidP="00656E8F">
            <w:pPr>
              <w:pStyle w:val="Caption"/>
              <w:keepNext/>
              <w:spacing w:after="0" w:line="360" w:lineRule="auto"/>
              <w:jc w:val="both"/>
              <w:rPr>
                <w:rFonts w:ascii="Times New Roman" w:hAnsi="Times New Roman"/>
                <w:color w:val="000000" w:themeColor="text1"/>
                <w:sz w:val="24"/>
                <w:szCs w:val="24"/>
              </w:rPr>
            </w:pPr>
            <w:r w:rsidRPr="005A4866">
              <w:rPr>
                <w:rFonts w:ascii="Times New Roman" w:hAnsi="Times New Roman"/>
                <w:color w:val="000000" w:themeColor="text1"/>
                <w:sz w:val="24"/>
                <w:szCs w:val="24"/>
              </w:rPr>
              <w:t xml:space="preserve">Intra row  Spacing (cm) </w:t>
            </w:r>
          </w:p>
        </w:tc>
        <w:tc>
          <w:tcPr>
            <w:tcW w:w="2700" w:type="dxa"/>
          </w:tcPr>
          <w:p w14:paraId="131A2B24" w14:textId="77777777" w:rsidR="00656E8F" w:rsidRPr="005A4866" w:rsidRDefault="00656E8F" w:rsidP="00656E8F">
            <w:pPr>
              <w:pStyle w:val="Caption"/>
              <w:keepNext/>
              <w:spacing w:after="0" w:line="360" w:lineRule="auto"/>
              <w:jc w:val="right"/>
              <w:rPr>
                <w:rFonts w:ascii="Times New Roman" w:hAnsi="Times New Roman"/>
                <w:b w:val="0"/>
                <w:color w:val="000000" w:themeColor="text1"/>
                <w:sz w:val="24"/>
                <w:szCs w:val="24"/>
              </w:rPr>
            </w:pPr>
          </w:p>
        </w:tc>
      </w:tr>
      <w:tr w:rsidR="00656E8F" w:rsidRPr="005A4866" w14:paraId="14DD53C6" w14:textId="77777777" w:rsidTr="00656E8F">
        <w:tc>
          <w:tcPr>
            <w:tcW w:w="4158" w:type="dxa"/>
          </w:tcPr>
          <w:p w14:paraId="0798085D" w14:textId="77777777" w:rsidR="00656E8F" w:rsidRPr="005A4866" w:rsidRDefault="00656E8F" w:rsidP="00656E8F">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5</w:t>
            </w:r>
          </w:p>
        </w:tc>
        <w:tc>
          <w:tcPr>
            <w:tcW w:w="2700" w:type="dxa"/>
          </w:tcPr>
          <w:p w14:paraId="6E858F74" w14:textId="77777777" w:rsidR="00656E8F" w:rsidRPr="005A4866" w:rsidRDefault="00656E8F" w:rsidP="00656E8F">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6.98</w:t>
            </w:r>
            <w:r w:rsidRPr="005A4866">
              <w:rPr>
                <w:rFonts w:ascii="Times New Roman" w:hAnsi="Times New Roman"/>
                <w:b w:val="0"/>
                <w:color w:val="000000" w:themeColor="text1"/>
                <w:sz w:val="24"/>
                <w:szCs w:val="24"/>
                <w:vertAlign w:val="superscript"/>
              </w:rPr>
              <w:t>c</w:t>
            </w:r>
          </w:p>
        </w:tc>
      </w:tr>
      <w:tr w:rsidR="00656E8F" w:rsidRPr="005A4866" w14:paraId="37FEE5D8" w14:textId="77777777" w:rsidTr="00656E8F">
        <w:tc>
          <w:tcPr>
            <w:tcW w:w="4158" w:type="dxa"/>
          </w:tcPr>
          <w:p w14:paraId="09E38583" w14:textId="77777777" w:rsidR="00656E8F" w:rsidRPr="005A4866" w:rsidRDefault="00656E8F" w:rsidP="00656E8F">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10</w:t>
            </w:r>
          </w:p>
        </w:tc>
        <w:tc>
          <w:tcPr>
            <w:tcW w:w="2700" w:type="dxa"/>
          </w:tcPr>
          <w:p w14:paraId="78859700" w14:textId="77777777" w:rsidR="00656E8F" w:rsidRPr="005A4866" w:rsidRDefault="00656E8F" w:rsidP="00656E8F">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8.15</w:t>
            </w:r>
            <w:r w:rsidRPr="005A4866">
              <w:rPr>
                <w:rFonts w:ascii="Times New Roman" w:hAnsi="Times New Roman"/>
                <w:b w:val="0"/>
                <w:color w:val="000000" w:themeColor="text1"/>
                <w:sz w:val="24"/>
                <w:szCs w:val="24"/>
                <w:vertAlign w:val="superscript"/>
              </w:rPr>
              <w:t>b</w:t>
            </w:r>
          </w:p>
        </w:tc>
      </w:tr>
      <w:tr w:rsidR="00656E8F" w:rsidRPr="005A4866" w14:paraId="67DF0A4C" w14:textId="77777777" w:rsidTr="00656E8F">
        <w:tc>
          <w:tcPr>
            <w:tcW w:w="4158" w:type="dxa"/>
          </w:tcPr>
          <w:p w14:paraId="48C45946" w14:textId="77777777" w:rsidR="00656E8F" w:rsidRPr="005A4866" w:rsidRDefault="00656E8F" w:rsidP="00656E8F">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15</w:t>
            </w:r>
          </w:p>
        </w:tc>
        <w:tc>
          <w:tcPr>
            <w:tcW w:w="2700" w:type="dxa"/>
          </w:tcPr>
          <w:p w14:paraId="2FA1A90C" w14:textId="77777777" w:rsidR="00656E8F" w:rsidRPr="005A4866" w:rsidRDefault="00656E8F" w:rsidP="00656E8F">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8.67</w:t>
            </w:r>
            <w:r w:rsidRPr="005A4866">
              <w:rPr>
                <w:rFonts w:ascii="Times New Roman" w:hAnsi="Times New Roman"/>
                <w:b w:val="0"/>
                <w:color w:val="000000" w:themeColor="text1"/>
                <w:sz w:val="24"/>
                <w:szCs w:val="24"/>
                <w:vertAlign w:val="superscript"/>
              </w:rPr>
              <w:t>ab</w:t>
            </w:r>
          </w:p>
        </w:tc>
      </w:tr>
      <w:tr w:rsidR="00656E8F" w:rsidRPr="005A4866" w14:paraId="15BD893E" w14:textId="77777777" w:rsidTr="00656E8F">
        <w:tc>
          <w:tcPr>
            <w:tcW w:w="4158" w:type="dxa"/>
          </w:tcPr>
          <w:p w14:paraId="729AF6C0" w14:textId="77777777" w:rsidR="00656E8F" w:rsidRPr="005A4866" w:rsidRDefault="00656E8F" w:rsidP="00656E8F">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20</w:t>
            </w:r>
          </w:p>
        </w:tc>
        <w:tc>
          <w:tcPr>
            <w:tcW w:w="2700" w:type="dxa"/>
          </w:tcPr>
          <w:p w14:paraId="3DF9083B" w14:textId="77777777" w:rsidR="00656E8F" w:rsidRPr="005A4866" w:rsidRDefault="00656E8F" w:rsidP="00656E8F">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9.33</w:t>
            </w:r>
            <w:r w:rsidRPr="005A4866">
              <w:rPr>
                <w:rFonts w:ascii="Times New Roman" w:hAnsi="Times New Roman"/>
                <w:b w:val="0"/>
                <w:color w:val="000000" w:themeColor="text1"/>
                <w:sz w:val="24"/>
                <w:szCs w:val="24"/>
                <w:vertAlign w:val="superscript"/>
              </w:rPr>
              <w:t>a</w:t>
            </w:r>
          </w:p>
        </w:tc>
      </w:tr>
      <w:tr w:rsidR="00656E8F" w:rsidRPr="005A4866" w14:paraId="3D86DE93" w14:textId="77777777" w:rsidTr="00656E8F">
        <w:tc>
          <w:tcPr>
            <w:tcW w:w="4158" w:type="dxa"/>
          </w:tcPr>
          <w:p w14:paraId="2346BFC8" w14:textId="77777777" w:rsidR="00656E8F" w:rsidRPr="005A4866" w:rsidRDefault="00656E8F" w:rsidP="00656E8F">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LSD (P</w:t>
            </w:r>
            <w:r w:rsidRPr="005A4866">
              <w:rPr>
                <w:rFonts w:ascii="Times New Roman" w:hAnsi="Times New Roman"/>
                <w:b w:val="0"/>
                <w:color w:val="000000" w:themeColor="text1"/>
                <w:sz w:val="24"/>
                <w:szCs w:val="24"/>
                <w:u w:val="single"/>
              </w:rPr>
              <w:t>&lt;</w:t>
            </w:r>
            <w:r w:rsidRPr="005A4866">
              <w:rPr>
                <w:rFonts w:ascii="Times New Roman" w:hAnsi="Times New Roman"/>
                <w:b w:val="0"/>
                <w:color w:val="000000" w:themeColor="text1"/>
                <w:sz w:val="24"/>
                <w:szCs w:val="24"/>
              </w:rPr>
              <w:t xml:space="preserve">  0.001)</w:t>
            </w:r>
          </w:p>
        </w:tc>
        <w:tc>
          <w:tcPr>
            <w:tcW w:w="2700" w:type="dxa"/>
          </w:tcPr>
          <w:p w14:paraId="6C380E3B" w14:textId="77777777" w:rsidR="00656E8F" w:rsidRPr="005A4866" w:rsidRDefault="00656E8F" w:rsidP="00656E8F">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0.66</w:t>
            </w:r>
          </w:p>
        </w:tc>
      </w:tr>
      <w:tr w:rsidR="00656E8F" w:rsidRPr="005A4866" w14:paraId="3A7212F6" w14:textId="77777777" w:rsidTr="00656E8F">
        <w:tc>
          <w:tcPr>
            <w:tcW w:w="4158" w:type="dxa"/>
          </w:tcPr>
          <w:p w14:paraId="7A159207" w14:textId="77777777" w:rsidR="00656E8F" w:rsidRPr="005A4866" w:rsidRDefault="00656E8F" w:rsidP="00656E8F">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Significance Level</w:t>
            </w:r>
          </w:p>
        </w:tc>
        <w:tc>
          <w:tcPr>
            <w:tcW w:w="2700" w:type="dxa"/>
          </w:tcPr>
          <w:p w14:paraId="28901493" w14:textId="77777777" w:rsidR="00656E8F" w:rsidRPr="005A4866" w:rsidRDefault="00656E8F" w:rsidP="00656E8F">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w:t>
            </w:r>
          </w:p>
        </w:tc>
      </w:tr>
      <w:tr w:rsidR="00656E8F" w:rsidRPr="005A4866" w14:paraId="1CDDF457" w14:textId="77777777" w:rsidTr="00656E8F">
        <w:tc>
          <w:tcPr>
            <w:tcW w:w="4158" w:type="dxa"/>
          </w:tcPr>
          <w:p w14:paraId="454E2CC0" w14:textId="77777777" w:rsidR="00656E8F" w:rsidRPr="005A4866" w:rsidRDefault="00656E8F" w:rsidP="00656E8F">
            <w:pPr>
              <w:pStyle w:val="Caption"/>
              <w:keepNext/>
              <w:spacing w:after="0" w:line="360" w:lineRule="auto"/>
              <w:jc w:val="both"/>
              <w:rPr>
                <w:rFonts w:ascii="Times New Roman" w:hAnsi="Times New Roman"/>
                <w:color w:val="000000" w:themeColor="text1"/>
                <w:sz w:val="24"/>
                <w:szCs w:val="24"/>
              </w:rPr>
            </w:pPr>
            <w:r w:rsidRPr="005A4866">
              <w:rPr>
                <w:rFonts w:ascii="Times New Roman" w:hAnsi="Times New Roman"/>
                <w:color w:val="000000" w:themeColor="text1"/>
                <w:sz w:val="24"/>
                <w:szCs w:val="24"/>
              </w:rPr>
              <w:t xml:space="preserve">Varieties </w:t>
            </w:r>
          </w:p>
        </w:tc>
        <w:tc>
          <w:tcPr>
            <w:tcW w:w="2700" w:type="dxa"/>
          </w:tcPr>
          <w:p w14:paraId="6317A33B" w14:textId="77777777" w:rsidR="00656E8F" w:rsidRPr="005A4866" w:rsidRDefault="00656E8F" w:rsidP="00656E8F">
            <w:pPr>
              <w:pStyle w:val="Caption"/>
              <w:keepNext/>
              <w:spacing w:after="0" w:line="360" w:lineRule="auto"/>
              <w:jc w:val="right"/>
              <w:rPr>
                <w:rFonts w:ascii="Times New Roman" w:hAnsi="Times New Roman"/>
                <w:b w:val="0"/>
                <w:color w:val="000000" w:themeColor="text1"/>
                <w:sz w:val="24"/>
                <w:szCs w:val="24"/>
              </w:rPr>
            </w:pPr>
          </w:p>
        </w:tc>
      </w:tr>
      <w:tr w:rsidR="00656E8F" w:rsidRPr="005A4866" w14:paraId="10A9E59E" w14:textId="77777777" w:rsidTr="00656E8F">
        <w:tc>
          <w:tcPr>
            <w:tcW w:w="4158" w:type="dxa"/>
          </w:tcPr>
          <w:p w14:paraId="09F36249" w14:textId="77777777" w:rsidR="00656E8F" w:rsidRPr="005A4866" w:rsidRDefault="00656E8F" w:rsidP="00656E8F">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Dz-sht-157-1B</w:t>
            </w:r>
          </w:p>
        </w:tc>
        <w:tc>
          <w:tcPr>
            <w:tcW w:w="2700" w:type="dxa"/>
          </w:tcPr>
          <w:p w14:paraId="590E323B" w14:textId="77777777" w:rsidR="00656E8F" w:rsidRPr="005A4866" w:rsidRDefault="00656E8F" w:rsidP="00656E8F">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9.04</w:t>
            </w:r>
            <w:r w:rsidRPr="005A4866">
              <w:rPr>
                <w:rFonts w:ascii="Times New Roman" w:hAnsi="Times New Roman"/>
                <w:b w:val="0"/>
                <w:color w:val="000000" w:themeColor="text1"/>
                <w:sz w:val="24"/>
                <w:szCs w:val="24"/>
                <w:vertAlign w:val="superscript"/>
              </w:rPr>
              <w:t>a</w:t>
            </w:r>
          </w:p>
        </w:tc>
      </w:tr>
      <w:tr w:rsidR="00656E8F" w:rsidRPr="005A4866" w14:paraId="26A26FF3" w14:textId="77777777" w:rsidTr="00656E8F">
        <w:tc>
          <w:tcPr>
            <w:tcW w:w="4158" w:type="dxa"/>
          </w:tcPr>
          <w:p w14:paraId="60DA8C41" w14:textId="77777777" w:rsidR="00656E8F" w:rsidRPr="005A4866" w:rsidRDefault="00656E8F" w:rsidP="00656E8F">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Dz-sht-91-2B</w:t>
            </w:r>
          </w:p>
        </w:tc>
        <w:tc>
          <w:tcPr>
            <w:tcW w:w="2700" w:type="dxa"/>
          </w:tcPr>
          <w:p w14:paraId="3B4379BF" w14:textId="77777777" w:rsidR="00656E8F" w:rsidRPr="005A4866" w:rsidRDefault="00656E8F" w:rsidP="00656E8F">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8.45</w:t>
            </w:r>
            <w:r w:rsidRPr="005A4866">
              <w:rPr>
                <w:rFonts w:ascii="Times New Roman" w:hAnsi="Times New Roman"/>
                <w:b w:val="0"/>
                <w:color w:val="000000" w:themeColor="text1"/>
                <w:sz w:val="24"/>
                <w:szCs w:val="24"/>
                <w:vertAlign w:val="superscript"/>
              </w:rPr>
              <w:t>b</w:t>
            </w:r>
          </w:p>
        </w:tc>
      </w:tr>
      <w:tr w:rsidR="00656E8F" w:rsidRPr="005A4866" w14:paraId="5B1FE765" w14:textId="77777777" w:rsidTr="00656E8F">
        <w:tc>
          <w:tcPr>
            <w:tcW w:w="4158" w:type="dxa"/>
          </w:tcPr>
          <w:p w14:paraId="40AD95C5" w14:textId="77777777" w:rsidR="00656E8F" w:rsidRPr="005A4866" w:rsidRDefault="00656E8F" w:rsidP="00656E8F">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Yheras</w:t>
            </w:r>
          </w:p>
        </w:tc>
        <w:tc>
          <w:tcPr>
            <w:tcW w:w="2700" w:type="dxa"/>
          </w:tcPr>
          <w:p w14:paraId="5E576DE6" w14:textId="77777777" w:rsidR="00656E8F" w:rsidRPr="005A4866" w:rsidRDefault="00656E8F" w:rsidP="00656E8F">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7.36</w:t>
            </w:r>
            <w:r w:rsidRPr="005A4866">
              <w:rPr>
                <w:rFonts w:ascii="Times New Roman" w:hAnsi="Times New Roman"/>
                <w:b w:val="0"/>
                <w:color w:val="000000" w:themeColor="text1"/>
                <w:sz w:val="24"/>
                <w:szCs w:val="24"/>
                <w:vertAlign w:val="superscript"/>
              </w:rPr>
              <w:t>c</w:t>
            </w:r>
          </w:p>
        </w:tc>
      </w:tr>
      <w:tr w:rsidR="00656E8F" w:rsidRPr="005A4866" w14:paraId="763E2F89" w14:textId="77777777" w:rsidTr="00656E8F">
        <w:tc>
          <w:tcPr>
            <w:tcW w:w="4158" w:type="dxa"/>
          </w:tcPr>
          <w:p w14:paraId="71FCFB89" w14:textId="77777777" w:rsidR="00656E8F" w:rsidRPr="005A4866" w:rsidRDefault="00656E8F" w:rsidP="00AC3691">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LSD (P</w:t>
            </w:r>
            <w:r w:rsidRPr="005A4866">
              <w:rPr>
                <w:rFonts w:ascii="Times New Roman" w:hAnsi="Times New Roman"/>
                <w:b w:val="0"/>
                <w:color w:val="000000" w:themeColor="text1"/>
                <w:sz w:val="24"/>
                <w:szCs w:val="24"/>
                <w:u w:val="single"/>
              </w:rPr>
              <w:t>&lt;</w:t>
            </w:r>
            <w:r w:rsidRPr="005A4866">
              <w:rPr>
                <w:rFonts w:ascii="Times New Roman" w:hAnsi="Times New Roman"/>
                <w:b w:val="0"/>
                <w:color w:val="000000" w:themeColor="text1"/>
                <w:sz w:val="24"/>
                <w:szCs w:val="24"/>
              </w:rPr>
              <w:t xml:space="preserve">  0.0</w:t>
            </w:r>
            <w:r w:rsidR="00AC3691" w:rsidRPr="005A4866">
              <w:rPr>
                <w:rFonts w:ascii="Times New Roman" w:hAnsi="Times New Roman"/>
                <w:b w:val="0"/>
                <w:color w:val="000000" w:themeColor="text1"/>
                <w:sz w:val="24"/>
                <w:szCs w:val="24"/>
              </w:rPr>
              <w:t>5</w:t>
            </w:r>
            <w:r w:rsidRPr="005A4866">
              <w:rPr>
                <w:rFonts w:ascii="Times New Roman" w:hAnsi="Times New Roman"/>
                <w:b w:val="0"/>
                <w:color w:val="000000" w:themeColor="text1"/>
                <w:sz w:val="24"/>
                <w:szCs w:val="24"/>
              </w:rPr>
              <w:t>)</w:t>
            </w:r>
          </w:p>
        </w:tc>
        <w:tc>
          <w:tcPr>
            <w:tcW w:w="2700" w:type="dxa"/>
          </w:tcPr>
          <w:p w14:paraId="114A9B8D" w14:textId="77777777" w:rsidR="00656E8F" w:rsidRPr="005A4866" w:rsidRDefault="00656E8F" w:rsidP="00656E8F">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0.57</w:t>
            </w:r>
          </w:p>
        </w:tc>
      </w:tr>
      <w:tr w:rsidR="006F5104" w:rsidRPr="005A4866" w14:paraId="0AEA4623" w14:textId="77777777" w:rsidTr="00656E8F">
        <w:tc>
          <w:tcPr>
            <w:tcW w:w="4158" w:type="dxa"/>
          </w:tcPr>
          <w:p w14:paraId="4AB28744" w14:textId="77777777" w:rsidR="006F5104" w:rsidRPr="005A4866" w:rsidRDefault="006F5104" w:rsidP="000F4B5D">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Mean</w:t>
            </w:r>
          </w:p>
        </w:tc>
        <w:tc>
          <w:tcPr>
            <w:tcW w:w="2700" w:type="dxa"/>
          </w:tcPr>
          <w:p w14:paraId="3DFC1624" w14:textId="77777777" w:rsidR="006F5104" w:rsidRPr="005A4866" w:rsidRDefault="006F5104" w:rsidP="000F4B5D">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8.28</w:t>
            </w:r>
          </w:p>
        </w:tc>
      </w:tr>
      <w:tr w:rsidR="006F5104" w:rsidRPr="005A4866" w14:paraId="5BB38D21" w14:textId="77777777" w:rsidTr="00656E8F">
        <w:tc>
          <w:tcPr>
            <w:tcW w:w="4158" w:type="dxa"/>
          </w:tcPr>
          <w:p w14:paraId="58916522" w14:textId="77777777" w:rsidR="006F5104" w:rsidRPr="005A4866" w:rsidRDefault="006F5104" w:rsidP="00656E8F">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Significance Level</w:t>
            </w:r>
          </w:p>
        </w:tc>
        <w:tc>
          <w:tcPr>
            <w:tcW w:w="2700" w:type="dxa"/>
          </w:tcPr>
          <w:p w14:paraId="5CE1C0F0" w14:textId="77777777" w:rsidR="006F5104" w:rsidRPr="005A4866" w:rsidRDefault="006F5104" w:rsidP="00656E8F">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w:t>
            </w:r>
          </w:p>
        </w:tc>
      </w:tr>
      <w:tr w:rsidR="006F5104" w:rsidRPr="005A4866" w14:paraId="1B413E32" w14:textId="77777777" w:rsidTr="00656E8F">
        <w:tc>
          <w:tcPr>
            <w:tcW w:w="4158" w:type="dxa"/>
          </w:tcPr>
          <w:p w14:paraId="123A11F1" w14:textId="77777777" w:rsidR="006F5104" w:rsidRPr="005A4866" w:rsidRDefault="006F5104" w:rsidP="00656E8F">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CV (%)</w:t>
            </w:r>
          </w:p>
        </w:tc>
        <w:tc>
          <w:tcPr>
            <w:tcW w:w="2700" w:type="dxa"/>
          </w:tcPr>
          <w:p w14:paraId="58CF140E" w14:textId="77777777" w:rsidR="006F5104" w:rsidRPr="005A4866" w:rsidRDefault="006F5104" w:rsidP="00656E8F">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8.21</w:t>
            </w:r>
          </w:p>
        </w:tc>
      </w:tr>
    </w:tbl>
    <w:p w14:paraId="30FBC73A" w14:textId="77777777" w:rsidR="00656E8F" w:rsidRPr="005A4866" w:rsidRDefault="00656E8F" w:rsidP="00656E8F">
      <w:pPr>
        <w:pStyle w:val="Caption"/>
        <w:keepNext/>
        <w:spacing w:after="0" w:line="360" w:lineRule="auto"/>
        <w:jc w:val="both"/>
        <w:rPr>
          <w:rFonts w:ascii="Times New Roman" w:hAnsi="Times New Roman"/>
          <w:b w:val="0"/>
          <w:color w:val="000000" w:themeColor="text1"/>
          <w:sz w:val="24"/>
          <w:szCs w:val="24"/>
        </w:rPr>
      </w:pPr>
    </w:p>
    <w:p w14:paraId="4616C55A" w14:textId="77777777" w:rsidR="00656E8F" w:rsidRPr="005A4866" w:rsidRDefault="00656E8F" w:rsidP="00656E8F">
      <w:pPr>
        <w:pStyle w:val="Caption"/>
        <w:keepNext/>
        <w:spacing w:after="0" w:line="360" w:lineRule="auto"/>
        <w:jc w:val="both"/>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LSD = least significant difference, CV = coefficient of variation, SE = standard error</w:t>
      </w:r>
      <w:r w:rsidRPr="005A4866">
        <w:rPr>
          <w:rFonts w:ascii="Times New Roman" w:hAnsi="Times New Roman"/>
          <w:b w:val="0"/>
          <w:bCs w:val="0"/>
          <w:iCs/>
          <w:color w:val="000000" w:themeColor="text1"/>
          <w:sz w:val="24"/>
          <w:szCs w:val="24"/>
          <w:lang w:val="en-GB"/>
        </w:rPr>
        <w:t>,*</w:t>
      </w:r>
      <w:r w:rsidRPr="005A4866">
        <w:rPr>
          <w:rFonts w:ascii="Times New Roman" w:hAnsi="Times New Roman"/>
          <w:b w:val="0"/>
          <w:color w:val="000000" w:themeColor="text1"/>
          <w:sz w:val="24"/>
          <w:szCs w:val="24"/>
        </w:rPr>
        <w:t xml:space="preserve"> significant at </w:t>
      </w:r>
      <w:r w:rsidRPr="005A4866">
        <w:rPr>
          <w:rFonts w:ascii="Times New Roman" w:hAnsi="Times New Roman"/>
          <w:b w:val="0"/>
          <w:bCs w:val="0"/>
          <w:iCs/>
          <w:color w:val="000000" w:themeColor="text1"/>
          <w:sz w:val="24"/>
          <w:szCs w:val="24"/>
          <w:lang w:val="en-GB"/>
        </w:rPr>
        <w:t>P ≤ 0.05</w:t>
      </w:r>
      <w:r w:rsidRPr="005A4866">
        <w:rPr>
          <w:rFonts w:ascii="Times New Roman" w:hAnsi="Times New Roman"/>
          <w:b w:val="0"/>
          <w:color w:val="000000" w:themeColor="text1"/>
          <w:sz w:val="24"/>
          <w:szCs w:val="24"/>
        </w:rPr>
        <w:t xml:space="preserve">, ** highly significant at </w:t>
      </w:r>
      <w:r w:rsidRPr="005A4866">
        <w:rPr>
          <w:rFonts w:ascii="Times New Roman" w:hAnsi="Times New Roman"/>
          <w:b w:val="0"/>
          <w:bCs w:val="0"/>
          <w:iCs/>
          <w:color w:val="000000" w:themeColor="text1"/>
          <w:sz w:val="24"/>
          <w:szCs w:val="24"/>
          <w:lang w:val="en-GB"/>
        </w:rPr>
        <w:t>P ≤ 0.01</w:t>
      </w:r>
      <w:r w:rsidRPr="005A4866">
        <w:rPr>
          <w:rFonts w:ascii="Times New Roman" w:hAnsi="Times New Roman"/>
          <w:b w:val="0"/>
          <w:color w:val="000000" w:themeColor="text1"/>
          <w:sz w:val="24"/>
          <w:szCs w:val="24"/>
        </w:rPr>
        <w:t xml:space="preserve">, *** very highly significant at </w:t>
      </w:r>
      <w:r w:rsidRPr="005A4866">
        <w:rPr>
          <w:rFonts w:ascii="Times New Roman" w:hAnsi="Times New Roman"/>
          <w:b w:val="0"/>
          <w:bCs w:val="0"/>
          <w:iCs/>
          <w:color w:val="000000" w:themeColor="text1"/>
          <w:sz w:val="24"/>
          <w:szCs w:val="24"/>
          <w:lang w:val="en-GB"/>
        </w:rPr>
        <w:t>P ≤ 0.001</w:t>
      </w:r>
      <w:r w:rsidRPr="005A4866">
        <w:rPr>
          <w:rFonts w:ascii="Times New Roman" w:hAnsi="Times New Roman"/>
          <w:b w:val="0"/>
          <w:color w:val="000000" w:themeColor="text1"/>
          <w:sz w:val="24"/>
          <w:szCs w:val="24"/>
        </w:rPr>
        <w:t>, Means with the same letter(s) within a column are not significantly different.</w:t>
      </w:r>
    </w:p>
    <w:p w14:paraId="729DD9E5" w14:textId="77777777" w:rsidR="000464CD" w:rsidRPr="005A4866" w:rsidRDefault="000464CD" w:rsidP="00263777">
      <w:pPr>
        <w:pStyle w:val="Heading3"/>
        <w:spacing w:line="480" w:lineRule="auto"/>
        <w:jc w:val="both"/>
        <w:rPr>
          <w:rFonts w:ascii="Times New Roman" w:hAnsi="Times New Roman" w:cs="Times New Roman"/>
          <w:b w:val="0"/>
          <w:color w:val="000000" w:themeColor="text1"/>
          <w:sz w:val="24"/>
          <w:szCs w:val="24"/>
        </w:rPr>
      </w:pPr>
      <w:r w:rsidRPr="005A4866">
        <w:rPr>
          <w:rFonts w:ascii="Times New Roman" w:hAnsi="Times New Roman" w:cs="Times New Roman"/>
          <w:color w:val="000000" w:themeColor="text1"/>
          <w:sz w:val="24"/>
          <w:szCs w:val="24"/>
        </w:rPr>
        <w:t xml:space="preserve"> </w:t>
      </w:r>
      <w:bookmarkStart w:id="147" w:name="_Toc6500100"/>
      <w:r w:rsidR="00505A3D" w:rsidRPr="005A4866">
        <w:rPr>
          <w:rFonts w:ascii="Times New Roman" w:hAnsi="Times New Roman" w:cs="Times New Roman"/>
          <w:b w:val="0"/>
          <w:color w:val="000000" w:themeColor="text1"/>
          <w:sz w:val="24"/>
          <w:szCs w:val="24"/>
        </w:rPr>
        <w:t>4</w:t>
      </w:r>
      <w:r w:rsidR="00D93E46" w:rsidRPr="005A4866">
        <w:rPr>
          <w:rFonts w:ascii="Times New Roman" w:hAnsi="Times New Roman" w:cs="Times New Roman"/>
          <w:b w:val="0"/>
          <w:color w:val="000000" w:themeColor="text1"/>
          <w:sz w:val="24"/>
          <w:szCs w:val="24"/>
        </w:rPr>
        <w:t>.2.</w:t>
      </w:r>
      <w:r w:rsidR="0021385C" w:rsidRPr="005A4866">
        <w:rPr>
          <w:rFonts w:ascii="Times New Roman" w:hAnsi="Times New Roman" w:cs="Times New Roman"/>
          <w:b w:val="0"/>
          <w:color w:val="000000" w:themeColor="text1"/>
          <w:sz w:val="24"/>
          <w:szCs w:val="24"/>
        </w:rPr>
        <w:t>5</w:t>
      </w:r>
      <w:r w:rsidRPr="005A4866">
        <w:rPr>
          <w:rFonts w:ascii="Times New Roman" w:hAnsi="Times New Roman" w:cs="Times New Roman"/>
          <w:b w:val="0"/>
          <w:color w:val="000000" w:themeColor="text1"/>
          <w:sz w:val="24"/>
          <w:szCs w:val="24"/>
        </w:rPr>
        <w:t>. Harvest index</w:t>
      </w:r>
      <w:bookmarkEnd w:id="147"/>
      <w:r w:rsidRPr="005A4866">
        <w:rPr>
          <w:rFonts w:ascii="Times New Roman" w:hAnsi="Times New Roman" w:cs="Times New Roman"/>
          <w:b w:val="0"/>
          <w:color w:val="000000" w:themeColor="text1"/>
          <w:sz w:val="24"/>
          <w:szCs w:val="24"/>
        </w:rPr>
        <w:t xml:space="preserve"> </w:t>
      </w:r>
    </w:p>
    <w:p w14:paraId="2CBD1BFB" w14:textId="77777777" w:rsidR="00E96F92" w:rsidRPr="005A4866" w:rsidRDefault="00F913F8" w:rsidP="00E96F92">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The interaction effect of variety and plant density was found significant (P &lt; 0.05) on the harvest index of </w:t>
      </w:r>
      <w:r w:rsidR="00F658C2" w:rsidRPr="005A4866">
        <w:rPr>
          <w:rFonts w:ascii="Times New Roman" w:hAnsi="Times New Roman" w:cs="Times New Roman"/>
          <w:color w:val="000000" w:themeColor="text1"/>
          <w:sz w:val="24"/>
          <w:szCs w:val="24"/>
        </w:rPr>
        <w:t>shallot</w:t>
      </w:r>
      <w:r w:rsidRPr="005A4866">
        <w:rPr>
          <w:rFonts w:ascii="Times New Roman" w:hAnsi="Times New Roman" w:cs="Times New Roman"/>
          <w:color w:val="000000" w:themeColor="text1"/>
          <w:sz w:val="24"/>
          <w:szCs w:val="24"/>
        </w:rPr>
        <w:t xml:space="preserve"> (Appendix Table </w:t>
      </w:r>
      <w:r w:rsidR="00F658C2" w:rsidRPr="005A4866">
        <w:rPr>
          <w:rFonts w:ascii="Times New Roman" w:hAnsi="Times New Roman" w:cs="Times New Roman"/>
          <w:color w:val="000000" w:themeColor="text1"/>
          <w:sz w:val="24"/>
          <w:szCs w:val="24"/>
        </w:rPr>
        <w:t>3</w:t>
      </w:r>
      <w:r w:rsidRPr="005A4866">
        <w:rPr>
          <w:rFonts w:ascii="Times New Roman" w:hAnsi="Times New Roman" w:cs="Times New Roman"/>
          <w:color w:val="000000" w:themeColor="text1"/>
          <w:sz w:val="24"/>
          <w:szCs w:val="24"/>
        </w:rPr>
        <w:t xml:space="preserve">). </w:t>
      </w:r>
      <w:r w:rsidR="00E96F92" w:rsidRPr="005A4866">
        <w:rPr>
          <w:rFonts w:ascii="Times New Roman" w:hAnsi="Times New Roman" w:cs="Times New Roman"/>
          <w:color w:val="000000" w:themeColor="text1"/>
          <w:sz w:val="24"/>
          <w:szCs w:val="24"/>
        </w:rPr>
        <w:t xml:space="preserve">The highest harvest index (71.0%) was obtained from the Dz-sht-157-1B and 15 cm intra row spacing while the lowest harvest index (62.97%) was recorded for Yheras and 5 cm intra row spacing (Table 4.5).. The lower harvest index  at the wider spacing might be due to the production of more vegetative parts, which might had  diverted assimilate away from the economically important part i.e. bulbs. This might be due to </w:t>
      </w:r>
    </w:p>
    <w:p w14:paraId="6DE73456" w14:textId="77777777" w:rsidR="00D90938" w:rsidRPr="005A4866" w:rsidRDefault="00E96F92" w:rsidP="00E96F92">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the reduced vegetative biomass as compared to the relative higher weight of economic yield of the crop which resulted higher harvest index.</w:t>
      </w:r>
    </w:p>
    <w:p w14:paraId="59CFC45F" w14:textId="77777777" w:rsidR="00263777" w:rsidRPr="005A4866" w:rsidRDefault="00263777" w:rsidP="00E96F92">
      <w:pPr>
        <w:spacing w:line="360" w:lineRule="auto"/>
        <w:jc w:val="both"/>
        <w:rPr>
          <w:rFonts w:ascii="Times New Roman" w:eastAsiaTheme="minorHAnsi" w:hAnsi="Times New Roman" w:cs="Times New Roman"/>
          <w:color w:val="000000" w:themeColor="text1"/>
          <w:sz w:val="24"/>
          <w:szCs w:val="24"/>
        </w:rPr>
      </w:pPr>
      <w:r w:rsidRPr="005A4866">
        <w:rPr>
          <w:rFonts w:ascii="Times New Roman" w:eastAsiaTheme="minorHAnsi" w:hAnsi="Times New Roman" w:cs="Times New Roman"/>
          <w:color w:val="000000" w:themeColor="text1"/>
          <w:sz w:val="24"/>
          <w:szCs w:val="24"/>
        </w:rPr>
        <w:t>Tegbew (2011) and Tibebu et al. (2014) reported higher harvest index for Bombay Red variety. Study conducted on shallot in Aneded Woreda, western Amhara indicated that the harvest index was more pronounced in local cultivar followed by Huruta and Negelle varieties,</w:t>
      </w:r>
      <w:r w:rsidRPr="005A4866">
        <w:rPr>
          <w:rFonts w:ascii="Times New Roman" w:hAnsi="Times New Roman" w:cs="Times New Roman"/>
          <w:color w:val="000000" w:themeColor="text1"/>
          <w:sz w:val="24"/>
          <w:szCs w:val="24"/>
        </w:rPr>
        <w:t xml:space="preserve"> </w:t>
      </w:r>
      <w:r w:rsidRPr="005A4866">
        <w:rPr>
          <w:rFonts w:ascii="Times New Roman" w:eastAsiaTheme="minorHAnsi" w:hAnsi="Times New Roman" w:cs="Times New Roman"/>
          <w:color w:val="000000" w:themeColor="text1"/>
          <w:sz w:val="24"/>
          <w:szCs w:val="24"/>
        </w:rPr>
        <w:t>This might be due to the shorter leaf, plant height and thin leaf diameter in case of local cultivar that could reduce the aboveground biomass and consequently higher harvest index (</w:t>
      </w:r>
      <w:r w:rsidR="00870914" w:rsidRPr="005A4866">
        <w:rPr>
          <w:rFonts w:ascii="Times New Roman" w:eastAsiaTheme="minorHAnsi" w:hAnsi="Times New Roman" w:cs="Times New Roman"/>
          <w:color w:val="000000" w:themeColor="text1"/>
          <w:sz w:val="24"/>
          <w:szCs w:val="24"/>
        </w:rPr>
        <w:t>Ademe</w:t>
      </w:r>
      <w:r w:rsidRPr="005A4866">
        <w:rPr>
          <w:rFonts w:ascii="Times New Roman" w:eastAsiaTheme="minorHAnsi" w:hAnsi="Times New Roman" w:cs="Times New Roman"/>
          <w:color w:val="000000" w:themeColor="text1"/>
          <w:sz w:val="24"/>
          <w:szCs w:val="24"/>
        </w:rPr>
        <w:t xml:space="preserve">e et al., 2012). Yemane et al. (2014) reported that the highest harvest index of 0.83 was recorded for Bombay Red variety followed by Melkam (0.81) and Adama Red (0.77). Fasika et al. (2008) also reported highly significant genetic differences among Ethiopian shallot genotypes for harvest index. </w:t>
      </w:r>
    </w:p>
    <w:p w14:paraId="12AD578B" w14:textId="77777777" w:rsidR="002F7BA3" w:rsidRPr="005A4866" w:rsidRDefault="00505A3D" w:rsidP="00A02085">
      <w:pPr>
        <w:pStyle w:val="Heading3"/>
        <w:spacing w:line="480" w:lineRule="auto"/>
        <w:rPr>
          <w:rFonts w:ascii="Times New Roman" w:hAnsi="Times New Roman" w:cs="Times New Roman"/>
          <w:color w:val="000000" w:themeColor="text1"/>
          <w:sz w:val="24"/>
          <w:szCs w:val="24"/>
        </w:rPr>
      </w:pPr>
      <w:bookmarkStart w:id="148" w:name="_Toc6500101"/>
      <w:bookmarkStart w:id="149" w:name="_Toc511530840"/>
      <w:r w:rsidRPr="005A4866">
        <w:rPr>
          <w:rFonts w:ascii="Times New Roman" w:hAnsi="Times New Roman" w:cs="Times New Roman"/>
          <w:color w:val="000000" w:themeColor="text1"/>
          <w:sz w:val="24"/>
          <w:szCs w:val="24"/>
        </w:rPr>
        <w:t>4</w:t>
      </w:r>
      <w:r w:rsidR="002F7BA3" w:rsidRPr="005A4866">
        <w:rPr>
          <w:rFonts w:ascii="Times New Roman" w:hAnsi="Times New Roman" w:cs="Times New Roman"/>
          <w:color w:val="000000" w:themeColor="text1"/>
          <w:sz w:val="24"/>
          <w:szCs w:val="24"/>
        </w:rPr>
        <w:t>.2.</w:t>
      </w:r>
      <w:r w:rsidR="0059509D" w:rsidRPr="005A4866">
        <w:rPr>
          <w:rFonts w:ascii="Times New Roman" w:hAnsi="Times New Roman" w:cs="Times New Roman"/>
          <w:color w:val="000000" w:themeColor="text1"/>
          <w:sz w:val="24"/>
          <w:szCs w:val="24"/>
        </w:rPr>
        <w:t>6</w:t>
      </w:r>
      <w:r w:rsidR="002F7BA3" w:rsidRPr="005A4866">
        <w:rPr>
          <w:rFonts w:ascii="Times New Roman" w:hAnsi="Times New Roman" w:cs="Times New Roman"/>
          <w:color w:val="000000" w:themeColor="text1"/>
          <w:sz w:val="24"/>
          <w:szCs w:val="24"/>
        </w:rPr>
        <w:t>. Unmarketable bulb yield</w:t>
      </w:r>
      <w:bookmarkEnd w:id="148"/>
      <w:r w:rsidR="002F7BA3" w:rsidRPr="005A4866">
        <w:rPr>
          <w:rFonts w:ascii="Times New Roman" w:hAnsi="Times New Roman" w:cs="Times New Roman"/>
          <w:color w:val="000000" w:themeColor="text1"/>
          <w:sz w:val="24"/>
          <w:szCs w:val="24"/>
        </w:rPr>
        <w:t xml:space="preserve"> </w:t>
      </w:r>
    </w:p>
    <w:p w14:paraId="1F04199C" w14:textId="77777777" w:rsidR="00815F9A" w:rsidRPr="005A4866" w:rsidRDefault="009F386E" w:rsidP="00815F9A">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U</w:t>
      </w:r>
      <w:r w:rsidR="002F7BA3" w:rsidRPr="005A4866">
        <w:rPr>
          <w:rFonts w:ascii="Times New Roman" w:hAnsi="Times New Roman" w:cs="Times New Roman"/>
          <w:color w:val="000000" w:themeColor="text1"/>
          <w:sz w:val="24"/>
          <w:szCs w:val="24"/>
        </w:rPr>
        <w:t xml:space="preserve">nmarketable bulb yield was significantly (P </w:t>
      </w:r>
      <w:r w:rsidRPr="005A4866">
        <w:rPr>
          <w:rFonts w:ascii="Times New Roman" w:hAnsi="Times New Roman" w:cs="Times New Roman"/>
          <w:bCs/>
          <w:iCs/>
          <w:color w:val="000000" w:themeColor="text1"/>
          <w:sz w:val="24"/>
          <w:szCs w:val="24"/>
          <w:lang w:val="en-GB"/>
        </w:rPr>
        <w:t xml:space="preserve">≤ </w:t>
      </w:r>
      <w:r w:rsidR="002F7BA3" w:rsidRPr="005A4866">
        <w:rPr>
          <w:rFonts w:ascii="Times New Roman" w:hAnsi="Times New Roman" w:cs="Times New Roman"/>
          <w:color w:val="000000" w:themeColor="text1"/>
          <w:sz w:val="24"/>
          <w:szCs w:val="24"/>
        </w:rPr>
        <w:t xml:space="preserve">0.05) affected due to variety while intra-row spacing had a significant (P </w:t>
      </w:r>
      <w:r w:rsidRPr="005A4866">
        <w:rPr>
          <w:rFonts w:ascii="Times New Roman" w:hAnsi="Times New Roman" w:cs="Times New Roman"/>
          <w:bCs/>
          <w:iCs/>
          <w:color w:val="000000" w:themeColor="text1"/>
          <w:sz w:val="24"/>
          <w:szCs w:val="24"/>
          <w:lang w:val="en-GB"/>
        </w:rPr>
        <w:t xml:space="preserve">≤ </w:t>
      </w:r>
      <w:r w:rsidR="002F7BA3" w:rsidRPr="005A4866">
        <w:rPr>
          <w:rFonts w:ascii="Times New Roman" w:hAnsi="Times New Roman" w:cs="Times New Roman"/>
          <w:color w:val="000000" w:themeColor="text1"/>
          <w:sz w:val="24"/>
          <w:szCs w:val="24"/>
        </w:rPr>
        <w:t>0.01) effect on this parameter</w:t>
      </w:r>
      <w:r w:rsidRPr="005A4866">
        <w:rPr>
          <w:rFonts w:ascii="Times New Roman" w:hAnsi="Times New Roman" w:cs="Times New Roman"/>
          <w:color w:val="000000" w:themeColor="text1"/>
          <w:sz w:val="24"/>
          <w:szCs w:val="24"/>
        </w:rPr>
        <w:t xml:space="preserve"> (</w:t>
      </w:r>
      <w:r w:rsidR="00057225" w:rsidRPr="005A4866">
        <w:rPr>
          <w:rFonts w:ascii="Times New Roman" w:hAnsi="Times New Roman" w:cs="Times New Roman"/>
          <w:color w:val="000000" w:themeColor="text1"/>
          <w:sz w:val="24"/>
          <w:szCs w:val="24"/>
        </w:rPr>
        <w:t xml:space="preserve">Appendix </w:t>
      </w:r>
      <w:r w:rsidRPr="005A4866">
        <w:rPr>
          <w:rFonts w:ascii="Times New Roman" w:hAnsi="Times New Roman" w:cs="Times New Roman"/>
          <w:color w:val="000000" w:themeColor="text1"/>
          <w:sz w:val="24"/>
          <w:szCs w:val="24"/>
        </w:rPr>
        <w:t xml:space="preserve">Table </w:t>
      </w:r>
      <w:r w:rsidR="00057225" w:rsidRPr="005A4866">
        <w:rPr>
          <w:rFonts w:ascii="Times New Roman" w:hAnsi="Times New Roman" w:cs="Times New Roman"/>
          <w:color w:val="000000" w:themeColor="text1"/>
          <w:sz w:val="24"/>
          <w:szCs w:val="24"/>
        </w:rPr>
        <w:t>3</w:t>
      </w:r>
      <w:r w:rsidRPr="005A4866">
        <w:rPr>
          <w:rFonts w:ascii="Times New Roman" w:hAnsi="Times New Roman" w:cs="Times New Roman"/>
          <w:color w:val="000000" w:themeColor="text1"/>
          <w:sz w:val="24"/>
          <w:szCs w:val="24"/>
        </w:rPr>
        <w:t>)</w:t>
      </w:r>
      <w:r w:rsidR="002F7BA3" w:rsidRPr="005A4866">
        <w:rPr>
          <w:rFonts w:ascii="Times New Roman" w:hAnsi="Times New Roman" w:cs="Times New Roman"/>
          <w:color w:val="000000" w:themeColor="text1"/>
          <w:sz w:val="24"/>
          <w:szCs w:val="24"/>
        </w:rPr>
        <w:t xml:space="preserve">. However, the interaction effect of variety and intra-row spacing did significantly influence unmarketable bulb yield. </w:t>
      </w:r>
      <w:bookmarkStart w:id="150" w:name="_Toc508133383"/>
      <w:bookmarkStart w:id="151" w:name="_Toc508134269"/>
      <w:bookmarkEnd w:id="149"/>
    </w:p>
    <w:p w14:paraId="7B572C4B" w14:textId="77777777" w:rsidR="0063199E" w:rsidRPr="005A4866" w:rsidRDefault="00815F9A" w:rsidP="00815F9A">
      <w:pPr>
        <w:spacing w:line="360" w:lineRule="auto"/>
        <w:jc w:val="both"/>
        <w:rPr>
          <w:rFonts w:ascii="Times New Roman" w:hAnsi="Times New Roman" w:cs="Times New Roman"/>
          <w:color w:val="000000" w:themeColor="text1"/>
          <w:spacing w:val="375"/>
          <w:sz w:val="24"/>
          <w:szCs w:val="24"/>
        </w:rPr>
      </w:pPr>
      <w:r w:rsidRPr="005A4866">
        <w:rPr>
          <w:rFonts w:ascii="Times New Roman" w:hAnsi="Times New Roman" w:cs="Times New Roman"/>
          <w:color w:val="000000" w:themeColor="text1"/>
          <w:sz w:val="24"/>
          <w:szCs w:val="24"/>
        </w:rPr>
        <w:t xml:space="preserve">The </w:t>
      </w:r>
      <w:r w:rsidR="006D2EB5" w:rsidRPr="005A4866">
        <w:rPr>
          <w:rFonts w:ascii="Times New Roman" w:hAnsi="Times New Roman" w:cs="Times New Roman"/>
          <w:color w:val="000000" w:themeColor="text1"/>
          <w:sz w:val="24"/>
          <w:szCs w:val="24"/>
        </w:rPr>
        <w:t>highest</w:t>
      </w:r>
      <w:r w:rsidR="006D2EB5" w:rsidRPr="005A4866">
        <w:rPr>
          <w:rFonts w:ascii="Times New Roman" w:hAnsi="Times New Roman" w:cs="Times New Roman"/>
          <w:color w:val="000000" w:themeColor="text1"/>
          <w:spacing w:val="47"/>
          <w:sz w:val="24"/>
          <w:szCs w:val="24"/>
        </w:rPr>
        <w:t xml:space="preserve"> </w:t>
      </w:r>
      <w:r w:rsidR="006D2EB5" w:rsidRPr="005A4866">
        <w:rPr>
          <w:rFonts w:ascii="Times New Roman" w:hAnsi="Times New Roman" w:cs="Times New Roman"/>
          <w:color w:val="000000" w:themeColor="text1"/>
          <w:sz w:val="24"/>
          <w:szCs w:val="24"/>
        </w:rPr>
        <w:t>unmarketable</w:t>
      </w:r>
      <w:r w:rsidR="006D2EB5" w:rsidRPr="005A4866">
        <w:rPr>
          <w:rFonts w:ascii="Times New Roman" w:hAnsi="Times New Roman" w:cs="Times New Roman"/>
          <w:color w:val="000000" w:themeColor="text1"/>
          <w:spacing w:val="47"/>
          <w:sz w:val="24"/>
          <w:szCs w:val="24"/>
        </w:rPr>
        <w:t xml:space="preserve"> </w:t>
      </w:r>
      <w:r w:rsidR="006D2EB5" w:rsidRPr="005A4866">
        <w:rPr>
          <w:rFonts w:ascii="Times New Roman" w:hAnsi="Times New Roman" w:cs="Times New Roman"/>
          <w:color w:val="000000" w:themeColor="text1"/>
          <w:sz w:val="24"/>
          <w:szCs w:val="24"/>
        </w:rPr>
        <w:t>bulb</w:t>
      </w:r>
      <w:r w:rsidR="006D2EB5" w:rsidRPr="005A4866">
        <w:rPr>
          <w:rFonts w:ascii="Times New Roman" w:hAnsi="Times New Roman" w:cs="Times New Roman"/>
          <w:color w:val="000000" w:themeColor="text1"/>
          <w:spacing w:val="48"/>
          <w:sz w:val="24"/>
          <w:szCs w:val="24"/>
        </w:rPr>
        <w:t xml:space="preserve"> </w:t>
      </w:r>
      <w:r w:rsidR="006D2EB5" w:rsidRPr="005A4866">
        <w:rPr>
          <w:rFonts w:ascii="Times New Roman" w:hAnsi="Times New Roman" w:cs="Times New Roman"/>
          <w:color w:val="000000" w:themeColor="text1"/>
          <w:sz w:val="24"/>
          <w:szCs w:val="24"/>
        </w:rPr>
        <w:t>yield</w:t>
      </w:r>
      <w:r w:rsidR="006D2EB5" w:rsidRPr="005A4866">
        <w:rPr>
          <w:rFonts w:ascii="Times New Roman" w:hAnsi="Times New Roman" w:cs="Times New Roman"/>
          <w:color w:val="000000" w:themeColor="text1"/>
          <w:spacing w:val="48"/>
          <w:sz w:val="24"/>
          <w:szCs w:val="24"/>
        </w:rPr>
        <w:t xml:space="preserve"> </w:t>
      </w:r>
      <w:r w:rsidR="006D2EB5" w:rsidRPr="005A4866">
        <w:rPr>
          <w:rFonts w:ascii="Times New Roman" w:hAnsi="Times New Roman" w:cs="Times New Roman"/>
          <w:color w:val="000000" w:themeColor="text1"/>
          <w:sz w:val="24"/>
          <w:szCs w:val="24"/>
        </w:rPr>
        <w:t>was</w:t>
      </w:r>
      <w:r w:rsidR="006D2EB5" w:rsidRPr="005A4866">
        <w:rPr>
          <w:rFonts w:ascii="Times New Roman" w:hAnsi="Times New Roman" w:cs="Times New Roman"/>
          <w:color w:val="000000" w:themeColor="text1"/>
          <w:spacing w:val="48"/>
          <w:sz w:val="24"/>
          <w:szCs w:val="24"/>
        </w:rPr>
        <w:t xml:space="preserve"> </w:t>
      </w:r>
      <w:r w:rsidR="006D2EB5" w:rsidRPr="005A4866">
        <w:rPr>
          <w:rFonts w:ascii="Times New Roman" w:hAnsi="Times New Roman" w:cs="Times New Roman"/>
          <w:color w:val="000000" w:themeColor="text1"/>
          <w:sz w:val="24"/>
          <w:szCs w:val="24"/>
        </w:rPr>
        <w:t>produced,</w:t>
      </w:r>
      <w:r w:rsidR="006D2EB5" w:rsidRPr="005A4866">
        <w:rPr>
          <w:rFonts w:ascii="Times New Roman" w:hAnsi="Times New Roman" w:cs="Times New Roman"/>
          <w:color w:val="000000" w:themeColor="text1"/>
          <w:spacing w:val="49"/>
          <w:sz w:val="24"/>
          <w:szCs w:val="24"/>
        </w:rPr>
        <w:t xml:space="preserve"> </w:t>
      </w:r>
      <w:r w:rsidR="006D2EB5" w:rsidRPr="005A4866">
        <w:rPr>
          <w:rFonts w:ascii="Times New Roman" w:hAnsi="Times New Roman" w:cs="Times New Roman"/>
          <w:color w:val="000000" w:themeColor="text1"/>
          <w:sz w:val="24"/>
          <w:szCs w:val="24"/>
        </w:rPr>
        <w:t>by</w:t>
      </w:r>
      <w:r w:rsidR="006D2EB5" w:rsidRPr="005A4866">
        <w:rPr>
          <w:rFonts w:ascii="Times New Roman" w:hAnsi="Times New Roman" w:cs="Times New Roman"/>
          <w:color w:val="000000" w:themeColor="text1"/>
          <w:spacing w:val="49"/>
          <w:sz w:val="24"/>
          <w:szCs w:val="24"/>
        </w:rPr>
        <w:t xml:space="preserve"> </w:t>
      </w:r>
      <w:r w:rsidR="006D2EB5" w:rsidRPr="005A4866">
        <w:rPr>
          <w:rFonts w:ascii="Times New Roman" w:hAnsi="Times New Roman" w:cs="Times New Roman"/>
          <w:color w:val="000000" w:themeColor="text1"/>
          <w:sz w:val="24"/>
          <w:szCs w:val="24"/>
        </w:rPr>
        <w:t>the treatment</w:t>
      </w:r>
      <w:r w:rsidR="006D2EB5" w:rsidRPr="005A4866">
        <w:rPr>
          <w:rFonts w:ascii="Times New Roman" w:hAnsi="Times New Roman" w:cs="Times New Roman"/>
          <w:color w:val="000000" w:themeColor="text1"/>
          <w:spacing w:val="63"/>
          <w:sz w:val="24"/>
          <w:szCs w:val="24"/>
        </w:rPr>
        <w:t xml:space="preserve"> </w:t>
      </w:r>
      <w:r w:rsidR="006D2EB5" w:rsidRPr="005A4866">
        <w:rPr>
          <w:rFonts w:ascii="Times New Roman" w:hAnsi="Times New Roman" w:cs="Times New Roman"/>
          <w:color w:val="000000" w:themeColor="text1"/>
          <w:sz w:val="24"/>
          <w:szCs w:val="24"/>
        </w:rPr>
        <w:t>combination</w:t>
      </w:r>
      <w:r w:rsidR="006D2EB5" w:rsidRPr="005A4866">
        <w:rPr>
          <w:rFonts w:ascii="Times New Roman" w:hAnsi="Times New Roman" w:cs="Times New Roman"/>
          <w:color w:val="000000" w:themeColor="text1"/>
          <w:spacing w:val="63"/>
          <w:sz w:val="24"/>
          <w:szCs w:val="24"/>
        </w:rPr>
        <w:t xml:space="preserve"> </w:t>
      </w:r>
      <w:r w:rsidR="006D2EB5" w:rsidRPr="005A4866">
        <w:rPr>
          <w:rFonts w:ascii="Times New Roman" w:hAnsi="Times New Roman" w:cs="Times New Roman"/>
          <w:color w:val="000000" w:themeColor="text1"/>
          <w:sz w:val="24"/>
          <w:szCs w:val="24"/>
        </w:rPr>
        <w:t>of</w:t>
      </w:r>
      <w:r w:rsidR="006D2EB5" w:rsidRPr="005A4866">
        <w:rPr>
          <w:rFonts w:ascii="Times New Roman" w:hAnsi="Times New Roman" w:cs="Times New Roman"/>
          <w:color w:val="000000" w:themeColor="text1"/>
          <w:spacing w:val="64"/>
          <w:sz w:val="24"/>
          <w:szCs w:val="24"/>
        </w:rPr>
        <w:t xml:space="preserve"> </w:t>
      </w:r>
      <w:r w:rsidR="006D2EB5" w:rsidRPr="005A4866">
        <w:rPr>
          <w:rFonts w:ascii="Times New Roman" w:hAnsi="Times New Roman" w:cs="Times New Roman"/>
          <w:color w:val="000000" w:themeColor="text1"/>
          <w:sz w:val="24"/>
          <w:szCs w:val="24"/>
        </w:rPr>
        <w:t>5</w:t>
      </w:r>
      <w:r w:rsidR="006D2EB5" w:rsidRPr="005A4866">
        <w:rPr>
          <w:rFonts w:ascii="Times New Roman" w:hAnsi="Times New Roman" w:cs="Times New Roman"/>
          <w:color w:val="000000" w:themeColor="text1"/>
          <w:spacing w:val="64"/>
          <w:sz w:val="24"/>
          <w:szCs w:val="24"/>
        </w:rPr>
        <w:t xml:space="preserve"> </w:t>
      </w:r>
      <w:r w:rsidR="006D2EB5" w:rsidRPr="005A4866">
        <w:rPr>
          <w:rFonts w:ascii="Times New Roman" w:hAnsi="Times New Roman" w:cs="Times New Roman"/>
          <w:color w:val="000000" w:themeColor="text1"/>
          <w:sz w:val="24"/>
          <w:szCs w:val="24"/>
        </w:rPr>
        <w:t>cm</w:t>
      </w:r>
      <w:r w:rsidR="006D2EB5" w:rsidRPr="005A4866">
        <w:rPr>
          <w:rFonts w:ascii="Times New Roman" w:hAnsi="Times New Roman" w:cs="Times New Roman"/>
          <w:color w:val="000000" w:themeColor="text1"/>
          <w:spacing w:val="64"/>
          <w:sz w:val="24"/>
          <w:szCs w:val="24"/>
        </w:rPr>
        <w:t xml:space="preserve"> </w:t>
      </w:r>
      <w:r w:rsidR="006D2EB5" w:rsidRPr="005A4866">
        <w:rPr>
          <w:rFonts w:ascii="Times New Roman" w:hAnsi="Times New Roman" w:cs="Times New Roman"/>
          <w:color w:val="000000" w:themeColor="text1"/>
          <w:sz w:val="24"/>
          <w:szCs w:val="24"/>
        </w:rPr>
        <w:t>intra-row</w:t>
      </w:r>
      <w:r w:rsidR="006D2EB5" w:rsidRPr="005A4866">
        <w:rPr>
          <w:rFonts w:ascii="Times New Roman" w:hAnsi="Times New Roman" w:cs="Times New Roman"/>
          <w:color w:val="000000" w:themeColor="text1"/>
          <w:spacing w:val="64"/>
          <w:sz w:val="24"/>
          <w:szCs w:val="24"/>
        </w:rPr>
        <w:t xml:space="preserve"> </w:t>
      </w:r>
      <w:r w:rsidR="006D2EB5" w:rsidRPr="005A4866">
        <w:rPr>
          <w:rFonts w:ascii="Times New Roman" w:hAnsi="Times New Roman" w:cs="Times New Roman"/>
          <w:color w:val="000000" w:themeColor="text1"/>
          <w:sz w:val="24"/>
          <w:szCs w:val="24"/>
        </w:rPr>
        <w:t>spacing</w:t>
      </w:r>
      <w:r w:rsidR="006D2EB5" w:rsidRPr="005A4866">
        <w:rPr>
          <w:rFonts w:ascii="Times New Roman" w:hAnsi="Times New Roman" w:cs="Times New Roman"/>
          <w:color w:val="000000" w:themeColor="text1"/>
          <w:spacing w:val="65"/>
          <w:sz w:val="24"/>
          <w:szCs w:val="24"/>
        </w:rPr>
        <w:t xml:space="preserve"> </w:t>
      </w:r>
      <w:r w:rsidR="006D2EB5" w:rsidRPr="005A4866">
        <w:rPr>
          <w:rFonts w:ascii="Times New Roman" w:hAnsi="Times New Roman" w:cs="Times New Roman"/>
          <w:color w:val="000000" w:themeColor="text1"/>
          <w:sz w:val="24"/>
          <w:szCs w:val="24"/>
        </w:rPr>
        <w:t xml:space="preserve">and </w:t>
      </w:r>
      <w:r w:rsidR="006D2EB5" w:rsidRPr="005A4866">
        <w:rPr>
          <w:rFonts w:ascii="Times New Roman" w:hAnsi="Times New Roman" w:cs="Times New Roman"/>
          <w:i/>
          <w:iCs/>
          <w:color w:val="000000" w:themeColor="text1"/>
          <w:sz w:val="24"/>
          <w:szCs w:val="24"/>
        </w:rPr>
        <w:t>‘</w:t>
      </w:r>
      <w:r w:rsidR="00860A4D" w:rsidRPr="005A4866">
        <w:rPr>
          <w:rFonts w:ascii="Times New Roman" w:hAnsi="Times New Roman" w:cs="Times New Roman"/>
          <w:color w:val="000000" w:themeColor="text1"/>
          <w:sz w:val="24"/>
          <w:szCs w:val="24"/>
        </w:rPr>
        <w:t xml:space="preserve">Dz-sht-91-2B </w:t>
      </w:r>
      <w:r w:rsidR="006D2EB5" w:rsidRPr="005A4866">
        <w:rPr>
          <w:rFonts w:ascii="Times New Roman" w:hAnsi="Times New Roman" w:cs="Times New Roman"/>
          <w:color w:val="000000" w:themeColor="text1"/>
          <w:sz w:val="24"/>
          <w:szCs w:val="24"/>
        </w:rPr>
        <w:t>(</w:t>
      </w:r>
      <w:r w:rsidR="00860A4D" w:rsidRPr="005A4866">
        <w:rPr>
          <w:rFonts w:ascii="Times New Roman" w:hAnsi="Times New Roman" w:cs="Times New Roman"/>
          <w:color w:val="000000" w:themeColor="text1"/>
          <w:sz w:val="24"/>
          <w:szCs w:val="24"/>
        </w:rPr>
        <w:t>1</w:t>
      </w:r>
      <w:r w:rsidR="006D2EB5" w:rsidRPr="005A4866">
        <w:rPr>
          <w:rFonts w:ascii="Times New Roman" w:hAnsi="Times New Roman" w:cs="Times New Roman"/>
          <w:color w:val="000000" w:themeColor="text1"/>
          <w:sz w:val="24"/>
          <w:szCs w:val="24"/>
        </w:rPr>
        <w:t>.</w:t>
      </w:r>
      <w:r w:rsidR="00860A4D" w:rsidRPr="005A4866">
        <w:rPr>
          <w:rFonts w:ascii="Times New Roman" w:hAnsi="Times New Roman" w:cs="Times New Roman"/>
          <w:color w:val="000000" w:themeColor="text1"/>
          <w:sz w:val="24"/>
          <w:szCs w:val="24"/>
        </w:rPr>
        <w:t>10</w:t>
      </w:r>
      <w:r w:rsidR="006D2EB5" w:rsidRPr="005A4866">
        <w:rPr>
          <w:rFonts w:ascii="Times New Roman" w:hAnsi="Times New Roman" w:cs="Times New Roman"/>
          <w:color w:val="000000" w:themeColor="text1"/>
          <w:spacing w:val="50"/>
          <w:sz w:val="24"/>
          <w:szCs w:val="24"/>
        </w:rPr>
        <w:t xml:space="preserve"> </w:t>
      </w:r>
      <w:r w:rsidR="00860A4D" w:rsidRPr="005A4866">
        <w:rPr>
          <w:rFonts w:ascii="Times New Roman" w:hAnsi="Times New Roman" w:cs="Times New Roman"/>
          <w:color w:val="000000" w:themeColor="text1"/>
          <w:sz w:val="24"/>
          <w:szCs w:val="24"/>
        </w:rPr>
        <w:t xml:space="preserve">t </w:t>
      </w:r>
      <w:r w:rsidR="006D2EB5" w:rsidRPr="005A4866">
        <w:rPr>
          <w:rFonts w:ascii="Times New Roman" w:hAnsi="Times New Roman" w:cs="Times New Roman"/>
          <w:color w:val="000000" w:themeColor="text1"/>
          <w:sz w:val="24"/>
          <w:szCs w:val="24"/>
        </w:rPr>
        <w:t>ha</w:t>
      </w:r>
      <w:r w:rsidR="00860A4D" w:rsidRPr="005A4866">
        <w:rPr>
          <w:rFonts w:ascii="Times New Roman" w:hAnsi="Times New Roman" w:cs="Times New Roman"/>
          <w:color w:val="000000" w:themeColor="text1"/>
          <w:sz w:val="24"/>
          <w:szCs w:val="24"/>
          <w:vertAlign w:val="superscript"/>
        </w:rPr>
        <w:t>-1</w:t>
      </w:r>
      <w:r w:rsidR="006D2EB5" w:rsidRPr="005A4866">
        <w:rPr>
          <w:rFonts w:ascii="Times New Roman" w:hAnsi="Times New Roman" w:cs="Times New Roman"/>
          <w:color w:val="000000" w:themeColor="text1"/>
          <w:sz w:val="24"/>
          <w:szCs w:val="24"/>
        </w:rPr>
        <w:t>)</w:t>
      </w:r>
      <w:r w:rsidR="006D2EB5" w:rsidRPr="005A4866">
        <w:rPr>
          <w:rFonts w:ascii="Times New Roman" w:hAnsi="Times New Roman" w:cs="Times New Roman"/>
          <w:color w:val="000000" w:themeColor="text1"/>
          <w:spacing w:val="50"/>
          <w:sz w:val="24"/>
          <w:szCs w:val="24"/>
        </w:rPr>
        <w:t xml:space="preserve"> </w:t>
      </w:r>
      <w:r w:rsidR="006D2EB5" w:rsidRPr="005A4866">
        <w:rPr>
          <w:rFonts w:ascii="Times New Roman" w:hAnsi="Times New Roman" w:cs="Times New Roman"/>
          <w:color w:val="000000" w:themeColor="text1"/>
          <w:sz w:val="24"/>
          <w:szCs w:val="24"/>
        </w:rPr>
        <w:t>(Table</w:t>
      </w:r>
      <w:r w:rsidR="006D2EB5" w:rsidRPr="005A4866">
        <w:rPr>
          <w:rFonts w:ascii="Times New Roman" w:hAnsi="Times New Roman" w:cs="Times New Roman"/>
          <w:color w:val="000000" w:themeColor="text1"/>
          <w:spacing w:val="52"/>
          <w:sz w:val="24"/>
          <w:szCs w:val="24"/>
        </w:rPr>
        <w:t xml:space="preserve"> </w:t>
      </w:r>
      <w:r w:rsidR="006D2EB5" w:rsidRPr="005A4866">
        <w:rPr>
          <w:rFonts w:ascii="Times New Roman" w:hAnsi="Times New Roman" w:cs="Times New Roman"/>
          <w:color w:val="000000" w:themeColor="text1"/>
          <w:sz w:val="24"/>
          <w:szCs w:val="24"/>
        </w:rPr>
        <w:t>4</w:t>
      </w:r>
      <w:r w:rsidR="006142FD" w:rsidRPr="005A4866">
        <w:rPr>
          <w:rFonts w:ascii="Times New Roman" w:hAnsi="Times New Roman" w:cs="Times New Roman"/>
          <w:color w:val="000000" w:themeColor="text1"/>
          <w:sz w:val="24"/>
          <w:szCs w:val="24"/>
        </w:rPr>
        <w:t>.5</w:t>
      </w:r>
      <w:r w:rsidR="006D2EB5" w:rsidRPr="005A4866">
        <w:rPr>
          <w:rFonts w:ascii="Times New Roman" w:hAnsi="Times New Roman" w:cs="Times New Roman"/>
          <w:color w:val="000000" w:themeColor="text1"/>
          <w:sz w:val="24"/>
          <w:szCs w:val="24"/>
        </w:rPr>
        <w:t>).</w:t>
      </w:r>
      <w:r w:rsidR="006D2EB5" w:rsidRPr="005A4866">
        <w:rPr>
          <w:rFonts w:ascii="Times New Roman" w:hAnsi="Times New Roman" w:cs="Times New Roman"/>
          <w:color w:val="000000" w:themeColor="text1"/>
          <w:spacing w:val="48"/>
          <w:sz w:val="24"/>
          <w:szCs w:val="24"/>
        </w:rPr>
        <w:t xml:space="preserve"> </w:t>
      </w:r>
      <w:r w:rsidR="006D2EB5" w:rsidRPr="005A4866">
        <w:rPr>
          <w:rFonts w:ascii="Times New Roman" w:hAnsi="Times New Roman" w:cs="Times New Roman"/>
          <w:color w:val="000000" w:themeColor="text1"/>
          <w:sz w:val="24"/>
          <w:szCs w:val="24"/>
        </w:rPr>
        <w:t>High</w:t>
      </w:r>
      <w:r w:rsidR="006D2EB5" w:rsidRPr="005A4866">
        <w:rPr>
          <w:rFonts w:ascii="Times New Roman" w:hAnsi="Times New Roman" w:cs="Times New Roman"/>
          <w:color w:val="000000" w:themeColor="text1"/>
          <w:spacing w:val="44"/>
          <w:sz w:val="24"/>
          <w:szCs w:val="24"/>
        </w:rPr>
        <w:t xml:space="preserve"> </w:t>
      </w:r>
      <w:r w:rsidR="006D2EB5" w:rsidRPr="005A4866">
        <w:rPr>
          <w:rFonts w:ascii="Times New Roman" w:hAnsi="Times New Roman" w:cs="Times New Roman"/>
          <w:color w:val="000000" w:themeColor="text1"/>
          <w:sz w:val="24"/>
          <w:szCs w:val="24"/>
        </w:rPr>
        <w:t>unmarketable</w:t>
      </w:r>
      <w:r w:rsidR="006D2EB5" w:rsidRPr="005A4866">
        <w:rPr>
          <w:rFonts w:ascii="Times New Roman" w:hAnsi="Times New Roman" w:cs="Times New Roman"/>
          <w:color w:val="000000" w:themeColor="text1"/>
          <w:spacing w:val="377"/>
          <w:sz w:val="24"/>
          <w:szCs w:val="24"/>
        </w:rPr>
        <w:t xml:space="preserve"> </w:t>
      </w:r>
      <w:r w:rsidR="006D2EB5" w:rsidRPr="005A4866">
        <w:rPr>
          <w:rFonts w:ascii="Times New Roman" w:hAnsi="Times New Roman" w:cs="Times New Roman"/>
          <w:color w:val="000000" w:themeColor="text1"/>
          <w:sz w:val="24"/>
          <w:szCs w:val="24"/>
        </w:rPr>
        <w:t>yield</w:t>
      </w:r>
      <w:r w:rsidR="006D2EB5" w:rsidRPr="005A4866">
        <w:rPr>
          <w:rFonts w:ascii="Times New Roman" w:hAnsi="Times New Roman" w:cs="Times New Roman"/>
          <w:color w:val="000000" w:themeColor="text1"/>
          <w:spacing w:val="16"/>
          <w:sz w:val="24"/>
          <w:szCs w:val="24"/>
        </w:rPr>
        <w:t xml:space="preserve"> </w:t>
      </w:r>
      <w:r w:rsidR="006D2EB5" w:rsidRPr="005A4866">
        <w:rPr>
          <w:rFonts w:ascii="Times New Roman" w:hAnsi="Times New Roman" w:cs="Times New Roman"/>
          <w:color w:val="000000" w:themeColor="text1"/>
          <w:sz w:val="24"/>
          <w:szCs w:val="24"/>
        </w:rPr>
        <w:t>in</w:t>
      </w:r>
      <w:r w:rsidR="006D2EB5" w:rsidRPr="005A4866">
        <w:rPr>
          <w:rFonts w:ascii="Times New Roman" w:hAnsi="Times New Roman" w:cs="Times New Roman"/>
          <w:color w:val="000000" w:themeColor="text1"/>
          <w:spacing w:val="15"/>
          <w:sz w:val="24"/>
          <w:szCs w:val="24"/>
        </w:rPr>
        <w:t xml:space="preserve"> </w:t>
      </w:r>
      <w:r w:rsidR="006D2EB5" w:rsidRPr="005A4866">
        <w:rPr>
          <w:rFonts w:ascii="Times New Roman" w:hAnsi="Times New Roman" w:cs="Times New Roman"/>
          <w:color w:val="000000" w:themeColor="text1"/>
          <w:sz w:val="24"/>
          <w:szCs w:val="24"/>
        </w:rPr>
        <w:t>closely</w:t>
      </w:r>
      <w:r w:rsidR="006D2EB5" w:rsidRPr="005A4866">
        <w:rPr>
          <w:rFonts w:ascii="Times New Roman" w:hAnsi="Times New Roman" w:cs="Times New Roman"/>
          <w:color w:val="000000" w:themeColor="text1"/>
          <w:spacing w:val="18"/>
          <w:sz w:val="24"/>
          <w:szCs w:val="24"/>
        </w:rPr>
        <w:t xml:space="preserve"> </w:t>
      </w:r>
      <w:r w:rsidR="006D2EB5" w:rsidRPr="005A4866">
        <w:rPr>
          <w:rFonts w:ascii="Times New Roman" w:hAnsi="Times New Roman" w:cs="Times New Roman"/>
          <w:color w:val="000000" w:themeColor="text1"/>
          <w:sz w:val="24"/>
          <w:szCs w:val="24"/>
        </w:rPr>
        <w:t>spaced</w:t>
      </w:r>
      <w:r w:rsidR="006D2EB5" w:rsidRPr="005A4866">
        <w:rPr>
          <w:rFonts w:ascii="Times New Roman" w:hAnsi="Times New Roman" w:cs="Times New Roman"/>
          <w:color w:val="000000" w:themeColor="text1"/>
          <w:spacing w:val="18"/>
          <w:sz w:val="24"/>
          <w:szCs w:val="24"/>
        </w:rPr>
        <w:t xml:space="preserve"> </w:t>
      </w:r>
      <w:r w:rsidR="006D2EB5" w:rsidRPr="005A4866">
        <w:rPr>
          <w:rFonts w:ascii="Times New Roman" w:hAnsi="Times New Roman" w:cs="Times New Roman"/>
          <w:color w:val="000000" w:themeColor="text1"/>
          <w:sz w:val="24"/>
          <w:szCs w:val="24"/>
        </w:rPr>
        <w:t>plants</w:t>
      </w:r>
      <w:r w:rsidR="006D2EB5" w:rsidRPr="005A4866">
        <w:rPr>
          <w:rFonts w:ascii="Times New Roman" w:hAnsi="Times New Roman" w:cs="Times New Roman"/>
          <w:color w:val="000000" w:themeColor="text1"/>
          <w:spacing w:val="17"/>
          <w:sz w:val="24"/>
          <w:szCs w:val="24"/>
        </w:rPr>
        <w:t xml:space="preserve"> </w:t>
      </w:r>
      <w:r w:rsidR="006D2EB5" w:rsidRPr="005A4866">
        <w:rPr>
          <w:rFonts w:ascii="Times New Roman" w:hAnsi="Times New Roman" w:cs="Times New Roman"/>
          <w:color w:val="000000" w:themeColor="text1"/>
          <w:sz w:val="24"/>
          <w:szCs w:val="24"/>
        </w:rPr>
        <w:t>could</w:t>
      </w:r>
      <w:r w:rsidR="006D2EB5" w:rsidRPr="005A4866">
        <w:rPr>
          <w:rFonts w:ascii="Times New Roman" w:hAnsi="Times New Roman" w:cs="Times New Roman"/>
          <w:color w:val="000000" w:themeColor="text1"/>
          <w:spacing w:val="18"/>
          <w:sz w:val="24"/>
          <w:szCs w:val="24"/>
        </w:rPr>
        <w:t xml:space="preserve"> </w:t>
      </w:r>
      <w:r w:rsidR="006D2EB5" w:rsidRPr="005A4866">
        <w:rPr>
          <w:rFonts w:ascii="Times New Roman" w:hAnsi="Times New Roman" w:cs="Times New Roman"/>
          <w:color w:val="000000" w:themeColor="text1"/>
          <w:sz w:val="24"/>
          <w:szCs w:val="24"/>
        </w:rPr>
        <w:t>be</w:t>
      </w:r>
      <w:r w:rsidR="006D2EB5" w:rsidRPr="005A4866">
        <w:rPr>
          <w:rFonts w:ascii="Times New Roman" w:hAnsi="Times New Roman" w:cs="Times New Roman"/>
          <w:color w:val="000000" w:themeColor="text1"/>
          <w:spacing w:val="17"/>
          <w:sz w:val="24"/>
          <w:szCs w:val="24"/>
        </w:rPr>
        <w:t xml:space="preserve"> </w:t>
      </w:r>
      <w:r w:rsidR="006D2EB5" w:rsidRPr="005A4866">
        <w:rPr>
          <w:rFonts w:ascii="Times New Roman" w:hAnsi="Times New Roman" w:cs="Times New Roman"/>
          <w:color w:val="000000" w:themeColor="text1"/>
          <w:sz w:val="24"/>
          <w:szCs w:val="24"/>
        </w:rPr>
        <w:t>due</w:t>
      </w:r>
      <w:r w:rsidR="006D2EB5" w:rsidRPr="005A4866">
        <w:rPr>
          <w:rFonts w:ascii="Times New Roman" w:hAnsi="Times New Roman" w:cs="Times New Roman"/>
          <w:color w:val="000000" w:themeColor="text1"/>
          <w:spacing w:val="19"/>
          <w:sz w:val="24"/>
          <w:szCs w:val="24"/>
        </w:rPr>
        <w:t xml:space="preserve"> </w:t>
      </w:r>
      <w:r w:rsidR="006D2EB5" w:rsidRPr="005A4866">
        <w:rPr>
          <w:rFonts w:ascii="Times New Roman" w:hAnsi="Times New Roman" w:cs="Times New Roman"/>
          <w:color w:val="000000" w:themeColor="text1"/>
          <w:sz w:val="24"/>
          <w:szCs w:val="24"/>
        </w:rPr>
        <w:t>to</w:t>
      </w:r>
      <w:r w:rsidR="006D2EB5" w:rsidRPr="005A4866">
        <w:rPr>
          <w:rFonts w:ascii="Times New Roman" w:hAnsi="Times New Roman" w:cs="Times New Roman"/>
          <w:color w:val="000000" w:themeColor="text1"/>
          <w:spacing w:val="18"/>
          <w:sz w:val="24"/>
          <w:szCs w:val="24"/>
        </w:rPr>
        <w:t xml:space="preserve"> </w:t>
      </w:r>
      <w:r w:rsidR="006D2EB5" w:rsidRPr="005A4866">
        <w:rPr>
          <w:rFonts w:ascii="Times New Roman" w:hAnsi="Times New Roman" w:cs="Times New Roman"/>
          <w:color w:val="000000" w:themeColor="text1"/>
          <w:sz w:val="24"/>
          <w:szCs w:val="24"/>
        </w:rPr>
        <w:t>inter-plant competition</w:t>
      </w:r>
      <w:r w:rsidR="006D2EB5" w:rsidRPr="005A4866">
        <w:rPr>
          <w:rFonts w:ascii="Times New Roman" w:hAnsi="Times New Roman" w:cs="Times New Roman"/>
          <w:color w:val="000000" w:themeColor="text1"/>
          <w:spacing w:val="42"/>
          <w:sz w:val="24"/>
          <w:szCs w:val="24"/>
        </w:rPr>
        <w:t xml:space="preserve"> </w:t>
      </w:r>
      <w:r w:rsidR="006D2EB5" w:rsidRPr="005A4866">
        <w:rPr>
          <w:rFonts w:ascii="Times New Roman" w:hAnsi="Times New Roman" w:cs="Times New Roman"/>
          <w:color w:val="000000" w:themeColor="text1"/>
          <w:sz w:val="24"/>
          <w:szCs w:val="24"/>
        </w:rPr>
        <w:t>resulting</w:t>
      </w:r>
      <w:r w:rsidR="006D2EB5" w:rsidRPr="005A4866">
        <w:rPr>
          <w:rFonts w:ascii="Times New Roman" w:hAnsi="Times New Roman" w:cs="Times New Roman"/>
          <w:color w:val="000000" w:themeColor="text1"/>
          <w:spacing w:val="44"/>
          <w:sz w:val="24"/>
          <w:szCs w:val="24"/>
        </w:rPr>
        <w:t xml:space="preserve"> </w:t>
      </w:r>
      <w:r w:rsidR="006D2EB5" w:rsidRPr="005A4866">
        <w:rPr>
          <w:rFonts w:ascii="Times New Roman" w:hAnsi="Times New Roman" w:cs="Times New Roman"/>
          <w:color w:val="000000" w:themeColor="text1"/>
          <w:sz w:val="24"/>
          <w:szCs w:val="24"/>
        </w:rPr>
        <w:t>in</w:t>
      </w:r>
      <w:r w:rsidR="006D2EB5" w:rsidRPr="005A4866">
        <w:rPr>
          <w:rFonts w:ascii="Times New Roman" w:hAnsi="Times New Roman" w:cs="Times New Roman"/>
          <w:color w:val="000000" w:themeColor="text1"/>
          <w:spacing w:val="43"/>
          <w:sz w:val="24"/>
          <w:szCs w:val="24"/>
        </w:rPr>
        <w:t xml:space="preserve"> </w:t>
      </w:r>
      <w:r w:rsidR="006D2EB5" w:rsidRPr="005A4866">
        <w:rPr>
          <w:rFonts w:ascii="Times New Roman" w:hAnsi="Times New Roman" w:cs="Times New Roman"/>
          <w:color w:val="000000" w:themeColor="text1"/>
          <w:sz w:val="24"/>
          <w:szCs w:val="24"/>
        </w:rPr>
        <w:t>a</w:t>
      </w:r>
      <w:r w:rsidR="006D2EB5" w:rsidRPr="005A4866">
        <w:rPr>
          <w:rFonts w:ascii="Times New Roman" w:hAnsi="Times New Roman" w:cs="Times New Roman"/>
          <w:color w:val="000000" w:themeColor="text1"/>
          <w:spacing w:val="43"/>
          <w:sz w:val="24"/>
          <w:szCs w:val="24"/>
        </w:rPr>
        <w:t xml:space="preserve"> </w:t>
      </w:r>
      <w:r w:rsidR="006D2EB5" w:rsidRPr="005A4866">
        <w:rPr>
          <w:rFonts w:ascii="Times New Roman" w:hAnsi="Times New Roman" w:cs="Times New Roman"/>
          <w:color w:val="000000" w:themeColor="text1"/>
          <w:sz w:val="24"/>
          <w:szCs w:val="24"/>
        </w:rPr>
        <w:t>fewer</w:t>
      </w:r>
      <w:r w:rsidR="006D2EB5" w:rsidRPr="005A4866">
        <w:rPr>
          <w:rFonts w:ascii="Times New Roman" w:hAnsi="Times New Roman" w:cs="Times New Roman"/>
          <w:color w:val="000000" w:themeColor="text1"/>
          <w:spacing w:val="43"/>
          <w:sz w:val="24"/>
          <w:szCs w:val="24"/>
        </w:rPr>
        <w:t xml:space="preserve"> </w:t>
      </w:r>
      <w:r w:rsidR="00860A4D" w:rsidRPr="005A4866">
        <w:rPr>
          <w:rFonts w:ascii="Times New Roman" w:hAnsi="Times New Roman" w:cs="Times New Roman"/>
          <w:color w:val="000000" w:themeColor="text1"/>
          <w:sz w:val="24"/>
          <w:szCs w:val="24"/>
        </w:rPr>
        <w:t>small</w:t>
      </w:r>
      <w:r w:rsidR="006D2EB5" w:rsidRPr="005A4866">
        <w:rPr>
          <w:rFonts w:ascii="Times New Roman" w:hAnsi="Times New Roman" w:cs="Times New Roman"/>
          <w:color w:val="000000" w:themeColor="text1"/>
          <w:spacing w:val="44"/>
          <w:sz w:val="24"/>
          <w:szCs w:val="24"/>
        </w:rPr>
        <w:t xml:space="preserve"> </w:t>
      </w:r>
      <w:r w:rsidR="006D2EB5" w:rsidRPr="005A4866">
        <w:rPr>
          <w:rFonts w:ascii="Times New Roman" w:hAnsi="Times New Roman" w:cs="Times New Roman"/>
          <w:color w:val="000000" w:themeColor="text1"/>
          <w:sz w:val="24"/>
          <w:szCs w:val="24"/>
        </w:rPr>
        <w:t>sized</w:t>
      </w:r>
      <w:r w:rsidR="006D2EB5" w:rsidRPr="005A4866">
        <w:rPr>
          <w:rFonts w:ascii="Times New Roman" w:hAnsi="Times New Roman" w:cs="Times New Roman"/>
          <w:color w:val="000000" w:themeColor="text1"/>
          <w:spacing w:val="45"/>
          <w:sz w:val="24"/>
          <w:szCs w:val="24"/>
        </w:rPr>
        <w:t xml:space="preserve"> </w:t>
      </w:r>
      <w:r w:rsidR="006D2EB5" w:rsidRPr="005A4866">
        <w:rPr>
          <w:rFonts w:ascii="Times New Roman" w:hAnsi="Times New Roman" w:cs="Times New Roman"/>
          <w:color w:val="000000" w:themeColor="text1"/>
          <w:sz w:val="24"/>
          <w:szCs w:val="24"/>
        </w:rPr>
        <w:t>bulbs</w:t>
      </w:r>
      <w:r w:rsidR="006D2EB5" w:rsidRPr="005A4866">
        <w:rPr>
          <w:rFonts w:ascii="Times New Roman" w:hAnsi="Times New Roman" w:cs="Times New Roman"/>
          <w:color w:val="000000" w:themeColor="text1"/>
          <w:spacing w:val="44"/>
          <w:sz w:val="24"/>
          <w:szCs w:val="24"/>
        </w:rPr>
        <w:t xml:space="preserve"> </w:t>
      </w:r>
      <w:r w:rsidR="006D2EB5" w:rsidRPr="005A4866">
        <w:rPr>
          <w:rFonts w:ascii="Times New Roman" w:hAnsi="Times New Roman" w:cs="Times New Roman"/>
          <w:color w:val="000000" w:themeColor="text1"/>
          <w:sz w:val="24"/>
          <w:szCs w:val="24"/>
        </w:rPr>
        <w:t>than wider</w:t>
      </w:r>
      <w:r w:rsidR="006D2EB5" w:rsidRPr="005A4866">
        <w:rPr>
          <w:rFonts w:ascii="Times New Roman" w:hAnsi="Times New Roman" w:cs="Times New Roman"/>
          <w:color w:val="000000" w:themeColor="text1"/>
          <w:spacing w:val="64"/>
          <w:sz w:val="24"/>
          <w:szCs w:val="24"/>
        </w:rPr>
        <w:t xml:space="preserve"> </w:t>
      </w:r>
      <w:r w:rsidR="006D2EB5" w:rsidRPr="005A4866">
        <w:rPr>
          <w:rFonts w:ascii="Times New Roman" w:hAnsi="Times New Roman" w:cs="Times New Roman"/>
          <w:color w:val="000000" w:themeColor="text1"/>
          <w:sz w:val="24"/>
          <w:szCs w:val="24"/>
        </w:rPr>
        <w:t>spacing</w:t>
      </w:r>
      <w:r w:rsidR="006D2EB5" w:rsidRPr="005A4866">
        <w:rPr>
          <w:rFonts w:ascii="Times New Roman" w:hAnsi="Times New Roman" w:cs="Times New Roman"/>
          <w:color w:val="000000" w:themeColor="text1"/>
          <w:spacing w:val="66"/>
          <w:sz w:val="24"/>
          <w:szCs w:val="24"/>
        </w:rPr>
        <w:t xml:space="preserve"> </w:t>
      </w:r>
      <w:r w:rsidR="006D2EB5" w:rsidRPr="005A4866">
        <w:rPr>
          <w:rFonts w:ascii="Times New Roman" w:hAnsi="Times New Roman" w:cs="Times New Roman"/>
          <w:color w:val="000000" w:themeColor="text1"/>
          <w:sz w:val="24"/>
          <w:szCs w:val="24"/>
        </w:rPr>
        <w:t>that</w:t>
      </w:r>
      <w:r w:rsidR="006D2EB5" w:rsidRPr="005A4866">
        <w:rPr>
          <w:rFonts w:ascii="Times New Roman" w:hAnsi="Times New Roman" w:cs="Times New Roman"/>
          <w:color w:val="000000" w:themeColor="text1"/>
          <w:spacing w:val="66"/>
          <w:sz w:val="24"/>
          <w:szCs w:val="24"/>
        </w:rPr>
        <w:t xml:space="preserve"> </w:t>
      </w:r>
      <w:r w:rsidR="006D2EB5" w:rsidRPr="005A4866">
        <w:rPr>
          <w:rFonts w:ascii="Times New Roman" w:hAnsi="Times New Roman" w:cs="Times New Roman"/>
          <w:color w:val="000000" w:themeColor="text1"/>
          <w:sz w:val="24"/>
          <w:szCs w:val="24"/>
        </w:rPr>
        <w:t>negatively</w:t>
      </w:r>
      <w:r w:rsidR="006D2EB5" w:rsidRPr="005A4866">
        <w:rPr>
          <w:rFonts w:ascii="Times New Roman" w:hAnsi="Times New Roman" w:cs="Times New Roman"/>
          <w:color w:val="000000" w:themeColor="text1"/>
          <w:spacing w:val="65"/>
          <w:sz w:val="24"/>
          <w:szCs w:val="24"/>
        </w:rPr>
        <w:t xml:space="preserve"> </w:t>
      </w:r>
      <w:r w:rsidR="006D2EB5" w:rsidRPr="005A4866">
        <w:rPr>
          <w:rFonts w:ascii="Times New Roman" w:hAnsi="Times New Roman" w:cs="Times New Roman"/>
          <w:color w:val="000000" w:themeColor="text1"/>
          <w:sz w:val="24"/>
          <w:szCs w:val="24"/>
        </w:rPr>
        <w:t>affected</w:t>
      </w:r>
      <w:r w:rsidR="006D2EB5" w:rsidRPr="005A4866">
        <w:rPr>
          <w:rFonts w:ascii="Times New Roman" w:hAnsi="Times New Roman" w:cs="Times New Roman"/>
          <w:color w:val="000000" w:themeColor="text1"/>
          <w:spacing w:val="65"/>
          <w:sz w:val="24"/>
          <w:szCs w:val="24"/>
        </w:rPr>
        <w:t xml:space="preserve"> </w:t>
      </w:r>
      <w:r w:rsidR="006D2EB5" w:rsidRPr="005A4866">
        <w:rPr>
          <w:rFonts w:ascii="Times New Roman" w:hAnsi="Times New Roman" w:cs="Times New Roman"/>
          <w:color w:val="000000" w:themeColor="text1"/>
          <w:sz w:val="24"/>
          <w:szCs w:val="24"/>
        </w:rPr>
        <w:t>the</w:t>
      </w:r>
      <w:r w:rsidR="006D2EB5" w:rsidRPr="005A4866">
        <w:rPr>
          <w:rFonts w:ascii="Times New Roman" w:hAnsi="Times New Roman" w:cs="Times New Roman"/>
          <w:color w:val="000000" w:themeColor="text1"/>
          <w:spacing w:val="65"/>
          <w:sz w:val="24"/>
          <w:szCs w:val="24"/>
        </w:rPr>
        <w:t xml:space="preserve"> </w:t>
      </w:r>
      <w:r w:rsidR="006D2EB5" w:rsidRPr="005A4866">
        <w:rPr>
          <w:rFonts w:ascii="Times New Roman" w:hAnsi="Times New Roman" w:cs="Times New Roman"/>
          <w:color w:val="000000" w:themeColor="text1"/>
          <w:sz w:val="24"/>
          <w:szCs w:val="24"/>
        </w:rPr>
        <w:t>marketable yield</w:t>
      </w:r>
      <w:r w:rsidR="006D2EB5" w:rsidRPr="005A4866">
        <w:rPr>
          <w:rFonts w:ascii="Times New Roman" w:hAnsi="Times New Roman" w:cs="Times New Roman"/>
          <w:color w:val="000000" w:themeColor="text1"/>
          <w:spacing w:val="51"/>
          <w:sz w:val="24"/>
          <w:szCs w:val="24"/>
        </w:rPr>
        <w:t xml:space="preserve"> </w:t>
      </w:r>
      <w:r w:rsidR="006D2EB5" w:rsidRPr="005A4866">
        <w:rPr>
          <w:rFonts w:ascii="Times New Roman" w:hAnsi="Times New Roman" w:cs="Times New Roman"/>
          <w:color w:val="000000" w:themeColor="text1"/>
          <w:sz w:val="24"/>
          <w:szCs w:val="24"/>
        </w:rPr>
        <w:t>and</w:t>
      </w:r>
      <w:r w:rsidR="006D2EB5" w:rsidRPr="005A4866">
        <w:rPr>
          <w:rFonts w:ascii="Times New Roman" w:hAnsi="Times New Roman" w:cs="Times New Roman"/>
          <w:color w:val="000000" w:themeColor="text1"/>
          <w:spacing w:val="51"/>
          <w:sz w:val="24"/>
          <w:szCs w:val="24"/>
        </w:rPr>
        <w:t xml:space="preserve"> </w:t>
      </w:r>
      <w:r w:rsidR="006D2EB5" w:rsidRPr="005A4866">
        <w:rPr>
          <w:rFonts w:ascii="Times New Roman" w:hAnsi="Times New Roman" w:cs="Times New Roman"/>
          <w:color w:val="000000" w:themeColor="text1"/>
          <w:sz w:val="24"/>
          <w:szCs w:val="24"/>
        </w:rPr>
        <w:t>favored</w:t>
      </w:r>
      <w:r w:rsidR="006D2EB5" w:rsidRPr="005A4866">
        <w:rPr>
          <w:rFonts w:ascii="Times New Roman" w:hAnsi="Times New Roman" w:cs="Times New Roman"/>
          <w:color w:val="000000" w:themeColor="text1"/>
          <w:spacing w:val="51"/>
          <w:sz w:val="24"/>
          <w:szCs w:val="24"/>
        </w:rPr>
        <w:t xml:space="preserve"> </w:t>
      </w:r>
      <w:r w:rsidR="006D2EB5" w:rsidRPr="005A4866">
        <w:rPr>
          <w:rFonts w:ascii="Times New Roman" w:hAnsi="Times New Roman" w:cs="Times New Roman"/>
          <w:color w:val="000000" w:themeColor="text1"/>
          <w:sz w:val="24"/>
          <w:szCs w:val="24"/>
        </w:rPr>
        <w:t>the</w:t>
      </w:r>
      <w:r w:rsidR="006D2EB5" w:rsidRPr="005A4866">
        <w:rPr>
          <w:rFonts w:ascii="Times New Roman" w:hAnsi="Times New Roman" w:cs="Times New Roman"/>
          <w:color w:val="000000" w:themeColor="text1"/>
          <w:spacing w:val="51"/>
          <w:sz w:val="24"/>
          <w:szCs w:val="24"/>
        </w:rPr>
        <w:t xml:space="preserve"> </w:t>
      </w:r>
      <w:r w:rsidR="006D2EB5" w:rsidRPr="005A4866">
        <w:rPr>
          <w:rFonts w:ascii="Times New Roman" w:hAnsi="Times New Roman" w:cs="Times New Roman"/>
          <w:color w:val="000000" w:themeColor="text1"/>
          <w:sz w:val="24"/>
          <w:szCs w:val="24"/>
        </w:rPr>
        <w:t>production</w:t>
      </w:r>
      <w:r w:rsidR="006D2EB5" w:rsidRPr="005A4866">
        <w:rPr>
          <w:rFonts w:ascii="Times New Roman" w:hAnsi="Times New Roman" w:cs="Times New Roman"/>
          <w:color w:val="000000" w:themeColor="text1"/>
          <w:spacing w:val="50"/>
          <w:sz w:val="24"/>
          <w:szCs w:val="24"/>
        </w:rPr>
        <w:t xml:space="preserve"> </w:t>
      </w:r>
      <w:r w:rsidR="006D2EB5" w:rsidRPr="005A4866">
        <w:rPr>
          <w:rFonts w:ascii="Times New Roman" w:hAnsi="Times New Roman" w:cs="Times New Roman"/>
          <w:color w:val="000000" w:themeColor="text1"/>
          <w:sz w:val="24"/>
          <w:szCs w:val="24"/>
        </w:rPr>
        <w:t>of</w:t>
      </w:r>
      <w:r w:rsidR="006D2EB5" w:rsidRPr="005A4866">
        <w:rPr>
          <w:rFonts w:ascii="Times New Roman" w:hAnsi="Times New Roman" w:cs="Times New Roman"/>
          <w:color w:val="000000" w:themeColor="text1"/>
          <w:spacing w:val="52"/>
          <w:sz w:val="24"/>
          <w:szCs w:val="24"/>
        </w:rPr>
        <w:t xml:space="preserve"> </w:t>
      </w:r>
      <w:r w:rsidR="006D2EB5" w:rsidRPr="005A4866">
        <w:rPr>
          <w:rFonts w:ascii="Times New Roman" w:hAnsi="Times New Roman" w:cs="Times New Roman"/>
          <w:color w:val="000000" w:themeColor="text1"/>
          <w:sz w:val="24"/>
          <w:szCs w:val="24"/>
        </w:rPr>
        <w:t>small</w:t>
      </w:r>
      <w:r w:rsidR="006D2EB5" w:rsidRPr="005A4866">
        <w:rPr>
          <w:rFonts w:ascii="Times New Roman" w:hAnsi="Times New Roman" w:cs="Times New Roman"/>
          <w:color w:val="000000" w:themeColor="text1"/>
          <w:spacing w:val="52"/>
          <w:sz w:val="24"/>
          <w:szCs w:val="24"/>
        </w:rPr>
        <w:t xml:space="preserve"> </w:t>
      </w:r>
      <w:r w:rsidR="006D2EB5" w:rsidRPr="005A4866">
        <w:rPr>
          <w:rFonts w:ascii="Times New Roman" w:hAnsi="Times New Roman" w:cs="Times New Roman"/>
          <w:color w:val="000000" w:themeColor="text1"/>
          <w:sz w:val="24"/>
          <w:szCs w:val="24"/>
        </w:rPr>
        <w:t>sized</w:t>
      </w:r>
      <w:r w:rsidR="006D2EB5" w:rsidRPr="005A4866">
        <w:rPr>
          <w:rFonts w:ascii="Times New Roman" w:hAnsi="Times New Roman" w:cs="Times New Roman"/>
          <w:color w:val="000000" w:themeColor="text1"/>
          <w:spacing w:val="52"/>
          <w:sz w:val="24"/>
          <w:szCs w:val="24"/>
        </w:rPr>
        <w:t xml:space="preserve"> </w:t>
      </w:r>
      <w:r w:rsidR="006D2EB5" w:rsidRPr="005A4866">
        <w:rPr>
          <w:rFonts w:ascii="Times New Roman" w:hAnsi="Times New Roman" w:cs="Times New Roman"/>
          <w:color w:val="000000" w:themeColor="text1"/>
          <w:sz w:val="24"/>
          <w:szCs w:val="24"/>
        </w:rPr>
        <w:t>bulbs</w:t>
      </w:r>
      <w:r w:rsidR="006D2EB5" w:rsidRPr="005A4866">
        <w:rPr>
          <w:rFonts w:ascii="Times New Roman" w:hAnsi="Times New Roman" w:cs="Times New Roman"/>
          <w:color w:val="000000" w:themeColor="text1"/>
          <w:w w:val="92"/>
          <w:sz w:val="24"/>
          <w:szCs w:val="24"/>
        </w:rPr>
        <w:t>.</w:t>
      </w:r>
      <w:r w:rsidR="000B2BA8" w:rsidRPr="005A4866">
        <w:rPr>
          <w:rFonts w:ascii="Times New Roman" w:hAnsi="Times New Roman" w:cs="Times New Roman"/>
          <w:color w:val="000000" w:themeColor="text1"/>
          <w:w w:val="92"/>
          <w:sz w:val="24"/>
          <w:szCs w:val="24"/>
        </w:rPr>
        <w:t xml:space="preserve"> </w:t>
      </w:r>
      <w:r w:rsidR="006D2EB5" w:rsidRPr="005A4866">
        <w:rPr>
          <w:rFonts w:ascii="Times New Roman" w:hAnsi="Times New Roman" w:cs="Times New Roman"/>
          <w:color w:val="000000" w:themeColor="text1"/>
          <w:sz w:val="24"/>
          <w:szCs w:val="24"/>
        </w:rPr>
        <w:t>This</w:t>
      </w:r>
      <w:r w:rsidR="006D2EB5" w:rsidRPr="005A4866">
        <w:rPr>
          <w:rFonts w:ascii="Times New Roman" w:hAnsi="Times New Roman" w:cs="Times New Roman"/>
          <w:color w:val="000000" w:themeColor="text1"/>
          <w:spacing w:val="30"/>
          <w:sz w:val="24"/>
          <w:szCs w:val="24"/>
        </w:rPr>
        <w:t xml:space="preserve"> </w:t>
      </w:r>
      <w:r w:rsidR="006D2EB5" w:rsidRPr="005A4866">
        <w:rPr>
          <w:rFonts w:ascii="Times New Roman" w:hAnsi="Times New Roman" w:cs="Times New Roman"/>
          <w:color w:val="000000" w:themeColor="text1"/>
          <w:sz w:val="24"/>
          <w:szCs w:val="24"/>
        </w:rPr>
        <w:t>finding</w:t>
      </w:r>
      <w:r w:rsidR="006D2EB5" w:rsidRPr="005A4866">
        <w:rPr>
          <w:rFonts w:ascii="Times New Roman" w:hAnsi="Times New Roman" w:cs="Times New Roman"/>
          <w:color w:val="000000" w:themeColor="text1"/>
          <w:spacing w:val="31"/>
          <w:sz w:val="24"/>
          <w:szCs w:val="24"/>
        </w:rPr>
        <w:t xml:space="preserve"> </w:t>
      </w:r>
      <w:r w:rsidR="006D2EB5" w:rsidRPr="005A4866">
        <w:rPr>
          <w:rFonts w:ascii="Times New Roman" w:hAnsi="Times New Roman" w:cs="Times New Roman"/>
          <w:color w:val="000000" w:themeColor="text1"/>
          <w:sz w:val="24"/>
          <w:szCs w:val="24"/>
        </w:rPr>
        <w:t>is</w:t>
      </w:r>
      <w:r w:rsidR="006D2EB5" w:rsidRPr="005A4866">
        <w:rPr>
          <w:rFonts w:ascii="Times New Roman" w:hAnsi="Times New Roman" w:cs="Times New Roman"/>
          <w:color w:val="000000" w:themeColor="text1"/>
          <w:spacing w:val="30"/>
          <w:sz w:val="24"/>
          <w:szCs w:val="24"/>
        </w:rPr>
        <w:t xml:space="preserve"> </w:t>
      </w:r>
      <w:r w:rsidR="006D2EB5" w:rsidRPr="005A4866">
        <w:rPr>
          <w:rFonts w:ascii="Times New Roman" w:hAnsi="Times New Roman" w:cs="Times New Roman"/>
          <w:color w:val="000000" w:themeColor="text1"/>
          <w:sz w:val="24"/>
          <w:szCs w:val="24"/>
        </w:rPr>
        <w:t>in</w:t>
      </w:r>
      <w:r w:rsidR="006D2EB5" w:rsidRPr="005A4866">
        <w:rPr>
          <w:rFonts w:ascii="Times New Roman" w:hAnsi="Times New Roman" w:cs="Times New Roman"/>
          <w:color w:val="000000" w:themeColor="text1"/>
          <w:spacing w:val="31"/>
          <w:sz w:val="24"/>
          <w:szCs w:val="24"/>
        </w:rPr>
        <w:t xml:space="preserve"> </w:t>
      </w:r>
      <w:r w:rsidR="006D2EB5" w:rsidRPr="005A4866">
        <w:rPr>
          <w:rFonts w:ascii="Times New Roman" w:hAnsi="Times New Roman" w:cs="Times New Roman"/>
          <w:color w:val="000000" w:themeColor="text1"/>
          <w:sz w:val="24"/>
          <w:szCs w:val="24"/>
        </w:rPr>
        <w:t>agreement</w:t>
      </w:r>
      <w:r w:rsidR="006D2EB5" w:rsidRPr="005A4866">
        <w:rPr>
          <w:rFonts w:ascii="Times New Roman" w:hAnsi="Times New Roman" w:cs="Times New Roman"/>
          <w:color w:val="000000" w:themeColor="text1"/>
          <w:spacing w:val="31"/>
          <w:sz w:val="24"/>
          <w:szCs w:val="24"/>
        </w:rPr>
        <w:t xml:space="preserve"> </w:t>
      </w:r>
      <w:r w:rsidR="006D2EB5" w:rsidRPr="005A4866">
        <w:rPr>
          <w:rFonts w:ascii="Times New Roman" w:hAnsi="Times New Roman" w:cs="Times New Roman"/>
          <w:color w:val="000000" w:themeColor="text1"/>
          <w:sz w:val="24"/>
          <w:szCs w:val="24"/>
        </w:rPr>
        <w:t>with</w:t>
      </w:r>
      <w:r w:rsidR="006D2EB5" w:rsidRPr="005A4866">
        <w:rPr>
          <w:rFonts w:ascii="Times New Roman" w:hAnsi="Times New Roman" w:cs="Times New Roman"/>
          <w:color w:val="000000" w:themeColor="text1"/>
          <w:spacing w:val="31"/>
          <w:sz w:val="24"/>
          <w:szCs w:val="24"/>
        </w:rPr>
        <w:t xml:space="preserve"> </w:t>
      </w:r>
      <w:r w:rsidR="006D2EB5" w:rsidRPr="005A4866">
        <w:rPr>
          <w:rFonts w:ascii="Times New Roman" w:hAnsi="Times New Roman" w:cs="Times New Roman"/>
          <w:color w:val="000000" w:themeColor="text1"/>
          <w:sz w:val="24"/>
          <w:szCs w:val="24"/>
        </w:rPr>
        <w:t>related</w:t>
      </w:r>
      <w:r w:rsidR="006D2EB5" w:rsidRPr="005A4866">
        <w:rPr>
          <w:rFonts w:ascii="Times New Roman" w:hAnsi="Times New Roman" w:cs="Times New Roman"/>
          <w:color w:val="000000" w:themeColor="text1"/>
          <w:spacing w:val="31"/>
          <w:sz w:val="24"/>
          <w:szCs w:val="24"/>
        </w:rPr>
        <w:t xml:space="preserve"> </w:t>
      </w:r>
      <w:r w:rsidR="006D2EB5" w:rsidRPr="005A4866">
        <w:rPr>
          <w:rFonts w:ascii="Times New Roman" w:hAnsi="Times New Roman" w:cs="Times New Roman"/>
          <w:color w:val="000000" w:themeColor="text1"/>
          <w:sz w:val="24"/>
          <w:szCs w:val="24"/>
        </w:rPr>
        <w:t>report</w:t>
      </w:r>
      <w:r w:rsidR="006D2EB5" w:rsidRPr="005A4866">
        <w:rPr>
          <w:rFonts w:ascii="Times New Roman" w:hAnsi="Times New Roman" w:cs="Times New Roman"/>
          <w:color w:val="000000" w:themeColor="text1"/>
          <w:spacing w:val="32"/>
          <w:sz w:val="24"/>
          <w:szCs w:val="24"/>
        </w:rPr>
        <w:t xml:space="preserve"> </w:t>
      </w:r>
      <w:r w:rsidR="006D2EB5" w:rsidRPr="005A4866">
        <w:rPr>
          <w:rFonts w:ascii="Times New Roman" w:hAnsi="Times New Roman" w:cs="Times New Roman"/>
          <w:color w:val="000000" w:themeColor="text1"/>
          <w:sz w:val="24"/>
          <w:szCs w:val="24"/>
        </w:rPr>
        <w:t>of</w:t>
      </w:r>
      <w:r w:rsidR="006D2EB5" w:rsidRPr="005A4866">
        <w:rPr>
          <w:rFonts w:ascii="Times New Roman" w:hAnsi="Times New Roman" w:cs="Times New Roman"/>
          <w:color w:val="000000" w:themeColor="text1"/>
          <w:spacing w:val="32"/>
          <w:sz w:val="24"/>
          <w:szCs w:val="24"/>
        </w:rPr>
        <w:t xml:space="preserve"> </w:t>
      </w:r>
      <w:r w:rsidR="006D2EB5" w:rsidRPr="005A4866">
        <w:rPr>
          <w:rFonts w:ascii="Times New Roman" w:hAnsi="Times New Roman" w:cs="Times New Roman"/>
          <w:color w:val="000000" w:themeColor="text1"/>
          <w:sz w:val="24"/>
          <w:szCs w:val="24"/>
        </w:rPr>
        <w:t>Seck and</w:t>
      </w:r>
      <w:r w:rsidR="006D2EB5" w:rsidRPr="005A4866">
        <w:rPr>
          <w:rFonts w:ascii="Times New Roman" w:hAnsi="Times New Roman" w:cs="Times New Roman"/>
          <w:color w:val="000000" w:themeColor="text1"/>
          <w:spacing w:val="13"/>
          <w:sz w:val="24"/>
          <w:szCs w:val="24"/>
        </w:rPr>
        <w:t xml:space="preserve"> </w:t>
      </w:r>
      <w:r w:rsidR="006D2EB5" w:rsidRPr="005A4866">
        <w:rPr>
          <w:rFonts w:ascii="Times New Roman" w:hAnsi="Times New Roman" w:cs="Times New Roman"/>
          <w:color w:val="000000" w:themeColor="text1"/>
          <w:sz w:val="24"/>
          <w:szCs w:val="24"/>
        </w:rPr>
        <w:t>Baldeh</w:t>
      </w:r>
      <w:r w:rsidR="006D2EB5" w:rsidRPr="005A4866">
        <w:rPr>
          <w:rFonts w:ascii="Times New Roman" w:hAnsi="Times New Roman" w:cs="Times New Roman"/>
          <w:color w:val="000000" w:themeColor="text1"/>
          <w:spacing w:val="12"/>
          <w:sz w:val="24"/>
          <w:szCs w:val="24"/>
        </w:rPr>
        <w:t xml:space="preserve"> </w:t>
      </w:r>
      <w:r w:rsidR="006D2EB5" w:rsidRPr="005A4866">
        <w:rPr>
          <w:rFonts w:ascii="Times New Roman" w:hAnsi="Times New Roman" w:cs="Times New Roman"/>
          <w:color w:val="000000" w:themeColor="text1"/>
          <w:sz w:val="24"/>
          <w:szCs w:val="24"/>
        </w:rPr>
        <w:t>(2009)</w:t>
      </w:r>
      <w:r w:rsidR="006D2EB5" w:rsidRPr="005A4866">
        <w:rPr>
          <w:rFonts w:ascii="Times New Roman" w:hAnsi="Times New Roman" w:cs="Times New Roman"/>
          <w:color w:val="000000" w:themeColor="text1"/>
          <w:spacing w:val="13"/>
          <w:sz w:val="24"/>
          <w:szCs w:val="24"/>
        </w:rPr>
        <w:t xml:space="preserve"> </w:t>
      </w:r>
      <w:r w:rsidR="006D2EB5" w:rsidRPr="005A4866">
        <w:rPr>
          <w:rFonts w:ascii="Times New Roman" w:hAnsi="Times New Roman" w:cs="Times New Roman"/>
          <w:color w:val="000000" w:themeColor="text1"/>
          <w:sz w:val="24"/>
          <w:szCs w:val="24"/>
        </w:rPr>
        <w:t>who</w:t>
      </w:r>
      <w:r w:rsidR="006D2EB5" w:rsidRPr="005A4866">
        <w:rPr>
          <w:rFonts w:ascii="Times New Roman" w:hAnsi="Times New Roman" w:cs="Times New Roman"/>
          <w:color w:val="000000" w:themeColor="text1"/>
          <w:spacing w:val="14"/>
          <w:sz w:val="24"/>
          <w:szCs w:val="24"/>
        </w:rPr>
        <w:t xml:space="preserve"> </w:t>
      </w:r>
      <w:r w:rsidR="006D2EB5" w:rsidRPr="005A4866">
        <w:rPr>
          <w:rFonts w:ascii="Times New Roman" w:hAnsi="Times New Roman" w:cs="Times New Roman"/>
          <w:color w:val="000000" w:themeColor="text1"/>
          <w:sz w:val="24"/>
          <w:szCs w:val="24"/>
        </w:rPr>
        <w:t>concluded</w:t>
      </w:r>
      <w:r w:rsidR="006D2EB5" w:rsidRPr="005A4866">
        <w:rPr>
          <w:rFonts w:ascii="Times New Roman" w:hAnsi="Times New Roman" w:cs="Times New Roman"/>
          <w:color w:val="000000" w:themeColor="text1"/>
          <w:spacing w:val="15"/>
          <w:sz w:val="24"/>
          <w:szCs w:val="24"/>
        </w:rPr>
        <w:t xml:space="preserve"> </w:t>
      </w:r>
      <w:r w:rsidR="006D2EB5" w:rsidRPr="005A4866">
        <w:rPr>
          <w:rFonts w:ascii="Times New Roman" w:hAnsi="Times New Roman" w:cs="Times New Roman"/>
          <w:color w:val="000000" w:themeColor="text1"/>
          <w:sz w:val="24"/>
          <w:szCs w:val="24"/>
        </w:rPr>
        <w:t>that</w:t>
      </w:r>
      <w:r w:rsidR="006D2EB5" w:rsidRPr="005A4866">
        <w:rPr>
          <w:rFonts w:ascii="Times New Roman" w:hAnsi="Times New Roman" w:cs="Times New Roman"/>
          <w:color w:val="000000" w:themeColor="text1"/>
          <w:spacing w:val="15"/>
          <w:sz w:val="24"/>
          <w:szCs w:val="24"/>
        </w:rPr>
        <w:t xml:space="preserve"> </w:t>
      </w:r>
      <w:r w:rsidR="006D2EB5" w:rsidRPr="005A4866">
        <w:rPr>
          <w:rFonts w:ascii="Times New Roman" w:hAnsi="Times New Roman" w:cs="Times New Roman"/>
          <w:color w:val="000000" w:themeColor="text1"/>
          <w:sz w:val="24"/>
          <w:szCs w:val="24"/>
        </w:rPr>
        <w:t>plant</w:t>
      </w:r>
      <w:r w:rsidR="006D2EB5" w:rsidRPr="005A4866">
        <w:rPr>
          <w:rFonts w:ascii="Times New Roman" w:hAnsi="Times New Roman" w:cs="Times New Roman"/>
          <w:color w:val="000000" w:themeColor="text1"/>
          <w:spacing w:val="15"/>
          <w:sz w:val="24"/>
          <w:szCs w:val="24"/>
        </w:rPr>
        <w:t xml:space="preserve"> </w:t>
      </w:r>
      <w:r w:rsidR="006D2EB5" w:rsidRPr="005A4866">
        <w:rPr>
          <w:rFonts w:ascii="Times New Roman" w:hAnsi="Times New Roman" w:cs="Times New Roman"/>
          <w:color w:val="000000" w:themeColor="text1"/>
          <w:sz w:val="24"/>
          <w:szCs w:val="24"/>
        </w:rPr>
        <w:t>density</w:t>
      </w:r>
      <w:r w:rsidR="006D2EB5" w:rsidRPr="005A4866">
        <w:rPr>
          <w:rFonts w:ascii="Times New Roman" w:hAnsi="Times New Roman" w:cs="Times New Roman"/>
          <w:color w:val="000000" w:themeColor="text1"/>
          <w:spacing w:val="15"/>
          <w:sz w:val="24"/>
          <w:szCs w:val="24"/>
        </w:rPr>
        <w:t xml:space="preserve"> </w:t>
      </w:r>
      <w:r w:rsidR="006D2EB5" w:rsidRPr="005A4866">
        <w:rPr>
          <w:rFonts w:ascii="Times New Roman" w:hAnsi="Times New Roman" w:cs="Times New Roman"/>
          <w:color w:val="000000" w:themeColor="text1"/>
          <w:sz w:val="24"/>
          <w:szCs w:val="24"/>
        </w:rPr>
        <w:t>had an</w:t>
      </w:r>
      <w:r w:rsidR="006D2EB5" w:rsidRPr="005A4866">
        <w:rPr>
          <w:rFonts w:ascii="Times New Roman" w:hAnsi="Times New Roman" w:cs="Times New Roman"/>
          <w:color w:val="000000" w:themeColor="text1"/>
          <w:spacing w:val="55"/>
          <w:sz w:val="24"/>
          <w:szCs w:val="24"/>
        </w:rPr>
        <w:t xml:space="preserve"> </w:t>
      </w:r>
      <w:r w:rsidR="006D2EB5" w:rsidRPr="005A4866">
        <w:rPr>
          <w:rFonts w:ascii="Times New Roman" w:hAnsi="Times New Roman" w:cs="Times New Roman"/>
          <w:color w:val="000000" w:themeColor="text1"/>
          <w:sz w:val="24"/>
          <w:szCs w:val="24"/>
        </w:rPr>
        <w:t>impact</w:t>
      </w:r>
      <w:r w:rsidR="000B2BA8" w:rsidRPr="005A4866">
        <w:rPr>
          <w:rFonts w:ascii="Times New Roman" w:hAnsi="Times New Roman" w:cs="Times New Roman"/>
          <w:color w:val="000000" w:themeColor="text1"/>
          <w:sz w:val="24"/>
          <w:szCs w:val="24"/>
        </w:rPr>
        <w:t xml:space="preserve"> </w:t>
      </w:r>
      <w:r w:rsidR="006D2EB5" w:rsidRPr="005A4866">
        <w:rPr>
          <w:rFonts w:ascii="Times New Roman" w:hAnsi="Times New Roman" w:cs="Times New Roman"/>
          <w:color w:val="000000" w:themeColor="text1"/>
          <w:sz w:val="24"/>
          <w:szCs w:val="24"/>
        </w:rPr>
        <w:t>on</w:t>
      </w:r>
      <w:r w:rsidR="006D2EB5" w:rsidRPr="005A4866">
        <w:rPr>
          <w:rFonts w:ascii="Times New Roman" w:hAnsi="Times New Roman" w:cs="Times New Roman"/>
          <w:color w:val="000000" w:themeColor="text1"/>
          <w:spacing w:val="56"/>
          <w:sz w:val="24"/>
          <w:szCs w:val="24"/>
        </w:rPr>
        <w:t xml:space="preserve"> </w:t>
      </w:r>
      <w:r w:rsidR="006D2EB5" w:rsidRPr="005A4866">
        <w:rPr>
          <w:rFonts w:ascii="Times New Roman" w:hAnsi="Times New Roman" w:cs="Times New Roman"/>
          <w:color w:val="000000" w:themeColor="text1"/>
          <w:sz w:val="24"/>
          <w:szCs w:val="24"/>
        </w:rPr>
        <w:t>marketable</w:t>
      </w:r>
      <w:r w:rsidR="006D2EB5" w:rsidRPr="005A4866">
        <w:rPr>
          <w:rFonts w:ascii="Times New Roman" w:hAnsi="Times New Roman" w:cs="Times New Roman"/>
          <w:color w:val="000000" w:themeColor="text1"/>
          <w:spacing w:val="56"/>
          <w:sz w:val="24"/>
          <w:szCs w:val="24"/>
        </w:rPr>
        <w:t xml:space="preserve"> </w:t>
      </w:r>
      <w:r w:rsidR="006D2EB5" w:rsidRPr="005A4866">
        <w:rPr>
          <w:rFonts w:ascii="Times New Roman" w:hAnsi="Times New Roman" w:cs="Times New Roman"/>
          <w:color w:val="000000" w:themeColor="text1"/>
          <w:sz w:val="24"/>
          <w:szCs w:val="24"/>
        </w:rPr>
        <w:t>bulb</w:t>
      </w:r>
      <w:r w:rsidR="006D2EB5" w:rsidRPr="005A4866">
        <w:rPr>
          <w:rFonts w:ascii="Times New Roman" w:hAnsi="Times New Roman" w:cs="Times New Roman"/>
          <w:color w:val="000000" w:themeColor="text1"/>
          <w:spacing w:val="56"/>
          <w:sz w:val="24"/>
          <w:szCs w:val="24"/>
        </w:rPr>
        <w:t xml:space="preserve"> </w:t>
      </w:r>
      <w:r w:rsidR="006D2EB5" w:rsidRPr="005A4866">
        <w:rPr>
          <w:rFonts w:ascii="Times New Roman" w:hAnsi="Times New Roman" w:cs="Times New Roman"/>
          <w:color w:val="000000" w:themeColor="text1"/>
          <w:sz w:val="24"/>
          <w:szCs w:val="24"/>
        </w:rPr>
        <w:t>size.</w:t>
      </w:r>
      <w:r w:rsidR="000B2BA8" w:rsidRPr="005A4866">
        <w:rPr>
          <w:rFonts w:ascii="Times New Roman" w:hAnsi="Times New Roman" w:cs="Times New Roman"/>
          <w:color w:val="000000" w:themeColor="text1"/>
          <w:sz w:val="24"/>
          <w:szCs w:val="24"/>
        </w:rPr>
        <w:t xml:space="preserve"> </w:t>
      </w:r>
      <w:r w:rsidR="006D2EB5" w:rsidRPr="005A4866">
        <w:rPr>
          <w:rFonts w:ascii="Times New Roman" w:hAnsi="Times New Roman" w:cs="Times New Roman"/>
          <w:color w:val="000000" w:themeColor="text1"/>
          <w:sz w:val="24"/>
          <w:szCs w:val="24"/>
        </w:rPr>
        <w:t>The</w:t>
      </w:r>
      <w:r w:rsidR="006D2EB5" w:rsidRPr="005A4866">
        <w:rPr>
          <w:rFonts w:ascii="Times New Roman" w:hAnsi="Times New Roman" w:cs="Times New Roman"/>
          <w:color w:val="000000" w:themeColor="text1"/>
          <w:spacing w:val="51"/>
          <w:sz w:val="24"/>
          <w:szCs w:val="24"/>
        </w:rPr>
        <w:t xml:space="preserve"> </w:t>
      </w:r>
      <w:r w:rsidR="006D2EB5" w:rsidRPr="005A4866">
        <w:rPr>
          <w:rFonts w:ascii="Times New Roman" w:hAnsi="Times New Roman" w:cs="Times New Roman"/>
          <w:color w:val="000000" w:themeColor="text1"/>
          <w:sz w:val="24"/>
          <w:szCs w:val="24"/>
        </w:rPr>
        <w:t>result</w:t>
      </w:r>
      <w:r w:rsidR="006D2EB5" w:rsidRPr="005A4866">
        <w:rPr>
          <w:rFonts w:ascii="Times New Roman" w:hAnsi="Times New Roman" w:cs="Times New Roman"/>
          <w:color w:val="000000" w:themeColor="text1"/>
          <w:spacing w:val="52"/>
          <w:sz w:val="24"/>
          <w:szCs w:val="24"/>
        </w:rPr>
        <w:t xml:space="preserve"> </w:t>
      </w:r>
      <w:r w:rsidR="006D2EB5" w:rsidRPr="005A4866">
        <w:rPr>
          <w:rFonts w:ascii="Times New Roman" w:hAnsi="Times New Roman" w:cs="Times New Roman"/>
          <w:color w:val="000000" w:themeColor="text1"/>
          <w:sz w:val="24"/>
          <w:szCs w:val="24"/>
        </w:rPr>
        <w:t>further revealed</w:t>
      </w:r>
      <w:r w:rsidR="006D2EB5" w:rsidRPr="005A4866">
        <w:rPr>
          <w:rFonts w:ascii="Times New Roman" w:hAnsi="Times New Roman" w:cs="Times New Roman"/>
          <w:color w:val="000000" w:themeColor="text1"/>
          <w:spacing w:val="17"/>
          <w:sz w:val="24"/>
          <w:szCs w:val="24"/>
        </w:rPr>
        <w:t xml:space="preserve"> </w:t>
      </w:r>
      <w:r w:rsidR="006D2EB5" w:rsidRPr="005A4866">
        <w:rPr>
          <w:rFonts w:ascii="Times New Roman" w:hAnsi="Times New Roman" w:cs="Times New Roman"/>
          <w:color w:val="000000" w:themeColor="text1"/>
          <w:sz w:val="24"/>
          <w:szCs w:val="24"/>
        </w:rPr>
        <w:t>that</w:t>
      </w:r>
      <w:r w:rsidR="006D2EB5" w:rsidRPr="005A4866">
        <w:rPr>
          <w:rFonts w:ascii="Times New Roman" w:hAnsi="Times New Roman" w:cs="Times New Roman"/>
          <w:color w:val="000000" w:themeColor="text1"/>
          <w:spacing w:val="20"/>
          <w:sz w:val="24"/>
          <w:szCs w:val="24"/>
        </w:rPr>
        <w:t xml:space="preserve"> </w:t>
      </w:r>
      <w:r w:rsidR="006D2EB5" w:rsidRPr="005A4866">
        <w:rPr>
          <w:rFonts w:ascii="Times New Roman" w:hAnsi="Times New Roman" w:cs="Times New Roman"/>
          <w:color w:val="000000" w:themeColor="text1"/>
          <w:sz w:val="24"/>
          <w:szCs w:val="24"/>
        </w:rPr>
        <w:t>‘</w:t>
      </w:r>
      <w:r w:rsidR="006D2EB5" w:rsidRPr="005A4866">
        <w:rPr>
          <w:rFonts w:ascii="Times New Roman" w:hAnsi="Times New Roman" w:cs="Times New Roman"/>
          <w:i/>
          <w:iCs/>
          <w:color w:val="000000" w:themeColor="text1"/>
          <w:sz w:val="24"/>
          <w:szCs w:val="24"/>
        </w:rPr>
        <w:t>Ada</w:t>
      </w:r>
      <w:r w:rsidR="006D2EB5" w:rsidRPr="005A4866">
        <w:rPr>
          <w:rFonts w:ascii="Times New Roman" w:hAnsi="Times New Roman" w:cs="Times New Roman"/>
          <w:i/>
          <w:iCs/>
          <w:color w:val="000000" w:themeColor="text1"/>
          <w:spacing w:val="-1"/>
          <w:sz w:val="24"/>
          <w:szCs w:val="24"/>
        </w:rPr>
        <w:t>m</w:t>
      </w:r>
      <w:r w:rsidR="006D2EB5" w:rsidRPr="005A4866">
        <w:rPr>
          <w:rFonts w:ascii="Times New Roman" w:hAnsi="Times New Roman" w:cs="Times New Roman"/>
          <w:i/>
          <w:iCs/>
          <w:color w:val="000000" w:themeColor="text1"/>
          <w:sz w:val="24"/>
          <w:szCs w:val="24"/>
        </w:rPr>
        <w:t>a</w:t>
      </w:r>
      <w:r w:rsidR="006D2EB5" w:rsidRPr="005A4866">
        <w:rPr>
          <w:rFonts w:ascii="Times New Roman" w:hAnsi="Times New Roman" w:cs="Times New Roman"/>
          <w:color w:val="000000" w:themeColor="text1"/>
          <w:sz w:val="24"/>
          <w:szCs w:val="24"/>
        </w:rPr>
        <w:t>’</w:t>
      </w:r>
      <w:r w:rsidR="006D2EB5" w:rsidRPr="005A4866">
        <w:rPr>
          <w:rFonts w:ascii="Times New Roman" w:hAnsi="Times New Roman" w:cs="Times New Roman"/>
          <w:color w:val="000000" w:themeColor="text1"/>
          <w:spacing w:val="19"/>
          <w:sz w:val="24"/>
          <w:szCs w:val="24"/>
        </w:rPr>
        <w:t xml:space="preserve"> </w:t>
      </w:r>
      <w:r w:rsidR="006D2EB5" w:rsidRPr="005A4866">
        <w:rPr>
          <w:rFonts w:ascii="Times New Roman" w:hAnsi="Times New Roman" w:cs="Times New Roman"/>
          <w:color w:val="000000" w:themeColor="text1"/>
          <w:sz w:val="24"/>
          <w:szCs w:val="24"/>
        </w:rPr>
        <w:t>Red</w:t>
      </w:r>
      <w:r w:rsidR="006D2EB5" w:rsidRPr="005A4866">
        <w:rPr>
          <w:rFonts w:ascii="Times New Roman" w:hAnsi="Times New Roman" w:cs="Times New Roman"/>
          <w:color w:val="000000" w:themeColor="text1"/>
          <w:spacing w:val="19"/>
          <w:sz w:val="24"/>
          <w:szCs w:val="24"/>
        </w:rPr>
        <w:t xml:space="preserve"> </w:t>
      </w:r>
      <w:r w:rsidR="006D2EB5" w:rsidRPr="005A4866">
        <w:rPr>
          <w:rFonts w:ascii="Times New Roman" w:hAnsi="Times New Roman" w:cs="Times New Roman"/>
          <w:color w:val="000000" w:themeColor="text1"/>
          <w:sz w:val="24"/>
          <w:szCs w:val="24"/>
        </w:rPr>
        <w:t>and</w:t>
      </w:r>
      <w:r w:rsidR="006D2EB5" w:rsidRPr="005A4866">
        <w:rPr>
          <w:rFonts w:ascii="Times New Roman" w:hAnsi="Times New Roman" w:cs="Times New Roman"/>
          <w:color w:val="000000" w:themeColor="text1"/>
          <w:spacing w:val="19"/>
          <w:sz w:val="24"/>
          <w:szCs w:val="24"/>
        </w:rPr>
        <w:t xml:space="preserve"> </w:t>
      </w:r>
      <w:r w:rsidR="006D2EB5" w:rsidRPr="005A4866">
        <w:rPr>
          <w:rFonts w:ascii="Times New Roman" w:hAnsi="Times New Roman" w:cs="Times New Roman"/>
          <w:color w:val="000000" w:themeColor="text1"/>
          <w:sz w:val="24"/>
          <w:szCs w:val="24"/>
        </w:rPr>
        <w:t>‘</w:t>
      </w:r>
      <w:r w:rsidR="006D2EB5" w:rsidRPr="005A4866">
        <w:rPr>
          <w:rFonts w:ascii="Times New Roman" w:hAnsi="Times New Roman" w:cs="Times New Roman"/>
          <w:i/>
          <w:iCs/>
          <w:color w:val="000000" w:themeColor="text1"/>
          <w:sz w:val="24"/>
          <w:szCs w:val="24"/>
        </w:rPr>
        <w:t>Nas</w:t>
      </w:r>
      <w:r w:rsidR="006D2EB5" w:rsidRPr="005A4866">
        <w:rPr>
          <w:rFonts w:ascii="Times New Roman" w:hAnsi="Times New Roman" w:cs="Times New Roman"/>
          <w:i/>
          <w:iCs/>
          <w:color w:val="000000" w:themeColor="text1"/>
          <w:spacing w:val="-1"/>
          <w:sz w:val="24"/>
          <w:szCs w:val="24"/>
        </w:rPr>
        <w:t>i</w:t>
      </w:r>
      <w:r w:rsidR="006D2EB5" w:rsidRPr="005A4866">
        <w:rPr>
          <w:rFonts w:ascii="Times New Roman" w:hAnsi="Times New Roman" w:cs="Times New Roman"/>
          <w:i/>
          <w:iCs/>
          <w:color w:val="000000" w:themeColor="text1"/>
          <w:sz w:val="24"/>
          <w:szCs w:val="24"/>
        </w:rPr>
        <w:t>k</w:t>
      </w:r>
      <w:r w:rsidR="006D2EB5" w:rsidRPr="005A4866">
        <w:rPr>
          <w:rFonts w:ascii="Times New Roman" w:hAnsi="Times New Roman" w:cs="Times New Roman"/>
          <w:color w:val="000000" w:themeColor="text1"/>
          <w:sz w:val="24"/>
          <w:szCs w:val="24"/>
        </w:rPr>
        <w:t>’</w:t>
      </w:r>
      <w:r w:rsidR="006D2EB5" w:rsidRPr="005A4866">
        <w:rPr>
          <w:rFonts w:ascii="Times New Roman" w:hAnsi="Times New Roman" w:cs="Times New Roman"/>
          <w:color w:val="000000" w:themeColor="text1"/>
          <w:spacing w:val="16"/>
          <w:sz w:val="24"/>
          <w:szCs w:val="24"/>
        </w:rPr>
        <w:t xml:space="preserve"> </w:t>
      </w:r>
      <w:r w:rsidR="006D2EB5" w:rsidRPr="005A4866">
        <w:rPr>
          <w:rFonts w:ascii="Times New Roman" w:hAnsi="Times New Roman" w:cs="Times New Roman"/>
          <w:color w:val="000000" w:themeColor="text1"/>
          <w:sz w:val="24"/>
          <w:szCs w:val="24"/>
        </w:rPr>
        <w:t>Red</w:t>
      </w:r>
      <w:r w:rsidR="006D2EB5" w:rsidRPr="005A4866">
        <w:rPr>
          <w:rFonts w:ascii="Times New Roman" w:hAnsi="Times New Roman" w:cs="Times New Roman"/>
          <w:color w:val="000000" w:themeColor="text1"/>
          <w:spacing w:val="16"/>
          <w:sz w:val="24"/>
          <w:szCs w:val="24"/>
        </w:rPr>
        <w:t xml:space="preserve"> </w:t>
      </w:r>
      <w:r w:rsidR="006D2EB5" w:rsidRPr="005A4866">
        <w:rPr>
          <w:rFonts w:ascii="Times New Roman" w:hAnsi="Times New Roman" w:cs="Times New Roman"/>
          <w:color w:val="000000" w:themeColor="text1"/>
          <w:sz w:val="24"/>
          <w:szCs w:val="24"/>
        </w:rPr>
        <w:t>varieties</w:t>
      </w:r>
      <w:r w:rsidR="006D2EB5" w:rsidRPr="005A4866">
        <w:rPr>
          <w:rFonts w:ascii="Times New Roman" w:hAnsi="Times New Roman" w:cs="Times New Roman"/>
          <w:color w:val="000000" w:themeColor="text1"/>
          <w:spacing w:val="17"/>
          <w:sz w:val="24"/>
          <w:szCs w:val="24"/>
        </w:rPr>
        <w:t xml:space="preserve"> </w:t>
      </w:r>
      <w:r w:rsidR="006D2EB5" w:rsidRPr="005A4866">
        <w:rPr>
          <w:rFonts w:ascii="Times New Roman" w:hAnsi="Times New Roman" w:cs="Times New Roman"/>
          <w:color w:val="000000" w:themeColor="text1"/>
          <w:sz w:val="24"/>
          <w:szCs w:val="24"/>
        </w:rPr>
        <w:t>are relatively</w:t>
      </w:r>
      <w:r w:rsidR="006D2EB5" w:rsidRPr="005A4866">
        <w:rPr>
          <w:rFonts w:ascii="Times New Roman" w:hAnsi="Times New Roman" w:cs="Times New Roman"/>
          <w:color w:val="000000" w:themeColor="text1"/>
          <w:spacing w:val="45"/>
          <w:sz w:val="24"/>
          <w:szCs w:val="24"/>
        </w:rPr>
        <w:t xml:space="preserve"> </w:t>
      </w:r>
      <w:r w:rsidR="006D2EB5" w:rsidRPr="005A4866">
        <w:rPr>
          <w:rFonts w:ascii="Times New Roman" w:hAnsi="Times New Roman" w:cs="Times New Roman"/>
          <w:color w:val="000000" w:themeColor="text1"/>
          <w:sz w:val="24"/>
          <w:szCs w:val="24"/>
        </w:rPr>
        <w:t>less</w:t>
      </w:r>
      <w:r w:rsidR="006D2EB5" w:rsidRPr="005A4866">
        <w:rPr>
          <w:rFonts w:ascii="Times New Roman" w:hAnsi="Times New Roman" w:cs="Times New Roman"/>
          <w:color w:val="000000" w:themeColor="text1"/>
          <w:spacing w:val="47"/>
          <w:sz w:val="24"/>
          <w:szCs w:val="24"/>
        </w:rPr>
        <w:t xml:space="preserve"> </w:t>
      </w:r>
      <w:r w:rsidR="006D2EB5" w:rsidRPr="005A4866">
        <w:rPr>
          <w:rFonts w:ascii="Times New Roman" w:hAnsi="Times New Roman" w:cs="Times New Roman"/>
          <w:color w:val="000000" w:themeColor="text1"/>
          <w:sz w:val="24"/>
          <w:szCs w:val="24"/>
        </w:rPr>
        <w:t>tolerant</w:t>
      </w:r>
      <w:r w:rsidR="006D2EB5" w:rsidRPr="005A4866">
        <w:rPr>
          <w:rFonts w:ascii="Times New Roman" w:hAnsi="Times New Roman" w:cs="Times New Roman"/>
          <w:color w:val="000000" w:themeColor="text1"/>
          <w:spacing w:val="46"/>
          <w:sz w:val="24"/>
          <w:szCs w:val="24"/>
        </w:rPr>
        <w:t xml:space="preserve"> </w:t>
      </w:r>
      <w:r w:rsidR="006D2EB5" w:rsidRPr="005A4866">
        <w:rPr>
          <w:rFonts w:ascii="Times New Roman" w:hAnsi="Times New Roman" w:cs="Times New Roman"/>
          <w:color w:val="000000" w:themeColor="text1"/>
          <w:sz w:val="24"/>
          <w:szCs w:val="24"/>
        </w:rPr>
        <w:t>to</w:t>
      </w:r>
      <w:r w:rsidR="006D2EB5" w:rsidRPr="005A4866">
        <w:rPr>
          <w:rFonts w:ascii="Times New Roman" w:hAnsi="Times New Roman" w:cs="Times New Roman"/>
          <w:color w:val="000000" w:themeColor="text1"/>
          <w:spacing w:val="47"/>
          <w:sz w:val="24"/>
          <w:szCs w:val="24"/>
        </w:rPr>
        <w:t xml:space="preserve"> </w:t>
      </w:r>
      <w:r w:rsidR="006D2EB5" w:rsidRPr="005A4866">
        <w:rPr>
          <w:rFonts w:ascii="Times New Roman" w:hAnsi="Times New Roman" w:cs="Times New Roman"/>
          <w:color w:val="000000" w:themeColor="text1"/>
          <w:sz w:val="24"/>
          <w:szCs w:val="24"/>
        </w:rPr>
        <w:t>narrower</w:t>
      </w:r>
      <w:r w:rsidR="006D2EB5" w:rsidRPr="005A4866">
        <w:rPr>
          <w:rFonts w:ascii="Times New Roman" w:hAnsi="Times New Roman" w:cs="Times New Roman"/>
          <w:color w:val="000000" w:themeColor="text1"/>
          <w:spacing w:val="47"/>
          <w:sz w:val="24"/>
          <w:szCs w:val="24"/>
        </w:rPr>
        <w:t xml:space="preserve"> </w:t>
      </w:r>
      <w:r w:rsidR="006D2EB5" w:rsidRPr="005A4866">
        <w:rPr>
          <w:rFonts w:ascii="Times New Roman" w:hAnsi="Times New Roman" w:cs="Times New Roman"/>
          <w:color w:val="000000" w:themeColor="text1"/>
          <w:sz w:val="24"/>
          <w:szCs w:val="24"/>
        </w:rPr>
        <w:t>intra-row</w:t>
      </w:r>
      <w:r w:rsidR="006D2EB5" w:rsidRPr="005A4866">
        <w:rPr>
          <w:rFonts w:ascii="Times New Roman" w:hAnsi="Times New Roman" w:cs="Times New Roman"/>
          <w:color w:val="000000" w:themeColor="text1"/>
          <w:spacing w:val="46"/>
          <w:sz w:val="24"/>
          <w:szCs w:val="24"/>
        </w:rPr>
        <w:t xml:space="preserve"> </w:t>
      </w:r>
      <w:r w:rsidR="006D2EB5" w:rsidRPr="005A4866">
        <w:rPr>
          <w:rFonts w:ascii="Times New Roman" w:hAnsi="Times New Roman" w:cs="Times New Roman"/>
          <w:color w:val="000000" w:themeColor="text1"/>
          <w:sz w:val="24"/>
          <w:szCs w:val="24"/>
        </w:rPr>
        <w:t>spacing</w:t>
      </w:r>
      <w:r w:rsidR="006D2EB5" w:rsidRPr="005A4866">
        <w:rPr>
          <w:rFonts w:ascii="Times New Roman" w:hAnsi="Times New Roman" w:cs="Times New Roman"/>
          <w:color w:val="000000" w:themeColor="text1"/>
          <w:spacing w:val="47"/>
          <w:sz w:val="24"/>
          <w:szCs w:val="24"/>
        </w:rPr>
        <w:t xml:space="preserve"> </w:t>
      </w:r>
      <w:r w:rsidR="006D2EB5" w:rsidRPr="005A4866">
        <w:rPr>
          <w:rFonts w:ascii="Times New Roman" w:hAnsi="Times New Roman" w:cs="Times New Roman"/>
          <w:color w:val="000000" w:themeColor="text1"/>
          <w:sz w:val="24"/>
          <w:szCs w:val="24"/>
        </w:rPr>
        <w:t>in the</w:t>
      </w:r>
      <w:r w:rsidR="006D2EB5" w:rsidRPr="005A4866">
        <w:rPr>
          <w:rFonts w:ascii="Times New Roman" w:hAnsi="Times New Roman" w:cs="Times New Roman"/>
          <w:color w:val="000000" w:themeColor="text1"/>
          <w:spacing w:val="46"/>
          <w:sz w:val="24"/>
          <w:szCs w:val="24"/>
        </w:rPr>
        <w:t xml:space="preserve"> </w:t>
      </w:r>
      <w:r w:rsidR="006D2EB5" w:rsidRPr="005A4866">
        <w:rPr>
          <w:rFonts w:ascii="Times New Roman" w:hAnsi="Times New Roman" w:cs="Times New Roman"/>
          <w:color w:val="000000" w:themeColor="text1"/>
          <w:sz w:val="24"/>
          <w:szCs w:val="24"/>
        </w:rPr>
        <w:t>study</w:t>
      </w:r>
      <w:r w:rsidR="006D2EB5" w:rsidRPr="005A4866">
        <w:rPr>
          <w:rFonts w:ascii="Times New Roman" w:hAnsi="Times New Roman" w:cs="Times New Roman"/>
          <w:color w:val="000000" w:themeColor="text1"/>
          <w:spacing w:val="46"/>
          <w:sz w:val="24"/>
          <w:szCs w:val="24"/>
        </w:rPr>
        <w:t xml:space="preserve"> </w:t>
      </w:r>
      <w:r w:rsidR="006D2EB5" w:rsidRPr="005A4866">
        <w:rPr>
          <w:rFonts w:ascii="Times New Roman" w:hAnsi="Times New Roman" w:cs="Times New Roman"/>
          <w:color w:val="000000" w:themeColor="text1"/>
          <w:sz w:val="24"/>
          <w:szCs w:val="24"/>
        </w:rPr>
        <w:t>area.</w:t>
      </w:r>
      <w:r w:rsidR="000B2BA8" w:rsidRPr="005A4866">
        <w:rPr>
          <w:rFonts w:ascii="Times New Roman" w:hAnsi="Times New Roman" w:cs="Times New Roman"/>
          <w:color w:val="000000" w:themeColor="text1"/>
          <w:sz w:val="24"/>
          <w:szCs w:val="24"/>
        </w:rPr>
        <w:t xml:space="preserve"> </w:t>
      </w:r>
      <w:r w:rsidR="006D2EB5" w:rsidRPr="005A4866">
        <w:rPr>
          <w:rFonts w:ascii="Times New Roman" w:hAnsi="Times New Roman" w:cs="Times New Roman"/>
          <w:color w:val="000000" w:themeColor="text1"/>
          <w:sz w:val="24"/>
          <w:szCs w:val="24"/>
        </w:rPr>
        <w:t>In</w:t>
      </w:r>
      <w:r w:rsidR="006D2EB5" w:rsidRPr="005A4866">
        <w:rPr>
          <w:rFonts w:ascii="Times New Roman" w:hAnsi="Times New Roman" w:cs="Times New Roman"/>
          <w:color w:val="000000" w:themeColor="text1"/>
          <w:spacing w:val="44"/>
          <w:sz w:val="24"/>
          <w:szCs w:val="24"/>
        </w:rPr>
        <w:t xml:space="preserve"> </w:t>
      </w:r>
      <w:r w:rsidR="006D2EB5" w:rsidRPr="005A4866">
        <w:rPr>
          <w:rFonts w:ascii="Times New Roman" w:hAnsi="Times New Roman" w:cs="Times New Roman"/>
          <w:color w:val="000000" w:themeColor="text1"/>
          <w:sz w:val="24"/>
          <w:szCs w:val="24"/>
        </w:rPr>
        <w:t>support</w:t>
      </w:r>
      <w:r w:rsidR="006D2EB5" w:rsidRPr="005A4866">
        <w:rPr>
          <w:rFonts w:ascii="Times New Roman" w:hAnsi="Times New Roman" w:cs="Times New Roman"/>
          <w:color w:val="000000" w:themeColor="text1"/>
          <w:spacing w:val="45"/>
          <w:sz w:val="24"/>
          <w:szCs w:val="24"/>
        </w:rPr>
        <w:t xml:space="preserve"> </w:t>
      </w:r>
      <w:r w:rsidR="006D2EB5" w:rsidRPr="005A4866">
        <w:rPr>
          <w:rFonts w:ascii="Times New Roman" w:hAnsi="Times New Roman" w:cs="Times New Roman"/>
          <w:color w:val="000000" w:themeColor="text1"/>
          <w:sz w:val="24"/>
          <w:szCs w:val="24"/>
        </w:rPr>
        <w:t>of</w:t>
      </w:r>
      <w:r w:rsidR="006D2EB5" w:rsidRPr="005A4866">
        <w:rPr>
          <w:rFonts w:ascii="Times New Roman" w:hAnsi="Times New Roman" w:cs="Times New Roman"/>
          <w:color w:val="000000" w:themeColor="text1"/>
          <w:spacing w:val="45"/>
          <w:sz w:val="24"/>
          <w:szCs w:val="24"/>
        </w:rPr>
        <w:t xml:space="preserve"> </w:t>
      </w:r>
      <w:r w:rsidR="006D2EB5" w:rsidRPr="005A4866">
        <w:rPr>
          <w:rFonts w:ascii="Times New Roman" w:hAnsi="Times New Roman" w:cs="Times New Roman"/>
          <w:color w:val="000000" w:themeColor="text1"/>
          <w:sz w:val="24"/>
          <w:szCs w:val="24"/>
        </w:rPr>
        <w:t>the</w:t>
      </w:r>
      <w:r w:rsidR="006D2EB5" w:rsidRPr="005A4866">
        <w:rPr>
          <w:rFonts w:ascii="Times New Roman" w:hAnsi="Times New Roman" w:cs="Times New Roman"/>
          <w:color w:val="000000" w:themeColor="text1"/>
          <w:spacing w:val="46"/>
          <w:sz w:val="24"/>
          <w:szCs w:val="24"/>
        </w:rPr>
        <w:t xml:space="preserve"> </w:t>
      </w:r>
      <w:r w:rsidR="006D2EB5" w:rsidRPr="005A4866">
        <w:rPr>
          <w:rFonts w:ascii="Times New Roman" w:hAnsi="Times New Roman" w:cs="Times New Roman"/>
          <w:color w:val="000000" w:themeColor="text1"/>
          <w:sz w:val="24"/>
          <w:szCs w:val="24"/>
        </w:rPr>
        <w:t>present</w:t>
      </w:r>
      <w:r w:rsidR="006D2EB5" w:rsidRPr="005A4866">
        <w:rPr>
          <w:rFonts w:ascii="Times New Roman" w:hAnsi="Times New Roman" w:cs="Times New Roman"/>
          <w:color w:val="000000" w:themeColor="text1"/>
          <w:spacing w:val="46"/>
          <w:sz w:val="24"/>
          <w:szCs w:val="24"/>
        </w:rPr>
        <w:t xml:space="preserve"> </w:t>
      </w:r>
      <w:r w:rsidR="006D2EB5" w:rsidRPr="005A4866">
        <w:rPr>
          <w:rFonts w:ascii="Times New Roman" w:hAnsi="Times New Roman" w:cs="Times New Roman"/>
          <w:color w:val="000000" w:themeColor="text1"/>
          <w:sz w:val="24"/>
          <w:szCs w:val="24"/>
        </w:rPr>
        <w:t>result,</w:t>
      </w:r>
      <w:r w:rsidR="006D2EB5" w:rsidRPr="005A4866">
        <w:rPr>
          <w:rFonts w:ascii="Times New Roman" w:hAnsi="Times New Roman" w:cs="Times New Roman"/>
          <w:color w:val="000000" w:themeColor="text1"/>
          <w:spacing w:val="46"/>
          <w:sz w:val="24"/>
          <w:szCs w:val="24"/>
        </w:rPr>
        <w:t xml:space="preserve"> </w:t>
      </w:r>
      <w:r w:rsidR="006D2EB5" w:rsidRPr="005A4866">
        <w:rPr>
          <w:rFonts w:ascii="Times New Roman" w:hAnsi="Times New Roman" w:cs="Times New Roman"/>
          <w:color w:val="000000" w:themeColor="text1"/>
          <w:sz w:val="24"/>
          <w:szCs w:val="24"/>
        </w:rPr>
        <w:t>some authors</w:t>
      </w:r>
      <w:r w:rsidR="006D2EB5" w:rsidRPr="005A4866">
        <w:rPr>
          <w:rFonts w:ascii="Times New Roman" w:hAnsi="Times New Roman" w:cs="Times New Roman"/>
          <w:color w:val="000000" w:themeColor="text1"/>
          <w:spacing w:val="82"/>
          <w:sz w:val="24"/>
          <w:szCs w:val="24"/>
        </w:rPr>
        <w:t xml:space="preserve"> </w:t>
      </w:r>
      <w:r w:rsidR="006D2EB5" w:rsidRPr="005A4866">
        <w:rPr>
          <w:rFonts w:ascii="Times New Roman" w:hAnsi="Times New Roman" w:cs="Times New Roman"/>
          <w:color w:val="000000" w:themeColor="text1"/>
          <w:sz w:val="24"/>
          <w:szCs w:val="24"/>
        </w:rPr>
        <w:t>(Russo,</w:t>
      </w:r>
      <w:r w:rsidR="006D2EB5" w:rsidRPr="005A4866">
        <w:rPr>
          <w:rFonts w:ascii="Times New Roman" w:hAnsi="Times New Roman" w:cs="Times New Roman"/>
          <w:color w:val="000000" w:themeColor="text1"/>
          <w:spacing w:val="84"/>
          <w:sz w:val="24"/>
          <w:szCs w:val="24"/>
        </w:rPr>
        <w:t xml:space="preserve"> </w:t>
      </w:r>
      <w:r w:rsidR="006D2EB5" w:rsidRPr="005A4866">
        <w:rPr>
          <w:rFonts w:ascii="Times New Roman" w:hAnsi="Times New Roman" w:cs="Times New Roman"/>
          <w:color w:val="000000" w:themeColor="text1"/>
          <w:sz w:val="24"/>
          <w:szCs w:val="24"/>
        </w:rPr>
        <w:t>2008; Jilani</w:t>
      </w:r>
      <w:r w:rsidR="006D2EB5" w:rsidRPr="005A4866">
        <w:rPr>
          <w:rFonts w:ascii="Times New Roman" w:hAnsi="Times New Roman" w:cs="Times New Roman"/>
          <w:color w:val="000000" w:themeColor="text1"/>
          <w:spacing w:val="30"/>
          <w:sz w:val="24"/>
          <w:szCs w:val="24"/>
        </w:rPr>
        <w:t xml:space="preserve"> </w:t>
      </w:r>
      <w:r w:rsidR="006D2EB5" w:rsidRPr="005A4866">
        <w:rPr>
          <w:rFonts w:ascii="Times New Roman" w:hAnsi="Times New Roman" w:cs="Times New Roman"/>
          <w:color w:val="000000" w:themeColor="text1"/>
          <w:sz w:val="24"/>
          <w:szCs w:val="24"/>
        </w:rPr>
        <w:t>et</w:t>
      </w:r>
      <w:r w:rsidR="006D2EB5" w:rsidRPr="005A4866">
        <w:rPr>
          <w:rFonts w:ascii="Times New Roman" w:hAnsi="Times New Roman" w:cs="Times New Roman"/>
          <w:color w:val="000000" w:themeColor="text1"/>
          <w:spacing w:val="33"/>
          <w:sz w:val="24"/>
          <w:szCs w:val="24"/>
        </w:rPr>
        <w:t xml:space="preserve"> </w:t>
      </w:r>
      <w:r w:rsidR="006D2EB5" w:rsidRPr="005A4866">
        <w:rPr>
          <w:rFonts w:ascii="Times New Roman" w:hAnsi="Times New Roman" w:cs="Times New Roman"/>
          <w:color w:val="000000" w:themeColor="text1"/>
          <w:sz w:val="24"/>
          <w:szCs w:val="24"/>
        </w:rPr>
        <w:t>al.,</w:t>
      </w:r>
      <w:r w:rsidR="006D2EB5" w:rsidRPr="005A4866">
        <w:rPr>
          <w:rFonts w:ascii="Times New Roman" w:hAnsi="Times New Roman" w:cs="Times New Roman"/>
          <w:color w:val="000000" w:themeColor="text1"/>
          <w:spacing w:val="34"/>
          <w:sz w:val="24"/>
          <w:szCs w:val="24"/>
        </w:rPr>
        <w:t xml:space="preserve"> </w:t>
      </w:r>
      <w:r w:rsidR="006D2EB5" w:rsidRPr="005A4866">
        <w:rPr>
          <w:rFonts w:ascii="Times New Roman" w:hAnsi="Times New Roman" w:cs="Times New Roman"/>
          <w:color w:val="000000" w:themeColor="text1"/>
          <w:sz w:val="24"/>
          <w:szCs w:val="24"/>
        </w:rPr>
        <w:t>2009;</w:t>
      </w:r>
      <w:r w:rsidR="006D2EB5" w:rsidRPr="005A4866">
        <w:rPr>
          <w:rFonts w:ascii="Times New Roman" w:hAnsi="Times New Roman" w:cs="Times New Roman"/>
          <w:color w:val="000000" w:themeColor="text1"/>
          <w:spacing w:val="34"/>
          <w:sz w:val="24"/>
          <w:szCs w:val="24"/>
        </w:rPr>
        <w:t xml:space="preserve"> </w:t>
      </w:r>
      <w:r w:rsidR="006D2EB5" w:rsidRPr="005A4866">
        <w:rPr>
          <w:rFonts w:ascii="Times New Roman" w:hAnsi="Times New Roman" w:cs="Times New Roman"/>
          <w:color w:val="000000" w:themeColor="text1"/>
          <w:sz w:val="24"/>
          <w:szCs w:val="24"/>
        </w:rPr>
        <w:t>Geremew</w:t>
      </w:r>
      <w:r w:rsidR="006D2EB5" w:rsidRPr="005A4866">
        <w:rPr>
          <w:rFonts w:ascii="Times New Roman" w:hAnsi="Times New Roman" w:cs="Times New Roman"/>
          <w:i/>
          <w:iCs/>
          <w:color w:val="000000" w:themeColor="text1"/>
          <w:spacing w:val="32"/>
          <w:sz w:val="24"/>
          <w:szCs w:val="24"/>
        </w:rPr>
        <w:t xml:space="preserve"> </w:t>
      </w:r>
      <w:r w:rsidR="006D2EB5" w:rsidRPr="005A4866">
        <w:rPr>
          <w:rFonts w:ascii="Times New Roman" w:hAnsi="Times New Roman" w:cs="Times New Roman"/>
          <w:color w:val="000000" w:themeColor="text1"/>
          <w:sz w:val="24"/>
          <w:szCs w:val="24"/>
        </w:rPr>
        <w:t>et</w:t>
      </w:r>
      <w:r w:rsidR="006D2EB5" w:rsidRPr="005A4866">
        <w:rPr>
          <w:rFonts w:ascii="Times New Roman" w:hAnsi="Times New Roman" w:cs="Times New Roman"/>
          <w:color w:val="000000" w:themeColor="text1"/>
          <w:spacing w:val="32"/>
          <w:sz w:val="24"/>
          <w:szCs w:val="24"/>
        </w:rPr>
        <w:t xml:space="preserve"> </w:t>
      </w:r>
      <w:r w:rsidR="006D2EB5" w:rsidRPr="005A4866">
        <w:rPr>
          <w:rFonts w:ascii="Times New Roman" w:hAnsi="Times New Roman" w:cs="Times New Roman"/>
          <w:color w:val="000000" w:themeColor="text1"/>
          <w:sz w:val="24"/>
          <w:szCs w:val="24"/>
        </w:rPr>
        <w:t>al</w:t>
      </w:r>
      <w:r w:rsidR="006D2EB5" w:rsidRPr="005A4866">
        <w:rPr>
          <w:rFonts w:ascii="Times New Roman" w:hAnsi="Times New Roman" w:cs="Times New Roman"/>
          <w:i/>
          <w:iCs/>
          <w:color w:val="000000" w:themeColor="text1"/>
          <w:sz w:val="24"/>
          <w:szCs w:val="24"/>
        </w:rPr>
        <w:t>.</w:t>
      </w:r>
      <w:r w:rsidR="006D2EB5" w:rsidRPr="005A4866">
        <w:rPr>
          <w:rFonts w:ascii="Times New Roman" w:hAnsi="Times New Roman" w:cs="Times New Roman"/>
          <w:i/>
          <w:iCs/>
          <w:color w:val="000000" w:themeColor="text1"/>
          <w:w w:val="96"/>
          <w:sz w:val="24"/>
          <w:szCs w:val="24"/>
        </w:rPr>
        <w:t>,</w:t>
      </w:r>
      <w:r w:rsidR="006D2EB5" w:rsidRPr="005A4866">
        <w:rPr>
          <w:rFonts w:ascii="Times New Roman" w:hAnsi="Times New Roman" w:cs="Times New Roman"/>
          <w:color w:val="000000" w:themeColor="text1"/>
          <w:spacing w:val="31"/>
          <w:sz w:val="24"/>
          <w:szCs w:val="24"/>
        </w:rPr>
        <w:t xml:space="preserve"> </w:t>
      </w:r>
      <w:r w:rsidR="006D2EB5" w:rsidRPr="005A4866">
        <w:rPr>
          <w:rFonts w:ascii="Times New Roman" w:hAnsi="Times New Roman" w:cs="Times New Roman"/>
          <w:color w:val="000000" w:themeColor="text1"/>
          <w:sz w:val="24"/>
          <w:szCs w:val="24"/>
        </w:rPr>
        <w:t>2010)</w:t>
      </w:r>
      <w:r w:rsidR="006D2EB5" w:rsidRPr="005A4866">
        <w:rPr>
          <w:rFonts w:ascii="Times New Roman" w:hAnsi="Times New Roman" w:cs="Times New Roman"/>
          <w:color w:val="000000" w:themeColor="text1"/>
          <w:spacing w:val="29"/>
          <w:sz w:val="24"/>
          <w:szCs w:val="24"/>
        </w:rPr>
        <w:t xml:space="preserve"> </w:t>
      </w:r>
      <w:r w:rsidR="006D2EB5" w:rsidRPr="005A4866">
        <w:rPr>
          <w:rFonts w:ascii="Times New Roman" w:hAnsi="Times New Roman" w:cs="Times New Roman"/>
          <w:color w:val="000000" w:themeColor="text1"/>
          <w:sz w:val="24"/>
          <w:szCs w:val="24"/>
        </w:rPr>
        <w:t>also</w:t>
      </w:r>
      <w:r w:rsidR="006D2EB5" w:rsidRPr="005A4866">
        <w:rPr>
          <w:rFonts w:ascii="Times New Roman" w:hAnsi="Times New Roman" w:cs="Times New Roman"/>
          <w:color w:val="000000" w:themeColor="text1"/>
          <w:spacing w:val="32"/>
          <w:sz w:val="24"/>
          <w:szCs w:val="24"/>
        </w:rPr>
        <w:t xml:space="preserve"> </w:t>
      </w:r>
      <w:r w:rsidR="006D2EB5" w:rsidRPr="005A4866">
        <w:rPr>
          <w:rFonts w:ascii="Times New Roman" w:hAnsi="Times New Roman" w:cs="Times New Roman"/>
          <w:color w:val="000000" w:themeColor="text1"/>
          <w:sz w:val="24"/>
          <w:szCs w:val="24"/>
        </w:rPr>
        <w:t>reported simil</w:t>
      </w:r>
      <w:r w:rsidR="006D2EB5" w:rsidRPr="005A4866">
        <w:rPr>
          <w:rFonts w:ascii="Times New Roman" w:hAnsi="Times New Roman" w:cs="Times New Roman"/>
          <w:color w:val="000000" w:themeColor="text1"/>
          <w:spacing w:val="-1"/>
          <w:sz w:val="24"/>
          <w:szCs w:val="24"/>
        </w:rPr>
        <w:t>a</w:t>
      </w:r>
      <w:r w:rsidR="006D2EB5" w:rsidRPr="005A4866">
        <w:rPr>
          <w:rFonts w:ascii="Times New Roman" w:hAnsi="Times New Roman" w:cs="Times New Roman"/>
          <w:color w:val="000000" w:themeColor="text1"/>
          <w:sz w:val="24"/>
          <w:szCs w:val="24"/>
        </w:rPr>
        <w:t>r</w:t>
      </w:r>
      <w:r w:rsidR="006D2EB5" w:rsidRPr="005A4866">
        <w:rPr>
          <w:rFonts w:ascii="Times New Roman" w:hAnsi="Times New Roman" w:cs="Times New Roman"/>
          <w:color w:val="000000" w:themeColor="text1"/>
          <w:spacing w:val="192"/>
          <w:sz w:val="24"/>
          <w:szCs w:val="24"/>
        </w:rPr>
        <w:t xml:space="preserve"> </w:t>
      </w:r>
      <w:r w:rsidR="006D2EB5" w:rsidRPr="005A4866">
        <w:rPr>
          <w:rFonts w:ascii="Times New Roman" w:hAnsi="Times New Roman" w:cs="Times New Roman"/>
          <w:color w:val="000000" w:themeColor="text1"/>
          <w:sz w:val="24"/>
          <w:szCs w:val="24"/>
        </w:rPr>
        <w:t>r</w:t>
      </w:r>
      <w:r w:rsidR="006D2EB5" w:rsidRPr="005A4866">
        <w:rPr>
          <w:rFonts w:ascii="Times New Roman" w:hAnsi="Times New Roman" w:cs="Times New Roman"/>
          <w:color w:val="000000" w:themeColor="text1"/>
          <w:spacing w:val="-1"/>
          <w:sz w:val="24"/>
          <w:szCs w:val="24"/>
        </w:rPr>
        <w:t>e</w:t>
      </w:r>
      <w:r w:rsidR="006D2EB5" w:rsidRPr="005A4866">
        <w:rPr>
          <w:rFonts w:ascii="Times New Roman" w:hAnsi="Times New Roman" w:cs="Times New Roman"/>
          <w:color w:val="000000" w:themeColor="text1"/>
          <w:sz w:val="24"/>
          <w:szCs w:val="24"/>
        </w:rPr>
        <w:t>s</w:t>
      </w:r>
      <w:r w:rsidR="006D2EB5" w:rsidRPr="005A4866">
        <w:rPr>
          <w:rFonts w:ascii="Times New Roman" w:hAnsi="Times New Roman" w:cs="Times New Roman"/>
          <w:color w:val="000000" w:themeColor="text1"/>
          <w:spacing w:val="-1"/>
          <w:sz w:val="24"/>
          <w:szCs w:val="24"/>
        </w:rPr>
        <w:t>u</w:t>
      </w:r>
      <w:r w:rsidR="006D2EB5" w:rsidRPr="005A4866">
        <w:rPr>
          <w:rFonts w:ascii="Times New Roman" w:hAnsi="Times New Roman" w:cs="Times New Roman"/>
          <w:color w:val="000000" w:themeColor="text1"/>
          <w:sz w:val="24"/>
          <w:szCs w:val="24"/>
        </w:rPr>
        <w:t>lts that marketabl</w:t>
      </w:r>
      <w:r w:rsidR="006D2EB5" w:rsidRPr="005A4866">
        <w:rPr>
          <w:rFonts w:ascii="Times New Roman" w:hAnsi="Times New Roman" w:cs="Times New Roman"/>
          <w:color w:val="000000" w:themeColor="text1"/>
          <w:spacing w:val="1"/>
          <w:sz w:val="24"/>
          <w:szCs w:val="24"/>
        </w:rPr>
        <w:t>e</w:t>
      </w:r>
      <w:r w:rsidR="006D2EB5" w:rsidRPr="005A4866">
        <w:rPr>
          <w:rFonts w:ascii="Times New Roman" w:hAnsi="Times New Roman" w:cs="Times New Roman"/>
          <w:color w:val="000000" w:themeColor="text1"/>
          <w:spacing w:val="192"/>
          <w:sz w:val="24"/>
          <w:szCs w:val="24"/>
        </w:rPr>
        <w:t xml:space="preserve"> </w:t>
      </w:r>
      <w:r w:rsidR="006D2EB5" w:rsidRPr="005A4866">
        <w:rPr>
          <w:rFonts w:ascii="Times New Roman" w:hAnsi="Times New Roman" w:cs="Times New Roman"/>
          <w:color w:val="000000" w:themeColor="text1"/>
          <w:spacing w:val="-2"/>
          <w:sz w:val="24"/>
          <w:szCs w:val="24"/>
        </w:rPr>
        <w:t>b</w:t>
      </w:r>
      <w:r w:rsidR="006D2EB5" w:rsidRPr="005A4866">
        <w:rPr>
          <w:rFonts w:ascii="Times New Roman" w:hAnsi="Times New Roman" w:cs="Times New Roman"/>
          <w:color w:val="000000" w:themeColor="text1"/>
          <w:sz w:val="24"/>
          <w:szCs w:val="24"/>
        </w:rPr>
        <w:t>ulb</w:t>
      </w:r>
      <w:r w:rsidR="006D2EB5" w:rsidRPr="005A4866">
        <w:rPr>
          <w:rFonts w:ascii="Times New Roman" w:hAnsi="Times New Roman" w:cs="Times New Roman"/>
          <w:color w:val="000000" w:themeColor="text1"/>
          <w:spacing w:val="192"/>
          <w:sz w:val="24"/>
          <w:szCs w:val="24"/>
        </w:rPr>
        <w:t xml:space="preserve"> </w:t>
      </w:r>
      <w:r w:rsidR="006D2EB5" w:rsidRPr="005A4866">
        <w:rPr>
          <w:rFonts w:ascii="Times New Roman" w:hAnsi="Times New Roman" w:cs="Times New Roman"/>
          <w:color w:val="000000" w:themeColor="text1"/>
          <w:sz w:val="24"/>
          <w:szCs w:val="24"/>
        </w:rPr>
        <w:t xml:space="preserve">yield </w:t>
      </w:r>
      <w:r w:rsidR="006D2EB5" w:rsidRPr="005A4866">
        <w:rPr>
          <w:rFonts w:ascii="Times New Roman" w:hAnsi="Times New Roman" w:cs="Times New Roman"/>
          <w:color w:val="000000" w:themeColor="text1"/>
          <w:w w:val="98"/>
          <w:sz w:val="24"/>
          <w:szCs w:val="24"/>
        </w:rPr>
        <w:t xml:space="preserve">and </w:t>
      </w:r>
      <w:r w:rsidR="006D2EB5" w:rsidRPr="005A4866">
        <w:rPr>
          <w:rFonts w:ascii="Times New Roman" w:hAnsi="Times New Roman" w:cs="Times New Roman"/>
          <w:color w:val="000000" w:themeColor="text1"/>
          <w:sz w:val="24"/>
          <w:szCs w:val="24"/>
        </w:rPr>
        <w:t>unmarketable bulb yield</w:t>
      </w:r>
      <w:r w:rsidR="006D2EB5" w:rsidRPr="005A4866">
        <w:rPr>
          <w:rFonts w:ascii="Times New Roman" w:hAnsi="Times New Roman" w:cs="Times New Roman"/>
          <w:color w:val="000000" w:themeColor="text1"/>
          <w:spacing w:val="1"/>
          <w:sz w:val="24"/>
          <w:szCs w:val="24"/>
        </w:rPr>
        <w:t xml:space="preserve"> </w:t>
      </w:r>
      <w:r w:rsidR="006D2EB5" w:rsidRPr="005A4866">
        <w:rPr>
          <w:rFonts w:ascii="Times New Roman" w:hAnsi="Times New Roman" w:cs="Times New Roman"/>
          <w:color w:val="000000" w:themeColor="text1"/>
          <w:sz w:val="24"/>
          <w:szCs w:val="24"/>
        </w:rPr>
        <w:t>could be</w:t>
      </w:r>
      <w:r w:rsidR="006D2EB5" w:rsidRPr="005A4866">
        <w:rPr>
          <w:rFonts w:ascii="Times New Roman" w:hAnsi="Times New Roman" w:cs="Times New Roman"/>
          <w:color w:val="000000" w:themeColor="text1"/>
          <w:spacing w:val="1"/>
          <w:sz w:val="24"/>
          <w:szCs w:val="24"/>
        </w:rPr>
        <w:t xml:space="preserve"> </w:t>
      </w:r>
      <w:r w:rsidR="006D2EB5" w:rsidRPr="005A4866">
        <w:rPr>
          <w:rFonts w:ascii="Times New Roman" w:hAnsi="Times New Roman" w:cs="Times New Roman"/>
          <w:color w:val="000000" w:themeColor="text1"/>
          <w:sz w:val="24"/>
          <w:szCs w:val="24"/>
        </w:rPr>
        <w:t>affected by both</w:t>
      </w:r>
      <w:r w:rsidR="006D2EB5" w:rsidRPr="005A4866">
        <w:rPr>
          <w:rFonts w:ascii="Times New Roman" w:hAnsi="Times New Roman" w:cs="Times New Roman"/>
          <w:color w:val="000000" w:themeColor="text1"/>
          <w:spacing w:val="1"/>
          <w:sz w:val="24"/>
          <w:szCs w:val="24"/>
        </w:rPr>
        <w:t xml:space="preserve"> </w:t>
      </w:r>
      <w:r w:rsidR="006D2EB5" w:rsidRPr="005A4866">
        <w:rPr>
          <w:rFonts w:ascii="Times New Roman" w:hAnsi="Times New Roman" w:cs="Times New Roman"/>
          <w:color w:val="000000" w:themeColor="text1"/>
          <w:sz w:val="24"/>
          <w:szCs w:val="24"/>
        </w:rPr>
        <w:t>varietal differenc</w:t>
      </w:r>
      <w:r w:rsidR="006D2EB5" w:rsidRPr="005A4866">
        <w:rPr>
          <w:rFonts w:ascii="Times New Roman" w:hAnsi="Times New Roman" w:cs="Times New Roman"/>
          <w:color w:val="000000" w:themeColor="text1"/>
          <w:spacing w:val="-1"/>
          <w:sz w:val="24"/>
          <w:szCs w:val="24"/>
        </w:rPr>
        <w:t>e</w:t>
      </w:r>
      <w:r w:rsidR="006D2EB5" w:rsidRPr="005A4866">
        <w:rPr>
          <w:rFonts w:ascii="Times New Roman" w:hAnsi="Times New Roman" w:cs="Times New Roman"/>
          <w:color w:val="000000" w:themeColor="text1"/>
          <w:sz w:val="24"/>
          <w:szCs w:val="24"/>
        </w:rPr>
        <w:t xml:space="preserve">s </w:t>
      </w:r>
      <w:r w:rsidR="006D2EB5" w:rsidRPr="005A4866">
        <w:rPr>
          <w:rFonts w:ascii="Times New Roman" w:hAnsi="Times New Roman" w:cs="Times New Roman"/>
          <w:color w:val="000000" w:themeColor="text1"/>
          <w:spacing w:val="-1"/>
          <w:sz w:val="24"/>
          <w:szCs w:val="24"/>
        </w:rPr>
        <w:t>a</w:t>
      </w:r>
      <w:r w:rsidR="006D2EB5" w:rsidRPr="005A4866">
        <w:rPr>
          <w:rFonts w:ascii="Times New Roman" w:hAnsi="Times New Roman" w:cs="Times New Roman"/>
          <w:color w:val="000000" w:themeColor="text1"/>
          <w:sz w:val="24"/>
          <w:szCs w:val="24"/>
        </w:rPr>
        <w:t>nd plant d</w:t>
      </w:r>
      <w:r w:rsidR="006D2EB5" w:rsidRPr="005A4866">
        <w:rPr>
          <w:rFonts w:ascii="Times New Roman" w:hAnsi="Times New Roman" w:cs="Times New Roman"/>
          <w:color w:val="000000" w:themeColor="text1"/>
          <w:spacing w:val="-1"/>
          <w:sz w:val="24"/>
          <w:szCs w:val="24"/>
        </w:rPr>
        <w:t>e</w:t>
      </w:r>
      <w:r w:rsidR="006D2EB5" w:rsidRPr="005A4866">
        <w:rPr>
          <w:rFonts w:ascii="Times New Roman" w:hAnsi="Times New Roman" w:cs="Times New Roman"/>
          <w:color w:val="000000" w:themeColor="text1"/>
          <w:sz w:val="24"/>
          <w:szCs w:val="24"/>
        </w:rPr>
        <w:t>nsity</w:t>
      </w:r>
      <w:r w:rsidR="006D2EB5" w:rsidRPr="005A4866">
        <w:rPr>
          <w:rFonts w:ascii="Times New Roman" w:hAnsi="Times New Roman" w:cs="Times New Roman"/>
          <w:color w:val="000000" w:themeColor="text1"/>
          <w:w w:val="92"/>
          <w:sz w:val="24"/>
          <w:szCs w:val="24"/>
        </w:rPr>
        <w:t>.</w:t>
      </w:r>
      <w:r w:rsidR="006D2EB5" w:rsidRPr="005A4866">
        <w:rPr>
          <w:rFonts w:ascii="Times New Roman" w:hAnsi="Times New Roman" w:cs="Times New Roman"/>
          <w:color w:val="000000" w:themeColor="text1"/>
          <w:spacing w:val="1"/>
          <w:w w:val="92"/>
          <w:sz w:val="24"/>
          <w:szCs w:val="24"/>
        </w:rPr>
        <w:t xml:space="preserve"> </w:t>
      </w:r>
      <w:r w:rsidR="006D2EB5" w:rsidRPr="005A4866">
        <w:rPr>
          <w:rFonts w:ascii="Times New Roman" w:hAnsi="Times New Roman" w:cs="Times New Roman"/>
          <w:color w:val="000000" w:themeColor="text1"/>
          <w:spacing w:val="375"/>
          <w:sz w:val="24"/>
          <w:szCs w:val="24"/>
        </w:rPr>
        <w:t xml:space="preserve"> </w:t>
      </w:r>
    </w:p>
    <w:tbl>
      <w:tblPr>
        <w:tblStyle w:val="TableGrid"/>
        <w:tblpPr w:leftFromText="180" w:rightFromText="180" w:vertAnchor="page" w:horzAnchor="margin" w:tblpY="3001"/>
        <w:tblW w:w="9198" w:type="dxa"/>
        <w:tblLayout w:type="fixed"/>
        <w:tblLook w:val="04A0" w:firstRow="1" w:lastRow="0" w:firstColumn="1" w:lastColumn="0" w:noHBand="0" w:noVBand="1"/>
      </w:tblPr>
      <w:tblGrid>
        <w:gridCol w:w="1638"/>
        <w:gridCol w:w="2790"/>
        <w:gridCol w:w="1800"/>
        <w:gridCol w:w="1170"/>
        <w:gridCol w:w="1800"/>
      </w:tblGrid>
      <w:tr w:rsidR="00911341" w:rsidRPr="005A4866" w14:paraId="575BA64B" w14:textId="77777777" w:rsidTr="00911341">
        <w:tc>
          <w:tcPr>
            <w:tcW w:w="1638" w:type="dxa"/>
          </w:tcPr>
          <w:p w14:paraId="5A4B230B" w14:textId="77777777" w:rsidR="00911341" w:rsidRPr="005A4866" w:rsidRDefault="00911341" w:rsidP="00911341">
            <w:pPr>
              <w:pStyle w:val="Caption"/>
              <w:keepNext/>
              <w:spacing w:after="0" w:line="360" w:lineRule="auto"/>
              <w:jc w:val="both"/>
              <w:rPr>
                <w:rFonts w:ascii="Times New Roman" w:hAnsi="Times New Roman"/>
                <w:b w:val="0"/>
                <w:color w:val="000000" w:themeColor="text1"/>
                <w:sz w:val="24"/>
                <w:szCs w:val="24"/>
              </w:rPr>
            </w:pPr>
            <w:r w:rsidRPr="005A4866">
              <w:rPr>
                <w:rFonts w:ascii="Times New Roman" w:hAnsi="Times New Roman"/>
                <w:color w:val="000000" w:themeColor="text1"/>
                <w:sz w:val="24"/>
                <w:szCs w:val="24"/>
              </w:rPr>
              <w:t>Intra row  Spacing (cm)</w:t>
            </w:r>
          </w:p>
        </w:tc>
        <w:tc>
          <w:tcPr>
            <w:tcW w:w="2790" w:type="dxa"/>
          </w:tcPr>
          <w:p w14:paraId="0F8C491F" w14:textId="77777777" w:rsidR="00911341" w:rsidRPr="005A4866" w:rsidRDefault="00911341" w:rsidP="00911341">
            <w:pPr>
              <w:pStyle w:val="Caption"/>
              <w:keepNext/>
              <w:spacing w:after="0" w:line="360" w:lineRule="auto"/>
              <w:jc w:val="both"/>
              <w:rPr>
                <w:rFonts w:ascii="Times New Roman" w:hAnsi="Times New Roman"/>
                <w:b w:val="0"/>
                <w:color w:val="000000" w:themeColor="text1"/>
                <w:sz w:val="24"/>
                <w:szCs w:val="24"/>
              </w:rPr>
            </w:pPr>
            <w:r w:rsidRPr="005A4866">
              <w:rPr>
                <w:rFonts w:ascii="Times New Roman" w:hAnsi="Times New Roman"/>
                <w:color w:val="000000" w:themeColor="text1"/>
                <w:sz w:val="24"/>
                <w:szCs w:val="24"/>
              </w:rPr>
              <w:t>Varieties</w:t>
            </w:r>
          </w:p>
        </w:tc>
        <w:tc>
          <w:tcPr>
            <w:tcW w:w="1800" w:type="dxa"/>
          </w:tcPr>
          <w:p w14:paraId="13DDE1DD" w14:textId="77777777" w:rsidR="00911341" w:rsidRPr="005A4866" w:rsidRDefault="00911341" w:rsidP="00911341">
            <w:pPr>
              <w:pStyle w:val="Caption"/>
              <w:keepNext/>
              <w:spacing w:after="0" w:line="360" w:lineRule="auto"/>
              <w:jc w:val="both"/>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Harvest index (%)</w:t>
            </w:r>
          </w:p>
        </w:tc>
        <w:tc>
          <w:tcPr>
            <w:tcW w:w="1170" w:type="dxa"/>
          </w:tcPr>
          <w:p w14:paraId="422E8638"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Neck diameter (cm)</w:t>
            </w:r>
          </w:p>
        </w:tc>
        <w:tc>
          <w:tcPr>
            <w:tcW w:w="1800" w:type="dxa"/>
          </w:tcPr>
          <w:p w14:paraId="0DDFEF42"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 xml:space="preserve">Unmarketable  bulb </w:t>
            </w:r>
          </w:p>
          <w:p w14:paraId="62EA7371"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yield ( t ha</w:t>
            </w:r>
            <w:r w:rsidRPr="005A4866">
              <w:rPr>
                <w:rFonts w:ascii="Times New Roman" w:hAnsi="Times New Roman"/>
                <w:b w:val="0"/>
                <w:color w:val="000000" w:themeColor="text1"/>
                <w:sz w:val="24"/>
                <w:szCs w:val="24"/>
                <w:vertAlign w:val="superscript"/>
              </w:rPr>
              <w:t>-1</w:t>
            </w:r>
            <w:r w:rsidRPr="005A4866">
              <w:rPr>
                <w:rFonts w:ascii="Times New Roman" w:hAnsi="Times New Roman"/>
                <w:b w:val="0"/>
                <w:color w:val="000000" w:themeColor="text1"/>
                <w:sz w:val="24"/>
                <w:szCs w:val="24"/>
              </w:rPr>
              <w:t>)</w:t>
            </w:r>
          </w:p>
        </w:tc>
      </w:tr>
      <w:tr w:rsidR="00911341" w:rsidRPr="005A4866" w14:paraId="4B5DC3B2" w14:textId="77777777" w:rsidTr="00911341">
        <w:tc>
          <w:tcPr>
            <w:tcW w:w="1638" w:type="dxa"/>
            <w:vMerge w:val="restart"/>
          </w:tcPr>
          <w:p w14:paraId="720768D4"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5</w:t>
            </w:r>
          </w:p>
        </w:tc>
        <w:tc>
          <w:tcPr>
            <w:tcW w:w="2790" w:type="dxa"/>
          </w:tcPr>
          <w:p w14:paraId="214D8833"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Dz-sht-157-1B</w:t>
            </w:r>
          </w:p>
        </w:tc>
        <w:tc>
          <w:tcPr>
            <w:tcW w:w="1800" w:type="dxa"/>
          </w:tcPr>
          <w:p w14:paraId="366ED7AE"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63.67</w:t>
            </w:r>
            <w:r w:rsidRPr="005A4866">
              <w:rPr>
                <w:rFonts w:ascii="Times New Roman" w:hAnsi="Times New Roman"/>
                <w:b w:val="0"/>
                <w:color w:val="000000" w:themeColor="text1"/>
                <w:sz w:val="24"/>
                <w:szCs w:val="24"/>
                <w:vertAlign w:val="superscript"/>
              </w:rPr>
              <w:t>f</w:t>
            </w:r>
          </w:p>
        </w:tc>
        <w:tc>
          <w:tcPr>
            <w:tcW w:w="1170" w:type="dxa"/>
          </w:tcPr>
          <w:p w14:paraId="55550F2B" w14:textId="77777777" w:rsidR="00911341" w:rsidRPr="005A4866" w:rsidRDefault="00911341" w:rsidP="00911341">
            <w:pPr>
              <w:pStyle w:val="Caption"/>
              <w:keepNext/>
              <w:tabs>
                <w:tab w:val="left" w:pos="2142"/>
              </w:tabs>
              <w:spacing w:after="0" w:line="360" w:lineRule="auto"/>
              <w:ind w:right="162"/>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2.56</w:t>
            </w:r>
            <w:r w:rsidRPr="005A4866">
              <w:rPr>
                <w:rFonts w:ascii="Times New Roman" w:hAnsi="Times New Roman"/>
                <w:b w:val="0"/>
                <w:color w:val="000000" w:themeColor="text1"/>
                <w:sz w:val="24"/>
                <w:szCs w:val="24"/>
                <w:vertAlign w:val="superscript"/>
              </w:rPr>
              <w:t>e</w:t>
            </w:r>
          </w:p>
        </w:tc>
        <w:tc>
          <w:tcPr>
            <w:tcW w:w="1800" w:type="dxa"/>
          </w:tcPr>
          <w:p w14:paraId="3B33C01C"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0.90</w:t>
            </w:r>
            <w:r w:rsidRPr="005A4866">
              <w:rPr>
                <w:rFonts w:ascii="Times New Roman" w:hAnsi="Times New Roman"/>
                <w:b w:val="0"/>
                <w:color w:val="000000" w:themeColor="text1"/>
                <w:sz w:val="24"/>
                <w:szCs w:val="24"/>
                <w:vertAlign w:val="superscript"/>
              </w:rPr>
              <w:t>b</w:t>
            </w:r>
          </w:p>
        </w:tc>
      </w:tr>
      <w:tr w:rsidR="00911341" w:rsidRPr="005A4866" w14:paraId="414E1365" w14:textId="77777777" w:rsidTr="00911341">
        <w:tc>
          <w:tcPr>
            <w:tcW w:w="1638" w:type="dxa"/>
            <w:vMerge/>
          </w:tcPr>
          <w:p w14:paraId="67294F1D"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p>
        </w:tc>
        <w:tc>
          <w:tcPr>
            <w:tcW w:w="2790" w:type="dxa"/>
          </w:tcPr>
          <w:p w14:paraId="36CD085E"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Dz-sht-91-2B</w:t>
            </w:r>
          </w:p>
        </w:tc>
        <w:tc>
          <w:tcPr>
            <w:tcW w:w="1800" w:type="dxa"/>
          </w:tcPr>
          <w:p w14:paraId="72C6C926"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69.92</w:t>
            </w:r>
            <w:r w:rsidRPr="005A4866">
              <w:rPr>
                <w:rFonts w:ascii="Times New Roman" w:hAnsi="Times New Roman"/>
                <w:b w:val="0"/>
                <w:color w:val="000000" w:themeColor="text1"/>
                <w:sz w:val="24"/>
                <w:szCs w:val="24"/>
                <w:vertAlign w:val="superscript"/>
              </w:rPr>
              <w:t>ab</w:t>
            </w:r>
          </w:p>
        </w:tc>
        <w:tc>
          <w:tcPr>
            <w:tcW w:w="1170" w:type="dxa"/>
          </w:tcPr>
          <w:p w14:paraId="4F1FB030"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2.03</w:t>
            </w:r>
            <w:r w:rsidRPr="005A4866">
              <w:rPr>
                <w:rFonts w:ascii="Times New Roman" w:hAnsi="Times New Roman"/>
                <w:b w:val="0"/>
                <w:color w:val="000000" w:themeColor="text1"/>
                <w:sz w:val="24"/>
                <w:szCs w:val="24"/>
                <w:vertAlign w:val="superscript"/>
              </w:rPr>
              <w:t>f</w:t>
            </w:r>
          </w:p>
        </w:tc>
        <w:tc>
          <w:tcPr>
            <w:tcW w:w="1800" w:type="dxa"/>
          </w:tcPr>
          <w:p w14:paraId="0DB7052C"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1.10</w:t>
            </w:r>
            <w:r w:rsidRPr="005A4866">
              <w:rPr>
                <w:rFonts w:ascii="Times New Roman" w:hAnsi="Times New Roman"/>
                <w:b w:val="0"/>
                <w:color w:val="000000" w:themeColor="text1"/>
                <w:sz w:val="24"/>
                <w:szCs w:val="24"/>
                <w:vertAlign w:val="superscript"/>
              </w:rPr>
              <w:t>a</w:t>
            </w:r>
          </w:p>
        </w:tc>
      </w:tr>
      <w:tr w:rsidR="00911341" w:rsidRPr="005A4866" w14:paraId="2812DD15" w14:textId="77777777" w:rsidTr="00911341">
        <w:tc>
          <w:tcPr>
            <w:tcW w:w="1638" w:type="dxa"/>
            <w:vMerge/>
          </w:tcPr>
          <w:p w14:paraId="6B4ADC2F"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p>
        </w:tc>
        <w:tc>
          <w:tcPr>
            <w:tcW w:w="2790" w:type="dxa"/>
          </w:tcPr>
          <w:p w14:paraId="31EDF6C1"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Yheras</w:t>
            </w:r>
          </w:p>
        </w:tc>
        <w:tc>
          <w:tcPr>
            <w:tcW w:w="1800" w:type="dxa"/>
          </w:tcPr>
          <w:p w14:paraId="11201160"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62.97</w:t>
            </w:r>
            <w:r w:rsidRPr="005A4866">
              <w:rPr>
                <w:rFonts w:ascii="Times New Roman" w:hAnsi="Times New Roman"/>
                <w:b w:val="0"/>
                <w:color w:val="000000" w:themeColor="text1"/>
                <w:sz w:val="24"/>
                <w:szCs w:val="24"/>
                <w:vertAlign w:val="superscript"/>
              </w:rPr>
              <w:t>f</w:t>
            </w:r>
          </w:p>
        </w:tc>
        <w:tc>
          <w:tcPr>
            <w:tcW w:w="1170" w:type="dxa"/>
          </w:tcPr>
          <w:p w14:paraId="16473963"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2.76</w:t>
            </w:r>
            <w:r w:rsidRPr="005A4866">
              <w:rPr>
                <w:rFonts w:ascii="Times New Roman" w:hAnsi="Times New Roman"/>
                <w:b w:val="0"/>
                <w:color w:val="000000" w:themeColor="text1"/>
                <w:sz w:val="24"/>
                <w:szCs w:val="24"/>
                <w:vertAlign w:val="superscript"/>
              </w:rPr>
              <w:t>de</w:t>
            </w:r>
          </w:p>
        </w:tc>
        <w:tc>
          <w:tcPr>
            <w:tcW w:w="1800" w:type="dxa"/>
          </w:tcPr>
          <w:p w14:paraId="45715691"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0.88</w:t>
            </w:r>
            <w:r w:rsidRPr="005A4866">
              <w:rPr>
                <w:rFonts w:ascii="Times New Roman" w:hAnsi="Times New Roman"/>
                <w:b w:val="0"/>
                <w:color w:val="000000" w:themeColor="text1"/>
                <w:sz w:val="24"/>
                <w:szCs w:val="24"/>
                <w:vertAlign w:val="superscript"/>
              </w:rPr>
              <w:t>b</w:t>
            </w:r>
          </w:p>
        </w:tc>
      </w:tr>
      <w:tr w:rsidR="00911341" w:rsidRPr="005A4866" w14:paraId="404F4D52" w14:textId="77777777" w:rsidTr="00911341">
        <w:tc>
          <w:tcPr>
            <w:tcW w:w="1638" w:type="dxa"/>
            <w:vMerge w:val="restart"/>
          </w:tcPr>
          <w:p w14:paraId="76B83163"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10</w:t>
            </w:r>
          </w:p>
        </w:tc>
        <w:tc>
          <w:tcPr>
            <w:tcW w:w="2790" w:type="dxa"/>
          </w:tcPr>
          <w:p w14:paraId="134B9D1A"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Dz-sht-157-1B</w:t>
            </w:r>
          </w:p>
        </w:tc>
        <w:tc>
          <w:tcPr>
            <w:tcW w:w="1800" w:type="dxa"/>
          </w:tcPr>
          <w:p w14:paraId="56D6A4EB"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66.47</w:t>
            </w:r>
            <w:r w:rsidRPr="005A4866">
              <w:rPr>
                <w:rFonts w:ascii="Times New Roman" w:hAnsi="Times New Roman"/>
                <w:b w:val="0"/>
                <w:color w:val="000000" w:themeColor="text1"/>
                <w:sz w:val="24"/>
                <w:szCs w:val="24"/>
                <w:vertAlign w:val="superscript"/>
              </w:rPr>
              <w:t>bcdef</w:t>
            </w:r>
          </w:p>
        </w:tc>
        <w:tc>
          <w:tcPr>
            <w:tcW w:w="1170" w:type="dxa"/>
          </w:tcPr>
          <w:p w14:paraId="0381A73D"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3.16</w:t>
            </w:r>
            <w:r w:rsidRPr="005A4866">
              <w:rPr>
                <w:rFonts w:ascii="Times New Roman" w:hAnsi="Times New Roman"/>
                <w:b w:val="0"/>
                <w:color w:val="000000" w:themeColor="text1"/>
                <w:sz w:val="24"/>
                <w:szCs w:val="24"/>
                <w:vertAlign w:val="superscript"/>
              </w:rPr>
              <w:t>c</w:t>
            </w:r>
          </w:p>
        </w:tc>
        <w:tc>
          <w:tcPr>
            <w:tcW w:w="1800" w:type="dxa"/>
          </w:tcPr>
          <w:p w14:paraId="1FF976CD"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0.70</w:t>
            </w:r>
            <w:r w:rsidRPr="005A4866">
              <w:rPr>
                <w:rFonts w:ascii="Times New Roman" w:hAnsi="Times New Roman"/>
                <w:b w:val="0"/>
                <w:color w:val="000000" w:themeColor="text1"/>
                <w:sz w:val="24"/>
                <w:szCs w:val="24"/>
                <w:vertAlign w:val="superscript"/>
              </w:rPr>
              <w:t>cd</w:t>
            </w:r>
          </w:p>
        </w:tc>
      </w:tr>
      <w:tr w:rsidR="00911341" w:rsidRPr="005A4866" w14:paraId="118B77EE" w14:textId="77777777" w:rsidTr="00911341">
        <w:tc>
          <w:tcPr>
            <w:tcW w:w="1638" w:type="dxa"/>
            <w:vMerge/>
          </w:tcPr>
          <w:p w14:paraId="3D561B21"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p>
        </w:tc>
        <w:tc>
          <w:tcPr>
            <w:tcW w:w="2790" w:type="dxa"/>
          </w:tcPr>
          <w:p w14:paraId="2B5BA0C0"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Dz-sht-91-2B</w:t>
            </w:r>
          </w:p>
        </w:tc>
        <w:tc>
          <w:tcPr>
            <w:tcW w:w="1800" w:type="dxa"/>
          </w:tcPr>
          <w:p w14:paraId="75329E78"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69.34</w:t>
            </w:r>
            <w:r w:rsidRPr="005A4866">
              <w:rPr>
                <w:rFonts w:ascii="Times New Roman" w:hAnsi="Times New Roman"/>
                <w:b w:val="0"/>
                <w:color w:val="000000" w:themeColor="text1"/>
                <w:sz w:val="24"/>
                <w:szCs w:val="24"/>
                <w:vertAlign w:val="superscript"/>
              </w:rPr>
              <w:t>abc</w:t>
            </w:r>
          </w:p>
        </w:tc>
        <w:tc>
          <w:tcPr>
            <w:tcW w:w="1170" w:type="dxa"/>
          </w:tcPr>
          <w:p w14:paraId="31F64EB1"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3.30</w:t>
            </w:r>
            <w:r w:rsidRPr="005A4866">
              <w:rPr>
                <w:rFonts w:ascii="Times New Roman" w:hAnsi="Times New Roman"/>
                <w:b w:val="0"/>
                <w:color w:val="000000" w:themeColor="text1"/>
                <w:sz w:val="24"/>
                <w:szCs w:val="24"/>
                <w:vertAlign w:val="superscript"/>
              </w:rPr>
              <w:t>bc</w:t>
            </w:r>
          </w:p>
        </w:tc>
        <w:tc>
          <w:tcPr>
            <w:tcW w:w="1800" w:type="dxa"/>
          </w:tcPr>
          <w:p w14:paraId="5135A1C2"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0.86</w:t>
            </w:r>
            <w:r w:rsidRPr="005A4866">
              <w:rPr>
                <w:rFonts w:ascii="Times New Roman" w:hAnsi="Times New Roman"/>
                <w:b w:val="0"/>
                <w:color w:val="000000" w:themeColor="text1"/>
                <w:sz w:val="24"/>
                <w:szCs w:val="24"/>
                <w:vertAlign w:val="superscript"/>
              </w:rPr>
              <w:t>b</w:t>
            </w:r>
          </w:p>
        </w:tc>
      </w:tr>
      <w:tr w:rsidR="00911341" w:rsidRPr="005A4866" w14:paraId="2BE57F47" w14:textId="77777777" w:rsidTr="00911341">
        <w:tc>
          <w:tcPr>
            <w:tcW w:w="1638" w:type="dxa"/>
            <w:vMerge/>
          </w:tcPr>
          <w:p w14:paraId="2E84A0E1"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p>
        </w:tc>
        <w:tc>
          <w:tcPr>
            <w:tcW w:w="2790" w:type="dxa"/>
          </w:tcPr>
          <w:p w14:paraId="311CB327"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Yheras</w:t>
            </w:r>
          </w:p>
        </w:tc>
        <w:tc>
          <w:tcPr>
            <w:tcW w:w="1800" w:type="dxa"/>
          </w:tcPr>
          <w:p w14:paraId="3511A9B9"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65.80</w:t>
            </w:r>
            <w:r w:rsidRPr="005A4866">
              <w:rPr>
                <w:rFonts w:ascii="Times New Roman" w:hAnsi="Times New Roman"/>
                <w:b w:val="0"/>
                <w:color w:val="000000" w:themeColor="text1"/>
                <w:sz w:val="24"/>
                <w:szCs w:val="24"/>
                <w:vertAlign w:val="superscript"/>
              </w:rPr>
              <w:t>bcdef</w:t>
            </w:r>
          </w:p>
        </w:tc>
        <w:tc>
          <w:tcPr>
            <w:tcW w:w="1170" w:type="dxa"/>
          </w:tcPr>
          <w:p w14:paraId="01A8EDC9"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3.06</w:t>
            </w:r>
            <w:r w:rsidRPr="005A4866">
              <w:rPr>
                <w:rFonts w:ascii="Times New Roman" w:hAnsi="Times New Roman"/>
                <w:b w:val="0"/>
                <w:color w:val="000000" w:themeColor="text1"/>
                <w:sz w:val="24"/>
                <w:szCs w:val="24"/>
                <w:vertAlign w:val="superscript"/>
              </w:rPr>
              <w:t>cd</w:t>
            </w:r>
          </w:p>
        </w:tc>
        <w:tc>
          <w:tcPr>
            <w:tcW w:w="1800" w:type="dxa"/>
          </w:tcPr>
          <w:p w14:paraId="48B6E7C0"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0.72</w:t>
            </w:r>
            <w:r w:rsidRPr="005A4866">
              <w:rPr>
                <w:rFonts w:ascii="Times New Roman" w:hAnsi="Times New Roman"/>
                <w:b w:val="0"/>
                <w:color w:val="000000" w:themeColor="text1"/>
                <w:sz w:val="24"/>
                <w:szCs w:val="24"/>
                <w:vertAlign w:val="superscript"/>
              </w:rPr>
              <w:t>c</w:t>
            </w:r>
          </w:p>
        </w:tc>
      </w:tr>
      <w:tr w:rsidR="00911341" w:rsidRPr="005A4866" w14:paraId="762BE65A" w14:textId="77777777" w:rsidTr="00911341">
        <w:tc>
          <w:tcPr>
            <w:tcW w:w="1638" w:type="dxa"/>
            <w:vMerge w:val="restart"/>
          </w:tcPr>
          <w:p w14:paraId="1E509386" w14:textId="77777777" w:rsidR="00911341" w:rsidRPr="005A4866" w:rsidRDefault="00911341" w:rsidP="00911341">
            <w:pPr>
              <w:pStyle w:val="Caption"/>
              <w:keepNext/>
              <w:spacing w:after="0" w:line="360" w:lineRule="auto"/>
              <w:jc w:val="right"/>
              <w:rPr>
                <w:rFonts w:ascii="Times New Roman" w:hAnsi="Times New Roman"/>
                <w:color w:val="000000" w:themeColor="text1"/>
                <w:sz w:val="24"/>
                <w:szCs w:val="24"/>
              </w:rPr>
            </w:pPr>
            <w:r w:rsidRPr="005A4866">
              <w:rPr>
                <w:rFonts w:ascii="Times New Roman" w:hAnsi="Times New Roman"/>
                <w:color w:val="000000" w:themeColor="text1"/>
                <w:sz w:val="24"/>
                <w:szCs w:val="24"/>
              </w:rPr>
              <w:t>15</w:t>
            </w:r>
          </w:p>
        </w:tc>
        <w:tc>
          <w:tcPr>
            <w:tcW w:w="2790" w:type="dxa"/>
          </w:tcPr>
          <w:p w14:paraId="14382F29"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Dz-sht-157-1B</w:t>
            </w:r>
          </w:p>
        </w:tc>
        <w:tc>
          <w:tcPr>
            <w:tcW w:w="1800" w:type="dxa"/>
          </w:tcPr>
          <w:p w14:paraId="4A75E334"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71.01</w:t>
            </w:r>
            <w:r w:rsidRPr="005A4866">
              <w:rPr>
                <w:rFonts w:ascii="Times New Roman" w:hAnsi="Times New Roman"/>
                <w:b w:val="0"/>
                <w:color w:val="000000" w:themeColor="text1"/>
                <w:sz w:val="24"/>
                <w:szCs w:val="24"/>
                <w:vertAlign w:val="superscript"/>
              </w:rPr>
              <w:t>a</w:t>
            </w:r>
          </w:p>
        </w:tc>
        <w:tc>
          <w:tcPr>
            <w:tcW w:w="1170" w:type="dxa"/>
          </w:tcPr>
          <w:p w14:paraId="279A1B48"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3.56</w:t>
            </w:r>
            <w:r w:rsidRPr="005A4866">
              <w:rPr>
                <w:rFonts w:ascii="Times New Roman" w:hAnsi="Times New Roman"/>
                <w:b w:val="0"/>
                <w:color w:val="000000" w:themeColor="text1"/>
                <w:sz w:val="24"/>
                <w:szCs w:val="24"/>
                <w:vertAlign w:val="superscript"/>
              </w:rPr>
              <w:t>ab</w:t>
            </w:r>
          </w:p>
        </w:tc>
        <w:tc>
          <w:tcPr>
            <w:tcW w:w="1800" w:type="dxa"/>
          </w:tcPr>
          <w:p w14:paraId="5E156761"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0.59</w:t>
            </w:r>
            <w:r w:rsidRPr="005A4866">
              <w:rPr>
                <w:rFonts w:ascii="Times New Roman" w:hAnsi="Times New Roman"/>
                <w:b w:val="0"/>
                <w:color w:val="000000" w:themeColor="text1"/>
                <w:sz w:val="24"/>
                <w:szCs w:val="24"/>
                <w:vertAlign w:val="superscript"/>
              </w:rPr>
              <w:t>cde</w:t>
            </w:r>
          </w:p>
        </w:tc>
      </w:tr>
      <w:tr w:rsidR="00911341" w:rsidRPr="005A4866" w14:paraId="217348FC" w14:textId="77777777" w:rsidTr="00911341">
        <w:tc>
          <w:tcPr>
            <w:tcW w:w="1638" w:type="dxa"/>
            <w:vMerge/>
          </w:tcPr>
          <w:p w14:paraId="0D30FD0A"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p>
        </w:tc>
        <w:tc>
          <w:tcPr>
            <w:tcW w:w="2790" w:type="dxa"/>
          </w:tcPr>
          <w:p w14:paraId="2B68234E"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Dz-sht-91-2B</w:t>
            </w:r>
          </w:p>
        </w:tc>
        <w:tc>
          <w:tcPr>
            <w:tcW w:w="1800" w:type="dxa"/>
          </w:tcPr>
          <w:p w14:paraId="551F236D"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65.34</w:t>
            </w:r>
            <w:r w:rsidRPr="005A4866">
              <w:rPr>
                <w:rFonts w:ascii="Times New Roman" w:hAnsi="Times New Roman"/>
                <w:b w:val="0"/>
                <w:color w:val="000000" w:themeColor="text1"/>
                <w:sz w:val="24"/>
                <w:szCs w:val="24"/>
                <w:vertAlign w:val="superscript"/>
              </w:rPr>
              <w:t>cdef</w:t>
            </w:r>
          </w:p>
        </w:tc>
        <w:tc>
          <w:tcPr>
            <w:tcW w:w="1170" w:type="dxa"/>
          </w:tcPr>
          <w:p w14:paraId="269F005D"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3.36</w:t>
            </w:r>
            <w:r w:rsidRPr="005A4866">
              <w:rPr>
                <w:rFonts w:ascii="Times New Roman" w:hAnsi="Times New Roman"/>
                <w:b w:val="0"/>
                <w:color w:val="000000" w:themeColor="text1"/>
                <w:sz w:val="24"/>
                <w:szCs w:val="24"/>
                <w:vertAlign w:val="superscript"/>
              </w:rPr>
              <w:t>abc</w:t>
            </w:r>
          </w:p>
        </w:tc>
        <w:tc>
          <w:tcPr>
            <w:tcW w:w="1800" w:type="dxa"/>
          </w:tcPr>
          <w:p w14:paraId="3CDDBB9D"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0.59</w:t>
            </w:r>
            <w:r w:rsidRPr="005A4866">
              <w:rPr>
                <w:rFonts w:ascii="Times New Roman" w:hAnsi="Times New Roman"/>
                <w:b w:val="0"/>
                <w:color w:val="000000" w:themeColor="text1"/>
                <w:sz w:val="24"/>
                <w:szCs w:val="24"/>
                <w:vertAlign w:val="superscript"/>
              </w:rPr>
              <w:t>def</w:t>
            </w:r>
          </w:p>
        </w:tc>
      </w:tr>
      <w:tr w:rsidR="00911341" w:rsidRPr="005A4866" w14:paraId="64E6C6E9" w14:textId="77777777" w:rsidTr="00911341">
        <w:tc>
          <w:tcPr>
            <w:tcW w:w="1638" w:type="dxa"/>
            <w:vMerge/>
          </w:tcPr>
          <w:p w14:paraId="5EC3A1F1"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p>
        </w:tc>
        <w:tc>
          <w:tcPr>
            <w:tcW w:w="2790" w:type="dxa"/>
          </w:tcPr>
          <w:p w14:paraId="122895D0"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Yheras</w:t>
            </w:r>
          </w:p>
        </w:tc>
        <w:tc>
          <w:tcPr>
            <w:tcW w:w="1800" w:type="dxa"/>
          </w:tcPr>
          <w:p w14:paraId="3A07F852"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68.24</w:t>
            </w:r>
            <w:r w:rsidRPr="005A4866">
              <w:rPr>
                <w:rFonts w:ascii="Times New Roman" w:hAnsi="Times New Roman"/>
                <w:b w:val="0"/>
                <w:color w:val="000000" w:themeColor="text1"/>
                <w:sz w:val="24"/>
                <w:szCs w:val="24"/>
                <w:vertAlign w:val="superscript"/>
              </w:rPr>
              <w:t>abcde</w:t>
            </w:r>
          </w:p>
        </w:tc>
        <w:tc>
          <w:tcPr>
            <w:tcW w:w="1170" w:type="dxa"/>
          </w:tcPr>
          <w:p w14:paraId="5ECE3EA0"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3.30</w:t>
            </w:r>
            <w:r w:rsidRPr="005A4866">
              <w:rPr>
                <w:rFonts w:ascii="Times New Roman" w:hAnsi="Times New Roman"/>
                <w:b w:val="0"/>
                <w:color w:val="000000" w:themeColor="text1"/>
                <w:sz w:val="24"/>
                <w:szCs w:val="24"/>
                <w:vertAlign w:val="superscript"/>
              </w:rPr>
              <w:t>bc</w:t>
            </w:r>
          </w:p>
        </w:tc>
        <w:tc>
          <w:tcPr>
            <w:tcW w:w="1800" w:type="dxa"/>
          </w:tcPr>
          <w:p w14:paraId="29455BFD"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0.54</w:t>
            </w:r>
            <w:r w:rsidRPr="005A4866">
              <w:rPr>
                <w:rFonts w:ascii="Times New Roman" w:hAnsi="Times New Roman"/>
                <w:b w:val="0"/>
                <w:color w:val="000000" w:themeColor="text1"/>
                <w:sz w:val="24"/>
                <w:szCs w:val="24"/>
                <w:vertAlign w:val="superscript"/>
              </w:rPr>
              <w:t>f</w:t>
            </w:r>
          </w:p>
        </w:tc>
      </w:tr>
      <w:tr w:rsidR="00911341" w:rsidRPr="005A4866" w14:paraId="188B0498" w14:textId="77777777" w:rsidTr="00911341">
        <w:tc>
          <w:tcPr>
            <w:tcW w:w="1638" w:type="dxa"/>
            <w:vMerge w:val="restart"/>
          </w:tcPr>
          <w:p w14:paraId="0469B5DC"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20</w:t>
            </w:r>
          </w:p>
        </w:tc>
        <w:tc>
          <w:tcPr>
            <w:tcW w:w="2790" w:type="dxa"/>
          </w:tcPr>
          <w:p w14:paraId="66726AE6"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Dz-sht-157-1B</w:t>
            </w:r>
          </w:p>
        </w:tc>
        <w:tc>
          <w:tcPr>
            <w:tcW w:w="1800" w:type="dxa"/>
          </w:tcPr>
          <w:p w14:paraId="4E7BD950"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64.43</w:t>
            </w:r>
            <w:r w:rsidRPr="005A4866">
              <w:rPr>
                <w:rFonts w:ascii="Times New Roman" w:hAnsi="Times New Roman"/>
                <w:b w:val="0"/>
                <w:color w:val="000000" w:themeColor="text1"/>
                <w:sz w:val="24"/>
                <w:szCs w:val="24"/>
                <w:vertAlign w:val="superscript"/>
              </w:rPr>
              <w:t>def</w:t>
            </w:r>
          </w:p>
        </w:tc>
        <w:tc>
          <w:tcPr>
            <w:tcW w:w="1170" w:type="dxa"/>
          </w:tcPr>
          <w:p w14:paraId="004CB127"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3.66</w:t>
            </w:r>
            <w:r w:rsidRPr="005A4866">
              <w:rPr>
                <w:rFonts w:ascii="Times New Roman" w:hAnsi="Times New Roman"/>
                <w:b w:val="0"/>
                <w:color w:val="000000" w:themeColor="text1"/>
                <w:sz w:val="24"/>
                <w:szCs w:val="24"/>
                <w:vertAlign w:val="superscript"/>
              </w:rPr>
              <w:t>a</w:t>
            </w:r>
          </w:p>
        </w:tc>
        <w:tc>
          <w:tcPr>
            <w:tcW w:w="1800" w:type="dxa"/>
          </w:tcPr>
          <w:p w14:paraId="1934C58A"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0.54</w:t>
            </w:r>
            <w:r w:rsidRPr="005A4866">
              <w:rPr>
                <w:rFonts w:ascii="Times New Roman" w:hAnsi="Times New Roman"/>
                <w:b w:val="0"/>
                <w:color w:val="000000" w:themeColor="text1"/>
                <w:sz w:val="24"/>
                <w:szCs w:val="24"/>
                <w:vertAlign w:val="superscript"/>
              </w:rPr>
              <w:t>ef</w:t>
            </w:r>
          </w:p>
        </w:tc>
      </w:tr>
      <w:tr w:rsidR="00911341" w:rsidRPr="005A4866" w14:paraId="506F4FE9" w14:textId="77777777" w:rsidTr="00911341">
        <w:tc>
          <w:tcPr>
            <w:tcW w:w="1638" w:type="dxa"/>
            <w:vMerge/>
          </w:tcPr>
          <w:p w14:paraId="283C0BAD"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p>
        </w:tc>
        <w:tc>
          <w:tcPr>
            <w:tcW w:w="2790" w:type="dxa"/>
          </w:tcPr>
          <w:p w14:paraId="2298AA52"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Dz-sht-91-2B</w:t>
            </w:r>
          </w:p>
        </w:tc>
        <w:tc>
          <w:tcPr>
            <w:tcW w:w="1800" w:type="dxa"/>
          </w:tcPr>
          <w:p w14:paraId="55CAD9DD" w14:textId="77777777" w:rsidR="00911341" w:rsidRPr="005A4866" w:rsidRDefault="00911341" w:rsidP="00911341">
            <w:pPr>
              <w:pStyle w:val="Caption"/>
              <w:keepNext/>
              <w:spacing w:after="0" w:line="360" w:lineRule="auto"/>
              <w:jc w:val="center"/>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 xml:space="preserve">              64.33</w:t>
            </w:r>
            <w:r w:rsidRPr="005A4866">
              <w:rPr>
                <w:rFonts w:ascii="Times New Roman" w:hAnsi="Times New Roman"/>
                <w:b w:val="0"/>
                <w:color w:val="000000" w:themeColor="text1"/>
                <w:sz w:val="24"/>
                <w:szCs w:val="24"/>
                <w:vertAlign w:val="superscript"/>
              </w:rPr>
              <w:t>ef</w:t>
            </w:r>
          </w:p>
        </w:tc>
        <w:tc>
          <w:tcPr>
            <w:tcW w:w="1170" w:type="dxa"/>
          </w:tcPr>
          <w:p w14:paraId="6214D776"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3.60</w:t>
            </w:r>
            <w:r w:rsidRPr="005A4866">
              <w:rPr>
                <w:rFonts w:ascii="Times New Roman" w:hAnsi="Times New Roman"/>
                <w:b w:val="0"/>
                <w:color w:val="000000" w:themeColor="text1"/>
                <w:sz w:val="24"/>
                <w:szCs w:val="24"/>
                <w:vertAlign w:val="superscript"/>
              </w:rPr>
              <w:t>ab</w:t>
            </w:r>
          </w:p>
        </w:tc>
        <w:tc>
          <w:tcPr>
            <w:tcW w:w="1800" w:type="dxa"/>
          </w:tcPr>
          <w:p w14:paraId="549AC473"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0.53</w:t>
            </w:r>
            <w:r w:rsidRPr="005A4866">
              <w:rPr>
                <w:rFonts w:ascii="Times New Roman" w:hAnsi="Times New Roman"/>
                <w:b w:val="0"/>
                <w:color w:val="000000" w:themeColor="text1"/>
                <w:sz w:val="24"/>
                <w:szCs w:val="24"/>
                <w:vertAlign w:val="superscript"/>
              </w:rPr>
              <w:t>def</w:t>
            </w:r>
          </w:p>
        </w:tc>
      </w:tr>
      <w:tr w:rsidR="00911341" w:rsidRPr="005A4866" w14:paraId="7C66A5A5" w14:textId="77777777" w:rsidTr="00911341">
        <w:tc>
          <w:tcPr>
            <w:tcW w:w="1638" w:type="dxa"/>
            <w:vMerge/>
          </w:tcPr>
          <w:p w14:paraId="59597935"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p>
        </w:tc>
        <w:tc>
          <w:tcPr>
            <w:tcW w:w="2790" w:type="dxa"/>
          </w:tcPr>
          <w:p w14:paraId="588BBEBE"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Yheras</w:t>
            </w:r>
          </w:p>
        </w:tc>
        <w:tc>
          <w:tcPr>
            <w:tcW w:w="1800" w:type="dxa"/>
          </w:tcPr>
          <w:p w14:paraId="04216CB9"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68.84</w:t>
            </w:r>
            <w:r w:rsidRPr="005A4866">
              <w:rPr>
                <w:rFonts w:ascii="Times New Roman" w:hAnsi="Times New Roman"/>
                <w:b w:val="0"/>
                <w:color w:val="000000" w:themeColor="text1"/>
                <w:sz w:val="24"/>
                <w:szCs w:val="24"/>
                <w:vertAlign w:val="superscript"/>
              </w:rPr>
              <w:t>abcd</w:t>
            </w:r>
          </w:p>
        </w:tc>
        <w:tc>
          <w:tcPr>
            <w:tcW w:w="1170" w:type="dxa"/>
          </w:tcPr>
          <w:p w14:paraId="1154A5B0"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3.53</w:t>
            </w:r>
            <w:r w:rsidRPr="005A4866">
              <w:rPr>
                <w:rFonts w:ascii="Times New Roman" w:hAnsi="Times New Roman"/>
                <w:b w:val="0"/>
                <w:color w:val="000000" w:themeColor="text1"/>
                <w:sz w:val="24"/>
                <w:szCs w:val="24"/>
                <w:vertAlign w:val="superscript"/>
              </w:rPr>
              <w:t>ab</w:t>
            </w:r>
          </w:p>
        </w:tc>
        <w:tc>
          <w:tcPr>
            <w:tcW w:w="1800" w:type="dxa"/>
          </w:tcPr>
          <w:p w14:paraId="7765186B"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vertAlign w:val="superscript"/>
              </w:rPr>
            </w:pPr>
            <w:r w:rsidRPr="005A4866">
              <w:rPr>
                <w:rFonts w:ascii="Times New Roman" w:hAnsi="Times New Roman"/>
                <w:b w:val="0"/>
                <w:color w:val="000000" w:themeColor="text1"/>
                <w:sz w:val="24"/>
                <w:szCs w:val="24"/>
              </w:rPr>
              <w:t>0.54</w:t>
            </w:r>
            <w:r w:rsidRPr="005A4866">
              <w:rPr>
                <w:rFonts w:ascii="Times New Roman" w:hAnsi="Times New Roman"/>
                <w:b w:val="0"/>
                <w:color w:val="000000" w:themeColor="text1"/>
                <w:sz w:val="24"/>
                <w:szCs w:val="24"/>
                <w:vertAlign w:val="superscript"/>
              </w:rPr>
              <w:t>f</w:t>
            </w:r>
          </w:p>
        </w:tc>
      </w:tr>
      <w:tr w:rsidR="00911341" w:rsidRPr="005A4866" w14:paraId="13EA2769" w14:textId="77777777" w:rsidTr="00911341">
        <w:tc>
          <w:tcPr>
            <w:tcW w:w="4428" w:type="dxa"/>
            <w:gridSpan w:val="2"/>
          </w:tcPr>
          <w:p w14:paraId="08EDB6FC" w14:textId="77777777" w:rsidR="00911341" w:rsidRPr="005A4866" w:rsidRDefault="00911341" w:rsidP="00911341">
            <w:pPr>
              <w:pStyle w:val="Caption"/>
              <w:keepNext/>
              <w:spacing w:after="0" w:line="360" w:lineRule="auto"/>
              <w:jc w:val="both"/>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LSD (P</w:t>
            </w:r>
            <w:r w:rsidRPr="005A4866">
              <w:rPr>
                <w:rFonts w:ascii="Times New Roman" w:hAnsi="Times New Roman"/>
                <w:b w:val="0"/>
                <w:color w:val="000000" w:themeColor="text1"/>
                <w:sz w:val="24"/>
                <w:szCs w:val="24"/>
                <w:u w:val="single"/>
              </w:rPr>
              <w:t>&lt;</w:t>
            </w:r>
            <w:r w:rsidRPr="005A4866">
              <w:rPr>
                <w:rFonts w:ascii="Times New Roman" w:hAnsi="Times New Roman"/>
                <w:b w:val="0"/>
                <w:color w:val="000000" w:themeColor="text1"/>
                <w:sz w:val="24"/>
                <w:szCs w:val="24"/>
              </w:rPr>
              <w:t xml:space="preserve">  0.05)</w:t>
            </w:r>
          </w:p>
        </w:tc>
        <w:tc>
          <w:tcPr>
            <w:tcW w:w="1800" w:type="dxa"/>
          </w:tcPr>
          <w:p w14:paraId="2291A7C2"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4.48</w:t>
            </w:r>
          </w:p>
        </w:tc>
        <w:tc>
          <w:tcPr>
            <w:tcW w:w="1170" w:type="dxa"/>
          </w:tcPr>
          <w:p w14:paraId="48DD7885"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0.35</w:t>
            </w:r>
          </w:p>
        </w:tc>
        <w:tc>
          <w:tcPr>
            <w:tcW w:w="1800" w:type="dxa"/>
          </w:tcPr>
          <w:p w14:paraId="7365653F"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0.08</w:t>
            </w:r>
          </w:p>
        </w:tc>
      </w:tr>
      <w:tr w:rsidR="00911341" w:rsidRPr="005A4866" w14:paraId="6266A564" w14:textId="77777777" w:rsidTr="00911341">
        <w:tc>
          <w:tcPr>
            <w:tcW w:w="4428" w:type="dxa"/>
            <w:gridSpan w:val="2"/>
          </w:tcPr>
          <w:p w14:paraId="18F6B4FF" w14:textId="77777777" w:rsidR="00911341" w:rsidRPr="005A4866" w:rsidRDefault="00911341" w:rsidP="00911341">
            <w:pPr>
              <w:pStyle w:val="Caption"/>
              <w:keepNext/>
              <w:spacing w:after="0" w:line="360" w:lineRule="auto"/>
              <w:jc w:val="both"/>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Mean</w:t>
            </w:r>
          </w:p>
        </w:tc>
        <w:tc>
          <w:tcPr>
            <w:tcW w:w="1800" w:type="dxa"/>
          </w:tcPr>
          <w:p w14:paraId="4B8A69E9"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66.70</w:t>
            </w:r>
          </w:p>
        </w:tc>
        <w:tc>
          <w:tcPr>
            <w:tcW w:w="1170" w:type="dxa"/>
          </w:tcPr>
          <w:p w14:paraId="180DF03B"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3.16</w:t>
            </w:r>
          </w:p>
        </w:tc>
        <w:tc>
          <w:tcPr>
            <w:tcW w:w="1800" w:type="dxa"/>
          </w:tcPr>
          <w:p w14:paraId="69C5C014"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0.72</w:t>
            </w:r>
          </w:p>
        </w:tc>
      </w:tr>
      <w:tr w:rsidR="00911341" w:rsidRPr="005A4866" w14:paraId="1BA463BC" w14:textId="77777777" w:rsidTr="00911341">
        <w:tc>
          <w:tcPr>
            <w:tcW w:w="4428" w:type="dxa"/>
            <w:gridSpan w:val="2"/>
          </w:tcPr>
          <w:p w14:paraId="16E3DD46" w14:textId="77777777" w:rsidR="00911341" w:rsidRPr="005A4866" w:rsidRDefault="00911341" w:rsidP="00911341">
            <w:pPr>
              <w:pStyle w:val="Caption"/>
              <w:keepNext/>
              <w:spacing w:after="0" w:line="360" w:lineRule="auto"/>
              <w:jc w:val="both"/>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Significance Level</w:t>
            </w:r>
          </w:p>
        </w:tc>
        <w:tc>
          <w:tcPr>
            <w:tcW w:w="1800" w:type="dxa"/>
          </w:tcPr>
          <w:p w14:paraId="3EAC8824"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w:t>
            </w:r>
          </w:p>
        </w:tc>
        <w:tc>
          <w:tcPr>
            <w:tcW w:w="1170" w:type="dxa"/>
          </w:tcPr>
          <w:p w14:paraId="7BEFB261"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w:t>
            </w:r>
          </w:p>
        </w:tc>
        <w:tc>
          <w:tcPr>
            <w:tcW w:w="1800" w:type="dxa"/>
          </w:tcPr>
          <w:p w14:paraId="359B2342"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w:t>
            </w:r>
          </w:p>
        </w:tc>
      </w:tr>
      <w:tr w:rsidR="00911341" w:rsidRPr="005A4866" w14:paraId="365FFFE6" w14:textId="77777777" w:rsidTr="00911341">
        <w:tc>
          <w:tcPr>
            <w:tcW w:w="4428" w:type="dxa"/>
            <w:gridSpan w:val="2"/>
          </w:tcPr>
          <w:p w14:paraId="0C92E516" w14:textId="77777777" w:rsidR="00911341" w:rsidRPr="005A4866" w:rsidRDefault="00911341" w:rsidP="00911341">
            <w:pPr>
              <w:pStyle w:val="Caption"/>
              <w:keepNext/>
              <w:spacing w:after="0" w:line="360" w:lineRule="auto"/>
              <w:jc w:val="both"/>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CV (%)</w:t>
            </w:r>
          </w:p>
        </w:tc>
        <w:tc>
          <w:tcPr>
            <w:tcW w:w="1800" w:type="dxa"/>
          </w:tcPr>
          <w:p w14:paraId="7A6B42E6"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4.15</w:t>
            </w:r>
          </w:p>
        </w:tc>
        <w:tc>
          <w:tcPr>
            <w:tcW w:w="1170" w:type="dxa"/>
          </w:tcPr>
          <w:p w14:paraId="7FF25D73"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6.59</w:t>
            </w:r>
          </w:p>
        </w:tc>
        <w:tc>
          <w:tcPr>
            <w:tcW w:w="1800" w:type="dxa"/>
          </w:tcPr>
          <w:p w14:paraId="0FF7F433" w14:textId="77777777" w:rsidR="00911341" w:rsidRPr="005A4866" w:rsidRDefault="00911341" w:rsidP="00911341">
            <w:pPr>
              <w:pStyle w:val="Caption"/>
              <w:keepNext/>
              <w:spacing w:after="0" w:line="360" w:lineRule="auto"/>
              <w:jc w:val="right"/>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7.23</w:t>
            </w:r>
          </w:p>
        </w:tc>
      </w:tr>
    </w:tbl>
    <w:p w14:paraId="1BE8FD50" w14:textId="77777777" w:rsidR="00727E9E" w:rsidRPr="005A4866" w:rsidRDefault="00911341" w:rsidP="00513E51">
      <w:pPr>
        <w:spacing w:line="360" w:lineRule="auto"/>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w:t>
      </w:r>
      <w:r w:rsidR="0063199E" w:rsidRPr="005A4866">
        <w:rPr>
          <w:rFonts w:ascii="Times New Roman" w:hAnsi="Times New Roman" w:cs="Times New Roman"/>
          <w:color w:val="000000" w:themeColor="text1"/>
          <w:sz w:val="24"/>
          <w:szCs w:val="24"/>
        </w:rPr>
        <w:t>Table 4.</w:t>
      </w:r>
      <w:r w:rsidR="00880113" w:rsidRPr="005A4866">
        <w:rPr>
          <w:rFonts w:ascii="Times New Roman" w:hAnsi="Times New Roman" w:cs="Times New Roman"/>
          <w:color w:val="000000" w:themeColor="text1"/>
          <w:sz w:val="24"/>
          <w:szCs w:val="24"/>
        </w:rPr>
        <w:t>5</w:t>
      </w:r>
      <w:r w:rsidR="00CF19DF" w:rsidRPr="005A4866">
        <w:rPr>
          <w:rFonts w:ascii="Times New Roman" w:hAnsi="Times New Roman" w:cs="Times New Roman"/>
          <w:color w:val="000000" w:themeColor="text1"/>
          <w:sz w:val="24"/>
          <w:szCs w:val="24"/>
        </w:rPr>
        <w:t xml:space="preserve"> </w:t>
      </w:r>
      <w:r w:rsidR="0063199E" w:rsidRPr="005A4866">
        <w:rPr>
          <w:rFonts w:ascii="Times New Roman" w:hAnsi="Times New Roman" w:cs="Times New Roman"/>
          <w:color w:val="000000" w:themeColor="text1"/>
          <w:sz w:val="24"/>
          <w:szCs w:val="24"/>
        </w:rPr>
        <w:t xml:space="preserve">.Interaction Effects of intra-row spacing and varieties on unmarketable bulb </w:t>
      </w:r>
      <w:r w:rsidR="00072664" w:rsidRPr="005A4866">
        <w:rPr>
          <w:rFonts w:ascii="Times New Roman" w:hAnsi="Times New Roman" w:cs="Times New Roman"/>
          <w:color w:val="000000" w:themeColor="text1"/>
          <w:sz w:val="24"/>
          <w:szCs w:val="24"/>
        </w:rPr>
        <w:t>yield, harvesting</w:t>
      </w:r>
      <w:r w:rsidR="0063199E" w:rsidRPr="005A4866">
        <w:rPr>
          <w:rFonts w:ascii="Times New Roman" w:hAnsi="Times New Roman" w:cs="Times New Roman"/>
          <w:color w:val="000000" w:themeColor="text1"/>
          <w:sz w:val="24"/>
          <w:szCs w:val="24"/>
        </w:rPr>
        <w:t xml:space="preserve"> index and bulb dry weight of shallot grown at </w:t>
      </w:r>
      <w:r w:rsidR="0063199E" w:rsidRPr="005A4866">
        <w:rPr>
          <w:rFonts w:ascii="Times New Roman" w:hAnsi="Times New Roman" w:cs="Times New Roman"/>
          <w:i/>
          <w:color w:val="000000" w:themeColor="text1"/>
          <w:sz w:val="24"/>
          <w:szCs w:val="24"/>
        </w:rPr>
        <w:t>Densa</w:t>
      </w:r>
      <w:r w:rsidR="0063199E" w:rsidRPr="005A4866">
        <w:rPr>
          <w:rFonts w:ascii="Times New Roman" w:hAnsi="Times New Roman" w:cs="Times New Roman"/>
          <w:color w:val="000000" w:themeColor="text1"/>
          <w:sz w:val="24"/>
          <w:szCs w:val="24"/>
        </w:rPr>
        <w:t xml:space="preserve"> FTC</w:t>
      </w:r>
      <w:r w:rsidR="00513E51" w:rsidRPr="005A4866">
        <w:rPr>
          <w:rFonts w:ascii="Times New Roman" w:hAnsi="Times New Roman" w:cs="Times New Roman"/>
          <w:color w:val="000000" w:themeColor="text1"/>
          <w:sz w:val="24"/>
          <w:szCs w:val="24"/>
        </w:rPr>
        <w:t xml:space="preserve"> in 2018/2019 irrigation season</w:t>
      </w:r>
    </w:p>
    <w:p w14:paraId="544AA8F9" w14:textId="77777777" w:rsidR="00727E9E" w:rsidRPr="005A4866" w:rsidRDefault="00D018B9" w:rsidP="00513E51">
      <w:pPr>
        <w:pStyle w:val="Caption"/>
        <w:keepNext/>
        <w:spacing w:after="0" w:line="360" w:lineRule="auto"/>
        <w:jc w:val="both"/>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LSD = least significant difference, CV = coefficient of variation, SE = standard error</w:t>
      </w:r>
      <w:r w:rsidRPr="005A4866">
        <w:rPr>
          <w:rFonts w:ascii="Times New Roman" w:hAnsi="Times New Roman"/>
          <w:b w:val="0"/>
          <w:bCs w:val="0"/>
          <w:iCs/>
          <w:color w:val="000000" w:themeColor="text1"/>
          <w:sz w:val="24"/>
          <w:szCs w:val="24"/>
          <w:lang w:val="en-GB"/>
        </w:rPr>
        <w:t>,*</w:t>
      </w:r>
      <w:r w:rsidRPr="005A4866">
        <w:rPr>
          <w:rFonts w:ascii="Times New Roman" w:hAnsi="Times New Roman"/>
          <w:b w:val="0"/>
          <w:color w:val="000000" w:themeColor="text1"/>
          <w:sz w:val="24"/>
          <w:szCs w:val="24"/>
        </w:rPr>
        <w:t xml:space="preserve"> significant at </w:t>
      </w:r>
      <w:r w:rsidRPr="005A4866">
        <w:rPr>
          <w:rFonts w:ascii="Times New Roman" w:hAnsi="Times New Roman"/>
          <w:b w:val="0"/>
          <w:bCs w:val="0"/>
          <w:iCs/>
          <w:color w:val="000000" w:themeColor="text1"/>
          <w:sz w:val="24"/>
          <w:szCs w:val="24"/>
          <w:lang w:val="en-GB"/>
        </w:rPr>
        <w:t xml:space="preserve">P </w:t>
      </w:r>
      <w:r w:rsidR="006A4C75" w:rsidRPr="005A4866">
        <w:rPr>
          <w:rFonts w:ascii="Times New Roman" w:hAnsi="Times New Roman"/>
          <w:b w:val="0"/>
          <w:bCs w:val="0"/>
          <w:iCs/>
          <w:color w:val="000000" w:themeColor="text1"/>
          <w:sz w:val="24"/>
          <w:szCs w:val="24"/>
          <w:lang w:val="en-GB"/>
        </w:rPr>
        <w:t xml:space="preserve">≤ </w:t>
      </w:r>
      <w:r w:rsidRPr="005A4866">
        <w:rPr>
          <w:rFonts w:ascii="Times New Roman" w:hAnsi="Times New Roman"/>
          <w:b w:val="0"/>
          <w:bCs w:val="0"/>
          <w:iCs/>
          <w:color w:val="000000" w:themeColor="text1"/>
          <w:sz w:val="24"/>
          <w:szCs w:val="24"/>
          <w:lang w:val="en-GB"/>
        </w:rPr>
        <w:t>0.05</w:t>
      </w:r>
      <w:r w:rsidRPr="005A4866">
        <w:rPr>
          <w:rFonts w:ascii="Times New Roman" w:hAnsi="Times New Roman"/>
          <w:b w:val="0"/>
          <w:color w:val="000000" w:themeColor="text1"/>
          <w:sz w:val="24"/>
          <w:szCs w:val="24"/>
        </w:rPr>
        <w:t xml:space="preserve">,** highly significant at </w:t>
      </w:r>
      <w:r w:rsidRPr="005A4866">
        <w:rPr>
          <w:rFonts w:ascii="Times New Roman" w:hAnsi="Times New Roman"/>
          <w:b w:val="0"/>
          <w:bCs w:val="0"/>
          <w:iCs/>
          <w:color w:val="000000" w:themeColor="text1"/>
          <w:sz w:val="24"/>
          <w:szCs w:val="24"/>
          <w:lang w:val="en-GB"/>
        </w:rPr>
        <w:t xml:space="preserve">P </w:t>
      </w:r>
      <w:r w:rsidR="006A4C75" w:rsidRPr="005A4866">
        <w:rPr>
          <w:rFonts w:ascii="Times New Roman" w:hAnsi="Times New Roman"/>
          <w:b w:val="0"/>
          <w:bCs w:val="0"/>
          <w:iCs/>
          <w:color w:val="000000" w:themeColor="text1"/>
          <w:sz w:val="24"/>
          <w:szCs w:val="24"/>
          <w:lang w:val="en-GB"/>
        </w:rPr>
        <w:t xml:space="preserve">≤ </w:t>
      </w:r>
      <w:r w:rsidRPr="005A4866">
        <w:rPr>
          <w:rFonts w:ascii="Times New Roman" w:hAnsi="Times New Roman"/>
          <w:b w:val="0"/>
          <w:bCs w:val="0"/>
          <w:iCs/>
          <w:color w:val="000000" w:themeColor="text1"/>
          <w:sz w:val="24"/>
          <w:szCs w:val="24"/>
          <w:lang w:val="en-GB"/>
        </w:rPr>
        <w:t xml:space="preserve"> 0.01</w:t>
      </w:r>
      <w:r w:rsidRPr="005A4866">
        <w:rPr>
          <w:rFonts w:ascii="Times New Roman" w:hAnsi="Times New Roman"/>
          <w:b w:val="0"/>
          <w:color w:val="000000" w:themeColor="text1"/>
          <w:sz w:val="24"/>
          <w:szCs w:val="24"/>
        </w:rPr>
        <w:t xml:space="preserve">,*** very highly significant at </w:t>
      </w:r>
      <w:r w:rsidRPr="005A4866">
        <w:rPr>
          <w:rFonts w:ascii="Times New Roman" w:hAnsi="Times New Roman"/>
          <w:b w:val="0"/>
          <w:bCs w:val="0"/>
          <w:iCs/>
          <w:color w:val="000000" w:themeColor="text1"/>
          <w:sz w:val="24"/>
          <w:szCs w:val="24"/>
          <w:lang w:val="en-GB"/>
        </w:rPr>
        <w:t>P ≤ 0.001</w:t>
      </w:r>
      <w:r w:rsidRPr="005A4866">
        <w:rPr>
          <w:rFonts w:ascii="Times New Roman" w:hAnsi="Times New Roman"/>
          <w:b w:val="0"/>
          <w:color w:val="000000" w:themeColor="text1"/>
          <w:sz w:val="24"/>
          <w:szCs w:val="24"/>
        </w:rPr>
        <w:t>, Means with the same letter(s) within a column are not significantly different.</w:t>
      </w:r>
    </w:p>
    <w:p w14:paraId="4F413A2A" w14:textId="77777777" w:rsidR="005B6EAB" w:rsidRPr="005A4866" w:rsidRDefault="005B6EAB" w:rsidP="005B6EAB">
      <w:pPr>
        <w:rPr>
          <w:color w:val="000000" w:themeColor="text1"/>
        </w:rPr>
      </w:pPr>
    </w:p>
    <w:p w14:paraId="146131B4" w14:textId="77777777" w:rsidR="005B6EAB" w:rsidRPr="005A4866" w:rsidRDefault="005B6EAB" w:rsidP="005B6EAB">
      <w:pPr>
        <w:rPr>
          <w:color w:val="000000" w:themeColor="text1"/>
        </w:rPr>
      </w:pPr>
    </w:p>
    <w:p w14:paraId="6FBC9510" w14:textId="77777777" w:rsidR="005B6EAB" w:rsidRPr="005A4866" w:rsidRDefault="005B6EAB" w:rsidP="005B6EAB">
      <w:pPr>
        <w:rPr>
          <w:color w:val="000000" w:themeColor="text1"/>
        </w:rPr>
      </w:pPr>
    </w:p>
    <w:p w14:paraId="30AF7C60" w14:textId="77777777" w:rsidR="002F7BA3" w:rsidRPr="005A4866" w:rsidRDefault="00505A3D" w:rsidP="005C0C22">
      <w:pPr>
        <w:pStyle w:val="Heading3"/>
        <w:spacing w:line="360" w:lineRule="auto"/>
        <w:rPr>
          <w:rFonts w:ascii="Times New Roman" w:hAnsi="Times New Roman" w:cs="Times New Roman"/>
          <w:color w:val="000000" w:themeColor="text1"/>
          <w:sz w:val="24"/>
          <w:szCs w:val="24"/>
        </w:rPr>
      </w:pPr>
      <w:bookmarkStart w:id="152" w:name="_Toc6500102"/>
      <w:r w:rsidRPr="005A4866">
        <w:rPr>
          <w:rFonts w:ascii="Times New Roman" w:hAnsi="Times New Roman" w:cs="Times New Roman"/>
          <w:color w:val="000000" w:themeColor="text1"/>
          <w:sz w:val="24"/>
          <w:szCs w:val="24"/>
        </w:rPr>
        <w:t>4</w:t>
      </w:r>
      <w:r w:rsidR="002F7BA3" w:rsidRPr="005A4866">
        <w:rPr>
          <w:rFonts w:ascii="Times New Roman" w:hAnsi="Times New Roman" w:cs="Times New Roman"/>
          <w:color w:val="000000" w:themeColor="text1"/>
          <w:sz w:val="24"/>
          <w:szCs w:val="24"/>
        </w:rPr>
        <w:t>.2.</w:t>
      </w:r>
      <w:r w:rsidR="0059509D" w:rsidRPr="005A4866">
        <w:rPr>
          <w:rFonts w:ascii="Times New Roman" w:hAnsi="Times New Roman" w:cs="Times New Roman"/>
          <w:color w:val="000000" w:themeColor="text1"/>
          <w:sz w:val="24"/>
          <w:szCs w:val="24"/>
        </w:rPr>
        <w:t>7.</w:t>
      </w:r>
      <w:r w:rsidR="002F7BA3" w:rsidRPr="005A4866">
        <w:rPr>
          <w:rFonts w:ascii="Times New Roman" w:hAnsi="Times New Roman" w:cs="Times New Roman"/>
          <w:color w:val="000000" w:themeColor="text1"/>
          <w:sz w:val="24"/>
          <w:szCs w:val="24"/>
        </w:rPr>
        <w:t xml:space="preserve"> Marketable bulb yield</w:t>
      </w:r>
      <w:bookmarkEnd w:id="152"/>
      <w:r w:rsidR="002F7BA3" w:rsidRPr="005A4866">
        <w:rPr>
          <w:rFonts w:ascii="Times New Roman" w:hAnsi="Times New Roman" w:cs="Times New Roman"/>
          <w:color w:val="000000" w:themeColor="text1"/>
          <w:sz w:val="24"/>
          <w:szCs w:val="24"/>
        </w:rPr>
        <w:t xml:space="preserve"> </w:t>
      </w:r>
    </w:p>
    <w:p w14:paraId="57434890" w14:textId="77777777" w:rsidR="002F7BA3" w:rsidRPr="005A4866" w:rsidRDefault="002F7BA3" w:rsidP="00563769">
      <w:pPr>
        <w:widowControl w:val="0"/>
        <w:autoSpaceDE w:val="0"/>
        <w:autoSpaceDN w:val="0"/>
        <w:adjustRightInd w:val="0"/>
        <w:spacing w:after="7" w:line="360" w:lineRule="auto"/>
        <w:ind w:right="369"/>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The variety and intra-row spacing had significant effect (P &lt; 0.0</w:t>
      </w:r>
      <w:r w:rsidR="00FF623F" w:rsidRPr="005A4866">
        <w:rPr>
          <w:rFonts w:ascii="Times New Roman" w:hAnsi="Times New Roman" w:cs="Times New Roman"/>
          <w:color w:val="000000" w:themeColor="text1"/>
          <w:sz w:val="24"/>
          <w:szCs w:val="24"/>
        </w:rPr>
        <w:t>0</w:t>
      </w:r>
      <w:r w:rsidRPr="005A4866">
        <w:rPr>
          <w:rFonts w:ascii="Times New Roman" w:hAnsi="Times New Roman" w:cs="Times New Roman"/>
          <w:color w:val="000000" w:themeColor="text1"/>
          <w:sz w:val="24"/>
          <w:szCs w:val="24"/>
        </w:rPr>
        <w:t xml:space="preserve">1) on marketable bulb yield, but the two factors did not interact to influence significantly marketable bulb yield (Appendix Table </w:t>
      </w:r>
      <w:r w:rsidR="00057225" w:rsidRPr="005A4866">
        <w:rPr>
          <w:rFonts w:ascii="Times New Roman" w:hAnsi="Times New Roman" w:cs="Times New Roman"/>
          <w:color w:val="000000" w:themeColor="text1"/>
          <w:sz w:val="24"/>
          <w:szCs w:val="24"/>
        </w:rPr>
        <w:t>3</w:t>
      </w:r>
      <w:r w:rsidRPr="005A4866">
        <w:rPr>
          <w:rFonts w:ascii="Times New Roman" w:hAnsi="Times New Roman" w:cs="Times New Roman"/>
          <w:color w:val="000000" w:themeColor="text1"/>
          <w:sz w:val="24"/>
          <w:szCs w:val="24"/>
        </w:rPr>
        <w:t>).</w:t>
      </w:r>
      <w:r w:rsidR="00563769" w:rsidRPr="005A4866">
        <w:rPr>
          <w:rFonts w:ascii="Times New Roman" w:hAnsi="Times New Roman" w:cs="Times New Roman"/>
          <w:color w:val="000000" w:themeColor="text1"/>
          <w:sz w:val="24"/>
          <w:szCs w:val="24"/>
        </w:rPr>
        <w:t xml:space="preserve"> </w:t>
      </w:r>
    </w:p>
    <w:p w14:paraId="4B43A669" w14:textId="77777777" w:rsidR="00624B8E" w:rsidRPr="005A4866" w:rsidRDefault="00FF623F" w:rsidP="00624B8E">
      <w:pPr>
        <w:widowControl w:val="0"/>
        <w:autoSpaceDE w:val="0"/>
        <w:autoSpaceDN w:val="0"/>
        <w:adjustRightInd w:val="0"/>
        <w:spacing w:after="7" w:line="360" w:lineRule="auto"/>
        <w:ind w:right="369"/>
        <w:jc w:val="both"/>
        <w:rPr>
          <w:rFonts w:ascii="Times New Roman" w:eastAsia="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Dz-sht-157-1B</w:t>
      </w:r>
      <w:r w:rsidR="002F7BA3" w:rsidRPr="005A4866">
        <w:rPr>
          <w:rFonts w:ascii="Times New Roman" w:hAnsi="Times New Roman" w:cs="Times New Roman"/>
          <w:color w:val="000000" w:themeColor="text1"/>
          <w:sz w:val="24"/>
          <w:szCs w:val="24"/>
        </w:rPr>
        <w:t xml:space="preserve"> had significantly higher marketable bulb yield (</w:t>
      </w:r>
      <w:r w:rsidR="00372EAD" w:rsidRPr="005A4866">
        <w:rPr>
          <w:rFonts w:ascii="Times New Roman" w:hAnsi="Times New Roman" w:cs="Times New Roman"/>
          <w:color w:val="000000" w:themeColor="text1"/>
          <w:sz w:val="24"/>
          <w:szCs w:val="24"/>
        </w:rPr>
        <w:t>24.46</w:t>
      </w:r>
      <w:r w:rsidRPr="005A4866">
        <w:rPr>
          <w:rFonts w:ascii="Times New Roman" w:hAnsi="Times New Roman" w:cs="Times New Roman"/>
          <w:color w:val="000000" w:themeColor="text1"/>
          <w:sz w:val="24"/>
          <w:szCs w:val="24"/>
        </w:rPr>
        <w:t xml:space="preserve"> t ha</w:t>
      </w:r>
      <w:r w:rsidRPr="005A4866">
        <w:rPr>
          <w:rFonts w:ascii="Times New Roman" w:hAnsi="Times New Roman" w:cs="Times New Roman"/>
          <w:color w:val="000000" w:themeColor="text1"/>
          <w:sz w:val="24"/>
          <w:szCs w:val="24"/>
          <w:vertAlign w:val="superscript"/>
        </w:rPr>
        <w:t>-1</w:t>
      </w:r>
      <w:r w:rsidR="002F7BA3" w:rsidRPr="005A4866">
        <w:rPr>
          <w:rFonts w:ascii="Times New Roman" w:hAnsi="Times New Roman" w:cs="Times New Roman"/>
          <w:color w:val="000000" w:themeColor="text1"/>
          <w:sz w:val="24"/>
          <w:szCs w:val="24"/>
        </w:rPr>
        <w:t xml:space="preserve">) than </w:t>
      </w:r>
      <w:r w:rsidRPr="005A4866">
        <w:rPr>
          <w:rFonts w:ascii="Times New Roman" w:hAnsi="Times New Roman" w:cs="Times New Roman"/>
          <w:color w:val="000000" w:themeColor="text1"/>
          <w:sz w:val="24"/>
          <w:szCs w:val="24"/>
        </w:rPr>
        <w:t xml:space="preserve">Dz-sht-91-2B </w:t>
      </w:r>
      <w:r w:rsidR="002F7BA3" w:rsidRPr="005A4866">
        <w:rPr>
          <w:rFonts w:ascii="Times New Roman" w:hAnsi="Times New Roman" w:cs="Times New Roman"/>
          <w:color w:val="000000" w:themeColor="text1"/>
          <w:sz w:val="24"/>
          <w:szCs w:val="24"/>
        </w:rPr>
        <w:t xml:space="preserve">and </w:t>
      </w:r>
      <w:r w:rsidRPr="005A4866">
        <w:rPr>
          <w:rFonts w:ascii="Times New Roman" w:hAnsi="Times New Roman" w:cs="Times New Roman"/>
          <w:color w:val="000000" w:themeColor="text1"/>
          <w:sz w:val="24"/>
          <w:szCs w:val="24"/>
        </w:rPr>
        <w:t xml:space="preserve">Yheras </w:t>
      </w:r>
      <w:r w:rsidR="002F7BA3" w:rsidRPr="005A4866">
        <w:rPr>
          <w:rFonts w:ascii="Times New Roman" w:hAnsi="Times New Roman" w:cs="Times New Roman"/>
          <w:color w:val="000000" w:themeColor="text1"/>
          <w:sz w:val="24"/>
          <w:szCs w:val="24"/>
        </w:rPr>
        <w:t xml:space="preserve">by </w:t>
      </w:r>
      <w:r w:rsidR="00372EAD" w:rsidRPr="005A4866">
        <w:rPr>
          <w:rFonts w:ascii="Times New Roman" w:hAnsi="Times New Roman" w:cs="Times New Roman"/>
          <w:color w:val="000000" w:themeColor="text1"/>
          <w:sz w:val="24"/>
          <w:szCs w:val="24"/>
        </w:rPr>
        <w:t>5 and 2</w:t>
      </w:r>
      <w:r w:rsidR="002F7BA3" w:rsidRPr="005A4866">
        <w:rPr>
          <w:rFonts w:ascii="Times New Roman" w:hAnsi="Times New Roman" w:cs="Times New Roman"/>
          <w:color w:val="000000" w:themeColor="text1"/>
          <w:sz w:val="24"/>
          <w:szCs w:val="24"/>
        </w:rPr>
        <w:t xml:space="preserve">5%, respectively (Table </w:t>
      </w:r>
      <w:r w:rsidR="00372EAD" w:rsidRPr="005A4866">
        <w:rPr>
          <w:rFonts w:ascii="Times New Roman" w:hAnsi="Times New Roman" w:cs="Times New Roman"/>
          <w:color w:val="000000" w:themeColor="text1"/>
          <w:sz w:val="24"/>
          <w:szCs w:val="24"/>
        </w:rPr>
        <w:t>4.6</w:t>
      </w:r>
      <w:r w:rsidR="002F7BA3" w:rsidRPr="005A4866">
        <w:rPr>
          <w:rFonts w:ascii="Times New Roman" w:hAnsi="Times New Roman" w:cs="Times New Roman"/>
          <w:color w:val="000000" w:themeColor="text1"/>
          <w:sz w:val="24"/>
          <w:szCs w:val="24"/>
        </w:rPr>
        <w:t>).</w:t>
      </w:r>
      <w:r w:rsidR="00624B8E" w:rsidRPr="005A4866">
        <w:rPr>
          <w:rFonts w:ascii="Times New Roman" w:hAnsi="Times New Roman" w:cs="Times New Roman"/>
          <w:color w:val="000000" w:themeColor="text1"/>
          <w:sz w:val="24"/>
          <w:szCs w:val="24"/>
        </w:rPr>
        <w:t xml:space="preserve"> </w:t>
      </w:r>
      <w:r w:rsidR="00624B8E" w:rsidRPr="005A4866">
        <w:rPr>
          <w:rFonts w:ascii="Times New Roman" w:eastAsia="Times New Roman" w:hAnsi="Times New Roman" w:cs="Times New Roman"/>
          <w:color w:val="000000" w:themeColor="text1"/>
          <w:sz w:val="24"/>
          <w:szCs w:val="24"/>
        </w:rPr>
        <w:t>In</w:t>
      </w:r>
      <w:r w:rsidR="00624B8E" w:rsidRPr="005A4866">
        <w:rPr>
          <w:rFonts w:ascii="Times New Roman" w:eastAsia="Times New Roman" w:hAnsi="Times New Roman" w:cs="Times New Roman"/>
          <w:color w:val="000000" w:themeColor="text1"/>
          <w:spacing w:val="76"/>
          <w:sz w:val="24"/>
          <w:szCs w:val="24"/>
        </w:rPr>
        <w:t xml:space="preserve"> </w:t>
      </w:r>
      <w:r w:rsidR="00624B8E" w:rsidRPr="005A4866">
        <w:rPr>
          <w:rFonts w:ascii="Times New Roman" w:eastAsia="Times New Roman" w:hAnsi="Times New Roman" w:cs="Times New Roman"/>
          <w:color w:val="000000" w:themeColor="text1"/>
          <w:sz w:val="24"/>
          <w:szCs w:val="24"/>
        </w:rPr>
        <w:t>agreement</w:t>
      </w:r>
      <w:r w:rsidR="00624B8E" w:rsidRPr="005A4866">
        <w:rPr>
          <w:rFonts w:ascii="Times New Roman" w:eastAsia="Times New Roman" w:hAnsi="Times New Roman" w:cs="Times New Roman"/>
          <w:color w:val="000000" w:themeColor="text1"/>
          <w:spacing w:val="76"/>
          <w:sz w:val="24"/>
          <w:szCs w:val="24"/>
        </w:rPr>
        <w:t xml:space="preserve"> </w:t>
      </w:r>
      <w:r w:rsidR="00624B8E" w:rsidRPr="005A4866">
        <w:rPr>
          <w:rFonts w:ascii="Times New Roman" w:eastAsia="Times New Roman" w:hAnsi="Times New Roman" w:cs="Times New Roman"/>
          <w:color w:val="000000" w:themeColor="text1"/>
          <w:sz w:val="24"/>
          <w:szCs w:val="24"/>
        </w:rPr>
        <w:t>to</w:t>
      </w:r>
      <w:r w:rsidR="00624B8E" w:rsidRPr="005A4866">
        <w:rPr>
          <w:rFonts w:ascii="Times New Roman" w:eastAsia="Times New Roman" w:hAnsi="Times New Roman" w:cs="Times New Roman"/>
          <w:color w:val="000000" w:themeColor="text1"/>
          <w:spacing w:val="78"/>
          <w:sz w:val="24"/>
          <w:szCs w:val="24"/>
        </w:rPr>
        <w:t xml:space="preserve"> </w:t>
      </w:r>
      <w:r w:rsidR="00624B8E" w:rsidRPr="005A4866">
        <w:rPr>
          <w:rFonts w:ascii="Times New Roman" w:eastAsia="Times New Roman" w:hAnsi="Times New Roman" w:cs="Times New Roman"/>
          <w:color w:val="000000" w:themeColor="text1"/>
          <w:sz w:val="24"/>
          <w:szCs w:val="24"/>
        </w:rPr>
        <w:t>the</w:t>
      </w:r>
      <w:r w:rsidR="00624B8E" w:rsidRPr="005A4866">
        <w:rPr>
          <w:rFonts w:ascii="Times New Roman" w:hAnsi="Times New Roman" w:cs="Times New Roman"/>
          <w:color w:val="000000" w:themeColor="text1"/>
          <w:sz w:val="24"/>
          <w:szCs w:val="24"/>
        </w:rPr>
        <w:t xml:space="preserve"> </w:t>
      </w:r>
      <w:r w:rsidR="00624B8E" w:rsidRPr="005A4866">
        <w:rPr>
          <w:rFonts w:ascii="Times New Roman" w:eastAsia="Times New Roman" w:hAnsi="Times New Roman" w:cs="Times New Roman"/>
          <w:color w:val="000000" w:themeColor="text1"/>
          <w:sz w:val="24"/>
          <w:szCs w:val="24"/>
        </w:rPr>
        <w:t>present</w:t>
      </w:r>
      <w:r w:rsidR="00624B8E" w:rsidRPr="005A4866">
        <w:rPr>
          <w:rFonts w:ascii="Times New Roman" w:eastAsia="Times New Roman" w:hAnsi="Times New Roman" w:cs="Times New Roman"/>
          <w:color w:val="000000" w:themeColor="text1"/>
          <w:spacing w:val="94"/>
          <w:sz w:val="24"/>
          <w:szCs w:val="24"/>
        </w:rPr>
        <w:t xml:space="preserve"> </w:t>
      </w:r>
      <w:r w:rsidR="00624B8E" w:rsidRPr="005A4866">
        <w:rPr>
          <w:rFonts w:ascii="Times New Roman" w:eastAsia="Times New Roman" w:hAnsi="Times New Roman" w:cs="Times New Roman"/>
          <w:color w:val="000000" w:themeColor="text1"/>
          <w:sz w:val="24"/>
          <w:szCs w:val="24"/>
        </w:rPr>
        <w:t>r</w:t>
      </w:r>
      <w:r w:rsidR="00624B8E" w:rsidRPr="005A4866">
        <w:rPr>
          <w:rFonts w:ascii="Times New Roman" w:eastAsia="Times New Roman" w:hAnsi="Times New Roman" w:cs="Times New Roman"/>
          <w:color w:val="000000" w:themeColor="text1"/>
          <w:spacing w:val="-1"/>
          <w:sz w:val="24"/>
          <w:szCs w:val="24"/>
        </w:rPr>
        <w:t>e</w:t>
      </w:r>
      <w:r w:rsidR="00624B8E" w:rsidRPr="005A4866">
        <w:rPr>
          <w:rFonts w:ascii="Times New Roman" w:eastAsia="Times New Roman" w:hAnsi="Times New Roman" w:cs="Times New Roman"/>
          <w:color w:val="000000" w:themeColor="text1"/>
          <w:sz w:val="24"/>
          <w:szCs w:val="24"/>
        </w:rPr>
        <w:t>s</w:t>
      </w:r>
      <w:r w:rsidR="00624B8E" w:rsidRPr="005A4866">
        <w:rPr>
          <w:rFonts w:ascii="Times New Roman" w:eastAsia="Times New Roman" w:hAnsi="Times New Roman" w:cs="Times New Roman"/>
          <w:color w:val="000000" w:themeColor="text1"/>
          <w:spacing w:val="-1"/>
          <w:sz w:val="24"/>
          <w:szCs w:val="24"/>
        </w:rPr>
        <w:t>u</w:t>
      </w:r>
      <w:r w:rsidR="00624B8E" w:rsidRPr="005A4866">
        <w:rPr>
          <w:rFonts w:ascii="Times New Roman" w:eastAsia="Times New Roman" w:hAnsi="Times New Roman" w:cs="Times New Roman"/>
          <w:color w:val="000000" w:themeColor="text1"/>
          <w:sz w:val="24"/>
          <w:szCs w:val="24"/>
        </w:rPr>
        <w:t>lts,</w:t>
      </w:r>
      <w:r w:rsidR="00624B8E" w:rsidRPr="005A4866">
        <w:rPr>
          <w:rFonts w:ascii="Times New Roman" w:eastAsia="Times New Roman" w:hAnsi="Times New Roman" w:cs="Times New Roman"/>
          <w:color w:val="000000" w:themeColor="text1"/>
          <w:spacing w:val="95"/>
          <w:sz w:val="24"/>
          <w:szCs w:val="24"/>
        </w:rPr>
        <w:t xml:space="preserve"> </w:t>
      </w:r>
      <w:r w:rsidR="00624B8E" w:rsidRPr="005A4866">
        <w:rPr>
          <w:rFonts w:ascii="Times New Roman" w:eastAsia="Times New Roman" w:hAnsi="Times New Roman" w:cs="Times New Roman"/>
          <w:color w:val="000000" w:themeColor="text1"/>
          <w:sz w:val="24"/>
          <w:szCs w:val="24"/>
        </w:rPr>
        <w:t>Jilan</w:t>
      </w:r>
      <w:r w:rsidR="00624B8E" w:rsidRPr="005A4866">
        <w:rPr>
          <w:rFonts w:ascii="Times New Roman" w:eastAsia="Times New Roman" w:hAnsi="Times New Roman" w:cs="Times New Roman"/>
          <w:color w:val="000000" w:themeColor="text1"/>
          <w:spacing w:val="-1"/>
          <w:sz w:val="24"/>
          <w:szCs w:val="24"/>
        </w:rPr>
        <w:t>i</w:t>
      </w:r>
      <w:r w:rsidR="00624B8E" w:rsidRPr="005A4866">
        <w:rPr>
          <w:rFonts w:ascii="Times New Roman" w:hAnsi="Times New Roman" w:cs="Times New Roman"/>
          <w:color w:val="000000" w:themeColor="text1"/>
          <w:spacing w:val="95"/>
          <w:sz w:val="24"/>
          <w:szCs w:val="24"/>
        </w:rPr>
        <w:t xml:space="preserve"> </w:t>
      </w:r>
      <w:r w:rsidR="00624B8E" w:rsidRPr="005A4866">
        <w:rPr>
          <w:rFonts w:ascii="Times New Roman" w:eastAsia="Times New Roman" w:hAnsi="Times New Roman" w:cs="Times New Roman"/>
          <w:i/>
          <w:color w:val="000000" w:themeColor="text1"/>
          <w:sz w:val="24"/>
          <w:szCs w:val="24"/>
        </w:rPr>
        <w:t>e</w:t>
      </w:r>
      <w:r w:rsidR="00624B8E" w:rsidRPr="005A4866">
        <w:rPr>
          <w:rFonts w:ascii="Times New Roman" w:eastAsia="Times New Roman" w:hAnsi="Times New Roman" w:cs="Times New Roman"/>
          <w:i/>
          <w:color w:val="000000" w:themeColor="text1"/>
          <w:spacing w:val="-2"/>
          <w:sz w:val="24"/>
          <w:szCs w:val="24"/>
        </w:rPr>
        <w:t>t</w:t>
      </w:r>
      <w:r w:rsidR="00624B8E" w:rsidRPr="005A4866">
        <w:rPr>
          <w:rFonts w:ascii="Times New Roman" w:eastAsia="Times New Roman" w:hAnsi="Times New Roman" w:cs="Times New Roman"/>
          <w:i/>
          <w:color w:val="000000" w:themeColor="text1"/>
          <w:spacing w:val="95"/>
          <w:sz w:val="24"/>
          <w:szCs w:val="24"/>
        </w:rPr>
        <w:t xml:space="preserve"> </w:t>
      </w:r>
      <w:r w:rsidR="00624B8E" w:rsidRPr="005A4866">
        <w:rPr>
          <w:rFonts w:ascii="Times New Roman" w:eastAsia="Times New Roman" w:hAnsi="Times New Roman" w:cs="Times New Roman"/>
          <w:i/>
          <w:color w:val="000000" w:themeColor="text1"/>
          <w:w w:val="99"/>
          <w:sz w:val="24"/>
          <w:szCs w:val="24"/>
        </w:rPr>
        <w:t>al</w:t>
      </w:r>
      <w:r w:rsidR="00624B8E" w:rsidRPr="005A4866">
        <w:rPr>
          <w:rFonts w:ascii="Times New Roman" w:eastAsia="Times New Roman" w:hAnsi="Times New Roman" w:cs="Times New Roman"/>
          <w:color w:val="000000" w:themeColor="text1"/>
          <w:sz w:val="24"/>
          <w:szCs w:val="24"/>
        </w:rPr>
        <w:t>.</w:t>
      </w:r>
      <w:r w:rsidR="00624B8E" w:rsidRPr="005A4866">
        <w:rPr>
          <w:rFonts w:ascii="Times New Roman" w:eastAsia="Times New Roman" w:hAnsi="Times New Roman" w:cs="Times New Roman"/>
          <w:color w:val="000000" w:themeColor="text1"/>
          <w:spacing w:val="96"/>
          <w:sz w:val="24"/>
          <w:szCs w:val="24"/>
        </w:rPr>
        <w:t xml:space="preserve"> </w:t>
      </w:r>
      <w:r w:rsidR="00624B8E" w:rsidRPr="005A4866">
        <w:rPr>
          <w:rFonts w:ascii="Times New Roman" w:eastAsia="Times New Roman" w:hAnsi="Times New Roman" w:cs="Times New Roman"/>
          <w:color w:val="000000" w:themeColor="text1"/>
          <w:sz w:val="24"/>
          <w:szCs w:val="24"/>
        </w:rPr>
        <w:t>(2</w:t>
      </w:r>
      <w:r w:rsidR="00624B8E" w:rsidRPr="005A4866">
        <w:rPr>
          <w:rFonts w:ascii="Times New Roman" w:eastAsia="Times New Roman" w:hAnsi="Times New Roman" w:cs="Times New Roman"/>
          <w:color w:val="000000" w:themeColor="text1"/>
          <w:spacing w:val="-2"/>
          <w:sz w:val="24"/>
          <w:szCs w:val="24"/>
        </w:rPr>
        <w:t>0</w:t>
      </w:r>
      <w:r w:rsidR="00624B8E" w:rsidRPr="005A4866">
        <w:rPr>
          <w:rFonts w:ascii="Times New Roman" w:eastAsia="Times New Roman" w:hAnsi="Times New Roman" w:cs="Times New Roman"/>
          <w:color w:val="000000" w:themeColor="text1"/>
          <w:sz w:val="24"/>
          <w:szCs w:val="24"/>
        </w:rPr>
        <w:t>09)</w:t>
      </w:r>
      <w:r w:rsidR="00624B8E" w:rsidRPr="005A4866">
        <w:rPr>
          <w:rFonts w:ascii="Times New Roman" w:eastAsia="Times New Roman" w:hAnsi="Times New Roman" w:cs="Times New Roman"/>
          <w:color w:val="000000" w:themeColor="text1"/>
          <w:spacing w:val="95"/>
          <w:sz w:val="24"/>
          <w:szCs w:val="24"/>
        </w:rPr>
        <w:t xml:space="preserve"> </w:t>
      </w:r>
      <w:r w:rsidR="00624B8E" w:rsidRPr="005A4866">
        <w:rPr>
          <w:rFonts w:ascii="Times New Roman" w:eastAsia="Times New Roman" w:hAnsi="Times New Roman" w:cs="Times New Roman"/>
          <w:color w:val="000000" w:themeColor="text1"/>
          <w:sz w:val="24"/>
          <w:szCs w:val="24"/>
        </w:rPr>
        <w:t>reporte</w:t>
      </w:r>
      <w:r w:rsidR="00624B8E" w:rsidRPr="005A4866">
        <w:rPr>
          <w:rFonts w:ascii="Times New Roman" w:eastAsia="Times New Roman" w:hAnsi="Times New Roman" w:cs="Times New Roman"/>
          <w:color w:val="000000" w:themeColor="text1"/>
          <w:spacing w:val="-1"/>
          <w:sz w:val="24"/>
          <w:szCs w:val="24"/>
        </w:rPr>
        <w:t>d</w:t>
      </w:r>
      <w:r w:rsidR="00624B8E" w:rsidRPr="005A4866">
        <w:rPr>
          <w:rFonts w:ascii="Times New Roman" w:eastAsia="Times New Roman" w:hAnsi="Times New Roman" w:cs="Times New Roman"/>
          <w:color w:val="000000" w:themeColor="text1"/>
          <w:spacing w:val="95"/>
          <w:sz w:val="24"/>
          <w:szCs w:val="24"/>
        </w:rPr>
        <w:t xml:space="preserve"> </w:t>
      </w:r>
      <w:r w:rsidR="00624B8E" w:rsidRPr="005A4866">
        <w:rPr>
          <w:rFonts w:ascii="Times New Roman" w:eastAsia="Times New Roman" w:hAnsi="Times New Roman" w:cs="Times New Roman"/>
          <w:color w:val="000000" w:themeColor="text1"/>
          <w:sz w:val="24"/>
          <w:szCs w:val="24"/>
        </w:rPr>
        <w:t>s</w:t>
      </w:r>
      <w:r w:rsidR="00624B8E" w:rsidRPr="005A4866">
        <w:rPr>
          <w:rFonts w:ascii="Times New Roman" w:eastAsia="Times New Roman" w:hAnsi="Times New Roman" w:cs="Times New Roman"/>
          <w:color w:val="000000" w:themeColor="text1"/>
          <w:spacing w:val="-1"/>
          <w:sz w:val="24"/>
          <w:szCs w:val="24"/>
        </w:rPr>
        <w:t>i</w:t>
      </w:r>
      <w:r w:rsidR="00624B8E" w:rsidRPr="005A4866">
        <w:rPr>
          <w:rFonts w:ascii="Times New Roman" w:eastAsia="Times New Roman" w:hAnsi="Times New Roman" w:cs="Times New Roman"/>
          <w:color w:val="000000" w:themeColor="text1"/>
          <w:sz w:val="24"/>
          <w:szCs w:val="24"/>
        </w:rPr>
        <w:t>milar</w:t>
      </w:r>
      <w:r w:rsidR="005C14FB" w:rsidRPr="005A4866">
        <w:rPr>
          <w:rFonts w:ascii="Times New Roman" w:hAnsi="Times New Roman" w:cs="Times New Roman"/>
          <w:color w:val="000000" w:themeColor="text1"/>
          <w:spacing w:val="375"/>
          <w:sz w:val="24"/>
          <w:szCs w:val="24"/>
        </w:rPr>
        <w:t xml:space="preserve"> </w:t>
      </w:r>
      <w:r w:rsidR="00624B8E" w:rsidRPr="005A4866">
        <w:rPr>
          <w:rFonts w:ascii="Times New Roman" w:eastAsia="Times New Roman" w:hAnsi="Times New Roman" w:cs="Times New Roman"/>
          <w:color w:val="000000" w:themeColor="text1"/>
          <w:sz w:val="24"/>
          <w:szCs w:val="24"/>
        </w:rPr>
        <w:t>observation.</w:t>
      </w:r>
      <w:r w:rsidR="00624B8E" w:rsidRPr="005A4866">
        <w:rPr>
          <w:rFonts w:ascii="Times New Roman" w:eastAsia="Times New Roman" w:hAnsi="Times New Roman" w:cs="Times New Roman"/>
          <w:color w:val="000000" w:themeColor="text1"/>
          <w:spacing w:val="14"/>
          <w:sz w:val="24"/>
          <w:szCs w:val="24"/>
        </w:rPr>
        <w:t xml:space="preserve"> </w:t>
      </w:r>
      <w:r w:rsidR="00624B8E" w:rsidRPr="005A4866">
        <w:rPr>
          <w:rFonts w:ascii="Times New Roman" w:eastAsia="Times New Roman" w:hAnsi="Times New Roman" w:cs="Times New Roman"/>
          <w:color w:val="000000" w:themeColor="text1"/>
          <w:sz w:val="24"/>
          <w:szCs w:val="24"/>
        </w:rPr>
        <w:t>A</w:t>
      </w:r>
      <w:r w:rsidR="00624B8E" w:rsidRPr="005A4866">
        <w:rPr>
          <w:rFonts w:ascii="Times New Roman" w:eastAsia="Times New Roman" w:hAnsi="Times New Roman" w:cs="Times New Roman"/>
          <w:color w:val="000000" w:themeColor="text1"/>
          <w:spacing w:val="17"/>
          <w:sz w:val="24"/>
          <w:szCs w:val="24"/>
        </w:rPr>
        <w:t xml:space="preserve"> </w:t>
      </w:r>
      <w:r w:rsidR="00624B8E" w:rsidRPr="005A4866">
        <w:rPr>
          <w:rFonts w:ascii="Times New Roman" w:eastAsia="Times New Roman" w:hAnsi="Times New Roman" w:cs="Times New Roman"/>
          <w:color w:val="000000" w:themeColor="text1"/>
          <w:sz w:val="24"/>
          <w:szCs w:val="24"/>
        </w:rPr>
        <w:t>cultivar</w:t>
      </w:r>
      <w:r w:rsidR="00624B8E" w:rsidRPr="005A4866">
        <w:rPr>
          <w:rFonts w:ascii="Times New Roman" w:eastAsia="Times New Roman" w:hAnsi="Times New Roman" w:cs="Times New Roman"/>
          <w:color w:val="000000" w:themeColor="text1"/>
          <w:spacing w:val="18"/>
          <w:sz w:val="24"/>
          <w:szCs w:val="24"/>
        </w:rPr>
        <w:t xml:space="preserve"> </w:t>
      </w:r>
      <w:r w:rsidR="00624B8E" w:rsidRPr="005A4866">
        <w:rPr>
          <w:rFonts w:ascii="Times New Roman" w:eastAsia="Times New Roman" w:hAnsi="Times New Roman" w:cs="Times New Roman"/>
          <w:color w:val="000000" w:themeColor="text1"/>
          <w:sz w:val="24"/>
          <w:szCs w:val="24"/>
        </w:rPr>
        <w:t>performs</w:t>
      </w:r>
      <w:r w:rsidR="00624B8E" w:rsidRPr="005A4866">
        <w:rPr>
          <w:rFonts w:ascii="Times New Roman" w:eastAsia="Times New Roman" w:hAnsi="Times New Roman" w:cs="Times New Roman"/>
          <w:color w:val="000000" w:themeColor="text1"/>
          <w:spacing w:val="19"/>
          <w:sz w:val="24"/>
          <w:szCs w:val="24"/>
        </w:rPr>
        <w:t xml:space="preserve"> </w:t>
      </w:r>
      <w:r w:rsidR="00624B8E" w:rsidRPr="005A4866">
        <w:rPr>
          <w:rFonts w:ascii="Times New Roman" w:eastAsia="Times New Roman" w:hAnsi="Times New Roman" w:cs="Times New Roman"/>
          <w:color w:val="000000" w:themeColor="text1"/>
          <w:sz w:val="24"/>
          <w:szCs w:val="24"/>
        </w:rPr>
        <w:t>differently</w:t>
      </w:r>
      <w:r w:rsidR="00624B8E" w:rsidRPr="005A4866">
        <w:rPr>
          <w:rFonts w:ascii="Times New Roman" w:eastAsia="Times New Roman" w:hAnsi="Times New Roman" w:cs="Times New Roman"/>
          <w:color w:val="000000" w:themeColor="text1"/>
          <w:spacing w:val="19"/>
          <w:sz w:val="24"/>
          <w:szCs w:val="24"/>
        </w:rPr>
        <w:t xml:space="preserve"> </w:t>
      </w:r>
      <w:r w:rsidR="00624B8E" w:rsidRPr="005A4866">
        <w:rPr>
          <w:rFonts w:ascii="Times New Roman" w:eastAsia="Times New Roman" w:hAnsi="Times New Roman" w:cs="Times New Roman"/>
          <w:color w:val="000000" w:themeColor="text1"/>
          <w:sz w:val="24"/>
          <w:szCs w:val="24"/>
        </w:rPr>
        <w:t>under</w:t>
      </w:r>
      <w:r w:rsidR="00624B8E" w:rsidRPr="005A4866">
        <w:rPr>
          <w:rFonts w:ascii="Times New Roman" w:eastAsia="Times New Roman" w:hAnsi="Times New Roman" w:cs="Times New Roman"/>
          <w:color w:val="000000" w:themeColor="text1"/>
          <w:spacing w:val="19"/>
          <w:sz w:val="24"/>
          <w:szCs w:val="24"/>
        </w:rPr>
        <w:t xml:space="preserve"> </w:t>
      </w:r>
      <w:r w:rsidR="00624B8E" w:rsidRPr="005A4866">
        <w:rPr>
          <w:rFonts w:ascii="Times New Roman" w:eastAsia="Times New Roman" w:hAnsi="Times New Roman" w:cs="Times New Roman"/>
          <w:color w:val="000000" w:themeColor="text1"/>
          <w:sz w:val="24"/>
          <w:szCs w:val="24"/>
        </w:rPr>
        <w:t>diverse</w:t>
      </w:r>
      <w:r w:rsidR="00624B8E" w:rsidRPr="005A4866">
        <w:rPr>
          <w:rFonts w:ascii="Times New Roman" w:hAnsi="Times New Roman" w:cs="Times New Roman"/>
          <w:color w:val="000000" w:themeColor="text1"/>
          <w:sz w:val="24"/>
          <w:szCs w:val="24"/>
        </w:rPr>
        <w:t xml:space="preserve"> </w:t>
      </w:r>
      <w:r w:rsidR="00624B8E" w:rsidRPr="005A4866">
        <w:rPr>
          <w:rFonts w:ascii="Times New Roman" w:eastAsia="Times New Roman" w:hAnsi="Times New Roman" w:cs="Times New Roman"/>
          <w:color w:val="000000" w:themeColor="text1"/>
          <w:sz w:val="24"/>
          <w:szCs w:val="24"/>
        </w:rPr>
        <w:t>climatic</w:t>
      </w:r>
      <w:r w:rsidR="00624B8E" w:rsidRPr="005A4866">
        <w:rPr>
          <w:rFonts w:ascii="Times New Roman" w:eastAsia="Times New Roman" w:hAnsi="Times New Roman" w:cs="Times New Roman"/>
          <w:color w:val="000000" w:themeColor="text1"/>
          <w:spacing w:val="4"/>
          <w:sz w:val="24"/>
          <w:szCs w:val="24"/>
        </w:rPr>
        <w:t xml:space="preserve"> </w:t>
      </w:r>
      <w:r w:rsidR="00624B8E" w:rsidRPr="005A4866">
        <w:rPr>
          <w:rFonts w:ascii="Times New Roman" w:eastAsia="Times New Roman" w:hAnsi="Times New Roman" w:cs="Times New Roman"/>
          <w:color w:val="000000" w:themeColor="text1"/>
          <w:sz w:val="24"/>
          <w:szCs w:val="24"/>
        </w:rPr>
        <w:t>conditions</w:t>
      </w:r>
      <w:r w:rsidR="00624B8E" w:rsidRPr="005A4866">
        <w:rPr>
          <w:rFonts w:ascii="Times New Roman" w:eastAsia="Times New Roman" w:hAnsi="Times New Roman" w:cs="Times New Roman"/>
          <w:color w:val="000000" w:themeColor="text1"/>
          <w:spacing w:val="5"/>
          <w:sz w:val="24"/>
          <w:szCs w:val="24"/>
        </w:rPr>
        <w:t xml:space="preserve"> </w:t>
      </w:r>
      <w:r w:rsidR="00624B8E" w:rsidRPr="005A4866">
        <w:rPr>
          <w:rFonts w:ascii="Times New Roman" w:eastAsia="Times New Roman" w:hAnsi="Times New Roman" w:cs="Times New Roman"/>
          <w:color w:val="000000" w:themeColor="text1"/>
          <w:sz w:val="24"/>
          <w:szCs w:val="24"/>
        </w:rPr>
        <w:t>and</w:t>
      </w:r>
      <w:r w:rsidR="00624B8E" w:rsidRPr="005A4866">
        <w:rPr>
          <w:rFonts w:ascii="Times New Roman" w:eastAsia="Times New Roman" w:hAnsi="Times New Roman" w:cs="Times New Roman"/>
          <w:color w:val="000000" w:themeColor="text1"/>
          <w:spacing w:val="6"/>
          <w:sz w:val="24"/>
          <w:szCs w:val="24"/>
        </w:rPr>
        <w:t xml:space="preserve"> </w:t>
      </w:r>
      <w:r w:rsidR="00624B8E" w:rsidRPr="005A4866">
        <w:rPr>
          <w:rFonts w:ascii="Times New Roman" w:eastAsia="Times New Roman" w:hAnsi="Times New Roman" w:cs="Times New Roman"/>
          <w:color w:val="000000" w:themeColor="text1"/>
          <w:sz w:val="24"/>
          <w:szCs w:val="24"/>
        </w:rPr>
        <w:t>various</w:t>
      </w:r>
      <w:r w:rsidR="00624B8E" w:rsidRPr="005A4866">
        <w:rPr>
          <w:rFonts w:ascii="Times New Roman" w:eastAsia="Times New Roman" w:hAnsi="Times New Roman" w:cs="Times New Roman"/>
          <w:color w:val="000000" w:themeColor="text1"/>
          <w:spacing w:val="6"/>
          <w:sz w:val="24"/>
          <w:szCs w:val="24"/>
        </w:rPr>
        <w:t xml:space="preserve"> </w:t>
      </w:r>
      <w:r w:rsidR="00624B8E" w:rsidRPr="005A4866">
        <w:rPr>
          <w:rFonts w:ascii="Times New Roman" w:eastAsia="Times New Roman" w:hAnsi="Times New Roman" w:cs="Times New Roman"/>
          <w:color w:val="000000" w:themeColor="text1"/>
          <w:sz w:val="24"/>
          <w:szCs w:val="24"/>
        </w:rPr>
        <w:t>cultivars</w:t>
      </w:r>
      <w:r w:rsidR="00624B8E" w:rsidRPr="005A4866">
        <w:rPr>
          <w:rFonts w:ascii="Times New Roman" w:eastAsia="Times New Roman" w:hAnsi="Times New Roman" w:cs="Times New Roman"/>
          <w:color w:val="000000" w:themeColor="text1"/>
          <w:spacing w:val="6"/>
          <w:sz w:val="24"/>
          <w:szCs w:val="24"/>
        </w:rPr>
        <w:t xml:space="preserve"> </w:t>
      </w:r>
      <w:r w:rsidR="00624B8E" w:rsidRPr="005A4866">
        <w:rPr>
          <w:rFonts w:ascii="Times New Roman" w:eastAsia="Times New Roman" w:hAnsi="Times New Roman" w:cs="Times New Roman"/>
          <w:color w:val="000000" w:themeColor="text1"/>
          <w:sz w:val="24"/>
          <w:szCs w:val="24"/>
        </w:rPr>
        <w:t>of</w:t>
      </w:r>
      <w:r w:rsidR="00624B8E" w:rsidRPr="005A4866">
        <w:rPr>
          <w:rFonts w:ascii="Times New Roman" w:eastAsia="Times New Roman" w:hAnsi="Times New Roman" w:cs="Times New Roman"/>
          <w:color w:val="000000" w:themeColor="text1"/>
          <w:spacing w:val="8"/>
          <w:sz w:val="24"/>
          <w:szCs w:val="24"/>
        </w:rPr>
        <w:t xml:space="preserve"> </w:t>
      </w:r>
      <w:r w:rsidR="00624B8E" w:rsidRPr="005A4866">
        <w:rPr>
          <w:rFonts w:ascii="Times New Roman" w:eastAsia="Times New Roman" w:hAnsi="Times New Roman" w:cs="Times New Roman"/>
          <w:color w:val="000000" w:themeColor="text1"/>
          <w:sz w:val="24"/>
          <w:szCs w:val="24"/>
        </w:rPr>
        <w:t>the</w:t>
      </w:r>
      <w:r w:rsidR="00624B8E" w:rsidRPr="005A4866">
        <w:rPr>
          <w:rFonts w:ascii="Times New Roman" w:eastAsia="Times New Roman" w:hAnsi="Times New Roman" w:cs="Times New Roman"/>
          <w:color w:val="000000" w:themeColor="text1"/>
          <w:spacing w:val="8"/>
          <w:sz w:val="24"/>
          <w:szCs w:val="24"/>
        </w:rPr>
        <w:t xml:space="preserve"> </w:t>
      </w:r>
      <w:r w:rsidR="00624B8E" w:rsidRPr="005A4866">
        <w:rPr>
          <w:rFonts w:ascii="Times New Roman" w:eastAsia="Times New Roman" w:hAnsi="Times New Roman" w:cs="Times New Roman"/>
          <w:color w:val="000000" w:themeColor="text1"/>
          <w:sz w:val="24"/>
          <w:szCs w:val="24"/>
        </w:rPr>
        <w:t>same</w:t>
      </w:r>
      <w:r w:rsidR="00624B8E" w:rsidRPr="005A4866">
        <w:rPr>
          <w:rFonts w:ascii="Times New Roman" w:hAnsi="Times New Roman" w:cs="Times New Roman"/>
          <w:color w:val="000000" w:themeColor="text1"/>
          <w:sz w:val="24"/>
          <w:szCs w:val="24"/>
        </w:rPr>
        <w:t xml:space="preserve"> </w:t>
      </w:r>
      <w:r w:rsidR="00624B8E" w:rsidRPr="005A4866">
        <w:rPr>
          <w:rFonts w:ascii="Times New Roman" w:eastAsia="Times New Roman" w:hAnsi="Times New Roman" w:cs="Times New Roman"/>
          <w:color w:val="000000" w:themeColor="text1"/>
          <w:sz w:val="24"/>
          <w:szCs w:val="24"/>
        </w:rPr>
        <w:t>species</w:t>
      </w:r>
      <w:r w:rsidR="00624B8E" w:rsidRPr="005A4866">
        <w:rPr>
          <w:rFonts w:ascii="Times New Roman" w:eastAsia="Times New Roman" w:hAnsi="Times New Roman" w:cs="Times New Roman"/>
          <w:color w:val="000000" w:themeColor="text1"/>
          <w:spacing w:val="14"/>
          <w:sz w:val="24"/>
          <w:szCs w:val="24"/>
        </w:rPr>
        <w:t xml:space="preserve"> </w:t>
      </w:r>
      <w:r w:rsidR="00624B8E" w:rsidRPr="005A4866">
        <w:rPr>
          <w:rFonts w:ascii="Times New Roman" w:eastAsia="Times New Roman" w:hAnsi="Times New Roman" w:cs="Times New Roman"/>
          <w:color w:val="000000" w:themeColor="text1"/>
          <w:sz w:val="24"/>
          <w:szCs w:val="24"/>
        </w:rPr>
        <w:t>grown</w:t>
      </w:r>
      <w:r w:rsidR="00624B8E" w:rsidRPr="005A4866">
        <w:rPr>
          <w:rFonts w:ascii="Times New Roman" w:eastAsia="Times New Roman" w:hAnsi="Times New Roman" w:cs="Times New Roman"/>
          <w:color w:val="000000" w:themeColor="text1"/>
          <w:spacing w:val="13"/>
          <w:sz w:val="24"/>
          <w:szCs w:val="24"/>
        </w:rPr>
        <w:t xml:space="preserve"> </w:t>
      </w:r>
      <w:r w:rsidR="00624B8E" w:rsidRPr="005A4866">
        <w:rPr>
          <w:rFonts w:ascii="Times New Roman" w:eastAsia="Times New Roman" w:hAnsi="Times New Roman" w:cs="Times New Roman"/>
          <w:color w:val="000000" w:themeColor="text1"/>
          <w:sz w:val="24"/>
          <w:szCs w:val="24"/>
        </w:rPr>
        <w:t>even</w:t>
      </w:r>
      <w:r w:rsidR="00624B8E" w:rsidRPr="005A4866">
        <w:rPr>
          <w:rFonts w:ascii="Times New Roman" w:eastAsia="Times New Roman" w:hAnsi="Times New Roman" w:cs="Times New Roman"/>
          <w:color w:val="000000" w:themeColor="text1"/>
          <w:spacing w:val="14"/>
          <w:sz w:val="24"/>
          <w:szCs w:val="24"/>
        </w:rPr>
        <w:t xml:space="preserve"> </w:t>
      </w:r>
      <w:r w:rsidR="00624B8E" w:rsidRPr="005A4866">
        <w:rPr>
          <w:rFonts w:ascii="Times New Roman" w:eastAsia="Times New Roman" w:hAnsi="Times New Roman" w:cs="Times New Roman"/>
          <w:color w:val="000000" w:themeColor="text1"/>
          <w:sz w:val="24"/>
          <w:szCs w:val="24"/>
        </w:rPr>
        <w:t>at</w:t>
      </w:r>
      <w:r w:rsidR="00624B8E" w:rsidRPr="005A4866">
        <w:rPr>
          <w:rFonts w:ascii="Times New Roman" w:eastAsia="Times New Roman" w:hAnsi="Times New Roman" w:cs="Times New Roman"/>
          <w:color w:val="000000" w:themeColor="text1"/>
          <w:spacing w:val="16"/>
          <w:sz w:val="24"/>
          <w:szCs w:val="24"/>
        </w:rPr>
        <w:t xml:space="preserve"> </w:t>
      </w:r>
      <w:r w:rsidR="00624B8E" w:rsidRPr="005A4866">
        <w:rPr>
          <w:rFonts w:ascii="Times New Roman" w:eastAsia="Times New Roman" w:hAnsi="Times New Roman" w:cs="Times New Roman"/>
          <w:color w:val="000000" w:themeColor="text1"/>
          <w:sz w:val="24"/>
          <w:szCs w:val="24"/>
        </w:rPr>
        <w:t>the</w:t>
      </w:r>
      <w:r w:rsidR="00624B8E" w:rsidRPr="005A4866">
        <w:rPr>
          <w:rFonts w:ascii="Times New Roman" w:eastAsia="Times New Roman" w:hAnsi="Times New Roman" w:cs="Times New Roman"/>
          <w:color w:val="000000" w:themeColor="text1"/>
          <w:spacing w:val="16"/>
          <w:sz w:val="24"/>
          <w:szCs w:val="24"/>
        </w:rPr>
        <w:t xml:space="preserve"> </w:t>
      </w:r>
      <w:r w:rsidR="00624B8E" w:rsidRPr="005A4866">
        <w:rPr>
          <w:rFonts w:ascii="Times New Roman" w:eastAsia="Times New Roman" w:hAnsi="Times New Roman" w:cs="Times New Roman"/>
          <w:color w:val="000000" w:themeColor="text1"/>
          <w:sz w:val="24"/>
          <w:szCs w:val="24"/>
        </w:rPr>
        <w:t>same</w:t>
      </w:r>
      <w:r w:rsidR="00624B8E" w:rsidRPr="005A4866">
        <w:rPr>
          <w:rFonts w:ascii="Times New Roman" w:eastAsia="Times New Roman" w:hAnsi="Times New Roman" w:cs="Times New Roman"/>
          <w:color w:val="000000" w:themeColor="text1"/>
          <w:spacing w:val="16"/>
          <w:sz w:val="24"/>
          <w:szCs w:val="24"/>
        </w:rPr>
        <w:t xml:space="preserve"> </w:t>
      </w:r>
      <w:r w:rsidR="00624B8E" w:rsidRPr="005A4866">
        <w:rPr>
          <w:rFonts w:ascii="Times New Roman" w:eastAsia="Times New Roman" w:hAnsi="Times New Roman" w:cs="Times New Roman"/>
          <w:color w:val="000000" w:themeColor="text1"/>
          <w:sz w:val="24"/>
          <w:szCs w:val="24"/>
        </w:rPr>
        <w:t>environment</w:t>
      </w:r>
      <w:r w:rsidR="00624B8E" w:rsidRPr="005A4866">
        <w:rPr>
          <w:rFonts w:ascii="Times New Roman" w:eastAsia="Times New Roman" w:hAnsi="Times New Roman" w:cs="Times New Roman"/>
          <w:color w:val="000000" w:themeColor="text1"/>
          <w:spacing w:val="16"/>
          <w:sz w:val="24"/>
          <w:szCs w:val="24"/>
        </w:rPr>
        <w:t xml:space="preserve"> </w:t>
      </w:r>
      <w:r w:rsidR="00624B8E" w:rsidRPr="005A4866">
        <w:rPr>
          <w:rFonts w:ascii="Times New Roman" w:eastAsia="Times New Roman" w:hAnsi="Times New Roman" w:cs="Times New Roman"/>
          <w:color w:val="000000" w:themeColor="text1"/>
          <w:sz w:val="24"/>
          <w:szCs w:val="24"/>
        </w:rPr>
        <w:t>often</w:t>
      </w:r>
      <w:r w:rsidR="00624B8E" w:rsidRPr="005A4866">
        <w:rPr>
          <w:rFonts w:ascii="Times New Roman" w:eastAsia="Times New Roman" w:hAnsi="Times New Roman" w:cs="Times New Roman"/>
          <w:color w:val="000000" w:themeColor="text1"/>
          <w:spacing w:val="15"/>
          <w:sz w:val="24"/>
          <w:szCs w:val="24"/>
        </w:rPr>
        <w:t xml:space="preserve"> </w:t>
      </w:r>
      <w:r w:rsidR="00624B8E" w:rsidRPr="005A4866">
        <w:rPr>
          <w:rFonts w:ascii="Times New Roman" w:eastAsia="Times New Roman" w:hAnsi="Times New Roman" w:cs="Times New Roman"/>
          <w:color w:val="000000" w:themeColor="text1"/>
          <w:sz w:val="24"/>
          <w:szCs w:val="24"/>
        </w:rPr>
        <w:t>yield</w:t>
      </w:r>
      <w:r w:rsidR="00624B8E" w:rsidRPr="005A4866">
        <w:rPr>
          <w:rFonts w:ascii="Times New Roman" w:hAnsi="Times New Roman" w:cs="Times New Roman"/>
          <w:color w:val="000000" w:themeColor="text1"/>
          <w:sz w:val="24"/>
          <w:szCs w:val="24"/>
        </w:rPr>
        <w:t xml:space="preserve"> </w:t>
      </w:r>
      <w:r w:rsidR="00624B8E" w:rsidRPr="005A4866">
        <w:rPr>
          <w:rFonts w:ascii="Times New Roman" w:eastAsia="Times New Roman" w:hAnsi="Times New Roman" w:cs="Times New Roman"/>
          <w:color w:val="000000" w:themeColor="text1"/>
          <w:w w:val="99"/>
          <w:sz w:val="24"/>
          <w:szCs w:val="24"/>
        </w:rPr>
        <w:t>differentl</w:t>
      </w:r>
      <w:r w:rsidR="00624B8E" w:rsidRPr="005A4866">
        <w:rPr>
          <w:rFonts w:ascii="Times New Roman" w:eastAsia="Times New Roman" w:hAnsi="Times New Roman" w:cs="Times New Roman"/>
          <w:color w:val="000000" w:themeColor="text1"/>
          <w:spacing w:val="7"/>
          <w:w w:val="99"/>
          <w:sz w:val="24"/>
          <w:szCs w:val="24"/>
        </w:rPr>
        <w:t>y</w:t>
      </w:r>
      <w:r w:rsidR="00624B8E" w:rsidRPr="005A4866">
        <w:rPr>
          <w:rFonts w:ascii="Times New Roman" w:eastAsia="Times New Roman" w:hAnsi="Times New Roman" w:cs="Times New Roman"/>
          <w:color w:val="000000" w:themeColor="text1"/>
          <w:sz w:val="24"/>
          <w:szCs w:val="24"/>
        </w:rPr>
        <w:t>.</w:t>
      </w:r>
      <w:r w:rsidR="00624B8E" w:rsidRPr="005A4866">
        <w:rPr>
          <w:rFonts w:ascii="Times New Roman" w:eastAsia="Times New Roman" w:hAnsi="Times New Roman" w:cs="Times New Roman"/>
          <w:color w:val="000000" w:themeColor="text1"/>
          <w:spacing w:val="123"/>
          <w:sz w:val="24"/>
          <w:szCs w:val="24"/>
        </w:rPr>
        <w:t xml:space="preserve"> </w:t>
      </w:r>
      <w:r w:rsidR="00624B8E" w:rsidRPr="005A4866">
        <w:rPr>
          <w:rFonts w:ascii="Times New Roman" w:eastAsia="Times New Roman" w:hAnsi="Times New Roman" w:cs="Times New Roman"/>
          <w:color w:val="000000" w:themeColor="text1"/>
          <w:spacing w:val="-2"/>
          <w:sz w:val="24"/>
          <w:szCs w:val="24"/>
        </w:rPr>
        <w:t>T</w:t>
      </w:r>
      <w:r w:rsidR="00624B8E" w:rsidRPr="005A4866">
        <w:rPr>
          <w:rFonts w:ascii="Times New Roman" w:eastAsia="Times New Roman" w:hAnsi="Times New Roman" w:cs="Times New Roman"/>
          <w:color w:val="000000" w:themeColor="text1"/>
          <w:sz w:val="24"/>
          <w:szCs w:val="24"/>
        </w:rPr>
        <w:t>hus,</w:t>
      </w:r>
      <w:r w:rsidR="00624B8E" w:rsidRPr="005A4866">
        <w:rPr>
          <w:rFonts w:ascii="Times New Roman" w:eastAsia="Times New Roman" w:hAnsi="Times New Roman" w:cs="Times New Roman"/>
          <w:color w:val="000000" w:themeColor="text1"/>
          <w:spacing w:val="122"/>
          <w:sz w:val="24"/>
          <w:szCs w:val="24"/>
        </w:rPr>
        <w:t xml:space="preserve"> </w:t>
      </w:r>
      <w:r w:rsidR="00624B8E" w:rsidRPr="005A4866">
        <w:rPr>
          <w:rFonts w:ascii="Times New Roman" w:eastAsia="Times New Roman" w:hAnsi="Times New Roman" w:cs="Times New Roman"/>
          <w:color w:val="000000" w:themeColor="text1"/>
          <w:sz w:val="24"/>
          <w:szCs w:val="24"/>
        </w:rPr>
        <w:t>p</w:t>
      </w:r>
      <w:r w:rsidR="00624B8E" w:rsidRPr="005A4866">
        <w:rPr>
          <w:rFonts w:ascii="Times New Roman" w:eastAsia="Times New Roman" w:hAnsi="Times New Roman" w:cs="Times New Roman"/>
          <w:color w:val="000000" w:themeColor="text1"/>
          <w:spacing w:val="-1"/>
          <w:sz w:val="24"/>
          <w:szCs w:val="24"/>
        </w:rPr>
        <w:t>e</w:t>
      </w:r>
      <w:r w:rsidR="00624B8E" w:rsidRPr="005A4866">
        <w:rPr>
          <w:rFonts w:ascii="Times New Roman" w:eastAsia="Times New Roman" w:hAnsi="Times New Roman" w:cs="Times New Roman"/>
          <w:color w:val="000000" w:themeColor="text1"/>
          <w:sz w:val="24"/>
          <w:szCs w:val="24"/>
        </w:rPr>
        <w:t>rformanc</w:t>
      </w:r>
      <w:r w:rsidR="00624B8E" w:rsidRPr="005A4866">
        <w:rPr>
          <w:rFonts w:ascii="Times New Roman" w:eastAsia="Times New Roman" w:hAnsi="Times New Roman" w:cs="Times New Roman"/>
          <w:color w:val="000000" w:themeColor="text1"/>
          <w:spacing w:val="-1"/>
          <w:sz w:val="24"/>
          <w:szCs w:val="24"/>
        </w:rPr>
        <w:t>e</w:t>
      </w:r>
      <w:r w:rsidR="00624B8E" w:rsidRPr="005A4866">
        <w:rPr>
          <w:rFonts w:ascii="Times New Roman" w:eastAsia="Times New Roman" w:hAnsi="Times New Roman" w:cs="Times New Roman"/>
          <w:color w:val="000000" w:themeColor="text1"/>
          <w:spacing w:val="122"/>
          <w:sz w:val="24"/>
          <w:szCs w:val="24"/>
        </w:rPr>
        <w:t xml:space="preserve"> </w:t>
      </w:r>
      <w:r w:rsidR="00624B8E" w:rsidRPr="005A4866">
        <w:rPr>
          <w:rFonts w:ascii="Times New Roman" w:eastAsia="Times New Roman" w:hAnsi="Times New Roman" w:cs="Times New Roman"/>
          <w:color w:val="000000" w:themeColor="text1"/>
          <w:w w:val="99"/>
          <w:sz w:val="24"/>
          <w:szCs w:val="24"/>
        </w:rPr>
        <w:t>of</w:t>
      </w:r>
      <w:r w:rsidR="00624B8E" w:rsidRPr="005A4866">
        <w:rPr>
          <w:rFonts w:ascii="Times New Roman" w:eastAsia="Times New Roman" w:hAnsi="Times New Roman" w:cs="Times New Roman"/>
          <w:color w:val="000000" w:themeColor="text1"/>
          <w:spacing w:val="122"/>
          <w:sz w:val="24"/>
          <w:szCs w:val="24"/>
        </w:rPr>
        <w:t xml:space="preserve"> </w:t>
      </w:r>
      <w:r w:rsidR="00624B8E" w:rsidRPr="005A4866">
        <w:rPr>
          <w:rFonts w:ascii="Times New Roman" w:eastAsia="Times New Roman" w:hAnsi="Times New Roman" w:cs="Times New Roman"/>
          <w:color w:val="000000" w:themeColor="text1"/>
          <w:spacing w:val="-2"/>
          <w:sz w:val="24"/>
          <w:szCs w:val="24"/>
        </w:rPr>
        <w:t>a</w:t>
      </w:r>
      <w:r w:rsidR="00624B8E" w:rsidRPr="005A4866">
        <w:rPr>
          <w:rFonts w:ascii="Times New Roman" w:eastAsia="Times New Roman" w:hAnsi="Times New Roman" w:cs="Times New Roman"/>
          <w:color w:val="000000" w:themeColor="text1"/>
          <w:spacing w:val="123"/>
          <w:sz w:val="24"/>
          <w:szCs w:val="24"/>
        </w:rPr>
        <w:t xml:space="preserve"> </w:t>
      </w:r>
      <w:r w:rsidR="00624B8E" w:rsidRPr="005A4866">
        <w:rPr>
          <w:rFonts w:ascii="Times New Roman" w:eastAsia="Times New Roman" w:hAnsi="Times New Roman" w:cs="Times New Roman"/>
          <w:color w:val="000000" w:themeColor="text1"/>
          <w:sz w:val="24"/>
          <w:szCs w:val="24"/>
        </w:rPr>
        <w:t>cultivar</w:t>
      </w:r>
      <w:r w:rsidR="00624B8E" w:rsidRPr="005A4866">
        <w:rPr>
          <w:rFonts w:ascii="Times New Roman" w:eastAsia="Times New Roman" w:hAnsi="Times New Roman" w:cs="Times New Roman"/>
          <w:color w:val="000000" w:themeColor="text1"/>
          <w:spacing w:val="121"/>
          <w:sz w:val="24"/>
          <w:szCs w:val="24"/>
        </w:rPr>
        <w:t xml:space="preserve"> </w:t>
      </w:r>
      <w:r w:rsidR="00624B8E" w:rsidRPr="005A4866">
        <w:rPr>
          <w:rFonts w:ascii="Times New Roman" w:eastAsia="Times New Roman" w:hAnsi="Times New Roman" w:cs="Times New Roman"/>
          <w:color w:val="000000" w:themeColor="text1"/>
          <w:sz w:val="24"/>
          <w:szCs w:val="24"/>
        </w:rPr>
        <w:t>mainly</w:t>
      </w:r>
      <w:r w:rsidR="00624B8E" w:rsidRPr="005A4866">
        <w:rPr>
          <w:rFonts w:ascii="Times New Roman" w:hAnsi="Times New Roman" w:cs="Times New Roman"/>
          <w:color w:val="000000" w:themeColor="text1"/>
          <w:sz w:val="24"/>
          <w:szCs w:val="24"/>
        </w:rPr>
        <w:t xml:space="preserve"> </w:t>
      </w:r>
      <w:r w:rsidR="00624B8E" w:rsidRPr="005A4866">
        <w:rPr>
          <w:rFonts w:ascii="Times New Roman" w:eastAsia="Times New Roman" w:hAnsi="Times New Roman" w:cs="Times New Roman"/>
          <w:color w:val="000000" w:themeColor="text1"/>
          <w:sz w:val="24"/>
          <w:szCs w:val="24"/>
        </w:rPr>
        <w:t>dep</w:t>
      </w:r>
      <w:r w:rsidR="00624B8E" w:rsidRPr="005A4866">
        <w:rPr>
          <w:rFonts w:ascii="Times New Roman" w:eastAsia="Times New Roman" w:hAnsi="Times New Roman" w:cs="Times New Roman"/>
          <w:color w:val="000000" w:themeColor="text1"/>
          <w:spacing w:val="-1"/>
          <w:sz w:val="24"/>
          <w:szCs w:val="24"/>
        </w:rPr>
        <w:t>e</w:t>
      </w:r>
      <w:r w:rsidR="00624B8E" w:rsidRPr="005A4866">
        <w:rPr>
          <w:rFonts w:ascii="Times New Roman" w:eastAsia="Times New Roman" w:hAnsi="Times New Roman" w:cs="Times New Roman"/>
          <w:color w:val="000000" w:themeColor="text1"/>
          <w:sz w:val="24"/>
          <w:szCs w:val="24"/>
        </w:rPr>
        <w:t>nds</w:t>
      </w:r>
      <w:r w:rsidR="00624B8E" w:rsidRPr="005A4866">
        <w:rPr>
          <w:rFonts w:ascii="Times New Roman" w:eastAsia="Times New Roman" w:hAnsi="Times New Roman" w:cs="Times New Roman"/>
          <w:color w:val="000000" w:themeColor="text1"/>
          <w:spacing w:val="95"/>
          <w:sz w:val="24"/>
          <w:szCs w:val="24"/>
        </w:rPr>
        <w:t xml:space="preserve"> </w:t>
      </w:r>
      <w:r w:rsidR="00624B8E" w:rsidRPr="005A4866">
        <w:rPr>
          <w:rFonts w:ascii="Times New Roman" w:eastAsia="Times New Roman" w:hAnsi="Times New Roman" w:cs="Times New Roman"/>
          <w:color w:val="000000" w:themeColor="text1"/>
          <w:sz w:val="24"/>
          <w:szCs w:val="24"/>
        </w:rPr>
        <w:t>o</w:t>
      </w:r>
      <w:r w:rsidR="00624B8E" w:rsidRPr="005A4866">
        <w:rPr>
          <w:rFonts w:ascii="Times New Roman" w:eastAsia="Times New Roman" w:hAnsi="Times New Roman" w:cs="Times New Roman"/>
          <w:color w:val="000000" w:themeColor="text1"/>
          <w:spacing w:val="-2"/>
          <w:sz w:val="24"/>
          <w:szCs w:val="24"/>
        </w:rPr>
        <w:t>n</w:t>
      </w:r>
      <w:r w:rsidR="00624B8E" w:rsidRPr="005A4866">
        <w:rPr>
          <w:rFonts w:ascii="Times New Roman" w:eastAsia="Times New Roman" w:hAnsi="Times New Roman" w:cs="Times New Roman"/>
          <w:color w:val="000000" w:themeColor="text1"/>
          <w:spacing w:val="95"/>
          <w:sz w:val="24"/>
          <w:szCs w:val="24"/>
        </w:rPr>
        <w:t xml:space="preserve"> </w:t>
      </w:r>
      <w:r w:rsidR="00624B8E" w:rsidRPr="005A4866">
        <w:rPr>
          <w:rFonts w:ascii="Times New Roman" w:eastAsia="Times New Roman" w:hAnsi="Times New Roman" w:cs="Times New Roman"/>
          <w:color w:val="000000" w:themeColor="text1"/>
          <w:w w:val="99"/>
          <w:sz w:val="24"/>
          <w:szCs w:val="24"/>
        </w:rPr>
        <w:t>th</w:t>
      </w:r>
      <w:r w:rsidR="00624B8E" w:rsidRPr="005A4866">
        <w:rPr>
          <w:rFonts w:ascii="Times New Roman" w:eastAsia="Times New Roman" w:hAnsi="Times New Roman" w:cs="Times New Roman"/>
          <w:color w:val="000000" w:themeColor="text1"/>
          <w:spacing w:val="1"/>
          <w:w w:val="99"/>
          <w:sz w:val="24"/>
          <w:szCs w:val="24"/>
        </w:rPr>
        <w:t>e</w:t>
      </w:r>
      <w:r w:rsidR="00624B8E" w:rsidRPr="005A4866">
        <w:rPr>
          <w:rFonts w:ascii="Times New Roman" w:eastAsia="Times New Roman" w:hAnsi="Times New Roman" w:cs="Times New Roman"/>
          <w:color w:val="000000" w:themeColor="text1"/>
          <w:spacing w:val="95"/>
          <w:sz w:val="24"/>
          <w:szCs w:val="24"/>
        </w:rPr>
        <w:t xml:space="preserve"> </w:t>
      </w:r>
      <w:r w:rsidR="00624B8E" w:rsidRPr="005A4866">
        <w:rPr>
          <w:rFonts w:ascii="Times New Roman" w:eastAsia="Times New Roman" w:hAnsi="Times New Roman" w:cs="Times New Roman"/>
          <w:color w:val="000000" w:themeColor="text1"/>
          <w:sz w:val="24"/>
          <w:szCs w:val="24"/>
        </w:rPr>
        <w:t>inter</w:t>
      </w:r>
      <w:r w:rsidR="00624B8E" w:rsidRPr="005A4866">
        <w:rPr>
          <w:rFonts w:ascii="Times New Roman" w:eastAsia="Times New Roman" w:hAnsi="Times New Roman" w:cs="Times New Roman"/>
          <w:color w:val="000000" w:themeColor="text1"/>
          <w:spacing w:val="-1"/>
          <w:sz w:val="24"/>
          <w:szCs w:val="24"/>
        </w:rPr>
        <w:t>a</w:t>
      </w:r>
      <w:r w:rsidR="00624B8E" w:rsidRPr="005A4866">
        <w:rPr>
          <w:rFonts w:ascii="Times New Roman" w:eastAsia="Times New Roman" w:hAnsi="Times New Roman" w:cs="Times New Roman"/>
          <w:color w:val="000000" w:themeColor="text1"/>
          <w:sz w:val="24"/>
          <w:szCs w:val="24"/>
        </w:rPr>
        <w:t>ction</w:t>
      </w:r>
      <w:r w:rsidR="00624B8E" w:rsidRPr="005A4866">
        <w:rPr>
          <w:rFonts w:ascii="Times New Roman" w:eastAsia="Times New Roman" w:hAnsi="Times New Roman" w:cs="Times New Roman"/>
          <w:color w:val="000000" w:themeColor="text1"/>
          <w:spacing w:val="96"/>
          <w:sz w:val="24"/>
          <w:szCs w:val="24"/>
        </w:rPr>
        <w:t xml:space="preserve"> </w:t>
      </w:r>
      <w:r w:rsidR="00624B8E" w:rsidRPr="005A4866">
        <w:rPr>
          <w:rFonts w:ascii="Times New Roman" w:eastAsia="Times New Roman" w:hAnsi="Times New Roman" w:cs="Times New Roman"/>
          <w:color w:val="000000" w:themeColor="text1"/>
          <w:w w:val="99"/>
          <w:sz w:val="24"/>
          <w:szCs w:val="24"/>
        </w:rPr>
        <w:t>of</w:t>
      </w:r>
      <w:r w:rsidR="00624B8E" w:rsidRPr="005A4866">
        <w:rPr>
          <w:rFonts w:ascii="Times New Roman" w:eastAsia="Times New Roman" w:hAnsi="Times New Roman" w:cs="Times New Roman"/>
          <w:color w:val="000000" w:themeColor="text1"/>
          <w:spacing w:val="96"/>
          <w:sz w:val="24"/>
          <w:szCs w:val="24"/>
        </w:rPr>
        <w:t xml:space="preserve"> </w:t>
      </w:r>
      <w:r w:rsidR="00624B8E" w:rsidRPr="005A4866">
        <w:rPr>
          <w:rFonts w:ascii="Times New Roman" w:eastAsia="Times New Roman" w:hAnsi="Times New Roman" w:cs="Times New Roman"/>
          <w:color w:val="000000" w:themeColor="text1"/>
          <w:sz w:val="24"/>
          <w:szCs w:val="24"/>
        </w:rPr>
        <w:t>g</w:t>
      </w:r>
      <w:r w:rsidR="00624B8E" w:rsidRPr="005A4866">
        <w:rPr>
          <w:rFonts w:ascii="Times New Roman" w:eastAsia="Times New Roman" w:hAnsi="Times New Roman" w:cs="Times New Roman"/>
          <w:color w:val="000000" w:themeColor="text1"/>
          <w:spacing w:val="-1"/>
          <w:sz w:val="24"/>
          <w:szCs w:val="24"/>
        </w:rPr>
        <w:t>en</w:t>
      </w:r>
      <w:r w:rsidR="00624B8E" w:rsidRPr="005A4866">
        <w:rPr>
          <w:rFonts w:ascii="Times New Roman" w:eastAsia="Times New Roman" w:hAnsi="Times New Roman" w:cs="Times New Roman"/>
          <w:color w:val="000000" w:themeColor="text1"/>
          <w:sz w:val="24"/>
          <w:szCs w:val="24"/>
        </w:rPr>
        <w:t>etic</w:t>
      </w:r>
      <w:r w:rsidR="00624B8E" w:rsidRPr="005A4866">
        <w:rPr>
          <w:rFonts w:ascii="Times New Roman" w:eastAsia="Times New Roman" w:hAnsi="Times New Roman" w:cs="Times New Roman"/>
          <w:color w:val="000000" w:themeColor="text1"/>
          <w:spacing w:val="95"/>
          <w:sz w:val="24"/>
          <w:szCs w:val="24"/>
        </w:rPr>
        <w:t xml:space="preserve"> </w:t>
      </w:r>
      <w:r w:rsidR="00624B8E" w:rsidRPr="005A4866">
        <w:rPr>
          <w:rFonts w:ascii="Times New Roman" w:eastAsia="Times New Roman" w:hAnsi="Times New Roman" w:cs="Times New Roman"/>
          <w:color w:val="000000" w:themeColor="text1"/>
          <w:sz w:val="24"/>
          <w:szCs w:val="24"/>
        </w:rPr>
        <w:t>mak</w:t>
      </w:r>
      <w:r w:rsidR="00624B8E" w:rsidRPr="005A4866">
        <w:rPr>
          <w:rFonts w:ascii="Times New Roman" w:eastAsia="Times New Roman" w:hAnsi="Times New Roman" w:cs="Times New Roman"/>
          <w:color w:val="000000" w:themeColor="text1"/>
          <w:spacing w:val="-2"/>
          <w:sz w:val="24"/>
          <w:szCs w:val="24"/>
        </w:rPr>
        <w:t>e</w:t>
      </w:r>
      <w:r w:rsidR="00624B8E" w:rsidRPr="005A4866">
        <w:rPr>
          <w:rFonts w:ascii="Times New Roman" w:eastAsia="Times New Roman" w:hAnsi="Times New Roman" w:cs="Times New Roman"/>
          <w:color w:val="000000" w:themeColor="text1"/>
          <w:sz w:val="24"/>
          <w:szCs w:val="24"/>
        </w:rPr>
        <w:t>u</w:t>
      </w:r>
      <w:r w:rsidR="00624B8E" w:rsidRPr="005A4866">
        <w:rPr>
          <w:rFonts w:ascii="Times New Roman" w:eastAsia="Times New Roman" w:hAnsi="Times New Roman" w:cs="Times New Roman"/>
          <w:color w:val="000000" w:themeColor="text1"/>
          <w:spacing w:val="-1"/>
          <w:sz w:val="24"/>
          <w:szCs w:val="24"/>
        </w:rPr>
        <w:t>p</w:t>
      </w:r>
      <w:r w:rsidR="00624B8E" w:rsidRPr="005A4866">
        <w:rPr>
          <w:rFonts w:ascii="Times New Roman" w:eastAsia="Times New Roman" w:hAnsi="Times New Roman" w:cs="Times New Roman"/>
          <w:color w:val="000000" w:themeColor="text1"/>
          <w:spacing w:val="96"/>
          <w:sz w:val="24"/>
          <w:szCs w:val="24"/>
        </w:rPr>
        <w:t xml:space="preserve"> </w:t>
      </w:r>
      <w:r w:rsidR="00624B8E" w:rsidRPr="005A4866">
        <w:rPr>
          <w:rFonts w:ascii="Times New Roman" w:eastAsia="Times New Roman" w:hAnsi="Times New Roman" w:cs="Times New Roman"/>
          <w:color w:val="000000" w:themeColor="text1"/>
          <w:sz w:val="24"/>
          <w:szCs w:val="24"/>
        </w:rPr>
        <w:t>an</w:t>
      </w:r>
      <w:r w:rsidR="00624B8E" w:rsidRPr="005A4866">
        <w:rPr>
          <w:rFonts w:ascii="Times New Roman" w:eastAsia="Times New Roman" w:hAnsi="Times New Roman" w:cs="Times New Roman"/>
          <w:color w:val="000000" w:themeColor="text1"/>
          <w:spacing w:val="-2"/>
          <w:sz w:val="24"/>
          <w:szCs w:val="24"/>
        </w:rPr>
        <w:t>d</w:t>
      </w:r>
      <w:r w:rsidR="00624B8E" w:rsidRPr="005A4866">
        <w:rPr>
          <w:rFonts w:ascii="Times New Roman" w:hAnsi="Times New Roman" w:cs="Times New Roman"/>
          <w:color w:val="000000" w:themeColor="text1"/>
          <w:spacing w:val="-2"/>
          <w:sz w:val="24"/>
          <w:szCs w:val="24"/>
        </w:rPr>
        <w:t xml:space="preserve"> </w:t>
      </w:r>
      <w:r w:rsidR="00624B8E" w:rsidRPr="005A4866">
        <w:rPr>
          <w:rFonts w:ascii="Times New Roman" w:eastAsia="Times New Roman" w:hAnsi="Times New Roman" w:cs="Times New Roman"/>
          <w:color w:val="000000" w:themeColor="text1"/>
          <w:sz w:val="24"/>
          <w:szCs w:val="24"/>
        </w:rPr>
        <w:t>environment (Jilani and Ghaffoor, 200</w:t>
      </w:r>
      <w:r w:rsidR="00624B8E" w:rsidRPr="005A4866">
        <w:rPr>
          <w:rFonts w:ascii="Times New Roman" w:eastAsia="Times New Roman" w:hAnsi="Times New Roman" w:cs="Times New Roman"/>
          <w:color w:val="000000" w:themeColor="text1"/>
          <w:spacing w:val="-1"/>
          <w:sz w:val="24"/>
          <w:szCs w:val="24"/>
        </w:rPr>
        <w:t>3</w:t>
      </w:r>
      <w:r w:rsidR="00624B8E" w:rsidRPr="005A4866">
        <w:rPr>
          <w:rFonts w:ascii="Times New Roman" w:eastAsia="Times New Roman" w:hAnsi="Times New Roman" w:cs="Times New Roman"/>
          <w:color w:val="000000" w:themeColor="text1"/>
          <w:sz w:val="24"/>
          <w:szCs w:val="24"/>
        </w:rPr>
        <w:t>).</w:t>
      </w:r>
    </w:p>
    <w:p w14:paraId="7D53EBC6" w14:textId="77777777" w:rsidR="005C14FB" w:rsidRPr="005A4866" w:rsidRDefault="005C14FB" w:rsidP="00624B8E">
      <w:pPr>
        <w:widowControl w:val="0"/>
        <w:autoSpaceDE w:val="0"/>
        <w:autoSpaceDN w:val="0"/>
        <w:adjustRightInd w:val="0"/>
        <w:spacing w:after="7" w:line="360" w:lineRule="auto"/>
        <w:ind w:right="369"/>
        <w:jc w:val="both"/>
        <w:rPr>
          <w:rFonts w:ascii="Times New Roman" w:hAnsi="Times New Roman" w:cs="Times New Roman"/>
          <w:color w:val="000000" w:themeColor="text1"/>
          <w:sz w:val="24"/>
          <w:szCs w:val="24"/>
        </w:rPr>
      </w:pPr>
    </w:p>
    <w:p w14:paraId="1788FEC6" w14:textId="77777777" w:rsidR="002F7BA3" w:rsidRPr="005A4866" w:rsidRDefault="002F7BA3" w:rsidP="005C0C22">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A cultivar may performs differently under diverse agro-climatic conditions and various cultivars of the same species grown even at the same environment with different management often yield differently due to the genetic makeup of the cultivars and the interaction effects of genotype x environment or genotype x management (Yemane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2013). Gautam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(2006) indicated that yield of fresh onion bulb was significantly affected by varieties. The mean highest fresh bulb was obtained from the variety N-53, whereas lowest yield was recorded for Red Creole. Tibebu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(2014) was reported minimum mean marketable bulb yield in Adama Red than Bombay Red. In agreement with this finding Jilani (2004) and Geremew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(2010) also reported significant difference within varieties for marketable bulb yield. </w:t>
      </w:r>
    </w:p>
    <w:p w14:paraId="7DA29E82" w14:textId="77777777" w:rsidR="002F7BA3" w:rsidRPr="005A4866" w:rsidRDefault="002F7BA3" w:rsidP="005C0C22">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The highest marketable bulb </w:t>
      </w:r>
      <w:r w:rsidR="00574404" w:rsidRPr="005A4866">
        <w:rPr>
          <w:rFonts w:ascii="Times New Roman" w:hAnsi="Times New Roman" w:cs="Times New Roman"/>
          <w:color w:val="000000" w:themeColor="text1"/>
          <w:sz w:val="24"/>
          <w:szCs w:val="24"/>
        </w:rPr>
        <w:t>yield of 2</w:t>
      </w:r>
      <w:r w:rsidR="00BF570B" w:rsidRPr="005A4866">
        <w:rPr>
          <w:rFonts w:ascii="Times New Roman" w:hAnsi="Times New Roman" w:cs="Times New Roman"/>
          <w:color w:val="000000" w:themeColor="text1"/>
          <w:sz w:val="24"/>
          <w:szCs w:val="24"/>
        </w:rPr>
        <w:t>5</w:t>
      </w:r>
      <w:r w:rsidR="00FF623F" w:rsidRPr="005A4866">
        <w:rPr>
          <w:rFonts w:ascii="Times New Roman" w:hAnsi="Times New Roman" w:cs="Times New Roman"/>
          <w:color w:val="000000" w:themeColor="text1"/>
          <w:sz w:val="24"/>
          <w:szCs w:val="24"/>
        </w:rPr>
        <w:t>.2</w:t>
      </w:r>
      <w:r w:rsidR="00BF570B" w:rsidRPr="005A4866">
        <w:rPr>
          <w:rFonts w:ascii="Times New Roman" w:hAnsi="Times New Roman" w:cs="Times New Roman"/>
          <w:color w:val="000000" w:themeColor="text1"/>
          <w:sz w:val="24"/>
          <w:szCs w:val="24"/>
        </w:rPr>
        <w:t>4</w:t>
      </w:r>
      <w:r w:rsidR="00FF623F" w:rsidRPr="005A4866">
        <w:rPr>
          <w:rFonts w:ascii="Times New Roman" w:hAnsi="Times New Roman" w:cs="Times New Roman"/>
          <w:color w:val="000000" w:themeColor="text1"/>
          <w:sz w:val="24"/>
          <w:szCs w:val="24"/>
        </w:rPr>
        <w:t xml:space="preserve"> and</w:t>
      </w:r>
      <w:r w:rsidR="00574404" w:rsidRPr="005A4866">
        <w:rPr>
          <w:rFonts w:ascii="Times New Roman" w:hAnsi="Times New Roman" w:cs="Times New Roman"/>
          <w:color w:val="000000" w:themeColor="text1"/>
          <w:sz w:val="24"/>
          <w:szCs w:val="24"/>
        </w:rPr>
        <w:t xml:space="preserve"> 2</w:t>
      </w:r>
      <w:r w:rsidR="00BF570B" w:rsidRPr="005A4866">
        <w:rPr>
          <w:rFonts w:ascii="Times New Roman" w:hAnsi="Times New Roman" w:cs="Times New Roman"/>
          <w:color w:val="000000" w:themeColor="text1"/>
          <w:sz w:val="24"/>
          <w:szCs w:val="24"/>
        </w:rPr>
        <w:t>4</w:t>
      </w:r>
      <w:r w:rsidR="00574404" w:rsidRPr="005A4866">
        <w:rPr>
          <w:rFonts w:ascii="Times New Roman" w:hAnsi="Times New Roman" w:cs="Times New Roman"/>
          <w:color w:val="000000" w:themeColor="text1"/>
          <w:sz w:val="24"/>
          <w:szCs w:val="24"/>
        </w:rPr>
        <w:t>.</w:t>
      </w:r>
      <w:r w:rsidR="00BF570B" w:rsidRPr="005A4866">
        <w:rPr>
          <w:rFonts w:ascii="Times New Roman" w:hAnsi="Times New Roman" w:cs="Times New Roman"/>
          <w:color w:val="000000" w:themeColor="text1"/>
          <w:sz w:val="24"/>
          <w:szCs w:val="24"/>
        </w:rPr>
        <w:t>99</w:t>
      </w:r>
      <w:r w:rsidR="00FF623F" w:rsidRPr="005A4866">
        <w:rPr>
          <w:rFonts w:ascii="Times New Roman" w:hAnsi="Times New Roman" w:cs="Times New Roman"/>
          <w:color w:val="000000" w:themeColor="text1"/>
          <w:sz w:val="24"/>
          <w:szCs w:val="24"/>
        </w:rPr>
        <w:t xml:space="preserve"> t</w:t>
      </w:r>
      <w:r w:rsidR="00B73809" w:rsidRPr="005A4866">
        <w:rPr>
          <w:rFonts w:ascii="Times New Roman" w:hAnsi="Times New Roman" w:cs="Times New Roman"/>
          <w:color w:val="000000" w:themeColor="text1"/>
          <w:sz w:val="24"/>
          <w:szCs w:val="24"/>
        </w:rPr>
        <w:t xml:space="preserve"> </w:t>
      </w:r>
      <w:r w:rsidR="00FF623F" w:rsidRPr="005A4866">
        <w:rPr>
          <w:rFonts w:ascii="Times New Roman" w:hAnsi="Times New Roman" w:cs="Times New Roman"/>
          <w:color w:val="000000" w:themeColor="text1"/>
          <w:sz w:val="24"/>
          <w:szCs w:val="24"/>
        </w:rPr>
        <w:t>ha</w:t>
      </w:r>
      <w:r w:rsidR="00FF623F" w:rsidRPr="005A4866">
        <w:rPr>
          <w:rFonts w:ascii="Times New Roman" w:hAnsi="Times New Roman" w:cs="Times New Roman"/>
          <w:color w:val="000000" w:themeColor="text1"/>
          <w:sz w:val="24"/>
          <w:szCs w:val="24"/>
          <w:vertAlign w:val="superscript"/>
        </w:rPr>
        <w:t xml:space="preserve">-1 </w:t>
      </w:r>
      <w:r w:rsidR="00FF623F" w:rsidRPr="005A4866">
        <w:rPr>
          <w:rFonts w:ascii="Times New Roman" w:hAnsi="Times New Roman" w:cs="Times New Roman"/>
          <w:color w:val="000000" w:themeColor="text1"/>
          <w:sz w:val="24"/>
          <w:szCs w:val="24"/>
        </w:rPr>
        <w:t>was</w:t>
      </w:r>
      <w:r w:rsidRPr="005A4866">
        <w:rPr>
          <w:rFonts w:ascii="Times New Roman" w:hAnsi="Times New Roman" w:cs="Times New Roman"/>
          <w:color w:val="000000" w:themeColor="text1"/>
          <w:sz w:val="24"/>
          <w:szCs w:val="24"/>
        </w:rPr>
        <w:t xml:space="preserve"> obtained from pla</w:t>
      </w:r>
      <w:r w:rsidR="000140B7" w:rsidRPr="005A4866">
        <w:rPr>
          <w:rFonts w:ascii="Times New Roman" w:hAnsi="Times New Roman" w:cs="Times New Roman"/>
          <w:color w:val="000000" w:themeColor="text1"/>
          <w:sz w:val="24"/>
          <w:szCs w:val="24"/>
        </w:rPr>
        <w:t>nts with intra-row spacing of 5 and 10</w:t>
      </w:r>
      <w:r w:rsidRPr="005A4866">
        <w:rPr>
          <w:rFonts w:ascii="Times New Roman" w:hAnsi="Times New Roman" w:cs="Times New Roman"/>
          <w:color w:val="000000" w:themeColor="text1"/>
          <w:sz w:val="24"/>
          <w:szCs w:val="24"/>
        </w:rPr>
        <w:t xml:space="preserve"> cm, </w:t>
      </w:r>
      <w:r w:rsidR="000140B7" w:rsidRPr="005A4866">
        <w:rPr>
          <w:rFonts w:ascii="Times New Roman" w:hAnsi="Times New Roman" w:cs="Times New Roman"/>
          <w:color w:val="000000" w:themeColor="text1"/>
          <w:sz w:val="24"/>
          <w:szCs w:val="24"/>
        </w:rPr>
        <w:t>respectively</w:t>
      </w:r>
      <w:r w:rsidRPr="005A4866">
        <w:rPr>
          <w:rFonts w:ascii="Times New Roman" w:hAnsi="Times New Roman" w:cs="Times New Roman"/>
          <w:color w:val="000000" w:themeColor="text1"/>
          <w:sz w:val="24"/>
          <w:szCs w:val="24"/>
        </w:rPr>
        <w:t xml:space="preserve"> which were statistically at par. As the intra</w:t>
      </w:r>
      <w:r w:rsidR="000140B7" w:rsidRPr="005A4866">
        <w:rPr>
          <w:rFonts w:ascii="Times New Roman" w:hAnsi="Times New Roman" w:cs="Times New Roman"/>
          <w:color w:val="000000" w:themeColor="text1"/>
          <w:sz w:val="24"/>
          <w:szCs w:val="24"/>
        </w:rPr>
        <w:t xml:space="preserve"> row spacing decreased from 20 cm to 15, 10 and 5</w:t>
      </w:r>
      <w:r w:rsidRPr="005A4866">
        <w:rPr>
          <w:rFonts w:ascii="Times New Roman" w:hAnsi="Times New Roman" w:cs="Times New Roman"/>
          <w:color w:val="000000" w:themeColor="text1"/>
          <w:sz w:val="24"/>
          <w:szCs w:val="24"/>
        </w:rPr>
        <w:t xml:space="preserve"> cm, marketable bulb yield was increased in the range between </w:t>
      </w:r>
      <w:r w:rsidR="001A79CC" w:rsidRPr="005A4866">
        <w:rPr>
          <w:rFonts w:ascii="Times New Roman" w:hAnsi="Times New Roman" w:cs="Times New Roman"/>
          <w:color w:val="000000" w:themeColor="text1"/>
          <w:sz w:val="24"/>
          <w:szCs w:val="24"/>
        </w:rPr>
        <w:t>1</w:t>
      </w:r>
      <w:r w:rsidR="00574404" w:rsidRPr="005A4866">
        <w:rPr>
          <w:rFonts w:ascii="Times New Roman" w:hAnsi="Times New Roman" w:cs="Times New Roman"/>
          <w:color w:val="000000" w:themeColor="text1"/>
          <w:sz w:val="24"/>
          <w:szCs w:val="24"/>
        </w:rPr>
        <w:t xml:space="preserve"> to 4</w:t>
      </w:r>
      <w:r w:rsidR="001A79CC" w:rsidRPr="005A4866">
        <w:rPr>
          <w:rFonts w:ascii="Times New Roman" w:hAnsi="Times New Roman" w:cs="Times New Roman"/>
          <w:color w:val="000000" w:themeColor="text1"/>
          <w:sz w:val="24"/>
          <w:szCs w:val="24"/>
        </w:rPr>
        <w:t>3</w:t>
      </w:r>
      <w:r w:rsidRPr="005A4866">
        <w:rPr>
          <w:rFonts w:ascii="Times New Roman" w:hAnsi="Times New Roman" w:cs="Times New Roman"/>
          <w:color w:val="000000" w:themeColor="text1"/>
          <w:sz w:val="24"/>
          <w:szCs w:val="24"/>
        </w:rPr>
        <w:t xml:space="preserve">% (Table </w:t>
      </w:r>
      <w:r w:rsidR="00574404" w:rsidRPr="005A4866">
        <w:rPr>
          <w:rFonts w:ascii="Times New Roman" w:hAnsi="Times New Roman" w:cs="Times New Roman"/>
          <w:color w:val="000000" w:themeColor="text1"/>
          <w:sz w:val="24"/>
          <w:szCs w:val="24"/>
        </w:rPr>
        <w:t>4</w:t>
      </w:r>
      <w:r w:rsidR="00057225" w:rsidRPr="005A4866">
        <w:rPr>
          <w:rFonts w:ascii="Times New Roman" w:hAnsi="Times New Roman" w:cs="Times New Roman"/>
          <w:color w:val="000000" w:themeColor="text1"/>
          <w:sz w:val="24"/>
          <w:szCs w:val="24"/>
        </w:rPr>
        <w:t>.</w:t>
      </w:r>
      <w:r w:rsidR="00574404" w:rsidRPr="005A4866">
        <w:rPr>
          <w:rFonts w:ascii="Times New Roman" w:hAnsi="Times New Roman" w:cs="Times New Roman"/>
          <w:color w:val="000000" w:themeColor="text1"/>
          <w:sz w:val="24"/>
          <w:szCs w:val="24"/>
        </w:rPr>
        <w:t>6</w:t>
      </w:r>
      <w:r w:rsidRPr="005A4866">
        <w:rPr>
          <w:rFonts w:ascii="Times New Roman" w:hAnsi="Times New Roman" w:cs="Times New Roman"/>
          <w:color w:val="000000" w:themeColor="text1"/>
          <w:sz w:val="24"/>
          <w:szCs w:val="24"/>
        </w:rPr>
        <w:t xml:space="preserve">). Similar to this finding Khalafalla (2001) reported that marketable yield was significantly increased with closer spacing over the wider spacing in potato. </w:t>
      </w:r>
      <w:r w:rsidR="00B73809" w:rsidRPr="005A4866">
        <w:rPr>
          <w:rFonts w:ascii="Times New Roman" w:hAnsi="Times New Roman" w:cs="Times New Roman"/>
          <w:color w:val="000000" w:themeColor="text1"/>
          <w:sz w:val="24"/>
          <w:szCs w:val="24"/>
        </w:rPr>
        <w:t>Production of high amount of marketable yield at wider spacings might be due to the advantage of producing larger and healthier bulbs per plant on those treatments. This result is in agreement with Tendaj (2005) who reported that an increase in intra row spacing of shallot from 5 to 20 cm resulted in increase in marketable yield from 2.1 t ha</w:t>
      </w:r>
      <w:r w:rsidR="00B73809" w:rsidRPr="005A4866">
        <w:rPr>
          <w:rFonts w:ascii="Times New Roman" w:hAnsi="Times New Roman" w:cs="Times New Roman"/>
          <w:color w:val="000000" w:themeColor="text1"/>
          <w:sz w:val="24"/>
          <w:szCs w:val="24"/>
          <w:vertAlign w:val="superscript"/>
        </w:rPr>
        <w:t xml:space="preserve">-1 </w:t>
      </w:r>
      <w:r w:rsidR="00B73809" w:rsidRPr="005A4866">
        <w:rPr>
          <w:rFonts w:ascii="Times New Roman" w:hAnsi="Times New Roman" w:cs="Times New Roman"/>
          <w:color w:val="000000" w:themeColor="text1"/>
          <w:sz w:val="24"/>
          <w:szCs w:val="24"/>
        </w:rPr>
        <w:t>to 10.4 t ha</w:t>
      </w:r>
      <w:r w:rsidR="00B73809" w:rsidRPr="005A4866">
        <w:rPr>
          <w:rFonts w:ascii="Times New Roman" w:hAnsi="Times New Roman" w:cs="Times New Roman"/>
          <w:color w:val="000000" w:themeColor="text1"/>
          <w:sz w:val="24"/>
          <w:szCs w:val="24"/>
          <w:vertAlign w:val="superscript"/>
        </w:rPr>
        <w:t>-1</w:t>
      </w:r>
    </w:p>
    <w:p w14:paraId="62A7E459" w14:textId="77777777" w:rsidR="002F7BA3" w:rsidRPr="005A4866" w:rsidRDefault="002F7BA3" w:rsidP="005C0C22">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Geremew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(2010) reported intra-row </w:t>
      </w:r>
      <w:r w:rsidR="000140B7" w:rsidRPr="005A4866">
        <w:rPr>
          <w:rFonts w:ascii="Times New Roman" w:hAnsi="Times New Roman" w:cs="Times New Roman"/>
          <w:color w:val="000000" w:themeColor="text1"/>
          <w:sz w:val="24"/>
          <w:szCs w:val="24"/>
        </w:rPr>
        <w:t>spacing’s</w:t>
      </w:r>
      <w:r w:rsidRPr="005A4866">
        <w:rPr>
          <w:rFonts w:ascii="Times New Roman" w:hAnsi="Times New Roman" w:cs="Times New Roman"/>
          <w:color w:val="000000" w:themeColor="text1"/>
          <w:sz w:val="24"/>
          <w:szCs w:val="24"/>
        </w:rPr>
        <w:t xml:space="preserve"> have effect on marketable yield, Adama Red variety planted at 8 and 10 cm intra-row spacing recorded the list marketable yield. Yemane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(2013) also obtained the decreased marketable bulb yield as the intra-row spacing increa</w:t>
      </w:r>
      <w:r w:rsidR="000140B7" w:rsidRPr="005A4866">
        <w:rPr>
          <w:rFonts w:ascii="Times New Roman" w:hAnsi="Times New Roman" w:cs="Times New Roman"/>
          <w:color w:val="000000" w:themeColor="text1"/>
          <w:sz w:val="24"/>
          <w:szCs w:val="24"/>
        </w:rPr>
        <w:t xml:space="preserve">sed from 5 to 10 cm. Similarly </w:t>
      </w:r>
      <w:r w:rsidRPr="005A4866">
        <w:rPr>
          <w:rFonts w:ascii="Times New Roman" w:hAnsi="Times New Roman" w:cs="Times New Roman"/>
          <w:color w:val="000000" w:themeColor="text1"/>
          <w:sz w:val="24"/>
          <w:szCs w:val="24"/>
        </w:rPr>
        <w:t xml:space="preserve">Khan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(2003) also reported higher marketable bulb yield as the plant spacing decreased. In carrot (Daucus carota L.), Abiyot (2008) reported that as intra-row spacing decreased from 10 to 8, 6 and 2 cm, marketable yield exceeded by about 57, 32 and 30%, respectively. </w:t>
      </w:r>
    </w:p>
    <w:p w14:paraId="5DF025BD" w14:textId="77777777" w:rsidR="00C41243" w:rsidRPr="005A4866" w:rsidRDefault="00505A3D" w:rsidP="0059509D">
      <w:pPr>
        <w:pStyle w:val="Heading3"/>
        <w:spacing w:line="360" w:lineRule="auto"/>
        <w:rPr>
          <w:rFonts w:ascii="Times New Roman" w:hAnsi="Times New Roman" w:cs="Times New Roman"/>
          <w:color w:val="000000" w:themeColor="text1"/>
          <w:sz w:val="24"/>
          <w:szCs w:val="24"/>
        </w:rPr>
      </w:pPr>
      <w:bookmarkStart w:id="153" w:name="_Toc6500103"/>
      <w:r w:rsidRPr="005A4866">
        <w:rPr>
          <w:rFonts w:ascii="Times New Roman" w:hAnsi="Times New Roman" w:cs="Times New Roman"/>
          <w:color w:val="000000" w:themeColor="text1"/>
          <w:sz w:val="24"/>
          <w:szCs w:val="24"/>
        </w:rPr>
        <w:t>4</w:t>
      </w:r>
      <w:r w:rsidR="00C41243" w:rsidRPr="005A4866">
        <w:rPr>
          <w:rFonts w:ascii="Times New Roman" w:hAnsi="Times New Roman" w:cs="Times New Roman"/>
          <w:color w:val="000000" w:themeColor="text1"/>
          <w:sz w:val="24"/>
          <w:szCs w:val="24"/>
        </w:rPr>
        <w:t>.2</w:t>
      </w:r>
      <w:r w:rsidR="0059509D" w:rsidRPr="005A4866">
        <w:rPr>
          <w:rFonts w:ascii="Times New Roman" w:hAnsi="Times New Roman" w:cs="Times New Roman"/>
          <w:color w:val="000000" w:themeColor="text1"/>
          <w:sz w:val="24"/>
          <w:szCs w:val="24"/>
        </w:rPr>
        <w:t>.8</w:t>
      </w:r>
      <w:r w:rsidR="00C41243" w:rsidRPr="005A4866">
        <w:rPr>
          <w:rFonts w:ascii="Times New Roman" w:hAnsi="Times New Roman" w:cs="Times New Roman"/>
          <w:color w:val="000000" w:themeColor="text1"/>
          <w:sz w:val="24"/>
          <w:szCs w:val="24"/>
        </w:rPr>
        <w:t>. Total bulb yield</w:t>
      </w:r>
      <w:bookmarkEnd w:id="153"/>
      <w:r w:rsidR="00C41243" w:rsidRPr="005A4866">
        <w:rPr>
          <w:rFonts w:ascii="Times New Roman" w:hAnsi="Times New Roman" w:cs="Times New Roman"/>
          <w:color w:val="000000" w:themeColor="text1"/>
          <w:sz w:val="24"/>
          <w:szCs w:val="24"/>
        </w:rPr>
        <w:t xml:space="preserve"> </w:t>
      </w:r>
    </w:p>
    <w:p w14:paraId="60E4A3B7" w14:textId="77777777" w:rsidR="00C41243" w:rsidRPr="005A4866" w:rsidRDefault="000279BC" w:rsidP="003D1306">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Variety and intra-row spacing showed highly significant (P˂0.001) effect on total bulb yield however, their interaction were not significant (Table </w:t>
      </w:r>
      <w:r w:rsidR="00574404" w:rsidRPr="005A4866">
        <w:rPr>
          <w:rFonts w:ascii="Times New Roman" w:hAnsi="Times New Roman" w:cs="Times New Roman"/>
          <w:color w:val="000000" w:themeColor="text1"/>
          <w:sz w:val="24"/>
          <w:szCs w:val="24"/>
        </w:rPr>
        <w:t>4.6</w:t>
      </w:r>
      <w:r w:rsidRPr="005A4866">
        <w:rPr>
          <w:rFonts w:ascii="Times New Roman" w:hAnsi="Times New Roman" w:cs="Times New Roman"/>
          <w:color w:val="000000" w:themeColor="text1"/>
          <w:sz w:val="24"/>
          <w:szCs w:val="24"/>
        </w:rPr>
        <w:t>). The highest total bulb yield (2</w:t>
      </w:r>
      <w:r w:rsidR="00574404" w:rsidRPr="005A4866">
        <w:rPr>
          <w:rFonts w:ascii="Times New Roman" w:hAnsi="Times New Roman" w:cs="Times New Roman"/>
          <w:color w:val="000000" w:themeColor="text1"/>
          <w:sz w:val="24"/>
          <w:szCs w:val="24"/>
        </w:rPr>
        <w:t>5</w:t>
      </w:r>
      <w:r w:rsidRPr="005A4866">
        <w:rPr>
          <w:rFonts w:ascii="Times New Roman" w:hAnsi="Times New Roman" w:cs="Times New Roman"/>
          <w:color w:val="000000" w:themeColor="text1"/>
          <w:sz w:val="24"/>
          <w:szCs w:val="24"/>
        </w:rPr>
        <w:t>.</w:t>
      </w:r>
      <w:r w:rsidR="00574404" w:rsidRPr="005A4866">
        <w:rPr>
          <w:rFonts w:ascii="Times New Roman" w:hAnsi="Times New Roman" w:cs="Times New Roman"/>
          <w:color w:val="000000" w:themeColor="text1"/>
          <w:sz w:val="24"/>
          <w:szCs w:val="24"/>
        </w:rPr>
        <w:t>17</w:t>
      </w:r>
      <w:r w:rsidRPr="005A4866">
        <w:rPr>
          <w:rFonts w:ascii="Times New Roman" w:hAnsi="Times New Roman" w:cs="Times New Roman"/>
          <w:color w:val="000000" w:themeColor="text1"/>
          <w:sz w:val="24"/>
          <w:szCs w:val="24"/>
        </w:rPr>
        <w:t xml:space="preserve"> t ha</w:t>
      </w:r>
      <w:r w:rsidRPr="005A4866">
        <w:rPr>
          <w:rFonts w:ascii="Times New Roman" w:hAnsi="Times New Roman" w:cs="Times New Roman"/>
          <w:color w:val="000000" w:themeColor="text1"/>
          <w:sz w:val="24"/>
          <w:szCs w:val="24"/>
          <w:vertAlign w:val="superscript"/>
        </w:rPr>
        <w:t>-</w:t>
      </w:r>
      <w:r w:rsidRPr="005A4866">
        <w:rPr>
          <w:rFonts w:ascii="Times New Roman" w:hAnsi="Times New Roman" w:cs="Times New Roman"/>
          <w:color w:val="000000" w:themeColor="text1"/>
          <w:sz w:val="24"/>
          <w:szCs w:val="24"/>
        </w:rPr>
        <w:t>) was obtained from variety Dz-sht-157-1B followed by Dz-sht-91-2B (</w:t>
      </w:r>
      <w:r w:rsidR="00574404" w:rsidRPr="005A4866">
        <w:rPr>
          <w:rFonts w:ascii="Times New Roman" w:hAnsi="Times New Roman" w:cs="Times New Roman"/>
          <w:color w:val="000000" w:themeColor="text1"/>
          <w:sz w:val="24"/>
          <w:szCs w:val="24"/>
        </w:rPr>
        <w:t>24.04</w:t>
      </w:r>
      <w:r w:rsidRPr="005A4866">
        <w:rPr>
          <w:rFonts w:ascii="Times New Roman" w:hAnsi="Times New Roman" w:cs="Times New Roman"/>
          <w:color w:val="000000" w:themeColor="text1"/>
          <w:sz w:val="24"/>
          <w:szCs w:val="24"/>
        </w:rPr>
        <w:t xml:space="preserve"> t ha</w:t>
      </w:r>
      <w:r w:rsidRPr="005A4866">
        <w:rPr>
          <w:rFonts w:ascii="Times New Roman" w:hAnsi="Times New Roman" w:cs="Times New Roman"/>
          <w:color w:val="000000" w:themeColor="text1"/>
          <w:sz w:val="24"/>
          <w:szCs w:val="24"/>
          <w:vertAlign w:val="superscript"/>
        </w:rPr>
        <w:t>-1</w:t>
      </w:r>
      <w:r w:rsidRPr="005A4866">
        <w:rPr>
          <w:rFonts w:ascii="Times New Roman" w:hAnsi="Times New Roman" w:cs="Times New Roman"/>
          <w:color w:val="000000" w:themeColor="text1"/>
          <w:sz w:val="24"/>
          <w:szCs w:val="24"/>
        </w:rPr>
        <w:t>). The lowest total bulb yield (20.22 t ha</w:t>
      </w:r>
      <w:r w:rsidRPr="005A4866">
        <w:rPr>
          <w:rFonts w:ascii="Times New Roman" w:hAnsi="Times New Roman" w:cs="Times New Roman"/>
          <w:color w:val="000000" w:themeColor="text1"/>
          <w:sz w:val="24"/>
          <w:szCs w:val="24"/>
          <w:vertAlign w:val="superscript"/>
        </w:rPr>
        <w:t>-1</w:t>
      </w:r>
      <w:r w:rsidRPr="005A4866">
        <w:rPr>
          <w:rFonts w:ascii="Times New Roman" w:hAnsi="Times New Roman" w:cs="Times New Roman"/>
          <w:color w:val="000000" w:themeColor="text1"/>
          <w:sz w:val="24"/>
          <w:szCs w:val="24"/>
        </w:rPr>
        <w:t xml:space="preserve">) was recorded from variety Yheras (Table </w:t>
      </w:r>
      <w:r w:rsidR="00574404" w:rsidRPr="005A4866">
        <w:rPr>
          <w:rFonts w:ascii="Times New Roman" w:hAnsi="Times New Roman" w:cs="Times New Roman"/>
          <w:color w:val="000000" w:themeColor="text1"/>
          <w:sz w:val="24"/>
          <w:szCs w:val="24"/>
        </w:rPr>
        <w:t>4</w:t>
      </w:r>
      <w:r w:rsidRPr="005A4866">
        <w:rPr>
          <w:rFonts w:ascii="Times New Roman" w:hAnsi="Times New Roman" w:cs="Times New Roman"/>
          <w:color w:val="000000" w:themeColor="text1"/>
          <w:sz w:val="24"/>
          <w:szCs w:val="24"/>
        </w:rPr>
        <w:t>.</w:t>
      </w:r>
      <w:r w:rsidR="00574404" w:rsidRPr="005A4866">
        <w:rPr>
          <w:rFonts w:ascii="Times New Roman" w:hAnsi="Times New Roman" w:cs="Times New Roman"/>
          <w:color w:val="000000" w:themeColor="text1"/>
          <w:sz w:val="24"/>
          <w:szCs w:val="24"/>
        </w:rPr>
        <w:t>6</w:t>
      </w:r>
      <w:r w:rsidRPr="005A4866">
        <w:rPr>
          <w:rFonts w:ascii="Times New Roman" w:hAnsi="Times New Roman" w:cs="Times New Roman"/>
          <w:color w:val="000000" w:themeColor="text1"/>
          <w:sz w:val="24"/>
          <w:szCs w:val="24"/>
        </w:rPr>
        <w:t xml:space="preserve">). The difference in bulb yield of </w:t>
      </w:r>
      <w:r w:rsidR="00574404" w:rsidRPr="005A4866">
        <w:rPr>
          <w:rFonts w:ascii="Times New Roman" w:hAnsi="Times New Roman" w:cs="Times New Roman"/>
          <w:color w:val="000000" w:themeColor="text1"/>
          <w:sz w:val="24"/>
          <w:szCs w:val="24"/>
        </w:rPr>
        <w:t>shallot</w:t>
      </w:r>
      <w:r w:rsidRPr="005A4866">
        <w:rPr>
          <w:rFonts w:ascii="Times New Roman" w:hAnsi="Times New Roman" w:cs="Times New Roman"/>
          <w:color w:val="000000" w:themeColor="text1"/>
          <w:sz w:val="24"/>
          <w:szCs w:val="24"/>
        </w:rPr>
        <w:t xml:space="preserve"> varieties depends on variation in genotypes, climate, cultural practices and their interactions. The present result is in agreement with findings of Simon </w:t>
      </w:r>
      <w:r w:rsidRPr="005A4866">
        <w:rPr>
          <w:rFonts w:ascii="Times New Roman" w:hAnsi="Times New Roman" w:cs="Times New Roman"/>
          <w:i/>
          <w:color w:val="000000" w:themeColor="text1"/>
          <w:sz w:val="24"/>
          <w:szCs w:val="24"/>
        </w:rPr>
        <w:t>et al</w:t>
      </w:r>
      <w:r w:rsidR="000A44E6" w:rsidRPr="005A4866">
        <w:rPr>
          <w:rFonts w:ascii="Times New Roman" w:hAnsi="Times New Roman" w:cs="Times New Roman"/>
          <w:color w:val="000000" w:themeColor="text1"/>
          <w:sz w:val="24"/>
          <w:szCs w:val="24"/>
        </w:rPr>
        <w:t>,</w:t>
      </w:r>
      <w:r w:rsidR="00D82B49"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(2014) who obtained the highest total bulb yield from variety Nafis than other varieties. The increased total bulb yield by high plant population might be due to increased plant stand and consequently, a higher number of bulbs produced per unit area. However, the weight of bulbs reduced due to higher competition among plants for growth factors. This result is in agreement with findings of Nigullie and Biawas</w:t>
      </w:r>
      <w:r w:rsidR="00D82B49" w:rsidRPr="005A4866">
        <w:rPr>
          <w:rFonts w:ascii="Times New Roman" w:hAnsi="Times New Roman" w:cs="Times New Roman"/>
          <w:color w:val="000000" w:themeColor="text1"/>
          <w:sz w:val="24"/>
          <w:szCs w:val="24"/>
        </w:rPr>
        <w:t xml:space="preserve"> </w:t>
      </w:r>
      <w:r w:rsidR="000A44E6" w:rsidRPr="005A4866">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 xml:space="preserve"> </w:t>
      </w:r>
      <w:r w:rsidR="000A44E6" w:rsidRPr="005A4866">
        <w:rPr>
          <w:rFonts w:ascii="Times New Roman" w:hAnsi="Times New Roman" w:cs="Times New Roman"/>
          <w:color w:val="000000" w:themeColor="text1"/>
          <w:sz w:val="24"/>
          <w:szCs w:val="24"/>
        </w:rPr>
        <w:t>2017)</w:t>
      </w:r>
      <w:r w:rsidRPr="005A4866">
        <w:rPr>
          <w:rFonts w:ascii="Times New Roman" w:hAnsi="Times New Roman" w:cs="Times New Roman"/>
          <w:color w:val="000000" w:themeColor="text1"/>
          <w:sz w:val="24"/>
          <w:szCs w:val="24"/>
        </w:rPr>
        <w:t xml:space="preserve"> who found the highest total bulb yield from densely populated onion plants than sparsely planted ones.</w:t>
      </w:r>
      <w:r w:rsidR="00C41243" w:rsidRPr="005A4866">
        <w:rPr>
          <w:rFonts w:ascii="Times New Roman" w:hAnsi="Times New Roman" w:cs="Times New Roman"/>
          <w:color w:val="000000" w:themeColor="text1"/>
          <w:sz w:val="24"/>
          <w:szCs w:val="24"/>
        </w:rPr>
        <w:t xml:space="preserve"> Similarly, Geremew </w:t>
      </w:r>
      <w:r w:rsidR="00C41243" w:rsidRPr="005A4866">
        <w:rPr>
          <w:rFonts w:ascii="Times New Roman" w:hAnsi="Times New Roman" w:cs="Times New Roman"/>
          <w:i/>
          <w:color w:val="000000" w:themeColor="text1"/>
          <w:sz w:val="24"/>
          <w:szCs w:val="24"/>
        </w:rPr>
        <w:t>et al.</w:t>
      </w:r>
      <w:r w:rsidR="00C41243" w:rsidRPr="005A4866">
        <w:rPr>
          <w:rFonts w:ascii="Times New Roman" w:hAnsi="Times New Roman" w:cs="Times New Roman"/>
          <w:color w:val="000000" w:themeColor="text1"/>
          <w:sz w:val="24"/>
          <w:szCs w:val="24"/>
        </w:rPr>
        <w:t xml:space="preserve"> (2010), Yemane </w:t>
      </w:r>
      <w:r w:rsidR="00C41243" w:rsidRPr="005A4866">
        <w:rPr>
          <w:rFonts w:ascii="Times New Roman" w:hAnsi="Times New Roman" w:cs="Times New Roman"/>
          <w:i/>
          <w:color w:val="000000" w:themeColor="text1"/>
          <w:sz w:val="24"/>
          <w:szCs w:val="24"/>
        </w:rPr>
        <w:t>et al</w:t>
      </w:r>
      <w:r w:rsidR="00C41243" w:rsidRPr="005A4866">
        <w:rPr>
          <w:rFonts w:ascii="Times New Roman" w:hAnsi="Times New Roman" w:cs="Times New Roman"/>
          <w:color w:val="000000" w:themeColor="text1"/>
          <w:sz w:val="24"/>
          <w:szCs w:val="24"/>
        </w:rPr>
        <w:t xml:space="preserve">. (2013) and Tibebu </w:t>
      </w:r>
      <w:r w:rsidR="00C41243" w:rsidRPr="005A4866">
        <w:rPr>
          <w:rFonts w:ascii="Times New Roman" w:hAnsi="Times New Roman" w:cs="Times New Roman"/>
          <w:i/>
          <w:color w:val="000000" w:themeColor="text1"/>
          <w:sz w:val="24"/>
          <w:szCs w:val="24"/>
        </w:rPr>
        <w:t>et al</w:t>
      </w:r>
      <w:r w:rsidR="00C41243" w:rsidRPr="005A4866">
        <w:rPr>
          <w:rFonts w:ascii="Times New Roman" w:hAnsi="Times New Roman" w:cs="Times New Roman"/>
          <w:color w:val="000000" w:themeColor="text1"/>
          <w:sz w:val="24"/>
          <w:szCs w:val="24"/>
        </w:rPr>
        <w:t xml:space="preserve">. (2014) were found total bulb yield of Bombay Red more than Adama Red variety.  </w:t>
      </w:r>
    </w:p>
    <w:p w14:paraId="3E699E70" w14:textId="77777777" w:rsidR="00C41243" w:rsidRPr="005A4866" w:rsidRDefault="00C41243" w:rsidP="003D1306">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The highest total bul</w:t>
      </w:r>
      <w:r w:rsidR="00051004" w:rsidRPr="005A4866">
        <w:rPr>
          <w:rFonts w:ascii="Times New Roman" w:hAnsi="Times New Roman" w:cs="Times New Roman"/>
          <w:color w:val="000000" w:themeColor="text1"/>
          <w:sz w:val="24"/>
          <w:szCs w:val="24"/>
        </w:rPr>
        <w:t xml:space="preserve">b yield of </w:t>
      </w:r>
      <w:r w:rsidR="00550877" w:rsidRPr="005A4866">
        <w:rPr>
          <w:rFonts w:ascii="Times New Roman" w:hAnsi="Times New Roman" w:cs="Times New Roman"/>
          <w:color w:val="000000" w:themeColor="text1"/>
          <w:sz w:val="24"/>
          <w:szCs w:val="24"/>
        </w:rPr>
        <w:t>26.20</w:t>
      </w:r>
      <w:r w:rsidR="00051004" w:rsidRPr="005A4866">
        <w:rPr>
          <w:rFonts w:ascii="Times New Roman" w:hAnsi="Times New Roman" w:cs="Times New Roman"/>
          <w:color w:val="000000" w:themeColor="text1"/>
          <w:sz w:val="24"/>
          <w:szCs w:val="24"/>
        </w:rPr>
        <w:t xml:space="preserve"> and </w:t>
      </w:r>
      <w:r w:rsidR="00550877" w:rsidRPr="005A4866">
        <w:rPr>
          <w:rFonts w:ascii="Times New Roman" w:hAnsi="Times New Roman" w:cs="Times New Roman"/>
          <w:color w:val="000000" w:themeColor="text1"/>
          <w:sz w:val="24"/>
          <w:szCs w:val="24"/>
        </w:rPr>
        <w:t>24.75</w:t>
      </w:r>
      <w:r w:rsidR="00051004" w:rsidRPr="005A4866">
        <w:rPr>
          <w:rFonts w:ascii="Times New Roman" w:hAnsi="Times New Roman" w:cs="Times New Roman"/>
          <w:color w:val="000000" w:themeColor="text1"/>
          <w:sz w:val="24"/>
          <w:szCs w:val="24"/>
        </w:rPr>
        <w:t xml:space="preserve"> t ha</w:t>
      </w:r>
      <w:r w:rsidR="00051004" w:rsidRPr="005A4866">
        <w:rPr>
          <w:rFonts w:ascii="Times New Roman" w:hAnsi="Times New Roman" w:cs="Times New Roman"/>
          <w:color w:val="000000" w:themeColor="text1"/>
          <w:sz w:val="24"/>
          <w:szCs w:val="24"/>
          <w:vertAlign w:val="superscript"/>
        </w:rPr>
        <w:t xml:space="preserve">-1  </w:t>
      </w:r>
      <w:r w:rsidR="00051004" w:rsidRPr="005A4866">
        <w:rPr>
          <w:rFonts w:ascii="Times New Roman" w:hAnsi="Times New Roman" w:cs="Times New Roman"/>
          <w:color w:val="000000" w:themeColor="text1"/>
          <w:sz w:val="24"/>
          <w:szCs w:val="24"/>
        </w:rPr>
        <w:t>were</w:t>
      </w:r>
      <w:r w:rsidRPr="005A4866">
        <w:rPr>
          <w:rFonts w:ascii="Times New Roman" w:hAnsi="Times New Roman" w:cs="Times New Roman"/>
          <w:color w:val="000000" w:themeColor="text1"/>
          <w:sz w:val="24"/>
          <w:szCs w:val="24"/>
        </w:rPr>
        <w:t xml:space="preserve"> obtain</w:t>
      </w:r>
      <w:r w:rsidR="00550877" w:rsidRPr="005A4866">
        <w:rPr>
          <w:rFonts w:ascii="Times New Roman" w:hAnsi="Times New Roman" w:cs="Times New Roman"/>
          <w:color w:val="000000" w:themeColor="text1"/>
          <w:sz w:val="24"/>
          <w:szCs w:val="24"/>
        </w:rPr>
        <w:t>ed from plants spaced at 5 and 10</w:t>
      </w:r>
      <w:r w:rsidRPr="005A4866">
        <w:rPr>
          <w:rFonts w:ascii="Times New Roman" w:hAnsi="Times New Roman" w:cs="Times New Roman"/>
          <w:color w:val="000000" w:themeColor="text1"/>
          <w:sz w:val="24"/>
          <w:szCs w:val="24"/>
        </w:rPr>
        <w:t xml:space="preserve"> cm intra-row spacing, </w:t>
      </w:r>
      <w:r w:rsidR="00051004" w:rsidRPr="005A4866">
        <w:rPr>
          <w:rFonts w:ascii="Times New Roman" w:hAnsi="Times New Roman" w:cs="Times New Roman"/>
          <w:color w:val="000000" w:themeColor="text1"/>
          <w:sz w:val="24"/>
          <w:szCs w:val="24"/>
        </w:rPr>
        <w:t>respectively</w:t>
      </w:r>
      <w:r w:rsidRPr="005A4866">
        <w:rPr>
          <w:rFonts w:ascii="Times New Roman" w:hAnsi="Times New Roman" w:cs="Times New Roman"/>
          <w:color w:val="000000" w:themeColor="text1"/>
          <w:sz w:val="24"/>
          <w:szCs w:val="24"/>
        </w:rPr>
        <w:t xml:space="preserve"> were statistically similar. Total bulb yield decreased with increasing intra-row spacing. However, the total bulb yield obtained at intra</w:t>
      </w:r>
      <w:r w:rsidR="00550877"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 xml:space="preserve">row spacing </w:t>
      </w:r>
      <w:r w:rsidR="00550877" w:rsidRPr="005A4866">
        <w:rPr>
          <w:rFonts w:ascii="Times New Roman" w:hAnsi="Times New Roman" w:cs="Times New Roman"/>
          <w:color w:val="000000" w:themeColor="text1"/>
          <w:sz w:val="24"/>
          <w:szCs w:val="24"/>
        </w:rPr>
        <w:t>2</w:t>
      </w:r>
      <w:r w:rsidRPr="005A4866">
        <w:rPr>
          <w:rFonts w:ascii="Times New Roman" w:hAnsi="Times New Roman" w:cs="Times New Roman"/>
          <w:color w:val="000000" w:themeColor="text1"/>
          <w:sz w:val="24"/>
          <w:szCs w:val="24"/>
        </w:rPr>
        <w:t xml:space="preserve">0 cm was statistically in parity with the yield obtained with </w:t>
      </w:r>
      <w:r w:rsidR="00550877" w:rsidRPr="005A4866">
        <w:rPr>
          <w:rFonts w:ascii="Times New Roman" w:hAnsi="Times New Roman" w:cs="Times New Roman"/>
          <w:color w:val="000000" w:themeColor="text1"/>
          <w:sz w:val="24"/>
          <w:szCs w:val="24"/>
        </w:rPr>
        <w:t>15</w:t>
      </w:r>
      <w:r w:rsidRPr="005A4866">
        <w:rPr>
          <w:rFonts w:ascii="Times New Roman" w:hAnsi="Times New Roman" w:cs="Times New Roman"/>
          <w:color w:val="000000" w:themeColor="text1"/>
          <w:sz w:val="24"/>
          <w:szCs w:val="24"/>
        </w:rPr>
        <w:t xml:space="preserve"> cm intra</w:t>
      </w:r>
      <w:r w:rsidR="00550877"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row spacing (Table</w:t>
      </w:r>
      <w:r w:rsidR="00513E51" w:rsidRPr="005A4866">
        <w:rPr>
          <w:rFonts w:ascii="Times New Roman" w:hAnsi="Times New Roman" w:cs="Times New Roman"/>
          <w:color w:val="000000" w:themeColor="text1"/>
          <w:sz w:val="24"/>
          <w:szCs w:val="24"/>
        </w:rPr>
        <w:t>4.</w:t>
      </w:r>
      <w:r w:rsidRPr="005A4866">
        <w:rPr>
          <w:rFonts w:ascii="Times New Roman" w:hAnsi="Times New Roman" w:cs="Times New Roman"/>
          <w:color w:val="000000" w:themeColor="text1"/>
          <w:sz w:val="24"/>
          <w:szCs w:val="24"/>
        </w:rPr>
        <w:t xml:space="preserve"> 6). </w:t>
      </w:r>
    </w:p>
    <w:p w14:paraId="74F00B4C" w14:textId="77777777" w:rsidR="00C41243" w:rsidRPr="005A4866" w:rsidRDefault="00C41243" w:rsidP="003D1306">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In general, as intra-row spacing decreased from </w:t>
      </w:r>
      <w:r w:rsidR="00BA3A1D" w:rsidRPr="005A4866">
        <w:rPr>
          <w:rFonts w:ascii="Times New Roman" w:hAnsi="Times New Roman" w:cs="Times New Roman"/>
          <w:color w:val="000000" w:themeColor="text1"/>
          <w:sz w:val="24"/>
          <w:szCs w:val="24"/>
        </w:rPr>
        <w:t>2</w:t>
      </w:r>
      <w:r w:rsidRPr="005A4866">
        <w:rPr>
          <w:rFonts w:ascii="Times New Roman" w:hAnsi="Times New Roman" w:cs="Times New Roman"/>
          <w:color w:val="000000" w:themeColor="text1"/>
          <w:sz w:val="24"/>
          <w:szCs w:val="24"/>
        </w:rPr>
        <w:t xml:space="preserve">0 to </w:t>
      </w:r>
      <w:r w:rsidR="00BA3A1D" w:rsidRPr="005A4866">
        <w:rPr>
          <w:rFonts w:ascii="Times New Roman" w:hAnsi="Times New Roman" w:cs="Times New Roman"/>
          <w:color w:val="000000" w:themeColor="text1"/>
          <w:sz w:val="24"/>
          <w:szCs w:val="24"/>
        </w:rPr>
        <w:t>5</w:t>
      </w:r>
      <w:r w:rsidRPr="005A4866">
        <w:rPr>
          <w:rFonts w:ascii="Times New Roman" w:hAnsi="Times New Roman" w:cs="Times New Roman"/>
          <w:color w:val="000000" w:themeColor="text1"/>
          <w:sz w:val="24"/>
          <w:szCs w:val="24"/>
        </w:rPr>
        <w:t xml:space="preserve"> cm the total bulb yield increased in the range between </w:t>
      </w:r>
      <w:r w:rsidR="00404CD1" w:rsidRPr="005A4866">
        <w:rPr>
          <w:rFonts w:ascii="Times New Roman" w:hAnsi="Times New Roman" w:cs="Times New Roman"/>
          <w:color w:val="000000" w:themeColor="text1"/>
          <w:sz w:val="24"/>
          <w:szCs w:val="24"/>
        </w:rPr>
        <w:t xml:space="preserve">2 </w:t>
      </w:r>
      <w:r w:rsidRPr="005A4866">
        <w:rPr>
          <w:rFonts w:ascii="Times New Roman" w:hAnsi="Times New Roman" w:cs="Times New Roman"/>
          <w:color w:val="000000" w:themeColor="text1"/>
          <w:sz w:val="24"/>
          <w:szCs w:val="24"/>
        </w:rPr>
        <w:t>to 4</w:t>
      </w:r>
      <w:r w:rsidR="00404CD1" w:rsidRPr="005A4866">
        <w:rPr>
          <w:rFonts w:ascii="Times New Roman" w:hAnsi="Times New Roman" w:cs="Times New Roman"/>
          <w:color w:val="000000" w:themeColor="text1"/>
          <w:sz w:val="24"/>
          <w:szCs w:val="24"/>
        </w:rPr>
        <w:t>1</w:t>
      </w:r>
      <w:r w:rsidRPr="005A4866">
        <w:rPr>
          <w:rFonts w:ascii="Times New Roman" w:hAnsi="Times New Roman" w:cs="Times New Roman"/>
          <w:color w:val="000000" w:themeColor="text1"/>
          <w:sz w:val="24"/>
          <w:szCs w:val="24"/>
        </w:rPr>
        <w:t xml:space="preserve">%. The increased total bulb yield by high plant population can be explained due to the increased plant stand and consequently higher number of bulbs produced per unit area, however, the weight of the bulbs reduced due to higher competition among plants for growth factors. </w:t>
      </w:r>
      <w:r w:rsidR="002070CC" w:rsidRPr="005A4866">
        <w:rPr>
          <w:rFonts w:ascii="Times New Roman" w:hAnsi="Times New Roman" w:cs="Times New Roman"/>
          <w:color w:val="000000" w:themeColor="text1"/>
          <w:sz w:val="24"/>
          <w:szCs w:val="24"/>
        </w:rPr>
        <w:t xml:space="preserve">Total yield per hectare increased as plant density increased although yield of the individual plants and their components were significantly reduced suggesting a compensation of higher plant densities on yield in shallot. This result is in agreement with Tendaj (2005) who reported that an increase in intra-row spacing of shallot from 5 to 20 cm resulted in reduction of total yield from 36.0 t/ha to 23.9 t/ha but the majority (86%) of the bulbs are undersized and then unmarketable in case of 5 cm intra-row spacing. </w:t>
      </w:r>
      <w:r w:rsidRPr="005A4866">
        <w:rPr>
          <w:rFonts w:ascii="Times New Roman" w:hAnsi="Times New Roman" w:cs="Times New Roman"/>
          <w:color w:val="000000" w:themeColor="text1"/>
          <w:sz w:val="24"/>
          <w:szCs w:val="24"/>
        </w:rPr>
        <w:t xml:space="preserve">The present finding is supported by Yemane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(2013) that intra-row spacing increased from 5 to 10 cm decreased total bulb yield. They were reported significantly highest total bulb </w:t>
      </w:r>
      <w:r w:rsidR="00BA3A1D" w:rsidRPr="005A4866">
        <w:rPr>
          <w:rFonts w:ascii="Times New Roman" w:hAnsi="Times New Roman" w:cs="Times New Roman"/>
          <w:color w:val="000000" w:themeColor="text1"/>
          <w:sz w:val="24"/>
          <w:szCs w:val="24"/>
        </w:rPr>
        <w:t>yields of 36.14 and 33.82 t ha</w:t>
      </w:r>
      <w:r w:rsidR="00BA3A1D" w:rsidRPr="005A4866">
        <w:rPr>
          <w:rFonts w:ascii="Times New Roman" w:hAnsi="Times New Roman" w:cs="Times New Roman"/>
          <w:color w:val="000000" w:themeColor="text1"/>
          <w:sz w:val="24"/>
          <w:szCs w:val="24"/>
          <w:vertAlign w:val="superscript"/>
        </w:rPr>
        <w:t>-1</w:t>
      </w:r>
      <w:r w:rsidRPr="005A4866">
        <w:rPr>
          <w:rFonts w:ascii="Times New Roman" w:hAnsi="Times New Roman" w:cs="Times New Roman"/>
          <w:color w:val="000000" w:themeColor="text1"/>
          <w:sz w:val="24"/>
          <w:szCs w:val="24"/>
        </w:rPr>
        <w:t xml:space="preserve"> were recorded at 5 and 7.5 cm intra-row spacing, respectively, and at wider intra-row spacing of 10 cm, the lowest </w:t>
      </w:r>
      <w:r w:rsidR="001271C8" w:rsidRPr="005A4866">
        <w:rPr>
          <w:rFonts w:ascii="Times New Roman" w:hAnsi="Times New Roman" w:cs="Times New Roman"/>
          <w:color w:val="000000" w:themeColor="text1"/>
          <w:sz w:val="24"/>
          <w:szCs w:val="24"/>
        </w:rPr>
        <w:t>total bulb yield of 28.51 t ha</w:t>
      </w:r>
      <w:r w:rsidR="001271C8" w:rsidRPr="005A4866">
        <w:rPr>
          <w:rFonts w:ascii="Times New Roman" w:hAnsi="Times New Roman" w:cs="Times New Roman"/>
          <w:color w:val="000000" w:themeColor="text1"/>
          <w:sz w:val="24"/>
          <w:szCs w:val="24"/>
          <w:vertAlign w:val="superscript"/>
        </w:rPr>
        <w:t>-1</w:t>
      </w:r>
      <w:r w:rsidRPr="005A4866">
        <w:rPr>
          <w:rFonts w:ascii="Times New Roman" w:hAnsi="Times New Roman" w:cs="Times New Roman"/>
          <w:color w:val="000000" w:themeColor="text1"/>
          <w:sz w:val="24"/>
          <w:szCs w:val="24"/>
        </w:rPr>
        <w:t xml:space="preserve"> was recorded. This is due to the reality that as intra</w:t>
      </w:r>
      <w:r w:rsidR="00BA3A1D"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row spacing decreases, total plant population increases and this in turn contributes to increase in total bulb yield. This result is in agreement with the finding of Tegbew (2011) that the higher total bulb yield was obtained at higher plant popu</w:t>
      </w:r>
      <w:r w:rsidR="00BA3A1D" w:rsidRPr="005A4866">
        <w:rPr>
          <w:rFonts w:ascii="Times New Roman" w:hAnsi="Times New Roman" w:cs="Times New Roman"/>
          <w:color w:val="000000" w:themeColor="text1"/>
          <w:sz w:val="24"/>
          <w:szCs w:val="24"/>
        </w:rPr>
        <w:t>lation density of 200 plants m</w:t>
      </w:r>
      <w:r w:rsidR="00BA3A1D" w:rsidRPr="005A4866">
        <w:rPr>
          <w:rFonts w:ascii="Times New Roman" w:hAnsi="Times New Roman" w:cs="Times New Roman"/>
          <w:color w:val="000000" w:themeColor="text1"/>
          <w:sz w:val="24"/>
          <w:szCs w:val="24"/>
          <w:vertAlign w:val="superscript"/>
        </w:rPr>
        <w:t>-2</w:t>
      </w:r>
      <w:r w:rsidRPr="005A4866">
        <w:rPr>
          <w:rFonts w:ascii="Times New Roman" w:hAnsi="Times New Roman" w:cs="Times New Roman"/>
          <w:color w:val="000000" w:themeColor="text1"/>
          <w:sz w:val="24"/>
          <w:szCs w:val="24"/>
        </w:rPr>
        <w:t>, but the lowest total bulb yie</w:t>
      </w:r>
      <w:r w:rsidR="00BA3A1D" w:rsidRPr="005A4866">
        <w:rPr>
          <w:rFonts w:ascii="Times New Roman" w:hAnsi="Times New Roman" w:cs="Times New Roman"/>
          <w:color w:val="000000" w:themeColor="text1"/>
          <w:sz w:val="24"/>
          <w:szCs w:val="24"/>
        </w:rPr>
        <w:t>ld was recorded at 25 plants m</w:t>
      </w:r>
      <w:r w:rsidR="00BA3A1D" w:rsidRPr="005A4866">
        <w:rPr>
          <w:rFonts w:ascii="Times New Roman" w:hAnsi="Times New Roman" w:cs="Times New Roman"/>
          <w:color w:val="000000" w:themeColor="text1"/>
          <w:sz w:val="24"/>
          <w:szCs w:val="24"/>
          <w:vertAlign w:val="superscript"/>
        </w:rPr>
        <w:t>-2</w:t>
      </w:r>
      <w:r w:rsidRPr="005A4866">
        <w:rPr>
          <w:rFonts w:ascii="Times New Roman" w:hAnsi="Times New Roman" w:cs="Times New Roman"/>
          <w:color w:val="000000" w:themeColor="text1"/>
          <w:sz w:val="24"/>
          <w:szCs w:val="24"/>
        </w:rPr>
        <w:t xml:space="preserve">. </w:t>
      </w:r>
    </w:p>
    <w:p w14:paraId="37EE4FEE" w14:textId="77777777" w:rsidR="001271C8" w:rsidRPr="005A4866" w:rsidRDefault="00C41243" w:rsidP="00270975">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Jilani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(2010) found higher total bulb yield of 14.62 t ha -1 at narrow intra-row spacing of 10 c</w:t>
      </w:r>
      <w:r w:rsidR="00976245" w:rsidRPr="005A4866">
        <w:rPr>
          <w:rFonts w:ascii="Times New Roman" w:hAnsi="Times New Roman" w:cs="Times New Roman"/>
          <w:color w:val="000000" w:themeColor="text1"/>
          <w:sz w:val="24"/>
          <w:szCs w:val="24"/>
        </w:rPr>
        <w:t>m followed 10.46 and 9.50 t ha</w:t>
      </w:r>
      <w:r w:rsidR="00976245" w:rsidRPr="005A4866">
        <w:rPr>
          <w:rFonts w:ascii="Times New Roman" w:hAnsi="Times New Roman" w:cs="Times New Roman"/>
          <w:color w:val="000000" w:themeColor="text1"/>
          <w:sz w:val="24"/>
          <w:szCs w:val="24"/>
          <w:vertAlign w:val="superscript"/>
        </w:rPr>
        <w:t>-1</w:t>
      </w:r>
      <w:r w:rsidRPr="005A4866">
        <w:rPr>
          <w:rFonts w:ascii="Times New Roman" w:hAnsi="Times New Roman" w:cs="Times New Roman"/>
          <w:color w:val="000000" w:themeColor="text1"/>
          <w:sz w:val="24"/>
          <w:szCs w:val="24"/>
        </w:rPr>
        <w:t xml:space="preserve"> obtained from plants spaced at 15 and 20 cm, respectively. The authors also reported the lowest</w:t>
      </w:r>
      <w:r w:rsidR="00976245" w:rsidRPr="005A4866">
        <w:rPr>
          <w:rFonts w:ascii="Times New Roman" w:hAnsi="Times New Roman" w:cs="Times New Roman"/>
          <w:color w:val="000000" w:themeColor="text1"/>
          <w:sz w:val="24"/>
          <w:szCs w:val="24"/>
        </w:rPr>
        <w:t xml:space="preserve"> total bulb yield of 7.21 t ha</w:t>
      </w:r>
      <w:r w:rsidR="00976245" w:rsidRPr="005A4866">
        <w:rPr>
          <w:rFonts w:ascii="Times New Roman" w:hAnsi="Times New Roman" w:cs="Times New Roman"/>
          <w:color w:val="000000" w:themeColor="text1"/>
          <w:sz w:val="24"/>
          <w:szCs w:val="24"/>
          <w:vertAlign w:val="superscript"/>
        </w:rPr>
        <w:t>-1</w:t>
      </w:r>
      <w:r w:rsidR="00976245"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for the</w:t>
      </w:r>
      <w:r w:rsidR="001271C8" w:rsidRPr="005A4866">
        <w:rPr>
          <w:rFonts w:ascii="Times New Roman" w:hAnsi="Times New Roman" w:cs="Times New Roman"/>
          <w:color w:val="000000" w:themeColor="text1"/>
          <w:sz w:val="24"/>
          <w:szCs w:val="24"/>
        </w:rPr>
        <w:t xml:space="preserve"> widest plant spacing of 25</w:t>
      </w:r>
      <w:r w:rsidR="00976245" w:rsidRPr="005A4866">
        <w:rPr>
          <w:rFonts w:ascii="Times New Roman" w:hAnsi="Times New Roman" w:cs="Times New Roman"/>
          <w:color w:val="000000" w:themeColor="text1"/>
          <w:sz w:val="24"/>
          <w:szCs w:val="24"/>
        </w:rPr>
        <w:t>cm.</w:t>
      </w:r>
      <w:r w:rsidRPr="005A4866">
        <w:rPr>
          <w:rFonts w:ascii="Times New Roman" w:hAnsi="Times New Roman" w:cs="Times New Roman"/>
          <w:color w:val="000000" w:themeColor="text1"/>
          <w:sz w:val="24"/>
          <w:szCs w:val="24"/>
        </w:rPr>
        <w:t xml:space="preserve">Wider spacing caused higher yield per plant, although the closer spacing gave higher yield per unit area due to increased plant density up to a certain limit (Sikder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2010). Similar results were reported by many other researchers that stated the increased plant spacing resulted in decreased total yield in onion (Khan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2002; Geremew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2010; Bosekeng, 2012). </w:t>
      </w:r>
    </w:p>
    <w:p w14:paraId="4C7D37E6" w14:textId="77777777" w:rsidR="00274E66" w:rsidRPr="005A4866" w:rsidRDefault="00274E66" w:rsidP="00270975">
      <w:pPr>
        <w:spacing w:line="360" w:lineRule="auto"/>
        <w:jc w:val="both"/>
        <w:rPr>
          <w:rFonts w:ascii="Times New Roman" w:hAnsi="Times New Roman" w:cs="Times New Roman"/>
          <w:color w:val="000000" w:themeColor="text1"/>
          <w:sz w:val="24"/>
          <w:szCs w:val="24"/>
        </w:rPr>
      </w:pPr>
    </w:p>
    <w:p w14:paraId="7AD6559B" w14:textId="77777777" w:rsidR="005B6EAB" w:rsidRPr="005A4866" w:rsidRDefault="005B6EAB" w:rsidP="00270975">
      <w:pPr>
        <w:spacing w:line="360" w:lineRule="auto"/>
        <w:jc w:val="both"/>
        <w:rPr>
          <w:rFonts w:ascii="Times New Roman" w:hAnsi="Times New Roman" w:cs="Times New Roman"/>
          <w:color w:val="000000" w:themeColor="text1"/>
          <w:sz w:val="24"/>
          <w:szCs w:val="24"/>
        </w:rPr>
      </w:pPr>
    </w:p>
    <w:p w14:paraId="0B9F2076" w14:textId="77777777" w:rsidR="005B6EAB" w:rsidRPr="005A4866" w:rsidRDefault="005B6EAB" w:rsidP="00270975">
      <w:pPr>
        <w:spacing w:line="360" w:lineRule="auto"/>
        <w:jc w:val="both"/>
        <w:rPr>
          <w:rFonts w:ascii="Times New Roman" w:hAnsi="Times New Roman" w:cs="Times New Roman"/>
          <w:color w:val="000000" w:themeColor="text1"/>
          <w:sz w:val="24"/>
          <w:szCs w:val="24"/>
        </w:rPr>
      </w:pPr>
    </w:p>
    <w:p w14:paraId="72ACF9CC" w14:textId="77777777" w:rsidR="005B6EAB" w:rsidRPr="005A4866" w:rsidRDefault="005B6EAB" w:rsidP="00270975">
      <w:pPr>
        <w:spacing w:line="360" w:lineRule="auto"/>
        <w:jc w:val="both"/>
        <w:rPr>
          <w:rFonts w:ascii="Times New Roman" w:hAnsi="Times New Roman" w:cs="Times New Roman"/>
          <w:color w:val="000000" w:themeColor="text1"/>
          <w:sz w:val="24"/>
          <w:szCs w:val="24"/>
        </w:rPr>
      </w:pPr>
    </w:p>
    <w:p w14:paraId="70F80A62" w14:textId="77777777" w:rsidR="001271C8" w:rsidRPr="005A4866" w:rsidRDefault="00C41243" w:rsidP="00270975">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b/>
          <w:color w:val="000000" w:themeColor="text1"/>
          <w:sz w:val="24"/>
          <w:szCs w:val="24"/>
        </w:rPr>
        <w:t xml:space="preserve"> </w:t>
      </w:r>
      <w:bookmarkStart w:id="154" w:name="_Toc511530842"/>
      <w:bookmarkStart w:id="155" w:name="_Toc509088522"/>
      <w:bookmarkEnd w:id="150"/>
      <w:bookmarkEnd w:id="151"/>
      <w:r w:rsidR="00330486" w:rsidRPr="005A4866">
        <w:rPr>
          <w:rFonts w:ascii="Times New Roman" w:hAnsi="Times New Roman" w:cs="Times New Roman"/>
          <w:color w:val="000000" w:themeColor="text1"/>
          <w:sz w:val="24"/>
          <w:szCs w:val="24"/>
        </w:rPr>
        <w:t xml:space="preserve">Table </w:t>
      </w:r>
      <w:r w:rsidR="00505A3D" w:rsidRPr="005A4866">
        <w:rPr>
          <w:rFonts w:ascii="Times New Roman" w:hAnsi="Times New Roman" w:cs="Times New Roman"/>
          <w:color w:val="000000" w:themeColor="text1"/>
          <w:sz w:val="24"/>
          <w:szCs w:val="24"/>
        </w:rPr>
        <w:t>4</w:t>
      </w:r>
      <w:r w:rsidR="00330486" w:rsidRPr="005A4866">
        <w:rPr>
          <w:rFonts w:ascii="Times New Roman" w:hAnsi="Times New Roman" w:cs="Times New Roman"/>
          <w:color w:val="000000" w:themeColor="text1"/>
          <w:sz w:val="24"/>
          <w:szCs w:val="24"/>
        </w:rPr>
        <w:t>.</w:t>
      </w:r>
      <w:r w:rsidR="00880113" w:rsidRPr="005A4866">
        <w:rPr>
          <w:rFonts w:ascii="Times New Roman" w:hAnsi="Times New Roman" w:cs="Times New Roman"/>
          <w:color w:val="000000" w:themeColor="text1"/>
          <w:sz w:val="24"/>
          <w:szCs w:val="24"/>
        </w:rPr>
        <w:t>6</w:t>
      </w:r>
      <w:r w:rsidR="00330486" w:rsidRPr="005A4866">
        <w:rPr>
          <w:rFonts w:ascii="Times New Roman" w:hAnsi="Times New Roman" w:cs="Times New Roman"/>
          <w:color w:val="000000" w:themeColor="text1"/>
          <w:sz w:val="24"/>
          <w:szCs w:val="24"/>
        </w:rPr>
        <w:t>.</w:t>
      </w:r>
      <w:r w:rsidR="00404CD1" w:rsidRPr="005A4866">
        <w:rPr>
          <w:rFonts w:ascii="Times New Roman" w:hAnsi="Times New Roman" w:cs="Times New Roman"/>
          <w:color w:val="000000" w:themeColor="text1"/>
          <w:sz w:val="24"/>
          <w:szCs w:val="24"/>
        </w:rPr>
        <w:t>Main</w:t>
      </w:r>
      <w:r w:rsidR="00330486" w:rsidRPr="005A4866">
        <w:rPr>
          <w:rFonts w:ascii="Times New Roman" w:hAnsi="Times New Roman" w:cs="Times New Roman"/>
          <w:color w:val="000000" w:themeColor="text1"/>
          <w:sz w:val="24"/>
          <w:szCs w:val="24"/>
        </w:rPr>
        <w:t xml:space="preserve"> </w:t>
      </w:r>
      <w:bookmarkEnd w:id="154"/>
      <w:r w:rsidR="00693D62" w:rsidRPr="005A4866">
        <w:rPr>
          <w:rFonts w:ascii="Times New Roman" w:hAnsi="Times New Roman" w:cs="Times New Roman"/>
          <w:color w:val="000000" w:themeColor="text1"/>
          <w:sz w:val="24"/>
          <w:szCs w:val="24"/>
        </w:rPr>
        <w:t>Effects of intra-row spacing and varieties on</w:t>
      </w:r>
      <w:r w:rsidR="00490F5F" w:rsidRPr="005A4866">
        <w:rPr>
          <w:rFonts w:ascii="Times New Roman" w:hAnsi="Times New Roman" w:cs="Times New Roman"/>
          <w:color w:val="000000" w:themeColor="text1"/>
          <w:sz w:val="24"/>
          <w:szCs w:val="24"/>
        </w:rPr>
        <w:t xml:space="preserve"> marketable and </w:t>
      </w:r>
      <w:r w:rsidR="004F5532" w:rsidRPr="005A4866">
        <w:rPr>
          <w:rFonts w:ascii="Times New Roman" w:hAnsi="Times New Roman" w:cs="Times New Roman"/>
          <w:color w:val="000000" w:themeColor="text1"/>
          <w:sz w:val="24"/>
          <w:szCs w:val="24"/>
        </w:rPr>
        <w:t xml:space="preserve">total </w:t>
      </w:r>
      <w:r w:rsidR="00490F5F" w:rsidRPr="005A4866">
        <w:rPr>
          <w:rFonts w:ascii="Times New Roman" w:hAnsi="Times New Roman" w:cs="Times New Roman"/>
          <w:color w:val="000000" w:themeColor="text1"/>
          <w:sz w:val="24"/>
          <w:szCs w:val="24"/>
        </w:rPr>
        <w:t xml:space="preserve">bulb yield of shallot </w:t>
      </w:r>
      <w:r w:rsidR="00693D62" w:rsidRPr="005A4866">
        <w:rPr>
          <w:rFonts w:ascii="Times New Roman" w:hAnsi="Times New Roman" w:cs="Times New Roman"/>
          <w:color w:val="000000" w:themeColor="text1"/>
          <w:sz w:val="24"/>
          <w:szCs w:val="24"/>
        </w:rPr>
        <w:t xml:space="preserve">grown at </w:t>
      </w:r>
      <w:r w:rsidR="00BD6AAC" w:rsidRPr="005A4866">
        <w:rPr>
          <w:rFonts w:ascii="Times New Roman" w:hAnsi="Times New Roman" w:cs="Times New Roman"/>
          <w:color w:val="000000" w:themeColor="text1"/>
          <w:sz w:val="24"/>
          <w:szCs w:val="24"/>
        </w:rPr>
        <w:t>D</w:t>
      </w:r>
      <w:r w:rsidR="00693D62" w:rsidRPr="005A4866">
        <w:rPr>
          <w:rFonts w:ascii="Times New Roman" w:hAnsi="Times New Roman" w:cs="Times New Roman"/>
          <w:color w:val="000000" w:themeColor="text1"/>
          <w:sz w:val="24"/>
          <w:szCs w:val="24"/>
        </w:rPr>
        <w:t xml:space="preserve">ensa </w:t>
      </w:r>
      <w:r w:rsidR="00964CCD" w:rsidRPr="005A4866">
        <w:rPr>
          <w:rFonts w:ascii="Times New Roman" w:hAnsi="Times New Roman" w:cs="Times New Roman"/>
          <w:color w:val="000000" w:themeColor="text1"/>
          <w:sz w:val="24"/>
          <w:szCs w:val="24"/>
        </w:rPr>
        <w:t>FTC in</w:t>
      </w:r>
      <w:r w:rsidR="00693D62" w:rsidRPr="005A4866">
        <w:rPr>
          <w:rFonts w:ascii="Times New Roman" w:hAnsi="Times New Roman" w:cs="Times New Roman"/>
          <w:color w:val="000000" w:themeColor="text1"/>
          <w:sz w:val="24"/>
          <w:szCs w:val="24"/>
        </w:rPr>
        <w:t xml:space="preserve"> 2018/2019 irrigation season.</w:t>
      </w:r>
      <w:bookmarkEnd w:id="155"/>
    </w:p>
    <w:tbl>
      <w:tblPr>
        <w:tblStyle w:val="TableGrid"/>
        <w:tblW w:w="8028" w:type="dxa"/>
        <w:tblLook w:val="04A0" w:firstRow="1" w:lastRow="0" w:firstColumn="1" w:lastColumn="0" w:noHBand="0" w:noVBand="1"/>
      </w:tblPr>
      <w:tblGrid>
        <w:gridCol w:w="3798"/>
        <w:gridCol w:w="2430"/>
        <w:gridCol w:w="1800"/>
      </w:tblGrid>
      <w:tr w:rsidR="00782100" w:rsidRPr="005A4866" w14:paraId="35CF3EE7" w14:textId="77777777" w:rsidTr="00782100">
        <w:tc>
          <w:tcPr>
            <w:tcW w:w="3798" w:type="dxa"/>
          </w:tcPr>
          <w:p w14:paraId="76B3346E" w14:textId="77777777" w:rsidR="00782100" w:rsidRPr="005A4866" w:rsidRDefault="00782100" w:rsidP="00270975">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Treatment</w:t>
            </w:r>
          </w:p>
        </w:tc>
        <w:tc>
          <w:tcPr>
            <w:tcW w:w="2430" w:type="dxa"/>
          </w:tcPr>
          <w:p w14:paraId="53EF5047" w14:textId="77777777" w:rsidR="00782100" w:rsidRPr="005A4866" w:rsidRDefault="00782100" w:rsidP="00270975">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Marketable  bulb yield ( t ha</w:t>
            </w:r>
            <w:r w:rsidRPr="005A4866">
              <w:rPr>
                <w:rFonts w:ascii="Times New Roman" w:hAnsi="Times New Roman" w:cs="Times New Roman"/>
                <w:color w:val="000000" w:themeColor="text1"/>
                <w:sz w:val="24"/>
                <w:szCs w:val="24"/>
                <w:vertAlign w:val="superscript"/>
              </w:rPr>
              <w:t>-1</w:t>
            </w:r>
            <w:r w:rsidRPr="005A4866">
              <w:rPr>
                <w:rFonts w:ascii="Times New Roman" w:hAnsi="Times New Roman" w:cs="Times New Roman"/>
                <w:color w:val="000000" w:themeColor="text1"/>
                <w:sz w:val="24"/>
                <w:szCs w:val="24"/>
              </w:rPr>
              <w:t>)</w:t>
            </w:r>
          </w:p>
        </w:tc>
        <w:tc>
          <w:tcPr>
            <w:tcW w:w="1800" w:type="dxa"/>
          </w:tcPr>
          <w:p w14:paraId="1EE7986D" w14:textId="77777777" w:rsidR="00782100" w:rsidRPr="005A4866" w:rsidRDefault="00782100" w:rsidP="00270975">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Total bulb yield ( t ha</w:t>
            </w:r>
            <w:r w:rsidRPr="005A4866">
              <w:rPr>
                <w:rFonts w:ascii="Times New Roman" w:hAnsi="Times New Roman" w:cs="Times New Roman"/>
                <w:color w:val="000000" w:themeColor="text1"/>
                <w:sz w:val="24"/>
                <w:szCs w:val="24"/>
                <w:vertAlign w:val="superscript"/>
              </w:rPr>
              <w:t>-1</w:t>
            </w:r>
            <w:r w:rsidRPr="005A4866">
              <w:rPr>
                <w:rFonts w:ascii="Times New Roman" w:hAnsi="Times New Roman" w:cs="Times New Roman"/>
                <w:color w:val="000000" w:themeColor="text1"/>
                <w:sz w:val="24"/>
                <w:szCs w:val="24"/>
              </w:rPr>
              <w:t>)</w:t>
            </w:r>
          </w:p>
        </w:tc>
      </w:tr>
      <w:tr w:rsidR="00782100" w:rsidRPr="005A4866" w14:paraId="255EAE83" w14:textId="77777777" w:rsidTr="00782100">
        <w:tc>
          <w:tcPr>
            <w:tcW w:w="3798" w:type="dxa"/>
          </w:tcPr>
          <w:p w14:paraId="6AACEB53" w14:textId="77777777" w:rsidR="00782100" w:rsidRPr="005A4866" w:rsidRDefault="00782100" w:rsidP="00270975">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Intra row  Spacing (cm) </w:t>
            </w:r>
          </w:p>
        </w:tc>
        <w:tc>
          <w:tcPr>
            <w:tcW w:w="2430" w:type="dxa"/>
          </w:tcPr>
          <w:p w14:paraId="06CCACF7" w14:textId="77777777" w:rsidR="00782100" w:rsidRPr="005A4866" w:rsidRDefault="00782100" w:rsidP="00270975">
            <w:pPr>
              <w:spacing w:line="360" w:lineRule="auto"/>
              <w:jc w:val="both"/>
              <w:rPr>
                <w:rFonts w:ascii="Times New Roman" w:hAnsi="Times New Roman" w:cs="Times New Roman"/>
                <w:color w:val="000000" w:themeColor="text1"/>
                <w:sz w:val="24"/>
                <w:szCs w:val="24"/>
              </w:rPr>
            </w:pPr>
          </w:p>
        </w:tc>
        <w:tc>
          <w:tcPr>
            <w:tcW w:w="1800" w:type="dxa"/>
          </w:tcPr>
          <w:p w14:paraId="75144317" w14:textId="77777777" w:rsidR="00782100" w:rsidRPr="005A4866" w:rsidRDefault="00782100" w:rsidP="00270975">
            <w:pPr>
              <w:spacing w:line="360" w:lineRule="auto"/>
              <w:jc w:val="both"/>
              <w:rPr>
                <w:rFonts w:ascii="Times New Roman" w:hAnsi="Times New Roman" w:cs="Times New Roman"/>
                <w:color w:val="000000" w:themeColor="text1"/>
                <w:sz w:val="24"/>
                <w:szCs w:val="24"/>
              </w:rPr>
            </w:pPr>
          </w:p>
        </w:tc>
      </w:tr>
      <w:tr w:rsidR="00782100" w:rsidRPr="005A4866" w14:paraId="54F851A4" w14:textId="77777777" w:rsidTr="00782100">
        <w:tc>
          <w:tcPr>
            <w:tcW w:w="3798" w:type="dxa"/>
          </w:tcPr>
          <w:p w14:paraId="3C599375" w14:textId="77777777" w:rsidR="00782100" w:rsidRPr="005A4866" w:rsidRDefault="00782100" w:rsidP="00270975">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5</w:t>
            </w:r>
          </w:p>
        </w:tc>
        <w:tc>
          <w:tcPr>
            <w:tcW w:w="2430" w:type="dxa"/>
          </w:tcPr>
          <w:p w14:paraId="537ACE5D" w14:textId="77777777" w:rsidR="00782100" w:rsidRPr="005A4866" w:rsidRDefault="008C321F" w:rsidP="00270975">
            <w:pPr>
              <w:spacing w:line="360" w:lineRule="auto"/>
              <w:jc w:val="both"/>
              <w:rPr>
                <w:rFonts w:ascii="Times New Roman" w:hAnsi="Times New Roman" w:cs="Times New Roman"/>
                <w:color w:val="000000" w:themeColor="text1"/>
                <w:sz w:val="24"/>
                <w:szCs w:val="24"/>
                <w:vertAlign w:val="superscript"/>
              </w:rPr>
            </w:pPr>
            <w:r w:rsidRPr="005A4866">
              <w:rPr>
                <w:rFonts w:ascii="Times New Roman" w:hAnsi="Times New Roman" w:cs="Times New Roman"/>
                <w:color w:val="000000" w:themeColor="text1"/>
                <w:sz w:val="24"/>
                <w:szCs w:val="24"/>
              </w:rPr>
              <w:t>25.</w:t>
            </w:r>
            <w:r w:rsidR="00773B55" w:rsidRPr="005A4866">
              <w:rPr>
                <w:rFonts w:ascii="Times New Roman" w:hAnsi="Times New Roman" w:cs="Times New Roman"/>
                <w:color w:val="000000" w:themeColor="text1"/>
                <w:sz w:val="24"/>
                <w:szCs w:val="24"/>
              </w:rPr>
              <w:t>24</w:t>
            </w:r>
            <w:r w:rsidR="00B121D6" w:rsidRPr="005A4866">
              <w:rPr>
                <w:rFonts w:ascii="Times New Roman" w:hAnsi="Times New Roman" w:cs="Times New Roman"/>
                <w:color w:val="000000" w:themeColor="text1"/>
                <w:sz w:val="24"/>
                <w:szCs w:val="24"/>
                <w:vertAlign w:val="superscript"/>
              </w:rPr>
              <w:t>a</w:t>
            </w:r>
          </w:p>
        </w:tc>
        <w:tc>
          <w:tcPr>
            <w:tcW w:w="1800" w:type="dxa"/>
          </w:tcPr>
          <w:p w14:paraId="294B9DFA" w14:textId="77777777" w:rsidR="00782100" w:rsidRPr="005A4866" w:rsidRDefault="008C321F" w:rsidP="00270975">
            <w:pPr>
              <w:spacing w:line="360" w:lineRule="auto"/>
              <w:jc w:val="both"/>
              <w:rPr>
                <w:rFonts w:ascii="Times New Roman" w:hAnsi="Times New Roman" w:cs="Times New Roman"/>
                <w:color w:val="000000" w:themeColor="text1"/>
                <w:sz w:val="24"/>
                <w:szCs w:val="24"/>
                <w:vertAlign w:val="superscript"/>
              </w:rPr>
            </w:pPr>
            <w:r w:rsidRPr="005A4866">
              <w:rPr>
                <w:rFonts w:ascii="Times New Roman" w:hAnsi="Times New Roman" w:cs="Times New Roman"/>
                <w:color w:val="000000" w:themeColor="text1"/>
                <w:sz w:val="24"/>
                <w:szCs w:val="24"/>
              </w:rPr>
              <w:t>26.</w:t>
            </w:r>
            <w:r w:rsidR="00BB3B81" w:rsidRPr="005A4866">
              <w:rPr>
                <w:rFonts w:ascii="Times New Roman" w:hAnsi="Times New Roman" w:cs="Times New Roman"/>
                <w:color w:val="000000" w:themeColor="text1"/>
                <w:sz w:val="24"/>
                <w:szCs w:val="24"/>
              </w:rPr>
              <w:t>20</w:t>
            </w:r>
            <w:r w:rsidR="005F1115" w:rsidRPr="005A4866">
              <w:rPr>
                <w:rFonts w:ascii="Times New Roman" w:hAnsi="Times New Roman" w:cs="Times New Roman"/>
                <w:color w:val="000000" w:themeColor="text1"/>
                <w:sz w:val="24"/>
                <w:szCs w:val="24"/>
                <w:vertAlign w:val="superscript"/>
              </w:rPr>
              <w:t>a</w:t>
            </w:r>
          </w:p>
        </w:tc>
      </w:tr>
      <w:tr w:rsidR="00782100" w:rsidRPr="005A4866" w14:paraId="078E7C32" w14:textId="77777777" w:rsidTr="00782100">
        <w:tc>
          <w:tcPr>
            <w:tcW w:w="3798" w:type="dxa"/>
          </w:tcPr>
          <w:p w14:paraId="5560E7E7" w14:textId="77777777" w:rsidR="00782100" w:rsidRPr="005A4866" w:rsidRDefault="00782100" w:rsidP="00270975">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10</w:t>
            </w:r>
          </w:p>
        </w:tc>
        <w:tc>
          <w:tcPr>
            <w:tcW w:w="2430" w:type="dxa"/>
          </w:tcPr>
          <w:p w14:paraId="01AD7545" w14:textId="77777777" w:rsidR="00782100" w:rsidRPr="005A4866" w:rsidRDefault="00773B55" w:rsidP="00270975">
            <w:pPr>
              <w:spacing w:line="360" w:lineRule="auto"/>
              <w:jc w:val="both"/>
              <w:rPr>
                <w:rFonts w:ascii="Times New Roman" w:hAnsi="Times New Roman" w:cs="Times New Roman"/>
                <w:color w:val="000000" w:themeColor="text1"/>
                <w:sz w:val="24"/>
                <w:szCs w:val="24"/>
                <w:vertAlign w:val="superscript"/>
              </w:rPr>
            </w:pPr>
            <w:r w:rsidRPr="005A4866">
              <w:rPr>
                <w:rFonts w:ascii="Times New Roman" w:hAnsi="Times New Roman" w:cs="Times New Roman"/>
                <w:color w:val="000000" w:themeColor="text1"/>
                <w:sz w:val="24"/>
                <w:szCs w:val="24"/>
              </w:rPr>
              <w:t>24.99</w:t>
            </w:r>
            <w:r w:rsidR="00B121D6" w:rsidRPr="005A4866">
              <w:rPr>
                <w:rFonts w:ascii="Times New Roman" w:hAnsi="Times New Roman" w:cs="Times New Roman"/>
                <w:color w:val="000000" w:themeColor="text1"/>
                <w:sz w:val="24"/>
                <w:szCs w:val="24"/>
                <w:vertAlign w:val="superscript"/>
              </w:rPr>
              <w:t>a</w:t>
            </w:r>
          </w:p>
        </w:tc>
        <w:tc>
          <w:tcPr>
            <w:tcW w:w="1800" w:type="dxa"/>
          </w:tcPr>
          <w:p w14:paraId="76787E34" w14:textId="77777777" w:rsidR="00782100" w:rsidRPr="005A4866" w:rsidRDefault="008C321F" w:rsidP="00270975">
            <w:pPr>
              <w:spacing w:line="360" w:lineRule="auto"/>
              <w:jc w:val="both"/>
              <w:rPr>
                <w:rFonts w:ascii="Times New Roman" w:hAnsi="Times New Roman" w:cs="Times New Roman"/>
                <w:color w:val="000000" w:themeColor="text1"/>
                <w:sz w:val="24"/>
                <w:szCs w:val="24"/>
                <w:vertAlign w:val="superscript"/>
              </w:rPr>
            </w:pPr>
            <w:r w:rsidRPr="005A4866">
              <w:rPr>
                <w:rFonts w:ascii="Times New Roman" w:hAnsi="Times New Roman" w:cs="Times New Roman"/>
                <w:color w:val="000000" w:themeColor="text1"/>
                <w:sz w:val="24"/>
                <w:szCs w:val="24"/>
              </w:rPr>
              <w:t>2</w:t>
            </w:r>
            <w:r w:rsidR="00BB3B81" w:rsidRPr="005A4866">
              <w:rPr>
                <w:rFonts w:ascii="Times New Roman" w:hAnsi="Times New Roman" w:cs="Times New Roman"/>
                <w:color w:val="000000" w:themeColor="text1"/>
                <w:sz w:val="24"/>
                <w:szCs w:val="24"/>
              </w:rPr>
              <w:t>5.75</w:t>
            </w:r>
            <w:r w:rsidR="005F1115" w:rsidRPr="005A4866">
              <w:rPr>
                <w:rFonts w:ascii="Times New Roman" w:hAnsi="Times New Roman" w:cs="Times New Roman"/>
                <w:color w:val="000000" w:themeColor="text1"/>
                <w:sz w:val="24"/>
                <w:szCs w:val="24"/>
                <w:vertAlign w:val="superscript"/>
              </w:rPr>
              <w:t>a</w:t>
            </w:r>
          </w:p>
        </w:tc>
      </w:tr>
      <w:tr w:rsidR="00782100" w:rsidRPr="005A4866" w14:paraId="559F4029" w14:textId="77777777" w:rsidTr="00782100">
        <w:tc>
          <w:tcPr>
            <w:tcW w:w="3798" w:type="dxa"/>
          </w:tcPr>
          <w:p w14:paraId="003F328E" w14:textId="77777777" w:rsidR="00782100" w:rsidRPr="005A4866" w:rsidRDefault="00782100" w:rsidP="00270975">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15</w:t>
            </w:r>
          </w:p>
        </w:tc>
        <w:tc>
          <w:tcPr>
            <w:tcW w:w="2430" w:type="dxa"/>
          </w:tcPr>
          <w:p w14:paraId="13832165" w14:textId="77777777" w:rsidR="00782100" w:rsidRPr="005A4866" w:rsidRDefault="00773B55" w:rsidP="00773B55">
            <w:pPr>
              <w:spacing w:line="360" w:lineRule="auto"/>
              <w:jc w:val="both"/>
              <w:rPr>
                <w:rFonts w:ascii="Times New Roman" w:hAnsi="Times New Roman" w:cs="Times New Roman"/>
                <w:color w:val="000000" w:themeColor="text1"/>
                <w:sz w:val="24"/>
                <w:szCs w:val="24"/>
                <w:vertAlign w:val="superscript"/>
              </w:rPr>
            </w:pPr>
            <w:r w:rsidRPr="005A4866">
              <w:rPr>
                <w:rFonts w:ascii="Times New Roman" w:hAnsi="Times New Roman" w:cs="Times New Roman"/>
                <w:color w:val="000000" w:themeColor="text1"/>
                <w:sz w:val="24"/>
                <w:szCs w:val="24"/>
              </w:rPr>
              <w:t>21.54</w:t>
            </w:r>
            <w:r w:rsidRPr="005A4866">
              <w:rPr>
                <w:rFonts w:ascii="Times New Roman" w:hAnsi="Times New Roman" w:cs="Times New Roman"/>
                <w:color w:val="000000" w:themeColor="text1"/>
                <w:sz w:val="24"/>
                <w:szCs w:val="24"/>
                <w:vertAlign w:val="superscript"/>
              </w:rPr>
              <w:t>b</w:t>
            </w:r>
          </w:p>
        </w:tc>
        <w:tc>
          <w:tcPr>
            <w:tcW w:w="1800" w:type="dxa"/>
          </w:tcPr>
          <w:p w14:paraId="28A4CED3" w14:textId="77777777" w:rsidR="00782100" w:rsidRPr="005A4866" w:rsidRDefault="008C321F" w:rsidP="00BB3B81">
            <w:pPr>
              <w:spacing w:line="360" w:lineRule="auto"/>
              <w:jc w:val="both"/>
              <w:rPr>
                <w:rFonts w:ascii="Times New Roman" w:hAnsi="Times New Roman" w:cs="Times New Roman"/>
                <w:color w:val="000000" w:themeColor="text1"/>
                <w:sz w:val="24"/>
                <w:szCs w:val="24"/>
                <w:vertAlign w:val="superscript"/>
              </w:rPr>
            </w:pPr>
            <w:r w:rsidRPr="005A4866">
              <w:rPr>
                <w:rFonts w:ascii="Times New Roman" w:hAnsi="Times New Roman" w:cs="Times New Roman"/>
                <w:color w:val="000000" w:themeColor="text1"/>
                <w:sz w:val="24"/>
                <w:szCs w:val="24"/>
              </w:rPr>
              <w:t>2</w:t>
            </w:r>
            <w:r w:rsidR="00BB3B81" w:rsidRPr="005A4866">
              <w:rPr>
                <w:rFonts w:ascii="Times New Roman" w:hAnsi="Times New Roman" w:cs="Times New Roman"/>
                <w:color w:val="000000" w:themeColor="text1"/>
                <w:sz w:val="24"/>
                <w:szCs w:val="24"/>
              </w:rPr>
              <w:t>22.14</w:t>
            </w:r>
            <w:r w:rsidR="00BB3B81" w:rsidRPr="005A4866">
              <w:rPr>
                <w:rFonts w:ascii="Times New Roman" w:hAnsi="Times New Roman" w:cs="Times New Roman"/>
                <w:color w:val="000000" w:themeColor="text1"/>
                <w:sz w:val="24"/>
                <w:szCs w:val="24"/>
                <w:vertAlign w:val="superscript"/>
              </w:rPr>
              <w:t>b</w:t>
            </w:r>
          </w:p>
        </w:tc>
      </w:tr>
      <w:tr w:rsidR="00782100" w:rsidRPr="005A4866" w14:paraId="6BE2444B" w14:textId="77777777" w:rsidTr="00782100">
        <w:tc>
          <w:tcPr>
            <w:tcW w:w="3798" w:type="dxa"/>
          </w:tcPr>
          <w:p w14:paraId="596D4A32" w14:textId="77777777" w:rsidR="00782100" w:rsidRPr="005A4866" w:rsidRDefault="00782100" w:rsidP="00270975">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20</w:t>
            </w:r>
          </w:p>
        </w:tc>
        <w:tc>
          <w:tcPr>
            <w:tcW w:w="2430" w:type="dxa"/>
          </w:tcPr>
          <w:p w14:paraId="50C4502E" w14:textId="77777777" w:rsidR="00782100" w:rsidRPr="005A4866" w:rsidRDefault="00773B55" w:rsidP="00773B55">
            <w:pPr>
              <w:spacing w:line="360" w:lineRule="auto"/>
              <w:jc w:val="both"/>
              <w:rPr>
                <w:rFonts w:ascii="Times New Roman" w:hAnsi="Times New Roman" w:cs="Times New Roman"/>
                <w:color w:val="000000" w:themeColor="text1"/>
                <w:sz w:val="24"/>
                <w:szCs w:val="24"/>
                <w:vertAlign w:val="superscript"/>
              </w:rPr>
            </w:pPr>
            <w:r w:rsidRPr="005A4866">
              <w:rPr>
                <w:rFonts w:ascii="Times New Roman" w:hAnsi="Times New Roman" w:cs="Times New Roman"/>
                <w:color w:val="000000" w:themeColor="text1"/>
                <w:sz w:val="24"/>
                <w:szCs w:val="24"/>
              </w:rPr>
              <w:t>17.60</w:t>
            </w:r>
            <w:r w:rsidRPr="005A4866">
              <w:rPr>
                <w:rFonts w:ascii="Times New Roman" w:hAnsi="Times New Roman" w:cs="Times New Roman"/>
                <w:color w:val="000000" w:themeColor="text1"/>
                <w:sz w:val="24"/>
                <w:szCs w:val="24"/>
                <w:vertAlign w:val="superscript"/>
              </w:rPr>
              <w:t>c</w:t>
            </w:r>
          </w:p>
        </w:tc>
        <w:tc>
          <w:tcPr>
            <w:tcW w:w="1800" w:type="dxa"/>
          </w:tcPr>
          <w:p w14:paraId="1644E3C2" w14:textId="77777777" w:rsidR="00782100" w:rsidRPr="005A4866" w:rsidRDefault="00BB3B81" w:rsidP="00BB3B81">
            <w:pPr>
              <w:spacing w:line="360" w:lineRule="auto"/>
              <w:jc w:val="both"/>
              <w:rPr>
                <w:rFonts w:ascii="Times New Roman" w:hAnsi="Times New Roman" w:cs="Times New Roman"/>
                <w:color w:val="000000" w:themeColor="text1"/>
                <w:sz w:val="24"/>
                <w:szCs w:val="24"/>
                <w:vertAlign w:val="superscript"/>
              </w:rPr>
            </w:pPr>
            <w:r w:rsidRPr="005A4866">
              <w:rPr>
                <w:rFonts w:ascii="Times New Roman" w:hAnsi="Times New Roman" w:cs="Times New Roman"/>
                <w:color w:val="000000" w:themeColor="text1"/>
                <w:sz w:val="24"/>
                <w:szCs w:val="24"/>
              </w:rPr>
              <w:t>18.50</w:t>
            </w:r>
            <w:r w:rsidRPr="005A4866">
              <w:rPr>
                <w:rFonts w:ascii="Times New Roman" w:hAnsi="Times New Roman" w:cs="Times New Roman"/>
                <w:color w:val="000000" w:themeColor="text1"/>
                <w:sz w:val="24"/>
                <w:szCs w:val="24"/>
                <w:vertAlign w:val="superscript"/>
              </w:rPr>
              <w:t>c</w:t>
            </w:r>
          </w:p>
        </w:tc>
      </w:tr>
      <w:tr w:rsidR="00782100" w:rsidRPr="005A4866" w14:paraId="3CA0B010" w14:textId="77777777" w:rsidTr="00782100">
        <w:tc>
          <w:tcPr>
            <w:tcW w:w="3798" w:type="dxa"/>
          </w:tcPr>
          <w:p w14:paraId="6262E1A3" w14:textId="77777777" w:rsidR="00782100" w:rsidRPr="005A4866" w:rsidRDefault="00782100" w:rsidP="00270975">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LSD (P</w:t>
            </w:r>
            <w:r w:rsidRPr="005A4866">
              <w:rPr>
                <w:rFonts w:ascii="Times New Roman" w:hAnsi="Times New Roman" w:cs="Times New Roman"/>
                <w:color w:val="000000" w:themeColor="text1"/>
                <w:sz w:val="24"/>
                <w:szCs w:val="24"/>
                <w:u w:val="single"/>
              </w:rPr>
              <w:t>&lt;</w:t>
            </w:r>
            <w:r w:rsidR="00BB3B81" w:rsidRPr="005A4866">
              <w:rPr>
                <w:rFonts w:ascii="Times New Roman" w:hAnsi="Times New Roman" w:cs="Times New Roman"/>
                <w:color w:val="000000" w:themeColor="text1"/>
                <w:sz w:val="24"/>
                <w:szCs w:val="24"/>
              </w:rPr>
              <w:t xml:space="preserve">  0.05</w:t>
            </w:r>
            <w:r w:rsidRPr="005A4866">
              <w:rPr>
                <w:rFonts w:ascii="Times New Roman" w:hAnsi="Times New Roman" w:cs="Times New Roman"/>
                <w:color w:val="000000" w:themeColor="text1"/>
                <w:sz w:val="24"/>
                <w:szCs w:val="24"/>
              </w:rPr>
              <w:t>)</w:t>
            </w:r>
          </w:p>
        </w:tc>
        <w:tc>
          <w:tcPr>
            <w:tcW w:w="2430" w:type="dxa"/>
          </w:tcPr>
          <w:p w14:paraId="067715BE" w14:textId="77777777" w:rsidR="00782100" w:rsidRPr="005A4866" w:rsidRDefault="00F413BF" w:rsidP="00270975">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w:t>
            </w:r>
            <w:r w:rsidR="00882894" w:rsidRPr="005A4866">
              <w:rPr>
                <w:rFonts w:ascii="Times New Roman" w:hAnsi="Times New Roman" w:cs="Times New Roman"/>
                <w:color w:val="000000" w:themeColor="text1"/>
                <w:sz w:val="24"/>
                <w:szCs w:val="24"/>
              </w:rPr>
              <w:t>34</w:t>
            </w:r>
          </w:p>
        </w:tc>
        <w:tc>
          <w:tcPr>
            <w:tcW w:w="1800" w:type="dxa"/>
          </w:tcPr>
          <w:p w14:paraId="2189C03D" w14:textId="77777777" w:rsidR="00782100" w:rsidRPr="005A4866" w:rsidRDefault="008C321F" w:rsidP="00270975">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w:t>
            </w:r>
            <w:r w:rsidR="00BB3B81" w:rsidRPr="005A4866">
              <w:rPr>
                <w:rFonts w:ascii="Times New Roman" w:hAnsi="Times New Roman" w:cs="Times New Roman"/>
                <w:color w:val="000000" w:themeColor="text1"/>
                <w:sz w:val="24"/>
                <w:szCs w:val="24"/>
              </w:rPr>
              <w:t>32</w:t>
            </w:r>
          </w:p>
        </w:tc>
      </w:tr>
      <w:tr w:rsidR="00782100" w:rsidRPr="005A4866" w14:paraId="3B27D1F0" w14:textId="77777777" w:rsidTr="00782100">
        <w:tc>
          <w:tcPr>
            <w:tcW w:w="3798" w:type="dxa"/>
          </w:tcPr>
          <w:p w14:paraId="7B8F2FB9" w14:textId="77777777" w:rsidR="00782100" w:rsidRPr="005A4866" w:rsidRDefault="00782100" w:rsidP="00270975">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Significance Level</w:t>
            </w:r>
          </w:p>
        </w:tc>
        <w:tc>
          <w:tcPr>
            <w:tcW w:w="2430" w:type="dxa"/>
          </w:tcPr>
          <w:p w14:paraId="3F26CB36" w14:textId="77777777" w:rsidR="00782100" w:rsidRPr="005A4866" w:rsidRDefault="00F413BF" w:rsidP="00270975">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w:t>
            </w:r>
          </w:p>
        </w:tc>
        <w:tc>
          <w:tcPr>
            <w:tcW w:w="1800" w:type="dxa"/>
          </w:tcPr>
          <w:p w14:paraId="4E4EABF6" w14:textId="77777777" w:rsidR="00782100" w:rsidRPr="005A4866" w:rsidRDefault="008C321F" w:rsidP="00270975">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w:t>
            </w:r>
          </w:p>
        </w:tc>
      </w:tr>
      <w:tr w:rsidR="00782100" w:rsidRPr="005A4866" w14:paraId="5259A5F0" w14:textId="77777777" w:rsidTr="00782100">
        <w:tc>
          <w:tcPr>
            <w:tcW w:w="3798" w:type="dxa"/>
          </w:tcPr>
          <w:p w14:paraId="01ADA84D" w14:textId="77777777" w:rsidR="00782100" w:rsidRPr="005A4866" w:rsidRDefault="00782100" w:rsidP="00270975">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Varieties </w:t>
            </w:r>
          </w:p>
        </w:tc>
        <w:tc>
          <w:tcPr>
            <w:tcW w:w="2430" w:type="dxa"/>
          </w:tcPr>
          <w:p w14:paraId="7E1E49B7" w14:textId="77777777" w:rsidR="00782100" w:rsidRPr="005A4866" w:rsidRDefault="00782100" w:rsidP="00270975">
            <w:pPr>
              <w:spacing w:line="360" w:lineRule="auto"/>
              <w:jc w:val="both"/>
              <w:rPr>
                <w:rFonts w:ascii="Times New Roman" w:hAnsi="Times New Roman" w:cs="Times New Roman"/>
                <w:color w:val="000000" w:themeColor="text1"/>
                <w:sz w:val="24"/>
                <w:szCs w:val="24"/>
              </w:rPr>
            </w:pPr>
          </w:p>
        </w:tc>
        <w:tc>
          <w:tcPr>
            <w:tcW w:w="1800" w:type="dxa"/>
          </w:tcPr>
          <w:p w14:paraId="6AFEF714" w14:textId="77777777" w:rsidR="00782100" w:rsidRPr="005A4866" w:rsidRDefault="00782100" w:rsidP="00270975">
            <w:pPr>
              <w:spacing w:line="360" w:lineRule="auto"/>
              <w:jc w:val="both"/>
              <w:rPr>
                <w:rFonts w:ascii="Times New Roman" w:hAnsi="Times New Roman" w:cs="Times New Roman"/>
                <w:color w:val="000000" w:themeColor="text1"/>
                <w:sz w:val="24"/>
                <w:szCs w:val="24"/>
              </w:rPr>
            </w:pPr>
          </w:p>
        </w:tc>
      </w:tr>
      <w:tr w:rsidR="00782100" w:rsidRPr="005A4866" w14:paraId="2BC19FC4" w14:textId="77777777" w:rsidTr="00782100">
        <w:tc>
          <w:tcPr>
            <w:tcW w:w="3798" w:type="dxa"/>
          </w:tcPr>
          <w:p w14:paraId="543FC2C6" w14:textId="77777777" w:rsidR="00782100" w:rsidRPr="005A4866" w:rsidRDefault="00782100" w:rsidP="00270975">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Dz-sht-157-1B</w:t>
            </w:r>
          </w:p>
        </w:tc>
        <w:tc>
          <w:tcPr>
            <w:tcW w:w="2430" w:type="dxa"/>
          </w:tcPr>
          <w:p w14:paraId="2D2016EC" w14:textId="77777777" w:rsidR="00782100" w:rsidRPr="005A4866" w:rsidRDefault="006F274F" w:rsidP="006F274F">
            <w:pPr>
              <w:spacing w:line="360" w:lineRule="auto"/>
              <w:jc w:val="both"/>
              <w:rPr>
                <w:rFonts w:ascii="Times New Roman" w:hAnsi="Times New Roman" w:cs="Times New Roman"/>
                <w:color w:val="000000" w:themeColor="text1"/>
                <w:sz w:val="24"/>
                <w:szCs w:val="24"/>
                <w:vertAlign w:val="superscript"/>
              </w:rPr>
            </w:pPr>
            <w:r w:rsidRPr="005A4866">
              <w:rPr>
                <w:rFonts w:ascii="Times New Roman" w:hAnsi="Times New Roman" w:cs="Times New Roman"/>
                <w:color w:val="000000" w:themeColor="text1"/>
                <w:sz w:val="24"/>
                <w:szCs w:val="24"/>
              </w:rPr>
              <w:t>24</w:t>
            </w:r>
            <w:r w:rsidR="00F413BF" w:rsidRPr="005A4866">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46</w:t>
            </w:r>
            <w:r w:rsidR="00B121D6" w:rsidRPr="005A4866">
              <w:rPr>
                <w:rFonts w:ascii="Times New Roman" w:hAnsi="Times New Roman" w:cs="Times New Roman"/>
                <w:color w:val="000000" w:themeColor="text1"/>
                <w:sz w:val="24"/>
                <w:szCs w:val="24"/>
                <w:vertAlign w:val="superscript"/>
              </w:rPr>
              <w:t>a</w:t>
            </w:r>
          </w:p>
        </w:tc>
        <w:tc>
          <w:tcPr>
            <w:tcW w:w="1800" w:type="dxa"/>
          </w:tcPr>
          <w:p w14:paraId="431C3247" w14:textId="77777777" w:rsidR="00782100" w:rsidRPr="005A4866" w:rsidRDefault="0025387E" w:rsidP="00270975">
            <w:pPr>
              <w:spacing w:line="360" w:lineRule="auto"/>
              <w:jc w:val="both"/>
              <w:rPr>
                <w:rFonts w:ascii="Times New Roman" w:hAnsi="Times New Roman" w:cs="Times New Roman"/>
                <w:color w:val="000000" w:themeColor="text1"/>
                <w:sz w:val="24"/>
                <w:szCs w:val="24"/>
                <w:vertAlign w:val="superscript"/>
              </w:rPr>
            </w:pPr>
            <w:r w:rsidRPr="005A4866">
              <w:rPr>
                <w:rFonts w:ascii="Times New Roman" w:hAnsi="Times New Roman" w:cs="Times New Roman"/>
                <w:color w:val="000000" w:themeColor="text1"/>
                <w:sz w:val="24"/>
                <w:szCs w:val="24"/>
              </w:rPr>
              <w:t>25</w:t>
            </w:r>
            <w:r w:rsidR="008C321F" w:rsidRPr="005A4866">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17</w:t>
            </w:r>
            <w:r w:rsidR="000A7447" w:rsidRPr="005A4866">
              <w:rPr>
                <w:rFonts w:ascii="Times New Roman" w:hAnsi="Times New Roman" w:cs="Times New Roman"/>
                <w:color w:val="000000" w:themeColor="text1"/>
                <w:sz w:val="24"/>
                <w:szCs w:val="24"/>
                <w:vertAlign w:val="superscript"/>
              </w:rPr>
              <w:t>a</w:t>
            </w:r>
          </w:p>
        </w:tc>
      </w:tr>
      <w:tr w:rsidR="00782100" w:rsidRPr="005A4866" w14:paraId="01280237" w14:textId="77777777" w:rsidTr="00782100">
        <w:tc>
          <w:tcPr>
            <w:tcW w:w="3798" w:type="dxa"/>
          </w:tcPr>
          <w:p w14:paraId="3E1AF11A" w14:textId="77777777" w:rsidR="00782100" w:rsidRPr="005A4866" w:rsidRDefault="00782100" w:rsidP="00270975">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Dz-sht-91-2B</w:t>
            </w:r>
          </w:p>
        </w:tc>
        <w:tc>
          <w:tcPr>
            <w:tcW w:w="2430" w:type="dxa"/>
          </w:tcPr>
          <w:p w14:paraId="2AA0568D" w14:textId="77777777" w:rsidR="00782100" w:rsidRPr="005A4866" w:rsidRDefault="00F413BF" w:rsidP="006F274F">
            <w:pPr>
              <w:spacing w:line="360" w:lineRule="auto"/>
              <w:jc w:val="both"/>
              <w:rPr>
                <w:rFonts w:ascii="Times New Roman" w:hAnsi="Times New Roman" w:cs="Times New Roman"/>
                <w:color w:val="000000" w:themeColor="text1"/>
                <w:sz w:val="24"/>
                <w:szCs w:val="24"/>
                <w:vertAlign w:val="superscript"/>
              </w:rPr>
            </w:pPr>
            <w:r w:rsidRPr="005A4866">
              <w:rPr>
                <w:rFonts w:ascii="Times New Roman" w:hAnsi="Times New Roman" w:cs="Times New Roman"/>
                <w:color w:val="000000" w:themeColor="text1"/>
                <w:sz w:val="24"/>
                <w:szCs w:val="24"/>
              </w:rPr>
              <w:t>2</w:t>
            </w:r>
            <w:r w:rsidR="006F274F" w:rsidRPr="005A4866">
              <w:rPr>
                <w:rFonts w:ascii="Times New Roman" w:hAnsi="Times New Roman" w:cs="Times New Roman"/>
                <w:color w:val="000000" w:themeColor="text1"/>
                <w:sz w:val="24"/>
                <w:szCs w:val="24"/>
              </w:rPr>
              <w:t>3</w:t>
            </w:r>
            <w:r w:rsidR="008F3CAE" w:rsidRPr="005A4866">
              <w:rPr>
                <w:rFonts w:ascii="Times New Roman" w:hAnsi="Times New Roman" w:cs="Times New Roman"/>
                <w:color w:val="000000" w:themeColor="text1"/>
                <w:sz w:val="24"/>
                <w:szCs w:val="24"/>
              </w:rPr>
              <w:t>.</w:t>
            </w:r>
            <w:r w:rsidR="006F274F" w:rsidRPr="005A4866">
              <w:rPr>
                <w:rFonts w:ascii="Times New Roman" w:hAnsi="Times New Roman" w:cs="Times New Roman"/>
                <w:color w:val="000000" w:themeColor="text1"/>
                <w:sz w:val="24"/>
                <w:szCs w:val="24"/>
              </w:rPr>
              <w:t>27</w:t>
            </w:r>
            <w:r w:rsidR="006F274F" w:rsidRPr="005A4866">
              <w:rPr>
                <w:rFonts w:ascii="Times New Roman" w:hAnsi="Times New Roman" w:cs="Times New Roman"/>
                <w:color w:val="000000" w:themeColor="text1"/>
                <w:sz w:val="24"/>
                <w:szCs w:val="24"/>
                <w:vertAlign w:val="superscript"/>
              </w:rPr>
              <w:t>a</w:t>
            </w:r>
          </w:p>
        </w:tc>
        <w:tc>
          <w:tcPr>
            <w:tcW w:w="1800" w:type="dxa"/>
          </w:tcPr>
          <w:p w14:paraId="64252C79" w14:textId="77777777" w:rsidR="00782100" w:rsidRPr="005A4866" w:rsidRDefault="008C321F" w:rsidP="00270975">
            <w:pPr>
              <w:spacing w:line="360" w:lineRule="auto"/>
              <w:jc w:val="both"/>
              <w:rPr>
                <w:rFonts w:ascii="Times New Roman" w:hAnsi="Times New Roman" w:cs="Times New Roman"/>
                <w:color w:val="000000" w:themeColor="text1"/>
                <w:sz w:val="24"/>
                <w:szCs w:val="24"/>
                <w:vertAlign w:val="superscript"/>
              </w:rPr>
            </w:pPr>
            <w:r w:rsidRPr="005A4866">
              <w:rPr>
                <w:rFonts w:ascii="Times New Roman" w:hAnsi="Times New Roman" w:cs="Times New Roman"/>
                <w:color w:val="000000" w:themeColor="text1"/>
                <w:sz w:val="24"/>
                <w:szCs w:val="24"/>
              </w:rPr>
              <w:t>2</w:t>
            </w:r>
            <w:r w:rsidR="0025387E" w:rsidRPr="005A4866">
              <w:rPr>
                <w:rFonts w:ascii="Times New Roman" w:hAnsi="Times New Roman" w:cs="Times New Roman"/>
                <w:color w:val="000000" w:themeColor="text1"/>
                <w:sz w:val="24"/>
                <w:szCs w:val="24"/>
              </w:rPr>
              <w:t>4</w:t>
            </w:r>
            <w:r w:rsidR="000A7447" w:rsidRPr="005A4866">
              <w:rPr>
                <w:rFonts w:ascii="Times New Roman" w:hAnsi="Times New Roman" w:cs="Times New Roman"/>
                <w:color w:val="000000" w:themeColor="text1"/>
                <w:sz w:val="24"/>
                <w:szCs w:val="24"/>
              </w:rPr>
              <w:t>.</w:t>
            </w:r>
            <w:r w:rsidR="0025387E" w:rsidRPr="005A4866">
              <w:rPr>
                <w:rFonts w:ascii="Times New Roman" w:hAnsi="Times New Roman" w:cs="Times New Roman"/>
                <w:color w:val="000000" w:themeColor="text1"/>
                <w:sz w:val="24"/>
                <w:szCs w:val="24"/>
              </w:rPr>
              <w:t>04</w:t>
            </w:r>
            <w:r w:rsidR="0025387E" w:rsidRPr="005A4866">
              <w:rPr>
                <w:rFonts w:ascii="Times New Roman" w:hAnsi="Times New Roman" w:cs="Times New Roman"/>
                <w:color w:val="000000" w:themeColor="text1"/>
                <w:sz w:val="24"/>
                <w:szCs w:val="24"/>
                <w:vertAlign w:val="superscript"/>
              </w:rPr>
              <w:t>a</w:t>
            </w:r>
          </w:p>
        </w:tc>
      </w:tr>
      <w:tr w:rsidR="00782100" w:rsidRPr="005A4866" w14:paraId="41384CB2" w14:textId="77777777" w:rsidTr="00782100">
        <w:tc>
          <w:tcPr>
            <w:tcW w:w="3798" w:type="dxa"/>
          </w:tcPr>
          <w:p w14:paraId="76E9ACCD" w14:textId="77777777" w:rsidR="00782100" w:rsidRPr="005A4866" w:rsidRDefault="00782100" w:rsidP="00270975">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Yheras</w:t>
            </w:r>
          </w:p>
        </w:tc>
        <w:tc>
          <w:tcPr>
            <w:tcW w:w="2430" w:type="dxa"/>
          </w:tcPr>
          <w:p w14:paraId="7D9736D8" w14:textId="77777777" w:rsidR="00782100" w:rsidRPr="005A4866" w:rsidRDefault="006F274F" w:rsidP="006F274F">
            <w:pPr>
              <w:spacing w:line="360" w:lineRule="auto"/>
              <w:jc w:val="both"/>
              <w:rPr>
                <w:rFonts w:ascii="Times New Roman" w:hAnsi="Times New Roman" w:cs="Times New Roman"/>
                <w:color w:val="000000" w:themeColor="text1"/>
                <w:sz w:val="24"/>
                <w:szCs w:val="24"/>
                <w:vertAlign w:val="superscript"/>
              </w:rPr>
            </w:pPr>
            <w:r w:rsidRPr="005A4866">
              <w:rPr>
                <w:rFonts w:ascii="Times New Roman" w:hAnsi="Times New Roman" w:cs="Times New Roman"/>
                <w:color w:val="000000" w:themeColor="text1"/>
                <w:sz w:val="24"/>
                <w:szCs w:val="24"/>
              </w:rPr>
              <w:t>19</w:t>
            </w:r>
            <w:r w:rsidR="008F3CAE" w:rsidRPr="005A4866">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54</w:t>
            </w:r>
            <w:r w:rsidR="00B121D6" w:rsidRPr="005A4866">
              <w:rPr>
                <w:rFonts w:ascii="Times New Roman" w:hAnsi="Times New Roman" w:cs="Times New Roman"/>
                <w:color w:val="000000" w:themeColor="text1"/>
                <w:sz w:val="24"/>
                <w:szCs w:val="24"/>
                <w:vertAlign w:val="superscript"/>
              </w:rPr>
              <w:t>b</w:t>
            </w:r>
          </w:p>
        </w:tc>
        <w:tc>
          <w:tcPr>
            <w:tcW w:w="1800" w:type="dxa"/>
          </w:tcPr>
          <w:p w14:paraId="2D200A4F" w14:textId="77777777" w:rsidR="00782100" w:rsidRPr="005A4866" w:rsidRDefault="008C321F" w:rsidP="0025387E">
            <w:pPr>
              <w:spacing w:line="360" w:lineRule="auto"/>
              <w:jc w:val="both"/>
              <w:rPr>
                <w:rFonts w:ascii="Times New Roman" w:hAnsi="Times New Roman" w:cs="Times New Roman"/>
                <w:color w:val="000000" w:themeColor="text1"/>
                <w:sz w:val="24"/>
                <w:szCs w:val="24"/>
                <w:vertAlign w:val="superscript"/>
              </w:rPr>
            </w:pPr>
            <w:r w:rsidRPr="005A4866">
              <w:rPr>
                <w:rFonts w:ascii="Times New Roman" w:hAnsi="Times New Roman" w:cs="Times New Roman"/>
                <w:color w:val="000000" w:themeColor="text1"/>
                <w:sz w:val="24"/>
                <w:szCs w:val="24"/>
              </w:rPr>
              <w:t>2</w:t>
            </w:r>
            <w:r w:rsidR="0025387E" w:rsidRPr="005A4866">
              <w:rPr>
                <w:rFonts w:ascii="Times New Roman" w:hAnsi="Times New Roman" w:cs="Times New Roman"/>
                <w:color w:val="000000" w:themeColor="text1"/>
                <w:sz w:val="24"/>
                <w:szCs w:val="24"/>
              </w:rPr>
              <w:t>0</w:t>
            </w:r>
            <w:r w:rsidR="000A7447" w:rsidRPr="005A4866">
              <w:rPr>
                <w:rFonts w:ascii="Times New Roman" w:hAnsi="Times New Roman" w:cs="Times New Roman"/>
                <w:color w:val="000000" w:themeColor="text1"/>
                <w:sz w:val="24"/>
                <w:szCs w:val="24"/>
              </w:rPr>
              <w:t>.</w:t>
            </w:r>
            <w:r w:rsidR="0025387E" w:rsidRPr="005A4866">
              <w:rPr>
                <w:rFonts w:ascii="Times New Roman" w:hAnsi="Times New Roman" w:cs="Times New Roman"/>
                <w:color w:val="000000" w:themeColor="text1"/>
                <w:sz w:val="24"/>
                <w:szCs w:val="24"/>
              </w:rPr>
              <w:t>22</w:t>
            </w:r>
            <w:r w:rsidR="0025387E" w:rsidRPr="005A4866">
              <w:rPr>
                <w:rFonts w:ascii="Times New Roman" w:hAnsi="Times New Roman" w:cs="Times New Roman"/>
                <w:color w:val="000000" w:themeColor="text1"/>
                <w:sz w:val="24"/>
                <w:szCs w:val="24"/>
                <w:vertAlign w:val="superscript"/>
              </w:rPr>
              <w:t>b</w:t>
            </w:r>
          </w:p>
        </w:tc>
      </w:tr>
      <w:tr w:rsidR="00782100" w:rsidRPr="005A4866" w14:paraId="09C39895" w14:textId="77777777" w:rsidTr="00782100">
        <w:tc>
          <w:tcPr>
            <w:tcW w:w="3798" w:type="dxa"/>
          </w:tcPr>
          <w:p w14:paraId="27E313E5" w14:textId="77777777" w:rsidR="00782100" w:rsidRPr="005A4866" w:rsidRDefault="00782100" w:rsidP="006F274F">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LSD (P</w:t>
            </w:r>
            <w:r w:rsidRPr="005A4866">
              <w:rPr>
                <w:rFonts w:ascii="Times New Roman" w:hAnsi="Times New Roman" w:cs="Times New Roman"/>
                <w:color w:val="000000" w:themeColor="text1"/>
                <w:sz w:val="24"/>
                <w:szCs w:val="24"/>
                <w:u w:val="single"/>
              </w:rPr>
              <w:t>&lt;</w:t>
            </w:r>
            <w:r w:rsidRPr="005A4866">
              <w:rPr>
                <w:rFonts w:ascii="Times New Roman" w:hAnsi="Times New Roman" w:cs="Times New Roman"/>
                <w:color w:val="000000" w:themeColor="text1"/>
                <w:sz w:val="24"/>
                <w:szCs w:val="24"/>
              </w:rPr>
              <w:t xml:space="preserve">  0.0</w:t>
            </w:r>
            <w:r w:rsidR="006F274F" w:rsidRPr="005A4866">
              <w:rPr>
                <w:rFonts w:ascii="Times New Roman" w:hAnsi="Times New Roman" w:cs="Times New Roman"/>
                <w:color w:val="000000" w:themeColor="text1"/>
                <w:sz w:val="24"/>
                <w:szCs w:val="24"/>
              </w:rPr>
              <w:t>5</w:t>
            </w:r>
            <w:r w:rsidRPr="005A4866">
              <w:rPr>
                <w:rFonts w:ascii="Times New Roman" w:hAnsi="Times New Roman" w:cs="Times New Roman"/>
                <w:color w:val="000000" w:themeColor="text1"/>
                <w:sz w:val="24"/>
                <w:szCs w:val="24"/>
              </w:rPr>
              <w:t>)</w:t>
            </w:r>
          </w:p>
        </w:tc>
        <w:tc>
          <w:tcPr>
            <w:tcW w:w="2430" w:type="dxa"/>
          </w:tcPr>
          <w:p w14:paraId="4D7EF9C1" w14:textId="77777777" w:rsidR="00782100" w:rsidRPr="005A4866" w:rsidRDefault="00F413BF" w:rsidP="00270975">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w:t>
            </w:r>
            <w:r w:rsidR="006F274F" w:rsidRPr="005A4866">
              <w:rPr>
                <w:rFonts w:ascii="Times New Roman" w:hAnsi="Times New Roman" w:cs="Times New Roman"/>
                <w:color w:val="000000" w:themeColor="text1"/>
                <w:sz w:val="24"/>
                <w:szCs w:val="24"/>
              </w:rPr>
              <w:t>03</w:t>
            </w:r>
          </w:p>
        </w:tc>
        <w:tc>
          <w:tcPr>
            <w:tcW w:w="1800" w:type="dxa"/>
          </w:tcPr>
          <w:p w14:paraId="1B40387B" w14:textId="77777777" w:rsidR="00782100" w:rsidRPr="005A4866" w:rsidRDefault="008C321F" w:rsidP="00270975">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w:t>
            </w:r>
            <w:r w:rsidR="0025387E" w:rsidRPr="005A4866">
              <w:rPr>
                <w:rFonts w:ascii="Times New Roman" w:hAnsi="Times New Roman" w:cs="Times New Roman"/>
                <w:color w:val="000000" w:themeColor="text1"/>
                <w:sz w:val="24"/>
                <w:szCs w:val="24"/>
              </w:rPr>
              <w:t>01</w:t>
            </w:r>
          </w:p>
        </w:tc>
      </w:tr>
      <w:tr w:rsidR="00AF699B" w:rsidRPr="005A4866" w14:paraId="73C718FB" w14:textId="77777777" w:rsidTr="00782100">
        <w:tc>
          <w:tcPr>
            <w:tcW w:w="3798" w:type="dxa"/>
          </w:tcPr>
          <w:p w14:paraId="2FC15410" w14:textId="77777777" w:rsidR="00AF699B" w:rsidRPr="005A4866" w:rsidRDefault="00AF699B" w:rsidP="000F4B5D">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Mean</w:t>
            </w:r>
          </w:p>
        </w:tc>
        <w:tc>
          <w:tcPr>
            <w:tcW w:w="2430" w:type="dxa"/>
          </w:tcPr>
          <w:p w14:paraId="26C2ABAD" w14:textId="77777777" w:rsidR="00AF699B" w:rsidRPr="005A4866" w:rsidRDefault="00AF699B" w:rsidP="000F4B5D">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22.43</w:t>
            </w:r>
          </w:p>
        </w:tc>
        <w:tc>
          <w:tcPr>
            <w:tcW w:w="1800" w:type="dxa"/>
          </w:tcPr>
          <w:p w14:paraId="1540D8BA" w14:textId="77777777" w:rsidR="00AF699B" w:rsidRPr="005A4866" w:rsidRDefault="00AF699B" w:rsidP="000F4B5D">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23.15</w:t>
            </w:r>
          </w:p>
        </w:tc>
      </w:tr>
      <w:tr w:rsidR="00AF699B" w:rsidRPr="005A4866" w14:paraId="13A2A222" w14:textId="77777777" w:rsidTr="00782100">
        <w:tc>
          <w:tcPr>
            <w:tcW w:w="3798" w:type="dxa"/>
          </w:tcPr>
          <w:p w14:paraId="381644FA" w14:textId="77777777" w:rsidR="00AF699B" w:rsidRPr="005A4866" w:rsidRDefault="00AF699B" w:rsidP="00270975">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Significance Level</w:t>
            </w:r>
          </w:p>
        </w:tc>
        <w:tc>
          <w:tcPr>
            <w:tcW w:w="2430" w:type="dxa"/>
          </w:tcPr>
          <w:p w14:paraId="496104F5" w14:textId="77777777" w:rsidR="00AF699B" w:rsidRPr="005A4866" w:rsidRDefault="00AF699B" w:rsidP="00270975">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w:t>
            </w:r>
          </w:p>
        </w:tc>
        <w:tc>
          <w:tcPr>
            <w:tcW w:w="1800" w:type="dxa"/>
          </w:tcPr>
          <w:p w14:paraId="2A08188D" w14:textId="77777777" w:rsidR="00AF699B" w:rsidRPr="005A4866" w:rsidRDefault="00AF699B" w:rsidP="00270975">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w:t>
            </w:r>
          </w:p>
        </w:tc>
      </w:tr>
      <w:tr w:rsidR="00AF699B" w:rsidRPr="005A4866" w14:paraId="2E35CD85" w14:textId="77777777" w:rsidTr="00782100">
        <w:tc>
          <w:tcPr>
            <w:tcW w:w="3798" w:type="dxa"/>
          </w:tcPr>
          <w:p w14:paraId="61329BB6" w14:textId="77777777" w:rsidR="00AF699B" w:rsidRPr="005A4866" w:rsidRDefault="00AF699B" w:rsidP="00270975">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CV (%)</w:t>
            </w:r>
          </w:p>
        </w:tc>
        <w:tc>
          <w:tcPr>
            <w:tcW w:w="2430" w:type="dxa"/>
          </w:tcPr>
          <w:p w14:paraId="6D8C7925" w14:textId="77777777" w:rsidR="00AF699B" w:rsidRPr="005A4866" w:rsidRDefault="00AF699B" w:rsidP="00270975">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10.71</w:t>
            </w:r>
          </w:p>
        </w:tc>
        <w:tc>
          <w:tcPr>
            <w:tcW w:w="1800" w:type="dxa"/>
          </w:tcPr>
          <w:p w14:paraId="41106D16" w14:textId="77777777" w:rsidR="00AF699B" w:rsidRPr="005A4866" w:rsidRDefault="00AF699B" w:rsidP="00270975">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10.29</w:t>
            </w:r>
          </w:p>
        </w:tc>
      </w:tr>
    </w:tbl>
    <w:p w14:paraId="611A29B4" w14:textId="77777777" w:rsidR="00782100" w:rsidRPr="005A4866" w:rsidRDefault="00D018B9" w:rsidP="0059509D">
      <w:pPr>
        <w:pStyle w:val="Caption"/>
        <w:keepNext/>
        <w:spacing w:after="0" w:line="360" w:lineRule="auto"/>
        <w:jc w:val="both"/>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LSD = least significant difference, CV = coefficient of variation, SE = standard error</w:t>
      </w:r>
      <w:r w:rsidRPr="005A4866">
        <w:rPr>
          <w:rFonts w:ascii="Times New Roman" w:hAnsi="Times New Roman"/>
          <w:b w:val="0"/>
          <w:bCs w:val="0"/>
          <w:iCs/>
          <w:color w:val="000000" w:themeColor="text1"/>
          <w:sz w:val="24"/>
          <w:szCs w:val="24"/>
          <w:lang w:val="en-GB"/>
        </w:rPr>
        <w:t>,*</w:t>
      </w:r>
      <w:r w:rsidRPr="005A4866">
        <w:rPr>
          <w:rFonts w:ascii="Times New Roman" w:hAnsi="Times New Roman"/>
          <w:b w:val="0"/>
          <w:color w:val="000000" w:themeColor="text1"/>
          <w:sz w:val="24"/>
          <w:szCs w:val="24"/>
        </w:rPr>
        <w:t xml:space="preserve"> significant at </w:t>
      </w:r>
      <w:r w:rsidRPr="005A4866">
        <w:rPr>
          <w:rFonts w:ascii="Times New Roman" w:hAnsi="Times New Roman"/>
          <w:b w:val="0"/>
          <w:bCs w:val="0"/>
          <w:iCs/>
          <w:color w:val="000000" w:themeColor="text1"/>
          <w:sz w:val="24"/>
          <w:szCs w:val="24"/>
          <w:lang w:val="en-GB"/>
        </w:rPr>
        <w:t>P &lt; 0.05</w:t>
      </w:r>
      <w:r w:rsidRPr="005A4866">
        <w:rPr>
          <w:rFonts w:ascii="Times New Roman" w:hAnsi="Times New Roman"/>
          <w:b w:val="0"/>
          <w:color w:val="000000" w:themeColor="text1"/>
          <w:sz w:val="24"/>
          <w:szCs w:val="24"/>
        </w:rPr>
        <w:t>,</w:t>
      </w:r>
      <w:r w:rsidR="00C42B42" w:rsidRPr="005A4866">
        <w:rPr>
          <w:rFonts w:ascii="Times New Roman" w:hAnsi="Times New Roman"/>
          <w:b w:val="0"/>
          <w:color w:val="000000" w:themeColor="text1"/>
          <w:sz w:val="24"/>
          <w:szCs w:val="24"/>
        </w:rPr>
        <w:t xml:space="preserve"> </w:t>
      </w:r>
      <w:r w:rsidRPr="005A4866">
        <w:rPr>
          <w:rFonts w:ascii="Times New Roman" w:hAnsi="Times New Roman"/>
          <w:b w:val="0"/>
          <w:color w:val="000000" w:themeColor="text1"/>
          <w:sz w:val="24"/>
          <w:szCs w:val="24"/>
        </w:rPr>
        <w:t xml:space="preserve">** highly significant at </w:t>
      </w:r>
      <w:r w:rsidRPr="005A4866">
        <w:rPr>
          <w:rFonts w:ascii="Times New Roman" w:hAnsi="Times New Roman"/>
          <w:b w:val="0"/>
          <w:bCs w:val="0"/>
          <w:iCs/>
          <w:color w:val="000000" w:themeColor="text1"/>
          <w:sz w:val="24"/>
          <w:szCs w:val="24"/>
          <w:lang w:val="en-GB"/>
        </w:rPr>
        <w:t>P &lt; 0.01</w:t>
      </w:r>
      <w:r w:rsidRPr="005A4866">
        <w:rPr>
          <w:rFonts w:ascii="Times New Roman" w:hAnsi="Times New Roman"/>
          <w:b w:val="0"/>
          <w:color w:val="000000" w:themeColor="text1"/>
          <w:sz w:val="24"/>
          <w:szCs w:val="24"/>
        </w:rPr>
        <w:t>,</w:t>
      </w:r>
      <w:r w:rsidR="00853D32" w:rsidRPr="005A4866">
        <w:rPr>
          <w:rFonts w:ascii="Times New Roman" w:hAnsi="Times New Roman"/>
          <w:b w:val="0"/>
          <w:color w:val="000000" w:themeColor="text1"/>
          <w:sz w:val="24"/>
          <w:szCs w:val="24"/>
        </w:rPr>
        <w:t xml:space="preserve"> </w:t>
      </w:r>
      <w:r w:rsidRPr="005A4866">
        <w:rPr>
          <w:rFonts w:ascii="Times New Roman" w:hAnsi="Times New Roman"/>
          <w:b w:val="0"/>
          <w:color w:val="000000" w:themeColor="text1"/>
          <w:sz w:val="24"/>
          <w:szCs w:val="24"/>
        </w:rPr>
        <w:t xml:space="preserve">*** very highly significant at </w:t>
      </w:r>
      <w:r w:rsidRPr="005A4866">
        <w:rPr>
          <w:rFonts w:ascii="Times New Roman" w:hAnsi="Times New Roman"/>
          <w:b w:val="0"/>
          <w:bCs w:val="0"/>
          <w:iCs/>
          <w:color w:val="000000" w:themeColor="text1"/>
          <w:sz w:val="24"/>
          <w:szCs w:val="24"/>
          <w:lang w:val="en-GB"/>
        </w:rPr>
        <w:t>P ≤ 0.001</w:t>
      </w:r>
      <w:r w:rsidRPr="005A4866">
        <w:rPr>
          <w:rFonts w:ascii="Times New Roman" w:hAnsi="Times New Roman"/>
          <w:b w:val="0"/>
          <w:color w:val="000000" w:themeColor="text1"/>
          <w:sz w:val="24"/>
          <w:szCs w:val="24"/>
        </w:rPr>
        <w:t>, Means with the same letter(s) within a column are not significantly different.</w:t>
      </w:r>
    </w:p>
    <w:p w14:paraId="43BEB5AF" w14:textId="77777777" w:rsidR="006F274F" w:rsidRPr="005A4866" w:rsidRDefault="006F274F" w:rsidP="006F274F">
      <w:pPr>
        <w:rPr>
          <w:rFonts w:ascii="Times New Roman" w:hAnsi="Times New Roman" w:cs="Times New Roman"/>
          <w:color w:val="000000" w:themeColor="text1"/>
          <w:sz w:val="24"/>
          <w:szCs w:val="24"/>
        </w:rPr>
      </w:pPr>
    </w:p>
    <w:p w14:paraId="064CC582" w14:textId="77777777" w:rsidR="005B6EAB" w:rsidRPr="005A4866" w:rsidRDefault="005B6EAB" w:rsidP="006F274F">
      <w:pPr>
        <w:rPr>
          <w:rFonts w:ascii="Times New Roman" w:hAnsi="Times New Roman" w:cs="Times New Roman"/>
          <w:color w:val="000000" w:themeColor="text1"/>
          <w:sz w:val="24"/>
          <w:szCs w:val="24"/>
        </w:rPr>
      </w:pPr>
    </w:p>
    <w:p w14:paraId="4A41B1EA" w14:textId="77777777" w:rsidR="005B6EAB" w:rsidRPr="005A4866" w:rsidRDefault="005B6EAB" w:rsidP="006F274F">
      <w:pPr>
        <w:rPr>
          <w:rFonts w:ascii="Times New Roman" w:hAnsi="Times New Roman" w:cs="Times New Roman"/>
          <w:color w:val="000000" w:themeColor="text1"/>
          <w:sz w:val="24"/>
          <w:szCs w:val="24"/>
        </w:rPr>
      </w:pPr>
    </w:p>
    <w:p w14:paraId="555345DC" w14:textId="77777777" w:rsidR="005B6EAB" w:rsidRPr="005A4866" w:rsidRDefault="005B6EAB" w:rsidP="006F274F">
      <w:pPr>
        <w:rPr>
          <w:rFonts w:ascii="Times New Roman" w:hAnsi="Times New Roman" w:cs="Times New Roman"/>
          <w:color w:val="000000" w:themeColor="text1"/>
          <w:sz w:val="24"/>
          <w:szCs w:val="24"/>
        </w:rPr>
      </w:pPr>
    </w:p>
    <w:p w14:paraId="76ABD951" w14:textId="77777777" w:rsidR="005B6EAB" w:rsidRPr="005A4866" w:rsidRDefault="005B6EAB" w:rsidP="006F274F">
      <w:pPr>
        <w:rPr>
          <w:rFonts w:ascii="Times New Roman" w:hAnsi="Times New Roman" w:cs="Times New Roman"/>
          <w:color w:val="000000" w:themeColor="text1"/>
          <w:sz w:val="24"/>
          <w:szCs w:val="24"/>
        </w:rPr>
      </w:pPr>
    </w:p>
    <w:p w14:paraId="39BCF4CF" w14:textId="77777777" w:rsidR="005B6EAB" w:rsidRPr="005A4866" w:rsidRDefault="005B6EAB" w:rsidP="006F274F">
      <w:pPr>
        <w:rPr>
          <w:rFonts w:ascii="Times New Roman" w:hAnsi="Times New Roman" w:cs="Times New Roman"/>
          <w:color w:val="000000" w:themeColor="text1"/>
          <w:sz w:val="24"/>
          <w:szCs w:val="24"/>
        </w:rPr>
      </w:pPr>
    </w:p>
    <w:p w14:paraId="210870C2" w14:textId="77777777" w:rsidR="005B6EAB" w:rsidRPr="005A4866" w:rsidRDefault="005B6EAB" w:rsidP="006F274F">
      <w:pPr>
        <w:rPr>
          <w:rFonts w:ascii="Times New Roman" w:hAnsi="Times New Roman" w:cs="Times New Roman"/>
          <w:color w:val="000000" w:themeColor="text1"/>
          <w:sz w:val="24"/>
          <w:szCs w:val="24"/>
        </w:rPr>
      </w:pPr>
    </w:p>
    <w:p w14:paraId="5BDA87DC" w14:textId="77777777" w:rsidR="00330486" w:rsidRPr="005A4866" w:rsidRDefault="00330486" w:rsidP="0059509D">
      <w:pPr>
        <w:pStyle w:val="Heading2"/>
        <w:spacing w:line="480" w:lineRule="auto"/>
        <w:rPr>
          <w:rFonts w:ascii="Times New Roman" w:hAnsi="Times New Roman" w:cs="Times New Roman"/>
          <w:color w:val="000000" w:themeColor="text1"/>
          <w:sz w:val="24"/>
          <w:szCs w:val="24"/>
        </w:rPr>
      </w:pPr>
      <w:bookmarkStart w:id="156" w:name="_Toc508133386"/>
      <w:bookmarkStart w:id="157" w:name="_Toc508134272"/>
      <w:bookmarkStart w:id="158" w:name="_Toc6500104"/>
      <w:r w:rsidRPr="005A4866">
        <w:rPr>
          <w:rFonts w:ascii="Times New Roman" w:hAnsi="Times New Roman" w:cs="Times New Roman"/>
          <w:color w:val="000000" w:themeColor="text1"/>
          <w:sz w:val="24"/>
          <w:szCs w:val="24"/>
        </w:rPr>
        <w:t>4.3. Correlation Analysis</w:t>
      </w:r>
      <w:bookmarkEnd w:id="156"/>
      <w:bookmarkEnd w:id="157"/>
      <w:bookmarkEnd w:id="158"/>
    </w:p>
    <w:p w14:paraId="699AE467" w14:textId="77777777" w:rsidR="00FB375B" w:rsidRPr="005A4866" w:rsidRDefault="00E668CF" w:rsidP="00FB375B">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The correlation values showed apparent association of the parameters of the crop with each other and indicated the magnitude and direction of the association and relationships. </w:t>
      </w:r>
      <w:r w:rsidR="00FB375B" w:rsidRPr="005A4866">
        <w:rPr>
          <w:rFonts w:ascii="Times New Roman" w:hAnsi="Times New Roman" w:cs="Times New Roman"/>
          <w:color w:val="000000" w:themeColor="text1"/>
          <w:sz w:val="24"/>
          <w:szCs w:val="24"/>
        </w:rPr>
        <w:t xml:space="preserve">The correlation coefficients between each pair of the characters studied are presented in Table </w:t>
      </w:r>
      <w:r w:rsidR="00BE11C0" w:rsidRPr="005A4866">
        <w:rPr>
          <w:rFonts w:ascii="Times New Roman" w:hAnsi="Times New Roman" w:cs="Times New Roman"/>
          <w:color w:val="000000" w:themeColor="text1"/>
          <w:sz w:val="24"/>
          <w:szCs w:val="24"/>
        </w:rPr>
        <w:t>4</w:t>
      </w:r>
      <w:r w:rsidRPr="005A4866">
        <w:rPr>
          <w:rFonts w:ascii="Times New Roman" w:hAnsi="Times New Roman" w:cs="Times New Roman"/>
          <w:color w:val="000000" w:themeColor="text1"/>
          <w:sz w:val="24"/>
          <w:szCs w:val="24"/>
        </w:rPr>
        <w:t>.7</w:t>
      </w:r>
      <w:r w:rsidR="00FB375B" w:rsidRPr="005A4866">
        <w:rPr>
          <w:rFonts w:ascii="Times New Roman" w:hAnsi="Times New Roman" w:cs="Times New Roman"/>
          <w:color w:val="000000" w:themeColor="text1"/>
          <w:sz w:val="24"/>
          <w:szCs w:val="24"/>
        </w:rPr>
        <w:t>. Results of the correlation analysis revealed that total bulb yield was positive and highly significantly (P &lt; 0.01) correlated with marketable bulb yield (r = 0.999**) and unmarketable bulb yield (r = 0.</w:t>
      </w:r>
      <w:r w:rsidRPr="005A4866">
        <w:rPr>
          <w:rFonts w:ascii="Times New Roman" w:hAnsi="Times New Roman" w:cs="Times New Roman"/>
          <w:color w:val="000000" w:themeColor="text1"/>
          <w:sz w:val="24"/>
          <w:szCs w:val="24"/>
        </w:rPr>
        <w:t>622</w:t>
      </w:r>
      <w:r w:rsidR="00FB375B" w:rsidRPr="005A4866">
        <w:rPr>
          <w:rFonts w:ascii="Times New Roman" w:hAnsi="Times New Roman" w:cs="Times New Roman"/>
          <w:color w:val="000000" w:themeColor="text1"/>
          <w:sz w:val="24"/>
          <w:szCs w:val="24"/>
        </w:rPr>
        <w:t xml:space="preserve">**) (Table </w:t>
      </w:r>
      <w:r w:rsidRPr="005A4866">
        <w:rPr>
          <w:rFonts w:ascii="Times New Roman" w:hAnsi="Times New Roman" w:cs="Times New Roman"/>
          <w:color w:val="000000" w:themeColor="text1"/>
          <w:sz w:val="24"/>
          <w:szCs w:val="24"/>
        </w:rPr>
        <w:t>4.7</w:t>
      </w:r>
      <w:r w:rsidR="00FB375B" w:rsidRPr="005A4866">
        <w:rPr>
          <w:rFonts w:ascii="Times New Roman" w:hAnsi="Times New Roman" w:cs="Times New Roman"/>
          <w:color w:val="000000" w:themeColor="text1"/>
          <w:sz w:val="24"/>
          <w:szCs w:val="24"/>
        </w:rPr>
        <w:t>). Besides there was positive and significant correlation between marketable and unmarketable bulb yield, this indicated the positive and significant influence of these parameters on bulb yields. At closer intra-row spacing plant population increased this led to production of more bulb</w:t>
      </w:r>
      <w:r w:rsidRPr="005A4866">
        <w:rPr>
          <w:rFonts w:ascii="Times New Roman" w:hAnsi="Times New Roman" w:cs="Times New Roman"/>
          <w:color w:val="000000" w:themeColor="text1"/>
          <w:sz w:val="24"/>
          <w:szCs w:val="24"/>
        </w:rPr>
        <w:t>s</w:t>
      </w:r>
      <w:r w:rsidR="00FB375B" w:rsidRPr="005A4866">
        <w:rPr>
          <w:rFonts w:ascii="Times New Roman" w:hAnsi="Times New Roman" w:cs="Times New Roman"/>
          <w:color w:val="000000" w:themeColor="text1"/>
          <w:sz w:val="24"/>
          <w:szCs w:val="24"/>
        </w:rPr>
        <w:t xml:space="preserve"> per unit area of land, marketable and unmarketable bulb yield and vice-versa at wider intra-row spacing, hence a positive direct relationship was observed on these parameters. Tegbew (2011) reported positive and significant correlation of total yield with marketable (r = 0.997**) and unmarketable (r = 0.685**) bulb yield. </w:t>
      </w:r>
    </w:p>
    <w:p w14:paraId="76392951" w14:textId="77777777" w:rsidR="00FB375B" w:rsidRPr="005A4866" w:rsidRDefault="00FB375B" w:rsidP="00FB375B">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Total yield was negatively and highly significantly (P &lt; 0.01) correlated with number of leaves per plant (r = -0.</w:t>
      </w:r>
      <w:r w:rsidR="00FF386D" w:rsidRPr="005A4866">
        <w:rPr>
          <w:rFonts w:ascii="Times New Roman" w:hAnsi="Times New Roman" w:cs="Times New Roman"/>
          <w:color w:val="000000" w:themeColor="text1"/>
          <w:sz w:val="24"/>
          <w:szCs w:val="24"/>
        </w:rPr>
        <w:t>519</w:t>
      </w:r>
      <w:r w:rsidRPr="005A4866">
        <w:rPr>
          <w:rFonts w:ascii="Times New Roman" w:hAnsi="Times New Roman" w:cs="Times New Roman"/>
          <w:color w:val="000000" w:themeColor="text1"/>
          <w:sz w:val="24"/>
          <w:szCs w:val="24"/>
        </w:rPr>
        <w:t>**), bulb length (r = -0.</w:t>
      </w:r>
      <w:r w:rsidR="00FF386D" w:rsidRPr="005A4866">
        <w:rPr>
          <w:rFonts w:ascii="Times New Roman" w:hAnsi="Times New Roman" w:cs="Times New Roman"/>
          <w:color w:val="000000" w:themeColor="text1"/>
          <w:sz w:val="24"/>
          <w:szCs w:val="24"/>
        </w:rPr>
        <w:t>332</w:t>
      </w:r>
      <w:r w:rsidRPr="005A4866">
        <w:rPr>
          <w:rFonts w:ascii="Times New Roman" w:hAnsi="Times New Roman" w:cs="Times New Roman"/>
          <w:color w:val="000000" w:themeColor="text1"/>
          <w:sz w:val="24"/>
          <w:szCs w:val="24"/>
        </w:rPr>
        <w:t xml:space="preserve">*), neck </w:t>
      </w:r>
      <w:r w:rsidR="00E051A7" w:rsidRPr="005A4866">
        <w:rPr>
          <w:rFonts w:ascii="Times New Roman" w:hAnsi="Times New Roman" w:cs="Times New Roman"/>
          <w:color w:val="000000" w:themeColor="text1"/>
          <w:sz w:val="24"/>
          <w:szCs w:val="24"/>
        </w:rPr>
        <w:t>diameter</w:t>
      </w:r>
      <w:r w:rsidRPr="005A4866">
        <w:rPr>
          <w:rFonts w:ascii="Times New Roman" w:hAnsi="Times New Roman" w:cs="Times New Roman"/>
          <w:color w:val="000000" w:themeColor="text1"/>
          <w:sz w:val="24"/>
          <w:szCs w:val="24"/>
        </w:rPr>
        <w:t xml:space="preserve"> (r = -0.</w:t>
      </w:r>
      <w:r w:rsidR="00FF386D" w:rsidRPr="005A4866">
        <w:rPr>
          <w:rFonts w:ascii="Times New Roman" w:hAnsi="Times New Roman" w:cs="Times New Roman"/>
          <w:color w:val="000000" w:themeColor="text1"/>
          <w:sz w:val="24"/>
          <w:szCs w:val="24"/>
        </w:rPr>
        <w:t>468</w:t>
      </w:r>
      <w:r w:rsidRPr="005A4866">
        <w:rPr>
          <w:rFonts w:ascii="Times New Roman" w:hAnsi="Times New Roman" w:cs="Times New Roman"/>
          <w:color w:val="000000" w:themeColor="text1"/>
          <w:sz w:val="24"/>
          <w:szCs w:val="24"/>
        </w:rPr>
        <w:t>**)</w:t>
      </w:r>
      <w:r w:rsidR="00FF386D" w:rsidRPr="005A4866">
        <w:rPr>
          <w:rFonts w:ascii="Times New Roman" w:hAnsi="Times New Roman" w:cs="Times New Roman"/>
          <w:color w:val="000000" w:themeColor="text1"/>
          <w:sz w:val="24"/>
          <w:szCs w:val="24"/>
        </w:rPr>
        <w:t xml:space="preserve"> and</w:t>
      </w:r>
      <w:r w:rsidRPr="005A4866">
        <w:rPr>
          <w:rFonts w:ascii="Times New Roman" w:hAnsi="Times New Roman" w:cs="Times New Roman"/>
          <w:color w:val="000000" w:themeColor="text1"/>
          <w:sz w:val="24"/>
          <w:szCs w:val="24"/>
        </w:rPr>
        <w:t xml:space="preserve"> </w:t>
      </w:r>
      <w:r w:rsidR="00FF386D" w:rsidRPr="005A4866">
        <w:rPr>
          <w:rFonts w:ascii="Times New Roman" w:hAnsi="Times New Roman" w:cs="Times New Roman"/>
          <w:color w:val="000000" w:themeColor="text1"/>
          <w:sz w:val="24"/>
          <w:szCs w:val="24"/>
        </w:rPr>
        <w:t xml:space="preserve">average shoot </w:t>
      </w:r>
      <w:r w:rsidRPr="005A4866">
        <w:rPr>
          <w:rFonts w:ascii="Times New Roman" w:hAnsi="Times New Roman" w:cs="Times New Roman"/>
          <w:color w:val="000000" w:themeColor="text1"/>
          <w:sz w:val="24"/>
          <w:szCs w:val="24"/>
        </w:rPr>
        <w:t>dry weight (r = -0.</w:t>
      </w:r>
      <w:r w:rsidR="00FF386D" w:rsidRPr="005A4866">
        <w:rPr>
          <w:rFonts w:ascii="Times New Roman" w:hAnsi="Times New Roman" w:cs="Times New Roman"/>
          <w:color w:val="000000" w:themeColor="text1"/>
          <w:sz w:val="24"/>
          <w:szCs w:val="24"/>
        </w:rPr>
        <w:t>425</w:t>
      </w:r>
      <w:r w:rsidRPr="005A4866">
        <w:rPr>
          <w:rFonts w:ascii="Times New Roman" w:hAnsi="Times New Roman" w:cs="Times New Roman"/>
          <w:color w:val="000000" w:themeColor="text1"/>
          <w:sz w:val="24"/>
          <w:szCs w:val="24"/>
        </w:rPr>
        <w:t>**). Marketable and unmarketable bulb yield also showed negative and significant correlations with most of the characters (Table</w:t>
      </w:r>
      <w:r w:rsidR="00C92CB7" w:rsidRPr="005A4866">
        <w:rPr>
          <w:rFonts w:ascii="Times New Roman" w:hAnsi="Times New Roman" w:cs="Times New Roman"/>
          <w:color w:val="000000" w:themeColor="text1"/>
          <w:sz w:val="24"/>
          <w:szCs w:val="24"/>
        </w:rPr>
        <w:t>4.7</w:t>
      </w:r>
      <w:r w:rsidRPr="005A4866">
        <w:rPr>
          <w:rFonts w:ascii="Times New Roman" w:hAnsi="Times New Roman" w:cs="Times New Roman"/>
          <w:color w:val="000000" w:themeColor="text1"/>
          <w:sz w:val="24"/>
          <w:szCs w:val="24"/>
        </w:rPr>
        <w:t>).</w:t>
      </w:r>
      <w:r w:rsidR="00D771DE" w:rsidRPr="005A4866">
        <w:rPr>
          <w:rFonts w:ascii="Times New Roman" w:hAnsi="Times New Roman" w:cs="Times New Roman"/>
          <w:color w:val="000000" w:themeColor="text1"/>
          <w:sz w:val="24"/>
          <w:szCs w:val="24"/>
        </w:rPr>
        <w:t xml:space="preserve"> While bulb yield was negatively and none significantly (P &gt;0.05) correlated with number of days to maturity (r = -0.146), average shoot dry weight (r = -0.</w:t>
      </w:r>
      <w:r w:rsidR="00E051A7" w:rsidRPr="005A4866">
        <w:rPr>
          <w:rFonts w:ascii="Times New Roman" w:hAnsi="Times New Roman" w:cs="Times New Roman"/>
          <w:color w:val="000000" w:themeColor="text1"/>
          <w:sz w:val="24"/>
          <w:szCs w:val="24"/>
        </w:rPr>
        <w:t>285)</w:t>
      </w:r>
      <w:r w:rsidR="00D771DE" w:rsidRPr="005A4866">
        <w:rPr>
          <w:rFonts w:ascii="Times New Roman" w:hAnsi="Times New Roman" w:cs="Times New Roman"/>
          <w:color w:val="000000" w:themeColor="text1"/>
          <w:sz w:val="24"/>
          <w:szCs w:val="24"/>
        </w:rPr>
        <w:t xml:space="preserve"> </w:t>
      </w:r>
      <w:r w:rsidR="00E051A7" w:rsidRPr="005A4866">
        <w:rPr>
          <w:rFonts w:ascii="Times New Roman" w:hAnsi="Times New Roman" w:cs="Times New Roman"/>
          <w:color w:val="000000" w:themeColor="text1"/>
          <w:sz w:val="24"/>
          <w:szCs w:val="24"/>
        </w:rPr>
        <w:t>average bulb weight</w:t>
      </w:r>
      <w:r w:rsidR="00D771DE" w:rsidRPr="005A4866">
        <w:rPr>
          <w:rFonts w:ascii="Times New Roman" w:hAnsi="Times New Roman" w:cs="Times New Roman"/>
          <w:color w:val="000000" w:themeColor="text1"/>
          <w:sz w:val="24"/>
          <w:szCs w:val="24"/>
        </w:rPr>
        <w:t xml:space="preserve"> (r = -0.</w:t>
      </w:r>
      <w:r w:rsidR="00E051A7" w:rsidRPr="005A4866">
        <w:rPr>
          <w:rFonts w:ascii="Times New Roman" w:hAnsi="Times New Roman" w:cs="Times New Roman"/>
          <w:color w:val="000000" w:themeColor="text1"/>
          <w:sz w:val="24"/>
          <w:szCs w:val="24"/>
        </w:rPr>
        <w:t>287)</w:t>
      </w:r>
      <w:r w:rsidR="00D771DE" w:rsidRPr="005A4866">
        <w:rPr>
          <w:rFonts w:ascii="Times New Roman" w:hAnsi="Times New Roman" w:cs="Times New Roman"/>
          <w:color w:val="000000" w:themeColor="text1"/>
          <w:sz w:val="24"/>
          <w:szCs w:val="24"/>
        </w:rPr>
        <w:t xml:space="preserve"> and </w:t>
      </w:r>
      <w:r w:rsidR="00E051A7" w:rsidRPr="005A4866">
        <w:rPr>
          <w:rFonts w:ascii="Times New Roman" w:hAnsi="Times New Roman" w:cs="Times New Roman"/>
          <w:color w:val="000000" w:themeColor="text1"/>
          <w:sz w:val="24"/>
          <w:szCs w:val="24"/>
        </w:rPr>
        <w:t>bulb diameter</w:t>
      </w:r>
      <w:r w:rsidR="00D771DE" w:rsidRPr="005A4866">
        <w:rPr>
          <w:rFonts w:ascii="Times New Roman" w:hAnsi="Times New Roman" w:cs="Times New Roman"/>
          <w:color w:val="000000" w:themeColor="text1"/>
          <w:sz w:val="24"/>
          <w:szCs w:val="24"/>
        </w:rPr>
        <w:t xml:space="preserve"> (r = -0.</w:t>
      </w:r>
      <w:r w:rsidR="00E051A7" w:rsidRPr="005A4866">
        <w:rPr>
          <w:rFonts w:ascii="Times New Roman" w:hAnsi="Times New Roman" w:cs="Times New Roman"/>
          <w:color w:val="000000" w:themeColor="text1"/>
          <w:sz w:val="24"/>
          <w:szCs w:val="24"/>
        </w:rPr>
        <w:t>194</w:t>
      </w:r>
      <w:r w:rsidR="00D771DE" w:rsidRPr="005A4866">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 xml:space="preserve"> At narrow intra-row spacing, due to increased plant density the competition for growth factors were higher and obtained lower amount of the aboveground growth parameters, and vice-versa for wider intra-row spacing. The change of the above parameters adversely influenced total yield and other two yields. In agreement with this result Hosamani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(2010) indicated dry matter exerted negative direct effect on bulb yield. </w:t>
      </w:r>
    </w:p>
    <w:p w14:paraId="09F309D5" w14:textId="77777777" w:rsidR="00FB375B" w:rsidRPr="005A4866" w:rsidRDefault="00FB375B" w:rsidP="00FB375B">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w:t>
      </w:r>
      <w:r w:rsidR="00E051A7" w:rsidRPr="005A4866">
        <w:rPr>
          <w:rFonts w:ascii="Times New Roman" w:hAnsi="Times New Roman" w:cs="Times New Roman"/>
          <w:color w:val="000000" w:themeColor="text1"/>
          <w:sz w:val="24"/>
          <w:szCs w:val="24"/>
        </w:rPr>
        <w:t>Average</w:t>
      </w:r>
      <w:r w:rsidRPr="005A4866">
        <w:rPr>
          <w:rFonts w:ascii="Times New Roman" w:hAnsi="Times New Roman" w:cs="Times New Roman"/>
          <w:color w:val="000000" w:themeColor="text1"/>
          <w:sz w:val="24"/>
          <w:szCs w:val="24"/>
        </w:rPr>
        <w:t xml:space="preserve"> bulb weight was positively and highly significantly (P &lt; 0.01) correlation with plant height (r = 0.</w:t>
      </w:r>
      <w:r w:rsidR="00E051A7" w:rsidRPr="005A4866">
        <w:rPr>
          <w:rFonts w:ascii="Times New Roman" w:hAnsi="Times New Roman" w:cs="Times New Roman"/>
          <w:color w:val="000000" w:themeColor="text1"/>
          <w:sz w:val="24"/>
          <w:szCs w:val="24"/>
        </w:rPr>
        <w:t>505</w:t>
      </w:r>
      <w:r w:rsidRPr="005A4866">
        <w:rPr>
          <w:rFonts w:ascii="Times New Roman" w:hAnsi="Times New Roman" w:cs="Times New Roman"/>
          <w:color w:val="000000" w:themeColor="text1"/>
          <w:sz w:val="24"/>
          <w:szCs w:val="24"/>
        </w:rPr>
        <w:t xml:space="preserve">**), </w:t>
      </w:r>
      <w:r w:rsidR="009A33AC" w:rsidRPr="005A4866">
        <w:rPr>
          <w:rFonts w:ascii="Times New Roman" w:hAnsi="Times New Roman" w:cs="Times New Roman"/>
          <w:color w:val="000000" w:themeColor="text1"/>
          <w:sz w:val="24"/>
          <w:szCs w:val="24"/>
        </w:rPr>
        <w:t>leaves number</w:t>
      </w:r>
      <w:r w:rsidRPr="005A4866">
        <w:rPr>
          <w:rFonts w:ascii="Times New Roman" w:hAnsi="Times New Roman" w:cs="Times New Roman"/>
          <w:color w:val="000000" w:themeColor="text1"/>
          <w:sz w:val="24"/>
          <w:szCs w:val="24"/>
        </w:rPr>
        <w:t xml:space="preserve"> (r = 0.</w:t>
      </w:r>
      <w:r w:rsidR="009A33AC" w:rsidRPr="005A4866">
        <w:rPr>
          <w:rFonts w:ascii="Times New Roman" w:hAnsi="Times New Roman" w:cs="Times New Roman"/>
          <w:color w:val="000000" w:themeColor="text1"/>
          <w:sz w:val="24"/>
          <w:szCs w:val="24"/>
        </w:rPr>
        <w:t>695</w:t>
      </w:r>
      <w:r w:rsidRPr="005A4866">
        <w:rPr>
          <w:rFonts w:ascii="Times New Roman" w:hAnsi="Times New Roman" w:cs="Times New Roman"/>
          <w:color w:val="000000" w:themeColor="text1"/>
          <w:sz w:val="24"/>
          <w:szCs w:val="24"/>
        </w:rPr>
        <w:t xml:space="preserve">**), </w:t>
      </w:r>
      <w:r w:rsidR="009A33AC" w:rsidRPr="005A4866">
        <w:rPr>
          <w:rFonts w:ascii="Times New Roman" w:hAnsi="Times New Roman" w:cs="Times New Roman"/>
          <w:color w:val="000000" w:themeColor="text1"/>
          <w:sz w:val="24"/>
          <w:szCs w:val="24"/>
        </w:rPr>
        <w:t>days to maturity</w:t>
      </w:r>
      <w:r w:rsidRPr="005A4866">
        <w:rPr>
          <w:rFonts w:ascii="Times New Roman" w:hAnsi="Times New Roman" w:cs="Times New Roman"/>
          <w:color w:val="000000" w:themeColor="text1"/>
          <w:sz w:val="24"/>
          <w:szCs w:val="24"/>
        </w:rPr>
        <w:t xml:space="preserve"> (r = 0.</w:t>
      </w:r>
      <w:r w:rsidR="009A33AC" w:rsidRPr="005A4866">
        <w:rPr>
          <w:rFonts w:ascii="Times New Roman" w:hAnsi="Times New Roman" w:cs="Times New Roman"/>
          <w:color w:val="000000" w:themeColor="text1"/>
          <w:sz w:val="24"/>
          <w:szCs w:val="24"/>
        </w:rPr>
        <w:t>431</w:t>
      </w:r>
      <w:r w:rsidRPr="005A4866">
        <w:rPr>
          <w:rFonts w:ascii="Times New Roman" w:hAnsi="Times New Roman" w:cs="Times New Roman"/>
          <w:color w:val="000000" w:themeColor="text1"/>
          <w:sz w:val="24"/>
          <w:szCs w:val="24"/>
        </w:rPr>
        <w:t xml:space="preserve">*), </w:t>
      </w:r>
      <w:r w:rsidR="006767FD" w:rsidRPr="005A4866">
        <w:rPr>
          <w:rFonts w:ascii="Times New Roman" w:hAnsi="Times New Roman" w:cs="Times New Roman"/>
          <w:color w:val="000000" w:themeColor="text1"/>
          <w:sz w:val="24"/>
          <w:szCs w:val="24"/>
        </w:rPr>
        <w:t>average shoot  fresh weight (r = 0.585**) ,</w:t>
      </w:r>
      <w:r w:rsidR="009A33AC" w:rsidRPr="005A4866">
        <w:rPr>
          <w:rFonts w:ascii="Times New Roman" w:hAnsi="Times New Roman" w:cs="Times New Roman"/>
          <w:color w:val="000000" w:themeColor="text1"/>
          <w:sz w:val="24"/>
          <w:szCs w:val="24"/>
        </w:rPr>
        <w:t xml:space="preserve">bulb diameter (r = 0.668**), bulb length (r = 0.755**), </w:t>
      </w:r>
      <w:r w:rsidRPr="005A4866">
        <w:rPr>
          <w:rFonts w:ascii="Times New Roman" w:hAnsi="Times New Roman" w:cs="Times New Roman"/>
          <w:color w:val="000000" w:themeColor="text1"/>
          <w:sz w:val="24"/>
          <w:szCs w:val="24"/>
        </w:rPr>
        <w:t xml:space="preserve">bulb dry </w:t>
      </w:r>
      <w:r w:rsidR="00962FC6" w:rsidRPr="005A4866">
        <w:rPr>
          <w:rFonts w:ascii="Times New Roman" w:hAnsi="Times New Roman" w:cs="Times New Roman"/>
          <w:color w:val="000000" w:themeColor="text1"/>
          <w:sz w:val="24"/>
          <w:szCs w:val="24"/>
        </w:rPr>
        <w:t>weight (</w:t>
      </w:r>
      <w:r w:rsidRPr="005A4866">
        <w:rPr>
          <w:rFonts w:ascii="Times New Roman" w:hAnsi="Times New Roman" w:cs="Times New Roman"/>
          <w:color w:val="000000" w:themeColor="text1"/>
          <w:sz w:val="24"/>
          <w:szCs w:val="24"/>
        </w:rPr>
        <w:t>r = 0.</w:t>
      </w:r>
      <w:r w:rsidR="00E051A7" w:rsidRPr="005A4866">
        <w:rPr>
          <w:rFonts w:ascii="Times New Roman" w:hAnsi="Times New Roman" w:cs="Times New Roman"/>
          <w:color w:val="000000" w:themeColor="text1"/>
          <w:sz w:val="24"/>
          <w:szCs w:val="24"/>
        </w:rPr>
        <w:t>702</w:t>
      </w:r>
      <w:r w:rsidRPr="005A4866">
        <w:rPr>
          <w:rFonts w:ascii="Times New Roman" w:hAnsi="Times New Roman" w:cs="Times New Roman"/>
          <w:color w:val="000000" w:themeColor="text1"/>
          <w:sz w:val="24"/>
          <w:szCs w:val="24"/>
        </w:rPr>
        <w:t>**) and a</w:t>
      </w:r>
      <w:r w:rsidR="00E051A7" w:rsidRPr="005A4866">
        <w:rPr>
          <w:rFonts w:ascii="Times New Roman" w:hAnsi="Times New Roman" w:cs="Times New Roman"/>
          <w:color w:val="000000" w:themeColor="text1"/>
          <w:sz w:val="24"/>
          <w:szCs w:val="24"/>
        </w:rPr>
        <w:t xml:space="preserve">verage shoot </w:t>
      </w:r>
      <w:r w:rsidRPr="005A4866">
        <w:rPr>
          <w:rFonts w:ascii="Times New Roman" w:hAnsi="Times New Roman" w:cs="Times New Roman"/>
          <w:color w:val="000000" w:themeColor="text1"/>
          <w:sz w:val="24"/>
          <w:szCs w:val="24"/>
        </w:rPr>
        <w:t xml:space="preserve"> dry weight (r = 0.</w:t>
      </w:r>
      <w:r w:rsidR="00A02988" w:rsidRPr="005A4866">
        <w:rPr>
          <w:rFonts w:ascii="Times New Roman" w:hAnsi="Times New Roman" w:cs="Times New Roman"/>
          <w:color w:val="000000" w:themeColor="text1"/>
          <w:sz w:val="24"/>
          <w:szCs w:val="24"/>
        </w:rPr>
        <w:t>697</w:t>
      </w:r>
      <w:r w:rsidRPr="005A4866">
        <w:rPr>
          <w:rFonts w:ascii="Times New Roman" w:hAnsi="Times New Roman" w:cs="Times New Roman"/>
          <w:color w:val="000000" w:themeColor="text1"/>
          <w:sz w:val="24"/>
          <w:szCs w:val="24"/>
        </w:rPr>
        <w:t>**)</w:t>
      </w:r>
      <w:r w:rsidR="00E051A7" w:rsidRPr="005A4866">
        <w:rPr>
          <w:rFonts w:ascii="Times New Roman" w:hAnsi="Times New Roman" w:cs="Times New Roman"/>
          <w:color w:val="000000" w:themeColor="text1"/>
          <w:sz w:val="24"/>
          <w:szCs w:val="24"/>
        </w:rPr>
        <w:t xml:space="preserve"> neck diameter (r =0.</w:t>
      </w:r>
      <w:r w:rsidR="00A02988" w:rsidRPr="005A4866">
        <w:rPr>
          <w:rFonts w:ascii="Times New Roman" w:hAnsi="Times New Roman" w:cs="Times New Roman"/>
          <w:color w:val="000000" w:themeColor="text1"/>
          <w:sz w:val="24"/>
          <w:szCs w:val="24"/>
        </w:rPr>
        <w:t>752</w:t>
      </w:r>
      <w:r w:rsidR="00E051A7"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 xml:space="preserve"> (Table </w:t>
      </w:r>
      <w:r w:rsidR="006767FD" w:rsidRPr="005A4866">
        <w:rPr>
          <w:rFonts w:ascii="Times New Roman" w:hAnsi="Times New Roman" w:cs="Times New Roman"/>
          <w:color w:val="000000" w:themeColor="text1"/>
          <w:sz w:val="24"/>
          <w:szCs w:val="24"/>
        </w:rPr>
        <w:t>4.7</w:t>
      </w:r>
      <w:r w:rsidRPr="005A4866">
        <w:rPr>
          <w:rFonts w:ascii="Times New Roman" w:hAnsi="Times New Roman" w:cs="Times New Roman"/>
          <w:color w:val="000000" w:themeColor="text1"/>
          <w:sz w:val="24"/>
          <w:szCs w:val="24"/>
        </w:rPr>
        <w:t xml:space="preserve">). This finding showed that all growth parameters positively directly correlated with yield per plant (bulb weight), this is due to the effect of intra-row spacing, which affects assimilation and accumulate of dry matter in the bulbs. Cheema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xml:space="preserve">. (2003) reported bulb weight was positively correlated with diameter of bulb.  </w:t>
      </w:r>
    </w:p>
    <w:p w14:paraId="4BCCD82A" w14:textId="77777777" w:rsidR="00330486" w:rsidRPr="005A4866" w:rsidRDefault="00FB375B" w:rsidP="00FB375B">
      <w:pPr>
        <w:spacing w:line="360" w:lineRule="auto"/>
        <w:jc w:val="both"/>
        <w:rPr>
          <w:rFonts w:ascii="Times New Roman" w:hAnsi="Times New Roman" w:cs="Times New Roman"/>
          <w:color w:val="000000" w:themeColor="text1"/>
          <w:sz w:val="24"/>
          <w:szCs w:val="24"/>
        </w:rPr>
        <w:sectPr w:rsidR="00330486" w:rsidRPr="005A4866" w:rsidSect="004C536D">
          <w:pgSz w:w="12240" w:h="15840"/>
          <w:pgMar w:top="1350" w:right="1440" w:bottom="1440" w:left="1728" w:header="720" w:footer="720" w:gutter="0"/>
          <w:pgNumType w:start="1"/>
          <w:cols w:space="720"/>
          <w:docGrid w:linePitch="360"/>
        </w:sectPr>
      </w:pPr>
      <w:r w:rsidRPr="005A4866">
        <w:rPr>
          <w:rFonts w:ascii="Times New Roman" w:hAnsi="Times New Roman" w:cs="Times New Roman"/>
          <w:color w:val="000000" w:themeColor="text1"/>
          <w:sz w:val="24"/>
          <w:szCs w:val="24"/>
        </w:rPr>
        <w:t xml:space="preserve"> On the other hand, plant height positively and highly significantly (P &lt; 0.01) correlated with days to maturity (r = 0.</w:t>
      </w:r>
      <w:r w:rsidR="006767FD" w:rsidRPr="005A4866">
        <w:rPr>
          <w:rFonts w:ascii="Times New Roman" w:hAnsi="Times New Roman" w:cs="Times New Roman"/>
          <w:color w:val="000000" w:themeColor="text1"/>
          <w:sz w:val="24"/>
          <w:szCs w:val="24"/>
        </w:rPr>
        <w:t>483</w:t>
      </w:r>
      <w:r w:rsidRPr="005A4866">
        <w:rPr>
          <w:rFonts w:ascii="Times New Roman" w:hAnsi="Times New Roman" w:cs="Times New Roman"/>
          <w:color w:val="000000" w:themeColor="text1"/>
          <w:sz w:val="24"/>
          <w:szCs w:val="24"/>
        </w:rPr>
        <w:t>**), number of leaves per plant (r = 0.</w:t>
      </w:r>
      <w:r w:rsidR="006767FD" w:rsidRPr="005A4866">
        <w:rPr>
          <w:rFonts w:ascii="Times New Roman" w:hAnsi="Times New Roman" w:cs="Times New Roman"/>
          <w:color w:val="000000" w:themeColor="text1"/>
          <w:sz w:val="24"/>
          <w:szCs w:val="24"/>
        </w:rPr>
        <w:t>536</w:t>
      </w:r>
      <w:r w:rsidRPr="005A4866">
        <w:rPr>
          <w:rFonts w:ascii="Times New Roman" w:hAnsi="Times New Roman" w:cs="Times New Roman"/>
          <w:color w:val="000000" w:themeColor="text1"/>
          <w:sz w:val="24"/>
          <w:szCs w:val="24"/>
        </w:rPr>
        <w:t xml:space="preserve">ulb length (r = 0.450**), neck </w:t>
      </w:r>
      <w:r w:rsidR="006767FD" w:rsidRPr="005A4866">
        <w:rPr>
          <w:rFonts w:ascii="Times New Roman" w:hAnsi="Times New Roman" w:cs="Times New Roman"/>
          <w:color w:val="000000" w:themeColor="text1"/>
          <w:sz w:val="24"/>
          <w:szCs w:val="24"/>
        </w:rPr>
        <w:t>diameter</w:t>
      </w:r>
      <w:r w:rsidRPr="005A4866">
        <w:rPr>
          <w:rFonts w:ascii="Times New Roman" w:hAnsi="Times New Roman" w:cs="Times New Roman"/>
          <w:color w:val="000000" w:themeColor="text1"/>
          <w:sz w:val="24"/>
          <w:szCs w:val="24"/>
        </w:rPr>
        <w:t xml:space="preserve"> (r = 0.</w:t>
      </w:r>
      <w:r w:rsidR="006767FD" w:rsidRPr="005A4866">
        <w:rPr>
          <w:rFonts w:ascii="Times New Roman" w:hAnsi="Times New Roman" w:cs="Times New Roman"/>
          <w:color w:val="000000" w:themeColor="text1"/>
          <w:sz w:val="24"/>
          <w:szCs w:val="24"/>
        </w:rPr>
        <w:t>404</w:t>
      </w:r>
      <w:r w:rsidRPr="005A4866">
        <w:rPr>
          <w:rFonts w:ascii="Times New Roman" w:hAnsi="Times New Roman" w:cs="Times New Roman"/>
          <w:color w:val="000000" w:themeColor="text1"/>
          <w:sz w:val="24"/>
          <w:szCs w:val="24"/>
        </w:rPr>
        <w:t>**), bulb dry weight (r = 0.</w:t>
      </w:r>
      <w:r w:rsidR="006767FD" w:rsidRPr="005A4866">
        <w:rPr>
          <w:rFonts w:ascii="Times New Roman" w:hAnsi="Times New Roman" w:cs="Times New Roman"/>
          <w:color w:val="000000" w:themeColor="text1"/>
          <w:sz w:val="24"/>
          <w:szCs w:val="24"/>
        </w:rPr>
        <w:t>684</w:t>
      </w:r>
      <w:r w:rsidRPr="005A4866">
        <w:rPr>
          <w:rFonts w:ascii="Times New Roman" w:hAnsi="Times New Roman" w:cs="Times New Roman"/>
          <w:color w:val="000000" w:themeColor="text1"/>
          <w:sz w:val="24"/>
          <w:szCs w:val="24"/>
        </w:rPr>
        <w:t>**) and a</w:t>
      </w:r>
      <w:r w:rsidR="006767FD" w:rsidRPr="005A4866">
        <w:rPr>
          <w:rFonts w:ascii="Times New Roman" w:hAnsi="Times New Roman" w:cs="Times New Roman"/>
          <w:color w:val="000000" w:themeColor="text1"/>
          <w:sz w:val="24"/>
          <w:szCs w:val="24"/>
        </w:rPr>
        <w:t>verage</w:t>
      </w:r>
      <w:r w:rsidR="00C6345E" w:rsidRPr="005A4866">
        <w:rPr>
          <w:rFonts w:ascii="Times New Roman" w:hAnsi="Times New Roman" w:cs="Times New Roman"/>
          <w:color w:val="000000" w:themeColor="text1"/>
          <w:sz w:val="24"/>
          <w:szCs w:val="24"/>
        </w:rPr>
        <w:t xml:space="preserve"> shoot</w:t>
      </w:r>
      <w:r w:rsidRPr="005A4866">
        <w:rPr>
          <w:rFonts w:ascii="Times New Roman" w:hAnsi="Times New Roman" w:cs="Times New Roman"/>
          <w:color w:val="000000" w:themeColor="text1"/>
          <w:sz w:val="24"/>
          <w:szCs w:val="24"/>
        </w:rPr>
        <w:t xml:space="preserve"> dry weight (r = 0.</w:t>
      </w:r>
      <w:r w:rsidR="00C6345E" w:rsidRPr="005A4866">
        <w:rPr>
          <w:rFonts w:ascii="Times New Roman" w:hAnsi="Times New Roman" w:cs="Times New Roman"/>
          <w:color w:val="000000" w:themeColor="text1"/>
          <w:sz w:val="24"/>
          <w:szCs w:val="24"/>
        </w:rPr>
        <w:t>666</w:t>
      </w:r>
      <w:r w:rsidRPr="005A4866">
        <w:rPr>
          <w:rFonts w:ascii="Times New Roman" w:hAnsi="Times New Roman" w:cs="Times New Roman"/>
          <w:color w:val="000000" w:themeColor="text1"/>
          <w:sz w:val="24"/>
          <w:szCs w:val="24"/>
        </w:rPr>
        <w:t xml:space="preserve">**) (Table </w:t>
      </w:r>
      <w:r w:rsidR="00C6345E" w:rsidRPr="005A4866">
        <w:rPr>
          <w:rFonts w:ascii="Times New Roman" w:hAnsi="Times New Roman" w:cs="Times New Roman"/>
          <w:color w:val="000000" w:themeColor="text1"/>
          <w:sz w:val="24"/>
          <w:szCs w:val="24"/>
        </w:rPr>
        <w:t>4.7</w:t>
      </w:r>
      <w:r w:rsidRPr="005A4866">
        <w:rPr>
          <w:rFonts w:ascii="Times New Roman" w:hAnsi="Times New Roman" w:cs="Times New Roman"/>
          <w:color w:val="000000" w:themeColor="text1"/>
          <w:sz w:val="24"/>
          <w:szCs w:val="24"/>
        </w:rPr>
        <w:t xml:space="preserve">). The result indicated change of one of these parameters by intra-row spacing or variety may also lead to change positively in plant height. Hydar </w:t>
      </w:r>
      <w:r w:rsidRPr="005A4866">
        <w:rPr>
          <w:rFonts w:ascii="Times New Roman" w:hAnsi="Times New Roman" w:cs="Times New Roman"/>
          <w:i/>
          <w:color w:val="000000" w:themeColor="text1"/>
          <w:sz w:val="24"/>
          <w:szCs w:val="24"/>
        </w:rPr>
        <w:t>et al</w:t>
      </w:r>
      <w:r w:rsidRPr="005A4866">
        <w:rPr>
          <w:rFonts w:ascii="Times New Roman" w:hAnsi="Times New Roman" w:cs="Times New Roman"/>
          <w:color w:val="000000" w:themeColor="text1"/>
          <w:sz w:val="24"/>
          <w:szCs w:val="24"/>
        </w:rPr>
        <w:t>. (2007) indicated that plant height was positively correlated with number of leaves per plant and bulb length</w:t>
      </w:r>
    </w:p>
    <w:p w14:paraId="0C8DAE69" w14:textId="77777777" w:rsidR="00330486" w:rsidRPr="005A4866" w:rsidRDefault="00330486" w:rsidP="00620245">
      <w:pPr>
        <w:spacing w:line="240" w:lineRule="auto"/>
        <w:jc w:val="both"/>
        <w:rPr>
          <w:rFonts w:ascii="Times New Roman" w:hAnsi="Times New Roman" w:cs="Times New Roman"/>
          <w:color w:val="000000" w:themeColor="text1"/>
          <w:sz w:val="24"/>
          <w:szCs w:val="24"/>
        </w:rPr>
      </w:pPr>
      <w:bookmarkStart w:id="159" w:name="_Toc511530843"/>
      <w:r w:rsidRPr="005A4866">
        <w:rPr>
          <w:rFonts w:ascii="Times New Roman" w:hAnsi="Times New Roman" w:cs="Times New Roman"/>
          <w:color w:val="000000" w:themeColor="text1"/>
          <w:sz w:val="24"/>
          <w:szCs w:val="24"/>
        </w:rPr>
        <w:t>Table</w:t>
      </w:r>
      <w:r w:rsidR="00A478CC" w:rsidRPr="005A4866">
        <w:rPr>
          <w:rFonts w:ascii="Times New Roman" w:hAnsi="Times New Roman" w:cs="Times New Roman"/>
          <w:color w:val="000000" w:themeColor="text1"/>
          <w:sz w:val="24"/>
          <w:szCs w:val="24"/>
        </w:rPr>
        <w:t xml:space="preserve"> </w:t>
      </w:r>
      <w:r w:rsidR="00505A3D" w:rsidRPr="005A4866">
        <w:rPr>
          <w:rFonts w:ascii="Times New Roman" w:hAnsi="Times New Roman" w:cs="Times New Roman"/>
          <w:color w:val="000000" w:themeColor="text1"/>
          <w:sz w:val="24"/>
          <w:szCs w:val="24"/>
        </w:rPr>
        <w:t>4</w:t>
      </w:r>
      <w:r w:rsidR="00E668CF" w:rsidRPr="005A4866">
        <w:rPr>
          <w:rFonts w:ascii="Times New Roman" w:hAnsi="Times New Roman" w:cs="Times New Roman"/>
          <w:color w:val="000000" w:themeColor="text1"/>
          <w:sz w:val="24"/>
          <w:szCs w:val="24"/>
        </w:rPr>
        <w:t>.7</w:t>
      </w:r>
      <w:r w:rsidRPr="005A4866">
        <w:rPr>
          <w:rFonts w:ascii="Times New Roman" w:hAnsi="Times New Roman" w:cs="Times New Roman"/>
          <w:color w:val="000000" w:themeColor="text1"/>
          <w:sz w:val="24"/>
          <w:szCs w:val="24"/>
        </w:rPr>
        <w:t xml:space="preserve">.Simple correlation coefficient among different growth and yield parameters of </w:t>
      </w:r>
      <w:r w:rsidR="00C90F12" w:rsidRPr="005A4866">
        <w:rPr>
          <w:rFonts w:ascii="Times New Roman" w:hAnsi="Times New Roman" w:cs="Times New Roman"/>
          <w:color w:val="000000" w:themeColor="text1"/>
          <w:sz w:val="24"/>
          <w:szCs w:val="24"/>
        </w:rPr>
        <w:t xml:space="preserve">shallot </w:t>
      </w:r>
      <w:r w:rsidRPr="005A4866">
        <w:rPr>
          <w:rFonts w:ascii="Times New Roman" w:hAnsi="Times New Roman" w:cs="Times New Roman"/>
          <w:color w:val="000000" w:themeColor="text1"/>
          <w:sz w:val="24"/>
          <w:szCs w:val="24"/>
        </w:rPr>
        <w:t xml:space="preserve">at </w:t>
      </w:r>
      <w:r w:rsidR="00E7258B" w:rsidRPr="005A4866">
        <w:rPr>
          <w:rFonts w:ascii="Times New Roman" w:hAnsi="Times New Roman" w:cs="Times New Roman"/>
          <w:i/>
          <w:color w:val="000000" w:themeColor="text1"/>
          <w:sz w:val="24"/>
          <w:szCs w:val="24"/>
        </w:rPr>
        <w:t>D</w:t>
      </w:r>
      <w:r w:rsidR="00C90F12" w:rsidRPr="005A4866">
        <w:rPr>
          <w:rFonts w:ascii="Times New Roman" w:hAnsi="Times New Roman" w:cs="Times New Roman"/>
          <w:i/>
          <w:color w:val="000000" w:themeColor="text1"/>
          <w:sz w:val="24"/>
          <w:szCs w:val="24"/>
        </w:rPr>
        <w:t>ensa</w:t>
      </w:r>
      <w:r w:rsidR="00C90F12" w:rsidRPr="005A4866">
        <w:rPr>
          <w:rFonts w:ascii="Times New Roman" w:hAnsi="Times New Roman" w:cs="Times New Roman"/>
          <w:color w:val="000000" w:themeColor="text1"/>
          <w:sz w:val="24"/>
          <w:szCs w:val="24"/>
        </w:rPr>
        <w:t xml:space="preserve"> </w:t>
      </w:r>
      <w:r w:rsidR="00E7258B" w:rsidRPr="005A4866">
        <w:rPr>
          <w:rFonts w:ascii="Times New Roman" w:hAnsi="Times New Roman" w:cs="Times New Roman"/>
          <w:color w:val="000000" w:themeColor="text1"/>
          <w:sz w:val="24"/>
          <w:szCs w:val="24"/>
        </w:rPr>
        <w:t>FTC  in</w:t>
      </w:r>
      <w:r w:rsidR="00C90F12" w:rsidRPr="005A4866">
        <w:rPr>
          <w:rFonts w:ascii="Times New Roman" w:hAnsi="Times New Roman" w:cs="Times New Roman"/>
          <w:color w:val="000000" w:themeColor="text1"/>
          <w:sz w:val="24"/>
          <w:szCs w:val="24"/>
        </w:rPr>
        <w:t xml:space="preserve"> irrigation season </w:t>
      </w:r>
      <w:r w:rsidRPr="005A4866">
        <w:rPr>
          <w:rFonts w:ascii="Times New Roman" w:hAnsi="Times New Roman" w:cs="Times New Roman"/>
          <w:color w:val="000000" w:themeColor="text1"/>
          <w:sz w:val="24"/>
          <w:szCs w:val="24"/>
        </w:rPr>
        <w:t xml:space="preserve">during the main irrigation season of </w:t>
      </w:r>
      <w:bookmarkEnd w:id="159"/>
      <w:r w:rsidR="00C90F12" w:rsidRPr="005A4866">
        <w:rPr>
          <w:rFonts w:ascii="Times New Roman" w:hAnsi="Times New Roman" w:cs="Times New Roman"/>
          <w:color w:val="000000" w:themeColor="text1"/>
          <w:sz w:val="24"/>
          <w:szCs w:val="24"/>
        </w:rPr>
        <w:t>2018/2019.</w:t>
      </w:r>
    </w:p>
    <w:tbl>
      <w:tblPr>
        <w:tblStyle w:val="TableGrid"/>
        <w:tblW w:w="13878" w:type="dxa"/>
        <w:tblLayout w:type="fixed"/>
        <w:tblLook w:val="04A0" w:firstRow="1" w:lastRow="0" w:firstColumn="1" w:lastColumn="0" w:noHBand="0" w:noVBand="1"/>
      </w:tblPr>
      <w:tblGrid>
        <w:gridCol w:w="1008"/>
        <w:gridCol w:w="990"/>
        <w:gridCol w:w="990"/>
        <w:gridCol w:w="990"/>
        <w:gridCol w:w="990"/>
        <w:gridCol w:w="900"/>
        <w:gridCol w:w="900"/>
        <w:gridCol w:w="900"/>
        <w:gridCol w:w="900"/>
        <w:gridCol w:w="900"/>
        <w:gridCol w:w="810"/>
        <w:gridCol w:w="990"/>
        <w:gridCol w:w="900"/>
        <w:gridCol w:w="990"/>
        <w:gridCol w:w="720"/>
      </w:tblGrid>
      <w:tr w:rsidR="00620245" w:rsidRPr="005A4866" w14:paraId="0B6EF999" w14:textId="77777777" w:rsidTr="00620245">
        <w:trPr>
          <w:trHeight w:val="395"/>
        </w:trPr>
        <w:tc>
          <w:tcPr>
            <w:tcW w:w="1008" w:type="dxa"/>
          </w:tcPr>
          <w:p w14:paraId="32689BE1" w14:textId="77777777" w:rsidR="00786C9B" w:rsidRPr="005A4866" w:rsidRDefault="00786C9B" w:rsidP="00620245">
            <w:pPr>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PAR.</w:t>
            </w:r>
          </w:p>
        </w:tc>
        <w:tc>
          <w:tcPr>
            <w:tcW w:w="990" w:type="dxa"/>
          </w:tcPr>
          <w:p w14:paraId="7230E73E" w14:textId="77777777" w:rsidR="00786C9B" w:rsidRPr="005A4866" w:rsidRDefault="00786C9B" w:rsidP="00620245">
            <w:pPr>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PH</w:t>
            </w:r>
          </w:p>
        </w:tc>
        <w:tc>
          <w:tcPr>
            <w:tcW w:w="990" w:type="dxa"/>
          </w:tcPr>
          <w:p w14:paraId="592433ED" w14:textId="77777777" w:rsidR="00786C9B" w:rsidRPr="005A4866" w:rsidRDefault="00786C9B" w:rsidP="00620245">
            <w:pPr>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LN</w:t>
            </w:r>
          </w:p>
        </w:tc>
        <w:tc>
          <w:tcPr>
            <w:tcW w:w="990" w:type="dxa"/>
          </w:tcPr>
          <w:p w14:paraId="5CE8F56B" w14:textId="77777777" w:rsidR="00786C9B" w:rsidRPr="005A4866" w:rsidRDefault="00786C9B" w:rsidP="00620245">
            <w:pPr>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DM</w:t>
            </w:r>
          </w:p>
        </w:tc>
        <w:tc>
          <w:tcPr>
            <w:tcW w:w="990" w:type="dxa"/>
          </w:tcPr>
          <w:p w14:paraId="701C0068" w14:textId="77777777" w:rsidR="00786C9B" w:rsidRPr="005A4866" w:rsidRDefault="00786C9B" w:rsidP="00620245">
            <w:pPr>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ASFW</w:t>
            </w:r>
          </w:p>
        </w:tc>
        <w:tc>
          <w:tcPr>
            <w:tcW w:w="900" w:type="dxa"/>
          </w:tcPr>
          <w:p w14:paraId="7D487D41" w14:textId="77777777" w:rsidR="00786C9B" w:rsidRPr="005A4866" w:rsidRDefault="00786C9B" w:rsidP="00620245">
            <w:pPr>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ASDW</w:t>
            </w:r>
          </w:p>
        </w:tc>
        <w:tc>
          <w:tcPr>
            <w:tcW w:w="900" w:type="dxa"/>
          </w:tcPr>
          <w:p w14:paraId="60FA20F8" w14:textId="77777777" w:rsidR="00786C9B" w:rsidRPr="005A4866" w:rsidRDefault="00786C9B" w:rsidP="00620245">
            <w:pPr>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AB</w:t>
            </w:r>
            <w:r w:rsidR="00E21D3B" w:rsidRPr="005A4866">
              <w:rPr>
                <w:rFonts w:ascii="Times New Roman" w:eastAsia="Times New Roman" w:hAnsi="Times New Roman" w:cs="Times New Roman"/>
                <w:color w:val="000000" w:themeColor="text1"/>
                <w:sz w:val="24"/>
                <w:szCs w:val="24"/>
              </w:rPr>
              <w:t>D</w:t>
            </w:r>
            <w:r w:rsidRPr="005A4866">
              <w:rPr>
                <w:rFonts w:ascii="Times New Roman" w:eastAsia="Times New Roman" w:hAnsi="Times New Roman" w:cs="Times New Roman"/>
                <w:color w:val="000000" w:themeColor="text1"/>
                <w:sz w:val="24"/>
                <w:szCs w:val="24"/>
              </w:rPr>
              <w:t>W</w:t>
            </w:r>
          </w:p>
        </w:tc>
        <w:tc>
          <w:tcPr>
            <w:tcW w:w="900" w:type="dxa"/>
          </w:tcPr>
          <w:p w14:paraId="76CFBBC2" w14:textId="77777777" w:rsidR="00786C9B" w:rsidRPr="005A4866" w:rsidRDefault="00786C9B" w:rsidP="00620245">
            <w:pPr>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A</w:t>
            </w:r>
            <w:r w:rsidR="00E21D3B" w:rsidRPr="005A4866">
              <w:rPr>
                <w:rFonts w:ascii="Times New Roman" w:eastAsia="Times New Roman" w:hAnsi="Times New Roman" w:cs="Times New Roman"/>
                <w:color w:val="000000" w:themeColor="text1"/>
                <w:sz w:val="24"/>
                <w:szCs w:val="24"/>
              </w:rPr>
              <w:t>B</w:t>
            </w:r>
            <w:r w:rsidRPr="005A4866">
              <w:rPr>
                <w:rFonts w:ascii="Times New Roman" w:eastAsia="Times New Roman" w:hAnsi="Times New Roman" w:cs="Times New Roman"/>
                <w:color w:val="000000" w:themeColor="text1"/>
                <w:sz w:val="24"/>
                <w:szCs w:val="24"/>
              </w:rPr>
              <w:t>W</w:t>
            </w:r>
          </w:p>
        </w:tc>
        <w:tc>
          <w:tcPr>
            <w:tcW w:w="900" w:type="dxa"/>
          </w:tcPr>
          <w:p w14:paraId="1A62F060" w14:textId="77777777" w:rsidR="00786C9B" w:rsidRPr="005A4866" w:rsidRDefault="00786C9B" w:rsidP="00620245">
            <w:pPr>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BL</w:t>
            </w:r>
          </w:p>
        </w:tc>
        <w:tc>
          <w:tcPr>
            <w:tcW w:w="900" w:type="dxa"/>
          </w:tcPr>
          <w:p w14:paraId="60AC3FC1" w14:textId="77777777" w:rsidR="00786C9B" w:rsidRPr="005A4866" w:rsidRDefault="00786C9B" w:rsidP="00620245">
            <w:pPr>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BD</w:t>
            </w:r>
          </w:p>
        </w:tc>
        <w:tc>
          <w:tcPr>
            <w:tcW w:w="810" w:type="dxa"/>
          </w:tcPr>
          <w:p w14:paraId="4B16C7BF" w14:textId="77777777" w:rsidR="00786C9B" w:rsidRPr="005A4866" w:rsidRDefault="00786C9B" w:rsidP="00620245">
            <w:pPr>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ND</w:t>
            </w:r>
          </w:p>
        </w:tc>
        <w:tc>
          <w:tcPr>
            <w:tcW w:w="990" w:type="dxa"/>
          </w:tcPr>
          <w:p w14:paraId="43F9D529" w14:textId="77777777" w:rsidR="00786C9B" w:rsidRPr="005A4866" w:rsidRDefault="00786C9B" w:rsidP="00620245">
            <w:pPr>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HI</w:t>
            </w:r>
          </w:p>
        </w:tc>
        <w:tc>
          <w:tcPr>
            <w:tcW w:w="900" w:type="dxa"/>
          </w:tcPr>
          <w:p w14:paraId="62735983" w14:textId="77777777" w:rsidR="00786C9B" w:rsidRPr="005A4866" w:rsidRDefault="00786C9B" w:rsidP="00620245">
            <w:pPr>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MBY</w:t>
            </w:r>
          </w:p>
        </w:tc>
        <w:tc>
          <w:tcPr>
            <w:tcW w:w="990" w:type="dxa"/>
          </w:tcPr>
          <w:p w14:paraId="7E3DEBB3" w14:textId="77777777" w:rsidR="00786C9B" w:rsidRPr="005A4866" w:rsidRDefault="00786C9B" w:rsidP="00620245">
            <w:pPr>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UMBY</w:t>
            </w:r>
          </w:p>
        </w:tc>
        <w:tc>
          <w:tcPr>
            <w:tcW w:w="720" w:type="dxa"/>
          </w:tcPr>
          <w:p w14:paraId="28882E8F" w14:textId="77777777" w:rsidR="00786C9B" w:rsidRPr="005A4866" w:rsidRDefault="00786C9B" w:rsidP="00620245">
            <w:pPr>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TBY</w:t>
            </w:r>
          </w:p>
        </w:tc>
      </w:tr>
      <w:tr w:rsidR="00620245" w:rsidRPr="005A4866" w14:paraId="483D4FAF" w14:textId="77777777" w:rsidTr="00620245">
        <w:trPr>
          <w:trHeight w:val="242"/>
        </w:trPr>
        <w:tc>
          <w:tcPr>
            <w:tcW w:w="1008" w:type="dxa"/>
          </w:tcPr>
          <w:p w14:paraId="3B6A074C" w14:textId="77777777" w:rsidR="00786C9B" w:rsidRPr="005A4866" w:rsidRDefault="00786C9B" w:rsidP="00620245">
            <w:pPr>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PH</w:t>
            </w:r>
          </w:p>
        </w:tc>
        <w:tc>
          <w:tcPr>
            <w:tcW w:w="990" w:type="dxa"/>
          </w:tcPr>
          <w:p w14:paraId="6DA6C899" w14:textId="77777777" w:rsidR="00786C9B" w:rsidRPr="005A4866" w:rsidRDefault="00786C9B" w:rsidP="00620245">
            <w:pPr>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w:t>
            </w:r>
          </w:p>
        </w:tc>
        <w:tc>
          <w:tcPr>
            <w:tcW w:w="990" w:type="dxa"/>
          </w:tcPr>
          <w:p w14:paraId="326A7531" w14:textId="77777777" w:rsidR="00786C9B" w:rsidRPr="005A4866" w:rsidRDefault="00786C9B" w:rsidP="00620245">
            <w:pPr>
              <w:jc w:val="both"/>
              <w:rPr>
                <w:rFonts w:ascii="Times New Roman" w:hAnsi="Times New Roman" w:cs="Times New Roman"/>
                <w:color w:val="000000" w:themeColor="text1"/>
                <w:sz w:val="24"/>
                <w:szCs w:val="24"/>
              </w:rPr>
            </w:pPr>
          </w:p>
        </w:tc>
        <w:tc>
          <w:tcPr>
            <w:tcW w:w="990" w:type="dxa"/>
          </w:tcPr>
          <w:p w14:paraId="391EA9F3" w14:textId="77777777" w:rsidR="00786C9B" w:rsidRPr="005A4866" w:rsidRDefault="00786C9B" w:rsidP="00620245">
            <w:pPr>
              <w:jc w:val="both"/>
              <w:rPr>
                <w:rFonts w:ascii="Times New Roman" w:hAnsi="Times New Roman" w:cs="Times New Roman"/>
                <w:color w:val="000000" w:themeColor="text1"/>
                <w:sz w:val="24"/>
                <w:szCs w:val="24"/>
              </w:rPr>
            </w:pPr>
          </w:p>
        </w:tc>
        <w:tc>
          <w:tcPr>
            <w:tcW w:w="990" w:type="dxa"/>
          </w:tcPr>
          <w:p w14:paraId="686A9E40" w14:textId="77777777" w:rsidR="00786C9B" w:rsidRPr="005A4866" w:rsidRDefault="00786C9B" w:rsidP="00620245">
            <w:pPr>
              <w:jc w:val="both"/>
              <w:rPr>
                <w:rFonts w:ascii="Times New Roman" w:hAnsi="Times New Roman" w:cs="Times New Roman"/>
                <w:color w:val="000000" w:themeColor="text1"/>
                <w:sz w:val="24"/>
                <w:szCs w:val="24"/>
              </w:rPr>
            </w:pPr>
          </w:p>
        </w:tc>
        <w:tc>
          <w:tcPr>
            <w:tcW w:w="900" w:type="dxa"/>
          </w:tcPr>
          <w:p w14:paraId="5D45E852" w14:textId="77777777" w:rsidR="00786C9B" w:rsidRPr="005A4866" w:rsidRDefault="00786C9B" w:rsidP="00620245">
            <w:pPr>
              <w:jc w:val="both"/>
              <w:rPr>
                <w:rFonts w:ascii="Times New Roman" w:hAnsi="Times New Roman" w:cs="Times New Roman"/>
                <w:color w:val="000000" w:themeColor="text1"/>
                <w:sz w:val="24"/>
                <w:szCs w:val="24"/>
              </w:rPr>
            </w:pPr>
          </w:p>
        </w:tc>
        <w:tc>
          <w:tcPr>
            <w:tcW w:w="900" w:type="dxa"/>
          </w:tcPr>
          <w:p w14:paraId="5DEE8148" w14:textId="77777777" w:rsidR="00786C9B" w:rsidRPr="005A4866" w:rsidRDefault="00786C9B" w:rsidP="00620245">
            <w:pPr>
              <w:jc w:val="both"/>
              <w:rPr>
                <w:rFonts w:ascii="Times New Roman" w:hAnsi="Times New Roman" w:cs="Times New Roman"/>
                <w:color w:val="000000" w:themeColor="text1"/>
                <w:sz w:val="24"/>
                <w:szCs w:val="24"/>
              </w:rPr>
            </w:pPr>
          </w:p>
        </w:tc>
        <w:tc>
          <w:tcPr>
            <w:tcW w:w="900" w:type="dxa"/>
          </w:tcPr>
          <w:p w14:paraId="21E28BC9" w14:textId="77777777" w:rsidR="00786C9B" w:rsidRPr="005A4866" w:rsidRDefault="00786C9B" w:rsidP="00620245">
            <w:pPr>
              <w:jc w:val="both"/>
              <w:rPr>
                <w:rFonts w:ascii="Times New Roman" w:hAnsi="Times New Roman" w:cs="Times New Roman"/>
                <w:color w:val="000000" w:themeColor="text1"/>
                <w:sz w:val="24"/>
                <w:szCs w:val="24"/>
              </w:rPr>
            </w:pPr>
          </w:p>
        </w:tc>
        <w:tc>
          <w:tcPr>
            <w:tcW w:w="900" w:type="dxa"/>
          </w:tcPr>
          <w:p w14:paraId="0B1975B0" w14:textId="77777777" w:rsidR="00786C9B" w:rsidRPr="005A4866" w:rsidRDefault="00786C9B" w:rsidP="00620245">
            <w:pPr>
              <w:jc w:val="both"/>
              <w:rPr>
                <w:rFonts w:ascii="Times New Roman" w:hAnsi="Times New Roman" w:cs="Times New Roman"/>
                <w:color w:val="000000" w:themeColor="text1"/>
                <w:sz w:val="24"/>
                <w:szCs w:val="24"/>
              </w:rPr>
            </w:pPr>
          </w:p>
        </w:tc>
        <w:tc>
          <w:tcPr>
            <w:tcW w:w="900" w:type="dxa"/>
          </w:tcPr>
          <w:p w14:paraId="6AC4A858" w14:textId="77777777" w:rsidR="00786C9B" w:rsidRPr="005A4866" w:rsidRDefault="00786C9B" w:rsidP="00620245">
            <w:pPr>
              <w:jc w:val="both"/>
              <w:rPr>
                <w:rFonts w:ascii="Times New Roman" w:hAnsi="Times New Roman" w:cs="Times New Roman"/>
                <w:color w:val="000000" w:themeColor="text1"/>
                <w:sz w:val="24"/>
                <w:szCs w:val="24"/>
              </w:rPr>
            </w:pPr>
          </w:p>
        </w:tc>
        <w:tc>
          <w:tcPr>
            <w:tcW w:w="810" w:type="dxa"/>
          </w:tcPr>
          <w:p w14:paraId="157B15C8" w14:textId="77777777" w:rsidR="00786C9B" w:rsidRPr="005A4866" w:rsidRDefault="00786C9B" w:rsidP="00620245">
            <w:pPr>
              <w:jc w:val="both"/>
              <w:rPr>
                <w:rFonts w:ascii="Times New Roman" w:hAnsi="Times New Roman" w:cs="Times New Roman"/>
                <w:color w:val="000000" w:themeColor="text1"/>
                <w:sz w:val="24"/>
                <w:szCs w:val="24"/>
              </w:rPr>
            </w:pPr>
          </w:p>
        </w:tc>
        <w:tc>
          <w:tcPr>
            <w:tcW w:w="990" w:type="dxa"/>
          </w:tcPr>
          <w:p w14:paraId="2DFF5D05" w14:textId="77777777" w:rsidR="00786C9B" w:rsidRPr="005A4866" w:rsidRDefault="00786C9B" w:rsidP="00620245">
            <w:pPr>
              <w:jc w:val="both"/>
              <w:rPr>
                <w:rFonts w:ascii="Times New Roman" w:hAnsi="Times New Roman" w:cs="Times New Roman"/>
                <w:color w:val="000000" w:themeColor="text1"/>
                <w:sz w:val="24"/>
                <w:szCs w:val="24"/>
              </w:rPr>
            </w:pPr>
          </w:p>
        </w:tc>
        <w:tc>
          <w:tcPr>
            <w:tcW w:w="900" w:type="dxa"/>
          </w:tcPr>
          <w:p w14:paraId="38A0479B" w14:textId="77777777" w:rsidR="00786C9B" w:rsidRPr="005A4866" w:rsidRDefault="00786C9B" w:rsidP="00620245">
            <w:pPr>
              <w:jc w:val="both"/>
              <w:rPr>
                <w:rFonts w:ascii="Times New Roman" w:hAnsi="Times New Roman" w:cs="Times New Roman"/>
                <w:color w:val="000000" w:themeColor="text1"/>
                <w:sz w:val="24"/>
                <w:szCs w:val="24"/>
              </w:rPr>
            </w:pPr>
          </w:p>
        </w:tc>
        <w:tc>
          <w:tcPr>
            <w:tcW w:w="990" w:type="dxa"/>
          </w:tcPr>
          <w:p w14:paraId="77E7E763" w14:textId="77777777" w:rsidR="00786C9B" w:rsidRPr="005A4866" w:rsidRDefault="00786C9B" w:rsidP="00620245">
            <w:pPr>
              <w:jc w:val="both"/>
              <w:rPr>
                <w:rFonts w:ascii="Times New Roman" w:hAnsi="Times New Roman" w:cs="Times New Roman"/>
                <w:color w:val="000000" w:themeColor="text1"/>
                <w:sz w:val="24"/>
                <w:szCs w:val="24"/>
              </w:rPr>
            </w:pPr>
          </w:p>
        </w:tc>
        <w:tc>
          <w:tcPr>
            <w:tcW w:w="720" w:type="dxa"/>
          </w:tcPr>
          <w:p w14:paraId="16A4B841" w14:textId="77777777" w:rsidR="00786C9B" w:rsidRPr="005A4866" w:rsidRDefault="00786C9B" w:rsidP="00620245">
            <w:pPr>
              <w:jc w:val="both"/>
              <w:rPr>
                <w:rFonts w:ascii="Times New Roman" w:hAnsi="Times New Roman" w:cs="Times New Roman"/>
                <w:color w:val="000000" w:themeColor="text1"/>
                <w:sz w:val="24"/>
                <w:szCs w:val="24"/>
              </w:rPr>
            </w:pPr>
          </w:p>
        </w:tc>
      </w:tr>
      <w:tr w:rsidR="00620245" w:rsidRPr="005A4866" w14:paraId="3AF9D8FB" w14:textId="77777777" w:rsidTr="00620245">
        <w:trPr>
          <w:trHeight w:val="287"/>
        </w:trPr>
        <w:tc>
          <w:tcPr>
            <w:tcW w:w="1008" w:type="dxa"/>
          </w:tcPr>
          <w:p w14:paraId="7326BDA5" w14:textId="77777777" w:rsidR="00786C9B" w:rsidRPr="005A4866" w:rsidRDefault="00786C9B" w:rsidP="00620245">
            <w:pPr>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LN</w:t>
            </w:r>
          </w:p>
        </w:tc>
        <w:tc>
          <w:tcPr>
            <w:tcW w:w="990" w:type="dxa"/>
          </w:tcPr>
          <w:p w14:paraId="30465150" w14:textId="77777777" w:rsidR="00786C9B" w:rsidRPr="005A4866" w:rsidRDefault="00E21D3B" w:rsidP="00620245">
            <w:pPr>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.581</w:t>
            </w:r>
            <w:r w:rsidRPr="005A4866">
              <w:rPr>
                <w:rFonts w:ascii="Times New Roman" w:hAnsi="Times New Roman" w:cs="Times New Roman"/>
                <w:color w:val="000000" w:themeColor="text1"/>
                <w:sz w:val="24"/>
                <w:szCs w:val="24"/>
                <w:vertAlign w:val="superscript"/>
              </w:rPr>
              <w:t>**</w:t>
            </w:r>
          </w:p>
        </w:tc>
        <w:tc>
          <w:tcPr>
            <w:tcW w:w="990" w:type="dxa"/>
          </w:tcPr>
          <w:p w14:paraId="14AA32F8" w14:textId="77777777" w:rsidR="00786C9B" w:rsidRPr="005A4866" w:rsidRDefault="00786C9B" w:rsidP="00620245">
            <w:pPr>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w:t>
            </w:r>
          </w:p>
        </w:tc>
        <w:tc>
          <w:tcPr>
            <w:tcW w:w="990" w:type="dxa"/>
          </w:tcPr>
          <w:p w14:paraId="607223D1" w14:textId="77777777" w:rsidR="00786C9B" w:rsidRPr="005A4866" w:rsidRDefault="00786C9B" w:rsidP="00620245">
            <w:pPr>
              <w:jc w:val="both"/>
              <w:rPr>
                <w:rFonts w:ascii="Times New Roman" w:hAnsi="Times New Roman" w:cs="Times New Roman"/>
                <w:color w:val="000000" w:themeColor="text1"/>
                <w:sz w:val="24"/>
                <w:szCs w:val="24"/>
              </w:rPr>
            </w:pPr>
          </w:p>
        </w:tc>
        <w:tc>
          <w:tcPr>
            <w:tcW w:w="990" w:type="dxa"/>
          </w:tcPr>
          <w:p w14:paraId="15D4ECF5" w14:textId="77777777" w:rsidR="00786C9B" w:rsidRPr="005A4866" w:rsidRDefault="00786C9B" w:rsidP="00620245">
            <w:pPr>
              <w:jc w:val="both"/>
              <w:rPr>
                <w:rFonts w:ascii="Times New Roman" w:hAnsi="Times New Roman" w:cs="Times New Roman"/>
                <w:color w:val="000000" w:themeColor="text1"/>
                <w:sz w:val="24"/>
                <w:szCs w:val="24"/>
              </w:rPr>
            </w:pPr>
          </w:p>
        </w:tc>
        <w:tc>
          <w:tcPr>
            <w:tcW w:w="900" w:type="dxa"/>
          </w:tcPr>
          <w:p w14:paraId="2493394A" w14:textId="77777777" w:rsidR="00786C9B" w:rsidRPr="005A4866" w:rsidRDefault="00786C9B" w:rsidP="00620245">
            <w:pPr>
              <w:jc w:val="both"/>
              <w:rPr>
                <w:rFonts w:ascii="Times New Roman" w:hAnsi="Times New Roman" w:cs="Times New Roman"/>
                <w:color w:val="000000" w:themeColor="text1"/>
                <w:sz w:val="24"/>
                <w:szCs w:val="24"/>
              </w:rPr>
            </w:pPr>
          </w:p>
        </w:tc>
        <w:tc>
          <w:tcPr>
            <w:tcW w:w="900" w:type="dxa"/>
          </w:tcPr>
          <w:p w14:paraId="3F098DE5" w14:textId="77777777" w:rsidR="00786C9B" w:rsidRPr="005A4866" w:rsidRDefault="00786C9B" w:rsidP="00620245">
            <w:pPr>
              <w:jc w:val="both"/>
              <w:rPr>
                <w:rFonts w:ascii="Times New Roman" w:hAnsi="Times New Roman" w:cs="Times New Roman"/>
                <w:color w:val="000000" w:themeColor="text1"/>
                <w:sz w:val="24"/>
                <w:szCs w:val="24"/>
              </w:rPr>
            </w:pPr>
          </w:p>
        </w:tc>
        <w:tc>
          <w:tcPr>
            <w:tcW w:w="900" w:type="dxa"/>
          </w:tcPr>
          <w:p w14:paraId="6C956501" w14:textId="77777777" w:rsidR="00786C9B" w:rsidRPr="005A4866" w:rsidRDefault="00786C9B" w:rsidP="00620245">
            <w:pPr>
              <w:jc w:val="both"/>
              <w:rPr>
                <w:rFonts w:ascii="Times New Roman" w:hAnsi="Times New Roman" w:cs="Times New Roman"/>
                <w:color w:val="000000" w:themeColor="text1"/>
                <w:sz w:val="24"/>
                <w:szCs w:val="24"/>
              </w:rPr>
            </w:pPr>
          </w:p>
        </w:tc>
        <w:tc>
          <w:tcPr>
            <w:tcW w:w="900" w:type="dxa"/>
          </w:tcPr>
          <w:p w14:paraId="3A50B6E6" w14:textId="77777777" w:rsidR="00786C9B" w:rsidRPr="005A4866" w:rsidRDefault="00786C9B" w:rsidP="00620245">
            <w:pPr>
              <w:jc w:val="both"/>
              <w:rPr>
                <w:rFonts w:ascii="Times New Roman" w:hAnsi="Times New Roman" w:cs="Times New Roman"/>
                <w:color w:val="000000" w:themeColor="text1"/>
                <w:sz w:val="24"/>
                <w:szCs w:val="24"/>
              </w:rPr>
            </w:pPr>
          </w:p>
        </w:tc>
        <w:tc>
          <w:tcPr>
            <w:tcW w:w="900" w:type="dxa"/>
          </w:tcPr>
          <w:p w14:paraId="45855FCF" w14:textId="77777777" w:rsidR="00786C9B" w:rsidRPr="005A4866" w:rsidRDefault="00786C9B" w:rsidP="00620245">
            <w:pPr>
              <w:jc w:val="both"/>
              <w:rPr>
                <w:rFonts w:ascii="Times New Roman" w:hAnsi="Times New Roman" w:cs="Times New Roman"/>
                <w:color w:val="000000" w:themeColor="text1"/>
                <w:sz w:val="24"/>
                <w:szCs w:val="24"/>
              </w:rPr>
            </w:pPr>
          </w:p>
        </w:tc>
        <w:tc>
          <w:tcPr>
            <w:tcW w:w="810" w:type="dxa"/>
          </w:tcPr>
          <w:p w14:paraId="28B96244" w14:textId="77777777" w:rsidR="00786C9B" w:rsidRPr="005A4866" w:rsidRDefault="00786C9B" w:rsidP="00620245">
            <w:pPr>
              <w:jc w:val="both"/>
              <w:rPr>
                <w:rFonts w:ascii="Times New Roman" w:hAnsi="Times New Roman" w:cs="Times New Roman"/>
                <w:color w:val="000000" w:themeColor="text1"/>
                <w:sz w:val="24"/>
                <w:szCs w:val="24"/>
              </w:rPr>
            </w:pPr>
          </w:p>
        </w:tc>
        <w:tc>
          <w:tcPr>
            <w:tcW w:w="990" w:type="dxa"/>
          </w:tcPr>
          <w:p w14:paraId="6AFB8AEA" w14:textId="77777777" w:rsidR="00786C9B" w:rsidRPr="005A4866" w:rsidRDefault="00786C9B" w:rsidP="00620245">
            <w:pPr>
              <w:jc w:val="both"/>
              <w:rPr>
                <w:rFonts w:ascii="Times New Roman" w:hAnsi="Times New Roman" w:cs="Times New Roman"/>
                <w:color w:val="000000" w:themeColor="text1"/>
                <w:sz w:val="24"/>
                <w:szCs w:val="24"/>
              </w:rPr>
            </w:pPr>
          </w:p>
        </w:tc>
        <w:tc>
          <w:tcPr>
            <w:tcW w:w="900" w:type="dxa"/>
          </w:tcPr>
          <w:p w14:paraId="4F0D2666" w14:textId="77777777" w:rsidR="00786C9B" w:rsidRPr="005A4866" w:rsidRDefault="00786C9B" w:rsidP="00620245">
            <w:pPr>
              <w:jc w:val="both"/>
              <w:rPr>
                <w:rFonts w:ascii="Times New Roman" w:hAnsi="Times New Roman" w:cs="Times New Roman"/>
                <w:color w:val="000000" w:themeColor="text1"/>
                <w:sz w:val="24"/>
                <w:szCs w:val="24"/>
              </w:rPr>
            </w:pPr>
          </w:p>
        </w:tc>
        <w:tc>
          <w:tcPr>
            <w:tcW w:w="990" w:type="dxa"/>
          </w:tcPr>
          <w:p w14:paraId="4686E667" w14:textId="77777777" w:rsidR="00786C9B" w:rsidRPr="005A4866" w:rsidRDefault="00786C9B" w:rsidP="00620245">
            <w:pPr>
              <w:jc w:val="both"/>
              <w:rPr>
                <w:rFonts w:ascii="Times New Roman" w:hAnsi="Times New Roman" w:cs="Times New Roman"/>
                <w:color w:val="000000" w:themeColor="text1"/>
                <w:sz w:val="24"/>
                <w:szCs w:val="24"/>
              </w:rPr>
            </w:pPr>
          </w:p>
        </w:tc>
        <w:tc>
          <w:tcPr>
            <w:tcW w:w="720" w:type="dxa"/>
          </w:tcPr>
          <w:p w14:paraId="4041E4F8" w14:textId="77777777" w:rsidR="00786C9B" w:rsidRPr="005A4866" w:rsidRDefault="00786C9B" w:rsidP="00620245">
            <w:pPr>
              <w:jc w:val="both"/>
              <w:rPr>
                <w:rFonts w:ascii="Times New Roman" w:hAnsi="Times New Roman" w:cs="Times New Roman"/>
                <w:color w:val="000000" w:themeColor="text1"/>
                <w:sz w:val="24"/>
                <w:szCs w:val="24"/>
              </w:rPr>
            </w:pPr>
          </w:p>
        </w:tc>
      </w:tr>
      <w:tr w:rsidR="00620245" w:rsidRPr="005A4866" w14:paraId="2F4E43E2" w14:textId="77777777" w:rsidTr="00620245">
        <w:trPr>
          <w:trHeight w:val="350"/>
        </w:trPr>
        <w:tc>
          <w:tcPr>
            <w:tcW w:w="1008" w:type="dxa"/>
          </w:tcPr>
          <w:p w14:paraId="1E05FBB0" w14:textId="77777777" w:rsidR="00E21D3B" w:rsidRPr="005A4866" w:rsidRDefault="00E21D3B" w:rsidP="00620245">
            <w:pPr>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DM</w:t>
            </w:r>
          </w:p>
        </w:tc>
        <w:tc>
          <w:tcPr>
            <w:tcW w:w="990" w:type="dxa"/>
            <w:vAlign w:val="center"/>
          </w:tcPr>
          <w:p w14:paraId="669554FE" w14:textId="77777777" w:rsidR="00E21D3B" w:rsidRPr="005A4866" w:rsidRDefault="00E21D3B" w:rsidP="00620245">
            <w:pPr>
              <w:autoSpaceDE w:val="0"/>
              <w:autoSpaceDN w:val="0"/>
              <w:adjustRightInd w:val="0"/>
              <w:ind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.483</w:t>
            </w:r>
            <w:r w:rsidRPr="005A4866">
              <w:rPr>
                <w:rFonts w:ascii="Times New Roman" w:hAnsi="Times New Roman" w:cs="Times New Roman"/>
                <w:color w:val="000000" w:themeColor="text1"/>
                <w:sz w:val="24"/>
                <w:szCs w:val="24"/>
                <w:vertAlign w:val="superscript"/>
              </w:rPr>
              <w:t>**</w:t>
            </w:r>
          </w:p>
        </w:tc>
        <w:tc>
          <w:tcPr>
            <w:tcW w:w="990" w:type="dxa"/>
            <w:vAlign w:val="center"/>
          </w:tcPr>
          <w:p w14:paraId="09EA8E1C" w14:textId="77777777" w:rsidR="00E21D3B" w:rsidRPr="005A4866" w:rsidRDefault="00E21D3B" w:rsidP="00620245">
            <w:pPr>
              <w:autoSpaceDE w:val="0"/>
              <w:autoSpaceDN w:val="0"/>
              <w:adjustRightInd w:val="0"/>
              <w:ind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.536</w:t>
            </w:r>
            <w:r w:rsidRPr="005A4866">
              <w:rPr>
                <w:rFonts w:ascii="Times New Roman" w:hAnsi="Times New Roman" w:cs="Times New Roman"/>
                <w:color w:val="000000" w:themeColor="text1"/>
                <w:sz w:val="24"/>
                <w:szCs w:val="24"/>
                <w:vertAlign w:val="superscript"/>
              </w:rPr>
              <w:t>**</w:t>
            </w:r>
          </w:p>
        </w:tc>
        <w:tc>
          <w:tcPr>
            <w:tcW w:w="990" w:type="dxa"/>
          </w:tcPr>
          <w:p w14:paraId="065A88FD" w14:textId="77777777" w:rsidR="00E21D3B" w:rsidRPr="005A4866" w:rsidRDefault="00E21D3B" w:rsidP="00620245">
            <w:pPr>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w:t>
            </w:r>
          </w:p>
        </w:tc>
        <w:tc>
          <w:tcPr>
            <w:tcW w:w="990" w:type="dxa"/>
          </w:tcPr>
          <w:p w14:paraId="5A4609F5" w14:textId="77777777" w:rsidR="00E21D3B" w:rsidRPr="005A4866" w:rsidRDefault="00E21D3B" w:rsidP="00620245">
            <w:pPr>
              <w:jc w:val="both"/>
              <w:rPr>
                <w:rFonts w:ascii="Times New Roman" w:hAnsi="Times New Roman" w:cs="Times New Roman"/>
                <w:color w:val="000000" w:themeColor="text1"/>
                <w:sz w:val="24"/>
                <w:szCs w:val="24"/>
              </w:rPr>
            </w:pPr>
          </w:p>
        </w:tc>
        <w:tc>
          <w:tcPr>
            <w:tcW w:w="900" w:type="dxa"/>
          </w:tcPr>
          <w:p w14:paraId="4BF8D0BF" w14:textId="77777777" w:rsidR="00E21D3B" w:rsidRPr="005A4866" w:rsidRDefault="00E21D3B" w:rsidP="00620245">
            <w:pPr>
              <w:jc w:val="both"/>
              <w:rPr>
                <w:rFonts w:ascii="Times New Roman" w:hAnsi="Times New Roman" w:cs="Times New Roman"/>
                <w:color w:val="000000" w:themeColor="text1"/>
                <w:sz w:val="24"/>
                <w:szCs w:val="24"/>
              </w:rPr>
            </w:pPr>
          </w:p>
        </w:tc>
        <w:tc>
          <w:tcPr>
            <w:tcW w:w="900" w:type="dxa"/>
          </w:tcPr>
          <w:p w14:paraId="236D19F0" w14:textId="77777777" w:rsidR="00E21D3B" w:rsidRPr="005A4866" w:rsidRDefault="00E21D3B" w:rsidP="00620245">
            <w:pPr>
              <w:jc w:val="both"/>
              <w:rPr>
                <w:rFonts w:ascii="Times New Roman" w:hAnsi="Times New Roman" w:cs="Times New Roman"/>
                <w:color w:val="000000" w:themeColor="text1"/>
                <w:sz w:val="24"/>
                <w:szCs w:val="24"/>
              </w:rPr>
            </w:pPr>
          </w:p>
        </w:tc>
        <w:tc>
          <w:tcPr>
            <w:tcW w:w="900" w:type="dxa"/>
          </w:tcPr>
          <w:p w14:paraId="2B88CAE7" w14:textId="77777777" w:rsidR="00E21D3B" w:rsidRPr="005A4866" w:rsidRDefault="00E21D3B" w:rsidP="00620245">
            <w:pPr>
              <w:jc w:val="both"/>
              <w:rPr>
                <w:rFonts w:ascii="Times New Roman" w:hAnsi="Times New Roman" w:cs="Times New Roman"/>
                <w:color w:val="000000" w:themeColor="text1"/>
                <w:sz w:val="24"/>
                <w:szCs w:val="24"/>
              </w:rPr>
            </w:pPr>
          </w:p>
        </w:tc>
        <w:tc>
          <w:tcPr>
            <w:tcW w:w="900" w:type="dxa"/>
          </w:tcPr>
          <w:p w14:paraId="39DCDB08" w14:textId="77777777" w:rsidR="00E21D3B" w:rsidRPr="005A4866" w:rsidRDefault="00E21D3B" w:rsidP="00620245">
            <w:pPr>
              <w:jc w:val="both"/>
              <w:rPr>
                <w:rFonts w:ascii="Times New Roman" w:hAnsi="Times New Roman" w:cs="Times New Roman"/>
                <w:color w:val="000000" w:themeColor="text1"/>
                <w:sz w:val="24"/>
                <w:szCs w:val="24"/>
              </w:rPr>
            </w:pPr>
          </w:p>
        </w:tc>
        <w:tc>
          <w:tcPr>
            <w:tcW w:w="900" w:type="dxa"/>
          </w:tcPr>
          <w:p w14:paraId="68CB96F3" w14:textId="77777777" w:rsidR="00E21D3B" w:rsidRPr="005A4866" w:rsidRDefault="00E21D3B" w:rsidP="00620245">
            <w:pPr>
              <w:jc w:val="both"/>
              <w:rPr>
                <w:rFonts w:ascii="Times New Roman" w:hAnsi="Times New Roman" w:cs="Times New Roman"/>
                <w:color w:val="000000" w:themeColor="text1"/>
                <w:sz w:val="24"/>
                <w:szCs w:val="24"/>
              </w:rPr>
            </w:pPr>
          </w:p>
        </w:tc>
        <w:tc>
          <w:tcPr>
            <w:tcW w:w="810" w:type="dxa"/>
          </w:tcPr>
          <w:p w14:paraId="656AC855" w14:textId="77777777" w:rsidR="00E21D3B" w:rsidRPr="005A4866" w:rsidRDefault="00E21D3B" w:rsidP="00620245">
            <w:pPr>
              <w:jc w:val="both"/>
              <w:rPr>
                <w:rFonts w:ascii="Times New Roman" w:hAnsi="Times New Roman" w:cs="Times New Roman"/>
                <w:color w:val="000000" w:themeColor="text1"/>
                <w:sz w:val="24"/>
                <w:szCs w:val="24"/>
              </w:rPr>
            </w:pPr>
          </w:p>
        </w:tc>
        <w:tc>
          <w:tcPr>
            <w:tcW w:w="990" w:type="dxa"/>
          </w:tcPr>
          <w:p w14:paraId="4C945FD6" w14:textId="77777777" w:rsidR="00E21D3B" w:rsidRPr="005A4866" w:rsidRDefault="00E21D3B" w:rsidP="00620245">
            <w:pPr>
              <w:jc w:val="both"/>
              <w:rPr>
                <w:rFonts w:ascii="Times New Roman" w:hAnsi="Times New Roman" w:cs="Times New Roman"/>
                <w:color w:val="000000" w:themeColor="text1"/>
                <w:sz w:val="24"/>
                <w:szCs w:val="24"/>
              </w:rPr>
            </w:pPr>
          </w:p>
        </w:tc>
        <w:tc>
          <w:tcPr>
            <w:tcW w:w="900" w:type="dxa"/>
          </w:tcPr>
          <w:p w14:paraId="732D715A" w14:textId="77777777" w:rsidR="00E21D3B" w:rsidRPr="005A4866" w:rsidRDefault="00E21D3B" w:rsidP="00620245">
            <w:pPr>
              <w:jc w:val="both"/>
              <w:rPr>
                <w:rFonts w:ascii="Times New Roman" w:hAnsi="Times New Roman" w:cs="Times New Roman"/>
                <w:color w:val="000000" w:themeColor="text1"/>
                <w:sz w:val="24"/>
                <w:szCs w:val="24"/>
              </w:rPr>
            </w:pPr>
          </w:p>
        </w:tc>
        <w:tc>
          <w:tcPr>
            <w:tcW w:w="990" w:type="dxa"/>
          </w:tcPr>
          <w:p w14:paraId="31627704" w14:textId="77777777" w:rsidR="00E21D3B" w:rsidRPr="005A4866" w:rsidRDefault="00E21D3B" w:rsidP="00620245">
            <w:pPr>
              <w:jc w:val="both"/>
              <w:rPr>
                <w:rFonts w:ascii="Times New Roman" w:hAnsi="Times New Roman" w:cs="Times New Roman"/>
                <w:color w:val="000000" w:themeColor="text1"/>
                <w:sz w:val="24"/>
                <w:szCs w:val="24"/>
              </w:rPr>
            </w:pPr>
          </w:p>
        </w:tc>
        <w:tc>
          <w:tcPr>
            <w:tcW w:w="720" w:type="dxa"/>
          </w:tcPr>
          <w:p w14:paraId="297CAEE5" w14:textId="77777777" w:rsidR="00E21D3B" w:rsidRPr="005A4866" w:rsidRDefault="00E21D3B" w:rsidP="00620245">
            <w:pPr>
              <w:jc w:val="both"/>
              <w:rPr>
                <w:rFonts w:ascii="Times New Roman" w:hAnsi="Times New Roman" w:cs="Times New Roman"/>
                <w:color w:val="000000" w:themeColor="text1"/>
                <w:sz w:val="24"/>
                <w:szCs w:val="24"/>
              </w:rPr>
            </w:pPr>
          </w:p>
        </w:tc>
      </w:tr>
      <w:tr w:rsidR="00620245" w:rsidRPr="005A4866" w14:paraId="6B7B708B" w14:textId="77777777" w:rsidTr="00620245">
        <w:tc>
          <w:tcPr>
            <w:tcW w:w="1008" w:type="dxa"/>
          </w:tcPr>
          <w:p w14:paraId="688F13E2" w14:textId="77777777" w:rsidR="00E21D3B" w:rsidRPr="005A4866" w:rsidRDefault="00E21D3B" w:rsidP="00620245">
            <w:pPr>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ASFW</w:t>
            </w:r>
          </w:p>
        </w:tc>
        <w:tc>
          <w:tcPr>
            <w:tcW w:w="990" w:type="dxa"/>
            <w:vAlign w:val="center"/>
          </w:tcPr>
          <w:p w14:paraId="53FABCB0"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.489</w:t>
            </w:r>
            <w:r w:rsidRPr="005A4866">
              <w:rPr>
                <w:rFonts w:ascii="Times New Roman" w:hAnsi="Times New Roman" w:cs="Times New Roman"/>
                <w:color w:val="000000" w:themeColor="text1"/>
                <w:sz w:val="24"/>
                <w:szCs w:val="24"/>
                <w:vertAlign w:val="superscript"/>
              </w:rPr>
              <w:t>**</w:t>
            </w:r>
          </w:p>
        </w:tc>
        <w:tc>
          <w:tcPr>
            <w:tcW w:w="990" w:type="dxa"/>
            <w:vAlign w:val="center"/>
          </w:tcPr>
          <w:p w14:paraId="552581E1" w14:textId="77777777" w:rsidR="00E21D3B" w:rsidRPr="005A4866" w:rsidRDefault="00E21D3B" w:rsidP="00620245">
            <w:pPr>
              <w:autoSpaceDE w:val="0"/>
              <w:autoSpaceDN w:val="0"/>
              <w:adjustRightInd w:val="0"/>
              <w:ind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.658</w:t>
            </w:r>
            <w:r w:rsidRPr="005A4866">
              <w:rPr>
                <w:rFonts w:ascii="Times New Roman" w:hAnsi="Times New Roman" w:cs="Times New Roman"/>
                <w:color w:val="000000" w:themeColor="text1"/>
                <w:sz w:val="24"/>
                <w:szCs w:val="24"/>
                <w:vertAlign w:val="superscript"/>
              </w:rPr>
              <w:t>**</w:t>
            </w:r>
          </w:p>
        </w:tc>
        <w:tc>
          <w:tcPr>
            <w:tcW w:w="990" w:type="dxa"/>
            <w:vAlign w:val="center"/>
          </w:tcPr>
          <w:p w14:paraId="1AF47BB1" w14:textId="77777777" w:rsidR="00E21D3B" w:rsidRPr="005A4866" w:rsidRDefault="00E21D3B" w:rsidP="00620245">
            <w:pPr>
              <w:autoSpaceDE w:val="0"/>
              <w:autoSpaceDN w:val="0"/>
              <w:adjustRightInd w:val="0"/>
              <w:ind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.370</w:t>
            </w:r>
            <w:r w:rsidRPr="005A4866">
              <w:rPr>
                <w:rFonts w:ascii="Times New Roman" w:hAnsi="Times New Roman" w:cs="Times New Roman"/>
                <w:color w:val="000000" w:themeColor="text1"/>
                <w:sz w:val="24"/>
                <w:szCs w:val="24"/>
                <w:vertAlign w:val="superscript"/>
              </w:rPr>
              <w:t>*</w:t>
            </w:r>
          </w:p>
        </w:tc>
        <w:tc>
          <w:tcPr>
            <w:tcW w:w="990" w:type="dxa"/>
            <w:vAlign w:val="center"/>
          </w:tcPr>
          <w:p w14:paraId="3039FECF"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w:t>
            </w:r>
          </w:p>
        </w:tc>
        <w:tc>
          <w:tcPr>
            <w:tcW w:w="900" w:type="dxa"/>
          </w:tcPr>
          <w:p w14:paraId="3BF105F2" w14:textId="77777777" w:rsidR="00E21D3B" w:rsidRPr="005A4866" w:rsidRDefault="00E21D3B" w:rsidP="00620245">
            <w:pPr>
              <w:jc w:val="both"/>
              <w:rPr>
                <w:rFonts w:ascii="Times New Roman" w:hAnsi="Times New Roman" w:cs="Times New Roman"/>
                <w:color w:val="000000" w:themeColor="text1"/>
                <w:sz w:val="24"/>
                <w:szCs w:val="24"/>
              </w:rPr>
            </w:pPr>
          </w:p>
        </w:tc>
        <w:tc>
          <w:tcPr>
            <w:tcW w:w="900" w:type="dxa"/>
          </w:tcPr>
          <w:p w14:paraId="287DD7FA" w14:textId="77777777" w:rsidR="00E21D3B" w:rsidRPr="005A4866" w:rsidRDefault="00E21D3B" w:rsidP="00620245">
            <w:pPr>
              <w:jc w:val="both"/>
              <w:rPr>
                <w:rFonts w:ascii="Times New Roman" w:hAnsi="Times New Roman" w:cs="Times New Roman"/>
                <w:color w:val="000000" w:themeColor="text1"/>
                <w:sz w:val="24"/>
                <w:szCs w:val="24"/>
              </w:rPr>
            </w:pPr>
          </w:p>
        </w:tc>
        <w:tc>
          <w:tcPr>
            <w:tcW w:w="900" w:type="dxa"/>
          </w:tcPr>
          <w:p w14:paraId="7ED35B19" w14:textId="77777777" w:rsidR="00E21D3B" w:rsidRPr="005A4866" w:rsidRDefault="00E21D3B" w:rsidP="00620245">
            <w:pPr>
              <w:jc w:val="both"/>
              <w:rPr>
                <w:rFonts w:ascii="Times New Roman" w:hAnsi="Times New Roman" w:cs="Times New Roman"/>
                <w:color w:val="000000" w:themeColor="text1"/>
                <w:sz w:val="24"/>
                <w:szCs w:val="24"/>
              </w:rPr>
            </w:pPr>
          </w:p>
        </w:tc>
        <w:tc>
          <w:tcPr>
            <w:tcW w:w="900" w:type="dxa"/>
          </w:tcPr>
          <w:p w14:paraId="0D5AC0A7" w14:textId="77777777" w:rsidR="00E21D3B" w:rsidRPr="005A4866" w:rsidRDefault="00E21D3B" w:rsidP="00620245">
            <w:pPr>
              <w:jc w:val="both"/>
              <w:rPr>
                <w:rFonts w:ascii="Times New Roman" w:hAnsi="Times New Roman" w:cs="Times New Roman"/>
                <w:color w:val="000000" w:themeColor="text1"/>
                <w:sz w:val="24"/>
                <w:szCs w:val="24"/>
              </w:rPr>
            </w:pPr>
          </w:p>
        </w:tc>
        <w:tc>
          <w:tcPr>
            <w:tcW w:w="900" w:type="dxa"/>
          </w:tcPr>
          <w:p w14:paraId="6D9D6FCD" w14:textId="77777777" w:rsidR="00E21D3B" w:rsidRPr="005A4866" w:rsidRDefault="00E21D3B" w:rsidP="00620245">
            <w:pPr>
              <w:jc w:val="both"/>
              <w:rPr>
                <w:rFonts w:ascii="Times New Roman" w:hAnsi="Times New Roman" w:cs="Times New Roman"/>
                <w:color w:val="000000" w:themeColor="text1"/>
                <w:sz w:val="24"/>
                <w:szCs w:val="24"/>
              </w:rPr>
            </w:pPr>
          </w:p>
        </w:tc>
        <w:tc>
          <w:tcPr>
            <w:tcW w:w="810" w:type="dxa"/>
          </w:tcPr>
          <w:p w14:paraId="4BD700F6" w14:textId="77777777" w:rsidR="00E21D3B" w:rsidRPr="005A4866" w:rsidRDefault="00E21D3B" w:rsidP="00620245">
            <w:pPr>
              <w:jc w:val="both"/>
              <w:rPr>
                <w:rFonts w:ascii="Times New Roman" w:hAnsi="Times New Roman" w:cs="Times New Roman"/>
                <w:color w:val="000000" w:themeColor="text1"/>
                <w:sz w:val="24"/>
                <w:szCs w:val="24"/>
              </w:rPr>
            </w:pPr>
          </w:p>
        </w:tc>
        <w:tc>
          <w:tcPr>
            <w:tcW w:w="990" w:type="dxa"/>
          </w:tcPr>
          <w:p w14:paraId="124CB004" w14:textId="77777777" w:rsidR="00E21D3B" w:rsidRPr="005A4866" w:rsidRDefault="00E21D3B" w:rsidP="00620245">
            <w:pPr>
              <w:jc w:val="both"/>
              <w:rPr>
                <w:rFonts w:ascii="Times New Roman" w:hAnsi="Times New Roman" w:cs="Times New Roman"/>
                <w:color w:val="000000" w:themeColor="text1"/>
                <w:sz w:val="24"/>
                <w:szCs w:val="24"/>
              </w:rPr>
            </w:pPr>
          </w:p>
        </w:tc>
        <w:tc>
          <w:tcPr>
            <w:tcW w:w="900" w:type="dxa"/>
          </w:tcPr>
          <w:p w14:paraId="23094A58" w14:textId="77777777" w:rsidR="00E21D3B" w:rsidRPr="005A4866" w:rsidRDefault="00E21D3B" w:rsidP="00620245">
            <w:pPr>
              <w:jc w:val="both"/>
              <w:rPr>
                <w:rFonts w:ascii="Times New Roman" w:hAnsi="Times New Roman" w:cs="Times New Roman"/>
                <w:color w:val="000000" w:themeColor="text1"/>
                <w:sz w:val="24"/>
                <w:szCs w:val="24"/>
              </w:rPr>
            </w:pPr>
          </w:p>
        </w:tc>
        <w:tc>
          <w:tcPr>
            <w:tcW w:w="990" w:type="dxa"/>
          </w:tcPr>
          <w:p w14:paraId="3675D0FC" w14:textId="77777777" w:rsidR="00E21D3B" w:rsidRPr="005A4866" w:rsidRDefault="00E21D3B" w:rsidP="00620245">
            <w:pPr>
              <w:jc w:val="both"/>
              <w:rPr>
                <w:rFonts w:ascii="Times New Roman" w:hAnsi="Times New Roman" w:cs="Times New Roman"/>
                <w:color w:val="000000" w:themeColor="text1"/>
                <w:sz w:val="24"/>
                <w:szCs w:val="24"/>
              </w:rPr>
            </w:pPr>
          </w:p>
        </w:tc>
        <w:tc>
          <w:tcPr>
            <w:tcW w:w="720" w:type="dxa"/>
          </w:tcPr>
          <w:p w14:paraId="60DF242B" w14:textId="77777777" w:rsidR="00E21D3B" w:rsidRPr="005A4866" w:rsidRDefault="00E21D3B" w:rsidP="00620245">
            <w:pPr>
              <w:jc w:val="both"/>
              <w:rPr>
                <w:rFonts w:ascii="Times New Roman" w:hAnsi="Times New Roman" w:cs="Times New Roman"/>
                <w:color w:val="000000" w:themeColor="text1"/>
                <w:sz w:val="24"/>
                <w:szCs w:val="24"/>
              </w:rPr>
            </w:pPr>
          </w:p>
        </w:tc>
      </w:tr>
      <w:tr w:rsidR="00620245" w:rsidRPr="005A4866" w14:paraId="6835F1A5" w14:textId="77777777" w:rsidTr="00620245">
        <w:tc>
          <w:tcPr>
            <w:tcW w:w="1008" w:type="dxa"/>
          </w:tcPr>
          <w:p w14:paraId="7999660D" w14:textId="77777777" w:rsidR="00E21D3B" w:rsidRPr="005A4866" w:rsidRDefault="00E21D3B" w:rsidP="00620245">
            <w:pPr>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ASDW</w:t>
            </w:r>
          </w:p>
        </w:tc>
        <w:tc>
          <w:tcPr>
            <w:tcW w:w="990" w:type="dxa"/>
            <w:vAlign w:val="center"/>
          </w:tcPr>
          <w:p w14:paraId="0CECEDBF"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.666</w:t>
            </w:r>
            <w:r w:rsidRPr="005A4866">
              <w:rPr>
                <w:rFonts w:ascii="Times New Roman" w:hAnsi="Times New Roman" w:cs="Times New Roman"/>
                <w:color w:val="000000" w:themeColor="text1"/>
                <w:sz w:val="24"/>
                <w:szCs w:val="24"/>
                <w:vertAlign w:val="superscript"/>
              </w:rPr>
              <w:t>**</w:t>
            </w:r>
          </w:p>
        </w:tc>
        <w:tc>
          <w:tcPr>
            <w:tcW w:w="990" w:type="dxa"/>
            <w:vAlign w:val="center"/>
          </w:tcPr>
          <w:p w14:paraId="786976F3"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.759</w:t>
            </w:r>
            <w:r w:rsidRPr="005A4866">
              <w:rPr>
                <w:rFonts w:ascii="Times New Roman" w:hAnsi="Times New Roman" w:cs="Times New Roman"/>
                <w:color w:val="000000" w:themeColor="text1"/>
                <w:sz w:val="24"/>
                <w:szCs w:val="24"/>
                <w:vertAlign w:val="superscript"/>
              </w:rPr>
              <w:t>**</w:t>
            </w:r>
          </w:p>
        </w:tc>
        <w:tc>
          <w:tcPr>
            <w:tcW w:w="990" w:type="dxa"/>
            <w:vAlign w:val="center"/>
          </w:tcPr>
          <w:p w14:paraId="01053BD2"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.540</w:t>
            </w:r>
            <w:r w:rsidRPr="005A4866">
              <w:rPr>
                <w:rFonts w:ascii="Times New Roman" w:hAnsi="Times New Roman" w:cs="Times New Roman"/>
                <w:color w:val="000000" w:themeColor="text1"/>
                <w:sz w:val="24"/>
                <w:szCs w:val="24"/>
                <w:vertAlign w:val="superscript"/>
              </w:rPr>
              <w:t>**</w:t>
            </w:r>
          </w:p>
        </w:tc>
        <w:tc>
          <w:tcPr>
            <w:tcW w:w="990" w:type="dxa"/>
            <w:vAlign w:val="center"/>
          </w:tcPr>
          <w:p w14:paraId="40D49E5D"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.663</w:t>
            </w:r>
            <w:r w:rsidRPr="005A4866">
              <w:rPr>
                <w:rFonts w:ascii="Times New Roman" w:hAnsi="Times New Roman" w:cs="Times New Roman"/>
                <w:color w:val="000000" w:themeColor="text1"/>
                <w:sz w:val="24"/>
                <w:szCs w:val="24"/>
                <w:vertAlign w:val="superscript"/>
              </w:rPr>
              <w:t>**</w:t>
            </w:r>
          </w:p>
        </w:tc>
        <w:tc>
          <w:tcPr>
            <w:tcW w:w="900" w:type="dxa"/>
          </w:tcPr>
          <w:p w14:paraId="37CC1CAB" w14:textId="77777777" w:rsidR="00E21D3B" w:rsidRPr="005A4866" w:rsidRDefault="00E21D3B" w:rsidP="00620245">
            <w:pPr>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w:t>
            </w:r>
          </w:p>
        </w:tc>
        <w:tc>
          <w:tcPr>
            <w:tcW w:w="900" w:type="dxa"/>
          </w:tcPr>
          <w:p w14:paraId="2C74AAFB" w14:textId="77777777" w:rsidR="00E21D3B" w:rsidRPr="005A4866" w:rsidRDefault="00E21D3B" w:rsidP="00620245">
            <w:pPr>
              <w:jc w:val="both"/>
              <w:rPr>
                <w:rFonts w:ascii="Times New Roman" w:hAnsi="Times New Roman" w:cs="Times New Roman"/>
                <w:color w:val="000000" w:themeColor="text1"/>
                <w:sz w:val="24"/>
                <w:szCs w:val="24"/>
              </w:rPr>
            </w:pPr>
          </w:p>
        </w:tc>
        <w:tc>
          <w:tcPr>
            <w:tcW w:w="900" w:type="dxa"/>
          </w:tcPr>
          <w:p w14:paraId="12D03761" w14:textId="77777777" w:rsidR="00E21D3B" w:rsidRPr="005A4866" w:rsidRDefault="00E21D3B" w:rsidP="00620245">
            <w:pPr>
              <w:jc w:val="both"/>
              <w:rPr>
                <w:rFonts w:ascii="Times New Roman" w:hAnsi="Times New Roman" w:cs="Times New Roman"/>
                <w:color w:val="000000" w:themeColor="text1"/>
                <w:sz w:val="24"/>
                <w:szCs w:val="24"/>
              </w:rPr>
            </w:pPr>
          </w:p>
        </w:tc>
        <w:tc>
          <w:tcPr>
            <w:tcW w:w="900" w:type="dxa"/>
          </w:tcPr>
          <w:p w14:paraId="58E92FB2" w14:textId="77777777" w:rsidR="00E21D3B" w:rsidRPr="005A4866" w:rsidRDefault="00E21D3B" w:rsidP="00620245">
            <w:pPr>
              <w:jc w:val="both"/>
              <w:rPr>
                <w:rFonts w:ascii="Times New Roman" w:hAnsi="Times New Roman" w:cs="Times New Roman"/>
                <w:color w:val="000000" w:themeColor="text1"/>
                <w:sz w:val="24"/>
                <w:szCs w:val="24"/>
              </w:rPr>
            </w:pPr>
          </w:p>
        </w:tc>
        <w:tc>
          <w:tcPr>
            <w:tcW w:w="900" w:type="dxa"/>
          </w:tcPr>
          <w:p w14:paraId="04D7A6FE" w14:textId="77777777" w:rsidR="00E21D3B" w:rsidRPr="005A4866" w:rsidRDefault="00E21D3B" w:rsidP="00620245">
            <w:pPr>
              <w:jc w:val="both"/>
              <w:rPr>
                <w:rFonts w:ascii="Times New Roman" w:hAnsi="Times New Roman" w:cs="Times New Roman"/>
                <w:color w:val="000000" w:themeColor="text1"/>
                <w:sz w:val="24"/>
                <w:szCs w:val="24"/>
              </w:rPr>
            </w:pPr>
          </w:p>
        </w:tc>
        <w:tc>
          <w:tcPr>
            <w:tcW w:w="810" w:type="dxa"/>
          </w:tcPr>
          <w:p w14:paraId="602E2441" w14:textId="77777777" w:rsidR="00E21D3B" w:rsidRPr="005A4866" w:rsidRDefault="00E21D3B" w:rsidP="00620245">
            <w:pPr>
              <w:jc w:val="both"/>
              <w:rPr>
                <w:rFonts w:ascii="Times New Roman" w:hAnsi="Times New Roman" w:cs="Times New Roman"/>
                <w:color w:val="000000" w:themeColor="text1"/>
                <w:sz w:val="24"/>
                <w:szCs w:val="24"/>
              </w:rPr>
            </w:pPr>
          </w:p>
        </w:tc>
        <w:tc>
          <w:tcPr>
            <w:tcW w:w="990" w:type="dxa"/>
          </w:tcPr>
          <w:p w14:paraId="6531C47A" w14:textId="77777777" w:rsidR="00E21D3B" w:rsidRPr="005A4866" w:rsidRDefault="00E21D3B" w:rsidP="00620245">
            <w:pPr>
              <w:jc w:val="both"/>
              <w:rPr>
                <w:rFonts w:ascii="Times New Roman" w:hAnsi="Times New Roman" w:cs="Times New Roman"/>
                <w:color w:val="000000" w:themeColor="text1"/>
                <w:sz w:val="24"/>
                <w:szCs w:val="24"/>
              </w:rPr>
            </w:pPr>
          </w:p>
        </w:tc>
        <w:tc>
          <w:tcPr>
            <w:tcW w:w="900" w:type="dxa"/>
          </w:tcPr>
          <w:p w14:paraId="414B679E" w14:textId="77777777" w:rsidR="00E21D3B" w:rsidRPr="005A4866" w:rsidRDefault="00E21D3B" w:rsidP="00620245">
            <w:pPr>
              <w:jc w:val="both"/>
              <w:rPr>
                <w:rFonts w:ascii="Times New Roman" w:hAnsi="Times New Roman" w:cs="Times New Roman"/>
                <w:color w:val="000000" w:themeColor="text1"/>
                <w:sz w:val="24"/>
                <w:szCs w:val="24"/>
              </w:rPr>
            </w:pPr>
          </w:p>
        </w:tc>
        <w:tc>
          <w:tcPr>
            <w:tcW w:w="990" w:type="dxa"/>
          </w:tcPr>
          <w:p w14:paraId="04D2F670" w14:textId="77777777" w:rsidR="00E21D3B" w:rsidRPr="005A4866" w:rsidRDefault="00E21D3B" w:rsidP="00620245">
            <w:pPr>
              <w:jc w:val="both"/>
              <w:rPr>
                <w:rFonts w:ascii="Times New Roman" w:hAnsi="Times New Roman" w:cs="Times New Roman"/>
                <w:color w:val="000000" w:themeColor="text1"/>
                <w:sz w:val="24"/>
                <w:szCs w:val="24"/>
              </w:rPr>
            </w:pPr>
          </w:p>
        </w:tc>
        <w:tc>
          <w:tcPr>
            <w:tcW w:w="720" w:type="dxa"/>
          </w:tcPr>
          <w:p w14:paraId="2C44D897" w14:textId="77777777" w:rsidR="00E21D3B" w:rsidRPr="005A4866" w:rsidRDefault="00E21D3B" w:rsidP="00620245">
            <w:pPr>
              <w:jc w:val="both"/>
              <w:rPr>
                <w:rFonts w:ascii="Times New Roman" w:hAnsi="Times New Roman" w:cs="Times New Roman"/>
                <w:color w:val="000000" w:themeColor="text1"/>
                <w:sz w:val="24"/>
                <w:szCs w:val="24"/>
              </w:rPr>
            </w:pPr>
          </w:p>
        </w:tc>
      </w:tr>
      <w:tr w:rsidR="00620245" w:rsidRPr="005A4866" w14:paraId="64EF7728" w14:textId="77777777" w:rsidTr="00620245">
        <w:trPr>
          <w:trHeight w:val="255"/>
        </w:trPr>
        <w:tc>
          <w:tcPr>
            <w:tcW w:w="1008" w:type="dxa"/>
          </w:tcPr>
          <w:p w14:paraId="78842A25" w14:textId="77777777" w:rsidR="00E21D3B" w:rsidRPr="005A4866" w:rsidRDefault="00E21D3B" w:rsidP="00620245">
            <w:pPr>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ABDW</w:t>
            </w:r>
          </w:p>
        </w:tc>
        <w:tc>
          <w:tcPr>
            <w:tcW w:w="990" w:type="dxa"/>
            <w:vAlign w:val="center"/>
          </w:tcPr>
          <w:p w14:paraId="0151BA2B"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.684</w:t>
            </w:r>
            <w:r w:rsidRPr="005A4866">
              <w:rPr>
                <w:rFonts w:ascii="Times New Roman" w:hAnsi="Times New Roman" w:cs="Times New Roman"/>
                <w:color w:val="000000" w:themeColor="text1"/>
                <w:sz w:val="24"/>
                <w:szCs w:val="24"/>
                <w:vertAlign w:val="superscript"/>
              </w:rPr>
              <w:t>**</w:t>
            </w:r>
          </w:p>
        </w:tc>
        <w:tc>
          <w:tcPr>
            <w:tcW w:w="990" w:type="dxa"/>
            <w:vAlign w:val="center"/>
          </w:tcPr>
          <w:p w14:paraId="375FA650"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.668</w:t>
            </w:r>
            <w:r w:rsidRPr="005A4866">
              <w:rPr>
                <w:rFonts w:ascii="Times New Roman" w:hAnsi="Times New Roman" w:cs="Times New Roman"/>
                <w:color w:val="000000" w:themeColor="text1"/>
                <w:sz w:val="24"/>
                <w:szCs w:val="24"/>
                <w:vertAlign w:val="superscript"/>
              </w:rPr>
              <w:t>**</w:t>
            </w:r>
          </w:p>
        </w:tc>
        <w:tc>
          <w:tcPr>
            <w:tcW w:w="990" w:type="dxa"/>
            <w:vAlign w:val="center"/>
          </w:tcPr>
          <w:p w14:paraId="6B7C28B9"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.570</w:t>
            </w:r>
            <w:r w:rsidRPr="005A4866">
              <w:rPr>
                <w:rFonts w:ascii="Times New Roman" w:hAnsi="Times New Roman" w:cs="Times New Roman"/>
                <w:color w:val="000000" w:themeColor="text1"/>
                <w:sz w:val="24"/>
                <w:szCs w:val="24"/>
                <w:vertAlign w:val="superscript"/>
              </w:rPr>
              <w:t>**</w:t>
            </w:r>
          </w:p>
        </w:tc>
        <w:tc>
          <w:tcPr>
            <w:tcW w:w="990" w:type="dxa"/>
            <w:vAlign w:val="center"/>
          </w:tcPr>
          <w:p w14:paraId="15332876" w14:textId="77777777" w:rsidR="00E21D3B" w:rsidRPr="005A4866" w:rsidRDefault="00E21D3B" w:rsidP="00620245">
            <w:pPr>
              <w:autoSpaceDE w:val="0"/>
              <w:autoSpaceDN w:val="0"/>
              <w:adjustRightInd w:val="0"/>
              <w:ind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.701</w:t>
            </w:r>
            <w:r w:rsidRPr="005A4866">
              <w:rPr>
                <w:rFonts w:ascii="Times New Roman" w:hAnsi="Times New Roman" w:cs="Times New Roman"/>
                <w:color w:val="000000" w:themeColor="text1"/>
                <w:sz w:val="24"/>
                <w:szCs w:val="24"/>
                <w:vertAlign w:val="superscript"/>
              </w:rPr>
              <w:t>**</w:t>
            </w:r>
          </w:p>
        </w:tc>
        <w:tc>
          <w:tcPr>
            <w:tcW w:w="900" w:type="dxa"/>
            <w:vAlign w:val="center"/>
          </w:tcPr>
          <w:p w14:paraId="66A3F608" w14:textId="77777777" w:rsidR="00E21D3B" w:rsidRPr="005A4866" w:rsidRDefault="00E21D3B" w:rsidP="004710EF">
            <w:pPr>
              <w:autoSpaceDE w:val="0"/>
              <w:autoSpaceDN w:val="0"/>
              <w:adjustRightInd w:val="0"/>
              <w:ind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.842</w:t>
            </w:r>
            <w:r w:rsidRPr="005A4866">
              <w:rPr>
                <w:rFonts w:ascii="Times New Roman" w:hAnsi="Times New Roman" w:cs="Times New Roman"/>
                <w:color w:val="000000" w:themeColor="text1"/>
                <w:sz w:val="24"/>
                <w:szCs w:val="24"/>
                <w:vertAlign w:val="superscript"/>
              </w:rPr>
              <w:t>**</w:t>
            </w:r>
          </w:p>
        </w:tc>
        <w:tc>
          <w:tcPr>
            <w:tcW w:w="900" w:type="dxa"/>
          </w:tcPr>
          <w:p w14:paraId="3B226F77" w14:textId="77777777" w:rsidR="00E21D3B" w:rsidRPr="005A4866" w:rsidRDefault="00E21D3B" w:rsidP="00620245">
            <w:pPr>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w:t>
            </w:r>
          </w:p>
        </w:tc>
        <w:tc>
          <w:tcPr>
            <w:tcW w:w="900" w:type="dxa"/>
          </w:tcPr>
          <w:p w14:paraId="331B0AEA" w14:textId="77777777" w:rsidR="00E21D3B" w:rsidRPr="005A4866" w:rsidRDefault="00E21D3B" w:rsidP="00620245">
            <w:pPr>
              <w:jc w:val="both"/>
              <w:rPr>
                <w:rFonts w:ascii="Times New Roman" w:hAnsi="Times New Roman" w:cs="Times New Roman"/>
                <w:color w:val="000000" w:themeColor="text1"/>
                <w:sz w:val="24"/>
                <w:szCs w:val="24"/>
              </w:rPr>
            </w:pPr>
          </w:p>
        </w:tc>
        <w:tc>
          <w:tcPr>
            <w:tcW w:w="900" w:type="dxa"/>
          </w:tcPr>
          <w:p w14:paraId="2F7E6EF4" w14:textId="77777777" w:rsidR="00E21D3B" w:rsidRPr="005A4866" w:rsidRDefault="00E21D3B" w:rsidP="00620245">
            <w:pPr>
              <w:jc w:val="both"/>
              <w:rPr>
                <w:rFonts w:ascii="Times New Roman" w:hAnsi="Times New Roman" w:cs="Times New Roman"/>
                <w:color w:val="000000" w:themeColor="text1"/>
                <w:sz w:val="24"/>
                <w:szCs w:val="24"/>
              </w:rPr>
            </w:pPr>
          </w:p>
        </w:tc>
        <w:tc>
          <w:tcPr>
            <w:tcW w:w="900" w:type="dxa"/>
          </w:tcPr>
          <w:p w14:paraId="2073461B" w14:textId="77777777" w:rsidR="00E21D3B" w:rsidRPr="005A4866" w:rsidRDefault="00E21D3B" w:rsidP="00620245">
            <w:pPr>
              <w:jc w:val="both"/>
              <w:rPr>
                <w:rFonts w:ascii="Times New Roman" w:hAnsi="Times New Roman" w:cs="Times New Roman"/>
                <w:color w:val="000000" w:themeColor="text1"/>
                <w:sz w:val="24"/>
                <w:szCs w:val="24"/>
              </w:rPr>
            </w:pPr>
          </w:p>
        </w:tc>
        <w:tc>
          <w:tcPr>
            <w:tcW w:w="810" w:type="dxa"/>
          </w:tcPr>
          <w:p w14:paraId="01554DE2" w14:textId="77777777" w:rsidR="00E21D3B" w:rsidRPr="005A4866" w:rsidRDefault="00E21D3B" w:rsidP="00620245">
            <w:pPr>
              <w:jc w:val="both"/>
              <w:rPr>
                <w:rFonts w:ascii="Times New Roman" w:hAnsi="Times New Roman" w:cs="Times New Roman"/>
                <w:color w:val="000000" w:themeColor="text1"/>
                <w:sz w:val="24"/>
                <w:szCs w:val="24"/>
              </w:rPr>
            </w:pPr>
          </w:p>
        </w:tc>
        <w:tc>
          <w:tcPr>
            <w:tcW w:w="990" w:type="dxa"/>
          </w:tcPr>
          <w:p w14:paraId="409982EF" w14:textId="77777777" w:rsidR="00E21D3B" w:rsidRPr="005A4866" w:rsidRDefault="00E21D3B" w:rsidP="00620245">
            <w:pPr>
              <w:jc w:val="both"/>
              <w:rPr>
                <w:rFonts w:ascii="Times New Roman" w:hAnsi="Times New Roman" w:cs="Times New Roman"/>
                <w:color w:val="000000" w:themeColor="text1"/>
                <w:sz w:val="24"/>
                <w:szCs w:val="24"/>
              </w:rPr>
            </w:pPr>
          </w:p>
        </w:tc>
        <w:tc>
          <w:tcPr>
            <w:tcW w:w="900" w:type="dxa"/>
          </w:tcPr>
          <w:p w14:paraId="5C40EEA1" w14:textId="77777777" w:rsidR="00E21D3B" w:rsidRPr="005A4866" w:rsidRDefault="00E21D3B" w:rsidP="00620245">
            <w:pPr>
              <w:jc w:val="both"/>
              <w:rPr>
                <w:rFonts w:ascii="Times New Roman" w:hAnsi="Times New Roman" w:cs="Times New Roman"/>
                <w:color w:val="000000" w:themeColor="text1"/>
                <w:sz w:val="24"/>
                <w:szCs w:val="24"/>
              </w:rPr>
            </w:pPr>
          </w:p>
        </w:tc>
        <w:tc>
          <w:tcPr>
            <w:tcW w:w="990" w:type="dxa"/>
          </w:tcPr>
          <w:p w14:paraId="420F79B2" w14:textId="77777777" w:rsidR="00E21D3B" w:rsidRPr="005A4866" w:rsidRDefault="00E21D3B" w:rsidP="00620245">
            <w:pPr>
              <w:jc w:val="both"/>
              <w:rPr>
                <w:rFonts w:ascii="Times New Roman" w:hAnsi="Times New Roman" w:cs="Times New Roman"/>
                <w:color w:val="000000" w:themeColor="text1"/>
                <w:sz w:val="24"/>
                <w:szCs w:val="24"/>
              </w:rPr>
            </w:pPr>
          </w:p>
        </w:tc>
        <w:tc>
          <w:tcPr>
            <w:tcW w:w="720" w:type="dxa"/>
          </w:tcPr>
          <w:p w14:paraId="66BC6805" w14:textId="77777777" w:rsidR="00E21D3B" w:rsidRPr="005A4866" w:rsidRDefault="00E21D3B" w:rsidP="00620245">
            <w:pPr>
              <w:jc w:val="both"/>
              <w:rPr>
                <w:rFonts w:ascii="Times New Roman" w:hAnsi="Times New Roman" w:cs="Times New Roman"/>
                <w:color w:val="000000" w:themeColor="text1"/>
                <w:sz w:val="24"/>
                <w:szCs w:val="24"/>
              </w:rPr>
            </w:pPr>
          </w:p>
        </w:tc>
      </w:tr>
      <w:tr w:rsidR="00620245" w:rsidRPr="005A4866" w14:paraId="5E748669" w14:textId="77777777" w:rsidTr="00620245">
        <w:trPr>
          <w:trHeight w:val="150"/>
        </w:trPr>
        <w:tc>
          <w:tcPr>
            <w:tcW w:w="1008" w:type="dxa"/>
          </w:tcPr>
          <w:p w14:paraId="51BB3696" w14:textId="77777777" w:rsidR="00E21D3B" w:rsidRPr="005A4866" w:rsidRDefault="00E21D3B" w:rsidP="00620245">
            <w:pPr>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ABW</w:t>
            </w:r>
          </w:p>
        </w:tc>
        <w:tc>
          <w:tcPr>
            <w:tcW w:w="990" w:type="dxa"/>
            <w:vAlign w:val="center"/>
          </w:tcPr>
          <w:p w14:paraId="1629F867"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.5</w:t>
            </w:r>
            <w:r w:rsidR="00697D02" w:rsidRPr="005A4866">
              <w:rPr>
                <w:rFonts w:ascii="Times New Roman" w:hAnsi="Times New Roman" w:cs="Times New Roman"/>
                <w:color w:val="000000" w:themeColor="text1"/>
                <w:sz w:val="24"/>
                <w:szCs w:val="24"/>
              </w:rPr>
              <w:t>05</w:t>
            </w:r>
            <w:r w:rsidRPr="005A4866">
              <w:rPr>
                <w:rFonts w:ascii="Times New Roman" w:hAnsi="Times New Roman" w:cs="Times New Roman"/>
                <w:color w:val="000000" w:themeColor="text1"/>
                <w:sz w:val="24"/>
                <w:szCs w:val="24"/>
                <w:vertAlign w:val="superscript"/>
              </w:rPr>
              <w:t>**</w:t>
            </w:r>
          </w:p>
        </w:tc>
        <w:tc>
          <w:tcPr>
            <w:tcW w:w="990" w:type="dxa"/>
            <w:vAlign w:val="center"/>
          </w:tcPr>
          <w:p w14:paraId="632B4E13"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.69</w:t>
            </w:r>
            <w:r w:rsidR="00697D02" w:rsidRPr="005A4866">
              <w:rPr>
                <w:rFonts w:ascii="Times New Roman" w:hAnsi="Times New Roman" w:cs="Times New Roman"/>
                <w:color w:val="000000" w:themeColor="text1"/>
                <w:sz w:val="24"/>
                <w:szCs w:val="24"/>
              </w:rPr>
              <w:t>5</w:t>
            </w:r>
            <w:r w:rsidRPr="005A4866">
              <w:rPr>
                <w:rFonts w:ascii="Times New Roman" w:hAnsi="Times New Roman" w:cs="Times New Roman"/>
                <w:color w:val="000000" w:themeColor="text1"/>
                <w:sz w:val="24"/>
                <w:szCs w:val="24"/>
                <w:vertAlign w:val="superscript"/>
              </w:rPr>
              <w:t>**</w:t>
            </w:r>
          </w:p>
        </w:tc>
        <w:tc>
          <w:tcPr>
            <w:tcW w:w="990" w:type="dxa"/>
            <w:vAlign w:val="center"/>
          </w:tcPr>
          <w:p w14:paraId="0F5F13C2"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.4</w:t>
            </w:r>
            <w:r w:rsidR="00B36D61" w:rsidRPr="005A4866">
              <w:rPr>
                <w:rFonts w:ascii="Times New Roman" w:hAnsi="Times New Roman" w:cs="Times New Roman"/>
                <w:color w:val="000000" w:themeColor="text1"/>
                <w:sz w:val="24"/>
                <w:szCs w:val="24"/>
              </w:rPr>
              <w:t>31</w:t>
            </w:r>
            <w:r w:rsidRPr="005A4866">
              <w:rPr>
                <w:rFonts w:ascii="Times New Roman" w:hAnsi="Times New Roman" w:cs="Times New Roman"/>
                <w:color w:val="000000" w:themeColor="text1"/>
                <w:sz w:val="24"/>
                <w:szCs w:val="24"/>
                <w:vertAlign w:val="superscript"/>
              </w:rPr>
              <w:t>*</w:t>
            </w:r>
          </w:p>
        </w:tc>
        <w:tc>
          <w:tcPr>
            <w:tcW w:w="990" w:type="dxa"/>
            <w:vAlign w:val="center"/>
          </w:tcPr>
          <w:p w14:paraId="4D85BFAF"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.585</w:t>
            </w:r>
            <w:r w:rsidRPr="005A4866">
              <w:rPr>
                <w:rFonts w:ascii="Times New Roman" w:hAnsi="Times New Roman" w:cs="Times New Roman"/>
                <w:color w:val="000000" w:themeColor="text1"/>
                <w:sz w:val="24"/>
                <w:szCs w:val="24"/>
                <w:vertAlign w:val="superscript"/>
              </w:rPr>
              <w:t>**</w:t>
            </w:r>
          </w:p>
        </w:tc>
        <w:tc>
          <w:tcPr>
            <w:tcW w:w="900" w:type="dxa"/>
            <w:vAlign w:val="center"/>
          </w:tcPr>
          <w:p w14:paraId="1F177DFC" w14:textId="77777777" w:rsidR="00E21D3B" w:rsidRPr="005A4866" w:rsidRDefault="00E21D3B" w:rsidP="00620245">
            <w:pPr>
              <w:autoSpaceDE w:val="0"/>
              <w:autoSpaceDN w:val="0"/>
              <w:adjustRightInd w:val="0"/>
              <w:ind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w:t>
            </w:r>
            <w:r w:rsidR="00B36D61" w:rsidRPr="005A4866">
              <w:rPr>
                <w:rFonts w:ascii="Times New Roman" w:hAnsi="Times New Roman" w:cs="Times New Roman"/>
                <w:color w:val="000000" w:themeColor="text1"/>
                <w:sz w:val="24"/>
                <w:szCs w:val="24"/>
              </w:rPr>
              <w:t>697</w:t>
            </w:r>
            <w:r w:rsidRPr="005A4866">
              <w:rPr>
                <w:rFonts w:ascii="Times New Roman" w:hAnsi="Times New Roman" w:cs="Times New Roman"/>
                <w:color w:val="000000" w:themeColor="text1"/>
                <w:sz w:val="24"/>
                <w:szCs w:val="24"/>
                <w:vertAlign w:val="superscript"/>
              </w:rPr>
              <w:t>**</w:t>
            </w:r>
          </w:p>
        </w:tc>
        <w:tc>
          <w:tcPr>
            <w:tcW w:w="900" w:type="dxa"/>
            <w:vAlign w:val="center"/>
          </w:tcPr>
          <w:p w14:paraId="6348E51E" w14:textId="77777777" w:rsidR="00E21D3B" w:rsidRPr="005A4866" w:rsidRDefault="00E21D3B" w:rsidP="00620245">
            <w:pPr>
              <w:autoSpaceDE w:val="0"/>
              <w:autoSpaceDN w:val="0"/>
              <w:adjustRightInd w:val="0"/>
              <w:ind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w:t>
            </w:r>
            <w:r w:rsidR="00B36D61" w:rsidRPr="005A4866">
              <w:rPr>
                <w:rFonts w:ascii="Times New Roman" w:hAnsi="Times New Roman" w:cs="Times New Roman"/>
                <w:color w:val="000000" w:themeColor="text1"/>
                <w:sz w:val="24"/>
                <w:szCs w:val="24"/>
              </w:rPr>
              <w:t>702</w:t>
            </w:r>
            <w:r w:rsidRPr="005A4866">
              <w:rPr>
                <w:rFonts w:ascii="Times New Roman" w:hAnsi="Times New Roman" w:cs="Times New Roman"/>
                <w:color w:val="000000" w:themeColor="text1"/>
                <w:sz w:val="24"/>
                <w:szCs w:val="24"/>
                <w:vertAlign w:val="superscript"/>
              </w:rPr>
              <w:t>**</w:t>
            </w:r>
          </w:p>
        </w:tc>
        <w:tc>
          <w:tcPr>
            <w:tcW w:w="900" w:type="dxa"/>
          </w:tcPr>
          <w:p w14:paraId="7E8A8F0E" w14:textId="77777777" w:rsidR="00E21D3B" w:rsidRPr="005A4866" w:rsidRDefault="00E21D3B" w:rsidP="00620245">
            <w:pPr>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w:t>
            </w:r>
          </w:p>
        </w:tc>
        <w:tc>
          <w:tcPr>
            <w:tcW w:w="900" w:type="dxa"/>
          </w:tcPr>
          <w:p w14:paraId="249F0027" w14:textId="77777777" w:rsidR="00E21D3B" w:rsidRPr="005A4866" w:rsidRDefault="00E21D3B" w:rsidP="00620245">
            <w:pPr>
              <w:jc w:val="both"/>
              <w:rPr>
                <w:rFonts w:ascii="Times New Roman" w:hAnsi="Times New Roman" w:cs="Times New Roman"/>
                <w:color w:val="000000" w:themeColor="text1"/>
                <w:sz w:val="24"/>
                <w:szCs w:val="24"/>
              </w:rPr>
            </w:pPr>
          </w:p>
        </w:tc>
        <w:tc>
          <w:tcPr>
            <w:tcW w:w="900" w:type="dxa"/>
          </w:tcPr>
          <w:p w14:paraId="02D59996" w14:textId="77777777" w:rsidR="00E21D3B" w:rsidRPr="005A4866" w:rsidRDefault="00E21D3B" w:rsidP="00620245">
            <w:pPr>
              <w:jc w:val="both"/>
              <w:rPr>
                <w:rFonts w:ascii="Times New Roman" w:hAnsi="Times New Roman" w:cs="Times New Roman"/>
                <w:color w:val="000000" w:themeColor="text1"/>
                <w:sz w:val="24"/>
                <w:szCs w:val="24"/>
              </w:rPr>
            </w:pPr>
          </w:p>
        </w:tc>
        <w:tc>
          <w:tcPr>
            <w:tcW w:w="810" w:type="dxa"/>
          </w:tcPr>
          <w:p w14:paraId="5771B28F" w14:textId="77777777" w:rsidR="00E21D3B" w:rsidRPr="005A4866" w:rsidRDefault="00E21D3B" w:rsidP="00620245">
            <w:pPr>
              <w:jc w:val="both"/>
              <w:rPr>
                <w:rFonts w:ascii="Times New Roman" w:hAnsi="Times New Roman" w:cs="Times New Roman"/>
                <w:color w:val="000000" w:themeColor="text1"/>
                <w:sz w:val="24"/>
                <w:szCs w:val="24"/>
              </w:rPr>
            </w:pPr>
          </w:p>
        </w:tc>
        <w:tc>
          <w:tcPr>
            <w:tcW w:w="990" w:type="dxa"/>
          </w:tcPr>
          <w:p w14:paraId="3FDBF217" w14:textId="77777777" w:rsidR="00E21D3B" w:rsidRPr="005A4866" w:rsidRDefault="00E21D3B" w:rsidP="00620245">
            <w:pPr>
              <w:jc w:val="both"/>
              <w:rPr>
                <w:rFonts w:ascii="Times New Roman" w:hAnsi="Times New Roman" w:cs="Times New Roman"/>
                <w:color w:val="000000" w:themeColor="text1"/>
                <w:sz w:val="24"/>
                <w:szCs w:val="24"/>
              </w:rPr>
            </w:pPr>
          </w:p>
        </w:tc>
        <w:tc>
          <w:tcPr>
            <w:tcW w:w="900" w:type="dxa"/>
          </w:tcPr>
          <w:p w14:paraId="73E33A8A" w14:textId="77777777" w:rsidR="00E21D3B" w:rsidRPr="005A4866" w:rsidRDefault="00E21D3B" w:rsidP="00620245">
            <w:pPr>
              <w:jc w:val="both"/>
              <w:rPr>
                <w:rFonts w:ascii="Times New Roman" w:hAnsi="Times New Roman" w:cs="Times New Roman"/>
                <w:color w:val="000000" w:themeColor="text1"/>
                <w:sz w:val="24"/>
                <w:szCs w:val="24"/>
              </w:rPr>
            </w:pPr>
          </w:p>
        </w:tc>
        <w:tc>
          <w:tcPr>
            <w:tcW w:w="990" w:type="dxa"/>
          </w:tcPr>
          <w:p w14:paraId="6F49A655" w14:textId="77777777" w:rsidR="00E21D3B" w:rsidRPr="005A4866" w:rsidRDefault="00E21D3B" w:rsidP="00620245">
            <w:pPr>
              <w:jc w:val="both"/>
              <w:rPr>
                <w:rFonts w:ascii="Times New Roman" w:hAnsi="Times New Roman" w:cs="Times New Roman"/>
                <w:color w:val="000000" w:themeColor="text1"/>
                <w:sz w:val="24"/>
                <w:szCs w:val="24"/>
              </w:rPr>
            </w:pPr>
          </w:p>
        </w:tc>
        <w:tc>
          <w:tcPr>
            <w:tcW w:w="720" w:type="dxa"/>
          </w:tcPr>
          <w:p w14:paraId="777F01C9" w14:textId="77777777" w:rsidR="00E21D3B" w:rsidRPr="005A4866" w:rsidRDefault="00E21D3B" w:rsidP="00620245">
            <w:pPr>
              <w:jc w:val="both"/>
              <w:rPr>
                <w:rFonts w:ascii="Times New Roman" w:hAnsi="Times New Roman" w:cs="Times New Roman"/>
                <w:color w:val="000000" w:themeColor="text1"/>
                <w:sz w:val="24"/>
                <w:szCs w:val="24"/>
              </w:rPr>
            </w:pPr>
          </w:p>
        </w:tc>
      </w:tr>
      <w:tr w:rsidR="00620245" w:rsidRPr="005A4866" w14:paraId="3F6E698B" w14:textId="77777777" w:rsidTr="00620245">
        <w:trPr>
          <w:trHeight w:val="368"/>
        </w:trPr>
        <w:tc>
          <w:tcPr>
            <w:tcW w:w="1008" w:type="dxa"/>
          </w:tcPr>
          <w:p w14:paraId="375556DE" w14:textId="77777777" w:rsidR="00E21D3B" w:rsidRPr="005A4866" w:rsidRDefault="00E21D3B" w:rsidP="00620245">
            <w:pPr>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BL</w:t>
            </w:r>
          </w:p>
        </w:tc>
        <w:tc>
          <w:tcPr>
            <w:tcW w:w="990" w:type="dxa"/>
            <w:vAlign w:val="center"/>
          </w:tcPr>
          <w:p w14:paraId="5FF24BA1"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.699</w:t>
            </w:r>
            <w:r w:rsidRPr="005A4866">
              <w:rPr>
                <w:rFonts w:ascii="Times New Roman" w:hAnsi="Times New Roman" w:cs="Times New Roman"/>
                <w:color w:val="000000" w:themeColor="text1"/>
                <w:sz w:val="24"/>
                <w:szCs w:val="24"/>
                <w:vertAlign w:val="superscript"/>
              </w:rPr>
              <w:t>**</w:t>
            </w:r>
          </w:p>
        </w:tc>
        <w:tc>
          <w:tcPr>
            <w:tcW w:w="990" w:type="dxa"/>
            <w:vAlign w:val="center"/>
          </w:tcPr>
          <w:p w14:paraId="6D4C362E"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.728</w:t>
            </w:r>
            <w:r w:rsidRPr="005A4866">
              <w:rPr>
                <w:rFonts w:ascii="Times New Roman" w:hAnsi="Times New Roman" w:cs="Times New Roman"/>
                <w:color w:val="000000" w:themeColor="text1"/>
                <w:sz w:val="24"/>
                <w:szCs w:val="24"/>
                <w:vertAlign w:val="superscript"/>
              </w:rPr>
              <w:t>**</w:t>
            </w:r>
          </w:p>
        </w:tc>
        <w:tc>
          <w:tcPr>
            <w:tcW w:w="990" w:type="dxa"/>
            <w:vAlign w:val="center"/>
          </w:tcPr>
          <w:p w14:paraId="1FC7629F"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.466</w:t>
            </w:r>
            <w:r w:rsidRPr="005A4866">
              <w:rPr>
                <w:rFonts w:ascii="Times New Roman" w:hAnsi="Times New Roman" w:cs="Times New Roman"/>
                <w:color w:val="000000" w:themeColor="text1"/>
                <w:sz w:val="24"/>
                <w:szCs w:val="24"/>
                <w:vertAlign w:val="superscript"/>
              </w:rPr>
              <w:t>**</w:t>
            </w:r>
          </w:p>
        </w:tc>
        <w:tc>
          <w:tcPr>
            <w:tcW w:w="990" w:type="dxa"/>
            <w:vAlign w:val="center"/>
          </w:tcPr>
          <w:p w14:paraId="3F1F346B"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.621</w:t>
            </w:r>
            <w:r w:rsidRPr="005A4866">
              <w:rPr>
                <w:rFonts w:ascii="Times New Roman" w:hAnsi="Times New Roman" w:cs="Times New Roman"/>
                <w:color w:val="000000" w:themeColor="text1"/>
                <w:sz w:val="24"/>
                <w:szCs w:val="24"/>
                <w:vertAlign w:val="superscript"/>
              </w:rPr>
              <w:t>**</w:t>
            </w:r>
          </w:p>
        </w:tc>
        <w:tc>
          <w:tcPr>
            <w:tcW w:w="900" w:type="dxa"/>
            <w:vAlign w:val="center"/>
          </w:tcPr>
          <w:p w14:paraId="2B2AD1BA" w14:textId="77777777" w:rsidR="00E21D3B" w:rsidRPr="005A4866" w:rsidRDefault="00E21D3B" w:rsidP="00620245">
            <w:pPr>
              <w:autoSpaceDE w:val="0"/>
              <w:autoSpaceDN w:val="0"/>
              <w:adjustRightInd w:val="0"/>
              <w:ind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.729</w:t>
            </w:r>
            <w:r w:rsidRPr="005A4866">
              <w:rPr>
                <w:rFonts w:ascii="Times New Roman" w:hAnsi="Times New Roman" w:cs="Times New Roman"/>
                <w:color w:val="000000" w:themeColor="text1"/>
                <w:sz w:val="24"/>
                <w:szCs w:val="24"/>
                <w:vertAlign w:val="superscript"/>
              </w:rPr>
              <w:t>**</w:t>
            </w:r>
          </w:p>
        </w:tc>
        <w:tc>
          <w:tcPr>
            <w:tcW w:w="900" w:type="dxa"/>
            <w:vAlign w:val="center"/>
          </w:tcPr>
          <w:p w14:paraId="24BC92C8" w14:textId="77777777" w:rsidR="00E21D3B" w:rsidRPr="005A4866" w:rsidRDefault="00E21D3B" w:rsidP="004710EF">
            <w:pPr>
              <w:autoSpaceDE w:val="0"/>
              <w:autoSpaceDN w:val="0"/>
              <w:adjustRightInd w:val="0"/>
              <w:ind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.730</w:t>
            </w:r>
            <w:r w:rsidRPr="005A4866">
              <w:rPr>
                <w:rFonts w:ascii="Times New Roman" w:hAnsi="Times New Roman" w:cs="Times New Roman"/>
                <w:color w:val="000000" w:themeColor="text1"/>
                <w:sz w:val="24"/>
                <w:szCs w:val="24"/>
                <w:vertAlign w:val="superscript"/>
              </w:rPr>
              <w:t>**</w:t>
            </w:r>
          </w:p>
        </w:tc>
        <w:tc>
          <w:tcPr>
            <w:tcW w:w="900" w:type="dxa"/>
            <w:vAlign w:val="center"/>
          </w:tcPr>
          <w:p w14:paraId="7157BDB2" w14:textId="77777777" w:rsidR="00E21D3B" w:rsidRPr="005A4866" w:rsidRDefault="00E21D3B" w:rsidP="00620245">
            <w:pPr>
              <w:autoSpaceDE w:val="0"/>
              <w:autoSpaceDN w:val="0"/>
              <w:adjustRightInd w:val="0"/>
              <w:ind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.755</w:t>
            </w:r>
            <w:r w:rsidRPr="005A4866">
              <w:rPr>
                <w:rFonts w:ascii="Times New Roman" w:hAnsi="Times New Roman" w:cs="Times New Roman"/>
                <w:color w:val="000000" w:themeColor="text1"/>
                <w:sz w:val="24"/>
                <w:szCs w:val="24"/>
                <w:vertAlign w:val="superscript"/>
              </w:rPr>
              <w:t>**</w:t>
            </w:r>
          </w:p>
        </w:tc>
        <w:tc>
          <w:tcPr>
            <w:tcW w:w="900" w:type="dxa"/>
          </w:tcPr>
          <w:p w14:paraId="4E155AF6" w14:textId="77777777" w:rsidR="00E21D3B" w:rsidRPr="005A4866" w:rsidRDefault="00E21D3B" w:rsidP="00620245">
            <w:pPr>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w:t>
            </w:r>
          </w:p>
        </w:tc>
        <w:tc>
          <w:tcPr>
            <w:tcW w:w="900" w:type="dxa"/>
          </w:tcPr>
          <w:p w14:paraId="244F6E9A" w14:textId="77777777" w:rsidR="00E21D3B" w:rsidRPr="005A4866" w:rsidRDefault="00E21D3B" w:rsidP="00620245">
            <w:pPr>
              <w:jc w:val="both"/>
              <w:rPr>
                <w:rFonts w:ascii="Times New Roman" w:hAnsi="Times New Roman" w:cs="Times New Roman"/>
                <w:color w:val="000000" w:themeColor="text1"/>
                <w:sz w:val="24"/>
                <w:szCs w:val="24"/>
              </w:rPr>
            </w:pPr>
          </w:p>
        </w:tc>
        <w:tc>
          <w:tcPr>
            <w:tcW w:w="810" w:type="dxa"/>
          </w:tcPr>
          <w:p w14:paraId="1652DE9E" w14:textId="77777777" w:rsidR="00E21D3B" w:rsidRPr="005A4866" w:rsidRDefault="00E21D3B" w:rsidP="00620245">
            <w:pPr>
              <w:jc w:val="both"/>
              <w:rPr>
                <w:rFonts w:ascii="Times New Roman" w:hAnsi="Times New Roman" w:cs="Times New Roman"/>
                <w:color w:val="000000" w:themeColor="text1"/>
                <w:sz w:val="24"/>
                <w:szCs w:val="24"/>
              </w:rPr>
            </w:pPr>
          </w:p>
        </w:tc>
        <w:tc>
          <w:tcPr>
            <w:tcW w:w="990" w:type="dxa"/>
          </w:tcPr>
          <w:p w14:paraId="0433109E" w14:textId="77777777" w:rsidR="00E21D3B" w:rsidRPr="005A4866" w:rsidRDefault="00E21D3B" w:rsidP="00620245">
            <w:pPr>
              <w:jc w:val="both"/>
              <w:rPr>
                <w:rFonts w:ascii="Times New Roman" w:hAnsi="Times New Roman" w:cs="Times New Roman"/>
                <w:color w:val="000000" w:themeColor="text1"/>
                <w:sz w:val="24"/>
                <w:szCs w:val="24"/>
              </w:rPr>
            </w:pPr>
          </w:p>
        </w:tc>
        <w:tc>
          <w:tcPr>
            <w:tcW w:w="900" w:type="dxa"/>
          </w:tcPr>
          <w:p w14:paraId="3611403C" w14:textId="77777777" w:rsidR="00E21D3B" w:rsidRPr="005A4866" w:rsidRDefault="00E21D3B" w:rsidP="00620245">
            <w:pPr>
              <w:jc w:val="both"/>
              <w:rPr>
                <w:rFonts w:ascii="Times New Roman" w:hAnsi="Times New Roman" w:cs="Times New Roman"/>
                <w:color w:val="000000" w:themeColor="text1"/>
                <w:sz w:val="24"/>
                <w:szCs w:val="24"/>
              </w:rPr>
            </w:pPr>
          </w:p>
        </w:tc>
        <w:tc>
          <w:tcPr>
            <w:tcW w:w="990" w:type="dxa"/>
          </w:tcPr>
          <w:p w14:paraId="4EDA1889" w14:textId="77777777" w:rsidR="00E21D3B" w:rsidRPr="005A4866" w:rsidRDefault="00E21D3B" w:rsidP="00620245">
            <w:pPr>
              <w:jc w:val="both"/>
              <w:rPr>
                <w:rFonts w:ascii="Times New Roman" w:hAnsi="Times New Roman" w:cs="Times New Roman"/>
                <w:color w:val="000000" w:themeColor="text1"/>
                <w:sz w:val="24"/>
                <w:szCs w:val="24"/>
              </w:rPr>
            </w:pPr>
          </w:p>
        </w:tc>
        <w:tc>
          <w:tcPr>
            <w:tcW w:w="720" w:type="dxa"/>
          </w:tcPr>
          <w:p w14:paraId="1FEC1856" w14:textId="77777777" w:rsidR="00E21D3B" w:rsidRPr="005A4866" w:rsidRDefault="00E21D3B" w:rsidP="00620245">
            <w:pPr>
              <w:jc w:val="both"/>
              <w:rPr>
                <w:rFonts w:ascii="Times New Roman" w:hAnsi="Times New Roman" w:cs="Times New Roman"/>
                <w:color w:val="000000" w:themeColor="text1"/>
                <w:sz w:val="24"/>
                <w:szCs w:val="24"/>
              </w:rPr>
            </w:pPr>
          </w:p>
        </w:tc>
      </w:tr>
      <w:tr w:rsidR="00620245" w:rsidRPr="005A4866" w14:paraId="1D95DB38" w14:textId="77777777" w:rsidTr="00620245">
        <w:trPr>
          <w:trHeight w:val="285"/>
        </w:trPr>
        <w:tc>
          <w:tcPr>
            <w:tcW w:w="1008" w:type="dxa"/>
          </w:tcPr>
          <w:p w14:paraId="09D3CC38" w14:textId="77777777" w:rsidR="00E21D3B" w:rsidRPr="005A4866" w:rsidRDefault="00E21D3B" w:rsidP="00620245">
            <w:pPr>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BD</w:t>
            </w:r>
          </w:p>
        </w:tc>
        <w:tc>
          <w:tcPr>
            <w:tcW w:w="990" w:type="dxa"/>
            <w:vAlign w:val="center"/>
          </w:tcPr>
          <w:p w14:paraId="1D4E4834"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.451</w:t>
            </w:r>
            <w:r w:rsidRPr="005A4866">
              <w:rPr>
                <w:rFonts w:ascii="Times New Roman" w:hAnsi="Times New Roman" w:cs="Times New Roman"/>
                <w:color w:val="000000" w:themeColor="text1"/>
                <w:sz w:val="24"/>
                <w:szCs w:val="24"/>
                <w:vertAlign w:val="superscript"/>
              </w:rPr>
              <w:t>**</w:t>
            </w:r>
          </w:p>
        </w:tc>
        <w:tc>
          <w:tcPr>
            <w:tcW w:w="990" w:type="dxa"/>
            <w:vAlign w:val="center"/>
          </w:tcPr>
          <w:p w14:paraId="5F34ADC8"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.652</w:t>
            </w:r>
            <w:r w:rsidRPr="005A4866">
              <w:rPr>
                <w:rFonts w:ascii="Times New Roman" w:hAnsi="Times New Roman" w:cs="Times New Roman"/>
                <w:color w:val="000000" w:themeColor="text1"/>
                <w:sz w:val="24"/>
                <w:szCs w:val="24"/>
                <w:vertAlign w:val="superscript"/>
              </w:rPr>
              <w:t>**</w:t>
            </w:r>
          </w:p>
        </w:tc>
        <w:tc>
          <w:tcPr>
            <w:tcW w:w="990" w:type="dxa"/>
            <w:vAlign w:val="center"/>
          </w:tcPr>
          <w:p w14:paraId="02FBC905"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.164</w:t>
            </w:r>
          </w:p>
        </w:tc>
        <w:tc>
          <w:tcPr>
            <w:tcW w:w="990" w:type="dxa"/>
            <w:vAlign w:val="center"/>
          </w:tcPr>
          <w:p w14:paraId="105B85DB"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.555</w:t>
            </w:r>
            <w:r w:rsidRPr="005A4866">
              <w:rPr>
                <w:rFonts w:ascii="Times New Roman" w:hAnsi="Times New Roman" w:cs="Times New Roman"/>
                <w:color w:val="000000" w:themeColor="text1"/>
                <w:sz w:val="24"/>
                <w:szCs w:val="24"/>
                <w:vertAlign w:val="superscript"/>
              </w:rPr>
              <w:t>**</w:t>
            </w:r>
          </w:p>
        </w:tc>
        <w:tc>
          <w:tcPr>
            <w:tcW w:w="900" w:type="dxa"/>
            <w:vAlign w:val="center"/>
          </w:tcPr>
          <w:p w14:paraId="222AEF84" w14:textId="77777777" w:rsidR="00E21D3B" w:rsidRPr="005A4866" w:rsidRDefault="00E21D3B" w:rsidP="00620245">
            <w:pPr>
              <w:autoSpaceDE w:val="0"/>
              <w:autoSpaceDN w:val="0"/>
              <w:adjustRightInd w:val="0"/>
              <w:ind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.600</w:t>
            </w:r>
            <w:r w:rsidRPr="005A4866">
              <w:rPr>
                <w:rFonts w:ascii="Times New Roman" w:hAnsi="Times New Roman" w:cs="Times New Roman"/>
                <w:color w:val="000000" w:themeColor="text1"/>
                <w:sz w:val="24"/>
                <w:szCs w:val="24"/>
                <w:vertAlign w:val="superscript"/>
              </w:rPr>
              <w:t>**</w:t>
            </w:r>
          </w:p>
        </w:tc>
        <w:tc>
          <w:tcPr>
            <w:tcW w:w="900" w:type="dxa"/>
            <w:vAlign w:val="center"/>
          </w:tcPr>
          <w:p w14:paraId="643353F9" w14:textId="77777777" w:rsidR="00E21D3B" w:rsidRPr="005A4866" w:rsidRDefault="00E21D3B" w:rsidP="00620245">
            <w:pPr>
              <w:autoSpaceDE w:val="0"/>
              <w:autoSpaceDN w:val="0"/>
              <w:adjustRightInd w:val="0"/>
              <w:ind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.609</w:t>
            </w:r>
            <w:r w:rsidRPr="005A4866">
              <w:rPr>
                <w:rFonts w:ascii="Times New Roman" w:hAnsi="Times New Roman" w:cs="Times New Roman"/>
                <w:color w:val="000000" w:themeColor="text1"/>
                <w:sz w:val="24"/>
                <w:szCs w:val="24"/>
                <w:vertAlign w:val="superscript"/>
              </w:rPr>
              <w:t>**</w:t>
            </w:r>
          </w:p>
        </w:tc>
        <w:tc>
          <w:tcPr>
            <w:tcW w:w="900" w:type="dxa"/>
            <w:vAlign w:val="center"/>
          </w:tcPr>
          <w:p w14:paraId="20295A11" w14:textId="77777777" w:rsidR="00E21D3B" w:rsidRPr="005A4866" w:rsidRDefault="00E21D3B" w:rsidP="00620245">
            <w:pPr>
              <w:autoSpaceDE w:val="0"/>
              <w:autoSpaceDN w:val="0"/>
              <w:adjustRightInd w:val="0"/>
              <w:ind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.668</w:t>
            </w:r>
            <w:r w:rsidRPr="005A4866">
              <w:rPr>
                <w:rFonts w:ascii="Times New Roman" w:hAnsi="Times New Roman" w:cs="Times New Roman"/>
                <w:color w:val="000000" w:themeColor="text1"/>
                <w:sz w:val="24"/>
                <w:szCs w:val="24"/>
                <w:vertAlign w:val="superscript"/>
              </w:rPr>
              <w:t>**</w:t>
            </w:r>
          </w:p>
        </w:tc>
        <w:tc>
          <w:tcPr>
            <w:tcW w:w="900" w:type="dxa"/>
            <w:vAlign w:val="center"/>
          </w:tcPr>
          <w:p w14:paraId="6D70F326" w14:textId="77777777" w:rsidR="00E21D3B" w:rsidRPr="005A4866" w:rsidRDefault="00E21D3B" w:rsidP="00620245">
            <w:pPr>
              <w:autoSpaceDE w:val="0"/>
              <w:autoSpaceDN w:val="0"/>
              <w:adjustRightInd w:val="0"/>
              <w:ind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.724</w:t>
            </w:r>
            <w:r w:rsidRPr="005A4866">
              <w:rPr>
                <w:rFonts w:ascii="Times New Roman" w:hAnsi="Times New Roman" w:cs="Times New Roman"/>
                <w:color w:val="000000" w:themeColor="text1"/>
                <w:sz w:val="24"/>
                <w:szCs w:val="24"/>
                <w:vertAlign w:val="superscript"/>
              </w:rPr>
              <w:t>**</w:t>
            </w:r>
          </w:p>
        </w:tc>
        <w:tc>
          <w:tcPr>
            <w:tcW w:w="900" w:type="dxa"/>
          </w:tcPr>
          <w:p w14:paraId="212CE2C1" w14:textId="77777777" w:rsidR="00E21D3B" w:rsidRPr="005A4866" w:rsidRDefault="00E21D3B" w:rsidP="00620245">
            <w:pPr>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w:t>
            </w:r>
          </w:p>
        </w:tc>
        <w:tc>
          <w:tcPr>
            <w:tcW w:w="810" w:type="dxa"/>
          </w:tcPr>
          <w:p w14:paraId="5203D9F5" w14:textId="77777777" w:rsidR="00E21D3B" w:rsidRPr="005A4866" w:rsidRDefault="00E21D3B" w:rsidP="00620245">
            <w:pPr>
              <w:jc w:val="both"/>
              <w:rPr>
                <w:rFonts w:ascii="Times New Roman" w:hAnsi="Times New Roman" w:cs="Times New Roman"/>
                <w:color w:val="000000" w:themeColor="text1"/>
                <w:sz w:val="24"/>
                <w:szCs w:val="24"/>
              </w:rPr>
            </w:pPr>
          </w:p>
        </w:tc>
        <w:tc>
          <w:tcPr>
            <w:tcW w:w="990" w:type="dxa"/>
          </w:tcPr>
          <w:p w14:paraId="78CD6FA8" w14:textId="77777777" w:rsidR="00E21D3B" w:rsidRPr="005A4866" w:rsidRDefault="00E21D3B" w:rsidP="00620245">
            <w:pPr>
              <w:jc w:val="both"/>
              <w:rPr>
                <w:rFonts w:ascii="Times New Roman" w:hAnsi="Times New Roman" w:cs="Times New Roman"/>
                <w:color w:val="000000" w:themeColor="text1"/>
                <w:sz w:val="24"/>
                <w:szCs w:val="24"/>
              </w:rPr>
            </w:pPr>
          </w:p>
        </w:tc>
        <w:tc>
          <w:tcPr>
            <w:tcW w:w="900" w:type="dxa"/>
          </w:tcPr>
          <w:p w14:paraId="7C417032" w14:textId="77777777" w:rsidR="00E21D3B" w:rsidRPr="005A4866" w:rsidRDefault="00E21D3B" w:rsidP="00620245">
            <w:pPr>
              <w:jc w:val="both"/>
              <w:rPr>
                <w:rFonts w:ascii="Times New Roman" w:hAnsi="Times New Roman" w:cs="Times New Roman"/>
                <w:color w:val="000000" w:themeColor="text1"/>
                <w:sz w:val="24"/>
                <w:szCs w:val="24"/>
              </w:rPr>
            </w:pPr>
          </w:p>
        </w:tc>
        <w:tc>
          <w:tcPr>
            <w:tcW w:w="990" w:type="dxa"/>
          </w:tcPr>
          <w:p w14:paraId="757A2B37" w14:textId="77777777" w:rsidR="00E21D3B" w:rsidRPr="005A4866" w:rsidRDefault="00E21D3B" w:rsidP="00620245">
            <w:pPr>
              <w:jc w:val="both"/>
              <w:rPr>
                <w:rFonts w:ascii="Times New Roman" w:hAnsi="Times New Roman" w:cs="Times New Roman"/>
                <w:color w:val="000000" w:themeColor="text1"/>
                <w:sz w:val="24"/>
                <w:szCs w:val="24"/>
              </w:rPr>
            </w:pPr>
          </w:p>
        </w:tc>
        <w:tc>
          <w:tcPr>
            <w:tcW w:w="720" w:type="dxa"/>
          </w:tcPr>
          <w:p w14:paraId="6AD8E353" w14:textId="77777777" w:rsidR="00E21D3B" w:rsidRPr="005A4866" w:rsidRDefault="00E21D3B" w:rsidP="00620245">
            <w:pPr>
              <w:jc w:val="both"/>
              <w:rPr>
                <w:rFonts w:ascii="Times New Roman" w:hAnsi="Times New Roman" w:cs="Times New Roman"/>
                <w:color w:val="000000" w:themeColor="text1"/>
                <w:sz w:val="24"/>
                <w:szCs w:val="24"/>
              </w:rPr>
            </w:pPr>
          </w:p>
        </w:tc>
      </w:tr>
      <w:tr w:rsidR="00620245" w:rsidRPr="005A4866" w14:paraId="4D4078C0" w14:textId="77777777" w:rsidTr="00620245">
        <w:trPr>
          <w:trHeight w:val="240"/>
        </w:trPr>
        <w:tc>
          <w:tcPr>
            <w:tcW w:w="1008" w:type="dxa"/>
          </w:tcPr>
          <w:p w14:paraId="1907B4C2" w14:textId="77777777" w:rsidR="00E21D3B" w:rsidRPr="005A4866" w:rsidRDefault="00E21D3B" w:rsidP="00620245">
            <w:pPr>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ND</w:t>
            </w:r>
          </w:p>
        </w:tc>
        <w:tc>
          <w:tcPr>
            <w:tcW w:w="990" w:type="dxa"/>
            <w:vAlign w:val="center"/>
          </w:tcPr>
          <w:p w14:paraId="57AE3FE8"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.404</w:t>
            </w:r>
            <w:r w:rsidRPr="005A4866">
              <w:rPr>
                <w:rFonts w:ascii="Times New Roman" w:hAnsi="Times New Roman" w:cs="Times New Roman"/>
                <w:color w:val="000000" w:themeColor="text1"/>
                <w:sz w:val="24"/>
                <w:szCs w:val="24"/>
                <w:vertAlign w:val="superscript"/>
              </w:rPr>
              <w:t>*</w:t>
            </w:r>
          </w:p>
        </w:tc>
        <w:tc>
          <w:tcPr>
            <w:tcW w:w="990" w:type="dxa"/>
            <w:vAlign w:val="center"/>
          </w:tcPr>
          <w:p w14:paraId="52D6816B"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.768</w:t>
            </w:r>
            <w:r w:rsidRPr="005A4866">
              <w:rPr>
                <w:rFonts w:ascii="Times New Roman" w:hAnsi="Times New Roman" w:cs="Times New Roman"/>
                <w:color w:val="000000" w:themeColor="text1"/>
                <w:sz w:val="24"/>
                <w:szCs w:val="24"/>
                <w:vertAlign w:val="superscript"/>
              </w:rPr>
              <w:t>**</w:t>
            </w:r>
          </w:p>
        </w:tc>
        <w:tc>
          <w:tcPr>
            <w:tcW w:w="990" w:type="dxa"/>
            <w:vAlign w:val="center"/>
          </w:tcPr>
          <w:p w14:paraId="0A2FD36B"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.330</w:t>
            </w:r>
            <w:r w:rsidRPr="005A4866">
              <w:rPr>
                <w:rFonts w:ascii="Times New Roman" w:hAnsi="Times New Roman" w:cs="Times New Roman"/>
                <w:color w:val="000000" w:themeColor="text1"/>
                <w:sz w:val="24"/>
                <w:szCs w:val="24"/>
                <w:vertAlign w:val="superscript"/>
              </w:rPr>
              <w:t>*</w:t>
            </w:r>
          </w:p>
        </w:tc>
        <w:tc>
          <w:tcPr>
            <w:tcW w:w="990" w:type="dxa"/>
            <w:vAlign w:val="center"/>
          </w:tcPr>
          <w:p w14:paraId="67CE78C6"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.639</w:t>
            </w:r>
            <w:r w:rsidRPr="005A4866">
              <w:rPr>
                <w:rFonts w:ascii="Times New Roman" w:hAnsi="Times New Roman" w:cs="Times New Roman"/>
                <w:color w:val="000000" w:themeColor="text1"/>
                <w:sz w:val="24"/>
                <w:szCs w:val="24"/>
                <w:vertAlign w:val="superscript"/>
              </w:rPr>
              <w:t>**</w:t>
            </w:r>
          </w:p>
        </w:tc>
        <w:tc>
          <w:tcPr>
            <w:tcW w:w="900" w:type="dxa"/>
            <w:vAlign w:val="center"/>
          </w:tcPr>
          <w:p w14:paraId="76FC3A03"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.692</w:t>
            </w:r>
            <w:r w:rsidRPr="005A4866">
              <w:rPr>
                <w:rFonts w:ascii="Times New Roman" w:hAnsi="Times New Roman" w:cs="Times New Roman"/>
                <w:color w:val="000000" w:themeColor="text1"/>
                <w:sz w:val="24"/>
                <w:szCs w:val="24"/>
                <w:vertAlign w:val="superscript"/>
              </w:rPr>
              <w:t>**</w:t>
            </w:r>
          </w:p>
        </w:tc>
        <w:tc>
          <w:tcPr>
            <w:tcW w:w="900" w:type="dxa"/>
            <w:vAlign w:val="center"/>
          </w:tcPr>
          <w:p w14:paraId="454A8F7B"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.612</w:t>
            </w:r>
            <w:r w:rsidRPr="005A4866">
              <w:rPr>
                <w:rFonts w:ascii="Times New Roman" w:hAnsi="Times New Roman" w:cs="Times New Roman"/>
                <w:color w:val="000000" w:themeColor="text1"/>
                <w:sz w:val="24"/>
                <w:szCs w:val="24"/>
                <w:vertAlign w:val="superscript"/>
              </w:rPr>
              <w:t>**</w:t>
            </w:r>
          </w:p>
        </w:tc>
        <w:tc>
          <w:tcPr>
            <w:tcW w:w="900" w:type="dxa"/>
            <w:vAlign w:val="center"/>
          </w:tcPr>
          <w:p w14:paraId="586F4E67" w14:textId="77777777" w:rsidR="00E21D3B" w:rsidRPr="005A4866" w:rsidRDefault="00E21D3B" w:rsidP="00620245">
            <w:pPr>
              <w:autoSpaceDE w:val="0"/>
              <w:autoSpaceDN w:val="0"/>
              <w:adjustRightInd w:val="0"/>
              <w:ind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.75</w:t>
            </w:r>
            <w:r w:rsidR="00F869EB" w:rsidRPr="005A4866">
              <w:rPr>
                <w:rFonts w:ascii="Times New Roman" w:hAnsi="Times New Roman" w:cs="Times New Roman"/>
                <w:color w:val="000000" w:themeColor="text1"/>
                <w:sz w:val="24"/>
                <w:szCs w:val="24"/>
              </w:rPr>
              <w:t>2</w:t>
            </w:r>
            <w:r w:rsidRPr="005A4866">
              <w:rPr>
                <w:rFonts w:ascii="Times New Roman" w:hAnsi="Times New Roman" w:cs="Times New Roman"/>
                <w:color w:val="000000" w:themeColor="text1"/>
                <w:sz w:val="24"/>
                <w:szCs w:val="24"/>
                <w:vertAlign w:val="superscript"/>
              </w:rPr>
              <w:t>**</w:t>
            </w:r>
          </w:p>
        </w:tc>
        <w:tc>
          <w:tcPr>
            <w:tcW w:w="900" w:type="dxa"/>
            <w:vAlign w:val="center"/>
          </w:tcPr>
          <w:p w14:paraId="411FB4C3" w14:textId="77777777" w:rsidR="00E21D3B" w:rsidRPr="005A4866" w:rsidRDefault="00E21D3B" w:rsidP="00620245">
            <w:pPr>
              <w:autoSpaceDE w:val="0"/>
              <w:autoSpaceDN w:val="0"/>
              <w:adjustRightInd w:val="0"/>
              <w:ind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.742</w:t>
            </w:r>
            <w:r w:rsidRPr="005A4866">
              <w:rPr>
                <w:rFonts w:ascii="Times New Roman" w:hAnsi="Times New Roman" w:cs="Times New Roman"/>
                <w:color w:val="000000" w:themeColor="text1"/>
                <w:sz w:val="24"/>
                <w:szCs w:val="24"/>
                <w:vertAlign w:val="superscript"/>
              </w:rPr>
              <w:t>**</w:t>
            </w:r>
          </w:p>
        </w:tc>
        <w:tc>
          <w:tcPr>
            <w:tcW w:w="900" w:type="dxa"/>
            <w:vAlign w:val="center"/>
          </w:tcPr>
          <w:p w14:paraId="78667387" w14:textId="77777777" w:rsidR="00E21D3B" w:rsidRPr="005A4866" w:rsidRDefault="00E21D3B" w:rsidP="00620245">
            <w:pPr>
              <w:autoSpaceDE w:val="0"/>
              <w:autoSpaceDN w:val="0"/>
              <w:adjustRightInd w:val="0"/>
              <w:ind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.769</w:t>
            </w:r>
            <w:r w:rsidRPr="005A4866">
              <w:rPr>
                <w:rFonts w:ascii="Times New Roman" w:hAnsi="Times New Roman" w:cs="Times New Roman"/>
                <w:color w:val="000000" w:themeColor="text1"/>
                <w:sz w:val="24"/>
                <w:szCs w:val="24"/>
                <w:vertAlign w:val="superscript"/>
              </w:rPr>
              <w:t>**</w:t>
            </w:r>
          </w:p>
        </w:tc>
        <w:tc>
          <w:tcPr>
            <w:tcW w:w="810" w:type="dxa"/>
          </w:tcPr>
          <w:p w14:paraId="0D6B0851" w14:textId="77777777" w:rsidR="00E21D3B" w:rsidRPr="005A4866" w:rsidRDefault="00E21D3B" w:rsidP="00620245">
            <w:pPr>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w:t>
            </w:r>
          </w:p>
        </w:tc>
        <w:tc>
          <w:tcPr>
            <w:tcW w:w="990" w:type="dxa"/>
          </w:tcPr>
          <w:p w14:paraId="5E2AD215" w14:textId="77777777" w:rsidR="00E21D3B" w:rsidRPr="005A4866" w:rsidRDefault="00E21D3B" w:rsidP="00620245">
            <w:pPr>
              <w:jc w:val="both"/>
              <w:rPr>
                <w:rFonts w:ascii="Times New Roman" w:hAnsi="Times New Roman" w:cs="Times New Roman"/>
                <w:color w:val="000000" w:themeColor="text1"/>
                <w:sz w:val="24"/>
                <w:szCs w:val="24"/>
              </w:rPr>
            </w:pPr>
          </w:p>
        </w:tc>
        <w:tc>
          <w:tcPr>
            <w:tcW w:w="900" w:type="dxa"/>
          </w:tcPr>
          <w:p w14:paraId="2BCA547C" w14:textId="77777777" w:rsidR="00E21D3B" w:rsidRPr="005A4866" w:rsidRDefault="00E21D3B" w:rsidP="00620245">
            <w:pPr>
              <w:jc w:val="both"/>
              <w:rPr>
                <w:rFonts w:ascii="Times New Roman" w:hAnsi="Times New Roman" w:cs="Times New Roman"/>
                <w:color w:val="000000" w:themeColor="text1"/>
                <w:sz w:val="24"/>
                <w:szCs w:val="24"/>
              </w:rPr>
            </w:pPr>
          </w:p>
        </w:tc>
        <w:tc>
          <w:tcPr>
            <w:tcW w:w="990" w:type="dxa"/>
          </w:tcPr>
          <w:p w14:paraId="0C17DF42" w14:textId="77777777" w:rsidR="00E21D3B" w:rsidRPr="005A4866" w:rsidRDefault="00E21D3B" w:rsidP="00620245">
            <w:pPr>
              <w:jc w:val="both"/>
              <w:rPr>
                <w:rFonts w:ascii="Times New Roman" w:hAnsi="Times New Roman" w:cs="Times New Roman"/>
                <w:color w:val="000000" w:themeColor="text1"/>
                <w:sz w:val="24"/>
                <w:szCs w:val="24"/>
              </w:rPr>
            </w:pPr>
          </w:p>
        </w:tc>
        <w:tc>
          <w:tcPr>
            <w:tcW w:w="720" w:type="dxa"/>
          </w:tcPr>
          <w:p w14:paraId="0ADCA206" w14:textId="77777777" w:rsidR="00E21D3B" w:rsidRPr="005A4866" w:rsidRDefault="00E21D3B" w:rsidP="00620245">
            <w:pPr>
              <w:jc w:val="both"/>
              <w:rPr>
                <w:rFonts w:ascii="Times New Roman" w:hAnsi="Times New Roman" w:cs="Times New Roman"/>
                <w:color w:val="000000" w:themeColor="text1"/>
                <w:sz w:val="24"/>
                <w:szCs w:val="24"/>
              </w:rPr>
            </w:pPr>
          </w:p>
        </w:tc>
      </w:tr>
      <w:tr w:rsidR="00620245" w:rsidRPr="005A4866" w14:paraId="67B2A6BC" w14:textId="77777777" w:rsidTr="00620245">
        <w:trPr>
          <w:trHeight w:val="377"/>
        </w:trPr>
        <w:tc>
          <w:tcPr>
            <w:tcW w:w="1008" w:type="dxa"/>
          </w:tcPr>
          <w:p w14:paraId="3D653CE9" w14:textId="77777777" w:rsidR="00E21D3B" w:rsidRPr="005A4866" w:rsidRDefault="00E21D3B" w:rsidP="00620245">
            <w:pPr>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HI</w:t>
            </w:r>
          </w:p>
        </w:tc>
        <w:tc>
          <w:tcPr>
            <w:tcW w:w="990" w:type="dxa"/>
            <w:vAlign w:val="center"/>
          </w:tcPr>
          <w:p w14:paraId="6FDE8458"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.012</w:t>
            </w:r>
          </w:p>
        </w:tc>
        <w:tc>
          <w:tcPr>
            <w:tcW w:w="990" w:type="dxa"/>
            <w:vAlign w:val="center"/>
          </w:tcPr>
          <w:p w14:paraId="46880BAB"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-.009</w:t>
            </w:r>
          </w:p>
        </w:tc>
        <w:tc>
          <w:tcPr>
            <w:tcW w:w="990" w:type="dxa"/>
            <w:vAlign w:val="center"/>
          </w:tcPr>
          <w:p w14:paraId="6C3487F2"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.083</w:t>
            </w:r>
          </w:p>
        </w:tc>
        <w:tc>
          <w:tcPr>
            <w:tcW w:w="990" w:type="dxa"/>
            <w:vAlign w:val="center"/>
          </w:tcPr>
          <w:p w14:paraId="36502D2D"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.514</w:t>
            </w:r>
            <w:r w:rsidRPr="005A4866">
              <w:rPr>
                <w:rFonts w:ascii="Times New Roman" w:hAnsi="Times New Roman" w:cs="Times New Roman"/>
                <w:color w:val="000000" w:themeColor="text1"/>
                <w:sz w:val="24"/>
                <w:szCs w:val="24"/>
                <w:vertAlign w:val="superscript"/>
              </w:rPr>
              <w:t>**</w:t>
            </w:r>
          </w:p>
        </w:tc>
        <w:tc>
          <w:tcPr>
            <w:tcW w:w="900" w:type="dxa"/>
            <w:vAlign w:val="center"/>
          </w:tcPr>
          <w:p w14:paraId="3CE1DE4E"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.000</w:t>
            </w:r>
          </w:p>
        </w:tc>
        <w:tc>
          <w:tcPr>
            <w:tcW w:w="900" w:type="dxa"/>
            <w:vAlign w:val="center"/>
          </w:tcPr>
          <w:p w14:paraId="401A30B3"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-.032</w:t>
            </w:r>
          </w:p>
        </w:tc>
        <w:tc>
          <w:tcPr>
            <w:tcW w:w="900" w:type="dxa"/>
            <w:vAlign w:val="center"/>
          </w:tcPr>
          <w:p w14:paraId="47CB1F1D"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w:t>
            </w:r>
            <w:r w:rsidR="004906D8" w:rsidRPr="005A4866">
              <w:rPr>
                <w:rFonts w:ascii="Times New Roman" w:hAnsi="Times New Roman" w:cs="Times New Roman"/>
                <w:color w:val="000000" w:themeColor="text1"/>
                <w:sz w:val="24"/>
                <w:szCs w:val="24"/>
              </w:rPr>
              <w:t>8</w:t>
            </w:r>
            <w:r w:rsidRPr="005A4866">
              <w:rPr>
                <w:rFonts w:ascii="Times New Roman" w:hAnsi="Times New Roman" w:cs="Times New Roman"/>
                <w:color w:val="000000" w:themeColor="text1"/>
                <w:sz w:val="24"/>
                <w:szCs w:val="24"/>
              </w:rPr>
              <w:t>0</w:t>
            </w:r>
            <w:r w:rsidRPr="005A4866">
              <w:rPr>
                <w:rFonts w:ascii="Times New Roman" w:hAnsi="Times New Roman" w:cs="Times New Roman"/>
                <w:color w:val="000000" w:themeColor="text1"/>
                <w:sz w:val="24"/>
                <w:szCs w:val="24"/>
                <w:vertAlign w:val="superscript"/>
              </w:rPr>
              <w:t>*</w:t>
            </w:r>
          </w:p>
        </w:tc>
        <w:tc>
          <w:tcPr>
            <w:tcW w:w="900" w:type="dxa"/>
            <w:vAlign w:val="center"/>
          </w:tcPr>
          <w:p w14:paraId="56757E71"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.107</w:t>
            </w:r>
          </w:p>
        </w:tc>
        <w:tc>
          <w:tcPr>
            <w:tcW w:w="900" w:type="dxa"/>
            <w:vAlign w:val="center"/>
          </w:tcPr>
          <w:p w14:paraId="748085E5"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.050</w:t>
            </w:r>
          </w:p>
        </w:tc>
        <w:tc>
          <w:tcPr>
            <w:tcW w:w="810" w:type="dxa"/>
            <w:vAlign w:val="center"/>
          </w:tcPr>
          <w:p w14:paraId="019DA206"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.036</w:t>
            </w:r>
          </w:p>
        </w:tc>
        <w:tc>
          <w:tcPr>
            <w:tcW w:w="990" w:type="dxa"/>
          </w:tcPr>
          <w:p w14:paraId="175D6F2A" w14:textId="77777777" w:rsidR="00E21D3B" w:rsidRPr="005A4866" w:rsidRDefault="00E21D3B" w:rsidP="00620245">
            <w:pPr>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w:t>
            </w:r>
          </w:p>
        </w:tc>
        <w:tc>
          <w:tcPr>
            <w:tcW w:w="900" w:type="dxa"/>
          </w:tcPr>
          <w:p w14:paraId="767E4D76" w14:textId="77777777" w:rsidR="00E21D3B" w:rsidRPr="005A4866" w:rsidRDefault="00E21D3B" w:rsidP="00620245">
            <w:pPr>
              <w:jc w:val="both"/>
              <w:rPr>
                <w:rFonts w:ascii="Times New Roman" w:hAnsi="Times New Roman" w:cs="Times New Roman"/>
                <w:color w:val="000000" w:themeColor="text1"/>
                <w:sz w:val="24"/>
                <w:szCs w:val="24"/>
              </w:rPr>
            </w:pPr>
          </w:p>
        </w:tc>
        <w:tc>
          <w:tcPr>
            <w:tcW w:w="990" w:type="dxa"/>
          </w:tcPr>
          <w:p w14:paraId="666E9DD7" w14:textId="77777777" w:rsidR="00E21D3B" w:rsidRPr="005A4866" w:rsidRDefault="00E21D3B" w:rsidP="00620245">
            <w:pPr>
              <w:jc w:val="both"/>
              <w:rPr>
                <w:rFonts w:ascii="Times New Roman" w:hAnsi="Times New Roman" w:cs="Times New Roman"/>
                <w:color w:val="000000" w:themeColor="text1"/>
                <w:sz w:val="24"/>
                <w:szCs w:val="24"/>
              </w:rPr>
            </w:pPr>
          </w:p>
        </w:tc>
        <w:tc>
          <w:tcPr>
            <w:tcW w:w="720" w:type="dxa"/>
          </w:tcPr>
          <w:p w14:paraId="3CAA2DFA" w14:textId="77777777" w:rsidR="00E21D3B" w:rsidRPr="005A4866" w:rsidRDefault="00E21D3B" w:rsidP="00620245">
            <w:pPr>
              <w:jc w:val="both"/>
              <w:rPr>
                <w:rFonts w:ascii="Times New Roman" w:hAnsi="Times New Roman" w:cs="Times New Roman"/>
                <w:color w:val="000000" w:themeColor="text1"/>
                <w:sz w:val="24"/>
                <w:szCs w:val="24"/>
              </w:rPr>
            </w:pPr>
          </w:p>
        </w:tc>
      </w:tr>
      <w:tr w:rsidR="00620245" w:rsidRPr="005A4866" w14:paraId="3E289DF2" w14:textId="77777777" w:rsidTr="00620245">
        <w:trPr>
          <w:trHeight w:val="332"/>
        </w:trPr>
        <w:tc>
          <w:tcPr>
            <w:tcW w:w="1008" w:type="dxa"/>
          </w:tcPr>
          <w:p w14:paraId="4BB36F1C" w14:textId="77777777" w:rsidR="00E21D3B" w:rsidRPr="005A4866" w:rsidRDefault="00E21D3B" w:rsidP="00620245">
            <w:pPr>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MBY</w:t>
            </w:r>
          </w:p>
        </w:tc>
        <w:tc>
          <w:tcPr>
            <w:tcW w:w="990" w:type="dxa"/>
            <w:vAlign w:val="center"/>
          </w:tcPr>
          <w:p w14:paraId="3DBA65D4"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w:t>
            </w:r>
            <w:r w:rsidR="00697D02" w:rsidRPr="005A4866">
              <w:rPr>
                <w:rFonts w:ascii="Times New Roman" w:hAnsi="Times New Roman" w:cs="Times New Roman"/>
                <w:color w:val="000000" w:themeColor="text1"/>
                <w:sz w:val="24"/>
                <w:szCs w:val="24"/>
              </w:rPr>
              <w:t>118</w:t>
            </w:r>
          </w:p>
        </w:tc>
        <w:tc>
          <w:tcPr>
            <w:tcW w:w="990" w:type="dxa"/>
            <w:vAlign w:val="center"/>
          </w:tcPr>
          <w:p w14:paraId="32E15BFF"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w:t>
            </w:r>
            <w:r w:rsidR="00697D02" w:rsidRPr="005A4866">
              <w:rPr>
                <w:rFonts w:ascii="Times New Roman" w:hAnsi="Times New Roman" w:cs="Times New Roman"/>
                <w:color w:val="000000" w:themeColor="text1"/>
                <w:sz w:val="24"/>
                <w:szCs w:val="24"/>
              </w:rPr>
              <w:t>500</w:t>
            </w:r>
            <w:r w:rsidRPr="005A4866">
              <w:rPr>
                <w:rFonts w:ascii="Times New Roman" w:hAnsi="Times New Roman" w:cs="Times New Roman"/>
                <w:color w:val="000000" w:themeColor="text1"/>
                <w:sz w:val="24"/>
                <w:szCs w:val="24"/>
                <w:vertAlign w:val="superscript"/>
              </w:rPr>
              <w:t>*</w:t>
            </w:r>
          </w:p>
        </w:tc>
        <w:tc>
          <w:tcPr>
            <w:tcW w:w="990" w:type="dxa"/>
            <w:vAlign w:val="center"/>
          </w:tcPr>
          <w:p w14:paraId="0A930149"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w:t>
            </w:r>
            <w:r w:rsidR="00B36D61" w:rsidRPr="005A4866">
              <w:rPr>
                <w:rFonts w:ascii="Times New Roman" w:hAnsi="Times New Roman" w:cs="Times New Roman"/>
                <w:color w:val="000000" w:themeColor="text1"/>
                <w:sz w:val="24"/>
                <w:szCs w:val="24"/>
              </w:rPr>
              <w:t>138</w:t>
            </w:r>
          </w:p>
        </w:tc>
        <w:tc>
          <w:tcPr>
            <w:tcW w:w="990" w:type="dxa"/>
            <w:vAlign w:val="center"/>
          </w:tcPr>
          <w:p w14:paraId="44A4F11C"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-.263</w:t>
            </w:r>
          </w:p>
        </w:tc>
        <w:tc>
          <w:tcPr>
            <w:tcW w:w="900" w:type="dxa"/>
            <w:vAlign w:val="center"/>
          </w:tcPr>
          <w:p w14:paraId="06C2A3BB" w14:textId="77777777" w:rsidR="00E21D3B" w:rsidRPr="005A4866" w:rsidRDefault="00620245" w:rsidP="00620245">
            <w:pPr>
              <w:autoSpaceDE w:val="0"/>
              <w:autoSpaceDN w:val="0"/>
              <w:adjustRightInd w:val="0"/>
              <w:ind w:left="60" w:right="60"/>
              <w:jc w:val="both"/>
              <w:rPr>
                <w:rFonts w:ascii="Times New Roman" w:hAnsi="Times New Roman" w:cs="Times New Roman"/>
                <w:color w:val="000000" w:themeColor="text1"/>
                <w:sz w:val="24"/>
                <w:szCs w:val="24"/>
                <w:vertAlign w:val="superscript"/>
              </w:rPr>
            </w:pPr>
            <w:r w:rsidRPr="005A4866">
              <w:rPr>
                <w:rFonts w:ascii="Times New Roman" w:hAnsi="Times New Roman" w:cs="Times New Roman"/>
                <w:color w:val="000000" w:themeColor="text1"/>
                <w:sz w:val="24"/>
                <w:szCs w:val="24"/>
              </w:rPr>
              <w:t>-</w:t>
            </w:r>
            <w:r w:rsidR="00B36D61" w:rsidRPr="005A4866">
              <w:rPr>
                <w:rFonts w:ascii="Times New Roman" w:hAnsi="Times New Roman" w:cs="Times New Roman"/>
                <w:color w:val="000000" w:themeColor="text1"/>
                <w:sz w:val="24"/>
                <w:szCs w:val="24"/>
              </w:rPr>
              <w:t>409</w:t>
            </w:r>
            <w:r w:rsidR="00B36D61" w:rsidRPr="005A4866">
              <w:rPr>
                <w:rFonts w:ascii="Times New Roman" w:hAnsi="Times New Roman" w:cs="Times New Roman"/>
                <w:color w:val="000000" w:themeColor="text1"/>
                <w:sz w:val="24"/>
                <w:szCs w:val="24"/>
                <w:vertAlign w:val="superscript"/>
              </w:rPr>
              <w:t>*</w:t>
            </w:r>
          </w:p>
        </w:tc>
        <w:tc>
          <w:tcPr>
            <w:tcW w:w="900" w:type="dxa"/>
            <w:vAlign w:val="center"/>
          </w:tcPr>
          <w:p w14:paraId="740FE744"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w:t>
            </w:r>
            <w:r w:rsidR="00B36D61" w:rsidRPr="005A4866">
              <w:rPr>
                <w:rFonts w:ascii="Times New Roman" w:hAnsi="Times New Roman" w:cs="Times New Roman"/>
                <w:color w:val="000000" w:themeColor="text1"/>
                <w:sz w:val="24"/>
                <w:szCs w:val="24"/>
              </w:rPr>
              <w:t>162</w:t>
            </w:r>
          </w:p>
        </w:tc>
        <w:tc>
          <w:tcPr>
            <w:tcW w:w="900" w:type="dxa"/>
            <w:vAlign w:val="center"/>
          </w:tcPr>
          <w:p w14:paraId="21280D99" w14:textId="77777777" w:rsidR="00E21D3B" w:rsidRPr="005A4866" w:rsidRDefault="00F869E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-.264</w:t>
            </w:r>
          </w:p>
        </w:tc>
        <w:tc>
          <w:tcPr>
            <w:tcW w:w="900" w:type="dxa"/>
            <w:vAlign w:val="center"/>
          </w:tcPr>
          <w:p w14:paraId="189E5DA8"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w:t>
            </w:r>
            <w:r w:rsidR="00F869EB" w:rsidRPr="005A4866">
              <w:rPr>
                <w:rFonts w:ascii="Times New Roman" w:hAnsi="Times New Roman" w:cs="Times New Roman"/>
                <w:color w:val="000000" w:themeColor="text1"/>
                <w:sz w:val="24"/>
                <w:szCs w:val="24"/>
              </w:rPr>
              <w:t>308</w:t>
            </w:r>
          </w:p>
        </w:tc>
        <w:tc>
          <w:tcPr>
            <w:tcW w:w="900" w:type="dxa"/>
            <w:vAlign w:val="center"/>
          </w:tcPr>
          <w:p w14:paraId="0E7BBCEB"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w:t>
            </w:r>
            <w:r w:rsidR="00F869EB" w:rsidRPr="005A4866">
              <w:rPr>
                <w:rFonts w:ascii="Times New Roman" w:hAnsi="Times New Roman" w:cs="Times New Roman"/>
                <w:color w:val="000000" w:themeColor="text1"/>
                <w:sz w:val="24"/>
                <w:szCs w:val="24"/>
              </w:rPr>
              <w:t>70</w:t>
            </w:r>
          </w:p>
        </w:tc>
        <w:tc>
          <w:tcPr>
            <w:tcW w:w="810" w:type="dxa"/>
            <w:vAlign w:val="center"/>
          </w:tcPr>
          <w:p w14:paraId="3C0B3067"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w:t>
            </w:r>
            <w:r w:rsidR="00F869EB" w:rsidRPr="005A4866">
              <w:rPr>
                <w:rFonts w:ascii="Times New Roman" w:hAnsi="Times New Roman" w:cs="Times New Roman"/>
                <w:color w:val="000000" w:themeColor="text1"/>
                <w:sz w:val="24"/>
                <w:szCs w:val="24"/>
              </w:rPr>
              <w:t>445</w:t>
            </w:r>
            <w:r w:rsidRPr="005A4866">
              <w:rPr>
                <w:rFonts w:ascii="Times New Roman" w:hAnsi="Times New Roman" w:cs="Times New Roman"/>
                <w:color w:val="000000" w:themeColor="text1"/>
                <w:sz w:val="24"/>
                <w:szCs w:val="24"/>
                <w:vertAlign w:val="superscript"/>
              </w:rPr>
              <w:t>*</w:t>
            </w:r>
            <w:r w:rsidR="00F869EB" w:rsidRPr="005A4866">
              <w:rPr>
                <w:rFonts w:ascii="Times New Roman" w:hAnsi="Times New Roman" w:cs="Times New Roman"/>
                <w:color w:val="000000" w:themeColor="text1"/>
                <w:sz w:val="24"/>
                <w:szCs w:val="24"/>
                <w:vertAlign w:val="superscript"/>
              </w:rPr>
              <w:t>*</w:t>
            </w:r>
          </w:p>
        </w:tc>
        <w:tc>
          <w:tcPr>
            <w:tcW w:w="990" w:type="dxa"/>
            <w:vAlign w:val="center"/>
          </w:tcPr>
          <w:p w14:paraId="144CBFA1"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w:t>
            </w:r>
            <w:r w:rsidR="004906D8" w:rsidRPr="005A4866">
              <w:rPr>
                <w:rFonts w:ascii="Times New Roman" w:hAnsi="Times New Roman" w:cs="Times New Roman"/>
                <w:color w:val="000000" w:themeColor="text1"/>
                <w:sz w:val="24"/>
                <w:szCs w:val="24"/>
              </w:rPr>
              <w:t>03</w:t>
            </w:r>
          </w:p>
        </w:tc>
        <w:tc>
          <w:tcPr>
            <w:tcW w:w="900" w:type="dxa"/>
          </w:tcPr>
          <w:p w14:paraId="5F603FA7" w14:textId="77777777" w:rsidR="00E21D3B" w:rsidRPr="005A4866" w:rsidRDefault="00E21D3B" w:rsidP="00620245">
            <w:pPr>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w:t>
            </w:r>
          </w:p>
        </w:tc>
        <w:tc>
          <w:tcPr>
            <w:tcW w:w="990" w:type="dxa"/>
          </w:tcPr>
          <w:p w14:paraId="0A76E467" w14:textId="77777777" w:rsidR="00E21D3B" w:rsidRPr="005A4866" w:rsidRDefault="00E21D3B" w:rsidP="00620245">
            <w:pPr>
              <w:jc w:val="both"/>
              <w:rPr>
                <w:rFonts w:ascii="Times New Roman" w:hAnsi="Times New Roman" w:cs="Times New Roman"/>
                <w:color w:val="000000" w:themeColor="text1"/>
                <w:sz w:val="24"/>
                <w:szCs w:val="24"/>
              </w:rPr>
            </w:pPr>
          </w:p>
        </w:tc>
        <w:tc>
          <w:tcPr>
            <w:tcW w:w="720" w:type="dxa"/>
          </w:tcPr>
          <w:p w14:paraId="0E250B21" w14:textId="77777777" w:rsidR="00E21D3B" w:rsidRPr="005A4866" w:rsidRDefault="00E21D3B" w:rsidP="00620245">
            <w:pPr>
              <w:jc w:val="both"/>
              <w:rPr>
                <w:rFonts w:ascii="Times New Roman" w:hAnsi="Times New Roman" w:cs="Times New Roman"/>
                <w:color w:val="000000" w:themeColor="text1"/>
                <w:sz w:val="24"/>
                <w:szCs w:val="24"/>
              </w:rPr>
            </w:pPr>
          </w:p>
        </w:tc>
      </w:tr>
      <w:tr w:rsidR="00620245" w:rsidRPr="005A4866" w14:paraId="0E87FAAB" w14:textId="77777777" w:rsidTr="00620245">
        <w:trPr>
          <w:trHeight w:val="512"/>
        </w:trPr>
        <w:tc>
          <w:tcPr>
            <w:tcW w:w="1008" w:type="dxa"/>
          </w:tcPr>
          <w:p w14:paraId="37402628" w14:textId="77777777" w:rsidR="00E21D3B" w:rsidRPr="005A4866" w:rsidRDefault="00E21D3B" w:rsidP="00620245">
            <w:pPr>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UMBY</w:t>
            </w:r>
          </w:p>
        </w:tc>
        <w:tc>
          <w:tcPr>
            <w:tcW w:w="990" w:type="dxa"/>
            <w:vAlign w:val="center"/>
          </w:tcPr>
          <w:p w14:paraId="33048CD2"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w:t>
            </w:r>
            <w:r w:rsidR="00697D02" w:rsidRPr="005A4866">
              <w:rPr>
                <w:rFonts w:ascii="Times New Roman" w:hAnsi="Times New Roman" w:cs="Times New Roman"/>
                <w:color w:val="000000" w:themeColor="text1"/>
                <w:sz w:val="24"/>
                <w:szCs w:val="24"/>
              </w:rPr>
              <w:t>80</w:t>
            </w:r>
            <w:r w:rsidRPr="005A4866">
              <w:rPr>
                <w:rFonts w:ascii="Times New Roman" w:hAnsi="Times New Roman" w:cs="Times New Roman"/>
                <w:color w:val="000000" w:themeColor="text1"/>
                <w:sz w:val="24"/>
                <w:szCs w:val="24"/>
                <w:vertAlign w:val="superscript"/>
              </w:rPr>
              <w:t>*</w:t>
            </w:r>
          </w:p>
        </w:tc>
        <w:tc>
          <w:tcPr>
            <w:tcW w:w="990" w:type="dxa"/>
            <w:vAlign w:val="center"/>
          </w:tcPr>
          <w:p w14:paraId="509B2848" w14:textId="77777777" w:rsidR="00E21D3B" w:rsidRPr="005A4866" w:rsidRDefault="00E21D3B" w:rsidP="00620245">
            <w:pPr>
              <w:autoSpaceDE w:val="0"/>
              <w:autoSpaceDN w:val="0"/>
              <w:adjustRightInd w:val="0"/>
              <w:ind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-.75</w:t>
            </w:r>
            <w:r w:rsidR="00697D02" w:rsidRPr="005A4866">
              <w:rPr>
                <w:rFonts w:ascii="Times New Roman" w:hAnsi="Times New Roman" w:cs="Times New Roman"/>
                <w:color w:val="000000" w:themeColor="text1"/>
                <w:sz w:val="24"/>
                <w:szCs w:val="24"/>
              </w:rPr>
              <w:t>0</w:t>
            </w:r>
            <w:r w:rsidRPr="005A4866">
              <w:rPr>
                <w:rFonts w:ascii="Times New Roman" w:hAnsi="Times New Roman" w:cs="Times New Roman"/>
                <w:color w:val="000000" w:themeColor="text1"/>
                <w:sz w:val="24"/>
                <w:szCs w:val="24"/>
                <w:vertAlign w:val="superscript"/>
              </w:rPr>
              <w:t>**</w:t>
            </w:r>
          </w:p>
        </w:tc>
        <w:tc>
          <w:tcPr>
            <w:tcW w:w="990" w:type="dxa"/>
            <w:vAlign w:val="center"/>
          </w:tcPr>
          <w:p w14:paraId="6B6543BF" w14:textId="77777777" w:rsidR="00E21D3B" w:rsidRPr="005A4866" w:rsidRDefault="00B36D61" w:rsidP="00620245">
            <w:pPr>
              <w:autoSpaceDE w:val="0"/>
              <w:autoSpaceDN w:val="0"/>
              <w:adjustRightInd w:val="0"/>
              <w:ind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-.26</w:t>
            </w:r>
            <w:r w:rsidR="00E21D3B" w:rsidRPr="005A4866">
              <w:rPr>
                <w:rFonts w:ascii="Times New Roman" w:hAnsi="Times New Roman" w:cs="Times New Roman"/>
                <w:color w:val="000000" w:themeColor="text1"/>
                <w:sz w:val="24"/>
                <w:szCs w:val="24"/>
              </w:rPr>
              <w:t>0</w:t>
            </w:r>
          </w:p>
        </w:tc>
        <w:tc>
          <w:tcPr>
            <w:tcW w:w="990" w:type="dxa"/>
            <w:vAlign w:val="center"/>
          </w:tcPr>
          <w:p w14:paraId="26E4DE50" w14:textId="77777777" w:rsidR="00E21D3B" w:rsidRPr="005A4866" w:rsidRDefault="00620245" w:rsidP="00620245">
            <w:pPr>
              <w:autoSpaceDE w:val="0"/>
              <w:autoSpaceDN w:val="0"/>
              <w:adjustRightInd w:val="0"/>
              <w:ind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w:t>
            </w:r>
            <w:r w:rsidR="00E21D3B" w:rsidRPr="005A4866">
              <w:rPr>
                <w:rFonts w:ascii="Times New Roman" w:hAnsi="Times New Roman" w:cs="Times New Roman"/>
                <w:color w:val="000000" w:themeColor="text1"/>
                <w:sz w:val="24"/>
                <w:szCs w:val="24"/>
              </w:rPr>
              <w:t>.692</w:t>
            </w:r>
            <w:r w:rsidR="00E21D3B" w:rsidRPr="005A4866">
              <w:rPr>
                <w:rFonts w:ascii="Times New Roman" w:hAnsi="Times New Roman" w:cs="Times New Roman"/>
                <w:color w:val="000000" w:themeColor="text1"/>
                <w:sz w:val="24"/>
                <w:szCs w:val="24"/>
                <w:vertAlign w:val="superscript"/>
              </w:rPr>
              <w:t>**</w:t>
            </w:r>
          </w:p>
        </w:tc>
        <w:tc>
          <w:tcPr>
            <w:tcW w:w="900" w:type="dxa"/>
            <w:vAlign w:val="center"/>
          </w:tcPr>
          <w:p w14:paraId="35317A81"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w:t>
            </w:r>
            <w:r w:rsidR="00B36D61" w:rsidRPr="005A4866">
              <w:rPr>
                <w:rFonts w:ascii="Times New Roman" w:hAnsi="Times New Roman" w:cs="Times New Roman"/>
                <w:color w:val="000000" w:themeColor="text1"/>
                <w:sz w:val="24"/>
                <w:szCs w:val="24"/>
              </w:rPr>
              <w:t>631</w:t>
            </w:r>
            <w:r w:rsidRPr="005A4866">
              <w:rPr>
                <w:rFonts w:ascii="Times New Roman" w:hAnsi="Times New Roman" w:cs="Times New Roman"/>
                <w:color w:val="000000" w:themeColor="text1"/>
                <w:sz w:val="24"/>
                <w:szCs w:val="24"/>
                <w:vertAlign w:val="superscript"/>
              </w:rPr>
              <w:t>**</w:t>
            </w:r>
          </w:p>
        </w:tc>
        <w:tc>
          <w:tcPr>
            <w:tcW w:w="900" w:type="dxa"/>
            <w:vAlign w:val="center"/>
          </w:tcPr>
          <w:p w14:paraId="46357FBA" w14:textId="77777777" w:rsidR="00E21D3B" w:rsidRPr="005A4866" w:rsidRDefault="00E21D3B" w:rsidP="00620245">
            <w:pPr>
              <w:autoSpaceDE w:val="0"/>
              <w:autoSpaceDN w:val="0"/>
              <w:adjustRightInd w:val="0"/>
              <w:ind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-.5</w:t>
            </w:r>
            <w:r w:rsidR="00B36D61" w:rsidRPr="005A4866">
              <w:rPr>
                <w:rFonts w:ascii="Times New Roman" w:hAnsi="Times New Roman" w:cs="Times New Roman"/>
                <w:color w:val="000000" w:themeColor="text1"/>
                <w:sz w:val="24"/>
                <w:szCs w:val="24"/>
              </w:rPr>
              <w:t>77</w:t>
            </w:r>
            <w:r w:rsidRPr="005A4866">
              <w:rPr>
                <w:rFonts w:ascii="Times New Roman" w:hAnsi="Times New Roman" w:cs="Times New Roman"/>
                <w:color w:val="000000" w:themeColor="text1"/>
                <w:sz w:val="24"/>
                <w:szCs w:val="24"/>
                <w:vertAlign w:val="superscript"/>
              </w:rPr>
              <w:t>**</w:t>
            </w:r>
          </w:p>
        </w:tc>
        <w:tc>
          <w:tcPr>
            <w:tcW w:w="900" w:type="dxa"/>
            <w:vAlign w:val="center"/>
          </w:tcPr>
          <w:p w14:paraId="0D71ECBF"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-.7</w:t>
            </w:r>
            <w:r w:rsidR="00F869EB" w:rsidRPr="005A4866">
              <w:rPr>
                <w:rFonts w:ascii="Times New Roman" w:hAnsi="Times New Roman" w:cs="Times New Roman"/>
                <w:color w:val="000000" w:themeColor="text1"/>
                <w:sz w:val="24"/>
                <w:szCs w:val="24"/>
              </w:rPr>
              <w:t>28</w:t>
            </w:r>
            <w:r w:rsidRPr="005A4866">
              <w:rPr>
                <w:rFonts w:ascii="Times New Roman" w:hAnsi="Times New Roman" w:cs="Times New Roman"/>
                <w:color w:val="000000" w:themeColor="text1"/>
                <w:sz w:val="24"/>
                <w:szCs w:val="24"/>
                <w:vertAlign w:val="superscript"/>
              </w:rPr>
              <w:t>**</w:t>
            </w:r>
          </w:p>
        </w:tc>
        <w:tc>
          <w:tcPr>
            <w:tcW w:w="900" w:type="dxa"/>
            <w:vAlign w:val="center"/>
          </w:tcPr>
          <w:p w14:paraId="66941D9F"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-.7</w:t>
            </w:r>
            <w:r w:rsidR="00F869EB" w:rsidRPr="005A4866">
              <w:rPr>
                <w:rFonts w:ascii="Times New Roman" w:hAnsi="Times New Roman" w:cs="Times New Roman"/>
                <w:color w:val="000000" w:themeColor="text1"/>
                <w:sz w:val="24"/>
                <w:szCs w:val="24"/>
              </w:rPr>
              <w:t>62</w:t>
            </w:r>
            <w:r w:rsidRPr="005A4866">
              <w:rPr>
                <w:rFonts w:ascii="Times New Roman" w:hAnsi="Times New Roman" w:cs="Times New Roman"/>
                <w:color w:val="000000" w:themeColor="text1"/>
                <w:sz w:val="24"/>
                <w:szCs w:val="24"/>
                <w:vertAlign w:val="superscript"/>
              </w:rPr>
              <w:t>**</w:t>
            </w:r>
          </w:p>
        </w:tc>
        <w:tc>
          <w:tcPr>
            <w:tcW w:w="900" w:type="dxa"/>
            <w:vAlign w:val="center"/>
          </w:tcPr>
          <w:p w14:paraId="5B414C7A"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w:t>
            </w:r>
            <w:r w:rsidR="00F869EB" w:rsidRPr="005A4866">
              <w:rPr>
                <w:rFonts w:ascii="Times New Roman" w:hAnsi="Times New Roman" w:cs="Times New Roman"/>
                <w:color w:val="000000" w:themeColor="text1"/>
                <w:sz w:val="24"/>
                <w:szCs w:val="24"/>
              </w:rPr>
              <w:t>686</w:t>
            </w:r>
            <w:r w:rsidRPr="005A4866">
              <w:rPr>
                <w:rFonts w:ascii="Times New Roman" w:hAnsi="Times New Roman" w:cs="Times New Roman"/>
                <w:color w:val="000000" w:themeColor="text1"/>
                <w:sz w:val="24"/>
                <w:szCs w:val="24"/>
                <w:vertAlign w:val="superscript"/>
              </w:rPr>
              <w:t>**</w:t>
            </w:r>
          </w:p>
        </w:tc>
        <w:tc>
          <w:tcPr>
            <w:tcW w:w="810" w:type="dxa"/>
            <w:vAlign w:val="center"/>
          </w:tcPr>
          <w:p w14:paraId="731FDDDA" w14:textId="77777777" w:rsidR="00E21D3B" w:rsidRPr="005A4866" w:rsidRDefault="00E21D3B" w:rsidP="00620245">
            <w:pPr>
              <w:autoSpaceDE w:val="0"/>
              <w:autoSpaceDN w:val="0"/>
              <w:adjustRightInd w:val="0"/>
              <w:ind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-.8</w:t>
            </w:r>
            <w:r w:rsidR="00F869EB" w:rsidRPr="005A4866">
              <w:rPr>
                <w:rFonts w:ascii="Times New Roman" w:hAnsi="Times New Roman" w:cs="Times New Roman"/>
                <w:color w:val="000000" w:themeColor="text1"/>
                <w:sz w:val="24"/>
                <w:szCs w:val="24"/>
              </w:rPr>
              <w:t>43</w:t>
            </w:r>
            <w:r w:rsidRPr="005A4866">
              <w:rPr>
                <w:rFonts w:ascii="Times New Roman" w:hAnsi="Times New Roman" w:cs="Times New Roman"/>
                <w:color w:val="000000" w:themeColor="text1"/>
                <w:sz w:val="24"/>
                <w:szCs w:val="24"/>
                <w:vertAlign w:val="superscript"/>
              </w:rPr>
              <w:t>**</w:t>
            </w:r>
          </w:p>
        </w:tc>
        <w:tc>
          <w:tcPr>
            <w:tcW w:w="990" w:type="dxa"/>
            <w:vAlign w:val="center"/>
          </w:tcPr>
          <w:p w14:paraId="288EE5DD"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w:t>
            </w:r>
            <w:r w:rsidR="004906D8" w:rsidRPr="005A4866">
              <w:rPr>
                <w:rFonts w:ascii="Times New Roman" w:hAnsi="Times New Roman" w:cs="Times New Roman"/>
                <w:color w:val="000000" w:themeColor="text1"/>
                <w:sz w:val="24"/>
                <w:szCs w:val="24"/>
              </w:rPr>
              <w:t>064</w:t>
            </w:r>
          </w:p>
        </w:tc>
        <w:tc>
          <w:tcPr>
            <w:tcW w:w="900" w:type="dxa"/>
            <w:vAlign w:val="center"/>
          </w:tcPr>
          <w:p w14:paraId="0D1517E5"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.5</w:t>
            </w:r>
            <w:r w:rsidR="00F869EB" w:rsidRPr="005A4866">
              <w:rPr>
                <w:rFonts w:ascii="Times New Roman" w:hAnsi="Times New Roman" w:cs="Times New Roman"/>
                <w:color w:val="000000" w:themeColor="text1"/>
                <w:sz w:val="24"/>
                <w:szCs w:val="24"/>
              </w:rPr>
              <w:t>95</w:t>
            </w:r>
            <w:r w:rsidRPr="005A4866">
              <w:rPr>
                <w:rFonts w:ascii="Times New Roman" w:hAnsi="Times New Roman" w:cs="Times New Roman"/>
                <w:color w:val="000000" w:themeColor="text1"/>
                <w:sz w:val="24"/>
                <w:szCs w:val="24"/>
                <w:vertAlign w:val="superscript"/>
              </w:rPr>
              <w:t>**</w:t>
            </w:r>
          </w:p>
        </w:tc>
        <w:tc>
          <w:tcPr>
            <w:tcW w:w="990" w:type="dxa"/>
          </w:tcPr>
          <w:p w14:paraId="7D42600A" w14:textId="77777777" w:rsidR="00E21D3B" w:rsidRPr="005A4866" w:rsidRDefault="00E21D3B" w:rsidP="00620245">
            <w:pPr>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w:t>
            </w:r>
          </w:p>
        </w:tc>
        <w:tc>
          <w:tcPr>
            <w:tcW w:w="720" w:type="dxa"/>
          </w:tcPr>
          <w:p w14:paraId="766B5425" w14:textId="77777777" w:rsidR="00E21D3B" w:rsidRPr="005A4866" w:rsidRDefault="00E21D3B" w:rsidP="00620245">
            <w:pPr>
              <w:jc w:val="both"/>
              <w:rPr>
                <w:rFonts w:ascii="Times New Roman" w:hAnsi="Times New Roman" w:cs="Times New Roman"/>
                <w:color w:val="000000" w:themeColor="text1"/>
                <w:sz w:val="24"/>
                <w:szCs w:val="24"/>
              </w:rPr>
            </w:pPr>
          </w:p>
        </w:tc>
      </w:tr>
      <w:tr w:rsidR="00620245" w:rsidRPr="005A4866" w14:paraId="6CF1DE91" w14:textId="77777777" w:rsidTr="00620245">
        <w:trPr>
          <w:trHeight w:val="395"/>
        </w:trPr>
        <w:tc>
          <w:tcPr>
            <w:tcW w:w="1008" w:type="dxa"/>
          </w:tcPr>
          <w:p w14:paraId="11A822E7" w14:textId="77777777" w:rsidR="00E21D3B" w:rsidRPr="005A4866" w:rsidRDefault="00E21D3B" w:rsidP="00620245">
            <w:pPr>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TBY</w:t>
            </w:r>
          </w:p>
        </w:tc>
        <w:tc>
          <w:tcPr>
            <w:tcW w:w="990" w:type="dxa"/>
            <w:vAlign w:val="center"/>
          </w:tcPr>
          <w:p w14:paraId="7A4FB4E8"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w:t>
            </w:r>
            <w:r w:rsidR="00697D02" w:rsidRPr="005A4866">
              <w:rPr>
                <w:rFonts w:ascii="Times New Roman" w:hAnsi="Times New Roman" w:cs="Times New Roman"/>
                <w:color w:val="000000" w:themeColor="text1"/>
                <w:sz w:val="24"/>
                <w:szCs w:val="24"/>
              </w:rPr>
              <w:t>131</w:t>
            </w:r>
          </w:p>
        </w:tc>
        <w:tc>
          <w:tcPr>
            <w:tcW w:w="990" w:type="dxa"/>
            <w:vAlign w:val="center"/>
          </w:tcPr>
          <w:p w14:paraId="5EDC22F0"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w:t>
            </w:r>
            <w:r w:rsidR="00697D02" w:rsidRPr="005A4866">
              <w:rPr>
                <w:rFonts w:ascii="Times New Roman" w:hAnsi="Times New Roman" w:cs="Times New Roman"/>
                <w:color w:val="000000" w:themeColor="text1"/>
                <w:sz w:val="24"/>
                <w:szCs w:val="24"/>
              </w:rPr>
              <w:t>519</w:t>
            </w:r>
            <w:r w:rsidRPr="005A4866">
              <w:rPr>
                <w:rFonts w:ascii="Times New Roman" w:hAnsi="Times New Roman" w:cs="Times New Roman"/>
                <w:color w:val="000000" w:themeColor="text1"/>
                <w:sz w:val="24"/>
                <w:szCs w:val="24"/>
                <w:vertAlign w:val="superscript"/>
              </w:rPr>
              <w:t>*</w:t>
            </w:r>
          </w:p>
        </w:tc>
        <w:tc>
          <w:tcPr>
            <w:tcW w:w="990" w:type="dxa"/>
            <w:vAlign w:val="center"/>
          </w:tcPr>
          <w:p w14:paraId="3E35385D"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w:t>
            </w:r>
            <w:r w:rsidR="00B36D61" w:rsidRPr="005A4866">
              <w:rPr>
                <w:rFonts w:ascii="Times New Roman" w:hAnsi="Times New Roman" w:cs="Times New Roman"/>
                <w:color w:val="000000" w:themeColor="text1"/>
                <w:sz w:val="24"/>
                <w:szCs w:val="24"/>
              </w:rPr>
              <w:t>146</w:t>
            </w:r>
          </w:p>
        </w:tc>
        <w:tc>
          <w:tcPr>
            <w:tcW w:w="990" w:type="dxa"/>
            <w:vAlign w:val="center"/>
          </w:tcPr>
          <w:p w14:paraId="1AC02633"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-.285</w:t>
            </w:r>
          </w:p>
        </w:tc>
        <w:tc>
          <w:tcPr>
            <w:tcW w:w="900" w:type="dxa"/>
            <w:vAlign w:val="center"/>
          </w:tcPr>
          <w:p w14:paraId="588620E8"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vertAlign w:val="superscript"/>
              </w:rPr>
            </w:pPr>
            <w:r w:rsidRPr="005A4866">
              <w:rPr>
                <w:rFonts w:ascii="Times New Roman" w:hAnsi="Times New Roman" w:cs="Times New Roman"/>
                <w:color w:val="000000" w:themeColor="text1"/>
                <w:sz w:val="24"/>
                <w:szCs w:val="24"/>
              </w:rPr>
              <w:t>-.</w:t>
            </w:r>
            <w:r w:rsidR="00B36D61" w:rsidRPr="005A4866">
              <w:rPr>
                <w:rFonts w:ascii="Times New Roman" w:hAnsi="Times New Roman" w:cs="Times New Roman"/>
                <w:color w:val="000000" w:themeColor="text1"/>
                <w:sz w:val="24"/>
                <w:szCs w:val="24"/>
              </w:rPr>
              <w:t>425</w:t>
            </w:r>
            <w:r w:rsidR="00B36D61" w:rsidRPr="005A4866">
              <w:rPr>
                <w:rFonts w:ascii="Times New Roman" w:hAnsi="Times New Roman" w:cs="Times New Roman"/>
                <w:color w:val="000000" w:themeColor="text1"/>
                <w:sz w:val="24"/>
                <w:szCs w:val="24"/>
                <w:vertAlign w:val="superscript"/>
              </w:rPr>
              <w:t>**</w:t>
            </w:r>
          </w:p>
        </w:tc>
        <w:tc>
          <w:tcPr>
            <w:tcW w:w="900" w:type="dxa"/>
            <w:vAlign w:val="center"/>
          </w:tcPr>
          <w:p w14:paraId="2CA94ED5"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w:t>
            </w:r>
            <w:r w:rsidR="00B36D61" w:rsidRPr="005A4866">
              <w:rPr>
                <w:rFonts w:ascii="Times New Roman" w:hAnsi="Times New Roman" w:cs="Times New Roman"/>
                <w:color w:val="000000" w:themeColor="text1"/>
                <w:sz w:val="24"/>
                <w:szCs w:val="24"/>
              </w:rPr>
              <w:t>182</w:t>
            </w:r>
          </w:p>
        </w:tc>
        <w:tc>
          <w:tcPr>
            <w:tcW w:w="900" w:type="dxa"/>
            <w:vAlign w:val="center"/>
          </w:tcPr>
          <w:p w14:paraId="76420017"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w:t>
            </w:r>
            <w:r w:rsidR="00F869EB" w:rsidRPr="005A4866">
              <w:rPr>
                <w:rFonts w:ascii="Times New Roman" w:hAnsi="Times New Roman" w:cs="Times New Roman"/>
                <w:color w:val="000000" w:themeColor="text1"/>
                <w:sz w:val="24"/>
                <w:szCs w:val="24"/>
              </w:rPr>
              <w:t>287</w:t>
            </w:r>
          </w:p>
        </w:tc>
        <w:tc>
          <w:tcPr>
            <w:tcW w:w="900" w:type="dxa"/>
            <w:vAlign w:val="center"/>
          </w:tcPr>
          <w:p w14:paraId="5D0A73D5"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vertAlign w:val="superscript"/>
              </w:rPr>
            </w:pPr>
            <w:r w:rsidRPr="005A4866">
              <w:rPr>
                <w:rFonts w:ascii="Times New Roman" w:hAnsi="Times New Roman" w:cs="Times New Roman"/>
                <w:color w:val="000000" w:themeColor="text1"/>
                <w:sz w:val="24"/>
                <w:szCs w:val="24"/>
              </w:rPr>
              <w:t>-.</w:t>
            </w:r>
            <w:r w:rsidR="00F869EB" w:rsidRPr="005A4866">
              <w:rPr>
                <w:rFonts w:ascii="Times New Roman" w:hAnsi="Times New Roman" w:cs="Times New Roman"/>
                <w:color w:val="000000" w:themeColor="text1"/>
                <w:sz w:val="24"/>
                <w:szCs w:val="24"/>
              </w:rPr>
              <w:t>332</w:t>
            </w:r>
            <w:r w:rsidR="00F869EB" w:rsidRPr="005A4866">
              <w:rPr>
                <w:rFonts w:ascii="Times New Roman" w:hAnsi="Times New Roman" w:cs="Times New Roman"/>
                <w:color w:val="000000" w:themeColor="text1"/>
                <w:sz w:val="24"/>
                <w:szCs w:val="24"/>
                <w:vertAlign w:val="superscript"/>
              </w:rPr>
              <w:t>*</w:t>
            </w:r>
          </w:p>
        </w:tc>
        <w:tc>
          <w:tcPr>
            <w:tcW w:w="900" w:type="dxa"/>
            <w:vAlign w:val="center"/>
          </w:tcPr>
          <w:p w14:paraId="750A876B"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w:t>
            </w:r>
            <w:r w:rsidR="00F869EB" w:rsidRPr="005A4866">
              <w:rPr>
                <w:rFonts w:ascii="Times New Roman" w:hAnsi="Times New Roman" w:cs="Times New Roman"/>
                <w:color w:val="000000" w:themeColor="text1"/>
                <w:sz w:val="24"/>
                <w:szCs w:val="24"/>
              </w:rPr>
              <w:t>194</w:t>
            </w:r>
          </w:p>
        </w:tc>
        <w:tc>
          <w:tcPr>
            <w:tcW w:w="810" w:type="dxa"/>
            <w:vAlign w:val="center"/>
          </w:tcPr>
          <w:p w14:paraId="2FFA1A4B"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w:t>
            </w:r>
            <w:r w:rsidR="00F869EB" w:rsidRPr="005A4866">
              <w:rPr>
                <w:rFonts w:ascii="Times New Roman" w:hAnsi="Times New Roman" w:cs="Times New Roman"/>
                <w:color w:val="000000" w:themeColor="text1"/>
                <w:sz w:val="24"/>
                <w:szCs w:val="24"/>
              </w:rPr>
              <w:t>468</w:t>
            </w:r>
            <w:r w:rsidRPr="005A4866">
              <w:rPr>
                <w:rFonts w:ascii="Times New Roman" w:hAnsi="Times New Roman" w:cs="Times New Roman"/>
                <w:color w:val="000000" w:themeColor="text1"/>
                <w:sz w:val="24"/>
                <w:szCs w:val="24"/>
                <w:vertAlign w:val="superscript"/>
              </w:rPr>
              <w:t>*</w:t>
            </w:r>
            <w:r w:rsidR="00F869EB" w:rsidRPr="005A4866">
              <w:rPr>
                <w:rFonts w:ascii="Times New Roman" w:hAnsi="Times New Roman" w:cs="Times New Roman"/>
                <w:color w:val="000000" w:themeColor="text1"/>
                <w:sz w:val="24"/>
                <w:szCs w:val="24"/>
                <w:vertAlign w:val="superscript"/>
              </w:rPr>
              <w:t>*</w:t>
            </w:r>
          </w:p>
        </w:tc>
        <w:tc>
          <w:tcPr>
            <w:tcW w:w="990" w:type="dxa"/>
            <w:vAlign w:val="center"/>
          </w:tcPr>
          <w:p w14:paraId="28CF83FE"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w:t>
            </w:r>
            <w:r w:rsidR="004906D8" w:rsidRPr="005A4866">
              <w:rPr>
                <w:rFonts w:ascii="Times New Roman" w:hAnsi="Times New Roman" w:cs="Times New Roman"/>
                <w:color w:val="000000" w:themeColor="text1"/>
                <w:sz w:val="24"/>
                <w:szCs w:val="24"/>
              </w:rPr>
              <w:t>03</w:t>
            </w:r>
          </w:p>
        </w:tc>
        <w:tc>
          <w:tcPr>
            <w:tcW w:w="900" w:type="dxa"/>
            <w:vAlign w:val="center"/>
          </w:tcPr>
          <w:p w14:paraId="3C076B75"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.999</w:t>
            </w:r>
            <w:r w:rsidRPr="005A4866">
              <w:rPr>
                <w:rFonts w:ascii="Times New Roman" w:hAnsi="Times New Roman" w:cs="Times New Roman"/>
                <w:color w:val="000000" w:themeColor="text1"/>
                <w:sz w:val="24"/>
                <w:szCs w:val="24"/>
                <w:vertAlign w:val="superscript"/>
              </w:rPr>
              <w:t>**</w:t>
            </w:r>
          </w:p>
        </w:tc>
        <w:tc>
          <w:tcPr>
            <w:tcW w:w="990" w:type="dxa"/>
            <w:vAlign w:val="center"/>
          </w:tcPr>
          <w:p w14:paraId="03B24C96" w14:textId="77777777" w:rsidR="00E21D3B" w:rsidRPr="005A4866" w:rsidRDefault="00E21D3B" w:rsidP="00620245">
            <w:pPr>
              <w:autoSpaceDE w:val="0"/>
              <w:autoSpaceDN w:val="0"/>
              <w:adjustRightInd w:val="0"/>
              <w:ind w:left="60" w:right="6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w:t>
            </w:r>
            <w:r w:rsidR="00F869EB" w:rsidRPr="005A4866">
              <w:rPr>
                <w:rFonts w:ascii="Times New Roman" w:hAnsi="Times New Roman" w:cs="Times New Roman"/>
                <w:color w:val="000000" w:themeColor="text1"/>
                <w:sz w:val="24"/>
                <w:szCs w:val="24"/>
              </w:rPr>
              <w:t>622</w:t>
            </w:r>
            <w:r w:rsidRPr="005A4866">
              <w:rPr>
                <w:rFonts w:ascii="Times New Roman" w:hAnsi="Times New Roman" w:cs="Times New Roman"/>
                <w:color w:val="000000" w:themeColor="text1"/>
                <w:sz w:val="24"/>
                <w:szCs w:val="24"/>
                <w:vertAlign w:val="superscript"/>
              </w:rPr>
              <w:t>**</w:t>
            </w:r>
          </w:p>
        </w:tc>
        <w:tc>
          <w:tcPr>
            <w:tcW w:w="720" w:type="dxa"/>
          </w:tcPr>
          <w:p w14:paraId="6A30CB3D" w14:textId="77777777" w:rsidR="00E21D3B" w:rsidRPr="005A4866" w:rsidRDefault="00E21D3B" w:rsidP="00620245">
            <w:pPr>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w:t>
            </w:r>
          </w:p>
        </w:tc>
      </w:tr>
    </w:tbl>
    <w:p w14:paraId="15F440BD" w14:textId="77777777" w:rsidR="0059509D" w:rsidRPr="005A4866" w:rsidRDefault="0059509D" w:rsidP="00620245">
      <w:pPr>
        <w:spacing w:after="0" w:line="240" w:lineRule="auto"/>
        <w:jc w:val="both"/>
        <w:rPr>
          <w:rFonts w:ascii="Times New Roman" w:hAnsi="Times New Roman" w:cs="Times New Roman"/>
          <w:color w:val="000000" w:themeColor="text1"/>
          <w:sz w:val="24"/>
          <w:szCs w:val="24"/>
        </w:rPr>
      </w:pPr>
    </w:p>
    <w:p w14:paraId="5664410A" w14:textId="77777777" w:rsidR="00E41F01" w:rsidRPr="005A4866" w:rsidRDefault="00F56E56" w:rsidP="004710EF">
      <w:pPr>
        <w:spacing w:after="0" w:line="360" w:lineRule="auto"/>
        <w:jc w:val="both"/>
        <w:rPr>
          <w:rFonts w:ascii="Times New Roman" w:hAnsi="Times New Roman" w:cs="Times New Roman"/>
          <w:color w:val="000000" w:themeColor="text1"/>
          <w:sz w:val="24"/>
          <w:szCs w:val="24"/>
        </w:rPr>
        <w:sectPr w:rsidR="00E41F01" w:rsidRPr="005A4866" w:rsidSect="001D022E">
          <w:footerReference w:type="default" r:id="rId13"/>
          <w:pgSz w:w="15840" w:h="12240" w:orient="landscape"/>
          <w:pgMar w:top="1440" w:right="1440" w:bottom="1440" w:left="1728" w:header="720" w:footer="720" w:gutter="0"/>
          <w:cols w:space="720"/>
          <w:docGrid w:linePitch="360"/>
        </w:sectPr>
      </w:pPr>
      <w:r w:rsidRPr="005A4866">
        <w:rPr>
          <w:rFonts w:ascii="Times New Roman" w:hAnsi="Times New Roman" w:cs="Times New Roman"/>
          <w:color w:val="000000" w:themeColor="text1"/>
          <w:sz w:val="24"/>
          <w:szCs w:val="24"/>
        </w:rPr>
        <w:t>PR=parameter, PH = P</w:t>
      </w:r>
      <w:r w:rsidR="00330486" w:rsidRPr="005A4866">
        <w:rPr>
          <w:rFonts w:ascii="Times New Roman" w:hAnsi="Times New Roman" w:cs="Times New Roman"/>
          <w:color w:val="000000" w:themeColor="text1"/>
          <w:sz w:val="24"/>
          <w:szCs w:val="24"/>
        </w:rPr>
        <w:t xml:space="preserve">lant height, LN= </w:t>
      </w:r>
      <w:r w:rsidR="008F0B6A" w:rsidRPr="005A4866">
        <w:rPr>
          <w:rFonts w:ascii="Times New Roman" w:hAnsi="Times New Roman" w:cs="Times New Roman"/>
          <w:color w:val="000000" w:themeColor="text1"/>
          <w:sz w:val="24"/>
          <w:szCs w:val="24"/>
        </w:rPr>
        <w:t>L</w:t>
      </w:r>
      <w:r w:rsidRPr="005A4866">
        <w:rPr>
          <w:rFonts w:ascii="Times New Roman" w:hAnsi="Times New Roman" w:cs="Times New Roman"/>
          <w:color w:val="000000" w:themeColor="text1"/>
          <w:sz w:val="24"/>
          <w:szCs w:val="24"/>
        </w:rPr>
        <w:t>eaf number; DM= D</w:t>
      </w:r>
      <w:r w:rsidR="00330486" w:rsidRPr="005A4866">
        <w:rPr>
          <w:rFonts w:ascii="Times New Roman" w:hAnsi="Times New Roman" w:cs="Times New Roman"/>
          <w:color w:val="000000" w:themeColor="text1"/>
          <w:sz w:val="24"/>
          <w:szCs w:val="24"/>
        </w:rPr>
        <w:t>ay to maturity, A</w:t>
      </w:r>
      <w:r w:rsidR="008F0B6A" w:rsidRPr="005A4866">
        <w:rPr>
          <w:rFonts w:ascii="Times New Roman" w:hAnsi="Times New Roman" w:cs="Times New Roman"/>
          <w:color w:val="000000" w:themeColor="text1"/>
          <w:sz w:val="24"/>
          <w:szCs w:val="24"/>
        </w:rPr>
        <w:t>S</w:t>
      </w:r>
      <w:r w:rsidRPr="005A4866">
        <w:rPr>
          <w:rFonts w:ascii="Times New Roman" w:hAnsi="Times New Roman" w:cs="Times New Roman"/>
          <w:color w:val="000000" w:themeColor="text1"/>
          <w:sz w:val="24"/>
          <w:szCs w:val="24"/>
        </w:rPr>
        <w:t>F</w:t>
      </w:r>
      <w:r w:rsidR="00330486" w:rsidRPr="005A4866">
        <w:rPr>
          <w:rFonts w:ascii="Times New Roman" w:hAnsi="Times New Roman" w:cs="Times New Roman"/>
          <w:color w:val="000000" w:themeColor="text1"/>
          <w:sz w:val="24"/>
          <w:szCs w:val="24"/>
        </w:rPr>
        <w:t xml:space="preserve">W= </w:t>
      </w:r>
      <w:r w:rsidR="008F0B6A" w:rsidRPr="005A4866">
        <w:rPr>
          <w:rFonts w:ascii="Times New Roman" w:hAnsi="Times New Roman" w:cs="Times New Roman"/>
          <w:color w:val="000000" w:themeColor="text1"/>
          <w:sz w:val="24"/>
          <w:szCs w:val="24"/>
        </w:rPr>
        <w:t>Average</w:t>
      </w:r>
      <w:r w:rsidR="00330486"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s</w:t>
      </w:r>
      <w:r w:rsidR="008F0B6A" w:rsidRPr="005A4866">
        <w:rPr>
          <w:rFonts w:ascii="Times New Roman" w:hAnsi="Times New Roman" w:cs="Times New Roman"/>
          <w:color w:val="000000" w:themeColor="text1"/>
          <w:sz w:val="24"/>
          <w:szCs w:val="24"/>
        </w:rPr>
        <w:t>hoot</w:t>
      </w:r>
      <w:r w:rsidRPr="005A4866">
        <w:rPr>
          <w:rFonts w:ascii="Times New Roman" w:hAnsi="Times New Roman" w:cs="Times New Roman"/>
          <w:color w:val="000000" w:themeColor="text1"/>
          <w:sz w:val="24"/>
          <w:szCs w:val="24"/>
        </w:rPr>
        <w:t xml:space="preserve"> fresh</w:t>
      </w:r>
      <w:r w:rsidR="00330486" w:rsidRPr="005A4866">
        <w:rPr>
          <w:rFonts w:ascii="Times New Roman" w:hAnsi="Times New Roman" w:cs="Times New Roman"/>
          <w:color w:val="000000" w:themeColor="text1"/>
          <w:sz w:val="24"/>
          <w:szCs w:val="24"/>
        </w:rPr>
        <w:t xml:space="preserve"> weight; A</w:t>
      </w:r>
      <w:r w:rsidR="008F0B6A" w:rsidRPr="005A4866">
        <w:rPr>
          <w:rFonts w:ascii="Times New Roman" w:hAnsi="Times New Roman" w:cs="Times New Roman"/>
          <w:color w:val="000000" w:themeColor="text1"/>
          <w:sz w:val="24"/>
          <w:szCs w:val="24"/>
        </w:rPr>
        <w:t>S</w:t>
      </w:r>
      <w:r w:rsidR="00330486" w:rsidRPr="005A4866">
        <w:rPr>
          <w:rFonts w:ascii="Times New Roman" w:hAnsi="Times New Roman" w:cs="Times New Roman"/>
          <w:color w:val="000000" w:themeColor="text1"/>
          <w:sz w:val="24"/>
          <w:szCs w:val="24"/>
        </w:rPr>
        <w:t xml:space="preserve">DW= </w:t>
      </w:r>
      <w:r w:rsidR="008F0B6A" w:rsidRPr="005A4866">
        <w:rPr>
          <w:rFonts w:ascii="Times New Roman" w:hAnsi="Times New Roman" w:cs="Times New Roman"/>
          <w:color w:val="000000" w:themeColor="text1"/>
          <w:sz w:val="24"/>
          <w:szCs w:val="24"/>
        </w:rPr>
        <w:t xml:space="preserve">Average </w:t>
      </w:r>
      <w:r w:rsidRPr="005A4866">
        <w:rPr>
          <w:rFonts w:ascii="Times New Roman" w:hAnsi="Times New Roman" w:cs="Times New Roman"/>
          <w:color w:val="000000" w:themeColor="text1"/>
          <w:sz w:val="24"/>
          <w:szCs w:val="24"/>
        </w:rPr>
        <w:t>s</w:t>
      </w:r>
      <w:r w:rsidR="008F0B6A" w:rsidRPr="005A4866">
        <w:rPr>
          <w:rFonts w:ascii="Times New Roman" w:hAnsi="Times New Roman" w:cs="Times New Roman"/>
          <w:color w:val="000000" w:themeColor="text1"/>
          <w:sz w:val="24"/>
          <w:szCs w:val="24"/>
        </w:rPr>
        <w:t xml:space="preserve">hoot dry </w:t>
      </w:r>
      <w:r w:rsidR="00330486" w:rsidRPr="005A4866">
        <w:rPr>
          <w:rFonts w:ascii="Times New Roman" w:hAnsi="Times New Roman" w:cs="Times New Roman"/>
          <w:color w:val="000000" w:themeColor="text1"/>
          <w:sz w:val="24"/>
          <w:szCs w:val="24"/>
        </w:rPr>
        <w:t xml:space="preserve">weight; ABW= average bulb weight; </w:t>
      </w:r>
      <w:r w:rsidR="008F0B6A" w:rsidRPr="005A4866">
        <w:rPr>
          <w:rFonts w:ascii="Times New Roman" w:hAnsi="Times New Roman" w:cs="Times New Roman"/>
          <w:color w:val="000000" w:themeColor="text1"/>
          <w:sz w:val="24"/>
          <w:szCs w:val="24"/>
        </w:rPr>
        <w:t xml:space="preserve">ABDW= Average </w:t>
      </w:r>
      <w:r w:rsidRPr="005A4866">
        <w:rPr>
          <w:rFonts w:ascii="Times New Roman" w:hAnsi="Times New Roman" w:cs="Times New Roman"/>
          <w:color w:val="000000" w:themeColor="text1"/>
          <w:sz w:val="24"/>
          <w:szCs w:val="24"/>
        </w:rPr>
        <w:t>b</w:t>
      </w:r>
      <w:r w:rsidR="008F0B6A" w:rsidRPr="005A4866">
        <w:rPr>
          <w:rFonts w:ascii="Times New Roman" w:hAnsi="Times New Roman" w:cs="Times New Roman"/>
          <w:color w:val="000000" w:themeColor="text1"/>
          <w:sz w:val="24"/>
          <w:szCs w:val="24"/>
        </w:rPr>
        <w:t>ulb dry weight BL= Bulb length; BD= Bulb diameter; MBY= Marketable bulb yield, UBY= Unmarketable bulb yield, TBY =T</w:t>
      </w:r>
      <w:r w:rsidR="00330486" w:rsidRPr="005A4866">
        <w:rPr>
          <w:rFonts w:ascii="Times New Roman" w:hAnsi="Times New Roman" w:cs="Times New Roman"/>
          <w:color w:val="000000" w:themeColor="text1"/>
          <w:sz w:val="24"/>
          <w:szCs w:val="24"/>
        </w:rPr>
        <w:t>otal bulb yield, ns=non signifi</w:t>
      </w:r>
      <w:r w:rsidR="004710EF" w:rsidRPr="005A4866">
        <w:rPr>
          <w:rFonts w:ascii="Times New Roman" w:hAnsi="Times New Roman" w:cs="Times New Roman"/>
          <w:color w:val="000000" w:themeColor="text1"/>
          <w:sz w:val="24"/>
          <w:szCs w:val="24"/>
        </w:rPr>
        <w:t>cant different * Significant at</w:t>
      </w:r>
      <w:r w:rsidR="00330486" w:rsidRPr="005A4866">
        <w:rPr>
          <w:rFonts w:ascii="Times New Roman" w:hAnsi="Times New Roman" w:cs="Times New Roman"/>
          <w:color w:val="000000" w:themeColor="text1"/>
          <w:sz w:val="24"/>
          <w:szCs w:val="24"/>
        </w:rPr>
        <w:t>(P≤0.05); *** very highly significant at (P≤0.001)</w:t>
      </w:r>
      <w:bookmarkStart w:id="160" w:name="_Toc508133387"/>
      <w:bookmarkStart w:id="161" w:name="_Toc508134273"/>
      <w:r w:rsidR="004710EF" w:rsidRPr="005A4866">
        <w:rPr>
          <w:rFonts w:ascii="Times New Roman" w:hAnsi="Times New Roman" w:cs="Times New Roman"/>
          <w:color w:val="000000" w:themeColor="text1"/>
          <w:sz w:val="24"/>
          <w:szCs w:val="24"/>
        </w:rPr>
        <w:t>.</w:t>
      </w:r>
    </w:p>
    <w:p w14:paraId="5F20072E" w14:textId="77777777" w:rsidR="00330486" w:rsidRPr="005A4866" w:rsidRDefault="00330486" w:rsidP="00A478CC">
      <w:pPr>
        <w:pStyle w:val="Heading2"/>
        <w:spacing w:line="480" w:lineRule="auto"/>
        <w:rPr>
          <w:rFonts w:ascii="Times New Roman" w:hAnsi="Times New Roman" w:cs="Times New Roman"/>
          <w:color w:val="000000" w:themeColor="text1"/>
          <w:sz w:val="24"/>
          <w:szCs w:val="24"/>
        </w:rPr>
      </w:pPr>
      <w:bookmarkStart w:id="162" w:name="_Toc6500105"/>
      <w:r w:rsidRPr="005A4866">
        <w:rPr>
          <w:rFonts w:ascii="Times New Roman" w:hAnsi="Times New Roman" w:cs="Times New Roman"/>
          <w:color w:val="000000" w:themeColor="text1"/>
          <w:sz w:val="24"/>
          <w:szCs w:val="24"/>
        </w:rPr>
        <w:t>4.4. Economic Analysis</w:t>
      </w:r>
      <w:bookmarkEnd w:id="160"/>
      <w:bookmarkEnd w:id="161"/>
      <w:bookmarkEnd w:id="162"/>
    </w:p>
    <w:p w14:paraId="6AC054C9" w14:textId="77777777" w:rsidR="00BE45F2" w:rsidRPr="005A4866" w:rsidRDefault="00BE45F2" w:rsidP="00BE45F2">
      <w:pPr>
        <w:autoSpaceDE w:val="0"/>
        <w:autoSpaceDN w:val="0"/>
        <w:adjustRightInd w:val="0"/>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bCs/>
          <w:color w:val="000000" w:themeColor="text1"/>
          <w:sz w:val="24"/>
          <w:szCs w:val="24"/>
        </w:rPr>
        <w:t>The economic analysis was done according to CIMMYT (1988) to calculate the incomes and expenses of each treatment used in the experiment.</w:t>
      </w:r>
      <w:r w:rsidRPr="005A4866">
        <w:rPr>
          <w:rFonts w:ascii="Times New Roman" w:hAnsi="Times New Roman" w:cs="Times New Roman"/>
          <w:color w:val="000000" w:themeColor="text1"/>
          <w:sz w:val="24"/>
          <w:szCs w:val="24"/>
        </w:rPr>
        <w:t xml:space="preserve"> The different costs of this experiment which includes cost for</w:t>
      </w:r>
      <w:r w:rsidR="0030262F" w:rsidRPr="005A4866">
        <w:rPr>
          <w:rFonts w:ascii="Times New Roman" w:hAnsi="Times New Roman" w:cs="Times New Roman"/>
          <w:color w:val="000000" w:themeColor="text1"/>
          <w:sz w:val="24"/>
          <w:szCs w:val="24"/>
        </w:rPr>
        <w:t xml:space="preserve"> seeds </w:t>
      </w:r>
      <w:r w:rsidRPr="005A4866">
        <w:rPr>
          <w:rFonts w:ascii="Times New Roman" w:hAnsi="Times New Roman" w:cs="Times New Roman"/>
          <w:color w:val="000000" w:themeColor="text1"/>
          <w:sz w:val="24"/>
          <w:szCs w:val="24"/>
        </w:rPr>
        <w:t>and labor cost</w:t>
      </w:r>
      <w:r w:rsidR="0030262F" w:rsidRPr="005A4866">
        <w:rPr>
          <w:rFonts w:ascii="Times New Roman" w:hAnsi="Times New Roman" w:cs="Times New Roman"/>
          <w:color w:val="000000" w:themeColor="text1"/>
          <w:sz w:val="24"/>
          <w:szCs w:val="24"/>
        </w:rPr>
        <w:t>s</w:t>
      </w:r>
      <w:r w:rsidRPr="005A4866">
        <w:rPr>
          <w:rFonts w:ascii="Times New Roman" w:hAnsi="Times New Roman" w:cs="Times New Roman"/>
          <w:color w:val="000000" w:themeColor="text1"/>
          <w:sz w:val="24"/>
          <w:szCs w:val="24"/>
        </w:rPr>
        <w:t xml:space="preserve"> for transplanting are varied among the different treatments. Purchasing cost for seed taken as Birr </w:t>
      </w:r>
      <w:r w:rsidR="00446EA1" w:rsidRPr="005A4866">
        <w:rPr>
          <w:rFonts w:ascii="Times New Roman" w:hAnsi="Times New Roman" w:cs="Times New Roman"/>
          <w:color w:val="000000" w:themeColor="text1"/>
          <w:sz w:val="24"/>
          <w:szCs w:val="24"/>
        </w:rPr>
        <w:t>7</w:t>
      </w:r>
      <w:r w:rsidRPr="005A4866">
        <w:rPr>
          <w:rFonts w:ascii="Times New Roman" w:hAnsi="Times New Roman" w:cs="Times New Roman"/>
          <w:color w:val="000000" w:themeColor="text1"/>
          <w:sz w:val="24"/>
          <w:szCs w:val="24"/>
        </w:rPr>
        <w:t>00 kg</w:t>
      </w:r>
      <w:r w:rsidRPr="005A4866">
        <w:rPr>
          <w:rFonts w:ascii="Times New Roman" w:hAnsi="Times New Roman" w:cs="Times New Roman"/>
          <w:color w:val="000000" w:themeColor="text1"/>
          <w:sz w:val="24"/>
          <w:szCs w:val="24"/>
          <w:vertAlign w:val="superscript"/>
        </w:rPr>
        <w:t>-1</w:t>
      </w:r>
      <w:r w:rsidRPr="005A4866">
        <w:rPr>
          <w:rFonts w:ascii="Times New Roman" w:hAnsi="Times New Roman" w:cs="Times New Roman"/>
          <w:color w:val="000000" w:themeColor="text1"/>
          <w:sz w:val="24"/>
          <w:szCs w:val="24"/>
        </w:rPr>
        <w:t xml:space="preserve">. The cost for daily labor during the season was 150 Birr per day. The selling price of </w:t>
      </w:r>
      <w:r w:rsidR="0030262F" w:rsidRPr="005A4866">
        <w:rPr>
          <w:rFonts w:ascii="Times New Roman" w:hAnsi="Times New Roman" w:cs="Times New Roman"/>
          <w:color w:val="000000" w:themeColor="text1"/>
          <w:sz w:val="24"/>
          <w:szCs w:val="24"/>
        </w:rPr>
        <w:t>shallot</w:t>
      </w:r>
      <w:r w:rsidRPr="005A4866">
        <w:rPr>
          <w:rFonts w:ascii="Times New Roman" w:hAnsi="Times New Roman" w:cs="Times New Roman"/>
          <w:color w:val="000000" w:themeColor="text1"/>
          <w:sz w:val="24"/>
          <w:szCs w:val="24"/>
        </w:rPr>
        <w:t xml:space="preserve"> during harvesting season of the local market was taken as Birr 15 kg</w:t>
      </w:r>
      <w:r w:rsidRPr="005A4866">
        <w:rPr>
          <w:rFonts w:ascii="Times New Roman" w:hAnsi="Times New Roman" w:cs="Times New Roman"/>
          <w:color w:val="000000" w:themeColor="text1"/>
          <w:sz w:val="24"/>
          <w:szCs w:val="24"/>
          <w:vertAlign w:val="superscript"/>
        </w:rPr>
        <w:t>-1</w:t>
      </w:r>
      <w:r w:rsidRPr="005A4866">
        <w:rPr>
          <w:rFonts w:ascii="Times New Roman" w:hAnsi="Times New Roman" w:cs="Times New Roman"/>
          <w:color w:val="000000" w:themeColor="text1"/>
          <w:sz w:val="24"/>
          <w:szCs w:val="24"/>
        </w:rPr>
        <w:t xml:space="preserve">. For the different treatment combinations the total costs and net benefits were calculated. </w:t>
      </w:r>
      <w:r w:rsidRPr="005A4866">
        <w:rPr>
          <w:rFonts w:ascii="Times New Roman" w:hAnsi="Times New Roman" w:cs="Times New Roman"/>
          <w:bCs/>
          <w:color w:val="000000" w:themeColor="text1"/>
          <w:sz w:val="24"/>
          <w:szCs w:val="24"/>
        </w:rPr>
        <w:t xml:space="preserve">To calculate the gross incomes, the marketable yields obtained from each treatment of onion plants were downward by 10%. </w:t>
      </w:r>
      <w:r w:rsidRPr="005A4866">
        <w:rPr>
          <w:rFonts w:ascii="Times New Roman" w:hAnsi="Times New Roman" w:cs="Times New Roman"/>
          <w:color w:val="000000" w:themeColor="text1"/>
          <w:sz w:val="24"/>
          <w:szCs w:val="24"/>
        </w:rPr>
        <w:t>All variable costs were summed up and subtracted from gross benefits which were taken as a net benefit (Table 4.8).</w:t>
      </w:r>
    </w:p>
    <w:p w14:paraId="6F81A47E" w14:textId="77777777" w:rsidR="00BE45F2" w:rsidRPr="005A4866" w:rsidRDefault="00BE45F2" w:rsidP="00BE45F2">
      <w:pPr>
        <w:pStyle w:val="Default"/>
        <w:spacing w:line="360" w:lineRule="auto"/>
        <w:jc w:val="both"/>
        <w:rPr>
          <w:color w:val="000000" w:themeColor="text1"/>
        </w:rPr>
      </w:pPr>
    </w:p>
    <w:p w14:paraId="5B90712E" w14:textId="77777777" w:rsidR="00BE45F2" w:rsidRPr="005A4866" w:rsidRDefault="00BE45F2" w:rsidP="00BE45F2">
      <w:pPr>
        <w:autoSpaceDE w:val="0"/>
        <w:autoSpaceDN w:val="0"/>
        <w:adjustRightInd w:val="0"/>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The partial budget analysis revealed that the highest net benefit (Birr </w:t>
      </w:r>
      <w:r w:rsidR="00441530" w:rsidRPr="005A4866">
        <w:rPr>
          <w:rFonts w:ascii="Times New Roman" w:hAnsi="Times New Roman" w:cs="Times New Roman"/>
          <w:color w:val="000000" w:themeColor="text1"/>
          <w:sz w:val="24"/>
          <w:szCs w:val="24"/>
        </w:rPr>
        <w:t>371824</w:t>
      </w:r>
      <w:r w:rsidRPr="005A4866">
        <w:rPr>
          <w:rFonts w:ascii="Times New Roman" w:hAnsi="Times New Roman" w:cs="Times New Roman"/>
          <w:color w:val="000000" w:themeColor="text1"/>
          <w:sz w:val="24"/>
          <w:szCs w:val="24"/>
        </w:rPr>
        <w:t xml:space="preserve">) with higher variable cost was recorded from treatments treated with the combination of </w:t>
      </w:r>
      <w:r w:rsidR="006B2657" w:rsidRPr="005A4866">
        <w:rPr>
          <w:rFonts w:ascii="Times New Roman" w:eastAsia="Times New Roman" w:hAnsi="Times New Roman" w:cs="Times New Roman"/>
          <w:color w:val="000000" w:themeColor="text1"/>
          <w:sz w:val="24"/>
          <w:szCs w:val="24"/>
        </w:rPr>
        <w:t>Dzsht-157-1B</w:t>
      </w:r>
      <w:r w:rsidRPr="005A4866">
        <w:rPr>
          <w:rFonts w:ascii="Times New Roman" w:eastAsia="TimesNew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 xml:space="preserve">and </w:t>
      </w:r>
      <w:r w:rsidR="00441530" w:rsidRPr="005A4866">
        <w:rPr>
          <w:rFonts w:ascii="Times New Roman" w:hAnsi="Times New Roman" w:cs="Times New Roman"/>
          <w:color w:val="000000" w:themeColor="text1"/>
          <w:sz w:val="24"/>
          <w:szCs w:val="24"/>
        </w:rPr>
        <w:t>5</w:t>
      </w:r>
      <w:r w:rsidRPr="005A4866">
        <w:rPr>
          <w:rFonts w:ascii="Times New Roman" w:hAnsi="Times New Roman" w:cs="Times New Roman"/>
          <w:color w:val="000000" w:themeColor="text1"/>
          <w:sz w:val="24"/>
          <w:szCs w:val="24"/>
        </w:rPr>
        <w:t xml:space="preserve">cm intra-row spacing which was followed by net benefit (Birr </w:t>
      </w:r>
      <w:r w:rsidR="00441530" w:rsidRPr="005A4866">
        <w:rPr>
          <w:rFonts w:ascii="Times New Roman" w:hAnsi="Times New Roman" w:cs="Times New Roman"/>
          <w:color w:val="000000" w:themeColor="text1"/>
          <w:sz w:val="24"/>
          <w:szCs w:val="24"/>
        </w:rPr>
        <w:t>370635</w:t>
      </w:r>
      <w:r w:rsidRPr="005A4866">
        <w:rPr>
          <w:rFonts w:ascii="Times New Roman" w:hAnsi="Times New Roman" w:cs="Times New Roman"/>
          <w:color w:val="000000" w:themeColor="text1"/>
          <w:sz w:val="24"/>
          <w:szCs w:val="24"/>
        </w:rPr>
        <w:t xml:space="preserve">) from the </w:t>
      </w:r>
      <w:r w:rsidR="006B2657" w:rsidRPr="005A4866">
        <w:rPr>
          <w:rFonts w:ascii="Times New Roman" w:eastAsia="Times New Roman" w:hAnsi="Times New Roman" w:cs="Times New Roman"/>
          <w:color w:val="000000" w:themeColor="text1"/>
          <w:sz w:val="24"/>
          <w:szCs w:val="24"/>
        </w:rPr>
        <w:t>Dzsht-91-2B</w:t>
      </w:r>
      <w:r w:rsidRPr="005A4866">
        <w:rPr>
          <w:rFonts w:ascii="Times New Roman" w:eastAsia="TimesNew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 xml:space="preserve">and spacing of </w:t>
      </w:r>
      <w:r w:rsidR="00441530" w:rsidRPr="005A4866">
        <w:rPr>
          <w:rFonts w:ascii="Times New Roman" w:hAnsi="Times New Roman" w:cs="Times New Roman"/>
          <w:color w:val="000000" w:themeColor="text1"/>
          <w:sz w:val="24"/>
          <w:szCs w:val="24"/>
        </w:rPr>
        <w:t>10</w:t>
      </w:r>
      <w:r w:rsidRPr="005A4866">
        <w:rPr>
          <w:rFonts w:ascii="Times New Roman" w:hAnsi="Times New Roman" w:cs="Times New Roman"/>
          <w:color w:val="000000" w:themeColor="text1"/>
          <w:sz w:val="24"/>
          <w:szCs w:val="24"/>
        </w:rPr>
        <w:t xml:space="preserve"> cm intra-row spacing. However, the lowest net Benefit (Birr </w:t>
      </w:r>
      <w:r w:rsidR="00441530" w:rsidRPr="005A4866">
        <w:rPr>
          <w:rFonts w:ascii="Times New Roman" w:hAnsi="Times New Roman" w:cs="Times New Roman"/>
          <w:color w:val="000000" w:themeColor="text1"/>
          <w:sz w:val="24"/>
          <w:szCs w:val="24"/>
        </w:rPr>
        <w:t>204558.</w:t>
      </w:r>
      <w:r w:rsidRPr="005A4866">
        <w:rPr>
          <w:rFonts w:ascii="Times New Roman" w:hAnsi="Times New Roman" w:cs="Times New Roman"/>
          <w:color w:val="000000" w:themeColor="text1"/>
          <w:sz w:val="24"/>
          <w:szCs w:val="24"/>
        </w:rPr>
        <w:t xml:space="preserve">) was obtained from treatment received </w:t>
      </w:r>
      <w:r w:rsidR="006B2657" w:rsidRPr="005A4866">
        <w:rPr>
          <w:rFonts w:ascii="Times New Roman" w:eastAsia="Times New Roman" w:hAnsi="Times New Roman" w:cs="Times New Roman"/>
          <w:color w:val="000000" w:themeColor="text1"/>
          <w:sz w:val="24"/>
          <w:szCs w:val="24"/>
        </w:rPr>
        <w:t>Yheras</w:t>
      </w:r>
      <w:r w:rsidR="006B2657"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 xml:space="preserve">at </w:t>
      </w:r>
      <w:r w:rsidR="006B2657" w:rsidRPr="005A4866">
        <w:rPr>
          <w:rFonts w:ascii="Times New Roman" w:hAnsi="Times New Roman" w:cs="Times New Roman"/>
          <w:color w:val="000000" w:themeColor="text1"/>
          <w:sz w:val="24"/>
          <w:szCs w:val="24"/>
        </w:rPr>
        <w:t>2</w:t>
      </w:r>
      <w:r w:rsidRPr="005A4866">
        <w:rPr>
          <w:rFonts w:ascii="Times New Roman" w:hAnsi="Times New Roman" w:cs="Times New Roman"/>
          <w:color w:val="000000" w:themeColor="text1"/>
          <w:sz w:val="24"/>
          <w:szCs w:val="24"/>
        </w:rPr>
        <w:t xml:space="preserve">0 cm intra-row spacing. </w:t>
      </w:r>
    </w:p>
    <w:p w14:paraId="4F52D1D8" w14:textId="77777777" w:rsidR="00330486" w:rsidRPr="005A4866" w:rsidRDefault="00330486" w:rsidP="00330486">
      <w:pPr>
        <w:autoSpaceDE w:val="0"/>
        <w:autoSpaceDN w:val="0"/>
        <w:adjustRightInd w:val="0"/>
        <w:spacing w:after="0" w:line="360" w:lineRule="auto"/>
        <w:jc w:val="both"/>
        <w:rPr>
          <w:rFonts w:ascii="Times New Roman" w:hAnsi="Times New Roman" w:cs="Times New Roman"/>
          <w:color w:val="000000" w:themeColor="text1"/>
          <w:sz w:val="24"/>
          <w:szCs w:val="24"/>
          <w:lang w:bidi="en-US"/>
        </w:rPr>
      </w:pPr>
    </w:p>
    <w:p w14:paraId="37492708" w14:textId="77777777" w:rsidR="00274E66" w:rsidRPr="005A4866" w:rsidRDefault="00274E66" w:rsidP="00156E06">
      <w:pPr>
        <w:spacing w:line="360" w:lineRule="auto"/>
        <w:rPr>
          <w:rFonts w:ascii="Times New Roman" w:hAnsi="Times New Roman" w:cs="Times New Roman"/>
          <w:color w:val="000000" w:themeColor="text1"/>
          <w:sz w:val="24"/>
          <w:szCs w:val="24"/>
        </w:rPr>
      </w:pPr>
      <w:bookmarkStart w:id="163" w:name="_Toc511530844"/>
      <w:bookmarkStart w:id="164" w:name="_Toc83406841"/>
    </w:p>
    <w:p w14:paraId="0C6B3666" w14:textId="77777777" w:rsidR="00274E66" w:rsidRPr="005A4866" w:rsidRDefault="00274E66" w:rsidP="00156E06">
      <w:pPr>
        <w:spacing w:line="360" w:lineRule="auto"/>
        <w:rPr>
          <w:rFonts w:ascii="Times New Roman" w:hAnsi="Times New Roman" w:cs="Times New Roman"/>
          <w:color w:val="000000" w:themeColor="text1"/>
          <w:sz w:val="24"/>
          <w:szCs w:val="24"/>
        </w:rPr>
      </w:pPr>
    </w:p>
    <w:p w14:paraId="0812AE64" w14:textId="77777777" w:rsidR="00274E66" w:rsidRPr="005A4866" w:rsidRDefault="00274E66" w:rsidP="00156E06">
      <w:pPr>
        <w:spacing w:line="360" w:lineRule="auto"/>
        <w:rPr>
          <w:rFonts w:ascii="Times New Roman" w:hAnsi="Times New Roman" w:cs="Times New Roman"/>
          <w:color w:val="000000" w:themeColor="text1"/>
          <w:sz w:val="24"/>
          <w:szCs w:val="24"/>
        </w:rPr>
      </w:pPr>
    </w:p>
    <w:p w14:paraId="4FB8E2CE" w14:textId="77777777" w:rsidR="00274E66" w:rsidRPr="005A4866" w:rsidRDefault="00274E66" w:rsidP="00156E06">
      <w:pPr>
        <w:spacing w:line="360" w:lineRule="auto"/>
        <w:rPr>
          <w:rFonts w:ascii="Times New Roman" w:hAnsi="Times New Roman" w:cs="Times New Roman"/>
          <w:color w:val="000000" w:themeColor="text1"/>
          <w:sz w:val="24"/>
          <w:szCs w:val="24"/>
        </w:rPr>
      </w:pPr>
    </w:p>
    <w:p w14:paraId="02E1E6AF" w14:textId="77777777" w:rsidR="00274E66" w:rsidRPr="005A4866" w:rsidRDefault="00274E66" w:rsidP="00156E06">
      <w:pPr>
        <w:spacing w:line="360" w:lineRule="auto"/>
        <w:rPr>
          <w:rFonts w:ascii="Times New Roman" w:hAnsi="Times New Roman" w:cs="Times New Roman"/>
          <w:color w:val="000000" w:themeColor="text1"/>
          <w:sz w:val="24"/>
          <w:szCs w:val="24"/>
        </w:rPr>
      </w:pPr>
    </w:p>
    <w:p w14:paraId="2F5B85FE" w14:textId="77777777" w:rsidR="00274E66" w:rsidRPr="005A4866" w:rsidRDefault="00274E66" w:rsidP="00156E06">
      <w:pPr>
        <w:spacing w:line="360" w:lineRule="auto"/>
        <w:rPr>
          <w:rFonts w:ascii="Times New Roman" w:hAnsi="Times New Roman" w:cs="Times New Roman"/>
          <w:color w:val="000000" w:themeColor="text1"/>
          <w:sz w:val="24"/>
          <w:szCs w:val="24"/>
        </w:rPr>
      </w:pPr>
    </w:p>
    <w:p w14:paraId="65302083" w14:textId="77777777" w:rsidR="00274E66" w:rsidRPr="005A4866" w:rsidRDefault="00274E66" w:rsidP="00156E06">
      <w:pPr>
        <w:spacing w:line="360" w:lineRule="auto"/>
        <w:rPr>
          <w:rFonts w:ascii="Times New Roman" w:hAnsi="Times New Roman" w:cs="Times New Roman"/>
          <w:color w:val="000000" w:themeColor="text1"/>
          <w:sz w:val="24"/>
          <w:szCs w:val="24"/>
        </w:rPr>
      </w:pPr>
    </w:p>
    <w:p w14:paraId="025C3E20" w14:textId="77777777" w:rsidR="00274E66" w:rsidRPr="005A4866" w:rsidRDefault="00274E66" w:rsidP="00156E06">
      <w:pPr>
        <w:spacing w:line="360" w:lineRule="auto"/>
        <w:rPr>
          <w:rFonts w:ascii="Times New Roman" w:hAnsi="Times New Roman" w:cs="Times New Roman"/>
          <w:color w:val="000000" w:themeColor="text1"/>
          <w:sz w:val="24"/>
          <w:szCs w:val="24"/>
        </w:rPr>
      </w:pPr>
    </w:p>
    <w:p w14:paraId="27C800C2" w14:textId="77777777" w:rsidR="00274E66" w:rsidRPr="005A4866" w:rsidRDefault="00274E66" w:rsidP="00156E06">
      <w:pPr>
        <w:spacing w:line="360" w:lineRule="auto"/>
        <w:rPr>
          <w:rFonts w:ascii="Times New Roman" w:hAnsi="Times New Roman" w:cs="Times New Roman"/>
          <w:color w:val="000000" w:themeColor="text1"/>
          <w:sz w:val="24"/>
          <w:szCs w:val="24"/>
        </w:rPr>
      </w:pPr>
    </w:p>
    <w:p w14:paraId="3ED1CF9F" w14:textId="77777777" w:rsidR="00330486" w:rsidRPr="005A4866" w:rsidRDefault="00330486" w:rsidP="00156E06">
      <w:pPr>
        <w:spacing w:line="360" w:lineRule="auto"/>
        <w:rPr>
          <w:rFonts w:ascii="Times New Roman" w:hAnsi="Times New Roman" w:cs="Times New Roman"/>
          <w:b/>
          <w:color w:val="000000" w:themeColor="text1"/>
          <w:sz w:val="24"/>
          <w:szCs w:val="24"/>
        </w:rPr>
      </w:pPr>
      <w:r w:rsidRPr="005A4866">
        <w:rPr>
          <w:rFonts w:ascii="Times New Roman" w:hAnsi="Times New Roman" w:cs="Times New Roman"/>
          <w:color w:val="000000" w:themeColor="text1"/>
          <w:sz w:val="24"/>
          <w:szCs w:val="24"/>
        </w:rPr>
        <w:t xml:space="preserve">Table </w:t>
      </w:r>
      <w:r w:rsidR="00A478CC" w:rsidRPr="005A4866">
        <w:rPr>
          <w:rFonts w:ascii="Times New Roman" w:hAnsi="Times New Roman" w:cs="Times New Roman"/>
          <w:color w:val="000000" w:themeColor="text1"/>
          <w:sz w:val="24"/>
          <w:szCs w:val="24"/>
        </w:rPr>
        <w:t>4</w:t>
      </w:r>
      <w:r w:rsidRPr="005A4866">
        <w:rPr>
          <w:rFonts w:ascii="Times New Roman" w:hAnsi="Times New Roman" w:cs="Times New Roman"/>
          <w:color w:val="000000" w:themeColor="text1"/>
          <w:sz w:val="24"/>
          <w:szCs w:val="24"/>
        </w:rPr>
        <w:t>.</w:t>
      </w:r>
      <w:r w:rsidR="00880113" w:rsidRPr="005A4866">
        <w:rPr>
          <w:rFonts w:ascii="Times New Roman" w:hAnsi="Times New Roman" w:cs="Times New Roman"/>
          <w:color w:val="000000" w:themeColor="text1"/>
          <w:sz w:val="24"/>
          <w:szCs w:val="24"/>
        </w:rPr>
        <w:t>8</w:t>
      </w:r>
      <w:r w:rsidRPr="005A4866">
        <w:rPr>
          <w:rFonts w:ascii="Times New Roman" w:hAnsi="Times New Roman" w:cs="Times New Roman"/>
          <w:color w:val="000000" w:themeColor="text1"/>
          <w:sz w:val="24"/>
          <w:szCs w:val="24"/>
        </w:rPr>
        <w:t>.Variable costs, gross incomes</w:t>
      </w:r>
      <w:r w:rsidR="00A40E51"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 xml:space="preserve">and net profits of </w:t>
      </w:r>
      <w:r w:rsidR="002C4085" w:rsidRPr="005A4866">
        <w:rPr>
          <w:rFonts w:ascii="Times New Roman" w:hAnsi="Times New Roman" w:cs="Times New Roman"/>
          <w:color w:val="000000" w:themeColor="text1"/>
          <w:sz w:val="24"/>
          <w:szCs w:val="24"/>
        </w:rPr>
        <w:t>shallot</w:t>
      </w:r>
      <w:r w:rsidRPr="005A4866">
        <w:rPr>
          <w:rFonts w:ascii="Times New Roman" w:hAnsi="Times New Roman" w:cs="Times New Roman"/>
          <w:color w:val="000000" w:themeColor="text1"/>
          <w:sz w:val="24"/>
          <w:szCs w:val="24"/>
        </w:rPr>
        <w:t xml:space="preserve"> as influenced by </w:t>
      </w:r>
      <w:r w:rsidR="002C4085" w:rsidRPr="005A4866">
        <w:rPr>
          <w:rFonts w:ascii="Times New Roman" w:hAnsi="Times New Roman" w:cs="Times New Roman"/>
          <w:color w:val="000000" w:themeColor="text1"/>
          <w:sz w:val="24"/>
          <w:szCs w:val="24"/>
        </w:rPr>
        <w:t>varieties</w:t>
      </w:r>
      <w:r w:rsidRPr="005A4866">
        <w:rPr>
          <w:rFonts w:ascii="Times New Roman" w:hAnsi="Times New Roman" w:cs="Times New Roman"/>
          <w:color w:val="000000" w:themeColor="text1"/>
          <w:sz w:val="24"/>
          <w:szCs w:val="24"/>
        </w:rPr>
        <w:t xml:space="preserve"> and intra-row spacing in the study </w:t>
      </w:r>
      <w:bookmarkEnd w:id="163"/>
      <w:r w:rsidR="00964CCD" w:rsidRPr="005A4866">
        <w:rPr>
          <w:rFonts w:ascii="Times New Roman" w:hAnsi="Times New Roman" w:cs="Times New Roman"/>
          <w:color w:val="000000" w:themeColor="text1"/>
          <w:sz w:val="24"/>
          <w:szCs w:val="24"/>
        </w:rPr>
        <w:t>area</w:t>
      </w:r>
      <w:r w:rsidR="003739BB" w:rsidRPr="005A4866">
        <w:rPr>
          <w:rFonts w:ascii="Times New Roman" w:hAnsi="Times New Roman" w:cs="Times New Roman"/>
          <w:color w:val="000000" w:themeColor="text1"/>
          <w:sz w:val="24"/>
          <w:szCs w:val="24"/>
        </w:rPr>
        <w:t xml:space="preserve"> </w:t>
      </w:r>
      <w:r w:rsidR="00964CCD" w:rsidRPr="005A4866">
        <w:rPr>
          <w:rFonts w:ascii="Times New Roman" w:hAnsi="Times New Roman" w:cs="Times New Roman"/>
          <w:b/>
          <w:color w:val="000000" w:themeColor="text1"/>
          <w:sz w:val="24"/>
          <w:szCs w:val="24"/>
        </w:rPr>
        <w:t>.</w:t>
      </w:r>
    </w:p>
    <w:tbl>
      <w:tblPr>
        <w:tblStyle w:val="TableGrid"/>
        <w:tblW w:w="10098" w:type="dxa"/>
        <w:tblLayout w:type="fixed"/>
        <w:tblLook w:val="04A0" w:firstRow="1" w:lastRow="0" w:firstColumn="1" w:lastColumn="0" w:noHBand="0" w:noVBand="1"/>
      </w:tblPr>
      <w:tblGrid>
        <w:gridCol w:w="1998"/>
        <w:gridCol w:w="900"/>
        <w:gridCol w:w="990"/>
        <w:gridCol w:w="1170"/>
        <w:gridCol w:w="900"/>
        <w:gridCol w:w="990"/>
        <w:gridCol w:w="900"/>
        <w:gridCol w:w="1020"/>
        <w:gridCol w:w="1230"/>
      </w:tblGrid>
      <w:tr w:rsidR="004020A0" w:rsidRPr="005A4866" w14:paraId="26B0F19C" w14:textId="77777777" w:rsidTr="004020A0">
        <w:tc>
          <w:tcPr>
            <w:tcW w:w="1998" w:type="dxa"/>
          </w:tcPr>
          <w:p w14:paraId="1216D9A3" w14:textId="77777777" w:rsidR="004020A0" w:rsidRPr="005A4866" w:rsidRDefault="004020A0" w:rsidP="00B60D25">
            <w:pPr>
              <w:spacing w:line="360" w:lineRule="auto"/>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 xml:space="preserve">Treatment </w:t>
            </w:r>
          </w:p>
          <w:p w14:paraId="11A7F1A6" w14:textId="77777777" w:rsidR="004020A0" w:rsidRPr="005A4866" w:rsidRDefault="004020A0" w:rsidP="00B60D25">
            <w:pPr>
              <w:spacing w:line="360" w:lineRule="auto"/>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combination</w:t>
            </w:r>
          </w:p>
        </w:tc>
        <w:tc>
          <w:tcPr>
            <w:tcW w:w="900" w:type="dxa"/>
          </w:tcPr>
          <w:p w14:paraId="72EE1FF4" w14:textId="77777777" w:rsidR="004020A0" w:rsidRPr="005A4866" w:rsidRDefault="004020A0" w:rsidP="00B60D25">
            <w:pPr>
              <w:spacing w:line="360" w:lineRule="auto"/>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MY (t ha</w:t>
            </w:r>
            <w:r w:rsidRPr="005A4866">
              <w:rPr>
                <w:rFonts w:ascii="Times New Roman" w:eastAsia="Times New Roman" w:hAnsi="Times New Roman" w:cs="Times New Roman"/>
                <w:color w:val="000000" w:themeColor="text1"/>
                <w:sz w:val="24"/>
                <w:szCs w:val="24"/>
                <w:vertAlign w:val="superscript"/>
              </w:rPr>
              <w:t>-1</w:t>
            </w:r>
            <w:r w:rsidRPr="005A4866">
              <w:rPr>
                <w:rFonts w:ascii="Times New Roman" w:eastAsia="Times New Roman" w:hAnsi="Times New Roman" w:cs="Times New Roman"/>
                <w:color w:val="000000" w:themeColor="text1"/>
                <w:sz w:val="24"/>
                <w:szCs w:val="24"/>
              </w:rPr>
              <w:t>)</w:t>
            </w:r>
          </w:p>
        </w:tc>
        <w:tc>
          <w:tcPr>
            <w:tcW w:w="990" w:type="dxa"/>
          </w:tcPr>
          <w:p w14:paraId="344CCBC0" w14:textId="77777777" w:rsidR="004020A0" w:rsidRPr="005A4866" w:rsidRDefault="004020A0" w:rsidP="00B60D25">
            <w:pPr>
              <w:spacing w:line="360" w:lineRule="auto"/>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AMY (t ha</w:t>
            </w:r>
            <w:r w:rsidRPr="005A4866">
              <w:rPr>
                <w:rFonts w:ascii="Times New Roman" w:eastAsia="Times New Roman" w:hAnsi="Times New Roman" w:cs="Times New Roman"/>
                <w:color w:val="000000" w:themeColor="text1"/>
                <w:sz w:val="24"/>
                <w:szCs w:val="24"/>
                <w:vertAlign w:val="superscript"/>
              </w:rPr>
              <w:t>-1</w:t>
            </w:r>
            <w:r w:rsidRPr="005A4866">
              <w:rPr>
                <w:rFonts w:ascii="Times New Roman" w:eastAsia="Times New Roman" w:hAnsi="Times New Roman" w:cs="Times New Roman"/>
                <w:color w:val="000000" w:themeColor="text1"/>
                <w:sz w:val="24"/>
                <w:szCs w:val="24"/>
              </w:rPr>
              <w:t>)</w:t>
            </w:r>
          </w:p>
        </w:tc>
        <w:tc>
          <w:tcPr>
            <w:tcW w:w="1170" w:type="dxa"/>
          </w:tcPr>
          <w:p w14:paraId="01316530" w14:textId="77777777" w:rsidR="004020A0" w:rsidRPr="005A4866" w:rsidRDefault="004020A0" w:rsidP="00B60D25">
            <w:pPr>
              <w:spacing w:line="360" w:lineRule="auto"/>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GI (Eth Birr)</w:t>
            </w:r>
          </w:p>
        </w:tc>
        <w:tc>
          <w:tcPr>
            <w:tcW w:w="900" w:type="dxa"/>
          </w:tcPr>
          <w:p w14:paraId="5F038D25" w14:textId="77777777" w:rsidR="004020A0" w:rsidRPr="005A4866" w:rsidRDefault="004020A0" w:rsidP="00B60D25">
            <w:pPr>
              <w:spacing w:line="360" w:lineRule="auto"/>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CS (Eth Birr)</w:t>
            </w:r>
          </w:p>
        </w:tc>
        <w:tc>
          <w:tcPr>
            <w:tcW w:w="990" w:type="dxa"/>
          </w:tcPr>
          <w:p w14:paraId="264AB2D0" w14:textId="77777777" w:rsidR="004020A0" w:rsidRPr="005A4866" w:rsidRDefault="00114736" w:rsidP="00B60D25">
            <w:pPr>
              <w:spacing w:line="360" w:lineRule="auto"/>
              <w:rPr>
                <w:rFonts w:ascii="Times New Roman" w:eastAsia="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LCT</w:t>
            </w:r>
            <w:r w:rsidRPr="005A4866">
              <w:rPr>
                <w:rFonts w:ascii="Times New Roman" w:eastAsia="Times New Roman" w:hAnsi="Times New Roman" w:cs="Times New Roman"/>
                <w:color w:val="000000" w:themeColor="text1"/>
                <w:sz w:val="24"/>
                <w:szCs w:val="24"/>
              </w:rPr>
              <w:t xml:space="preserve"> </w:t>
            </w:r>
            <w:r w:rsidR="004020A0" w:rsidRPr="005A4866">
              <w:rPr>
                <w:rFonts w:ascii="Times New Roman" w:eastAsia="Times New Roman" w:hAnsi="Times New Roman" w:cs="Times New Roman"/>
                <w:color w:val="000000" w:themeColor="text1"/>
                <w:sz w:val="24"/>
                <w:szCs w:val="24"/>
              </w:rPr>
              <w:t>(Eth Birr)</w:t>
            </w:r>
          </w:p>
        </w:tc>
        <w:tc>
          <w:tcPr>
            <w:tcW w:w="900" w:type="dxa"/>
          </w:tcPr>
          <w:p w14:paraId="1ABAA9DC" w14:textId="77777777" w:rsidR="004020A0" w:rsidRPr="005A4866" w:rsidRDefault="004020A0" w:rsidP="00B60D25">
            <w:pPr>
              <w:spacing w:line="360" w:lineRule="auto"/>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TVC (Eth Birr)</w:t>
            </w:r>
          </w:p>
        </w:tc>
        <w:tc>
          <w:tcPr>
            <w:tcW w:w="1020" w:type="dxa"/>
          </w:tcPr>
          <w:p w14:paraId="06131DAA" w14:textId="77777777" w:rsidR="004020A0" w:rsidRPr="005A4866" w:rsidRDefault="004020A0" w:rsidP="00B60D25">
            <w:pPr>
              <w:spacing w:line="360" w:lineRule="auto"/>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NB (Eth Birr)</w:t>
            </w:r>
          </w:p>
        </w:tc>
        <w:tc>
          <w:tcPr>
            <w:tcW w:w="1230" w:type="dxa"/>
          </w:tcPr>
          <w:p w14:paraId="2665B3D6" w14:textId="77777777" w:rsidR="004020A0" w:rsidRPr="005A4866" w:rsidRDefault="004020A0" w:rsidP="00441530">
            <w:pPr>
              <w:spacing w:line="360" w:lineRule="auto"/>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Benefit -Cost -ratio</w:t>
            </w:r>
          </w:p>
        </w:tc>
      </w:tr>
      <w:tr w:rsidR="002C3F44" w:rsidRPr="005A4866" w14:paraId="3F5C739D" w14:textId="77777777" w:rsidTr="00DF678C">
        <w:tc>
          <w:tcPr>
            <w:tcW w:w="1998" w:type="dxa"/>
          </w:tcPr>
          <w:p w14:paraId="6D31B17B" w14:textId="77777777" w:rsidR="002C3F44" w:rsidRPr="005A4866" w:rsidRDefault="002C3F44" w:rsidP="00B60D25">
            <w:pPr>
              <w:spacing w:line="360" w:lineRule="auto"/>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5×Dzsht-157-1B</w:t>
            </w:r>
          </w:p>
        </w:tc>
        <w:tc>
          <w:tcPr>
            <w:tcW w:w="900" w:type="dxa"/>
            <w:vAlign w:val="bottom"/>
          </w:tcPr>
          <w:p w14:paraId="2672A449" w14:textId="77777777" w:rsidR="002C3F44" w:rsidRPr="005A4866" w:rsidRDefault="002C3F44" w:rsidP="001A194E">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28.4</w:t>
            </w:r>
          </w:p>
        </w:tc>
        <w:tc>
          <w:tcPr>
            <w:tcW w:w="990" w:type="dxa"/>
            <w:vAlign w:val="bottom"/>
          </w:tcPr>
          <w:p w14:paraId="17154DE1" w14:textId="77777777" w:rsidR="002C3F44" w:rsidRPr="005A4866" w:rsidRDefault="002C3F44" w:rsidP="001A194E">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25.56</w:t>
            </w:r>
          </w:p>
        </w:tc>
        <w:tc>
          <w:tcPr>
            <w:tcW w:w="1170" w:type="dxa"/>
            <w:vAlign w:val="bottom"/>
          </w:tcPr>
          <w:p w14:paraId="27595D8C" w14:textId="77777777" w:rsidR="002C3F44" w:rsidRPr="005A4866" w:rsidRDefault="002C3F44" w:rsidP="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383524.</w:t>
            </w:r>
          </w:p>
        </w:tc>
        <w:tc>
          <w:tcPr>
            <w:tcW w:w="900" w:type="dxa"/>
          </w:tcPr>
          <w:p w14:paraId="2A668F2A"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5600</w:t>
            </w:r>
          </w:p>
        </w:tc>
        <w:tc>
          <w:tcPr>
            <w:tcW w:w="990" w:type="dxa"/>
          </w:tcPr>
          <w:p w14:paraId="3B8F06CA"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6100</w:t>
            </w:r>
          </w:p>
        </w:tc>
        <w:tc>
          <w:tcPr>
            <w:tcW w:w="900" w:type="dxa"/>
          </w:tcPr>
          <w:p w14:paraId="790446A0"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11700</w:t>
            </w:r>
          </w:p>
        </w:tc>
        <w:tc>
          <w:tcPr>
            <w:tcW w:w="1020" w:type="dxa"/>
          </w:tcPr>
          <w:p w14:paraId="341660C3" w14:textId="77777777" w:rsidR="002C3F44" w:rsidRPr="005A4866" w:rsidRDefault="002C3F44" w:rsidP="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371824.</w:t>
            </w:r>
          </w:p>
        </w:tc>
        <w:tc>
          <w:tcPr>
            <w:tcW w:w="1230" w:type="dxa"/>
            <w:vAlign w:val="bottom"/>
          </w:tcPr>
          <w:p w14:paraId="598ADD66" w14:textId="77777777" w:rsidR="002C3F44" w:rsidRPr="005A4866" w:rsidRDefault="002C3F44" w:rsidP="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32.77</w:t>
            </w:r>
          </w:p>
        </w:tc>
      </w:tr>
      <w:tr w:rsidR="002C3F44" w:rsidRPr="005A4866" w14:paraId="385E3040" w14:textId="77777777" w:rsidTr="00DF678C">
        <w:tc>
          <w:tcPr>
            <w:tcW w:w="1998" w:type="dxa"/>
          </w:tcPr>
          <w:p w14:paraId="58CC148B" w14:textId="77777777" w:rsidR="002C3F44" w:rsidRPr="005A4866" w:rsidRDefault="002C3F44" w:rsidP="00B60D25">
            <w:pPr>
              <w:spacing w:line="360" w:lineRule="auto"/>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5×Dzsht-91-2B</w:t>
            </w:r>
          </w:p>
        </w:tc>
        <w:tc>
          <w:tcPr>
            <w:tcW w:w="900" w:type="dxa"/>
            <w:vAlign w:val="bottom"/>
          </w:tcPr>
          <w:p w14:paraId="283CEF6A" w14:textId="77777777" w:rsidR="002C3F44" w:rsidRPr="005A4866" w:rsidRDefault="002C3F44" w:rsidP="001A194E">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25.62</w:t>
            </w:r>
          </w:p>
        </w:tc>
        <w:tc>
          <w:tcPr>
            <w:tcW w:w="990" w:type="dxa"/>
            <w:vAlign w:val="bottom"/>
          </w:tcPr>
          <w:p w14:paraId="44B983F5" w14:textId="77777777" w:rsidR="002C3F44" w:rsidRPr="005A4866" w:rsidRDefault="002C3F44" w:rsidP="001A194E">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23.06</w:t>
            </w:r>
          </w:p>
        </w:tc>
        <w:tc>
          <w:tcPr>
            <w:tcW w:w="1170" w:type="dxa"/>
            <w:vAlign w:val="bottom"/>
          </w:tcPr>
          <w:p w14:paraId="1C082EAA"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345960</w:t>
            </w:r>
          </w:p>
        </w:tc>
        <w:tc>
          <w:tcPr>
            <w:tcW w:w="900" w:type="dxa"/>
          </w:tcPr>
          <w:p w14:paraId="00F2EF60"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5600</w:t>
            </w:r>
          </w:p>
        </w:tc>
        <w:tc>
          <w:tcPr>
            <w:tcW w:w="990" w:type="dxa"/>
          </w:tcPr>
          <w:p w14:paraId="02D5F186"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6100</w:t>
            </w:r>
          </w:p>
        </w:tc>
        <w:tc>
          <w:tcPr>
            <w:tcW w:w="900" w:type="dxa"/>
          </w:tcPr>
          <w:p w14:paraId="649F4545"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11700</w:t>
            </w:r>
          </w:p>
        </w:tc>
        <w:tc>
          <w:tcPr>
            <w:tcW w:w="1020" w:type="dxa"/>
          </w:tcPr>
          <w:p w14:paraId="4D31581E"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334260</w:t>
            </w:r>
          </w:p>
        </w:tc>
        <w:tc>
          <w:tcPr>
            <w:tcW w:w="1230" w:type="dxa"/>
            <w:vAlign w:val="bottom"/>
          </w:tcPr>
          <w:p w14:paraId="790E65A4" w14:textId="77777777" w:rsidR="002C3F44" w:rsidRPr="005A4866" w:rsidRDefault="002C3F44" w:rsidP="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29.56</w:t>
            </w:r>
          </w:p>
        </w:tc>
      </w:tr>
      <w:tr w:rsidR="002C3F44" w:rsidRPr="005A4866" w14:paraId="62844B8D" w14:textId="77777777" w:rsidTr="00DF678C">
        <w:tc>
          <w:tcPr>
            <w:tcW w:w="1998" w:type="dxa"/>
          </w:tcPr>
          <w:p w14:paraId="106DE1D7" w14:textId="77777777" w:rsidR="002C3F44" w:rsidRPr="005A4866" w:rsidRDefault="002C3F44" w:rsidP="00B60D25">
            <w:pPr>
              <w:spacing w:line="360" w:lineRule="auto"/>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5×Yheras</w:t>
            </w:r>
          </w:p>
        </w:tc>
        <w:tc>
          <w:tcPr>
            <w:tcW w:w="900" w:type="dxa"/>
            <w:vAlign w:val="bottom"/>
          </w:tcPr>
          <w:p w14:paraId="627DBFBB" w14:textId="77777777" w:rsidR="002C3F44" w:rsidRPr="005A4866" w:rsidRDefault="002C3F44" w:rsidP="001A194E">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21.68</w:t>
            </w:r>
          </w:p>
        </w:tc>
        <w:tc>
          <w:tcPr>
            <w:tcW w:w="990" w:type="dxa"/>
            <w:vAlign w:val="bottom"/>
          </w:tcPr>
          <w:p w14:paraId="0D3165D8"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19.515</w:t>
            </w:r>
          </w:p>
        </w:tc>
        <w:tc>
          <w:tcPr>
            <w:tcW w:w="1170" w:type="dxa"/>
            <w:vAlign w:val="bottom"/>
          </w:tcPr>
          <w:p w14:paraId="3B1CBB14"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292725</w:t>
            </w:r>
          </w:p>
        </w:tc>
        <w:tc>
          <w:tcPr>
            <w:tcW w:w="900" w:type="dxa"/>
          </w:tcPr>
          <w:p w14:paraId="5841BD2A"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5600</w:t>
            </w:r>
          </w:p>
        </w:tc>
        <w:tc>
          <w:tcPr>
            <w:tcW w:w="990" w:type="dxa"/>
          </w:tcPr>
          <w:p w14:paraId="6D02D85C"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6100</w:t>
            </w:r>
          </w:p>
        </w:tc>
        <w:tc>
          <w:tcPr>
            <w:tcW w:w="900" w:type="dxa"/>
          </w:tcPr>
          <w:p w14:paraId="2133350A"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11700</w:t>
            </w:r>
          </w:p>
        </w:tc>
        <w:tc>
          <w:tcPr>
            <w:tcW w:w="1020" w:type="dxa"/>
          </w:tcPr>
          <w:p w14:paraId="44867E99"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281025</w:t>
            </w:r>
          </w:p>
        </w:tc>
        <w:tc>
          <w:tcPr>
            <w:tcW w:w="1230" w:type="dxa"/>
            <w:vAlign w:val="bottom"/>
          </w:tcPr>
          <w:p w14:paraId="76B395BC" w14:textId="77777777" w:rsidR="002C3F44" w:rsidRPr="005A4866" w:rsidRDefault="002C3F44" w:rsidP="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25.01</w:t>
            </w:r>
          </w:p>
        </w:tc>
      </w:tr>
      <w:tr w:rsidR="002C3F44" w:rsidRPr="005A4866" w14:paraId="023116D0" w14:textId="77777777" w:rsidTr="00DF678C">
        <w:tc>
          <w:tcPr>
            <w:tcW w:w="1998" w:type="dxa"/>
          </w:tcPr>
          <w:p w14:paraId="08533C9D" w14:textId="77777777" w:rsidR="002C3F44" w:rsidRPr="005A4866" w:rsidRDefault="002C3F44" w:rsidP="00B60D25">
            <w:pPr>
              <w:spacing w:line="360" w:lineRule="auto"/>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10×Dzsht-157-1B</w:t>
            </w:r>
          </w:p>
        </w:tc>
        <w:tc>
          <w:tcPr>
            <w:tcW w:w="900" w:type="dxa"/>
            <w:vAlign w:val="bottom"/>
          </w:tcPr>
          <w:p w14:paraId="7C490515" w14:textId="77777777" w:rsidR="002C3F44" w:rsidRPr="005A4866" w:rsidRDefault="002C3F44" w:rsidP="001A194E">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26.10</w:t>
            </w:r>
          </w:p>
        </w:tc>
        <w:tc>
          <w:tcPr>
            <w:tcW w:w="990" w:type="dxa"/>
            <w:vAlign w:val="bottom"/>
          </w:tcPr>
          <w:p w14:paraId="185503B9"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23.496</w:t>
            </w:r>
          </w:p>
        </w:tc>
        <w:tc>
          <w:tcPr>
            <w:tcW w:w="1170" w:type="dxa"/>
            <w:vAlign w:val="bottom"/>
          </w:tcPr>
          <w:p w14:paraId="107C84E3"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352440</w:t>
            </w:r>
          </w:p>
        </w:tc>
        <w:tc>
          <w:tcPr>
            <w:tcW w:w="900" w:type="dxa"/>
          </w:tcPr>
          <w:p w14:paraId="1402A02E"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4200</w:t>
            </w:r>
          </w:p>
        </w:tc>
        <w:tc>
          <w:tcPr>
            <w:tcW w:w="990" w:type="dxa"/>
          </w:tcPr>
          <w:p w14:paraId="43C7C287"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5100</w:t>
            </w:r>
          </w:p>
        </w:tc>
        <w:tc>
          <w:tcPr>
            <w:tcW w:w="900" w:type="dxa"/>
          </w:tcPr>
          <w:p w14:paraId="617E8943"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9300</w:t>
            </w:r>
          </w:p>
        </w:tc>
        <w:tc>
          <w:tcPr>
            <w:tcW w:w="1020" w:type="dxa"/>
          </w:tcPr>
          <w:p w14:paraId="4E64AF79"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343140</w:t>
            </w:r>
          </w:p>
        </w:tc>
        <w:tc>
          <w:tcPr>
            <w:tcW w:w="1230" w:type="dxa"/>
            <w:vAlign w:val="bottom"/>
          </w:tcPr>
          <w:p w14:paraId="07AC9086" w14:textId="77777777" w:rsidR="002C3F44" w:rsidRPr="005A4866" w:rsidRDefault="002C3F44" w:rsidP="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37.89</w:t>
            </w:r>
          </w:p>
        </w:tc>
      </w:tr>
      <w:tr w:rsidR="002C3F44" w:rsidRPr="005A4866" w14:paraId="10AF70FE" w14:textId="77777777" w:rsidTr="00DF678C">
        <w:tc>
          <w:tcPr>
            <w:tcW w:w="1998" w:type="dxa"/>
          </w:tcPr>
          <w:p w14:paraId="3044CA88" w14:textId="77777777" w:rsidR="002C3F44" w:rsidRPr="005A4866" w:rsidRDefault="002C3F44" w:rsidP="00B60D25">
            <w:pPr>
              <w:spacing w:line="360" w:lineRule="auto"/>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10×Dzsht-91-2B</w:t>
            </w:r>
          </w:p>
        </w:tc>
        <w:tc>
          <w:tcPr>
            <w:tcW w:w="900" w:type="dxa"/>
            <w:vAlign w:val="bottom"/>
          </w:tcPr>
          <w:p w14:paraId="5A1A9A40" w14:textId="77777777" w:rsidR="002C3F44" w:rsidRPr="005A4866" w:rsidRDefault="002C3F44" w:rsidP="001A194E">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28.14</w:t>
            </w:r>
          </w:p>
        </w:tc>
        <w:tc>
          <w:tcPr>
            <w:tcW w:w="990" w:type="dxa"/>
            <w:vAlign w:val="bottom"/>
          </w:tcPr>
          <w:p w14:paraId="499C67BC"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25.329</w:t>
            </w:r>
          </w:p>
        </w:tc>
        <w:tc>
          <w:tcPr>
            <w:tcW w:w="1170" w:type="dxa"/>
            <w:vAlign w:val="bottom"/>
          </w:tcPr>
          <w:p w14:paraId="10447303"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379935</w:t>
            </w:r>
          </w:p>
        </w:tc>
        <w:tc>
          <w:tcPr>
            <w:tcW w:w="900" w:type="dxa"/>
          </w:tcPr>
          <w:p w14:paraId="2CFCFA28"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4200</w:t>
            </w:r>
          </w:p>
        </w:tc>
        <w:tc>
          <w:tcPr>
            <w:tcW w:w="990" w:type="dxa"/>
          </w:tcPr>
          <w:p w14:paraId="00158FA0"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5100</w:t>
            </w:r>
          </w:p>
        </w:tc>
        <w:tc>
          <w:tcPr>
            <w:tcW w:w="900" w:type="dxa"/>
          </w:tcPr>
          <w:p w14:paraId="56339E5A"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9300</w:t>
            </w:r>
          </w:p>
        </w:tc>
        <w:tc>
          <w:tcPr>
            <w:tcW w:w="1020" w:type="dxa"/>
          </w:tcPr>
          <w:p w14:paraId="154EC980"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370635</w:t>
            </w:r>
          </w:p>
        </w:tc>
        <w:tc>
          <w:tcPr>
            <w:tcW w:w="1230" w:type="dxa"/>
            <w:vAlign w:val="bottom"/>
          </w:tcPr>
          <w:p w14:paraId="0A94FCB5" w14:textId="77777777" w:rsidR="002C3F44" w:rsidRPr="005A4866" w:rsidRDefault="002C3F44" w:rsidP="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40.85</w:t>
            </w:r>
          </w:p>
        </w:tc>
      </w:tr>
      <w:tr w:rsidR="002C3F44" w:rsidRPr="005A4866" w14:paraId="352898DC" w14:textId="77777777" w:rsidTr="00DF678C">
        <w:tc>
          <w:tcPr>
            <w:tcW w:w="1998" w:type="dxa"/>
          </w:tcPr>
          <w:p w14:paraId="358E6D75" w14:textId="77777777" w:rsidR="002C3F44" w:rsidRPr="005A4866" w:rsidRDefault="002C3F44" w:rsidP="00B60D25">
            <w:pPr>
              <w:spacing w:line="360" w:lineRule="auto"/>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10×Yheras</w:t>
            </w:r>
          </w:p>
        </w:tc>
        <w:tc>
          <w:tcPr>
            <w:tcW w:w="900" w:type="dxa"/>
            <w:vAlign w:val="bottom"/>
          </w:tcPr>
          <w:p w14:paraId="3409E949"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20.72</w:t>
            </w:r>
          </w:p>
        </w:tc>
        <w:tc>
          <w:tcPr>
            <w:tcW w:w="990" w:type="dxa"/>
            <w:vAlign w:val="bottom"/>
          </w:tcPr>
          <w:p w14:paraId="7B476FCE" w14:textId="77777777" w:rsidR="002C3F44" w:rsidRPr="005A4866" w:rsidRDefault="002C3F44" w:rsidP="001A194E">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18.64</w:t>
            </w:r>
          </w:p>
        </w:tc>
        <w:tc>
          <w:tcPr>
            <w:tcW w:w="1170" w:type="dxa"/>
            <w:vAlign w:val="bottom"/>
          </w:tcPr>
          <w:p w14:paraId="7E992D50"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279720</w:t>
            </w:r>
          </w:p>
        </w:tc>
        <w:tc>
          <w:tcPr>
            <w:tcW w:w="900" w:type="dxa"/>
          </w:tcPr>
          <w:p w14:paraId="556C6374"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4200</w:t>
            </w:r>
          </w:p>
        </w:tc>
        <w:tc>
          <w:tcPr>
            <w:tcW w:w="990" w:type="dxa"/>
          </w:tcPr>
          <w:p w14:paraId="3A3029B0"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5100</w:t>
            </w:r>
          </w:p>
        </w:tc>
        <w:tc>
          <w:tcPr>
            <w:tcW w:w="900" w:type="dxa"/>
          </w:tcPr>
          <w:p w14:paraId="64BC28E4"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9300</w:t>
            </w:r>
          </w:p>
        </w:tc>
        <w:tc>
          <w:tcPr>
            <w:tcW w:w="1020" w:type="dxa"/>
          </w:tcPr>
          <w:p w14:paraId="21799882"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270420</w:t>
            </w:r>
          </w:p>
        </w:tc>
        <w:tc>
          <w:tcPr>
            <w:tcW w:w="1230" w:type="dxa"/>
            <w:vAlign w:val="bottom"/>
          </w:tcPr>
          <w:p w14:paraId="50DC795C" w14:textId="77777777" w:rsidR="002C3F44" w:rsidRPr="005A4866" w:rsidRDefault="002C3F44" w:rsidP="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30.07</w:t>
            </w:r>
          </w:p>
        </w:tc>
      </w:tr>
      <w:tr w:rsidR="002C3F44" w:rsidRPr="005A4866" w14:paraId="78CADA68" w14:textId="77777777" w:rsidTr="00DF678C">
        <w:tc>
          <w:tcPr>
            <w:tcW w:w="1998" w:type="dxa"/>
          </w:tcPr>
          <w:p w14:paraId="717D12F9" w14:textId="77777777" w:rsidR="002C3F44" w:rsidRPr="005A4866" w:rsidRDefault="002C3F44" w:rsidP="00B60D25">
            <w:pPr>
              <w:spacing w:line="360" w:lineRule="auto"/>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15×Dzsht-157-1B</w:t>
            </w:r>
          </w:p>
        </w:tc>
        <w:tc>
          <w:tcPr>
            <w:tcW w:w="900" w:type="dxa"/>
            <w:vAlign w:val="bottom"/>
          </w:tcPr>
          <w:p w14:paraId="664DDF9A" w14:textId="77777777" w:rsidR="002C3F44" w:rsidRPr="005A4866" w:rsidRDefault="002C3F44" w:rsidP="001A194E">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23.06</w:t>
            </w:r>
          </w:p>
        </w:tc>
        <w:tc>
          <w:tcPr>
            <w:tcW w:w="990" w:type="dxa"/>
            <w:vAlign w:val="bottom"/>
          </w:tcPr>
          <w:p w14:paraId="54880E9B" w14:textId="77777777" w:rsidR="002C3F44" w:rsidRPr="005A4866" w:rsidRDefault="002C3F44" w:rsidP="001A194E">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20.75</w:t>
            </w:r>
          </w:p>
        </w:tc>
        <w:tc>
          <w:tcPr>
            <w:tcW w:w="1170" w:type="dxa"/>
            <w:vAlign w:val="bottom"/>
          </w:tcPr>
          <w:p w14:paraId="02A52D39"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311355</w:t>
            </w:r>
          </w:p>
        </w:tc>
        <w:tc>
          <w:tcPr>
            <w:tcW w:w="900" w:type="dxa"/>
          </w:tcPr>
          <w:p w14:paraId="15C4A02D"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3890</w:t>
            </w:r>
          </w:p>
        </w:tc>
        <w:tc>
          <w:tcPr>
            <w:tcW w:w="990" w:type="dxa"/>
          </w:tcPr>
          <w:p w14:paraId="3341A83B"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4500</w:t>
            </w:r>
          </w:p>
        </w:tc>
        <w:tc>
          <w:tcPr>
            <w:tcW w:w="900" w:type="dxa"/>
          </w:tcPr>
          <w:p w14:paraId="78DFADA8"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8390</w:t>
            </w:r>
          </w:p>
        </w:tc>
        <w:tc>
          <w:tcPr>
            <w:tcW w:w="1020" w:type="dxa"/>
          </w:tcPr>
          <w:p w14:paraId="3815F826"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302965</w:t>
            </w:r>
          </w:p>
        </w:tc>
        <w:tc>
          <w:tcPr>
            <w:tcW w:w="1230" w:type="dxa"/>
            <w:vAlign w:val="bottom"/>
          </w:tcPr>
          <w:p w14:paraId="3DDD95DB" w14:textId="77777777" w:rsidR="002C3F44" w:rsidRPr="005A4866" w:rsidRDefault="002C3F44" w:rsidP="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37.11</w:t>
            </w:r>
          </w:p>
        </w:tc>
      </w:tr>
      <w:tr w:rsidR="002C3F44" w:rsidRPr="005A4866" w14:paraId="76896B39" w14:textId="77777777" w:rsidTr="00DF678C">
        <w:tc>
          <w:tcPr>
            <w:tcW w:w="1998" w:type="dxa"/>
          </w:tcPr>
          <w:p w14:paraId="1929BE8C" w14:textId="77777777" w:rsidR="002C3F44" w:rsidRPr="005A4866" w:rsidRDefault="002C3F44" w:rsidP="00B60D25">
            <w:pPr>
              <w:spacing w:line="360" w:lineRule="auto"/>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15×Dzsht-91-2B</w:t>
            </w:r>
          </w:p>
        </w:tc>
        <w:tc>
          <w:tcPr>
            <w:tcW w:w="900" w:type="dxa"/>
            <w:vAlign w:val="bottom"/>
          </w:tcPr>
          <w:p w14:paraId="717FB096"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21.45</w:t>
            </w:r>
          </w:p>
        </w:tc>
        <w:tc>
          <w:tcPr>
            <w:tcW w:w="990" w:type="dxa"/>
            <w:vAlign w:val="bottom"/>
          </w:tcPr>
          <w:p w14:paraId="4AA65F61"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19.305</w:t>
            </w:r>
          </w:p>
        </w:tc>
        <w:tc>
          <w:tcPr>
            <w:tcW w:w="1170" w:type="dxa"/>
            <w:vAlign w:val="bottom"/>
          </w:tcPr>
          <w:p w14:paraId="6BA5F3DD"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289575</w:t>
            </w:r>
          </w:p>
        </w:tc>
        <w:tc>
          <w:tcPr>
            <w:tcW w:w="900" w:type="dxa"/>
          </w:tcPr>
          <w:p w14:paraId="58894724"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3890</w:t>
            </w:r>
          </w:p>
        </w:tc>
        <w:tc>
          <w:tcPr>
            <w:tcW w:w="990" w:type="dxa"/>
          </w:tcPr>
          <w:p w14:paraId="257B129C"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4500</w:t>
            </w:r>
          </w:p>
        </w:tc>
        <w:tc>
          <w:tcPr>
            <w:tcW w:w="900" w:type="dxa"/>
          </w:tcPr>
          <w:p w14:paraId="7D85BF0A"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8390</w:t>
            </w:r>
          </w:p>
        </w:tc>
        <w:tc>
          <w:tcPr>
            <w:tcW w:w="1020" w:type="dxa"/>
          </w:tcPr>
          <w:p w14:paraId="0EFED0B5"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281185</w:t>
            </w:r>
          </w:p>
        </w:tc>
        <w:tc>
          <w:tcPr>
            <w:tcW w:w="1230" w:type="dxa"/>
            <w:vAlign w:val="bottom"/>
          </w:tcPr>
          <w:p w14:paraId="60995CC9" w14:textId="77777777" w:rsidR="002C3F44" w:rsidRPr="005A4866" w:rsidRDefault="002C3F44" w:rsidP="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34.51</w:t>
            </w:r>
          </w:p>
        </w:tc>
      </w:tr>
      <w:tr w:rsidR="002C3F44" w:rsidRPr="005A4866" w14:paraId="06FB142F" w14:textId="77777777" w:rsidTr="00DF678C">
        <w:tc>
          <w:tcPr>
            <w:tcW w:w="1998" w:type="dxa"/>
          </w:tcPr>
          <w:p w14:paraId="10E3729B" w14:textId="77777777" w:rsidR="002C3F44" w:rsidRPr="005A4866" w:rsidRDefault="002C3F44" w:rsidP="00B60D25">
            <w:pPr>
              <w:spacing w:line="360" w:lineRule="auto"/>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15×Yheras</w:t>
            </w:r>
          </w:p>
        </w:tc>
        <w:tc>
          <w:tcPr>
            <w:tcW w:w="900" w:type="dxa"/>
            <w:vAlign w:val="bottom"/>
          </w:tcPr>
          <w:p w14:paraId="00B05265" w14:textId="77777777" w:rsidR="002C3F44" w:rsidRPr="005A4866" w:rsidRDefault="002C3F44" w:rsidP="001A194E">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20.09</w:t>
            </w:r>
          </w:p>
        </w:tc>
        <w:tc>
          <w:tcPr>
            <w:tcW w:w="990" w:type="dxa"/>
            <w:vAlign w:val="bottom"/>
          </w:tcPr>
          <w:p w14:paraId="07559502" w14:textId="77777777" w:rsidR="002C3F44" w:rsidRPr="005A4866" w:rsidRDefault="002C3F44" w:rsidP="001A194E">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18.08</w:t>
            </w:r>
          </w:p>
        </w:tc>
        <w:tc>
          <w:tcPr>
            <w:tcW w:w="1170" w:type="dxa"/>
            <w:vAlign w:val="bottom"/>
          </w:tcPr>
          <w:p w14:paraId="7942168F"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271305</w:t>
            </w:r>
          </w:p>
        </w:tc>
        <w:tc>
          <w:tcPr>
            <w:tcW w:w="900" w:type="dxa"/>
          </w:tcPr>
          <w:p w14:paraId="7768776D"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3890</w:t>
            </w:r>
          </w:p>
        </w:tc>
        <w:tc>
          <w:tcPr>
            <w:tcW w:w="990" w:type="dxa"/>
          </w:tcPr>
          <w:p w14:paraId="7DBA8269"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4500</w:t>
            </w:r>
          </w:p>
        </w:tc>
        <w:tc>
          <w:tcPr>
            <w:tcW w:w="900" w:type="dxa"/>
          </w:tcPr>
          <w:p w14:paraId="7729F30C"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8390</w:t>
            </w:r>
          </w:p>
        </w:tc>
        <w:tc>
          <w:tcPr>
            <w:tcW w:w="1020" w:type="dxa"/>
          </w:tcPr>
          <w:p w14:paraId="1F5E0BC5"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262915</w:t>
            </w:r>
          </w:p>
        </w:tc>
        <w:tc>
          <w:tcPr>
            <w:tcW w:w="1230" w:type="dxa"/>
            <w:vAlign w:val="bottom"/>
          </w:tcPr>
          <w:p w14:paraId="75F65A82" w14:textId="77777777" w:rsidR="002C3F44" w:rsidRPr="005A4866" w:rsidRDefault="002C3F44" w:rsidP="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32.33</w:t>
            </w:r>
          </w:p>
        </w:tc>
      </w:tr>
      <w:tr w:rsidR="002C3F44" w:rsidRPr="005A4866" w14:paraId="6E37C4D5" w14:textId="77777777" w:rsidTr="00DF678C">
        <w:tc>
          <w:tcPr>
            <w:tcW w:w="1998" w:type="dxa"/>
          </w:tcPr>
          <w:p w14:paraId="6941F25D" w14:textId="77777777" w:rsidR="002C3F44" w:rsidRPr="005A4866" w:rsidRDefault="002C3F44" w:rsidP="00B60D25">
            <w:pPr>
              <w:spacing w:line="360" w:lineRule="auto"/>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20×Dzsht-157-1B</w:t>
            </w:r>
          </w:p>
        </w:tc>
        <w:tc>
          <w:tcPr>
            <w:tcW w:w="900" w:type="dxa"/>
            <w:vAlign w:val="bottom"/>
          </w:tcPr>
          <w:p w14:paraId="21FBC8D5" w14:textId="77777777" w:rsidR="002C3F44" w:rsidRPr="005A4866" w:rsidRDefault="002C3F44" w:rsidP="001A194E">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20.29</w:t>
            </w:r>
          </w:p>
        </w:tc>
        <w:tc>
          <w:tcPr>
            <w:tcW w:w="990" w:type="dxa"/>
            <w:vAlign w:val="bottom"/>
          </w:tcPr>
          <w:p w14:paraId="53544E32" w14:textId="77777777" w:rsidR="002C3F44" w:rsidRPr="005A4866" w:rsidRDefault="002C3F44" w:rsidP="001A194E">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18.26</w:t>
            </w:r>
          </w:p>
        </w:tc>
        <w:tc>
          <w:tcPr>
            <w:tcW w:w="1170" w:type="dxa"/>
            <w:vAlign w:val="bottom"/>
          </w:tcPr>
          <w:p w14:paraId="6448C48E"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274005</w:t>
            </w:r>
          </w:p>
        </w:tc>
        <w:tc>
          <w:tcPr>
            <w:tcW w:w="900" w:type="dxa"/>
          </w:tcPr>
          <w:p w14:paraId="56A9671B"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3400</w:t>
            </w:r>
          </w:p>
        </w:tc>
        <w:tc>
          <w:tcPr>
            <w:tcW w:w="990" w:type="dxa"/>
          </w:tcPr>
          <w:p w14:paraId="3BE569C0"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3900</w:t>
            </w:r>
          </w:p>
        </w:tc>
        <w:tc>
          <w:tcPr>
            <w:tcW w:w="900" w:type="dxa"/>
          </w:tcPr>
          <w:p w14:paraId="6B16B6A6"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7300</w:t>
            </w:r>
          </w:p>
        </w:tc>
        <w:tc>
          <w:tcPr>
            <w:tcW w:w="1020" w:type="dxa"/>
          </w:tcPr>
          <w:p w14:paraId="6169FE95"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266705</w:t>
            </w:r>
          </w:p>
        </w:tc>
        <w:tc>
          <w:tcPr>
            <w:tcW w:w="1230" w:type="dxa"/>
            <w:vAlign w:val="bottom"/>
          </w:tcPr>
          <w:p w14:paraId="3A5872C5" w14:textId="77777777" w:rsidR="002C3F44" w:rsidRPr="005A4866" w:rsidRDefault="002C3F44" w:rsidP="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37.53</w:t>
            </w:r>
          </w:p>
        </w:tc>
      </w:tr>
      <w:tr w:rsidR="002C3F44" w:rsidRPr="005A4866" w14:paraId="6DE965BA" w14:textId="77777777" w:rsidTr="00DF678C">
        <w:tc>
          <w:tcPr>
            <w:tcW w:w="1998" w:type="dxa"/>
          </w:tcPr>
          <w:p w14:paraId="6C871457" w14:textId="77777777" w:rsidR="002C3F44" w:rsidRPr="005A4866" w:rsidRDefault="002C3F44" w:rsidP="00B60D25">
            <w:pPr>
              <w:spacing w:line="360" w:lineRule="auto"/>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20×Dzsht-91-2B</w:t>
            </w:r>
          </w:p>
        </w:tc>
        <w:tc>
          <w:tcPr>
            <w:tcW w:w="900" w:type="dxa"/>
            <w:vAlign w:val="bottom"/>
          </w:tcPr>
          <w:p w14:paraId="15243C47"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17.88</w:t>
            </w:r>
          </w:p>
        </w:tc>
        <w:tc>
          <w:tcPr>
            <w:tcW w:w="990" w:type="dxa"/>
            <w:vAlign w:val="bottom"/>
          </w:tcPr>
          <w:p w14:paraId="2A292E36" w14:textId="77777777" w:rsidR="002C3F44" w:rsidRPr="005A4866" w:rsidRDefault="002C3F44" w:rsidP="001A194E">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16.09</w:t>
            </w:r>
          </w:p>
        </w:tc>
        <w:tc>
          <w:tcPr>
            <w:tcW w:w="1170" w:type="dxa"/>
            <w:vAlign w:val="bottom"/>
          </w:tcPr>
          <w:p w14:paraId="08DE8CDC"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241380</w:t>
            </w:r>
          </w:p>
        </w:tc>
        <w:tc>
          <w:tcPr>
            <w:tcW w:w="900" w:type="dxa"/>
          </w:tcPr>
          <w:p w14:paraId="5CCE9316"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3400</w:t>
            </w:r>
          </w:p>
        </w:tc>
        <w:tc>
          <w:tcPr>
            <w:tcW w:w="990" w:type="dxa"/>
          </w:tcPr>
          <w:p w14:paraId="7BED918C"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3900</w:t>
            </w:r>
          </w:p>
        </w:tc>
        <w:tc>
          <w:tcPr>
            <w:tcW w:w="900" w:type="dxa"/>
          </w:tcPr>
          <w:p w14:paraId="63F5B0E7"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7300</w:t>
            </w:r>
          </w:p>
        </w:tc>
        <w:tc>
          <w:tcPr>
            <w:tcW w:w="1020" w:type="dxa"/>
          </w:tcPr>
          <w:p w14:paraId="6390704C"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234080</w:t>
            </w:r>
          </w:p>
        </w:tc>
        <w:tc>
          <w:tcPr>
            <w:tcW w:w="1230" w:type="dxa"/>
            <w:vAlign w:val="bottom"/>
          </w:tcPr>
          <w:p w14:paraId="37310068" w14:textId="77777777" w:rsidR="002C3F44" w:rsidRPr="005A4866" w:rsidRDefault="002C3F44" w:rsidP="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33.06</w:t>
            </w:r>
          </w:p>
        </w:tc>
      </w:tr>
      <w:tr w:rsidR="002C3F44" w:rsidRPr="005A4866" w14:paraId="6973B759" w14:textId="77777777" w:rsidTr="00DF678C">
        <w:tc>
          <w:tcPr>
            <w:tcW w:w="1998" w:type="dxa"/>
          </w:tcPr>
          <w:p w14:paraId="2DF08982" w14:textId="77777777" w:rsidR="002C3F44" w:rsidRPr="005A4866" w:rsidRDefault="002C3F44" w:rsidP="00B60D25">
            <w:pPr>
              <w:spacing w:line="360" w:lineRule="auto"/>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20×Yheras</w:t>
            </w:r>
          </w:p>
        </w:tc>
        <w:tc>
          <w:tcPr>
            <w:tcW w:w="900" w:type="dxa"/>
            <w:vAlign w:val="bottom"/>
          </w:tcPr>
          <w:p w14:paraId="7FD7FA4B" w14:textId="77777777" w:rsidR="002C3F44" w:rsidRPr="005A4866" w:rsidRDefault="002C3F44" w:rsidP="001A194E">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15.69</w:t>
            </w:r>
          </w:p>
        </w:tc>
        <w:tc>
          <w:tcPr>
            <w:tcW w:w="990" w:type="dxa"/>
            <w:vAlign w:val="bottom"/>
          </w:tcPr>
          <w:p w14:paraId="1BAA06AF" w14:textId="77777777" w:rsidR="002C3F44" w:rsidRPr="005A4866" w:rsidRDefault="002C3F44" w:rsidP="001A194E">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14.12</w:t>
            </w:r>
          </w:p>
        </w:tc>
        <w:tc>
          <w:tcPr>
            <w:tcW w:w="1170" w:type="dxa"/>
            <w:vAlign w:val="bottom"/>
          </w:tcPr>
          <w:p w14:paraId="64CF2FBA" w14:textId="77777777" w:rsidR="002C3F44" w:rsidRPr="005A4866" w:rsidRDefault="002C3F44" w:rsidP="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211858.</w:t>
            </w:r>
          </w:p>
        </w:tc>
        <w:tc>
          <w:tcPr>
            <w:tcW w:w="900" w:type="dxa"/>
          </w:tcPr>
          <w:p w14:paraId="7B66EFB2"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3400</w:t>
            </w:r>
          </w:p>
        </w:tc>
        <w:tc>
          <w:tcPr>
            <w:tcW w:w="990" w:type="dxa"/>
          </w:tcPr>
          <w:p w14:paraId="37068CE8"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3900</w:t>
            </w:r>
          </w:p>
        </w:tc>
        <w:tc>
          <w:tcPr>
            <w:tcW w:w="900" w:type="dxa"/>
          </w:tcPr>
          <w:p w14:paraId="115862E5" w14:textId="77777777" w:rsidR="002C3F44" w:rsidRPr="005A4866" w:rsidRDefault="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7300</w:t>
            </w:r>
          </w:p>
        </w:tc>
        <w:tc>
          <w:tcPr>
            <w:tcW w:w="1020" w:type="dxa"/>
          </w:tcPr>
          <w:p w14:paraId="06D6B107" w14:textId="77777777" w:rsidR="002C3F44" w:rsidRPr="005A4866" w:rsidRDefault="002C3F44" w:rsidP="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204558.</w:t>
            </w:r>
          </w:p>
        </w:tc>
        <w:tc>
          <w:tcPr>
            <w:tcW w:w="1230" w:type="dxa"/>
            <w:vAlign w:val="bottom"/>
          </w:tcPr>
          <w:p w14:paraId="7552181B" w14:textId="77777777" w:rsidR="002C3F44" w:rsidRPr="005A4866" w:rsidRDefault="002C3F44" w:rsidP="002C3F44">
            <w:pPr>
              <w:jc w:val="right"/>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29.02</w:t>
            </w:r>
          </w:p>
        </w:tc>
      </w:tr>
    </w:tbl>
    <w:p w14:paraId="174DAEC5" w14:textId="77777777" w:rsidR="00997C54" w:rsidRPr="005A4866" w:rsidRDefault="00997C54" w:rsidP="00330486">
      <w:pPr>
        <w:spacing w:after="0" w:line="360" w:lineRule="auto"/>
        <w:rPr>
          <w:rFonts w:ascii="Times New Roman" w:hAnsi="Times New Roman" w:cs="Times New Roman"/>
          <w:color w:val="000000" w:themeColor="text1"/>
          <w:sz w:val="24"/>
          <w:szCs w:val="24"/>
        </w:rPr>
      </w:pPr>
    </w:p>
    <w:p w14:paraId="1A368274" w14:textId="77777777" w:rsidR="00330486" w:rsidRPr="005A4866" w:rsidRDefault="00330486" w:rsidP="00330486">
      <w:pPr>
        <w:spacing w:after="0" w:line="360" w:lineRule="auto"/>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MY=marketable yield, AMY=adjusted market</w:t>
      </w:r>
      <w:r w:rsidR="00D2171D" w:rsidRPr="005A4866">
        <w:rPr>
          <w:rFonts w:ascii="Times New Roman" w:hAnsi="Times New Roman" w:cs="Times New Roman"/>
          <w:color w:val="000000" w:themeColor="text1"/>
          <w:sz w:val="24"/>
          <w:szCs w:val="24"/>
        </w:rPr>
        <w:t xml:space="preserve">able yield, CS=, cost of seed, </w:t>
      </w:r>
      <w:r w:rsidR="003E51F2" w:rsidRPr="005A4866">
        <w:rPr>
          <w:rFonts w:ascii="Times New Roman" w:hAnsi="Times New Roman" w:cs="Times New Roman"/>
          <w:color w:val="000000" w:themeColor="text1"/>
          <w:sz w:val="24"/>
          <w:szCs w:val="24"/>
        </w:rPr>
        <w:t>LCT=labor cost for transplanting</w:t>
      </w:r>
      <w:r w:rsidR="00441530" w:rsidRPr="005A4866">
        <w:rPr>
          <w:rFonts w:ascii="Times New Roman" w:hAnsi="Times New Roman" w:cs="Times New Roman"/>
          <w:color w:val="000000" w:themeColor="text1"/>
          <w:sz w:val="24"/>
          <w:szCs w:val="24"/>
        </w:rPr>
        <w:t xml:space="preserve"> </w:t>
      </w:r>
      <w:r w:rsidR="00CE51BA" w:rsidRPr="005A4866">
        <w:rPr>
          <w:rFonts w:ascii="Times New Roman" w:hAnsi="Times New Roman" w:cs="Times New Roman"/>
          <w:color w:val="000000" w:themeColor="text1"/>
          <w:sz w:val="24"/>
          <w:szCs w:val="24"/>
        </w:rPr>
        <w:t>GI: = gross income</w:t>
      </w:r>
      <w:r w:rsidRPr="005A4866">
        <w:rPr>
          <w:rFonts w:ascii="Times New Roman" w:hAnsi="Times New Roman" w:cs="Times New Roman"/>
          <w:color w:val="000000" w:themeColor="text1"/>
          <w:sz w:val="24"/>
          <w:szCs w:val="24"/>
        </w:rPr>
        <w:t>, TVC=total variable cost, NB=net benefit</w:t>
      </w:r>
    </w:p>
    <w:p w14:paraId="3837492C" w14:textId="77777777" w:rsidR="00DB4CFD" w:rsidRPr="005A4866" w:rsidRDefault="00DB4CFD" w:rsidP="00446505">
      <w:pPr>
        <w:spacing w:after="0" w:line="360" w:lineRule="auto"/>
        <w:jc w:val="both"/>
        <w:rPr>
          <w:rFonts w:ascii="Times New Roman" w:hAnsi="Times New Roman" w:cs="Times New Roman"/>
          <w:color w:val="000000" w:themeColor="text1"/>
          <w:sz w:val="24"/>
          <w:szCs w:val="24"/>
        </w:rPr>
      </w:pPr>
    </w:p>
    <w:p w14:paraId="3BFEFD31" w14:textId="77777777" w:rsidR="00DB4CFD" w:rsidRPr="005A4866" w:rsidRDefault="00114736" w:rsidP="00446505">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Accordingly, the highest </w:t>
      </w:r>
      <w:r w:rsidR="002C3F44" w:rsidRPr="005A4866">
        <w:rPr>
          <w:rFonts w:ascii="Times New Roman" w:hAnsi="Times New Roman" w:cs="Times New Roman"/>
          <w:color w:val="000000" w:themeColor="text1"/>
          <w:sz w:val="24"/>
          <w:szCs w:val="24"/>
        </w:rPr>
        <w:t>cost benefit ratio</w:t>
      </w:r>
      <w:r w:rsidRPr="005A4866">
        <w:rPr>
          <w:rFonts w:ascii="Times New Roman" w:hAnsi="Times New Roman" w:cs="Times New Roman"/>
          <w:color w:val="000000" w:themeColor="text1"/>
          <w:sz w:val="24"/>
          <w:szCs w:val="24"/>
        </w:rPr>
        <w:t xml:space="preserve"> (</w:t>
      </w:r>
      <w:r w:rsidR="002C3F44" w:rsidRPr="005A4866">
        <w:rPr>
          <w:rFonts w:ascii="Times New Roman" w:hAnsi="Times New Roman" w:cs="Times New Roman"/>
          <w:color w:val="000000" w:themeColor="text1"/>
          <w:sz w:val="24"/>
          <w:szCs w:val="24"/>
        </w:rPr>
        <w:t>379935</w:t>
      </w:r>
      <w:r w:rsidRPr="005A4866">
        <w:rPr>
          <w:rFonts w:ascii="Times New Roman" w:hAnsi="Times New Roman" w:cs="Times New Roman"/>
          <w:color w:val="000000" w:themeColor="text1"/>
          <w:sz w:val="24"/>
          <w:szCs w:val="24"/>
        </w:rPr>
        <w:t>) with least cost (</w:t>
      </w:r>
      <w:r w:rsidR="002C3F44" w:rsidRPr="005A4866">
        <w:rPr>
          <w:rFonts w:ascii="Times New Roman" w:hAnsi="Times New Roman" w:cs="Times New Roman"/>
          <w:color w:val="000000" w:themeColor="text1"/>
          <w:sz w:val="24"/>
          <w:szCs w:val="24"/>
        </w:rPr>
        <w:t>9700</w:t>
      </w:r>
      <w:r w:rsidRPr="005A4866">
        <w:rPr>
          <w:rFonts w:ascii="Times New Roman" w:hAnsi="Times New Roman" w:cs="Times New Roman"/>
          <w:color w:val="000000" w:themeColor="text1"/>
          <w:sz w:val="24"/>
          <w:szCs w:val="24"/>
        </w:rPr>
        <w:t>) of production was recorded from treatment combination of</w:t>
      </w:r>
      <w:r w:rsidR="002C3F44" w:rsidRPr="005A4866">
        <w:rPr>
          <w:rFonts w:ascii="Times New Roman" w:eastAsia="Times New Roman" w:hAnsi="Times New Roman" w:cs="Times New Roman"/>
          <w:color w:val="000000" w:themeColor="text1"/>
          <w:sz w:val="24"/>
          <w:szCs w:val="24"/>
        </w:rPr>
        <w:t xml:space="preserve"> Dzsht-91-2B with</w:t>
      </w:r>
      <w:r w:rsidRPr="005A4866">
        <w:rPr>
          <w:rFonts w:ascii="Times New Roman" w:hAnsi="Times New Roman" w:cs="Times New Roman"/>
          <w:color w:val="000000" w:themeColor="text1"/>
          <w:sz w:val="24"/>
          <w:szCs w:val="24"/>
        </w:rPr>
        <w:t xml:space="preserve"> </w:t>
      </w:r>
      <w:r w:rsidR="002C3F44" w:rsidRPr="005A4866">
        <w:rPr>
          <w:rFonts w:ascii="Times New Roman" w:hAnsi="Times New Roman" w:cs="Times New Roman"/>
          <w:color w:val="000000" w:themeColor="text1"/>
          <w:sz w:val="24"/>
          <w:szCs w:val="24"/>
        </w:rPr>
        <w:t>10</w:t>
      </w:r>
      <w:r w:rsidRPr="005A4866">
        <w:rPr>
          <w:rFonts w:ascii="Times New Roman" w:hAnsi="Times New Roman" w:cs="Times New Roman"/>
          <w:color w:val="000000" w:themeColor="text1"/>
          <w:sz w:val="24"/>
          <w:szCs w:val="24"/>
        </w:rPr>
        <w:t xml:space="preserve">cm intra-row spacing and followed by those plants </w:t>
      </w:r>
      <w:r w:rsidR="002C3F44" w:rsidRPr="005A4866">
        <w:rPr>
          <w:rFonts w:ascii="Times New Roman" w:eastAsia="Times New Roman" w:hAnsi="Times New Roman" w:cs="Times New Roman"/>
          <w:color w:val="000000" w:themeColor="text1"/>
          <w:sz w:val="24"/>
          <w:szCs w:val="24"/>
        </w:rPr>
        <w:t>Dzsht-157-1B</w:t>
      </w:r>
      <w:r w:rsidR="002C3F44"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with spacing of 10cm (Table 4.</w:t>
      </w:r>
      <w:r w:rsidR="002C3F44" w:rsidRPr="005A4866">
        <w:rPr>
          <w:rFonts w:ascii="Times New Roman" w:hAnsi="Times New Roman" w:cs="Times New Roman"/>
          <w:color w:val="000000" w:themeColor="text1"/>
          <w:sz w:val="24"/>
          <w:szCs w:val="24"/>
        </w:rPr>
        <w:t>8</w:t>
      </w:r>
      <w:r w:rsidRPr="005A4866">
        <w:rPr>
          <w:rFonts w:ascii="Times New Roman" w:hAnsi="Times New Roman" w:cs="Times New Roman"/>
          <w:color w:val="000000" w:themeColor="text1"/>
          <w:sz w:val="24"/>
          <w:szCs w:val="24"/>
        </w:rPr>
        <w:t>).</w:t>
      </w:r>
    </w:p>
    <w:p w14:paraId="40442355" w14:textId="77777777" w:rsidR="004020A0" w:rsidRPr="005A4866" w:rsidRDefault="004020A0" w:rsidP="00446505">
      <w:pPr>
        <w:spacing w:after="0" w:line="360" w:lineRule="auto"/>
        <w:jc w:val="both"/>
        <w:rPr>
          <w:rFonts w:ascii="Times New Roman" w:hAnsi="Times New Roman" w:cs="Times New Roman"/>
          <w:color w:val="000000" w:themeColor="text1"/>
          <w:sz w:val="24"/>
          <w:szCs w:val="24"/>
        </w:rPr>
      </w:pPr>
    </w:p>
    <w:p w14:paraId="110C4840" w14:textId="77777777" w:rsidR="004020A0" w:rsidRPr="005A4866" w:rsidRDefault="004020A0" w:rsidP="00446505">
      <w:pPr>
        <w:spacing w:after="0" w:line="360" w:lineRule="auto"/>
        <w:jc w:val="both"/>
        <w:rPr>
          <w:rFonts w:ascii="Times New Roman" w:hAnsi="Times New Roman" w:cs="Times New Roman"/>
          <w:color w:val="000000" w:themeColor="text1"/>
          <w:sz w:val="24"/>
          <w:szCs w:val="24"/>
        </w:rPr>
      </w:pPr>
    </w:p>
    <w:p w14:paraId="1F3C86F5" w14:textId="77777777" w:rsidR="004020A0" w:rsidRPr="005A4866" w:rsidRDefault="004020A0" w:rsidP="00446505">
      <w:pPr>
        <w:spacing w:after="0" w:line="360" w:lineRule="auto"/>
        <w:jc w:val="both"/>
        <w:rPr>
          <w:rFonts w:ascii="Times New Roman" w:hAnsi="Times New Roman" w:cs="Times New Roman"/>
          <w:color w:val="000000" w:themeColor="text1"/>
          <w:sz w:val="24"/>
          <w:szCs w:val="24"/>
        </w:rPr>
      </w:pPr>
    </w:p>
    <w:p w14:paraId="70123852" w14:textId="77777777" w:rsidR="00DB4CFD" w:rsidRPr="005A4866" w:rsidRDefault="00DB4CFD" w:rsidP="00446505">
      <w:pPr>
        <w:spacing w:after="0" w:line="360" w:lineRule="auto"/>
        <w:jc w:val="both"/>
        <w:rPr>
          <w:rFonts w:ascii="Times New Roman" w:hAnsi="Times New Roman" w:cs="Times New Roman"/>
          <w:color w:val="000000" w:themeColor="text1"/>
          <w:sz w:val="24"/>
          <w:szCs w:val="24"/>
        </w:rPr>
      </w:pPr>
    </w:p>
    <w:p w14:paraId="0607A165" w14:textId="77777777" w:rsidR="00DB4CFD" w:rsidRPr="005A4866" w:rsidRDefault="00DB4CFD" w:rsidP="00446505">
      <w:pPr>
        <w:spacing w:after="0" w:line="360" w:lineRule="auto"/>
        <w:jc w:val="both"/>
        <w:rPr>
          <w:rFonts w:ascii="Times New Roman" w:hAnsi="Times New Roman" w:cs="Times New Roman"/>
          <w:color w:val="000000" w:themeColor="text1"/>
          <w:sz w:val="24"/>
          <w:szCs w:val="24"/>
        </w:rPr>
      </w:pPr>
    </w:p>
    <w:p w14:paraId="6DC7600D" w14:textId="77777777" w:rsidR="00446505" w:rsidRPr="005A4866" w:rsidRDefault="00446505" w:rsidP="00A478CC">
      <w:pPr>
        <w:pStyle w:val="Heading1"/>
        <w:spacing w:line="480" w:lineRule="auto"/>
        <w:jc w:val="center"/>
        <w:rPr>
          <w:rFonts w:ascii="Times New Roman" w:eastAsia="Calibri" w:hAnsi="Times New Roman" w:cs="Times New Roman"/>
          <w:b w:val="0"/>
          <w:color w:val="000000" w:themeColor="text1"/>
          <w:sz w:val="24"/>
          <w:szCs w:val="24"/>
        </w:rPr>
      </w:pPr>
      <w:bookmarkStart w:id="165" w:name="_Toc6500106"/>
      <w:bookmarkStart w:id="166" w:name="_Toc510318819"/>
      <w:r w:rsidRPr="005A4866">
        <w:rPr>
          <w:rFonts w:ascii="Times New Roman" w:eastAsia="Calibri" w:hAnsi="Times New Roman" w:cs="Times New Roman"/>
          <w:b w:val="0"/>
          <w:color w:val="000000" w:themeColor="text1"/>
          <w:sz w:val="24"/>
          <w:szCs w:val="24"/>
        </w:rPr>
        <w:t xml:space="preserve">5. </w:t>
      </w:r>
      <w:r w:rsidRPr="005A4866">
        <w:rPr>
          <w:rFonts w:ascii="Times New Roman" w:eastAsia="Calibri" w:hAnsi="Times New Roman" w:cs="Times New Roman"/>
          <w:color w:val="000000" w:themeColor="text1"/>
          <w:sz w:val="24"/>
          <w:szCs w:val="24"/>
        </w:rPr>
        <w:t>SUMMARY AND CONCLUSION</w:t>
      </w:r>
      <w:bookmarkEnd w:id="165"/>
    </w:p>
    <w:p w14:paraId="14BCD40D" w14:textId="77777777" w:rsidR="00157869" w:rsidRPr="005A4866" w:rsidRDefault="00157869" w:rsidP="00157869">
      <w:pPr>
        <w:pStyle w:val="Heading2"/>
        <w:spacing w:line="480" w:lineRule="auto"/>
        <w:jc w:val="both"/>
        <w:rPr>
          <w:rFonts w:ascii="Times New Roman" w:hAnsi="Times New Roman" w:cs="Times New Roman"/>
          <w:color w:val="000000" w:themeColor="text1"/>
          <w:sz w:val="24"/>
          <w:szCs w:val="24"/>
        </w:rPr>
      </w:pPr>
      <w:bookmarkStart w:id="167" w:name="_Toc508133389"/>
      <w:bookmarkStart w:id="168" w:name="_Toc508134275"/>
      <w:bookmarkStart w:id="169" w:name="_Toc513433455"/>
      <w:bookmarkStart w:id="170" w:name="_Toc6500107"/>
      <w:r w:rsidRPr="005A4866">
        <w:rPr>
          <w:rFonts w:ascii="Times New Roman" w:hAnsi="Times New Roman" w:cs="Times New Roman"/>
          <w:color w:val="000000" w:themeColor="text1"/>
          <w:sz w:val="24"/>
          <w:szCs w:val="24"/>
        </w:rPr>
        <w:t>5.1. Conclusion</w:t>
      </w:r>
      <w:bookmarkEnd w:id="167"/>
      <w:bookmarkEnd w:id="168"/>
      <w:r w:rsidRPr="005A4866">
        <w:rPr>
          <w:rFonts w:ascii="Times New Roman" w:hAnsi="Times New Roman" w:cs="Times New Roman"/>
          <w:color w:val="000000" w:themeColor="text1"/>
          <w:sz w:val="24"/>
          <w:szCs w:val="24"/>
        </w:rPr>
        <w:t>s</w:t>
      </w:r>
      <w:bookmarkEnd w:id="169"/>
      <w:bookmarkEnd w:id="170"/>
    </w:p>
    <w:p w14:paraId="2B1FBDFB" w14:textId="77777777" w:rsidR="00446505" w:rsidRPr="005A4866" w:rsidRDefault="00834C93" w:rsidP="009B7C7B">
      <w:pPr>
        <w:spacing w:line="360" w:lineRule="auto"/>
        <w:jc w:val="both"/>
        <w:rPr>
          <w:rFonts w:ascii="Times New Roman" w:eastAsia="Calibri" w:hAnsi="Times New Roman" w:cs="Times New Roman"/>
          <w:color w:val="000000" w:themeColor="text1"/>
          <w:sz w:val="24"/>
          <w:szCs w:val="24"/>
        </w:rPr>
      </w:pPr>
      <w:r w:rsidRPr="005A4866">
        <w:rPr>
          <w:rFonts w:ascii="Times New Roman" w:eastAsia="Calibri" w:hAnsi="Times New Roman" w:cs="Times New Roman"/>
          <w:color w:val="000000" w:themeColor="text1"/>
          <w:sz w:val="24"/>
          <w:szCs w:val="24"/>
        </w:rPr>
        <w:t>Shallot</w:t>
      </w:r>
      <w:r w:rsidR="00446505" w:rsidRPr="005A4866">
        <w:rPr>
          <w:rFonts w:ascii="Times New Roman" w:eastAsia="Calibri" w:hAnsi="Times New Roman" w:cs="Times New Roman"/>
          <w:color w:val="000000" w:themeColor="text1"/>
          <w:sz w:val="24"/>
          <w:szCs w:val="24"/>
        </w:rPr>
        <w:t xml:space="preserve"> is widely recognized as an important vegetable condiment as a form of dry bulb and cash crop in Ethiopia. It is successfully produced under </w:t>
      </w:r>
      <w:r w:rsidRPr="005A4866">
        <w:rPr>
          <w:rFonts w:ascii="Times New Roman" w:eastAsia="Calibri" w:hAnsi="Times New Roman" w:cs="Times New Roman"/>
          <w:color w:val="000000" w:themeColor="text1"/>
          <w:sz w:val="24"/>
          <w:szCs w:val="24"/>
        </w:rPr>
        <w:t>rain fed</w:t>
      </w:r>
      <w:r w:rsidR="00446505" w:rsidRPr="005A4866">
        <w:rPr>
          <w:rFonts w:ascii="Times New Roman" w:eastAsia="Calibri" w:hAnsi="Times New Roman" w:cs="Times New Roman"/>
          <w:color w:val="000000" w:themeColor="text1"/>
          <w:sz w:val="24"/>
          <w:szCs w:val="24"/>
        </w:rPr>
        <w:t xml:space="preserve"> as well as irrigated conditions in different </w:t>
      </w:r>
      <w:r w:rsidRPr="005A4866">
        <w:rPr>
          <w:rFonts w:ascii="Times New Roman" w:eastAsia="Calibri" w:hAnsi="Times New Roman" w:cs="Times New Roman"/>
          <w:color w:val="000000" w:themeColor="text1"/>
          <w:sz w:val="24"/>
          <w:szCs w:val="24"/>
        </w:rPr>
        <w:t>agro ecologies</w:t>
      </w:r>
      <w:r w:rsidR="00446505" w:rsidRPr="005A4866">
        <w:rPr>
          <w:rFonts w:ascii="Times New Roman" w:eastAsia="Calibri" w:hAnsi="Times New Roman" w:cs="Times New Roman"/>
          <w:color w:val="000000" w:themeColor="text1"/>
          <w:sz w:val="24"/>
          <w:szCs w:val="24"/>
        </w:rPr>
        <w:t xml:space="preserve"> of the country by small holder farmers and commercial growers. </w:t>
      </w:r>
      <w:r w:rsidR="00155DE4" w:rsidRPr="005A4866">
        <w:rPr>
          <w:rFonts w:ascii="Times New Roman" w:eastAsia="Calibri" w:hAnsi="Times New Roman" w:cs="Times New Roman"/>
          <w:color w:val="000000" w:themeColor="text1"/>
          <w:sz w:val="24"/>
          <w:szCs w:val="24"/>
        </w:rPr>
        <w:t xml:space="preserve">In </w:t>
      </w:r>
      <w:r w:rsidR="009837E2" w:rsidRPr="005A4866">
        <w:rPr>
          <w:rFonts w:ascii="Times New Roman" w:eastAsia="Calibri" w:hAnsi="Times New Roman" w:cs="Times New Roman"/>
          <w:color w:val="000000" w:themeColor="text1"/>
          <w:sz w:val="24"/>
          <w:szCs w:val="24"/>
        </w:rPr>
        <w:t xml:space="preserve">Gidan </w:t>
      </w:r>
      <w:r w:rsidR="00446505" w:rsidRPr="005A4866">
        <w:rPr>
          <w:rFonts w:ascii="Times New Roman" w:eastAsia="Calibri" w:hAnsi="Times New Roman" w:cs="Times New Roman"/>
          <w:color w:val="000000" w:themeColor="text1"/>
          <w:sz w:val="24"/>
          <w:szCs w:val="24"/>
        </w:rPr>
        <w:t xml:space="preserve">Woreda, </w:t>
      </w:r>
      <w:r w:rsidR="00155DE4" w:rsidRPr="005A4866">
        <w:rPr>
          <w:rFonts w:ascii="Times New Roman" w:eastAsia="Calibri" w:hAnsi="Times New Roman" w:cs="Times New Roman"/>
          <w:color w:val="000000" w:themeColor="text1"/>
          <w:sz w:val="24"/>
          <w:szCs w:val="24"/>
        </w:rPr>
        <w:t>sh</w:t>
      </w:r>
      <w:r w:rsidR="002729BA" w:rsidRPr="005A4866">
        <w:rPr>
          <w:rFonts w:ascii="Times New Roman" w:eastAsia="Calibri" w:hAnsi="Times New Roman" w:cs="Times New Roman"/>
          <w:color w:val="000000" w:themeColor="text1"/>
          <w:sz w:val="24"/>
          <w:szCs w:val="24"/>
        </w:rPr>
        <w:t>a</w:t>
      </w:r>
      <w:r w:rsidR="00155DE4" w:rsidRPr="005A4866">
        <w:rPr>
          <w:rFonts w:ascii="Times New Roman" w:eastAsia="Calibri" w:hAnsi="Times New Roman" w:cs="Times New Roman"/>
          <w:color w:val="000000" w:themeColor="text1"/>
          <w:sz w:val="24"/>
          <w:szCs w:val="24"/>
        </w:rPr>
        <w:t>llot</w:t>
      </w:r>
      <w:r w:rsidR="00446505" w:rsidRPr="005A4866">
        <w:rPr>
          <w:rFonts w:ascii="Times New Roman" w:eastAsia="Calibri" w:hAnsi="Times New Roman" w:cs="Times New Roman"/>
          <w:color w:val="000000" w:themeColor="text1"/>
          <w:sz w:val="24"/>
          <w:szCs w:val="24"/>
        </w:rPr>
        <w:t xml:space="preserve"> is produced as vegetable and cash crop by many farmers. However, the productivity and the produced quality of </w:t>
      </w:r>
      <w:r w:rsidR="002729BA" w:rsidRPr="005A4866">
        <w:rPr>
          <w:rFonts w:ascii="Times New Roman" w:eastAsia="Calibri" w:hAnsi="Times New Roman" w:cs="Times New Roman"/>
          <w:color w:val="000000" w:themeColor="text1"/>
          <w:sz w:val="24"/>
          <w:szCs w:val="24"/>
        </w:rPr>
        <w:t>shallots</w:t>
      </w:r>
      <w:r w:rsidR="00446505" w:rsidRPr="005A4866">
        <w:rPr>
          <w:rFonts w:ascii="Times New Roman" w:eastAsia="Calibri" w:hAnsi="Times New Roman" w:cs="Times New Roman"/>
          <w:color w:val="000000" w:themeColor="text1"/>
          <w:sz w:val="24"/>
          <w:szCs w:val="24"/>
        </w:rPr>
        <w:t xml:space="preserve"> </w:t>
      </w:r>
      <w:r w:rsidR="00155DE4" w:rsidRPr="005A4866">
        <w:rPr>
          <w:rFonts w:ascii="Times New Roman" w:eastAsia="Calibri" w:hAnsi="Times New Roman" w:cs="Times New Roman"/>
          <w:color w:val="000000" w:themeColor="text1"/>
          <w:sz w:val="24"/>
          <w:szCs w:val="24"/>
        </w:rPr>
        <w:t>are</w:t>
      </w:r>
      <w:r w:rsidR="00446505" w:rsidRPr="005A4866">
        <w:rPr>
          <w:rFonts w:ascii="Times New Roman" w:eastAsia="Calibri" w:hAnsi="Times New Roman" w:cs="Times New Roman"/>
          <w:color w:val="000000" w:themeColor="text1"/>
          <w:sz w:val="24"/>
          <w:szCs w:val="24"/>
        </w:rPr>
        <w:t xml:space="preserve"> not as expected due to many production constraints. The use of different plant </w:t>
      </w:r>
      <w:r w:rsidR="00155DE4" w:rsidRPr="005A4866">
        <w:rPr>
          <w:rFonts w:ascii="Times New Roman" w:eastAsia="Calibri" w:hAnsi="Times New Roman" w:cs="Times New Roman"/>
          <w:color w:val="000000" w:themeColor="text1"/>
          <w:sz w:val="24"/>
          <w:szCs w:val="24"/>
        </w:rPr>
        <w:t>spacing’s</w:t>
      </w:r>
      <w:r w:rsidR="00446505" w:rsidRPr="005A4866">
        <w:rPr>
          <w:rFonts w:ascii="Times New Roman" w:eastAsia="Calibri" w:hAnsi="Times New Roman" w:cs="Times New Roman"/>
          <w:color w:val="000000" w:themeColor="text1"/>
          <w:sz w:val="24"/>
          <w:szCs w:val="24"/>
        </w:rPr>
        <w:t xml:space="preserve"> by farmers without considering the varieties is among the many production constraints. Since selection of varieties that produce high yield along with the manipulation of intra-row spacing is an important agronomic management, it was necessary to conduct research. Therefore, </w:t>
      </w:r>
      <w:r w:rsidR="00155DE4" w:rsidRPr="005A4866">
        <w:rPr>
          <w:rFonts w:ascii="Times New Roman" w:eastAsia="Calibri" w:hAnsi="Times New Roman" w:cs="Times New Roman"/>
          <w:color w:val="000000" w:themeColor="text1"/>
          <w:sz w:val="24"/>
          <w:szCs w:val="24"/>
        </w:rPr>
        <w:t>this</w:t>
      </w:r>
      <w:r w:rsidR="00446505" w:rsidRPr="005A4866">
        <w:rPr>
          <w:rFonts w:ascii="Times New Roman" w:eastAsia="Calibri" w:hAnsi="Times New Roman" w:cs="Times New Roman"/>
          <w:color w:val="000000" w:themeColor="text1"/>
          <w:sz w:val="24"/>
          <w:szCs w:val="24"/>
        </w:rPr>
        <w:t xml:space="preserve"> study was conducted to evaluate the effect of intra-row spacing on performance of three </w:t>
      </w:r>
      <w:r w:rsidR="005E1C99" w:rsidRPr="005A4866">
        <w:rPr>
          <w:rFonts w:ascii="Times New Roman" w:eastAsia="Calibri" w:hAnsi="Times New Roman" w:cs="Times New Roman"/>
          <w:color w:val="000000" w:themeColor="text1"/>
          <w:sz w:val="24"/>
          <w:szCs w:val="24"/>
        </w:rPr>
        <w:t>shallot</w:t>
      </w:r>
      <w:r w:rsidR="00446505" w:rsidRPr="005A4866">
        <w:rPr>
          <w:rFonts w:ascii="Times New Roman" w:eastAsia="Calibri" w:hAnsi="Times New Roman" w:cs="Times New Roman"/>
          <w:color w:val="000000" w:themeColor="text1"/>
          <w:sz w:val="24"/>
          <w:szCs w:val="24"/>
        </w:rPr>
        <w:t xml:space="preserve"> varieties. The experiment was conducted at </w:t>
      </w:r>
      <w:r w:rsidR="00155DE4" w:rsidRPr="005A4866">
        <w:rPr>
          <w:rFonts w:ascii="Times New Roman" w:eastAsia="Calibri" w:hAnsi="Times New Roman" w:cs="Times New Roman"/>
          <w:i/>
          <w:color w:val="000000" w:themeColor="text1"/>
          <w:sz w:val="24"/>
          <w:szCs w:val="24"/>
        </w:rPr>
        <w:t>Densa</w:t>
      </w:r>
      <w:r w:rsidR="00155DE4" w:rsidRPr="005A4866">
        <w:rPr>
          <w:rFonts w:ascii="Times New Roman" w:eastAsia="Calibri" w:hAnsi="Times New Roman" w:cs="Times New Roman"/>
          <w:color w:val="000000" w:themeColor="text1"/>
          <w:sz w:val="24"/>
          <w:szCs w:val="24"/>
        </w:rPr>
        <w:t xml:space="preserve"> farmer training center</w:t>
      </w:r>
      <w:r w:rsidR="00446505" w:rsidRPr="005A4866">
        <w:rPr>
          <w:rFonts w:ascii="Times New Roman" w:eastAsia="Calibri" w:hAnsi="Times New Roman" w:cs="Times New Roman"/>
          <w:color w:val="000000" w:themeColor="text1"/>
          <w:sz w:val="24"/>
          <w:szCs w:val="24"/>
        </w:rPr>
        <w:t xml:space="preserve">, </w:t>
      </w:r>
      <w:r w:rsidR="00155DE4" w:rsidRPr="005A4866">
        <w:rPr>
          <w:rFonts w:ascii="Times New Roman" w:eastAsia="Calibri" w:hAnsi="Times New Roman" w:cs="Times New Roman"/>
          <w:color w:val="000000" w:themeColor="text1"/>
          <w:sz w:val="24"/>
          <w:szCs w:val="24"/>
        </w:rPr>
        <w:t>Gidan woreda</w:t>
      </w:r>
      <w:r w:rsidR="00446505" w:rsidRPr="005A4866">
        <w:rPr>
          <w:rFonts w:ascii="Times New Roman" w:eastAsia="Calibri" w:hAnsi="Times New Roman" w:cs="Times New Roman"/>
          <w:color w:val="000000" w:themeColor="text1"/>
          <w:sz w:val="24"/>
          <w:szCs w:val="24"/>
        </w:rPr>
        <w:t xml:space="preserve">, </w:t>
      </w:r>
      <w:r w:rsidR="00155DE4" w:rsidRPr="005A4866">
        <w:rPr>
          <w:rFonts w:ascii="Times New Roman" w:eastAsia="Calibri" w:hAnsi="Times New Roman" w:cs="Times New Roman"/>
          <w:color w:val="000000" w:themeColor="text1"/>
          <w:sz w:val="24"/>
          <w:szCs w:val="24"/>
        </w:rPr>
        <w:t>and North</w:t>
      </w:r>
      <w:r w:rsidR="00446505" w:rsidRPr="005A4866">
        <w:rPr>
          <w:rFonts w:ascii="Times New Roman" w:eastAsia="Calibri" w:hAnsi="Times New Roman" w:cs="Times New Roman"/>
          <w:color w:val="000000" w:themeColor="text1"/>
          <w:sz w:val="24"/>
          <w:szCs w:val="24"/>
        </w:rPr>
        <w:t xml:space="preserve"> Wollo during the year 201</w:t>
      </w:r>
      <w:r w:rsidR="00155DE4" w:rsidRPr="005A4866">
        <w:rPr>
          <w:rFonts w:ascii="Times New Roman" w:eastAsia="Calibri" w:hAnsi="Times New Roman" w:cs="Times New Roman"/>
          <w:color w:val="000000" w:themeColor="text1"/>
          <w:sz w:val="24"/>
          <w:szCs w:val="24"/>
        </w:rPr>
        <w:t>8</w:t>
      </w:r>
      <w:r w:rsidR="00446505" w:rsidRPr="005A4866">
        <w:rPr>
          <w:rFonts w:ascii="Times New Roman" w:eastAsia="Calibri" w:hAnsi="Times New Roman" w:cs="Times New Roman"/>
          <w:color w:val="000000" w:themeColor="text1"/>
          <w:sz w:val="24"/>
          <w:szCs w:val="24"/>
        </w:rPr>
        <w:t>/201</w:t>
      </w:r>
      <w:r w:rsidR="00155DE4" w:rsidRPr="005A4866">
        <w:rPr>
          <w:rFonts w:ascii="Times New Roman" w:eastAsia="Calibri" w:hAnsi="Times New Roman" w:cs="Times New Roman"/>
          <w:color w:val="000000" w:themeColor="text1"/>
          <w:sz w:val="24"/>
          <w:szCs w:val="24"/>
        </w:rPr>
        <w:t>9</w:t>
      </w:r>
      <w:r w:rsidR="00446505" w:rsidRPr="005A4866">
        <w:rPr>
          <w:rFonts w:ascii="Times New Roman" w:eastAsia="Calibri" w:hAnsi="Times New Roman" w:cs="Times New Roman"/>
          <w:color w:val="000000" w:themeColor="text1"/>
          <w:sz w:val="24"/>
          <w:szCs w:val="24"/>
        </w:rPr>
        <w:t xml:space="preserve"> under furrow irrigation with the objective of assessing the effect of intra-row spacing on growth, bulb yield and yield components of </w:t>
      </w:r>
      <w:r w:rsidR="00155DE4" w:rsidRPr="005A4866">
        <w:rPr>
          <w:rFonts w:ascii="Times New Roman" w:eastAsia="Calibri" w:hAnsi="Times New Roman" w:cs="Times New Roman"/>
          <w:color w:val="000000" w:themeColor="text1"/>
          <w:sz w:val="24"/>
          <w:szCs w:val="24"/>
        </w:rPr>
        <w:t>sh</w:t>
      </w:r>
      <w:r w:rsidR="005E1C99" w:rsidRPr="005A4866">
        <w:rPr>
          <w:rFonts w:ascii="Times New Roman" w:eastAsia="Calibri" w:hAnsi="Times New Roman" w:cs="Times New Roman"/>
          <w:color w:val="000000" w:themeColor="text1"/>
          <w:sz w:val="24"/>
          <w:szCs w:val="24"/>
        </w:rPr>
        <w:t>a</w:t>
      </w:r>
      <w:r w:rsidR="00155DE4" w:rsidRPr="005A4866">
        <w:rPr>
          <w:rFonts w:ascii="Times New Roman" w:eastAsia="Calibri" w:hAnsi="Times New Roman" w:cs="Times New Roman"/>
          <w:color w:val="000000" w:themeColor="text1"/>
          <w:sz w:val="24"/>
          <w:szCs w:val="24"/>
        </w:rPr>
        <w:t>llot</w:t>
      </w:r>
      <w:r w:rsidR="00446505" w:rsidRPr="005A4866">
        <w:rPr>
          <w:rFonts w:ascii="Times New Roman" w:eastAsia="Calibri" w:hAnsi="Times New Roman" w:cs="Times New Roman"/>
          <w:color w:val="000000" w:themeColor="text1"/>
          <w:sz w:val="24"/>
          <w:szCs w:val="24"/>
        </w:rPr>
        <w:t xml:space="preserve"> varieties (</w:t>
      </w:r>
      <w:r w:rsidR="00446505" w:rsidRPr="005A4866">
        <w:rPr>
          <w:rFonts w:ascii="Times New Roman" w:eastAsia="Calibri" w:hAnsi="Times New Roman" w:cs="Times New Roman"/>
          <w:i/>
          <w:color w:val="000000" w:themeColor="text1"/>
          <w:sz w:val="24"/>
          <w:szCs w:val="24"/>
        </w:rPr>
        <w:t xml:space="preserve">Allium cepa </w:t>
      </w:r>
      <w:r w:rsidR="001924A0" w:rsidRPr="005A4866">
        <w:rPr>
          <w:rFonts w:ascii="Times New Roman" w:eastAsia="Calibri" w:hAnsi="Times New Roman" w:cs="Times New Roman"/>
          <w:i/>
          <w:color w:val="000000" w:themeColor="text1"/>
          <w:sz w:val="24"/>
          <w:szCs w:val="24"/>
        </w:rPr>
        <w:t>var.aggrgatum</w:t>
      </w:r>
      <w:r w:rsidR="00446505" w:rsidRPr="005A4866">
        <w:rPr>
          <w:rFonts w:ascii="Times New Roman" w:eastAsia="Calibri" w:hAnsi="Times New Roman" w:cs="Times New Roman"/>
          <w:color w:val="000000" w:themeColor="text1"/>
          <w:sz w:val="24"/>
          <w:szCs w:val="24"/>
        </w:rPr>
        <w:t>.). The experiment was laid out in randomized complete block design (RCBD) with three replications consistin</w:t>
      </w:r>
      <w:r w:rsidR="001924A0" w:rsidRPr="005A4866">
        <w:rPr>
          <w:rFonts w:ascii="Times New Roman" w:eastAsia="Calibri" w:hAnsi="Times New Roman" w:cs="Times New Roman"/>
          <w:color w:val="000000" w:themeColor="text1"/>
          <w:sz w:val="24"/>
          <w:szCs w:val="24"/>
        </w:rPr>
        <w:t xml:space="preserve">g of </w:t>
      </w:r>
      <w:r w:rsidR="00DA68A0" w:rsidRPr="005A4866">
        <w:rPr>
          <w:rFonts w:ascii="Times New Roman" w:eastAsia="Calibri" w:hAnsi="Times New Roman" w:cs="Times New Roman"/>
          <w:color w:val="000000" w:themeColor="text1"/>
          <w:sz w:val="24"/>
          <w:szCs w:val="24"/>
        </w:rPr>
        <w:t>four</w:t>
      </w:r>
      <w:r w:rsidR="001924A0" w:rsidRPr="005A4866">
        <w:rPr>
          <w:rFonts w:ascii="Times New Roman" w:eastAsia="Calibri" w:hAnsi="Times New Roman" w:cs="Times New Roman"/>
          <w:color w:val="000000" w:themeColor="text1"/>
          <w:sz w:val="24"/>
          <w:szCs w:val="24"/>
        </w:rPr>
        <w:t xml:space="preserve"> intra</w:t>
      </w:r>
      <w:r w:rsidR="005E1C99" w:rsidRPr="005A4866">
        <w:rPr>
          <w:rFonts w:ascii="Times New Roman" w:eastAsia="Calibri" w:hAnsi="Times New Roman" w:cs="Times New Roman"/>
          <w:color w:val="000000" w:themeColor="text1"/>
          <w:sz w:val="24"/>
          <w:szCs w:val="24"/>
        </w:rPr>
        <w:t xml:space="preserve"> </w:t>
      </w:r>
      <w:r w:rsidR="001924A0" w:rsidRPr="005A4866">
        <w:rPr>
          <w:rFonts w:ascii="Times New Roman" w:eastAsia="Calibri" w:hAnsi="Times New Roman" w:cs="Times New Roman"/>
          <w:color w:val="000000" w:themeColor="text1"/>
          <w:sz w:val="24"/>
          <w:szCs w:val="24"/>
        </w:rPr>
        <w:t xml:space="preserve">row </w:t>
      </w:r>
      <w:r w:rsidR="005E1C99" w:rsidRPr="005A4866">
        <w:rPr>
          <w:rFonts w:ascii="Times New Roman" w:eastAsia="Calibri" w:hAnsi="Times New Roman" w:cs="Times New Roman"/>
          <w:color w:val="000000" w:themeColor="text1"/>
          <w:sz w:val="24"/>
          <w:szCs w:val="24"/>
        </w:rPr>
        <w:t>spacing’s</w:t>
      </w:r>
      <w:r w:rsidR="001924A0" w:rsidRPr="005A4866">
        <w:rPr>
          <w:rFonts w:ascii="Times New Roman" w:eastAsia="Calibri" w:hAnsi="Times New Roman" w:cs="Times New Roman"/>
          <w:color w:val="000000" w:themeColor="text1"/>
          <w:sz w:val="24"/>
          <w:szCs w:val="24"/>
        </w:rPr>
        <w:t xml:space="preserve"> (5, 10, 15, and 2</w:t>
      </w:r>
      <w:r w:rsidR="00446505" w:rsidRPr="005A4866">
        <w:rPr>
          <w:rFonts w:ascii="Times New Roman" w:eastAsia="Calibri" w:hAnsi="Times New Roman" w:cs="Times New Roman"/>
          <w:color w:val="000000" w:themeColor="text1"/>
          <w:sz w:val="24"/>
          <w:szCs w:val="24"/>
        </w:rPr>
        <w:t xml:space="preserve">0 cm) and three </w:t>
      </w:r>
      <w:r w:rsidR="001924A0" w:rsidRPr="005A4866">
        <w:rPr>
          <w:rFonts w:ascii="Times New Roman" w:eastAsia="Calibri" w:hAnsi="Times New Roman" w:cs="Times New Roman"/>
          <w:color w:val="000000" w:themeColor="text1"/>
          <w:sz w:val="24"/>
          <w:szCs w:val="24"/>
        </w:rPr>
        <w:t xml:space="preserve">shallot </w:t>
      </w:r>
      <w:r w:rsidR="00446505" w:rsidRPr="005A4866">
        <w:rPr>
          <w:rFonts w:ascii="Times New Roman" w:eastAsia="Calibri" w:hAnsi="Times New Roman" w:cs="Times New Roman"/>
          <w:color w:val="000000" w:themeColor="text1"/>
          <w:sz w:val="24"/>
          <w:szCs w:val="24"/>
        </w:rPr>
        <w:t>varieties (</w:t>
      </w:r>
      <w:r w:rsidR="001924A0" w:rsidRPr="005A4866">
        <w:rPr>
          <w:rFonts w:ascii="Times New Roman" w:hAnsi="Times New Roman" w:cs="Times New Roman"/>
          <w:color w:val="000000" w:themeColor="text1"/>
          <w:sz w:val="24"/>
          <w:szCs w:val="24"/>
        </w:rPr>
        <w:t>Dz-sht 157-1B, Dz-sht -91-2B and</w:t>
      </w:r>
      <w:r w:rsidR="001924A0" w:rsidRPr="005A4866">
        <w:rPr>
          <w:rFonts w:ascii="Times New Roman" w:hAnsi="Times New Roman" w:cs="Times New Roman"/>
          <w:color w:val="000000" w:themeColor="text1"/>
          <w:spacing w:val="45"/>
          <w:sz w:val="24"/>
          <w:szCs w:val="24"/>
        </w:rPr>
        <w:t xml:space="preserve"> </w:t>
      </w:r>
      <w:r w:rsidR="001924A0" w:rsidRPr="005A4866">
        <w:rPr>
          <w:rFonts w:ascii="Times New Roman" w:hAnsi="Times New Roman" w:cs="Times New Roman"/>
          <w:color w:val="000000" w:themeColor="text1"/>
          <w:sz w:val="24"/>
          <w:szCs w:val="24"/>
        </w:rPr>
        <w:t xml:space="preserve">Yheras </w:t>
      </w:r>
      <w:r w:rsidR="00446505" w:rsidRPr="005A4866">
        <w:rPr>
          <w:rFonts w:ascii="Times New Roman" w:eastAsia="Calibri" w:hAnsi="Times New Roman" w:cs="Times New Roman"/>
          <w:color w:val="000000" w:themeColor="text1"/>
          <w:sz w:val="24"/>
          <w:szCs w:val="24"/>
        </w:rPr>
        <w:t xml:space="preserve">) in factorial arrangement. Data were collected for phenology of the crop, growth, yield and yield components and analyzed accordingly. </w:t>
      </w:r>
    </w:p>
    <w:p w14:paraId="7BC8160E" w14:textId="77777777" w:rsidR="00446505" w:rsidRPr="005A4866" w:rsidRDefault="00446505" w:rsidP="009B7C7B">
      <w:pPr>
        <w:spacing w:line="360" w:lineRule="auto"/>
        <w:jc w:val="both"/>
        <w:rPr>
          <w:rFonts w:ascii="Times New Roman" w:eastAsia="Calibri" w:hAnsi="Times New Roman" w:cs="Times New Roman"/>
          <w:color w:val="000000" w:themeColor="text1"/>
          <w:sz w:val="24"/>
          <w:szCs w:val="24"/>
        </w:rPr>
      </w:pPr>
      <w:r w:rsidRPr="005A4866">
        <w:rPr>
          <w:rFonts w:ascii="Times New Roman" w:eastAsia="Calibri" w:hAnsi="Times New Roman" w:cs="Times New Roman"/>
          <w:color w:val="000000" w:themeColor="text1"/>
          <w:sz w:val="24"/>
          <w:szCs w:val="24"/>
        </w:rPr>
        <w:t xml:space="preserve"> The analysis of variance revealed the significant effect of variety and intra-row spacing on all the parameters except </w:t>
      </w:r>
      <w:r w:rsidR="00DA68A0" w:rsidRPr="005A4866">
        <w:rPr>
          <w:rFonts w:ascii="Times New Roman" w:eastAsia="Calibri" w:hAnsi="Times New Roman" w:cs="Times New Roman"/>
          <w:color w:val="000000" w:themeColor="text1"/>
          <w:sz w:val="24"/>
          <w:szCs w:val="24"/>
        </w:rPr>
        <w:t>neck diameter</w:t>
      </w:r>
      <w:r w:rsidRPr="005A4866">
        <w:rPr>
          <w:rFonts w:ascii="Times New Roman" w:eastAsia="Calibri" w:hAnsi="Times New Roman" w:cs="Times New Roman"/>
          <w:color w:val="000000" w:themeColor="text1"/>
          <w:sz w:val="24"/>
          <w:szCs w:val="24"/>
        </w:rPr>
        <w:t xml:space="preserve"> and </w:t>
      </w:r>
      <w:r w:rsidR="00DA68A0" w:rsidRPr="005A4866">
        <w:rPr>
          <w:rFonts w:ascii="Times New Roman" w:eastAsia="Calibri" w:hAnsi="Times New Roman" w:cs="Times New Roman"/>
          <w:color w:val="000000" w:themeColor="text1"/>
          <w:sz w:val="24"/>
          <w:szCs w:val="24"/>
        </w:rPr>
        <w:t>average fresh shoot weight</w:t>
      </w:r>
      <w:r w:rsidR="001924A0" w:rsidRPr="005A4866">
        <w:rPr>
          <w:rFonts w:ascii="Times New Roman" w:eastAsia="Calibri" w:hAnsi="Times New Roman" w:cs="Times New Roman"/>
          <w:color w:val="000000" w:themeColor="text1"/>
          <w:sz w:val="24"/>
          <w:szCs w:val="24"/>
        </w:rPr>
        <w:t xml:space="preserve"> was</w:t>
      </w:r>
      <w:r w:rsidRPr="005A4866">
        <w:rPr>
          <w:rFonts w:ascii="Times New Roman" w:eastAsia="Calibri" w:hAnsi="Times New Roman" w:cs="Times New Roman"/>
          <w:color w:val="000000" w:themeColor="text1"/>
          <w:sz w:val="24"/>
          <w:szCs w:val="24"/>
        </w:rPr>
        <w:t xml:space="preserve"> not significantly affected by </w:t>
      </w:r>
      <w:r w:rsidR="00DA68A0" w:rsidRPr="005A4866">
        <w:rPr>
          <w:rFonts w:ascii="Times New Roman" w:eastAsia="Calibri" w:hAnsi="Times New Roman" w:cs="Times New Roman"/>
          <w:color w:val="000000" w:themeColor="text1"/>
          <w:sz w:val="24"/>
          <w:szCs w:val="24"/>
        </w:rPr>
        <w:t xml:space="preserve">intra row spacing </w:t>
      </w:r>
      <w:r w:rsidRPr="005A4866">
        <w:rPr>
          <w:rFonts w:ascii="Times New Roman" w:eastAsia="Calibri" w:hAnsi="Times New Roman" w:cs="Times New Roman"/>
          <w:color w:val="000000" w:themeColor="text1"/>
          <w:sz w:val="24"/>
          <w:szCs w:val="24"/>
        </w:rPr>
        <w:t xml:space="preserve">differences and only harvest index was not affected by intra-row spacing </w:t>
      </w:r>
      <w:r w:rsidR="00DA68A0" w:rsidRPr="005A4866">
        <w:rPr>
          <w:rFonts w:ascii="Times New Roman" w:eastAsia="Calibri" w:hAnsi="Times New Roman" w:cs="Times New Roman"/>
          <w:color w:val="000000" w:themeColor="text1"/>
          <w:sz w:val="24"/>
          <w:szCs w:val="24"/>
        </w:rPr>
        <w:t>and varieties but the interaction is significant</w:t>
      </w:r>
      <w:r w:rsidRPr="005A4866">
        <w:rPr>
          <w:rFonts w:ascii="Times New Roman" w:eastAsia="Calibri" w:hAnsi="Times New Roman" w:cs="Times New Roman"/>
          <w:color w:val="000000" w:themeColor="text1"/>
          <w:sz w:val="24"/>
          <w:szCs w:val="24"/>
        </w:rPr>
        <w:t xml:space="preserve">.. The result suggested that the importance of growing the variety that produce high bulb yield using the intra-row spacing that also gave higher yield to exploit the genetic potential of the variety that resulted efficient use of land which is one of the most scarce resources to increase production. </w:t>
      </w:r>
    </w:p>
    <w:p w14:paraId="4603090D" w14:textId="77777777" w:rsidR="00446505" w:rsidRPr="005A4866" w:rsidRDefault="00446505" w:rsidP="009B7C7B">
      <w:pPr>
        <w:spacing w:line="360" w:lineRule="auto"/>
        <w:jc w:val="both"/>
        <w:rPr>
          <w:rFonts w:ascii="Times New Roman" w:eastAsia="Calibri" w:hAnsi="Times New Roman" w:cs="Times New Roman"/>
          <w:color w:val="000000" w:themeColor="text1"/>
          <w:sz w:val="24"/>
          <w:szCs w:val="24"/>
        </w:rPr>
      </w:pPr>
      <w:r w:rsidRPr="005A4866">
        <w:rPr>
          <w:rFonts w:ascii="Times New Roman" w:eastAsia="Calibri" w:hAnsi="Times New Roman" w:cs="Times New Roman"/>
          <w:color w:val="000000" w:themeColor="text1"/>
          <w:sz w:val="24"/>
          <w:szCs w:val="24"/>
        </w:rPr>
        <w:t xml:space="preserve"> </w:t>
      </w:r>
    </w:p>
    <w:p w14:paraId="7D7F1C33" w14:textId="77777777" w:rsidR="00446505" w:rsidRPr="005A4866" w:rsidRDefault="00446505" w:rsidP="009B7C7B">
      <w:pPr>
        <w:spacing w:line="360" w:lineRule="auto"/>
        <w:jc w:val="both"/>
        <w:rPr>
          <w:rFonts w:ascii="Times New Roman" w:eastAsia="Calibri" w:hAnsi="Times New Roman" w:cs="Times New Roman"/>
          <w:color w:val="000000" w:themeColor="text1"/>
          <w:sz w:val="24"/>
          <w:szCs w:val="24"/>
        </w:rPr>
      </w:pPr>
      <w:r w:rsidRPr="005A4866">
        <w:rPr>
          <w:rFonts w:ascii="Times New Roman" w:eastAsia="Calibri" w:hAnsi="Times New Roman" w:cs="Times New Roman"/>
          <w:color w:val="000000" w:themeColor="text1"/>
          <w:sz w:val="24"/>
          <w:szCs w:val="24"/>
        </w:rPr>
        <w:t xml:space="preserve">The variety </w:t>
      </w:r>
      <w:r w:rsidR="00807F61" w:rsidRPr="005A4866">
        <w:rPr>
          <w:rFonts w:ascii="Times New Roman" w:eastAsia="Calibri" w:hAnsi="Times New Roman" w:cs="Times New Roman"/>
          <w:color w:val="000000" w:themeColor="text1"/>
          <w:sz w:val="24"/>
          <w:szCs w:val="24"/>
        </w:rPr>
        <w:t>Yheras</w:t>
      </w:r>
      <w:r w:rsidRPr="005A4866">
        <w:rPr>
          <w:rFonts w:ascii="Times New Roman" w:eastAsia="Calibri" w:hAnsi="Times New Roman" w:cs="Times New Roman"/>
          <w:color w:val="000000" w:themeColor="text1"/>
          <w:sz w:val="24"/>
          <w:szCs w:val="24"/>
        </w:rPr>
        <w:t xml:space="preserve"> was earlier maturing by about </w:t>
      </w:r>
      <w:r w:rsidR="00A0687D" w:rsidRPr="005A4866">
        <w:rPr>
          <w:rFonts w:ascii="Times New Roman" w:eastAsia="Calibri" w:hAnsi="Times New Roman" w:cs="Times New Roman"/>
          <w:color w:val="000000" w:themeColor="text1"/>
          <w:sz w:val="24"/>
          <w:szCs w:val="24"/>
        </w:rPr>
        <w:t>9</w:t>
      </w:r>
      <w:r w:rsidRPr="005A4866">
        <w:rPr>
          <w:rFonts w:ascii="Times New Roman" w:eastAsia="Calibri" w:hAnsi="Times New Roman" w:cs="Times New Roman"/>
          <w:color w:val="000000" w:themeColor="text1"/>
          <w:sz w:val="24"/>
          <w:szCs w:val="24"/>
        </w:rPr>
        <w:t xml:space="preserve"> and 1</w:t>
      </w:r>
      <w:r w:rsidR="00A0687D" w:rsidRPr="005A4866">
        <w:rPr>
          <w:rFonts w:ascii="Times New Roman" w:eastAsia="Calibri" w:hAnsi="Times New Roman" w:cs="Times New Roman"/>
          <w:color w:val="000000" w:themeColor="text1"/>
          <w:sz w:val="24"/>
          <w:szCs w:val="24"/>
        </w:rPr>
        <w:t>7</w:t>
      </w:r>
      <w:r w:rsidRPr="005A4866">
        <w:rPr>
          <w:rFonts w:ascii="Times New Roman" w:eastAsia="Calibri" w:hAnsi="Times New Roman" w:cs="Times New Roman"/>
          <w:color w:val="000000" w:themeColor="text1"/>
          <w:sz w:val="24"/>
          <w:szCs w:val="24"/>
        </w:rPr>
        <w:t xml:space="preserve"> days than </w:t>
      </w:r>
      <w:r w:rsidR="00807F61" w:rsidRPr="005A4866">
        <w:rPr>
          <w:rFonts w:ascii="Times New Roman" w:eastAsia="Calibri" w:hAnsi="Times New Roman" w:cs="Times New Roman"/>
          <w:color w:val="000000" w:themeColor="text1"/>
          <w:sz w:val="24"/>
          <w:szCs w:val="24"/>
        </w:rPr>
        <w:t>Dzsht-157-1B</w:t>
      </w:r>
      <w:r w:rsidRPr="005A4866">
        <w:rPr>
          <w:rFonts w:ascii="Times New Roman" w:eastAsia="Calibri" w:hAnsi="Times New Roman" w:cs="Times New Roman"/>
          <w:color w:val="000000" w:themeColor="text1"/>
          <w:sz w:val="24"/>
          <w:szCs w:val="24"/>
        </w:rPr>
        <w:t xml:space="preserve"> and </w:t>
      </w:r>
      <w:r w:rsidR="00807F61" w:rsidRPr="005A4866">
        <w:rPr>
          <w:rFonts w:ascii="Times New Roman" w:eastAsia="Calibri" w:hAnsi="Times New Roman" w:cs="Times New Roman"/>
          <w:color w:val="000000" w:themeColor="text1"/>
          <w:sz w:val="24"/>
          <w:szCs w:val="24"/>
        </w:rPr>
        <w:t>Dzsht-91-2B</w:t>
      </w:r>
      <w:r w:rsidRPr="005A4866">
        <w:rPr>
          <w:rFonts w:ascii="Times New Roman" w:eastAsia="Calibri" w:hAnsi="Times New Roman" w:cs="Times New Roman"/>
          <w:color w:val="000000" w:themeColor="text1"/>
          <w:sz w:val="24"/>
          <w:szCs w:val="24"/>
        </w:rPr>
        <w:t>, respectively. Physiological maturity of the crop was increased as the in</w:t>
      </w:r>
      <w:r w:rsidR="00807F61" w:rsidRPr="005A4866">
        <w:rPr>
          <w:rFonts w:ascii="Times New Roman" w:eastAsia="Calibri" w:hAnsi="Times New Roman" w:cs="Times New Roman"/>
          <w:color w:val="000000" w:themeColor="text1"/>
          <w:sz w:val="24"/>
          <w:szCs w:val="24"/>
        </w:rPr>
        <w:t>tra-row spacing increased from 5 to 2</w:t>
      </w:r>
      <w:r w:rsidRPr="005A4866">
        <w:rPr>
          <w:rFonts w:ascii="Times New Roman" w:eastAsia="Calibri" w:hAnsi="Times New Roman" w:cs="Times New Roman"/>
          <w:color w:val="000000" w:themeColor="text1"/>
          <w:sz w:val="24"/>
          <w:szCs w:val="24"/>
        </w:rPr>
        <w:t xml:space="preserve">0 cm of which plants spaced at </w:t>
      </w:r>
      <w:r w:rsidR="00807F61" w:rsidRPr="005A4866">
        <w:rPr>
          <w:rFonts w:ascii="Times New Roman" w:eastAsia="Calibri" w:hAnsi="Times New Roman" w:cs="Times New Roman"/>
          <w:color w:val="000000" w:themeColor="text1"/>
          <w:sz w:val="24"/>
          <w:szCs w:val="24"/>
        </w:rPr>
        <w:t>5</w:t>
      </w:r>
      <w:r w:rsidRPr="005A4866">
        <w:rPr>
          <w:rFonts w:ascii="Times New Roman" w:eastAsia="Calibri" w:hAnsi="Times New Roman" w:cs="Times New Roman"/>
          <w:color w:val="000000" w:themeColor="text1"/>
          <w:sz w:val="24"/>
          <w:szCs w:val="24"/>
        </w:rPr>
        <w:t xml:space="preserve">cm matured early by about five days than plants spaced at </w:t>
      </w:r>
      <w:r w:rsidR="00807F61" w:rsidRPr="005A4866">
        <w:rPr>
          <w:rFonts w:ascii="Times New Roman" w:eastAsia="Calibri" w:hAnsi="Times New Roman" w:cs="Times New Roman"/>
          <w:color w:val="000000" w:themeColor="text1"/>
          <w:sz w:val="24"/>
          <w:szCs w:val="24"/>
        </w:rPr>
        <w:t>2</w:t>
      </w:r>
      <w:r w:rsidRPr="005A4866">
        <w:rPr>
          <w:rFonts w:ascii="Times New Roman" w:eastAsia="Calibri" w:hAnsi="Times New Roman" w:cs="Times New Roman"/>
          <w:color w:val="000000" w:themeColor="text1"/>
          <w:sz w:val="24"/>
          <w:szCs w:val="24"/>
        </w:rPr>
        <w:t xml:space="preserve">0 cm. The early maturing variety </w:t>
      </w:r>
      <w:r w:rsidR="00807F61" w:rsidRPr="005A4866">
        <w:rPr>
          <w:rFonts w:ascii="Times New Roman" w:eastAsia="Calibri" w:hAnsi="Times New Roman" w:cs="Times New Roman"/>
          <w:color w:val="000000" w:themeColor="text1"/>
          <w:sz w:val="24"/>
          <w:szCs w:val="24"/>
        </w:rPr>
        <w:t>Yheras</w:t>
      </w:r>
      <w:r w:rsidRPr="005A4866">
        <w:rPr>
          <w:rFonts w:ascii="Times New Roman" w:eastAsia="Calibri" w:hAnsi="Times New Roman" w:cs="Times New Roman"/>
          <w:color w:val="000000" w:themeColor="text1"/>
          <w:sz w:val="24"/>
          <w:szCs w:val="24"/>
        </w:rPr>
        <w:t xml:space="preserve"> also had shortest plant height and leaf length. Similarly, plants grown at narrow intra-row spacing of </w:t>
      </w:r>
      <w:r w:rsidR="00807F61" w:rsidRPr="005A4866">
        <w:rPr>
          <w:rFonts w:ascii="Times New Roman" w:eastAsia="Calibri" w:hAnsi="Times New Roman" w:cs="Times New Roman"/>
          <w:color w:val="000000" w:themeColor="text1"/>
          <w:sz w:val="24"/>
          <w:szCs w:val="24"/>
        </w:rPr>
        <w:t>5</w:t>
      </w:r>
      <w:r w:rsidRPr="005A4866">
        <w:rPr>
          <w:rFonts w:ascii="Times New Roman" w:eastAsia="Calibri" w:hAnsi="Times New Roman" w:cs="Times New Roman"/>
          <w:color w:val="000000" w:themeColor="text1"/>
          <w:sz w:val="24"/>
          <w:szCs w:val="24"/>
        </w:rPr>
        <w:t xml:space="preserve">cm had shortest plant height and leaf </w:t>
      </w:r>
      <w:r w:rsidR="005E1C99" w:rsidRPr="005A4866">
        <w:rPr>
          <w:rFonts w:ascii="Times New Roman" w:eastAsia="Calibri" w:hAnsi="Times New Roman" w:cs="Times New Roman"/>
          <w:color w:val="000000" w:themeColor="text1"/>
          <w:sz w:val="24"/>
          <w:szCs w:val="24"/>
        </w:rPr>
        <w:t>number</w:t>
      </w:r>
      <w:r w:rsidRPr="005A4866">
        <w:rPr>
          <w:rFonts w:ascii="Times New Roman" w:eastAsia="Calibri" w:hAnsi="Times New Roman" w:cs="Times New Roman"/>
          <w:color w:val="000000" w:themeColor="text1"/>
          <w:sz w:val="24"/>
          <w:szCs w:val="24"/>
        </w:rPr>
        <w:t xml:space="preserve">. Leaf </w:t>
      </w:r>
      <w:r w:rsidR="005E1C99" w:rsidRPr="005A4866">
        <w:rPr>
          <w:rFonts w:ascii="Times New Roman" w:eastAsia="Calibri" w:hAnsi="Times New Roman" w:cs="Times New Roman"/>
          <w:color w:val="000000" w:themeColor="text1"/>
          <w:sz w:val="24"/>
          <w:szCs w:val="24"/>
        </w:rPr>
        <w:t>number</w:t>
      </w:r>
      <w:r w:rsidRPr="005A4866">
        <w:rPr>
          <w:rFonts w:ascii="Times New Roman" w:eastAsia="Calibri" w:hAnsi="Times New Roman" w:cs="Times New Roman"/>
          <w:color w:val="000000" w:themeColor="text1"/>
          <w:sz w:val="24"/>
          <w:szCs w:val="24"/>
        </w:rPr>
        <w:t xml:space="preserve"> was a linear increasing trend as intra-row spacing increased with a maximum of about 12% increase at wider intra-row spacing of </w:t>
      </w:r>
      <w:r w:rsidR="00807F61" w:rsidRPr="005A4866">
        <w:rPr>
          <w:rFonts w:ascii="Times New Roman" w:eastAsia="Calibri" w:hAnsi="Times New Roman" w:cs="Times New Roman"/>
          <w:color w:val="000000" w:themeColor="text1"/>
          <w:sz w:val="24"/>
          <w:szCs w:val="24"/>
        </w:rPr>
        <w:t>2</w:t>
      </w:r>
      <w:r w:rsidRPr="005A4866">
        <w:rPr>
          <w:rFonts w:ascii="Times New Roman" w:eastAsia="Calibri" w:hAnsi="Times New Roman" w:cs="Times New Roman"/>
          <w:color w:val="000000" w:themeColor="text1"/>
          <w:sz w:val="24"/>
          <w:szCs w:val="24"/>
        </w:rPr>
        <w:t>0 cm over the narrowest spacing (</w:t>
      </w:r>
      <w:r w:rsidR="00807F61" w:rsidRPr="005A4866">
        <w:rPr>
          <w:rFonts w:ascii="Times New Roman" w:eastAsia="Calibri" w:hAnsi="Times New Roman" w:cs="Times New Roman"/>
          <w:color w:val="000000" w:themeColor="text1"/>
          <w:sz w:val="24"/>
          <w:szCs w:val="24"/>
        </w:rPr>
        <w:t>5</w:t>
      </w:r>
      <w:r w:rsidRPr="005A4866">
        <w:rPr>
          <w:rFonts w:ascii="Times New Roman" w:eastAsia="Calibri" w:hAnsi="Times New Roman" w:cs="Times New Roman"/>
          <w:color w:val="000000" w:themeColor="text1"/>
          <w:sz w:val="24"/>
          <w:szCs w:val="24"/>
        </w:rPr>
        <w:t xml:space="preserve"> cm). </w:t>
      </w:r>
    </w:p>
    <w:p w14:paraId="1069C0A0" w14:textId="77777777" w:rsidR="00446505" w:rsidRPr="005A4866" w:rsidRDefault="00807F61" w:rsidP="009B7C7B">
      <w:pPr>
        <w:spacing w:line="360" w:lineRule="auto"/>
        <w:jc w:val="both"/>
        <w:rPr>
          <w:rFonts w:ascii="Times New Roman" w:eastAsia="Calibri" w:hAnsi="Times New Roman" w:cs="Times New Roman"/>
          <w:color w:val="000000" w:themeColor="text1"/>
          <w:sz w:val="24"/>
          <w:szCs w:val="24"/>
        </w:rPr>
      </w:pPr>
      <w:r w:rsidRPr="005A4866">
        <w:rPr>
          <w:rFonts w:ascii="Times New Roman" w:eastAsia="Calibri" w:hAnsi="Times New Roman" w:cs="Times New Roman"/>
          <w:color w:val="000000" w:themeColor="text1"/>
          <w:sz w:val="24"/>
          <w:szCs w:val="24"/>
        </w:rPr>
        <w:t xml:space="preserve">Dzsht-157-1B </w:t>
      </w:r>
      <w:r w:rsidR="00446505" w:rsidRPr="005A4866">
        <w:rPr>
          <w:rFonts w:ascii="Times New Roman" w:eastAsia="Calibri" w:hAnsi="Times New Roman" w:cs="Times New Roman"/>
          <w:color w:val="000000" w:themeColor="text1"/>
          <w:sz w:val="24"/>
          <w:szCs w:val="24"/>
        </w:rPr>
        <w:t xml:space="preserve">variety had larger bulb diameter than </w:t>
      </w:r>
      <w:r w:rsidRPr="005A4866">
        <w:rPr>
          <w:rFonts w:ascii="Times New Roman" w:eastAsia="Calibri" w:hAnsi="Times New Roman" w:cs="Times New Roman"/>
          <w:color w:val="000000" w:themeColor="text1"/>
          <w:sz w:val="24"/>
          <w:szCs w:val="24"/>
        </w:rPr>
        <w:t xml:space="preserve">Yheras </w:t>
      </w:r>
      <w:r w:rsidR="00446505" w:rsidRPr="005A4866">
        <w:rPr>
          <w:rFonts w:ascii="Times New Roman" w:eastAsia="Calibri" w:hAnsi="Times New Roman" w:cs="Times New Roman"/>
          <w:color w:val="000000" w:themeColor="text1"/>
          <w:sz w:val="24"/>
          <w:szCs w:val="24"/>
        </w:rPr>
        <w:t xml:space="preserve">and </w:t>
      </w:r>
      <w:r w:rsidRPr="005A4866">
        <w:rPr>
          <w:rFonts w:ascii="Times New Roman" w:eastAsia="Calibri" w:hAnsi="Times New Roman" w:cs="Times New Roman"/>
          <w:color w:val="000000" w:themeColor="text1"/>
          <w:sz w:val="24"/>
          <w:szCs w:val="24"/>
        </w:rPr>
        <w:t>Dzsht-91-2B</w:t>
      </w:r>
      <w:r w:rsidR="00446505" w:rsidRPr="005A4866">
        <w:rPr>
          <w:rFonts w:ascii="Times New Roman" w:eastAsia="Calibri" w:hAnsi="Times New Roman" w:cs="Times New Roman"/>
          <w:color w:val="000000" w:themeColor="text1"/>
          <w:sz w:val="24"/>
          <w:szCs w:val="24"/>
        </w:rPr>
        <w:t xml:space="preserve">. </w:t>
      </w:r>
      <w:r w:rsidR="003937E0" w:rsidRPr="005A4866">
        <w:rPr>
          <w:rFonts w:ascii="Times New Roman" w:eastAsia="Calibri" w:hAnsi="Times New Roman" w:cs="Times New Roman"/>
          <w:color w:val="000000" w:themeColor="text1"/>
          <w:sz w:val="24"/>
          <w:szCs w:val="24"/>
        </w:rPr>
        <w:t>Dzsht-157-1</w:t>
      </w:r>
      <w:r w:rsidRPr="005A4866">
        <w:rPr>
          <w:rFonts w:ascii="Times New Roman" w:eastAsia="Calibri" w:hAnsi="Times New Roman" w:cs="Times New Roman"/>
          <w:color w:val="000000" w:themeColor="text1"/>
          <w:sz w:val="24"/>
          <w:szCs w:val="24"/>
        </w:rPr>
        <w:t>B</w:t>
      </w:r>
      <w:r w:rsidR="00446505" w:rsidRPr="005A4866">
        <w:rPr>
          <w:rFonts w:ascii="Times New Roman" w:eastAsia="Calibri" w:hAnsi="Times New Roman" w:cs="Times New Roman"/>
          <w:color w:val="000000" w:themeColor="text1"/>
          <w:sz w:val="24"/>
          <w:szCs w:val="24"/>
        </w:rPr>
        <w:t xml:space="preserve"> variety also had maximum fresh bulb weight (</w:t>
      </w:r>
      <w:r w:rsidRPr="005A4866">
        <w:rPr>
          <w:rFonts w:ascii="Times New Roman" w:eastAsia="Calibri" w:hAnsi="Times New Roman" w:cs="Times New Roman"/>
          <w:color w:val="000000" w:themeColor="text1"/>
          <w:sz w:val="24"/>
          <w:szCs w:val="24"/>
        </w:rPr>
        <w:t>69.27</w:t>
      </w:r>
      <w:r w:rsidR="00446505" w:rsidRPr="005A4866">
        <w:rPr>
          <w:rFonts w:ascii="Times New Roman" w:eastAsia="Calibri" w:hAnsi="Times New Roman" w:cs="Times New Roman"/>
          <w:color w:val="000000" w:themeColor="text1"/>
          <w:sz w:val="24"/>
          <w:szCs w:val="24"/>
        </w:rPr>
        <w:t xml:space="preserve"> g) while the lowest value obtained from </w:t>
      </w:r>
      <w:r w:rsidRPr="005A4866">
        <w:rPr>
          <w:rFonts w:ascii="Times New Roman" w:eastAsia="Calibri" w:hAnsi="Times New Roman" w:cs="Times New Roman"/>
          <w:color w:val="000000" w:themeColor="text1"/>
          <w:sz w:val="24"/>
          <w:szCs w:val="24"/>
        </w:rPr>
        <w:t>Yheras</w:t>
      </w:r>
      <w:r w:rsidR="00446505" w:rsidRPr="005A4866">
        <w:rPr>
          <w:rFonts w:ascii="Times New Roman" w:eastAsia="Calibri" w:hAnsi="Times New Roman" w:cs="Times New Roman"/>
          <w:color w:val="000000" w:themeColor="text1"/>
          <w:sz w:val="24"/>
          <w:szCs w:val="24"/>
        </w:rPr>
        <w:t xml:space="preserve">. Similarly, </w:t>
      </w:r>
      <w:r w:rsidRPr="005A4866">
        <w:rPr>
          <w:rFonts w:ascii="Times New Roman" w:eastAsia="Calibri" w:hAnsi="Times New Roman" w:cs="Times New Roman"/>
          <w:color w:val="000000" w:themeColor="text1"/>
          <w:sz w:val="24"/>
          <w:szCs w:val="24"/>
        </w:rPr>
        <w:t xml:space="preserve">Dzsht-157-1B </w:t>
      </w:r>
      <w:r w:rsidR="00446505" w:rsidRPr="005A4866">
        <w:rPr>
          <w:rFonts w:ascii="Times New Roman" w:eastAsia="Calibri" w:hAnsi="Times New Roman" w:cs="Times New Roman"/>
          <w:color w:val="000000" w:themeColor="text1"/>
          <w:sz w:val="24"/>
          <w:szCs w:val="24"/>
        </w:rPr>
        <w:t xml:space="preserve">had higher bulb dry weight by about 6 and 17% than </w:t>
      </w:r>
      <w:r w:rsidRPr="005A4866">
        <w:rPr>
          <w:rFonts w:ascii="Times New Roman" w:eastAsia="Calibri" w:hAnsi="Times New Roman" w:cs="Times New Roman"/>
          <w:color w:val="000000" w:themeColor="text1"/>
          <w:sz w:val="24"/>
          <w:szCs w:val="24"/>
        </w:rPr>
        <w:t xml:space="preserve">Dzsht-91-2B </w:t>
      </w:r>
      <w:r w:rsidR="00446505" w:rsidRPr="005A4866">
        <w:rPr>
          <w:rFonts w:ascii="Times New Roman" w:eastAsia="Calibri" w:hAnsi="Times New Roman" w:cs="Times New Roman"/>
          <w:color w:val="000000" w:themeColor="text1"/>
          <w:sz w:val="24"/>
          <w:szCs w:val="24"/>
        </w:rPr>
        <w:t xml:space="preserve">and </w:t>
      </w:r>
      <w:r w:rsidRPr="005A4866">
        <w:rPr>
          <w:rFonts w:ascii="Times New Roman" w:eastAsia="Calibri" w:hAnsi="Times New Roman" w:cs="Times New Roman"/>
          <w:color w:val="000000" w:themeColor="text1"/>
          <w:sz w:val="24"/>
          <w:szCs w:val="24"/>
        </w:rPr>
        <w:t>Yheras</w:t>
      </w:r>
      <w:r w:rsidR="00446505" w:rsidRPr="005A4866">
        <w:rPr>
          <w:rFonts w:ascii="Times New Roman" w:eastAsia="Calibri" w:hAnsi="Times New Roman" w:cs="Times New Roman"/>
          <w:color w:val="000000" w:themeColor="text1"/>
          <w:sz w:val="24"/>
          <w:szCs w:val="24"/>
        </w:rPr>
        <w:t xml:space="preserve">, respectively.. </w:t>
      </w:r>
      <w:r w:rsidR="00C11166" w:rsidRPr="005A4866">
        <w:rPr>
          <w:rFonts w:ascii="Times New Roman" w:eastAsia="Calibri" w:hAnsi="Times New Roman" w:cs="Times New Roman"/>
          <w:color w:val="000000" w:themeColor="text1"/>
          <w:sz w:val="24"/>
          <w:szCs w:val="24"/>
        </w:rPr>
        <w:t>Dzsht-91-</w:t>
      </w:r>
      <w:r w:rsidR="002148BB" w:rsidRPr="005A4866">
        <w:rPr>
          <w:rFonts w:ascii="Times New Roman" w:eastAsia="Calibri" w:hAnsi="Times New Roman" w:cs="Times New Roman"/>
          <w:color w:val="000000" w:themeColor="text1"/>
          <w:sz w:val="24"/>
          <w:szCs w:val="24"/>
        </w:rPr>
        <w:t>2B had</w:t>
      </w:r>
      <w:r w:rsidR="00446505" w:rsidRPr="005A4866">
        <w:rPr>
          <w:rFonts w:ascii="Times New Roman" w:eastAsia="Calibri" w:hAnsi="Times New Roman" w:cs="Times New Roman"/>
          <w:color w:val="000000" w:themeColor="text1"/>
          <w:sz w:val="24"/>
          <w:szCs w:val="24"/>
        </w:rPr>
        <w:t xml:space="preserve"> the lowest a</w:t>
      </w:r>
      <w:r w:rsidR="003937E0" w:rsidRPr="005A4866">
        <w:rPr>
          <w:rFonts w:ascii="Times New Roman" w:eastAsia="Calibri" w:hAnsi="Times New Roman" w:cs="Times New Roman"/>
          <w:color w:val="000000" w:themeColor="text1"/>
          <w:sz w:val="24"/>
          <w:szCs w:val="24"/>
        </w:rPr>
        <w:t>verage</w:t>
      </w:r>
      <w:r w:rsidR="00446505" w:rsidRPr="005A4866">
        <w:rPr>
          <w:rFonts w:ascii="Times New Roman" w:eastAsia="Calibri" w:hAnsi="Times New Roman" w:cs="Times New Roman"/>
          <w:color w:val="000000" w:themeColor="text1"/>
          <w:sz w:val="24"/>
          <w:szCs w:val="24"/>
        </w:rPr>
        <w:t xml:space="preserve">d </w:t>
      </w:r>
      <w:r w:rsidR="003937E0" w:rsidRPr="005A4866">
        <w:rPr>
          <w:rFonts w:ascii="Times New Roman" w:eastAsia="Calibri" w:hAnsi="Times New Roman" w:cs="Times New Roman"/>
          <w:color w:val="000000" w:themeColor="text1"/>
          <w:sz w:val="24"/>
          <w:szCs w:val="24"/>
        </w:rPr>
        <w:t xml:space="preserve">shoot </w:t>
      </w:r>
      <w:r w:rsidR="00446505" w:rsidRPr="005A4866">
        <w:rPr>
          <w:rFonts w:ascii="Times New Roman" w:eastAsia="Calibri" w:hAnsi="Times New Roman" w:cs="Times New Roman"/>
          <w:color w:val="000000" w:themeColor="text1"/>
          <w:sz w:val="24"/>
          <w:szCs w:val="24"/>
        </w:rPr>
        <w:t xml:space="preserve">dry </w:t>
      </w:r>
      <w:r w:rsidR="003937E0" w:rsidRPr="005A4866">
        <w:rPr>
          <w:rFonts w:ascii="Times New Roman" w:eastAsia="Calibri" w:hAnsi="Times New Roman" w:cs="Times New Roman"/>
          <w:color w:val="000000" w:themeColor="text1"/>
          <w:sz w:val="24"/>
          <w:szCs w:val="24"/>
        </w:rPr>
        <w:t xml:space="preserve">weight </w:t>
      </w:r>
      <w:r w:rsidR="00446505" w:rsidRPr="005A4866">
        <w:rPr>
          <w:rFonts w:ascii="Times New Roman" w:eastAsia="Calibri" w:hAnsi="Times New Roman" w:cs="Times New Roman"/>
          <w:color w:val="000000" w:themeColor="text1"/>
          <w:sz w:val="24"/>
          <w:szCs w:val="24"/>
        </w:rPr>
        <w:t xml:space="preserve">and but highest harvest index while </w:t>
      </w:r>
      <w:r w:rsidR="00C11166" w:rsidRPr="005A4866">
        <w:rPr>
          <w:rFonts w:ascii="Times New Roman" w:eastAsia="Calibri" w:hAnsi="Times New Roman" w:cs="Times New Roman"/>
          <w:color w:val="000000" w:themeColor="text1"/>
          <w:sz w:val="24"/>
          <w:szCs w:val="24"/>
        </w:rPr>
        <w:t>Yheras</w:t>
      </w:r>
      <w:r w:rsidR="00446505" w:rsidRPr="005A4866">
        <w:rPr>
          <w:rFonts w:ascii="Times New Roman" w:eastAsia="Calibri" w:hAnsi="Times New Roman" w:cs="Times New Roman"/>
          <w:color w:val="000000" w:themeColor="text1"/>
          <w:sz w:val="24"/>
          <w:szCs w:val="24"/>
        </w:rPr>
        <w:t xml:space="preserve"> reco</w:t>
      </w:r>
      <w:r w:rsidR="003937E0" w:rsidRPr="005A4866">
        <w:rPr>
          <w:rFonts w:ascii="Times New Roman" w:eastAsia="Calibri" w:hAnsi="Times New Roman" w:cs="Times New Roman"/>
          <w:color w:val="000000" w:themeColor="text1"/>
          <w:sz w:val="24"/>
          <w:szCs w:val="24"/>
        </w:rPr>
        <w:t>rded the least harvest index (62.97</w:t>
      </w:r>
      <w:r w:rsidR="00446505" w:rsidRPr="005A4866">
        <w:rPr>
          <w:rFonts w:ascii="Times New Roman" w:eastAsia="Calibri" w:hAnsi="Times New Roman" w:cs="Times New Roman"/>
          <w:color w:val="000000" w:themeColor="text1"/>
          <w:sz w:val="24"/>
          <w:szCs w:val="24"/>
        </w:rPr>
        <w:t xml:space="preserve">). On the other hand, the plants at wider intra-row spacing of </w:t>
      </w:r>
      <w:r w:rsidR="00C11166" w:rsidRPr="005A4866">
        <w:rPr>
          <w:rFonts w:ascii="Times New Roman" w:eastAsia="Calibri" w:hAnsi="Times New Roman" w:cs="Times New Roman"/>
          <w:color w:val="000000" w:themeColor="text1"/>
          <w:sz w:val="24"/>
          <w:szCs w:val="24"/>
        </w:rPr>
        <w:t>2</w:t>
      </w:r>
      <w:r w:rsidR="00446505" w:rsidRPr="005A4866">
        <w:rPr>
          <w:rFonts w:ascii="Times New Roman" w:eastAsia="Calibri" w:hAnsi="Times New Roman" w:cs="Times New Roman"/>
          <w:color w:val="000000" w:themeColor="text1"/>
          <w:sz w:val="24"/>
          <w:szCs w:val="24"/>
        </w:rPr>
        <w:t xml:space="preserve">0 cm had bulb diameter and length more than intra-row spacing of </w:t>
      </w:r>
      <w:r w:rsidR="00C11166" w:rsidRPr="005A4866">
        <w:rPr>
          <w:rFonts w:ascii="Times New Roman" w:eastAsia="Calibri" w:hAnsi="Times New Roman" w:cs="Times New Roman"/>
          <w:color w:val="000000" w:themeColor="text1"/>
          <w:sz w:val="24"/>
          <w:szCs w:val="24"/>
        </w:rPr>
        <w:t>5</w:t>
      </w:r>
      <w:r w:rsidR="00446505" w:rsidRPr="005A4866">
        <w:rPr>
          <w:rFonts w:ascii="Times New Roman" w:eastAsia="Calibri" w:hAnsi="Times New Roman" w:cs="Times New Roman"/>
          <w:color w:val="000000" w:themeColor="text1"/>
          <w:sz w:val="24"/>
          <w:szCs w:val="24"/>
        </w:rPr>
        <w:t xml:space="preserve"> cm by about 15 and 18%, respectively. Similarly, plant spaced at </w:t>
      </w:r>
      <w:r w:rsidR="00C11166" w:rsidRPr="005A4866">
        <w:rPr>
          <w:rFonts w:ascii="Times New Roman" w:eastAsia="Calibri" w:hAnsi="Times New Roman" w:cs="Times New Roman"/>
          <w:color w:val="000000" w:themeColor="text1"/>
          <w:sz w:val="24"/>
          <w:szCs w:val="24"/>
        </w:rPr>
        <w:t>2</w:t>
      </w:r>
      <w:r w:rsidR="00446505" w:rsidRPr="005A4866">
        <w:rPr>
          <w:rFonts w:ascii="Times New Roman" w:eastAsia="Calibri" w:hAnsi="Times New Roman" w:cs="Times New Roman"/>
          <w:color w:val="000000" w:themeColor="text1"/>
          <w:sz w:val="24"/>
          <w:szCs w:val="24"/>
        </w:rPr>
        <w:t>0 cm was recorded about 12% more neck thi</w:t>
      </w:r>
      <w:r w:rsidR="00C11166" w:rsidRPr="005A4866">
        <w:rPr>
          <w:rFonts w:ascii="Times New Roman" w:eastAsia="Calibri" w:hAnsi="Times New Roman" w:cs="Times New Roman"/>
          <w:color w:val="000000" w:themeColor="text1"/>
          <w:sz w:val="24"/>
          <w:szCs w:val="24"/>
        </w:rPr>
        <w:t xml:space="preserve">ckness than the closest spacing </w:t>
      </w:r>
      <w:r w:rsidR="00446505" w:rsidRPr="005A4866">
        <w:rPr>
          <w:rFonts w:ascii="Times New Roman" w:eastAsia="Calibri" w:hAnsi="Times New Roman" w:cs="Times New Roman"/>
          <w:color w:val="000000" w:themeColor="text1"/>
          <w:sz w:val="24"/>
          <w:szCs w:val="24"/>
        </w:rPr>
        <w:t>(</w:t>
      </w:r>
      <w:r w:rsidR="00C11166" w:rsidRPr="005A4866">
        <w:rPr>
          <w:rFonts w:ascii="Times New Roman" w:eastAsia="Calibri" w:hAnsi="Times New Roman" w:cs="Times New Roman"/>
          <w:color w:val="000000" w:themeColor="text1"/>
          <w:sz w:val="24"/>
          <w:szCs w:val="24"/>
        </w:rPr>
        <w:t xml:space="preserve">5 </w:t>
      </w:r>
      <w:r w:rsidR="00446505" w:rsidRPr="005A4866">
        <w:rPr>
          <w:rFonts w:ascii="Times New Roman" w:eastAsia="Calibri" w:hAnsi="Times New Roman" w:cs="Times New Roman"/>
          <w:color w:val="000000" w:themeColor="text1"/>
          <w:sz w:val="24"/>
          <w:szCs w:val="24"/>
        </w:rPr>
        <w:t xml:space="preserve">cm). Moreover, about 47% more fresh bulb weight obtained when intra-row spacing increased from </w:t>
      </w:r>
      <w:r w:rsidR="00C11166" w:rsidRPr="005A4866">
        <w:rPr>
          <w:rFonts w:ascii="Times New Roman" w:eastAsia="Calibri" w:hAnsi="Times New Roman" w:cs="Times New Roman"/>
          <w:color w:val="000000" w:themeColor="text1"/>
          <w:sz w:val="24"/>
          <w:szCs w:val="24"/>
        </w:rPr>
        <w:t>5</w:t>
      </w:r>
      <w:r w:rsidR="00446505" w:rsidRPr="005A4866">
        <w:rPr>
          <w:rFonts w:ascii="Times New Roman" w:eastAsia="Calibri" w:hAnsi="Times New Roman" w:cs="Times New Roman"/>
          <w:color w:val="000000" w:themeColor="text1"/>
          <w:sz w:val="24"/>
          <w:szCs w:val="24"/>
        </w:rPr>
        <w:t xml:space="preserve"> cm to </w:t>
      </w:r>
      <w:r w:rsidR="00C11166" w:rsidRPr="005A4866">
        <w:rPr>
          <w:rFonts w:ascii="Times New Roman" w:eastAsia="Calibri" w:hAnsi="Times New Roman" w:cs="Times New Roman"/>
          <w:color w:val="000000" w:themeColor="text1"/>
          <w:sz w:val="24"/>
          <w:szCs w:val="24"/>
        </w:rPr>
        <w:t>2</w:t>
      </w:r>
      <w:r w:rsidR="00446505" w:rsidRPr="005A4866">
        <w:rPr>
          <w:rFonts w:ascii="Times New Roman" w:eastAsia="Calibri" w:hAnsi="Times New Roman" w:cs="Times New Roman"/>
          <w:color w:val="000000" w:themeColor="text1"/>
          <w:sz w:val="24"/>
          <w:szCs w:val="24"/>
        </w:rPr>
        <w:t>0 c</w:t>
      </w:r>
      <w:r w:rsidR="003937E0" w:rsidRPr="005A4866">
        <w:rPr>
          <w:rFonts w:ascii="Times New Roman" w:eastAsia="Calibri" w:hAnsi="Times New Roman" w:cs="Times New Roman"/>
          <w:color w:val="000000" w:themeColor="text1"/>
          <w:sz w:val="24"/>
          <w:szCs w:val="24"/>
        </w:rPr>
        <w:t>m. Higher bulb dry weight (9.33</w:t>
      </w:r>
      <w:r w:rsidR="00446505" w:rsidRPr="005A4866">
        <w:rPr>
          <w:rFonts w:ascii="Times New Roman" w:eastAsia="Calibri" w:hAnsi="Times New Roman" w:cs="Times New Roman"/>
          <w:color w:val="000000" w:themeColor="text1"/>
          <w:sz w:val="24"/>
          <w:szCs w:val="24"/>
        </w:rPr>
        <w:t xml:space="preserve">g) was recorded at </w:t>
      </w:r>
      <w:r w:rsidR="00C11166" w:rsidRPr="005A4866">
        <w:rPr>
          <w:rFonts w:ascii="Times New Roman" w:eastAsia="Calibri" w:hAnsi="Times New Roman" w:cs="Times New Roman"/>
          <w:color w:val="000000" w:themeColor="text1"/>
          <w:sz w:val="24"/>
          <w:szCs w:val="24"/>
        </w:rPr>
        <w:t>2</w:t>
      </w:r>
      <w:r w:rsidR="00446505" w:rsidRPr="005A4866">
        <w:rPr>
          <w:rFonts w:ascii="Times New Roman" w:eastAsia="Calibri" w:hAnsi="Times New Roman" w:cs="Times New Roman"/>
          <w:color w:val="000000" w:themeColor="text1"/>
          <w:sz w:val="24"/>
          <w:szCs w:val="24"/>
        </w:rPr>
        <w:t xml:space="preserve">0 cm whereas minimum bulb dry weight of </w:t>
      </w:r>
      <w:r w:rsidR="003937E0" w:rsidRPr="005A4866">
        <w:rPr>
          <w:rFonts w:ascii="Times New Roman" w:eastAsia="Calibri" w:hAnsi="Times New Roman" w:cs="Times New Roman"/>
          <w:color w:val="000000" w:themeColor="text1"/>
          <w:sz w:val="24"/>
          <w:szCs w:val="24"/>
        </w:rPr>
        <w:t>6.98</w:t>
      </w:r>
      <w:r w:rsidR="00446505" w:rsidRPr="005A4866">
        <w:rPr>
          <w:rFonts w:ascii="Times New Roman" w:eastAsia="Calibri" w:hAnsi="Times New Roman" w:cs="Times New Roman"/>
          <w:color w:val="000000" w:themeColor="text1"/>
          <w:sz w:val="24"/>
          <w:szCs w:val="24"/>
        </w:rPr>
        <w:t xml:space="preserve"> g was found at closer intra-row spacing of </w:t>
      </w:r>
      <w:r w:rsidR="00C11166" w:rsidRPr="005A4866">
        <w:rPr>
          <w:rFonts w:ascii="Times New Roman" w:eastAsia="Calibri" w:hAnsi="Times New Roman" w:cs="Times New Roman"/>
          <w:color w:val="000000" w:themeColor="text1"/>
          <w:sz w:val="24"/>
          <w:szCs w:val="24"/>
        </w:rPr>
        <w:t>5</w:t>
      </w:r>
      <w:r w:rsidR="00446505" w:rsidRPr="005A4866">
        <w:rPr>
          <w:rFonts w:ascii="Times New Roman" w:eastAsia="Calibri" w:hAnsi="Times New Roman" w:cs="Times New Roman"/>
          <w:color w:val="000000" w:themeColor="text1"/>
          <w:sz w:val="24"/>
          <w:szCs w:val="24"/>
        </w:rPr>
        <w:t xml:space="preserve"> cm. Plants grown at narrow intra-row spacing of </w:t>
      </w:r>
      <w:r w:rsidR="00C11166" w:rsidRPr="005A4866">
        <w:rPr>
          <w:rFonts w:ascii="Times New Roman" w:eastAsia="Calibri" w:hAnsi="Times New Roman" w:cs="Times New Roman"/>
          <w:color w:val="000000" w:themeColor="text1"/>
          <w:sz w:val="24"/>
          <w:szCs w:val="24"/>
        </w:rPr>
        <w:t>5</w:t>
      </w:r>
      <w:r w:rsidR="00446505" w:rsidRPr="005A4866">
        <w:rPr>
          <w:rFonts w:ascii="Times New Roman" w:eastAsia="Calibri" w:hAnsi="Times New Roman" w:cs="Times New Roman"/>
          <w:color w:val="000000" w:themeColor="text1"/>
          <w:sz w:val="24"/>
          <w:szCs w:val="24"/>
        </w:rPr>
        <w:t xml:space="preserve"> cm had lower a</w:t>
      </w:r>
      <w:r w:rsidR="003937E0" w:rsidRPr="005A4866">
        <w:rPr>
          <w:rFonts w:ascii="Times New Roman" w:eastAsia="Calibri" w:hAnsi="Times New Roman" w:cs="Times New Roman"/>
          <w:color w:val="000000" w:themeColor="text1"/>
          <w:sz w:val="24"/>
          <w:szCs w:val="24"/>
        </w:rPr>
        <w:t>verage shoot</w:t>
      </w:r>
      <w:r w:rsidR="00446505" w:rsidRPr="005A4866">
        <w:rPr>
          <w:rFonts w:ascii="Times New Roman" w:eastAsia="Calibri" w:hAnsi="Times New Roman" w:cs="Times New Roman"/>
          <w:color w:val="000000" w:themeColor="text1"/>
          <w:sz w:val="24"/>
          <w:szCs w:val="24"/>
        </w:rPr>
        <w:t xml:space="preserve"> dry weight by about 45% more than the wider intra-row spacing of </w:t>
      </w:r>
      <w:r w:rsidR="00C11166" w:rsidRPr="005A4866">
        <w:rPr>
          <w:rFonts w:ascii="Times New Roman" w:eastAsia="Calibri" w:hAnsi="Times New Roman" w:cs="Times New Roman"/>
          <w:color w:val="000000" w:themeColor="text1"/>
          <w:sz w:val="24"/>
          <w:szCs w:val="24"/>
        </w:rPr>
        <w:t>2</w:t>
      </w:r>
      <w:r w:rsidR="00446505" w:rsidRPr="005A4866">
        <w:rPr>
          <w:rFonts w:ascii="Times New Roman" w:eastAsia="Calibri" w:hAnsi="Times New Roman" w:cs="Times New Roman"/>
          <w:color w:val="000000" w:themeColor="text1"/>
          <w:sz w:val="24"/>
          <w:szCs w:val="24"/>
        </w:rPr>
        <w:t xml:space="preserve">0 cm. Most of these yield components had negative and significant correlations with bulb yields except harvest index. The result suggested that </w:t>
      </w:r>
      <w:r w:rsidR="00CC3984" w:rsidRPr="005A4866">
        <w:rPr>
          <w:rFonts w:ascii="Times New Roman" w:eastAsia="Calibri" w:hAnsi="Times New Roman" w:cs="Times New Roman"/>
          <w:color w:val="000000" w:themeColor="text1"/>
          <w:sz w:val="24"/>
          <w:szCs w:val="24"/>
        </w:rPr>
        <w:t>shallot</w:t>
      </w:r>
      <w:r w:rsidR="00446505" w:rsidRPr="005A4866">
        <w:rPr>
          <w:rFonts w:ascii="Times New Roman" w:eastAsia="Calibri" w:hAnsi="Times New Roman" w:cs="Times New Roman"/>
          <w:color w:val="000000" w:themeColor="text1"/>
          <w:sz w:val="24"/>
          <w:szCs w:val="24"/>
        </w:rPr>
        <w:t xml:space="preserve"> producers could grow varieties at closer intra-row spacing to attain preferable bulb size and thin bulb neck for fresh market. Thick neck in </w:t>
      </w:r>
      <w:r w:rsidR="00CC3984" w:rsidRPr="005A4866">
        <w:rPr>
          <w:rFonts w:ascii="Times New Roman" w:eastAsia="Calibri" w:hAnsi="Times New Roman" w:cs="Times New Roman"/>
          <w:color w:val="000000" w:themeColor="text1"/>
          <w:sz w:val="24"/>
          <w:szCs w:val="24"/>
        </w:rPr>
        <w:t>shallot</w:t>
      </w:r>
      <w:r w:rsidR="00446505" w:rsidRPr="005A4866">
        <w:rPr>
          <w:rFonts w:ascii="Times New Roman" w:eastAsia="Calibri" w:hAnsi="Times New Roman" w:cs="Times New Roman"/>
          <w:color w:val="000000" w:themeColor="text1"/>
          <w:sz w:val="24"/>
          <w:szCs w:val="24"/>
        </w:rPr>
        <w:t xml:space="preserve"> causes delay in bulbing and has a negative impact on bulb yield and storability. Bulb weight, contribute significantly to yield components which could be better controlled by intra-row spacing.  </w:t>
      </w:r>
    </w:p>
    <w:p w14:paraId="440F6369" w14:textId="77777777" w:rsidR="00446505" w:rsidRPr="005A4866" w:rsidRDefault="00446505" w:rsidP="009B7C7B">
      <w:pPr>
        <w:spacing w:line="360" w:lineRule="auto"/>
        <w:jc w:val="both"/>
        <w:rPr>
          <w:rFonts w:ascii="Times New Roman" w:eastAsia="Calibri" w:hAnsi="Times New Roman" w:cs="Times New Roman"/>
          <w:color w:val="000000" w:themeColor="text1"/>
          <w:sz w:val="24"/>
          <w:szCs w:val="24"/>
        </w:rPr>
      </w:pPr>
      <w:r w:rsidRPr="005A4866">
        <w:rPr>
          <w:rFonts w:ascii="Times New Roman" w:eastAsia="Calibri" w:hAnsi="Times New Roman" w:cs="Times New Roman"/>
          <w:color w:val="000000" w:themeColor="text1"/>
          <w:sz w:val="24"/>
          <w:szCs w:val="24"/>
        </w:rPr>
        <w:t xml:space="preserve">The variety </w:t>
      </w:r>
      <w:r w:rsidR="006D0C7B" w:rsidRPr="005A4866">
        <w:rPr>
          <w:rFonts w:ascii="Times New Roman" w:eastAsia="Calibri" w:hAnsi="Times New Roman" w:cs="Times New Roman"/>
          <w:color w:val="000000" w:themeColor="text1"/>
          <w:sz w:val="24"/>
          <w:szCs w:val="24"/>
        </w:rPr>
        <w:t xml:space="preserve">Dzsht-157-1B </w:t>
      </w:r>
      <w:r w:rsidRPr="005A4866">
        <w:rPr>
          <w:rFonts w:ascii="Times New Roman" w:eastAsia="Calibri" w:hAnsi="Times New Roman" w:cs="Times New Roman"/>
          <w:color w:val="000000" w:themeColor="text1"/>
          <w:sz w:val="24"/>
          <w:szCs w:val="24"/>
        </w:rPr>
        <w:t>had the highest total and marketab</w:t>
      </w:r>
      <w:r w:rsidR="00643A4A" w:rsidRPr="005A4866">
        <w:rPr>
          <w:rFonts w:ascii="Times New Roman" w:eastAsia="Calibri" w:hAnsi="Times New Roman" w:cs="Times New Roman"/>
          <w:color w:val="000000" w:themeColor="text1"/>
          <w:sz w:val="24"/>
          <w:szCs w:val="24"/>
        </w:rPr>
        <w:t>le bulb yield t ha</w:t>
      </w:r>
      <w:r w:rsidR="00643A4A" w:rsidRPr="005A4866">
        <w:rPr>
          <w:rFonts w:ascii="Times New Roman" w:eastAsia="Calibri" w:hAnsi="Times New Roman" w:cs="Times New Roman"/>
          <w:color w:val="000000" w:themeColor="text1"/>
          <w:sz w:val="24"/>
          <w:szCs w:val="24"/>
          <w:vertAlign w:val="superscript"/>
        </w:rPr>
        <w:t>-1</w:t>
      </w:r>
      <w:r w:rsidRPr="005A4866">
        <w:rPr>
          <w:rFonts w:ascii="Times New Roman" w:eastAsia="Calibri" w:hAnsi="Times New Roman" w:cs="Times New Roman"/>
          <w:color w:val="000000" w:themeColor="text1"/>
          <w:sz w:val="24"/>
          <w:szCs w:val="24"/>
        </w:rPr>
        <w:t xml:space="preserve"> than the other two varieties. It had 6 and 15% more marketable bulb yield than </w:t>
      </w:r>
      <w:r w:rsidR="00643A4A" w:rsidRPr="005A4866">
        <w:rPr>
          <w:rFonts w:ascii="Times New Roman" w:eastAsia="Calibri" w:hAnsi="Times New Roman" w:cs="Times New Roman"/>
          <w:color w:val="000000" w:themeColor="text1"/>
          <w:sz w:val="24"/>
          <w:szCs w:val="24"/>
        </w:rPr>
        <w:t xml:space="preserve">Dzsht-91-2B </w:t>
      </w:r>
      <w:r w:rsidRPr="005A4866">
        <w:rPr>
          <w:rFonts w:ascii="Times New Roman" w:eastAsia="Calibri" w:hAnsi="Times New Roman" w:cs="Times New Roman"/>
          <w:color w:val="000000" w:themeColor="text1"/>
          <w:sz w:val="24"/>
          <w:szCs w:val="24"/>
        </w:rPr>
        <w:t xml:space="preserve">and </w:t>
      </w:r>
      <w:r w:rsidR="00643A4A" w:rsidRPr="005A4866">
        <w:rPr>
          <w:rFonts w:ascii="Times New Roman" w:eastAsia="Calibri" w:hAnsi="Times New Roman" w:cs="Times New Roman"/>
          <w:color w:val="000000" w:themeColor="text1"/>
          <w:sz w:val="24"/>
          <w:szCs w:val="24"/>
        </w:rPr>
        <w:t xml:space="preserve">Yheras </w:t>
      </w:r>
      <w:r w:rsidR="00FF2649" w:rsidRPr="005A4866">
        <w:rPr>
          <w:rFonts w:ascii="Times New Roman" w:eastAsia="Calibri" w:hAnsi="Times New Roman" w:cs="Times New Roman"/>
          <w:color w:val="000000" w:themeColor="text1"/>
          <w:sz w:val="24"/>
          <w:szCs w:val="24"/>
        </w:rPr>
        <w:t>r</w:t>
      </w:r>
      <w:r w:rsidRPr="005A4866">
        <w:rPr>
          <w:rFonts w:ascii="Times New Roman" w:eastAsia="Calibri" w:hAnsi="Times New Roman" w:cs="Times New Roman"/>
          <w:color w:val="000000" w:themeColor="text1"/>
          <w:sz w:val="24"/>
          <w:szCs w:val="24"/>
        </w:rPr>
        <w:t xml:space="preserve">espectively. Maximum unmarketable bulb yield recorded from </w:t>
      </w:r>
      <w:r w:rsidR="00643A4A" w:rsidRPr="005A4866">
        <w:rPr>
          <w:rFonts w:ascii="Times New Roman" w:eastAsia="Calibri" w:hAnsi="Times New Roman" w:cs="Times New Roman"/>
          <w:color w:val="000000" w:themeColor="text1"/>
          <w:sz w:val="24"/>
          <w:szCs w:val="24"/>
        </w:rPr>
        <w:t xml:space="preserve">Dzsht-91-2B with 5cm intra row spacing </w:t>
      </w:r>
      <w:r w:rsidRPr="005A4866">
        <w:rPr>
          <w:rFonts w:ascii="Times New Roman" w:eastAsia="Calibri" w:hAnsi="Times New Roman" w:cs="Times New Roman"/>
          <w:color w:val="000000" w:themeColor="text1"/>
          <w:sz w:val="24"/>
          <w:szCs w:val="24"/>
        </w:rPr>
        <w:t>while lowest unmark</w:t>
      </w:r>
      <w:r w:rsidR="00524436" w:rsidRPr="005A4866">
        <w:rPr>
          <w:rFonts w:ascii="Times New Roman" w:eastAsia="Calibri" w:hAnsi="Times New Roman" w:cs="Times New Roman"/>
          <w:color w:val="000000" w:themeColor="text1"/>
          <w:sz w:val="24"/>
          <w:szCs w:val="24"/>
        </w:rPr>
        <w:t xml:space="preserve">etable bulb yield of </w:t>
      </w:r>
      <w:r w:rsidR="00643A4A" w:rsidRPr="005A4866">
        <w:rPr>
          <w:rFonts w:ascii="Times New Roman" w:eastAsia="Calibri" w:hAnsi="Times New Roman" w:cs="Times New Roman"/>
          <w:color w:val="000000" w:themeColor="text1"/>
          <w:sz w:val="24"/>
          <w:szCs w:val="24"/>
        </w:rPr>
        <w:t>0.</w:t>
      </w:r>
      <w:r w:rsidR="00524436" w:rsidRPr="005A4866">
        <w:rPr>
          <w:rFonts w:ascii="Times New Roman" w:eastAsia="Calibri" w:hAnsi="Times New Roman" w:cs="Times New Roman"/>
          <w:color w:val="000000" w:themeColor="text1"/>
          <w:sz w:val="24"/>
          <w:szCs w:val="24"/>
        </w:rPr>
        <w:t>5</w:t>
      </w:r>
      <w:r w:rsidR="00643A4A" w:rsidRPr="005A4866">
        <w:rPr>
          <w:rFonts w:ascii="Times New Roman" w:eastAsia="Calibri" w:hAnsi="Times New Roman" w:cs="Times New Roman"/>
          <w:color w:val="000000" w:themeColor="text1"/>
          <w:sz w:val="24"/>
          <w:szCs w:val="24"/>
        </w:rPr>
        <w:t>3</w:t>
      </w:r>
      <w:r w:rsidR="00524436" w:rsidRPr="005A4866">
        <w:rPr>
          <w:rFonts w:ascii="Times New Roman" w:eastAsia="Calibri" w:hAnsi="Times New Roman" w:cs="Times New Roman"/>
          <w:color w:val="000000" w:themeColor="text1"/>
          <w:sz w:val="24"/>
          <w:szCs w:val="24"/>
        </w:rPr>
        <w:t xml:space="preserve"> t ha</w:t>
      </w:r>
      <w:r w:rsidR="00524436" w:rsidRPr="005A4866">
        <w:rPr>
          <w:rFonts w:ascii="Times New Roman" w:eastAsia="Calibri" w:hAnsi="Times New Roman" w:cs="Times New Roman"/>
          <w:color w:val="000000" w:themeColor="text1"/>
          <w:sz w:val="24"/>
          <w:szCs w:val="24"/>
          <w:vertAlign w:val="superscript"/>
        </w:rPr>
        <w:t>-1</w:t>
      </w:r>
      <w:r w:rsidRPr="005A4866">
        <w:rPr>
          <w:rFonts w:ascii="Times New Roman" w:eastAsia="Calibri" w:hAnsi="Times New Roman" w:cs="Times New Roman"/>
          <w:color w:val="000000" w:themeColor="text1"/>
          <w:sz w:val="24"/>
          <w:szCs w:val="24"/>
        </w:rPr>
        <w:t xml:space="preserve"> was obtained from </w:t>
      </w:r>
      <w:r w:rsidR="00643A4A" w:rsidRPr="005A4866">
        <w:rPr>
          <w:rFonts w:ascii="Times New Roman" w:eastAsia="Calibri" w:hAnsi="Times New Roman" w:cs="Times New Roman"/>
          <w:color w:val="000000" w:themeColor="text1"/>
          <w:sz w:val="24"/>
          <w:szCs w:val="24"/>
        </w:rPr>
        <w:t>Dzsht-91-2B with 20cm intra row spacing</w:t>
      </w:r>
      <w:r w:rsidRPr="005A4866">
        <w:rPr>
          <w:rFonts w:ascii="Times New Roman" w:eastAsia="Calibri" w:hAnsi="Times New Roman" w:cs="Times New Roman"/>
          <w:color w:val="000000" w:themeColor="text1"/>
          <w:sz w:val="24"/>
          <w:szCs w:val="24"/>
        </w:rPr>
        <w:t xml:space="preserve">. Plants grown at the closest intra-row spacing of </w:t>
      </w:r>
      <w:r w:rsidR="00524436" w:rsidRPr="005A4866">
        <w:rPr>
          <w:rFonts w:ascii="Times New Roman" w:eastAsia="Calibri" w:hAnsi="Times New Roman" w:cs="Times New Roman"/>
          <w:color w:val="000000" w:themeColor="text1"/>
          <w:sz w:val="24"/>
          <w:szCs w:val="24"/>
        </w:rPr>
        <w:t>5</w:t>
      </w:r>
      <w:r w:rsidRPr="005A4866">
        <w:rPr>
          <w:rFonts w:ascii="Times New Roman" w:eastAsia="Calibri" w:hAnsi="Times New Roman" w:cs="Times New Roman"/>
          <w:color w:val="000000" w:themeColor="text1"/>
          <w:sz w:val="24"/>
          <w:szCs w:val="24"/>
        </w:rPr>
        <w:t xml:space="preserve"> cm produced total and marketable yield higher by about 42% over wider intra-row spacing of </w:t>
      </w:r>
      <w:r w:rsidR="00524436" w:rsidRPr="005A4866">
        <w:rPr>
          <w:rFonts w:ascii="Times New Roman" w:eastAsia="Calibri" w:hAnsi="Times New Roman" w:cs="Times New Roman"/>
          <w:color w:val="000000" w:themeColor="text1"/>
          <w:sz w:val="24"/>
          <w:szCs w:val="24"/>
        </w:rPr>
        <w:t>2</w:t>
      </w:r>
      <w:r w:rsidRPr="005A4866">
        <w:rPr>
          <w:rFonts w:ascii="Times New Roman" w:eastAsia="Calibri" w:hAnsi="Times New Roman" w:cs="Times New Roman"/>
          <w:color w:val="000000" w:themeColor="text1"/>
          <w:sz w:val="24"/>
          <w:szCs w:val="24"/>
        </w:rPr>
        <w:t xml:space="preserve">0 cm. Moreover, when intra-row spacing increased from narrow intra-row of </w:t>
      </w:r>
      <w:r w:rsidR="00524436" w:rsidRPr="005A4866">
        <w:rPr>
          <w:rFonts w:ascii="Times New Roman" w:eastAsia="Calibri" w:hAnsi="Times New Roman" w:cs="Times New Roman"/>
          <w:color w:val="000000" w:themeColor="text1"/>
          <w:sz w:val="24"/>
          <w:szCs w:val="24"/>
        </w:rPr>
        <w:t>5</w:t>
      </w:r>
      <w:r w:rsidRPr="005A4866">
        <w:rPr>
          <w:rFonts w:ascii="Times New Roman" w:eastAsia="Calibri" w:hAnsi="Times New Roman" w:cs="Times New Roman"/>
          <w:color w:val="000000" w:themeColor="text1"/>
          <w:sz w:val="24"/>
          <w:szCs w:val="24"/>
        </w:rPr>
        <w:t xml:space="preserve">cm to the wider spacing of </w:t>
      </w:r>
      <w:r w:rsidR="00524436" w:rsidRPr="005A4866">
        <w:rPr>
          <w:rFonts w:ascii="Times New Roman" w:eastAsia="Calibri" w:hAnsi="Times New Roman" w:cs="Times New Roman"/>
          <w:color w:val="000000" w:themeColor="text1"/>
          <w:sz w:val="24"/>
          <w:szCs w:val="24"/>
        </w:rPr>
        <w:t>15</w:t>
      </w:r>
      <w:r w:rsidRPr="005A4866">
        <w:rPr>
          <w:rFonts w:ascii="Times New Roman" w:eastAsia="Calibri" w:hAnsi="Times New Roman" w:cs="Times New Roman"/>
          <w:color w:val="000000" w:themeColor="text1"/>
          <w:sz w:val="24"/>
          <w:szCs w:val="24"/>
        </w:rPr>
        <w:t xml:space="preserve"> cm, unmarketable bulb yield was decreased by about 22%. The result suggested that farmers could grow </w:t>
      </w:r>
      <w:r w:rsidR="00A00262" w:rsidRPr="005A4866">
        <w:rPr>
          <w:rFonts w:ascii="Times New Roman" w:eastAsia="Calibri" w:hAnsi="Times New Roman" w:cs="Times New Roman"/>
          <w:color w:val="000000" w:themeColor="text1"/>
          <w:sz w:val="24"/>
          <w:szCs w:val="24"/>
        </w:rPr>
        <w:t>Dzsht-157-1B</w:t>
      </w:r>
      <w:r w:rsidRPr="005A4866">
        <w:rPr>
          <w:rFonts w:ascii="Times New Roman" w:eastAsia="Calibri" w:hAnsi="Times New Roman" w:cs="Times New Roman"/>
          <w:color w:val="000000" w:themeColor="text1"/>
          <w:sz w:val="24"/>
          <w:szCs w:val="24"/>
        </w:rPr>
        <w:t xml:space="preserve"> variety was highly performed and at closest intra-row spacing of </w:t>
      </w:r>
      <w:r w:rsidR="005E1C99" w:rsidRPr="005A4866">
        <w:rPr>
          <w:rFonts w:ascii="Times New Roman" w:eastAsia="Calibri" w:hAnsi="Times New Roman" w:cs="Times New Roman"/>
          <w:color w:val="000000" w:themeColor="text1"/>
          <w:sz w:val="24"/>
          <w:szCs w:val="24"/>
        </w:rPr>
        <w:t xml:space="preserve">10 </w:t>
      </w:r>
      <w:r w:rsidRPr="005A4866">
        <w:rPr>
          <w:rFonts w:ascii="Times New Roman" w:eastAsia="Calibri" w:hAnsi="Times New Roman" w:cs="Times New Roman"/>
          <w:color w:val="000000" w:themeColor="text1"/>
          <w:sz w:val="24"/>
          <w:szCs w:val="24"/>
        </w:rPr>
        <w:t xml:space="preserve">and 5 cm </w:t>
      </w:r>
      <w:r w:rsidR="00524436" w:rsidRPr="005A4866">
        <w:rPr>
          <w:rFonts w:ascii="Times New Roman" w:eastAsia="Calibri" w:hAnsi="Times New Roman" w:cs="Times New Roman"/>
          <w:color w:val="000000" w:themeColor="text1"/>
          <w:sz w:val="24"/>
          <w:szCs w:val="24"/>
        </w:rPr>
        <w:t>obtained</w:t>
      </w:r>
      <w:r w:rsidRPr="005A4866">
        <w:rPr>
          <w:rFonts w:ascii="Times New Roman" w:eastAsia="Calibri" w:hAnsi="Times New Roman" w:cs="Times New Roman"/>
          <w:color w:val="000000" w:themeColor="text1"/>
          <w:sz w:val="24"/>
          <w:szCs w:val="24"/>
        </w:rPr>
        <w:t xml:space="preserve"> highest marketable bulb yield per unit area.  </w:t>
      </w:r>
    </w:p>
    <w:p w14:paraId="1D659035" w14:textId="77777777" w:rsidR="00157869" w:rsidRPr="005A4866" w:rsidRDefault="00157869" w:rsidP="00157869">
      <w:pPr>
        <w:pStyle w:val="Heading2"/>
        <w:spacing w:line="480" w:lineRule="auto"/>
        <w:jc w:val="both"/>
        <w:rPr>
          <w:rFonts w:ascii="Times New Roman" w:hAnsi="Times New Roman" w:cs="Times New Roman"/>
          <w:color w:val="000000" w:themeColor="text1"/>
          <w:sz w:val="24"/>
          <w:szCs w:val="24"/>
        </w:rPr>
      </w:pPr>
      <w:bookmarkStart w:id="171" w:name="_Toc513433456"/>
      <w:bookmarkStart w:id="172" w:name="_Toc6500108"/>
      <w:r w:rsidRPr="005A4866">
        <w:rPr>
          <w:rFonts w:ascii="Times New Roman" w:hAnsi="Times New Roman" w:cs="Times New Roman"/>
          <w:color w:val="000000" w:themeColor="text1"/>
          <w:sz w:val="24"/>
          <w:szCs w:val="24"/>
        </w:rPr>
        <w:t>5.2. Recommendations</w:t>
      </w:r>
      <w:bookmarkEnd w:id="171"/>
      <w:bookmarkEnd w:id="172"/>
    </w:p>
    <w:p w14:paraId="5C5A0BA8" w14:textId="77777777" w:rsidR="00643A4A" w:rsidRPr="005A4866" w:rsidRDefault="00446505" w:rsidP="00643A4A">
      <w:pPr>
        <w:spacing w:line="360" w:lineRule="auto"/>
        <w:jc w:val="both"/>
        <w:rPr>
          <w:rFonts w:ascii="Times New Roman" w:eastAsia="Calibri" w:hAnsi="Times New Roman" w:cs="Times New Roman"/>
          <w:color w:val="000000" w:themeColor="text1"/>
          <w:sz w:val="24"/>
          <w:szCs w:val="24"/>
        </w:rPr>
      </w:pPr>
      <w:r w:rsidRPr="005A4866">
        <w:rPr>
          <w:rFonts w:ascii="Times New Roman" w:eastAsia="Calibri" w:hAnsi="Times New Roman" w:cs="Times New Roman"/>
          <w:bCs/>
          <w:color w:val="000000" w:themeColor="text1"/>
          <w:sz w:val="24"/>
          <w:szCs w:val="24"/>
        </w:rPr>
        <w:t xml:space="preserve"> </w:t>
      </w:r>
      <w:r w:rsidR="003937E0" w:rsidRPr="005A4866">
        <w:rPr>
          <w:rFonts w:ascii="Times New Roman" w:eastAsia="Calibri" w:hAnsi="Times New Roman" w:cs="Times New Roman"/>
          <w:color w:val="000000" w:themeColor="text1"/>
          <w:sz w:val="24"/>
          <w:szCs w:val="24"/>
        </w:rPr>
        <w:t xml:space="preserve">Site specific recommendations of </w:t>
      </w:r>
      <w:r w:rsidR="006C2968" w:rsidRPr="005A4866">
        <w:rPr>
          <w:rFonts w:ascii="Times New Roman" w:eastAsia="Calibri" w:hAnsi="Times New Roman" w:cs="Times New Roman"/>
          <w:color w:val="000000" w:themeColor="text1"/>
          <w:sz w:val="24"/>
          <w:szCs w:val="24"/>
        </w:rPr>
        <w:t>varieties</w:t>
      </w:r>
      <w:r w:rsidR="003937E0" w:rsidRPr="005A4866">
        <w:rPr>
          <w:rFonts w:ascii="Times New Roman" w:eastAsia="Calibri" w:hAnsi="Times New Roman" w:cs="Times New Roman"/>
          <w:color w:val="000000" w:themeColor="text1"/>
          <w:sz w:val="24"/>
          <w:szCs w:val="24"/>
        </w:rPr>
        <w:t xml:space="preserve"> and </w:t>
      </w:r>
      <w:r w:rsidR="006C2968" w:rsidRPr="005A4866">
        <w:rPr>
          <w:rFonts w:ascii="Times New Roman" w:eastAsia="Calibri" w:hAnsi="Times New Roman" w:cs="Times New Roman"/>
          <w:color w:val="000000" w:themeColor="text1"/>
          <w:sz w:val="24"/>
          <w:szCs w:val="24"/>
        </w:rPr>
        <w:t>intra row</w:t>
      </w:r>
      <w:r w:rsidR="003937E0" w:rsidRPr="005A4866">
        <w:rPr>
          <w:rFonts w:ascii="Times New Roman" w:eastAsia="Calibri" w:hAnsi="Times New Roman" w:cs="Times New Roman"/>
          <w:color w:val="000000" w:themeColor="text1"/>
          <w:sz w:val="24"/>
          <w:szCs w:val="24"/>
        </w:rPr>
        <w:t xml:space="preserve"> spacing are necessary to produce vegetables crops economically included </w:t>
      </w:r>
      <w:r w:rsidR="006C2968" w:rsidRPr="005A4866">
        <w:rPr>
          <w:rFonts w:ascii="Times New Roman" w:eastAsia="Calibri" w:hAnsi="Times New Roman" w:cs="Times New Roman"/>
          <w:color w:val="000000" w:themeColor="text1"/>
          <w:sz w:val="24"/>
          <w:szCs w:val="24"/>
        </w:rPr>
        <w:t>shallot</w:t>
      </w:r>
      <w:r w:rsidR="003937E0" w:rsidRPr="005A4866">
        <w:rPr>
          <w:rFonts w:ascii="Times New Roman" w:eastAsia="Calibri" w:hAnsi="Times New Roman" w:cs="Times New Roman"/>
          <w:color w:val="000000" w:themeColor="text1"/>
          <w:sz w:val="24"/>
          <w:szCs w:val="24"/>
        </w:rPr>
        <w:t xml:space="preserve">. Therefore, emphasis should be given using optimum level of intra-row spacing to increase production and productivity of </w:t>
      </w:r>
      <w:r w:rsidR="006C2968" w:rsidRPr="005A4866">
        <w:rPr>
          <w:rFonts w:ascii="Times New Roman" w:eastAsia="Calibri" w:hAnsi="Times New Roman" w:cs="Times New Roman"/>
          <w:color w:val="000000" w:themeColor="text1"/>
          <w:sz w:val="24"/>
          <w:szCs w:val="24"/>
        </w:rPr>
        <w:t>shallot</w:t>
      </w:r>
      <w:r w:rsidR="003937E0" w:rsidRPr="005A4866">
        <w:rPr>
          <w:rFonts w:ascii="Times New Roman" w:eastAsia="Calibri" w:hAnsi="Times New Roman" w:cs="Times New Roman"/>
          <w:color w:val="000000" w:themeColor="text1"/>
          <w:sz w:val="24"/>
          <w:szCs w:val="24"/>
        </w:rPr>
        <w:t xml:space="preserve"> in the study area</w:t>
      </w:r>
    </w:p>
    <w:p w14:paraId="057E1409" w14:textId="77777777" w:rsidR="00446505" w:rsidRPr="005A4866" w:rsidRDefault="00446505" w:rsidP="00446505">
      <w:pPr>
        <w:spacing w:line="360" w:lineRule="auto"/>
        <w:jc w:val="both"/>
        <w:rPr>
          <w:rFonts w:ascii="Times New Roman" w:eastAsia="Calibri" w:hAnsi="Times New Roman" w:cs="Times New Roman"/>
          <w:bCs/>
          <w:color w:val="000000" w:themeColor="text1"/>
          <w:sz w:val="24"/>
          <w:szCs w:val="24"/>
        </w:rPr>
      </w:pPr>
      <w:r w:rsidRPr="005A4866">
        <w:rPr>
          <w:rFonts w:ascii="Times New Roman" w:eastAsia="Calibri" w:hAnsi="Times New Roman" w:cs="Times New Roman"/>
          <w:bCs/>
          <w:color w:val="000000" w:themeColor="text1"/>
          <w:sz w:val="24"/>
          <w:szCs w:val="24"/>
        </w:rPr>
        <w:t xml:space="preserve">The result of this study imply the advantage of growing </w:t>
      </w:r>
      <w:r w:rsidR="00A00262" w:rsidRPr="005A4866">
        <w:rPr>
          <w:rFonts w:ascii="Times New Roman" w:eastAsia="Calibri" w:hAnsi="Times New Roman" w:cs="Times New Roman"/>
          <w:color w:val="000000" w:themeColor="text1"/>
          <w:sz w:val="24"/>
          <w:szCs w:val="24"/>
        </w:rPr>
        <w:t>Dzsht-</w:t>
      </w:r>
      <w:r w:rsidR="006C2968" w:rsidRPr="005A4866">
        <w:rPr>
          <w:rFonts w:ascii="Times New Roman" w:eastAsia="Calibri" w:hAnsi="Times New Roman" w:cs="Times New Roman"/>
          <w:color w:val="000000" w:themeColor="text1"/>
          <w:sz w:val="24"/>
          <w:szCs w:val="24"/>
        </w:rPr>
        <w:t>91</w:t>
      </w:r>
      <w:r w:rsidR="00A00262" w:rsidRPr="005A4866">
        <w:rPr>
          <w:rFonts w:ascii="Times New Roman" w:eastAsia="Calibri" w:hAnsi="Times New Roman" w:cs="Times New Roman"/>
          <w:color w:val="000000" w:themeColor="text1"/>
          <w:sz w:val="24"/>
          <w:szCs w:val="24"/>
        </w:rPr>
        <w:t>-</w:t>
      </w:r>
      <w:r w:rsidR="006C2968" w:rsidRPr="005A4866">
        <w:rPr>
          <w:rFonts w:ascii="Times New Roman" w:eastAsia="Calibri" w:hAnsi="Times New Roman" w:cs="Times New Roman"/>
          <w:color w:val="000000" w:themeColor="text1"/>
          <w:sz w:val="24"/>
          <w:szCs w:val="24"/>
        </w:rPr>
        <w:t>2</w:t>
      </w:r>
      <w:r w:rsidR="00A00262" w:rsidRPr="005A4866">
        <w:rPr>
          <w:rFonts w:ascii="Times New Roman" w:eastAsia="Calibri" w:hAnsi="Times New Roman" w:cs="Times New Roman"/>
          <w:color w:val="000000" w:themeColor="text1"/>
          <w:sz w:val="24"/>
          <w:szCs w:val="24"/>
        </w:rPr>
        <w:t xml:space="preserve">B </w:t>
      </w:r>
      <w:r w:rsidRPr="005A4866">
        <w:rPr>
          <w:rFonts w:ascii="Times New Roman" w:eastAsia="Calibri" w:hAnsi="Times New Roman" w:cs="Times New Roman"/>
          <w:bCs/>
          <w:color w:val="000000" w:themeColor="text1"/>
          <w:sz w:val="24"/>
          <w:szCs w:val="24"/>
        </w:rPr>
        <w:t xml:space="preserve"> variety and planting of </w:t>
      </w:r>
      <w:r w:rsidR="00A00262" w:rsidRPr="005A4866">
        <w:rPr>
          <w:rFonts w:ascii="Times New Roman" w:eastAsia="Calibri" w:hAnsi="Times New Roman" w:cs="Times New Roman"/>
          <w:bCs/>
          <w:color w:val="000000" w:themeColor="text1"/>
          <w:sz w:val="24"/>
          <w:szCs w:val="24"/>
        </w:rPr>
        <w:t>shallot</w:t>
      </w:r>
      <w:r w:rsidRPr="005A4866">
        <w:rPr>
          <w:rFonts w:ascii="Times New Roman" w:eastAsia="Calibri" w:hAnsi="Times New Roman" w:cs="Times New Roman"/>
          <w:bCs/>
          <w:color w:val="000000" w:themeColor="text1"/>
          <w:sz w:val="24"/>
          <w:szCs w:val="24"/>
        </w:rPr>
        <w:t xml:space="preserve"> crop at narrow intra-row spacing of </w:t>
      </w:r>
      <w:r w:rsidR="00A00262" w:rsidRPr="005A4866">
        <w:rPr>
          <w:rFonts w:ascii="Times New Roman" w:eastAsia="Calibri" w:hAnsi="Times New Roman" w:cs="Times New Roman"/>
          <w:bCs/>
          <w:color w:val="000000" w:themeColor="text1"/>
          <w:sz w:val="24"/>
          <w:szCs w:val="24"/>
        </w:rPr>
        <w:t>10</w:t>
      </w:r>
      <w:r w:rsidRPr="005A4866">
        <w:rPr>
          <w:rFonts w:ascii="Times New Roman" w:eastAsia="Calibri" w:hAnsi="Times New Roman" w:cs="Times New Roman"/>
          <w:bCs/>
          <w:color w:val="000000" w:themeColor="text1"/>
          <w:sz w:val="24"/>
          <w:szCs w:val="24"/>
        </w:rPr>
        <w:t xml:space="preserve"> cm to increase bulb yield, However, </w:t>
      </w:r>
      <w:r w:rsidR="00A00262" w:rsidRPr="005A4866">
        <w:rPr>
          <w:rFonts w:ascii="Times New Roman" w:eastAsia="Calibri" w:hAnsi="Times New Roman" w:cs="Times New Roman"/>
          <w:bCs/>
          <w:color w:val="000000" w:themeColor="text1"/>
          <w:sz w:val="24"/>
          <w:szCs w:val="24"/>
        </w:rPr>
        <w:t>Yheras</w:t>
      </w:r>
      <w:r w:rsidRPr="005A4866">
        <w:rPr>
          <w:rFonts w:ascii="Times New Roman" w:eastAsia="Calibri" w:hAnsi="Times New Roman" w:cs="Times New Roman"/>
          <w:bCs/>
          <w:color w:val="000000" w:themeColor="text1"/>
          <w:sz w:val="24"/>
          <w:szCs w:val="24"/>
        </w:rPr>
        <w:t xml:space="preserve">(early maturing) and </w:t>
      </w:r>
      <w:r w:rsidR="00A00262" w:rsidRPr="005A4866">
        <w:rPr>
          <w:rFonts w:ascii="Times New Roman" w:eastAsia="Calibri" w:hAnsi="Times New Roman" w:cs="Times New Roman"/>
          <w:color w:val="000000" w:themeColor="text1"/>
          <w:sz w:val="24"/>
          <w:szCs w:val="24"/>
        </w:rPr>
        <w:t xml:space="preserve">Dzsht-157-1B </w:t>
      </w:r>
      <w:r w:rsidRPr="005A4866">
        <w:rPr>
          <w:rFonts w:ascii="Times New Roman" w:eastAsia="Calibri" w:hAnsi="Times New Roman" w:cs="Times New Roman"/>
          <w:bCs/>
          <w:color w:val="000000" w:themeColor="text1"/>
          <w:sz w:val="24"/>
          <w:szCs w:val="24"/>
        </w:rPr>
        <w:t xml:space="preserve">with large bulb could be considered if farmers need to exploit the market of short supply, and </w:t>
      </w:r>
      <w:r w:rsidR="002E0115" w:rsidRPr="005A4866">
        <w:rPr>
          <w:rFonts w:ascii="Times New Roman" w:eastAsia="Calibri" w:hAnsi="Times New Roman" w:cs="Times New Roman"/>
          <w:bCs/>
          <w:color w:val="000000" w:themeColor="text1"/>
          <w:sz w:val="24"/>
          <w:szCs w:val="24"/>
        </w:rPr>
        <w:t>specific</w:t>
      </w:r>
      <w:r w:rsidRPr="005A4866">
        <w:rPr>
          <w:rFonts w:ascii="Times New Roman" w:eastAsia="Calibri" w:hAnsi="Times New Roman" w:cs="Times New Roman"/>
          <w:bCs/>
          <w:color w:val="000000" w:themeColor="text1"/>
          <w:sz w:val="24"/>
          <w:szCs w:val="24"/>
        </w:rPr>
        <w:t xml:space="preserve"> customers demand for large size bulbs, respectively. However, it is necessary to repeat the experiment at different locations in the district to make final recommendation. </w:t>
      </w:r>
    </w:p>
    <w:p w14:paraId="50D3553E" w14:textId="77777777" w:rsidR="00446505" w:rsidRPr="005A4866" w:rsidRDefault="00446505" w:rsidP="00446505">
      <w:pPr>
        <w:rPr>
          <w:rFonts w:ascii="Times New Roman" w:eastAsia="Calibri" w:hAnsi="Times New Roman" w:cs="Times New Roman"/>
          <w:bCs/>
          <w:color w:val="000000" w:themeColor="text1"/>
          <w:sz w:val="24"/>
          <w:szCs w:val="24"/>
        </w:rPr>
      </w:pPr>
      <w:r w:rsidRPr="005A4866">
        <w:rPr>
          <w:rFonts w:ascii="Times New Roman" w:eastAsia="Calibri" w:hAnsi="Times New Roman" w:cs="Times New Roman"/>
          <w:bCs/>
          <w:color w:val="000000" w:themeColor="text1"/>
          <w:sz w:val="24"/>
          <w:szCs w:val="24"/>
        </w:rPr>
        <w:t xml:space="preserve"> </w:t>
      </w:r>
    </w:p>
    <w:p w14:paraId="5679F94C" w14:textId="77777777" w:rsidR="00997C54" w:rsidRPr="005A4866" w:rsidRDefault="00997C54" w:rsidP="00997C54">
      <w:pPr>
        <w:rPr>
          <w:rFonts w:ascii="Times New Roman" w:eastAsia="Calibri" w:hAnsi="Times New Roman" w:cs="Times New Roman"/>
          <w:bCs/>
          <w:color w:val="000000" w:themeColor="text1"/>
          <w:sz w:val="24"/>
          <w:szCs w:val="24"/>
        </w:rPr>
      </w:pPr>
    </w:p>
    <w:p w14:paraId="205DC748" w14:textId="77777777" w:rsidR="00997C54" w:rsidRPr="005A4866" w:rsidRDefault="00997C54" w:rsidP="00997C54">
      <w:pPr>
        <w:rPr>
          <w:rFonts w:ascii="Times New Roman" w:hAnsi="Times New Roman" w:cs="Times New Roman"/>
          <w:color w:val="000000" w:themeColor="text1"/>
          <w:sz w:val="24"/>
          <w:szCs w:val="24"/>
        </w:rPr>
      </w:pPr>
    </w:p>
    <w:p w14:paraId="48B2D37F" w14:textId="77777777" w:rsidR="003937E0" w:rsidRPr="005A4866" w:rsidRDefault="003937E0" w:rsidP="00997C54">
      <w:pPr>
        <w:rPr>
          <w:rFonts w:ascii="Times New Roman" w:hAnsi="Times New Roman" w:cs="Times New Roman"/>
          <w:color w:val="000000" w:themeColor="text1"/>
          <w:sz w:val="24"/>
          <w:szCs w:val="24"/>
        </w:rPr>
      </w:pPr>
    </w:p>
    <w:p w14:paraId="0F688DC6" w14:textId="77777777" w:rsidR="003937E0" w:rsidRPr="005A4866" w:rsidRDefault="003937E0" w:rsidP="00997C54">
      <w:pPr>
        <w:rPr>
          <w:rFonts w:ascii="Times New Roman" w:hAnsi="Times New Roman" w:cs="Times New Roman"/>
          <w:color w:val="000000" w:themeColor="text1"/>
          <w:sz w:val="24"/>
          <w:szCs w:val="24"/>
        </w:rPr>
      </w:pPr>
    </w:p>
    <w:p w14:paraId="3913A837" w14:textId="77777777" w:rsidR="003937E0" w:rsidRPr="005A4866" w:rsidRDefault="003937E0" w:rsidP="00997C54">
      <w:pPr>
        <w:rPr>
          <w:rFonts w:ascii="Times New Roman" w:hAnsi="Times New Roman" w:cs="Times New Roman"/>
          <w:color w:val="000000" w:themeColor="text1"/>
          <w:sz w:val="24"/>
          <w:szCs w:val="24"/>
        </w:rPr>
      </w:pPr>
    </w:p>
    <w:p w14:paraId="4229242A" w14:textId="77777777" w:rsidR="003937E0" w:rsidRPr="005A4866" w:rsidRDefault="003937E0" w:rsidP="00997C54">
      <w:pPr>
        <w:rPr>
          <w:rFonts w:ascii="Times New Roman" w:hAnsi="Times New Roman" w:cs="Times New Roman"/>
          <w:color w:val="000000" w:themeColor="text1"/>
          <w:sz w:val="24"/>
          <w:szCs w:val="24"/>
        </w:rPr>
      </w:pPr>
    </w:p>
    <w:p w14:paraId="3F5D4576" w14:textId="77777777" w:rsidR="00330486" w:rsidRPr="005A4866" w:rsidRDefault="00330486" w:rsidP="00330486">
      <w:pPr>
        <w:rPr>
          <w:rFonts w:ascii="Times New Roman" w:hAnsi="Times New Roman" w:cs="Times New Roman"/>
          <w:color w:val="000000" w:themeColor="text1"/>
          <w:sz w:val="24"/>
          <w:szCs w:val="24"/>
        </w:rPr>
      </w:pPr>
    </w:p>
    <w:p w14:paraId="783E9069" w14:textId="77777777" w:rsidR="001B1D2B" w:rsidRPr="005A4866" w:rsidRDefault="001B1D2B" w:rsidP="00156E06">
      <w:pPr>
        <w:pStyle w:val="Heading1"/>
        <w:numPr>
          <w:ilvl w:val="0"/>
          <w:numId w:val="17"/>
        </w:numPr>
        <w:spacing w:line="480" w:lineRule="auto"/>
        <w:jc w:val="center"/>
        <w:rPr>
          <w:rFonts w:ascii="Times New Roman" w:hAnsi="Times New Roman" w:cs="Times New Roman"/>
          <w:color w:val="000000" w:themeColor="text1"/>
          <w:sz w:val="24"/>
          <w:szCs w:val="24"/>
        </w:rPr>
      </w:pPr>
      <w:bookmarkStart w:id="173" w:name="_Toc470058426"/>
      <w:bookmarkStart w:id="174" w:name="_Toc472578480"/>
      <w:bookmarkStart w:id="175" w:name="_Toc6500109"/>
      <w:bookmarkEnd w:id="164"/>
      <w:bookmarkEnd w:id="166"/>
      <w:r w:rsidRPr="005A4866">
        <w:rPr>
          <w:rFonts w:ascii="Times New Roman" w:hAnsi="Times New Roman" w:cs="Times New Roman"/>
          <w:color w:val="000000" w:themeColor="text1"/>
          <w:sz w:val="24"/>
          <w:szCs w:val="24"/>
        </w:rPr>
        <w:t>REFERENCE</w:t>
      </w:r>
      <w:bookmarkEnd w:id="173"/>
      <w:r w:rsidRPr="005A4866">
        <w:rPr>
          <w:rFonts w:ascii="Times New Roman" w:hAnsi="Times New Roman" w:cs="Times New Roman"/>
          <w:color w:val="000000" w:themeColor="text1"/>
          <w:sz w:val="24"/>
          <w:szCs w:val="24"/>
        </w:rPr>
        <w:t>S</w:t>
      </w:r>
      <w:bookmarkEnd w:id="174"/>
      <w:bookmarkEnd w:id="175"/>
    </w:p>
    <w:p w14:paraId="13371677" w14:textId="77777777" w:rsidR="00967772" w:rsidRPr="005A4866" w:rsidRDefault="00032826" w:rsidP="00967772">
      <w:pPr>
        <w:autoSpaceDE w:val="0"/>
        <w:autoSpaceDN w:val="0"/>
        <w:adjustRightInd w:val="0"/>
        <w:spacing w:after="0" w:line="360" w:lineRule="auto"/>
        <w:ind w:left="540" w:hanging="810"/>
        <w:jc w:val="both"/>
        <w:rPr>
          <w:rFonts w:ascii="Times New Roman" w:eastAsia="Times New Roman" w:hAnsi="Times New Roman" w:cs="Times New Roman"/>
          <w:color w:val="000000" w:themeColor="text1"/>
          <w:w w:val="105"/>
          <w:sz w:val="24"/>
          <w:szCs w:val="24"/>
        </w:rPr>
      </w:pPr>
      <w:r w:rsidRPr="005A4866">
        <w:rPr>
          <w:rFonts w:ascii="Times New Roman" w:eastAsia="Times New Roman" w:hAnsi="Times New Roman" w:cs="Times New Roman"/>
          <w:color w:val="000000" w:themeColor="text1"/>
          <w:w w:val="105"/>
          <w:sz w:val="24"/>
          <w:szCs w:val="24"/>
        </w:rPr>
        <w:t xml:space="preserve">Abdi Ahmed. 2004. </w:t>
      </w:r>
      <w:r w:rsidR="00F1531B" w:rsidRPr="005A4866">
        <w:rPr>
          <w:rFonts w:ascii="Times New Roman" w:eastAsia="Times New Roman" w:hAnsi="Times New Roman" w:cs="Times New Roman"/>
          <w:color w:val="000000" w:themeColor="text1"/>
          <w:w w:val="105"/>
          <w:sz w:val="24"/>
          <w:szCs w:val="24"/>
        </w:rPr>
        <w:t>Effect of plant density and variety on yield and yield components of gro</w:t>
      </w:r>
      <w:r w:rsidRPr="005A4866">
        <w:rPr>
          <w:rFonts w:ascii="Times New Roman" w:eastAsia="Times New Roman" w:hAnsi="Times New Roman" w:cs="Times New Roman"/>
          <w:color w:val="000000" w:themeColor="text1"/>
          <w:w w:val="105"/>
          <w:sz w:val="24"/>
          <w:szCs w:val="24"/>
        </w:rPr>
        <w:t>undnut (</w:t>
      </w:r>
      <w:r w:rsidRPr="005A4866">
        <w:rPr>
          <w:rFonts w:ascii="Times New Roman" w:eastAsia="Times New Roman" w:hAnsi="Times New Roman" w:cs="Times New Roman"/>
          <w:i/>
          <w:color w:val="000000" w:themeColor="text1"/>
          <w:w w:val="105"/>
          <w:sz w:val="24"/>
          <w:szCs w:val="24"/>
        </w:rPr>
        <w:t>Arachis hypogaea L.)</w:t>
      </w:r>
      <w:r w:rsidRPr="005A4866">
        <w:rPr>
          <w:rFonts w:ascii="Times New Roman" w:eastAsia="Times New Roman" w:hAnsi="Times New Roman" w:cs="Times New Roman"/>
          <w:color w:val="000000" w:themeColor="text1"/>
          <w:w w:val="105"/>
          <w:sz w:val="24"/>
          <w:szCs w:val="24"/>
        </w:rPr>
        <w:t xml:space="preserve"> at </w:t>
      </w:r>
      <w:r w:rsidR="00F1531B" w:rsidRPr="005A4866">
        <w:rPr>
          <w:rFonts w:ascii="Times New Roman" w:eastAsia="Times New Roman" w:hAnsi="Times New Roman" w:cs="Times New Roman"/>
          <w:color w:val="000000" w:themeColor="text1"/>
          <w:w w:val="105"/>
          <w:sz w:val="24"/>
          <w:szCs w:val="24"/>
        </w:rPr>
        <w:t>Babile,</w:t>
      </w:r>
      <w:r w:rsidRPr="005A4866">
        <w:rPr>
          <w:rFonts w:ascii="Times New Roman" w:eastAsia="Times New Roman" w:hAnsi="Times New Roman" w:cs="Times New Roman"/>
          <w:color w:val="000000" w:themeColor="text1"/>
          <w:w w:val="105"/>
          <w:sz w:val="24"/>
          <w:szCs w:val="24"/>
        </w:rPr>
        <w:t xml:space="preserve"> Eastern Ethiopia. MSc Thesi</w:t>
      </w:r>
      <w:r w:rsidR="003B2A08" w:rsidRPr="005A4866">
        <w:rPr>
          <w:rFonts w:ascii="Times New Roman" w:eastAsia="Times New Roman" w:hAnsi="Times New Roman" w:cs="Times New Roman"/>
          <w:color w:val="000000" w:themeColor="text1"/>
          <w:w w:val="105"/>
          <w:sz w:val="24"/>
          <w:szCs w:val="24"/>
        </w:rPr>
        <w:t xml:space="preserve">s, Alemaya University, Alemaya, </w:t>
      </w:r>
      <w:r w:rsidR="00F1531B" w:rsidRPr="005A4866">
        <w:rPr>
          <w:rFonts w:ascii="Times New Roman" w:eastAsia="Times New Roman" w:hAnsi="Times New Roman" w:cs="Times New Roman"/>
          <w:color w:val="000000" w:themeColor="text1"/>
          <w:w w:val="105"/>
          <w:sz w:val="24"/>
          <w:szCs w:val="24"/>
        </w:rPr>
        <w:t xml:space="preserve">Ethiopia. </w:t>
      </w:r>
    </w:p>
    <w:p w14:paraId="436592B2" w14:textId="77777777" w:rsidR="00967772" w:rsidRPr="005A4866" w:rsidRDefault="00F1531B" w:rsidP="00967772">
      <w:pPr>
        <w:autoSpaceDE w:val="0"/>
        <w:autoSpaceDN w:val="0"/>
        <w:adjustRightInd w:val="0"/>
        <w:spacing w:after="0" w:line="360" w:lineRule="auto"/>
        <w:ind w:left="540" w:hanging="810"/>
        <w:jc w:val="both"/>
        <w:rPr>
          <w:rFonts w:ascii="Times New Roman" w:eastAsia="Times New Roman" w:hAnsi="Times New Roman" w:cs="Times New Roman"/>
          <w:color w:val="000000" w:themeColor="text1"/>
          <w:w w:val="105"/>
          <w:sz w:val="24"/>
          <w:szCs w:val="24"/>
        </w:rPr>
      </w:pPr>
      <w:r w:rsidRPr="005A4866">
        <w:rPr>
          <w:rFonts w:ascii="Times New Roman" w:eastAsia="Times New Roman" w:hAnsi="Times New Roman" w:cs="Times New Roman"/>
          <w:color w:val="000000" w:themeColor="text1"/>
          <w:w w:val="105"/>
          <w:sz w:val="24"/>
          <w:szCs w:val="24"/>
        </w:rPr>
        <w:t xml:space="preserve">Abiyot Shimels. 2008. Effect of seedbed preparation and plant density on root yield </w:t>
      </w:r>
      <w:r w:rsidR="00C838CC" w:rsidRPr="005A4866">
        <w:rPr>
          <w:rFonts w:ascii="Times New Roman" w:eastAsia="Times New Roman" w:hAnsi="Times New Roman" w:cs="Times New Roman"/>
          <w:color w:val="000000" w:themeColor="text1"/>
          <w:w w:val="105"/>
          <w:sz w:val="24"/>
          <w:szCs w:val="24"/>
        </w:rPr>
        <w:t>and quality of carrot (</w:t>
      </w:r>
      <w:r w:rsidR="00C838CC" w:rsidRPr="005A4866">
        <w:rPr>
          <w:rFonts w:ascii="Times New Roman" w:eastAsia="Times New Roman" w:hAnsi="Times New Roman" w:cs="Times New Roman"/>
          <w:i/>
          <w:color w:val="000000" w:themeColor="text1"/>
          <w:w w:val="105"/>
          <w:sz w:val="24"/>
          <w:szCs w:val="24"/>
        </w:rPr>
        <w:t>Daucus carota L</w:t>
      </w:r>
      <w:r w:rsidR="00C838CC" w:rsidRPr="005A4866">
        <w:rPr>
          <w:rFonts w:ascii="Times New Roman" w:eastAsia="Times New Roman" w:hAnsi="Times New Roman" w:cs="Times New Roman"/>
          <w:color w:val="000000" w:themeColor="text1"/>
          <w:w w:val="105"/>
          <w:sz w:val="24"/>
          <w:szCs w:val="24"/>
        </w:rPr>
        <w:t>.).MScThesis, Haramaya University,</w:t>
      </w:r>
      <w:r w:rsidRPr="005A4866">
        <w:rPr>
          <w:rFonts w:ascii="Times New Roman" w:eastAsia="Times New Roman" w:hAnsi="Times New Roman" w:cs="Times New Roman"/>
          <w:color w:val="000000" w:themeColor="text1"/>
          <w:w w:val="105"/>
          <w:sz w:val="24"/>
          <w:szCs w:val="24"/>
        </w:rPr>
        <w:t>Haramaya</w:t>
      </w:r>
      <w:r w:rsidR="00C838CC" w:rsidRPr="005A4866">
        <w:rPr>
          <w:rFonts w:ascii="Times New Roman" w:eastAsia="Times New Roman" w:hAnsi="Times New Roman" w:cs="Times New Roman"/>
          <w:color w:val="000000" w:themeColor="text1"/>
          <w:w w:val="105"/>
          <w:sz w:val="24"/>
          <w:szCs w:val="24"/>
        </w:rPr>
        <w:t>, Ethiopia</w:t>
      </w:r>
      <w:r w:rsidRPr="005A4866">
        <w:rPr>
          <w:rFonts w:ascii="Times New Roman" w:eastAsia="Times New Roman" w:hAnsi="Times New Roman" w:cs="Times New Roman"/>
          <w:color w:val="000000" w:themeColor="text1"/>
          <w:w w:val="105"/>
          <w:sz w:val="24"/>
          <w:szCs w:val="24"/>
        </w:rPr>
        <w:t xml:space="preserve">. </w:t>
      </w:r>
    </w:p>
    <w:p w14:paraId="2AB98ABC" w14:textId="77777777" w:rsidR="00967772" w:rsidRPr="005A4866" w:rsidRDefault="00F537E6" w:rsidP="00967772">
      <w:pPr>
        <w:autoSpaceDE w:val="0"/>
        <w:autoSpaceDN w:val="0"/>
        <w:adjustRightInd w:val="0"/>
        <w:spacing w:after="0" w:line="360" w:lineRule="auto"/>
        <w:ind w:left="540" w:hanging="810"/>
        <w:jc w:val="both"/>
        <w:rPr>
          <w:rFonts w:ascii="Times New Roman" w:eastAsia="Times New Roman" w:hAnsi="Times New Roman" w:cs="Times New Roman"/>
          <w:color w:val="000000" w:themeColor="text1"/>
          <w:w w:val="98"/>
          <w:sz w:val="24"/>
          <w:szCs w:val="24"/>
        </w:rPr>
      </w:pPr>
      <w:r w:rsidRPr="005A4866">
        <w:rPr>
          <w:rFonts w:ascii="Times New Roman" w:eastAsia="Times New Roman" w:hAnsi="Times New Roman" w:cs="Times New Roman"/>
          <w:color w:val="000000" w:themeColor="text1"/>
          <w:w w:val="105"/>
          <w:sz w:val="24"/>
          <w:szCs w:val="24"/>
        </w:rPr>
        <w:t>Ademe</w:t>
      </w:r>
      <w:r w:rsidRPr="005A4866">
        <w:rPr>
          <w:rFonts w:ascii="Times New Roman" w:eastAsia="Times New Roman" w:hAnsi="Times New Roman" w:cs="Times New Roman"/>
          <w:color w:val="000000" w:themeColor="text1"/>
          <w:spacing w:val="9"/>
          <w:w w:val="105"/>
          <w:sz w:val="24"/>
          <w:szCs w:val="24"/>
        </w:rPr>
        <w:t xml:space="preserve"> </w:t>
      </w:r>
      <w:r w:rsidR="001E7935" w:rsidRPr="005A4866">
        <w:rPr>
          <w:rFonts w:ascii="Times New Roman" w:eastAsia="Times New Roman" w:hAnsi="Times New Roman" w:cs="Times New Roman"/>
          <w:color w:val="000000" w:themeColor="text1"/>
          <w:w w:val="105"/>
          <w:sz w:val="24"/>
          <w:szCs w:val="24"/>
        </w:rPr>
        <w:t>Dereje</w:t>
      </w:r>
      <w:r w:rsidRPr="005A4866">
        <w:rPr>
          <w:rFonts w:ascii="Times New Roman" w:eastAsia="Times New Roman" w:hAnsi="Times New Roman" w:cs="Times New Roman"/>
          <w:color w:val="000000" w:themeColor="text1"/>
          <w:w w:val="105"/>
          <w:sz w:val="24"/>
          <w:szCs w:val="24"/>
        </w:rPr>
        <w:t>,</w:t>
      </w:r>
      <w:r w:rsidRPr="005A4866">
        <w:rPr>
          <w:rFonts w:ascii="Times New Roman" w:eastAsia="Times New Roman" w:hAnsi="Times New Roman" w:cs="Times New Roman"/>
          <w:color w:val="000000" w:themeColor="text1"/>
          <w:spacing w:val="11"/>
          <w:w w:val="105"/>
          <w:sz w:val="24"/>
          <w:szCs w:val="24"/>
        </w:rPr>
        <w:t xml:space="preserve"> </w:t>
      </w:r>
      <w:r w:rsidRPr="005A4866">
        <w:rPr>
          <w:rFonts w:ascii="Times New Roman" w:eastAsia="Times New Roman" w:hAnsi="Times New Roman" w:cs="Times New Roman"/>
          <w:color w:val="000000" w:themeColor="text1"/>
          <w:w w:val="105"/>
          <w:sz w:val="24"/>
          <w:szCs w:val="24"/>
        </w:rPr>
        <w:t>Derb</w:t>
      </w:r>
      <w:r w:rsidRPr="005A4866">
        <w:rPr>
          <w:rFonts w:ascii="Times New Roman" w:eastAsia="Times New Roman" w:hAnsi="Times New Roman" w:cs="Times New Roman"/>
          <w:color w:val="000000" w:themeColor="text1"/>
          <w:spacing w:val="1"/>
          <w:w w:val="105"/>
          <w:sz w:val="24"/>
          <w:szCs w:val="24"/>
        </w:rPr>
        <w:t>e</w:t>
      </w:r>
      <w:r w:rsidRPr="005A4866">
        <w:rPr>
          <w:rFonts w:ascii="Times New Roman" w:eastAsia="Times New Roman" w:hAnsi="Times New Roman" w:cs="Times New Roman"/>
          <w:color w:val="000000" w:themeColor="text1"/>
          <w:w w:val="105"/>
          <w:sz w:val="24"/>
          <w:szCs w:val="24"/>
        </w:rPr>
        <w:t>w</w:t>
      </w:r>
      <w:r w:rsidRPr="005A4866">
        <w:rPr>
          <w:rFonts w:ascii="Times New Roman" w:eastAsia="Times New Roman" w:hAnsi="Times New Roman" w:cs="Times New Roman"/>
          <w:color w:val="000000" w:themeColor="text1"/>
          <w:spacing w:val="10"/>
          <w:w w:val="105"/>
          <w:sz w:val="24"/>
          <w:szCs w:val="24"/>
        </w:rPr>
        <w:t xml:space="preserve"> </w:t>
      </w:r>
      <w:r w:rsidR="001E7935" w:rsidRPr="005A4866">
        <w:rPr>
          <w:rFonts w:ascii="Times New Roman" w:eastAsia="Times New Roman" w:hAnsi="Times New Roman" w:cs="Times New Roman"/>
          <w:color w:val="000000" w:themeColor="text1"/>
          <w:w w:val="105"/>
          <w:sz w:val="24"/>
          <w:szCs w:val="24"/>
        </w:rPr>
        <w:t>Belew</w:t>
      </w:r>
      <w:r w:rsidRPr="005A4866">
        <w:rPr>
          <w:rFonts w:ascii="Times New Roman" w:eastAsia="Times New Roman" w:hAnsi="Times New Roman" w:cs="Times New Roman"/>
          <w:color w:val="000000" w:themeColor="text1"/>
          <w:w w:val="105"/>
          <w:sz w:val="24"/>
          <w:szCs w:val="24"/>
        </w:rPr>
        <w:t>,</w:t>
      </w:r>
      <w:r w:rsidRPr="005A4866">
        <w:rPr>
          <w:rFonts w:ascii="Times New Roman" w:eastAsia="Times New Roman" w:hAnsi="Times New Roman" w:cs="Times New Roman"/>
          <w:color w:val="000000" w:themeColor="text1"/>
          <w:spacing w:val="11"/>
          <w:w w:val="105"/>
          <w:sz w:val="24"/>
          <w:szCs w:val="24"/>
        </w:rPr>
        <w:t xml:space="preserve"> </w:t>
      </w:r>
      <w:r w:rsidRPr="005A4866">
        <w:rPr>
          <w:rFonts w:ascii="Times New Roman" w:eastAsia="Times New Roman" w:hAnsi="Times New Roman" w:cs="Times New Roman"/>
          <w:color w:val="000000" w:themeColor="text1"/>
          <w:w w:val="105"/>
          <w:sz w:val="24"/>
          <w:szCs w:val="24"/>
        </w:rPr>
        <w:t>Getach</w:t>
      </w:r>
      <w:r w:rsidRPr="005A4866">
        <w:rPr>
          <w:rFonts w:ascii="Times New Roman" w:eastAsia="Times New Roman" w:hAnsi="Times New Roman" w:cs="Times New Roman"/>
          <w:color w:val="000000" w:themeColor="text1"/>
          <w:spacing w:val="1"/>
          <w:w w:val="105"/>
          <w:sz w:val="24"/>
          <w:szCs w:val="24"/>
        </w:rPr>
        <w:t>e</w:t>
      </w:r>
      <w:r w:rsidRPr="005A4866">
        <w:rPr>
          <w:rFonts w:ascii="Times New Roman" w:eastAsia="Times New Roman" w:hAnsi="Times New Roman" w:cs="Times New Roman"/>
          <w:color w:val="000000" w:themeColor="text1"/>
          <w:w w:val="105"/>
          <w:sz w:val="24"/>
          <w:szCs w:val="24"/>
        </w:rPr>
        <w:t>w</w:t>
      </w:r>
      <w:r w:rsidRPr="005A4866">
        <w:rPr>
          <w:rFonts w:ascii="Times New Roman" w:eastAsia="Times New Roman" w:hAnsi="Times New Roman" w:cs="Times New Roman"/>
          <w:color w:val="000000" w:themeColor="text1"/>
          <w:spacing w:val="12"/>
          <w:w w:val="105"/>
          <w:sz w:val="24"/>
          <w:szCs w:val="24"/>
        </w:rPr>
        <w:t xml:space="preserve"> </w:t>
      </w:r>
      <w:r w:rsidR="000601DE" w:rsidRPr="005A4866">
        <w:rPr>
          <w:rFonts w:ascii="Times New Roman" w:hAnsi="Times New Roman" w:cs="Times New Roman"/>
          <w:color w:val="000000" w:themeColor="text1"/>
          <w:sz w:val="24"/>
          <w:szCs w:val="24"/>
        </w:rPr>
        <w:t>Tabor</w:t>
      </w:r>
      <w:r w:rsidR="005911DB" w:rsidRPr="005A4866">
        <w:rPr>
          <w:rFonts w:ascii="Times New Roman" w:hAnsi="Times New Roman" w:cs="Times New Roman"/>
          <w:color w:val="000000" w:themeColor="text1"/>
          <w:sz w:val="24"/>
          <w:szCs w:val="24"/>
        </w:rPr>
        <w:t>.</w:t>
      </w:r>
      <w:r w:rsidRPr="005A4866">
        <w:rPr>
          <w:rFonts w:ascii="Times New Roman" w:eastAsia="Times New Roman" w:hAnsi="Times New Roman" w:cs="Times New Roman"/>
          <w:color w:val="000000" w:themeColor="text1"/>
          <w:spacing w:val="10"/>
          <w:w w:val="105"/>
          <w:sz w:val="24"/>
          <w:szCs w:val="24"/>
        </w:rPr>
        <w:t xml:space="preserve"> </w:t>
      </w:r>
      <w:r w:rsidRPr="005A4866">
        <w:rPr>
          <w:rFonts w:ascii="Times New Roman" w:eastAsia="Times New Roman" w:hAnsi="Times New Roman" w:cs="Times New Roman"/>
          <w:color w:val="000000" w:themeColor="text1"/>
          <w:w w:val="105"/>
          <w:sz w:val="24"/>
          <w:szCs w:val="24"/>
        </w:rPr>
        <w:t>2</w:t>
      </w:r>
      <w:r w:rsidRPr="005A4866">
        <w:rPr>
          <w:rFonts w:ascii="Times New Roman" w:eastAsia="Times New Roman" w:hAnsi="Times New Roman" w:cs="Times New Roman"/>
          <w:color w:val="000000" w:themeColor="text1"/>
          <w:spacing w:val="1"/>
          <w:w w:val="105"/>
          <w:sz w:val="24"/>
          <w:szCs w:val="24"/>
        </w:rPr>
        <w:t>0</w:t>
      </w:r>
      <w:r w:rsidRPr="005A4866">
        <w:rPr>
          <w:rFonts w:ascii="Times New Roman" w:eastAsia="Times New Roman" w:hAnsi="Times New Roman" w:cs="Times New Roman"/>
          <w:color w:val="000000" w:themeColor="text1"/>
          <w:w w:val="105"/>
          <w:sz w:val="24"/>
          <w:szCs w:val="24"/>
        </w:rPr>
        <w:t>12</w:t>
      </w:r>
      <w:r w:rsidRPr="005A4866">
        <w:rPr>
          <w:rFonts w:ascii="Times New Roman" w:eastAsia="Times New Roman" w:hAnsi="Times New Roman" w:cs="Times New Roman"/>
          <w:color w:val="000000" w:themeColor="text1"/>
          <w:sz w:val="24"/>
          <w:szCs w:val="24"/>
        </w:rPr>
        <w:t>.</w:t>
      </w:r>
      <w:r w:rsidRPr="005A4866">
        <w:rPr>
          <w:rFonts w:ascii="Times New Roman" w:eastAsia="Times New Roman" w:hAnsi="Times New Roman" w:cs="Times New Roman"/>
          <w:color w:val="000000" w:themeColor="text1"/>
          <w:spacing w:val="7"/>
          <w:sz w:val="24"/>
          <w:szCs w:val="24"/>
        </w:rPr>
        <w:t xml:space="preserve"> </w:t>
      </w:r>
      <w:r w:rsidRPr="005A4866">
        <w:rPr>
          <w:rFonts w:ascii="Times New Roman" w:eastAsia="Times New Roman" w:hAnsi="Times New Roman" w:cs="Times New Roman"/>
          <w:color w:val="000000" w:themeColor="text1"/>
          <w:spacing w:val="1"/>
          <w:w w:val="105"/>
          <w:sz w:val="24"/>
          <w:szCs w:val="24"/>
        </w:rPr>
        <w:t>I</w:t>
      </w:r>
      <w:r w:rsidRPr="005A4866">
        <w:rPr>
          <w:rFonts w:ascii="Times New Roman" w:eastAsia="Times New Roman" w:hAnsi="Times New Roman" w:cs="Times New Roman"/>
          <w:color w:val="000000" w:themeColor="text1"/>
          <w:w w:val="105"/>
          <w:sz w:val="24"/>
          <w:szCs w:val="24"/>
        </w:rPr>
        <w:t>nflue</w:t>
      </w:r>
      <w:r w:rsidRPr="005A4866">
        <w:rPr>
          <w:rFonts w:ascii="Times New Roman" w:eastAsia="Times New Roman" w:hAnsi="Times New Roman" w:cs="Times New Roman"/>
          <w:color w:val="000000" w:themeColor="text1"/>
          <w:spacing w:val="1"/>
          <w:w w:val="105"/>
          <w:sz w:val="24"/>
          <w:szCs w:val="24"/>
        </w:rPr>
        <w:t>n</w:t>
      </w:r>
      <w:r w:rsidRPr="005A4866">
        <w:rPr>
          <w:rFonts w:ascii="Times New Roman" w:eastAsia="Times New Roman" w:hAnsi="Times New Roman" w:cs="Times New Roman"/>
          <w:color w:val="000000" w:themeColor="text1"/>
          <w:w w:val="105"/>
          <w:sz w:val="24"/>
          <w:szCs w:val="24"/>
        </w:rPr>
        <w:t>ce</w:t>
      </w:r>
      <w:r w:rsidRPr="005A4866">
        <w:rPr>
          <w:rFonts w:ascii="Times New Roman" w:eastAsia="Times New Roman" w:hAnsi="Times New Roman" w:cs="Times New Roman"/>
          <w:color w:val="000000" w:themeColor="text1"/>
          <w:spacing w:val="9"/>
          <w:w w:val="105"/>
          <w:sz w:val="24"/>
          <w:szCs w:val="24"/>
        </w:rPr>
        <w:t xml:space="preserve"> </w:t>
      </w:r>
      <w:r w:rsidRPr="005A4866">
        <w:rPr>
          <w:rFonts w:ascii="Times New Roman" w:eastAsia="Times New Roman" w:hAnsi="Times New Roman" w:cs="Times New Roman"/>
          <w:color w:val="000000" w:themeColor="text1"/>
          <w:w w:val="105"/>
          <w:sz w:val="24"/>
          <w:szCs w:val="24"/>
        </w:rPr>
        <w:t>of</w:t>
      </w:r>
      <w:r w:rsidRPr="005A4866">
        <w:rPr>
          <w:rFonts w:ascii="Times New Roman" w:eastAsia="Times New Roman" w:hAnsi="Times New Roman" w:cs="Times New Roman"/>
          <w:color w:val="000000" w:themeColor="text1"/>
          <w:spacing w:val="9"/>
          <w:w w:val="105"/>
          <w:sz w:val="24"/>
          <w:szCs w:val="24"/>
        </w:rPr>
        <w:t xml:space="preserve"> </w:t>
      </w:r>
      <w:r w:rsidRPr="005A4866">
        <w:rPr>
          <w:rFonts w:ascii="Times New Roman" w:eastAsia="Times New Roman" w:hAnsi="Times New Roman" w:cs="Times New Roman"/>
          <w:color w:val="000000" w:themeColor="text1"/>
          <w:w w:val="105"/>
          <w:sz w:val="24"/>
          <w:szCs w:val="24"/>
        </w:rPr>
        <w:t>bulb</w:t>
      </w:r>
      <w:r w:rsidRPr="005A4866">
        <w:rPr>
          <w:rFonts w:ascii="Times New Roman" w:eastAsia="Times New Roman" w:hAnsi="Times New Roman" w:cs="Times New Roman"/>
          <w:color w:val="000000" w:themeColor="text1"/>
          <w:spacing w:val="9"/>
          <w:w w:val="105"/>
          <w:sz w:val="24"/>
          <w:szCs w:val="24"/>
        </w:rPr>
        <w:t xml:space="preserve"> </w:t>
      </w:r>
      <w:r w:rsidRPr="005A4866">
        <w:rPr>
          <w:rFonts w:ascii="Times New Roman" w:eastAsia="Times New Roman" w:hAnsi="Times New Roman" w:cs="Times New Roman"/>
          <w:color w:val="000000" w:themeColor="text1"/>
          <w:w w:val="105"/>
          <w:sz w:val="24"/>
          <w:szCs w:val="24"/>
        </w:rPr>
        <w:t>toppi</w:t>
      </w:r>
      <w:r w:rsidRPr="005A4866">
        <w:rPr>
          <w:rFonts w:ascii="Times New Roman" w:eastAsia="Times New Roman" w:hAnsi="Times New Roman" w:cs="Times New Roman"/>
          <w:color w:val="000000" w:themeColor="text1"/>
          <w:spacing w:val="1"/>
          <w:w w:val="105"/>
          <w:sz w:val="24"/>
          <w:szCs w:val="24"/>
        </w:rPr>
        <w:t>n</w:t>
      </w:r>
      <w:r w:rsidRPr="005A4866">
        <w:rPr>
          <w:rFonts w:ascii="Times New Roman" w:eastAsia="Times New Roman" w:hAnsi="Times New Roman" w:cs="Times New Roman"/>
          <w:color w:val="000000" w:themeColor="text1"/>
          <w:w w:val="105"/>
          <w:sz w:val="24"/>
          <w:szCs w:val="24"/>
        </w:rPr>
        <w:t>g</w:t>
      </w:r>
      <w:r w:rsidRPr="005A4866">
        <w:rPr>
          <w:rFonts w:ascii="Times New Roman" w:eastAsia="Times New Roman" w:hAnsi="Times New Roman" w:cs="Times New Roman"/>
          <w:color w:val="000000" w:themeColor="text1"/>
          <w:spacing w:val="9"/>
          <w:w w:val="105"/>
          <w:sz w:val="24"/>
          <w:szCs w:val="24"/>
        </w:rPr>
        <w:t xml:space="preserve"> </w:t>
      </w:r>
      <w:r w:rsidRPr="005A4866">
        <w:rPr>
          <w:rFonts w:ascii="Times New Roman" w:eastAsia="Times New Roman" w:hAnsi="Times New Roman" w:cs="Times New Roman"/>
          <w:color w:val="000000" w:themeColor="text1"/>
          <w:w w:val="105"/>
          <w:sz w:val="24"/>
          <w:szCs w:val="24"/>
        </w:rPr>
        <w:t>an</w:t>
      </w:r>
      <w:r w:rsidRPr="005A4866">
        <w:rPr>
          <w:rFonts w:ascii="Times New Roman" w:eastAsia="Times New Roman" w:hAnsi="Times New Roman" w:cs="Times New Roman"/>
          <w:color w:val="000000" w:themeColor="text1"/>
          <w:spacing w:val="2"/>
          <w:w w:val="105"/>
          <w:sz w:val="24"/>
          <w:szCs w:val="24"/>
        </w:rPr>
        <w:t>d</w:t>
      </w:r>
      <w:r w:rsidRPr="005A4866">
        <w:rPr>
          <w:rFonts w:ascii="Times New Roman" w:hAnsi="Times New Roman" w:cs="Times New Roman"/>
          <w:color w:val="000000" w:themeColor="text1"/>
          <w:spacing w:val="2"/>
          <w:w w:val="105"/>
          <w:sz w:val="24"/>
          <w:szCs w:val="24"/>
        </w:rPr>
        <w:t xml:space="preserve"> </w:t>
      </w:r>
      <w:r w:rsidRPr="005A4866">
        <w:rPr>
          <w:rFonts w:ascii="Times New Roman" w:eastAsia="Times New Roman" w:hAnsi="Times New Roman" w:cs="Times New Roman"/>
          <w:color w:val="000000" w:themeColor="text1"/>
          <w:sz w:val="24"/>
          <w:szCs w:val="24"/>
        </w:rPr>
        <w:t>intra</w:t>
      </w:r>
      <w:r w:rsidRPr="005A4866">
        <w:rPr>
          <w:rFonts w:ascii="Times New Roman" w:eastAsia="Times New Roman" w:hAnsi="Times New Roman" w:cs="Times New Roman"/>
          <w:color w:val="000000" w:themeColor="text1"/>
          <w:spacing w:val="40"/>
          <w:sz w:val="24"/>
          <w:szCs w:val="24"/>
        </w:rPr>
        <w:t xml:space="preserve"> </w:t>
      </w:r>
      <w:r w:rsidRPr="005A4866">
        <w:rPr>
          <w:rFonts w:ascii="Times New Roman" w:eastAsia="Times New Roman" w:hAnsi="Times New Roman" w:cs="Times New Roman"/>
          <w:color w:val="000000" w:themeColor="text1"/>
          <w:sz w:val="24"/>
          <w:szCs w:val="24"/>
        </w:rPr>
        <w:t>row</w:t>
      </w:r>
      <w:r w:rsidRPr="005A4866">
        <w:rPr>
          <w:rFonts w:ascii="Times New Roman" w:eastAsia="Times New Roman" w:hAnsi="Times New Roman" w:cs="Times New Roman"/>
          <w:color w:val="000000" w:themeColor="text1"/>
          <w:spacing w:val="40"/>
          <w:sz w:val="24"/>
          <w:szCs w:val="24"/>
        </w:rPr>
        <w:t xml:space="preserve"> </w:t>
      </w:r>
      <w:r w:rsidRPr="005A4866">
        <w:rPr>
          <w:rFonts w:ascii="Times New Roman" w:eastAsia="Times New Roman" w:hAnsi="Times New Roman" w:cs="Times New Roman"/>
          <w:color w:val="000000" w:themeColor="text1"/>
          <w:sz w:val="24"/>
          <w:szCs w:val="24"/>
        </w:rPr>
        <w:t>spacing</w:t>
      </w:r>
      <w:r w:rsidRPr="005A4866">
        <w:rPr>
          <w:rFonts w:ascii="Times New Roman" w:eastAsia="Times New Roman" w:hAnsi="Times New Roman" w:cs="Times New Roman"/>
          <w:color w:val="000000" w:themeColor="text1"/>
          <w:spacing w:val="42"/>
          <w:sz w:val="24"/>
          <w:szCs w:val="24"/>
        </w:rPr>
        <w:t xml:space="preserve"> </w:t>
      </w:r>
      <w:r w:rsidRPr="005A4866">
        <w:rPr>
          <w:rFonts w:ascii="Times New Roman" w:eastAsia="Times New Roman" w:hAnsi="Times New Roman" w:cs="Times New Roman"/>
          <w:color w:val="000000" w:themeColor="text1"/>
          <w:sz w:val="24"/>
          <w:szCs w:val="24"/>
        </w:rPr>
        <w:t>on</w:t>
      </w:r>
      <w:r w:rsidRPr="005A4866">
        <w:rPr>
          <w:rFonts w:ascii="Times New Roman" w:eastAsia="Times New Roman" w:hAnsi="Times New Roman" w:cs="Times New Roman"/>
          <w:color w:val="000000" w:themeColor="text1"/>
          <w:spacing w:val="46"/>
          <w:sz w:val="24"/>
          <w:szCs w:val="24"/>
        </w:rPr>
        <w:t xml:space="preserve"> </w:t>
      </w:r>
      <w:r w:rsidRPr="005A4866">
        <w:rPr>
          <w:rFonts w:ascii="Times New Roman" w:eastAsia="Times New Roman" w:hAnsi="Times New Roman" w:cs="Times New Roman"/>
          <w:color w:val="000000" w:themeColor="text1"/>
          <w:sz w:val="24"/>
          <w:szCs w:val="24"/>
        </w:rPr>
        <w:t>y</w:t>
      </w:r>
      <w:r w:rsidRPr="005A4866">
        <w:rPr>
          <w:rFonts w:ascii="Times New Roman" w:eastAsia="Times New Roman" w:hAnsi="Times New Roman" w:cs="Times New Roman"/>
          <w:color w:val="000000" w:themeColor="text1"/>
          <w:spacing w:val="2"/>
          <w:sz w:val="24"/>
          <w:szCs w:val="24"/>
        </w:rPr>
        <w:t>i</w:t>
      </w:r>
      <w:r w:rsidRPr="005A4866">
        <w:rPr>
          <w:rFonts w:ascii="Times New Roman" w:eastAsia="Times New Roman" w:hAnsi="Times New Roman" w:cs="Times New Roman"/>
          <w:color w:val="000000" w:themeColor="text1"/>
          <w:sz w:val="24"/>
          <w:szCs w:val="24"/>
        </w:rPr>
        <w:t>eld</w:t>
      </w:r>
      <w:r w:rsidRPr="005A4866">
        <w:rPr>
          <w:rFonts w:ascii="Times New Roman" w:eastAsia="Times New Roman" w:hAnsi="Times New Roman" w:cs="Times New Roman"/>
          <w:color w:val="000000" w:themeColor="text1"/>
          <w:spacing w:val="77"/>
          <w:sz w:val="24"/>
          <w:szCs w:val="24"/>
        </w:rPr>
        <w:t xml:space="preserve"> </w:t>
      </w:r>
      <w:r w:rsidRPr="005A4866">
        <w:rPr>
          <w:rFonts w:ascii="Times New Roman" w:eastAsia="Times New Roman" w:hAnsi="Times New Roman" w:cs="Times New Roman"/>
          <w:color w:val="000000" w:themeColor="text1"/>
          <w:sz w:val="24"/>
          <w:szCs w:val="24"/>
        </w:rPr>
        <w:t>and</w:t>
      </w:r>
      <w:r w:rsidRPr="005A4866">
        <w:rPr>
          <w:rFonts w:ascii="Times New Roman" w:eastAsia="Times New Roman" w:hAnsi="Times New Roman" w:cs="Times New Roman"/>
          <w:color w:val="000000" w:themeColor="text1"/>
          <w:spacing w:val="42"/>
          <w:sz w:val="24"/>
          <w:szCs w:val="24"/>
        </w:rPr>
        <w:t xml:space="preserve"> </w:t>
      </w:r>
      <w:r w:rsidRPr="005A4866">
        <w:rPr>
          <w:rFonts w:ascii="Times New Roman" w:eastAsia="Times New Roman" w:hAnsi="Times New Roman" w:cs="Times New Roman"/>
          <w:color w:val="000000" w:themeColor="text1"/>
          <w:sz w:val="24"/>
          <w:szCs w:val="24"/>
        </w:rPr>
        <w:t>quality</w:t>
      </w:r>
      <w:r w:rsidRPr="005A4866">
        <w:rPr>
          <w:rFonts w:ascii="Times New Roman" w:eastAsia="Times New Roman" w:hAnsi="Times New Roman" w:cs="Times New Roman"/>
          <w:color w:val="000000" w:themeColor="text1"/>
          <w:spacing w:val="42"/>
          <w:sz w:val="24"/>
          <w:szCs w:val="24"/>
        </w:rPr>
        <w:t xml:space="preserve"> </w:t>
      </w:r>
      <w:r w:rsidRPr="005A4866">
        <w:rPr>
          <w:rFonts w:ascii="Times New Roman" w:eastAsia="Times New Roman" w:hAnsi="Times New Roman" w:cs="Times New Roman"/>
          <w:color w:val="000000" w:themeColor="text1"/>
          <w:sz w:val="24"/>
          <w:szCs w:val="24"/>
        </w:rPr>
        <w:t>of</w:t>
      </w:r>
      <w:r w:rsidRPr="005A4866">
        <w:rPr>
          <w:rFonts w:ascii="Times New Roman" w:eastAsia="Times New Roman" w:hAnsi="Times New Roman" w:cs="Times New Roman"/>
          <w:color w:val="000000" w:themeColor="text1"/>
          <w:spacing w:val="44"/>
          <w:sz w:val="24"/>
          <w:szCs w:val="24"/>
        </w:rPr>
        <w:t xml:space="preserve"> </w:t>
      </w:r>
      <w:r w:rsidRPr="005A4866">
        <w:rPr>
          <w:rFonts w:ascii="Times New Roman" w:eastAsia="Times New Roman" w:hAnsi="Times New Roman" w:cs="Times New Roman"/>
          <w:color w:val="000000" w:themeColor="text1"/>
          <w:sz w:val="24"/>
          <w:szCs w:val="24"/>
        </w:rPr>
        <w:t>some</w:t>
      </w:r>
      <w:r w:rsidRPr="005A4866">
        <w:rPr>
          <w:rFonts w:ascii="Times New Roman" w:eastAsia="Times New Roman" w:hAnsi="Times New Roman" w:cs="Times New Roman"/>
          <w:color w:val="000000" w:themeColor="text1"/>
          <w:spacing w:val="47"/>
          <w:sz w:val="24"/>
          <w:szCs w:val="24"/>
        </w:rPr>
        <w:t xml:space="preserve"> </w:t>
      </w:r>
      <w:r w:rsidRPr="005A4866">
        <w:rPr>
          <w:rFonts w:ascii="Times New Roman" w:eastAsia="Times New Roman" w:hAnsi="Times New Roman" w:cs="Times New Roman"/>
          <w:color w:val="000000" w:themeColor="text1"/>
          <w:sz w:val="24"/>
          <w:szCs w:val="24"/>
        </w:rPr>
        <w:t>shallot</w:t>
      </w:r>
      <w:r w:rsidRPr="005A4866">
        <w:rPr>
          <w:rFonts w:ascii="Times New Roman" w:eastAsia="Times New Roman" w:hAnsi="Times New Roman" w:cs="Times New Roman"/>
          <w:color w:val="000000" w:themeColor="text1"/>
          <w:spacing w:val="44"/>
          <w:sz w:val="24"/>
          <w:szCs w:val="24"/>
        </w:rPr>
        <w:t xml:space="preserve"> </w:t>
      </w:r>
      <w:r w:rsidRPr="005A4866">
        <w:rPr>
          <w:rFonts w:ascii="Times New Roman" w:eastAsia="Times New Roman" w:hAnsi="Times New Roman" w:cs="Times New Roman"/>
          <w:color w:val="000000" w:themeColor="text1"/>
          <w:sz w:val="24"/>
          <w:szCs w:val="24"/>
        </w:rPr>
        <w:t>(</w:t>
      </w:r>
      <w:r w:rsidRPr="005A4866">
        <w:rPr>
          <w:rFonts w:ascii="Times New Roman" w:eastAsia="Times New Roman" w:hAnsi="Times New Roman" w:cs="Times New Roman"/>
          <w:i/>
          <w:color w:val="000000" w:themeColor="text1"/>
          <w:sz w:val="24"/>
          <w:szCs w:val="24"/>
        </w:rPr>
        <w:t>Allium</w:t>
      </w:r>
      <w:r w:rsidRPr="005A4866">
        <w:rPr>
          <w:rFonts w:ascii="Times New Roman" w:eastAsia="Times New Roman" w:hAnsi="Times New Roman" w:cs="Times New Roman"/>
          <w:i/>
          <w:color w:val="000000" w:themeColor="text1"/>
          <w:spacing w:val="45"/>
          <w:sz w:val="24"/>
          <w:szCs w:val="24"/>
        </w:rPr>
        <w:t xml:space="preserve"> </w:t>
      </w:r>
      <w:r w:rsidR="00303650" w:rsidRPr="005A4866">
        <w:rPr>
          <w:rFonts w:ascii="Times New Roman" w:eastAsia="Times New Roman" w:hAnsi="Times New Roman" w:cs="Times New Roman"/>
          <w:i/>
          <w:color w:val="000000" w:themeColor="text1"/>
          <w:sz w:val="24"/>
          <w:szCs w:val="24"/>
        </w:rPr>
        <w:t>c</w:t>
      </w:r>
      <w:r w:rsidRPr="005A4866">
        <w:rPr>
          <w:rFonts w:ascii="Times New Roman" w:eastAsia="Times New Roman" w:hAnsi="Times New Roman" w:cs="Times New Roman"/>
          <w:i/>
          <w:color w:val="000000" w:themeColor="text1"/>
          <w:sz w:val="24"/>
          <w:szCs w:val="24"/>
        </w:rPr>
        <w:t>epa</w:t>
      </w:r>
      <w:r w:rsidRPr="005A4866">
        <w:rPr>
          <w:rFonts w:ascii="Times New Roman" w:hAnsi="Times New Roman" w:cs="Times New Roman"/>
          <w:i/>
          <w:color w:val="000000" w:themeColor="text1"/>
          <w:sz w:val="24"/>
          <w:szCs w:val="24"/>
        </w:rPr>
        <w:t xml:space="preserve"> </w:t>
      </w:r>
      <w:r w:rsidR="00303650" w:rsidRPr="005A4866">
        <w:rPr>
          <w:rFonts w:ascii="Times New Roman" w:eastAsia="Times New Roman" w:hAnsi="Times New Roman" w:cs="Times New Roman"/>
          <w:i/>
          <w:color w:val="000000" w:themeColor="text1"/>
          <w:w w:val="105"/>
          <w:sz w:val="24"/>
          <w:szCs w:val="24"/>
        </w:rPr>
        <w:t>v</w:t>
      </w:r>
      <w:r w:rsidRPr="005A4866">
        <w:rPr>
          <w:rFonts w:ascii="Times New Roman" w:eastAsia="Times New Roman" w:hAnsi="Times New Roman" w:cs="Times New Roman"/>
          <w:i/>
          <w:color w:val="000000" w:themeColor="text1"/>
          <w:w w:val="105"/>
          <w:sz w:val="24"/>
          <w:szCs w:val="24"/>
        </w:rPr>
        <w:t>a</w:t>
      </w:r>
      <w:r w:rsidRPr="005A4866">
        <w:rPr>
          <w:rFonts w:ascii="Times New Roman" w:eastAsia="Times New Roman" w:hAnsi="Times New Roman" w:cs="Times New Roman"/>
          <w:i/>
          <w:color w:val="000000" w:themeColor="text1"/>
          <w:spacing w:val="1"/>
          <w:w w:val="105"/>
          <w:sz w:val="24"/>
          <w:szCs w:val="24"/>
        </w:rPr>
        <w:t>r</w:t>
      </w:r>
      <w:r w:rsidRPr="005A4866">
        <w:rPr>
          <w:rFonts w:ascii="Times New Roman" w:eastAsia="Times New Roman" w:hAnsi="Times New Roman" w:cs="Times New Roman"/>
          <w:i/>
          <w:color w:val="000000" w:themeColor="text1"/>
          <w:sz w:val="24"/>
          <w:szCs w:val="24"/>
        </w:rPr>
        <w:t>.</w:t>
      </w:r>
      <w:r w:rsidR="00303650" w:rsidRPr="005A4866">
        <w:rPr>
          <w:rFonts w:ascii="Times New Roman" w:eastAsia="Times New Roman" w:hAnsi="Times New Roman" w:cs="Times New Roman"/>
          <w:i/>
          <w:color w:val="000000" w:themeColor="text1"/>
          <w:w w:val="105"/>
          <w:sz w:val="24"/>
          <w:szCs w:val="24"/>
        </w:rPr>
        <w:t>a</w:t>
      </w:r>
      <w:r w:rsidRPr="005A4866">
        <w:rPr>
          <w:rFonts w:ascii="Times New Roman" w:eastAsia="Times New Roman" w:hAnsi="Times New Roman" w:cs="Times New Roman"/>
          <w:i/>
          <w:color w:val="000000" w:themeColor="text1"/>
          <w:w w:val="105"/>
          <w:sz w:val="24"/>
          <w:szCs w:val="24"/>
        </w:rPr>
        <w:t>ggregatum</w:t>
      </w:r>
      <w:r w:rsidRPr="005A4866">
        <w:rPr>
          <w:rFonts w:ascii="Times New Roman" w:eastAsia="Times New Roman" w:hAnsi="Times New Roman" w:cs="Times New Roman"/>
          <w:color w:val="000000" w:themeColor="text1"/>
          <w:w w:val="105"/>
          <w:sz w:val="24"/>
          <w:szCs w:val="24"/>
        </w:rPr>
        <w:t>)</w:t>
      </w:r>
      <w:r w:rsidRPr="005A4866">
        <w:rPr>
          <w:rFonts w:ascii="Times New Roman" w:eastAsia="Times New Roman" w:hAnsi="Times New Roman" w:cs="Times New Roman"/>
          <w:color w:val="000000" w:themeColor="text1"/>
          <w:spacing w:val="29"/>
          <w:w w:val="105"/>
          <w:sz w:val="24"/>
          <w:szCs w:val="24"/>
        </w:rPr>
        <w:t xml:space="preserve"> </w:t>
      </w:r>
      <w:r w:rsidRPr="005A4866">
        <w:rPr>
          <w:rFonts w:ascii="Times New Roman" w:eastAsia="Times New Roman" w:hAnsi="Times New Roman" w:cs="Times New Roman"/>
          <w:color w:val="000000" w:themeColor="text1"/>
          <w:w w:val="105"/>
          <w:sz w:val="24"/>
          <w:szCs w:val="24"/>
        </w:rPr>
        <w:t>varieties</w:t>
      </w:r>
      <w:r w:rsidRPr="005A4866">
        <w:rPr>
          <w:rFonts w:ascii="Times New Roman" w:eastAsia="Times New Roman" w:hAnsi="Times New Roman" w:cs="Times New Roman"/>
          <w:color w:val="000000" w:themeColor="text1"/>
          <w:spacing w:val="28"/>
          <w:w w:val="105"/>
          <w:sz w:val="24"/>
          <w:szCs w:val="24"/>
        </w:rPr>
        <w:t xml:space="preserve"> </w:t>
      </w:r>
      <w:r w:rsidRPr="005A4866">
        <w:rPr>
          <w:rFonts w:ascii="Times New Roman" w:eastAsia="Times New Roman" w:hAnsi="Times New Roman" w:cs="Times New Roman"/>
          <w:color w:val="000000" w:themeColor="text1"/>
          <w:w w:val="105"/>
          <w:sz w:val="24"/>
          <w:szCs w:val="24"/>
        </w:rPr>
        <w:t>at</w:t>
      </w:r>
      <w:r w:rsidRPr="005A4866">
        <w:rPr>
          <w:rFonts w:ascii="Times New Roman" w:eastAsia="Times New Roman" w:hAnsi="Times New Roman" w:cs="Times New Roman"/>
          <w:color w:val="000000" w:themeColor="text1"/>
          <w:spacing w:val="28"/>
          <w:w w:val="105"/>
          <w:sz w:val="24"/>
          <w:szCs w:val="24"/>
        </w:rPr>
        <w:t xml:space="preserve"> </w:t>
      </w:r>
      <w:r w:rsidRPr="005A4866">
        <w:rPr>
          <w:rFonts w:ascii="Times New Roman" w:eastAsia="Times New Roman" w:hAnsi="Times New Roman" w:cs="Times New Roman"/>
          <w:color w:val="000000" w:themeColor="text1"/>
          <w:w w:val="105"/>
          <w:sz w:val="24"/>
          <w:szCs w:val="24"/>
        </w:rPr>
        <w:t>A</w:t>
      </w:r>
      <w:r w:rsidRPr="005A4866">
        <w:rPr>
          <w:rFonts w:ascii="Times New Roman" w:eastAsia="Times New Roman" w:hAnsi="Times New Roman" w:cs="Times New Roman"/>
          <w:color w:val="000000" w:themeColor="text1"/>
          <w:spacing w:val="1"/>
          <w:w w:val="105"/>
          <w:sz w:val="24"/>
          <w:szCs w:val="24"/>
        </w:rPr>
        <w:t>n</w:t>
      </w:r>
      <w:r w:rsidRPr="005A4866">
        <w:rPr>
          <w:rFonts w:ascii="Times New Roman" w:eastAsia="Times New Roman" w:hAnsi="Times New Roman" w:cs="Times New Roman"/>
          <w:color w:val="000000" w:themeColor="text1"/>
          <w:w w:val="105"/>
          <w:sz w:val="24"/>
          <w:szCs w:val="24"/>
        </w:rPr>
        <w:t>eded</w:t>
      </w:r>
      <w:r w:rsidRPr="005A4866">
        <w:rPr>
          <w:rFonts w:ascii="Times New Roman" w:eastAsia="Times New Roman" w:hAnsi="Times New Roman" w:cs="Times New Roman"/>
          <w:color w:val="000000" w:themeColor="text1"/>
          <w:spacing w:val="28"/>
          <w:w w:val="105"/>
          <w:sz w:val="24"/>
          <w:szCs w:val="24"/>
        </w:rPr>
        <w:t xml:space="preserve"> </w:t>
      </w:r>
      <w:r w:rsidRPr="005A4866">
        <w:rPr>
          <w:rFonts w:ascii="Times New Roman" w:eastAsia="Times New Roman" w:hAnsi="Times New Roman" w:cs="Times New Roman"/>
          <w:color w:val="000000" w:themeColor="text1"/>
          <w:w w:val="105"/>
          <w:sz w:val="24"/>
          <w:szCs w:val="24"/>
        </w:rPr>
        <w:t>w</w:t>
      </w:r>
      <w:r w:rsidRPr="005A4866">
        <w:rPr>
          <w:rFonts w:ascii="Times New Roman" w:eastAsia="Times New Roman" w:hAnsi="Times New Roman" w:cs="Times New Roman"/>
          <w:color w:val="000000" w:themeColor="text1"/>
          <w:spacing w:val="1"/>
          <w:w w:val="105"/>
          <w:sz w:val="24"/>
          <w:szCs w:val="24"/>
        </w:rPr>
        <w:t>o</w:t>
      </w:r>
      <w:r w:rsidRPr="005A4866">
        <w:rPr>
          <w:rFonts w:ascii="Times New Roman" w:eastAsia="Times New Roman" w:hAnsi="Times New Roman" w:cs="Times New Roman"/>
          <w:color w:val="000000" w:themeColor="text1"/>
          <w:w w:val="105"/>
          <w:sz w:val="24"/>
          <w:szCs w:val="24"/>
        </w:rPr>
        <w:t>reda</w:t>
      </w:r>
      <w:r w:rsidRPr="005A4866">
        <w:rPr>
          <w:rFonts w:ascii="Times New Roman" w:eastAsia="Times New Roman" w:hAnsi="Times New Roman" w:cs="Times New Roman"/>
          <w:color w:val="000000" w:themeColor="text1"/>
          <w:spacing w:val="2"/>
          <w:w w:val="105"/>
          <w:sz w:val="24"/>
          <w:szCs w:val="24"/>
        </w:rPr>
        <w:t>,</w:t>
      </w:r>
      <w:r w:rsidRPr="005A4866">
        <w:rPr>
          <w:rFonts w:ascii="Times New Roman" w:eastAsia="Times New Roman" w:hAnsi="Times New Roman" w:cs="Times New Roman"/>
          <w:color w:val="000000" w:themeColor="text1"/>
          <w:spacing w:val="28"/>
          <w:w w:val="105"/>
          <w:sz w:val="24"/>
          <w:szCs w:val="24"/>
        </w:rPr>
        <w:t xml:space="preserve"> </w:t>
      </w:r>
      <w:r w:rsidRPr="005A4866">
        <w:rPr>
          <w:rFonts w:ascii="Times New Roman" w:eastAsia="Times New Roman" w:hAnsi="Times New Roman" w:cs="Times New Roman"/>
          <w:color w:val="000000" w:themeColor="text1"/>
          <w:w w:val="105"/>
          <w:sz w:val="24"/>
          <w:szCs w:val="24"/>
        </w:rPr>
        <w:t>western</w:t>
      </w:r>
      <w:r w:rsidRPr="005A4866">
        <w:rPr>
          <w:rFonts w:ascii="Times New Roman" w:eastAsia="Times New Roman" w:hAnsi="Times New Roman" w:cs="Times New Roman"/>
          <w:color w:val="000000" w:themeColor="text1"/>
          <w:spacing w:val="81"/>
          <w:sz w:val="24"/>
          <w:szCs w:val="24"/>
        </w:rPr>
        <w:t xml:space="preserve"> </w:t>
      </w:r>
      <w:r w:rsidRPr="005A4866">
        <w:rPr>
          <w:rFonts w:ascii="Times New Roman" w:eastAsia="Times New Roman" w:hAnsi="Times New Roman" w:cs="Times New Roman"/>
          <w:color w:val="000000" w:themeColor="text1"/>
          <w:sz w:val="24"/>
          <w:szCs w:val="24"/>
        </w:rPr>
        <w:t>Amh</w:t>
      </w:r>
      <w:r w:rsidRPr="005A4866">
        <w:rPr>
          <w:rFonts w:ascii="Times New Roman" w:eastAsia="Times New Roman" w:hAnsi="Times New Roman" w:cs="Times New Roman"/>
          <w:color w:val="000000" w:themeColor="text1"/>
          <w:spacing w:val="2"/>
          <w:sz w:val="24"/>
          <w:szCs w:val="24"/>
        </w:rPr>
        <w:t>a</w:t>
      </w:r>
      <w:r w:rsidRPr="005A4866">
        <w:rPr>
          <w:rFonts w:ascii="Times New Roman" w:eastAsia="Times New Roman" w:hAnsi="Times New Roman" w:cs="Times New Roman"/>
          <w:color w:val="000000" w:themeColor="text1"/>
          <w:sz w:val="24"/>
          <w:szCs w:val="24"/>
        </w:rPr>
        <w:t>ra</w:t>
      </w:r>
      <w:r w:rsidR="00B26CBE" w:rsidRPr="005A4866">
        <w:rPr>
          <w:rFonts w:ascii="Times New Roman" w:eastAsia="Times New Roman" w:hAnsi="Times New Roman" w:cs="Times New Roman"/>
          <w:color w:val="000000" w:themeColor="text1"/>
          <w:sz w:val="24"/>
          <w:szCs w:val="24"/>
        </w:rPr>
        <w:t xml:space="preserve"> </w:t>
      </w:r>
      <w:r w:rsidRPr="005A4866">
        <w:rPr>
          <w:rFonts w:ascii="Times New Roman" w:eastAsia="Times New Roman" w:hAnsi="Times New Roman" w:cs="Times New Roman"/>
          <w:color w:val="000000" w:themeColor="text1"/>
          <w:sz w:val="24"/>
          <w:szCs w:val="24"/>
        </w:rPr>
        <w:t>.</w:t>
      </w:r>
      <w:r w:rsidRPr="005A4866">
        <w:rPr>
          <w:rFonts w:ascii="Times New Roman" w:eastAsia="Times New Roman" w:hAnsi="Times New Roman" w:cs="Times New Roman"/>
          <w:color w:val="000000" w:themeColor="text1"/>
          <w:spacing w:val="4"/>
          <w:sz w:val="24"/>
          <w:szCs w:val="24"/>
        </w:rPr>
        <w:t xml:space="preserve"> </w:t>
      </w:r>
      <w:r w:rsidRPr="005A4866">
        <w:rPr>
          <w:rFonts w:ascii="Times New Roman" w:eastAsia="Times New Roman" w:hAnsi="Times New Roman" w:cs="Times New Roman"/>
          <w:color w:val="000000" w:themeColor="text1"/>
          <w:w w:val="105"/>
          <w:sz w:val="24"/>
          <w:szCs w:val="24"/>
        </w:rPr>
        <w:t>Af</w:t>
      </w:r>
      <w:r w:rsidRPr="005A4866">
        <w:rPr>
          <w:rFonts w:ascii="Times New Roman" w:eastAsia="Times New Roman" w:hAnsi="Times New Roman" w:cs="Times New Roman"/>
          <w:color w:val="000000" w:themeColor="text1"/>
          <w:spacing w:val="1"/>
          <w:w w:val="105"/>
          <w:sz w:val="24"/>
          <w:szCs w:val="24"/>
        </w:rPr>
        <w:t>r</w:t>
      </w:r>
      <w:r w:rsidRPr="005A4866">
        <w:rPr>
          <w:rFonts w:ascii="Times New Roman" w:eastAsia="Times New Roman" w:hAnsi="Times New Roman" w:cs="Times New Roman"/>
          <w:color w:val="000000" w:themeColor="text1"/>
          <w:sz w:val="24"/>
          <w:szCs w:val="24"/>
        </w:rPr>
        <w:t>.</w:t>
      </w:r>
      <w:r w:rsidRPr="005A4866">
        <w:rPr>
          <w:rFonts w:ascii="Times New Roman" w:eastAsia="Times New Roman" w:hAnsi="Times New Roman" w:cs="Times New Roman"/>
          <w:color w:val="000000" w:themeColor="text1"/>
          <w:spacing w:val="4"/>
          <w:sz w:val="24"/>
          <w:szCs w:val="24"/>
        </w:rPr>
        <w:t xml:space="preserve"> </w:t>
      </w:r>
      <w:r w:rsidRPr="005A4866">
        <w:rPr>
          <w:rFonts w:ascii="Times New Roman" w:eastAsia="Times New Roman" w:hAnsi="Times New Roman" w:cs="Times New Roman"/>
          <w:color w:val="000000" w:themeColor="text1"/>
          <w:w w:val="103"/>
          <w:sz w:val="24"/>
          <w:szCs w:val="24"/>
        </w:rPr>
        <w:t>J</w:t>
      </w:r>
      <w:r w:rsidRPr="005A4866">
        <w:rPr>
          <w:rFonts w:ascii="Times New Roman" w:eastAsia="Times New Roman" w:hAnsi="Times New Roman" w:cs="Times New Roman"/>
          <w:color w:val="000000" w:themeColor="text1"/>
          <w:sz w:val="24"/>
          <w:szCs w:val="24"/>
        </w:rPr>
        <w:t>.</w:t>
      </w:r>
      <w:r w:rsidRPr="005A4866">
        <w:rPr>
          <w:rFonts w:ascii="Times New Roman" w:eastAsia="Times New Roman" w:hAnsi="Times New Roman" w:cs="Times New Roman"/>
          <w:color w:val="000000" w:themeColor="text1"/>
          <w:spacing w:val="4"/>
          <w:sz w:val="24"/>
          <w:szCs w:val="24"/>
        </w:rPr>
        <w:t xml:space="preserve"> </w:t>
      </w:r>
      <w:r w:rsidRPr="005A4866">
        <w:rPr>
          <w:rFonts w:ascii="Times New Roman" w:eastAsia="Times New Roman" w:hAnsi="Times New Roman" w:cs="Times New Roman"/>
          <w:color w:val="000000" w:themeColor="text1"/>
          <w:w w:val="105"/>
          <w:sz w:val="24"/>
          <w:szCs w:val="24"/>
        </w:rPr>
        <w:t>Plant</w:t>
      </w:r>
      <w:r w:rsidRPr="005A4866">
        <w:rPr>
          <w:rFonts w:ascii="Times New Roman" w:eastAsia="Times New Roman" w:hAnsi="Times New Roman" w:cs="Times New Roman"/>
          <w:color w:val="000000" w:themeColor="text1"/>
          <w:spacing w:val="8"/>
          <w:w w:val="105"/>
          <w:sz w:val="24"/>
          <w:szCs w:val="24"/>
        </w:rPr>
        <w:t xml:space="preserve"> </w:t>
      </w:r>
      <w:r w:rsidRPr="005A4866">
        <w:rPr>
          <w:rFonts w:ascii="Times New Roman" w:eastAsia="Times New Roman" w:hAnsi="Times New Roman" w:cs="Times New Roman"/>
          <w:color w:val="000000" w:themeColor="text1"/>
          <w:w w:val="105"/>
          <w:sz w:val="24"/>
          <w:szCs w:val="24"/>
        </w:rPr>
        <w:t>Sci</w:t>
      </w:r>
      <w:r w:rsidRPr="005A4866">
        <w:rPr>
          <w:rFonts w:ascii="Times New Roman" w:eastAsia="Times New Roman" w:hAnsi="Times New Roman" w:cs="Times New Roman"/>
          <w:color w:val="000000" w:themeColor="text1"/>
          <w:sz w:val="24"/>
          <w:szCs w:val="24"/>
        </w:rPr>
        <w:t>.</w:t>
      </w:r>
      <w:r w:rsidRPr="005A4866">
        <w:rPr>
          <w:rFonts w:ascii="Times New Roman" w:eastAsia="Times New Roman" w:hAnsi="Times New Roman" w:cs="Times New Roman"/>
          <w:color w:val="000000" w:themeColor="text1"/>
          <w:spacing w:val="3"/>
          <w:sz w:val="24"/>
          <w:szCs w:val="24"/>
        </w:rPr>
        <w:t xml:space="preserve"> </w:t>
      </w:r>
      <w:r w:rsidRPr="005A4866">
        <w:rPr>
          <w:rFonts w:ascii="Times New Roman" w:eastAsia="Times New Roman" w:hAnsi="Times New Roman" w:cs="Times New Roman"/>
          <w:color w:val="000000" w:themeColor="text1"/>
          <w:w w:val="106"/>
          <w:sz w:val="24"/>
          <w:szCs w:val="24"/>
        </w:rPr>
        <w:t>6(6):19</w:t>
      </w:r>
      <w:r w:rsidRPr="005A4866">
        <w:rPr>
          <w:rFonts w:ascii="Times New Roman" w:eastAsia="Times New Roman" w:hAnsi="Times New Roman" w:cs="Times New Roman"/>
          <w:color w:val="000000" w:themeColor="text1"/>
          <w:spacing w:val="2"/>
          <w:w w:val="106"/>
          <w:sz w:val="24"/>
          <w:szCs w:val="24"/>
        </w:rPr>
        <w:t>0</w:t>
      </w:r>
      <w:r w:rsidRPr="005A4866">
        <w:rPr>
          <w:rFonts w:ascii="Times New Roman" w:eastAsia="Times New Roman" w:hAnsi="Times New Roman" w:cs="Times New Roman"/>
          <w:color w:val="000000" w:themeColor="text1"/>
          <w:w w:val="106"/>
          <w:sz w:val="24"/>
          <w:szCs w:val="24"/>
        </w:rPr>
        <w:t>-</w:t>
      </w:r>
      <w:r w:rsidRPr="005A4866">
        <w:rPr>
          <w:rFonts w:ascii="Times New Roman" w:eastAsia="Times New Roman" w:hAnsi="Times New Roman" w:cs="Times New Roman"/>
          <w:color w:val="000000" w:themeColor="text1"/>
          <w:spacing w:val="1"/>
          <w:w w:val="106"/>
          <w:sz w:val="24"/>
          <w:szCs w:val="24"/>
        </w:rPr>
        <w:t>2</w:t>
      </w:r>
      <w:r w:rsidRPr="005A4866">
        <w:rPr>
          <w:rFonts w:ascii="Times New Roman" w:eastAsia="Times New Roman" w:hAnsi="Times New Roman" w:cs="Times New Roman"/>
          <w:color w:val="000000" w:themeColor="text1"/>
          <w:w w:val="106"/>
          <w:sz w:val="24"/>
          <w:szCs w:val="24"/>
        </w:rPr>
        <w:t>0</w:t>
      </w:r>
      <w:r w:rsidRPr="005A4866">
        <w:rPr>
          <w:rFonts w:ascii="Times New Roman" w:eastAsia="Times New Roman" w:hAnsi="Times New Roman" w:cs="Times New Roman"/>
          <w:color w:val="000000" w:themeColor="text1"/>
          <w:spacing w:val="2"/>
          <w:w w:val="106"/>
          <w:sz w:val="24"/>
          <w:szCs w:val="24"/>
        </w:rPr>
        <w:t>2</w:t>
      </w:r>
      <w:r w:rsidRPr="005A4866">
        <w:rPr>
          <w:rFonts w:ascii="Times New Roman" w:eastAsia="Times New Roman" w:hAnsi="Times New Roman" w:cs="Times New Roman"/>
          <w:color w:val="000000" w:themeColor="text1"/>
          <w:w w:val="98"/>
          <w:sz w:val="24"/>
          <w:szCs w:val="24"/>
        </w:rPr>
        <w:t>.</w:t>
      </w:r>
    </w:p>
    <w:p w14:paraId="2B0C207F" w14:textId="77777777" w:rsidR="00967772" w:rsidRPr="005A4866" w:rsidRDefault="002834E1" w:rsidP="00967772">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w:t>
      </w:r>
      <w:r w:rsidR="00AD3D96" w:rsidRPr="005A4866">
        <w:rPr>
          <w:rFonts w:ascii="Times New Roman" w:hAnsi="Times New Roman" w:cs="Times New Roman"/>
          <w:color w:val="000000" w:themeColor="text1"/>
          <w:sz w:val="24"/>
          <w:szCs w:val="24"/>
        </w:rPr>
        <w:t>Adugna Gessesse.2008. Analysis of fruit and vegetable market chain in Alamata Southern Zone of Tigray: The Case of Onion, Tomato and Papaya.</w:t>
      </w:r>
    </w:p>
    <w:p w14:paraId="0B476595" w14:textId="77777777" w:rsidR="00967772" w:rsidRPr="005A4866" w:rsidRDefault="00AD3D96" w:rsidP="00967772">
      <w:pPr>
        <w:autoSpaceDE w:val="0"/>
        <w:autoSpaceDN w:val="0"/>
        <w:adjustRightInd w:val="0"/>
        <w:spacing w:after="0" w:line="360" w:lineRule="auto"/>
        <w:ind w:left="540" w:hanging="810"/>
        <w:jc w:val="both"/>
        <w:rPr>
          <w:rFonts w:ascii="Times New Roman" w:eastAsia="Times New Roman" w:hAnsi="Times New Roman" w:cs="Times New Roman"/>
          <w:color w:val="000000" w:themeColor="text1"/>
          <w:w w:val="98"/>
          <w:sz w:val="24"/>
          <w:szCs w:val="24"/>
        </w:rPr>
      </w:pPr>
      <w:r w:rsidRPr="005A4866">
        <w:rPr>
          <w:rFonts w:ascii="Times New Roman" w:hAnsi="Times New Roman" w:cs="Times New Roman"/>
          <w:color w:val="000000" w:themeColor="text1"/>
          <w:sz w:val="24"/>
          <w:szCs w:val="24"/>
        </w:rPr>
        <w:t xml:space="preserve"> </w:t>
      </w:r>
      <w:r w:rsidR="001110E5" w:rsidRPr="005A4866">
        <w:rPr>
          <w:rFonts w:ascii="Times New Roman" w:eastAsia="Times New Roman" w:hAnsi="Times New Roman" w:cs="Times New Roman"/>
          <w:color w:val="000000" w:themeColor="text1"/>
          <w:w w:val="98"/>
          <w:sz w:val="24"/>
          <w:szCs w:val="24"/>
        </w:rPr>
        <w:t>Akoun, J. 2005.</w:t>
      </w:r>
      <w:r w:rsidR="002834E1" w:rsidRPr="005A4866">
        <w:rPr>
          <w:rFonts w:ascii="Times New Roman" w:eastAsia="Times New Roman" w:hAnsi="Times New Roman" w:cs="Times New Roman"/>
          <w:color w:val="000000" w:themeColor="text1"/>
          <w:w w:val="98"/>
          <w:sz w:val="24"/>
          <w:szCs w:val="24"/>
        </w:rPr>
        <w:t>Effect of plant density and manure on the yi</w:t>
      </w:r>
      <w:r w:rsidR="001110E5" w:rsidRPr="005A4866">
        <w:rPr>
          <w:rFonts w:ascii="Times New Roman" w:eastAsia="Times New Roman" w:hAnsi="Times New Roman" w:cs="Times New Roman"/>
          <w:color w:val="000000" w:themeColor="text1"/>
          <w:w w:val="98"/>
          <w:sz w:val="24"/>
          <w:szCs w:val="24"/>
        </w:rPr>
        <w:t xml:space="preserve">eld and yield components of the </w:t>
      </w:r>
      <w:r w:rsidR="002834E1" w:rsidRPr="005A4866">
        <w:rPr>
          <w:rFonts w:ascii="Times New Roman" w:eastAsia="Times New Roman" w:hAnsi="Times New Roman" w:cs="Times New Roman"/>
          <w:color w:val="000000" w:themeColor="text1"/>
          <w:w w:val="98"/>
          <w:sz w:val="24"/>
          <w:szCs w:val="24"/>
        </w:rPr>
        <w:t>common onion (</w:t>
      </w:r>
      <w:r w:rsidR="002834E1" w:rsidRPr="005A4866">
        <w:rPr>
          <w:rFonts w:ascii="Times New Roman" w:eastAsia="Times New Roman" w:hAnsi="Times New Roman" w:cs="Times New Roman"/>
          <w:i/>
          <w:color w:val="000000" w:themeColor="text1"/>
          <w:w w:val="98"/>
          <w:sz w:val="24"/>
          <w:szCs w:val="24"/>
        </w:rPr>
        <w:t>A</w:t>
      </w:r>
      <w:r w:rsidR="001110E5" w:rsidRPr="005A4866">
        <w:rPr>
          <w:rFonts w:ascii="Times New Roman" w:eastAsia="Times New Roman" w:hAnsi="Times New Roman" w:cs="Times New Roman"/>
          <w:i/>
          <w:color w:val="000000" w:themeColor="text1"/>
          <w:w w:val="98"/>
          <w:sz w:val="24"/>
          <w:szCs w:val="24"/>
        </w:rPr>
        <w:t>llium cepa</w:t>
      </w:r>
      <w:r w:rsidR="001110E5" w:rsidRPr="005A4866">
        <w:rPr>
          <w:rFonts w:ascii="Times New Roman" w:eastAsia="Times New Roman" w:hAnsi="Times New Roman" w:cs="Times New Roman"/>
          <w:color w:val="000000" w:themeColor="text1"/>
          <w:w w:val="98"/>
          <w:sz w:val="24"/>
          <w:szCs w:val="24"/>
        </w:rPr>
        <w:t xml:space="preserve"> L.) var. Nsukka red. </w:t>
      </w:r>
      <w:r w:rsidR="002834E1" w:rsidRPr="005A4866">
        <w:rPr>
          <w:rFonts w:ascii="Times New Roman" w:eastAsia="Times New Roman" w:hAnsi="Times New Roman" w:cs="Times New Roman"/>
          <w:color w:val="000000" w:themeColor="text1"/>
          <w:w w:val="98"/>
          <w:sz w:val="24"/>
          <w:szCs w:val="24"/>
        </w:rPr>
        <w:t>Nige</w:t>
      </w:r>
      <w:r w:rsidR="001110E5" w:rsidRPr="005A4866">
        <w:rPr>
          <w:rFonts w:ascii="Times New Roman" w:eastAsia="Times New Roman" w:hAnsi="Times New Roman" w:cs="Times New Roman"/>
          <w:color w:val="000000" w:themeColor="text1"/>
          <w:w w:val="98"/>
          <w:sz w:val="24"/>
          <w:szCs w:val="24"/>
        </w:rPr>
        <w:t>rian Journal of Horticultural.</w:t>
      </w:r>
      <w:r w:rsidR="002834E1" w:rsidRPr="005A4866">
        <w:rPr>
          <w:rFonts w:ascii="Times New Roman" w:eastAsia="Times New Roman" w:hAnsi="Times New Roman" w:cs="Times New Roman"/>
          <w:color w:val="000000" w:themeColor="text1"/>
          <w:w w:val="98"/>
          <w:sz w:val="24"/>
          <w:szCs w:val="24"/>
        </w:rPr>
        <w:t>Science, 9:43-48.</w:t>
      </w:r>
    </w:p>
    <w:p w14:paraId="4D10B682" w14:textId="77777777" w:rsidR="007E505A" w:rsidRPr="005A4866" w:rsidRDefault="00DE4F5C" w:rsidP="007E505A">
      <w:pPr>
        <w:autoSpaceDE w:val="0"/>
        <w:autoSpaceDN w:val="0"/>
        <w:adjustRightInd w:val="0"/>
        <w:spacing w:after="0" w:line="360" w:lineRule="auto"/>
        <w:ind w:left="540" w:hanging="810"/>
        <w:jc w:val="both"/>
        <w:rPr>
          <w:rFonts w:ascii="Times New Roman" w:hAnsi="Times New Roman" w:cs="Times New Roman"/>
          <w:bCs/>
          <w:color w:val="000000" w:themeColor="text1"/>
          <w:sz w:val="24"/>
          <w:szCs w:val="24"/>
        </w:rPr>
      </w:pPr>
      <w:r w:rsidRPr="005A4866">
        <w:rPr>
          <w:rFonts w:ascii="Times New Roman" w:hAnsi="Times New Roman" w:cs="Times New Roman"/>
          <w:bCs/>
          <w:color w:val="000000" w:themeColor="text1"/>
          <w:sz w:val="24"/>
          <w:szCs w:val="24"/>
        </w:rPr>
        <w:t>Aleminew Tagele, Tibebu Tesfaye</w:t>
      </w:r>
      <w:r w:rsidR="00ED4B21" w:rsidRPr="005A4866">
        <w:rPr>
          <w:rFonts w:ascii="Times New Roman" w:hAnsi="Times New Roman" w:cs="Times New Roman"/>
          <w:bCs/>
          <w:color w:val="000000" w:themeColor="text1"/>
          <w:sz w:val="24"/>
          <w:szCs w:val="24"/>
        </w:rPr>
        <w:t>, Wubshet Beshir</w:t>
      </w:r>
      <w:r w:rsidR="005911DB" w:rsidRPr="005A4866">
        <w:rPr>
          <w:rFonts w:ascii="Times New Roman" w:hAnsi="Times New Roman" w:cs="Times New Roman"/>
          <w:bCs/>
          <w:color w:val="000000" w:themeColor="text1"/>
          <w:sz w:val="24"/>
          <w:szCs w:val="24"/>
        </w:rPr>
        <w:t>.</w:t>
      </w:r>
      <w:r w:rsidR="00ED4B21" w:rsidRPr="005A4866">
        <w:rPr>
          <w:rFonts w:ascii="Times New Roman" w:hAnsi="Times New Roman" w:cs="Times New Roman"/>
          <w:bCs/>
          <w:color w:val="000000" w:themeColor="text1"/>
          <w:sz w:val="24"/>
          <w:szCs w:val="24"/>
        </w:rPr>
        <w:t xml:space="preserve"> 2017</w:t>
      </w:r>
      <w:r w:rsidRPr="005A4866">
        <w:rPr>
          <w:rFonts w:ascii="Times New Roman" w:hAnsi="Times New Roman" w:cs="Times New Roman"/>
          <w:bCs/>
          <w:color w:val="000000" w:themeColor="text1"/>
          <w:sz w:val="24"/>
          <w:szCs w:val="24"/>
        </w:rPr>
        <w:t>.</w:t>
      </w:r>
      <w:r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bCs/>
          <w:color w:val="000000" w:themeColor="text1"/>
          <w:sz w:val="24"/>
          <w:szCs w:val="24"/>
        </w:rPr>
        <w:t>Evaluation of Shallot (</w:t>
      </w:r>
      <w:r w:rsidRPr="005A4866">
        <w:rPr>
          <w:rFonts w:ascii="Times New Roman" w:hAnsi="Times New Roman" w:cs="Times New Roman"/>
          <w:bCs/>
          <w:i/>
          <w:color w:val="000000" w:themeColor="text1"/>
          <w:sz w:val="24"/>
          <w:szCs w:val="24"/>
        </w:rPr>
        <w:t>Allium cepa L. aggregatum)</w:t>
      </w:r>
      <w:r w:rsidRPr="005A4866">
        <w:rPr>
          <w:rFonts w:ascii="Times New Roman" w:hAnsi="Times New Roman" w:cs="Times New Roman"/>
          <w:bCs/>
          <w:color w:val="000000" w:themeColor="text1"/>
          <w:sz w:val="24"/>
          <w:szCs w:val="24"/>
        </w:rPr>
        <w:t xml:space="preserve"> Cultivars at Wag-Lasta District, North East Ethiopia, Research Journal of  Agriculture and Environmental </w:t>
      </w:r>
      <w:r w:rsidR="001542BA" w:rsidRPr="005A4866">
        <w:rPr>
          <w:rFonts w:ascii="Times New Roman" w:hAnsi="Times New Roman" w:cs="Times New Roman"/>
          <w:bCs/>
          <w:color w:val="000000" w:themeColor="text1"/>
          <w:sz w:val="24"/>
          <w:szCs w:val="24"/>
        </w:rPr>
        <w:t>Management</w:t>
      </w:r>
      <w:r w:rsidRPr="005A4866">
        <w:rPr>
          <w:rFonts w:ascii="Times New Roman" w:hAnsi="Times New Roman" w:cs="Times New Roman"/>
          <w:color w:val="000000" w:themeColor="text1"/>
          <w:sz w:val="24"/>
          <w:szCs w:val="24"/>
        </w:rPr>
        <w:t xml:space="preserve"> </w:t>
      </w:r>
      <w:r w:rsidR="00E45D9A" w:rsidRPr="005A4866">
        <w:rPr>
          <w:rFonts w:ascii="Times New Roman" w:hAnsi="Times New Roman" w:cs="Times New Roman"/>
          <w:color w:val="000000" w:themeColor="text1"/>
          <w:sz w:val="24"/>
          <w:szCs w:val="24"/>
        </w:rPr>
        <w:t>,</w:t>
      </w:r>
      <w:r w:rsidR="00E45D9A" w:rsidRPr="005A4866">
        <w:rPr>
          <w:rFonts w:ascii="Times New Roman" w:hAnsi="Times New Roman" w:cs="Times New Roman"/>
          <w:bCs/>
          <w:color w:val="000000" w:themeColor="text1"/>
          <w:sz w:val="24"/>
          <w:szCs w:val="24"/>
        </w:rPr>
        <w:t>5(4): 26-29.</w:t>
      </w:r>
    </w:p>
    <w:p w14:paraId="1536679B" w14:textId="77777777" w:rsidR="007E505A" w:rsidRPr="005A4866" w:rsidRDefault="00E2001C"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Alfu,</w:t>
      </w:r>
      <w:r w:rsidR="00AD16F8" w:rsidRPr="005A4866">
        <w:rPr>
          <w:rFonts w:ascii="Times New Roman" w:hAnsi="Times New Roman" w:cs="Times New Roman"/>
          <w:color w:val="000000" w:themeColor="text1"/>
          <w:sz w:val="24"/>
          <w:szCs w:val="24"/>
        </w:rPr>
        <w:t xml:space="preserve"> L., Endang,S., Arif,W.</w:t>
      </w:r>
      <w:r w:rsidR="00ED4B21" w:rsidRPr="005A4866">
        <w:rPr>
          <w:rFonts w:ascii="Times New Roman" w:hAnsi="Times New Roman" w:cs="Times New Roman"/>
          <w:color w:val="000000" w:themeColor="text1"/>
          <w:sz w:val="24"/>
          <w:szCs w:val="24"/>
        </w:rPr>
        <w:t>2013</w:t>
      </w:r>
      <w:r w:rsidR="009F30A6" w:rsidRPr="005A4866">
        <w:rPr>
          <w:rFonts w:ascii="Times New Roman" w:hAnsi="Times New Roman" w:cs="Times New Roman"/>
          <w:color w:val="000000" w:themeColor="text1"/>
          <w:sz w:val="24"/>
          <w:szCs w:val="24"/>
        </w:rPr>
        <w:t>.</w:t>
      </w:r>
      <w:r w:rsidR="00F369A1" w:rsidRPr="005A4866">
        <w:rPr>
          <w:rFonts w:ascii="Times New Roman" w:hAnsi="Times New Roman" w:cs="Times New Roman"/>
          <w:color w:val="000000" w:themeColor="text1"/>
          <w:sz w:val="24"/>
          <w:szCs w:val="24"/>
        </w:rPr>
        <w:t xml:space="preserve">Morphogenetic variation of shallot </w:t>
      </w:r>
      <w:r w:rsidRPr="005A4866">
        <w:rPr>
          <w:rFonts w:ascii="Times New Roman" w:hAnsi="Times New Roman" w:cs="Times New Roman"/>
          <w:color w:val="000000" w:themeColor="text1"/>
          <w:sz w:val="24"/>
          <w:szCs w:val="24"/>
        </w:rPr>
        <w:t>(</w:t>
      </w:r>
      <w:r w:rsidR="00AD16F8" w:rsidRPr="005A4866">
        <w:rPr>
          <w:rFonts w:ascii="Times New Roman" w:hAnsi="Times New Roman" w:cs="Times New Roman"/>
          <w:i/>
          <w:color w:val="000000" w:themeColor="text1"/>
          <w:sz w:val="24"/>
          <w:szCs w:val="24"/>
        </w:rPr>
        <w:t>Alliumcepa L.</w:t>
      </w:r>
      <w:r w:rsidRPr="005A4866">
        <w:rPr>
          <w:rFonts w:ascii="Times New Roman" w:hAnsi="Times New Roman" w:cs="Times New Roman"/>
          <w:i/>
          <w:color w:val="000000" w:themeColor="text1"/>
          <w:sz w:val="24"/>
          <w:szCs w:val="24"/>
        </w:rPr>
        <w:t>Aggregatum Group</w:t>
      </w:r>
      <w:r w:rsidRPr="005A4866">
        <w:rPr>
          <w:rFonts w:ascii="Times New Roman" w:hAnsi="Times New Roman" w:cs="Times New Roman"/>
          <w:color w:val="000000" w:themeColor="text1"/>
          <w:sz w:val="24"/>
          <w:szCs w:val="24"/>
        </w:rPr>
        <w:t>). Ilmu Pertanian 16(2):1-11.</w:t>
      </w:r>
      <w:r w:rsidR="0049597B" w:rsidRPr="005A4866">
        <w:rPr>
          <w:rFonts w:ascii="Times New Roman" w:hAnsi="Times New Roman" w:cs="Times New Roman"/>
          <w:color w:val="000000" w:themeColor="text1"/>
          <w:sz w:val="24"/>
          <w:szCs w:val="24"/>
        </w:rPr>
        <w:t xml:space="preserve"> </w:t>
      </w:r>
    </w:p>
    <w:p w14:paraId="633158A2" w14:textId="77777777" w:rsidR="007E505A" w:rsidRPr="005A4866" w:rsidRDefault="0049597B"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Ali, M.K., Alam, M.F., Alam, M.N., Islam, M.S. and Khandaker, S.M.A.T. 2007. Effect of Nitrogen and Potassium level on yield and quality of seed production of onion.  Journal of Applied Science Research, 3:1889-1899.</w:t>
      </w:r>
    </w:p>
    <w:p w14:paraId="772228F2" w14:textId="77777777" w:rsidR="007E505A" w:rsidRPr="005A4866" w:rsidRDefault="00190CA6"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Aliyu, A.U. Dikko, M.D. Magaji and A. Singh 2008</w:t>
      </w:r>
      <w:r w:rsidR="006260D5"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 Nitrogen and intra-row spacing effect on growth and yield of onion (Allium cepa L.)  Journal of Plant Sciences, 3 (3): 188-193.</w:t>
      </w:r>
    </w:p>
    <w:p w14:paraId="7489D3E8" w14:textId="77777777" w:rsidR="007E505A" w:rsidRPr="005A4866" w:rsidRDefault="00D73AC6"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w:t>
      </w:r>
      <w:r w:rsidR="002B0E75" w:rsidRPr="005A4866">
        <w:rPr>
          <w:rFonts w:ascii="Times New Roman" w:hAnsi="Times New Roman" w:cs="Times New Roman"/>
          <w:color w:val="000000" w:themeColor="text1"/>
          <w:sz w:val="24"/>
          <w:szCs w:val="24"/>
        </w:rPr>
        <w:t>Alvin, J.B., P.D. Mitchell, M.E. Copas and M.J. Drilias, 2007. Evaluation of the Effect of Density on Potato Yield and Tuber Size Distribution. Crop science society of America 47: 2462-2472.</w:t>
      </w:r>
      <w:r w:rsidR="00E34881" w:rsidRPr="005A4866">
        <w:rPr>
          <w:rFonts w:ascii="Times New Roman" w:hAnsi="Times New Roman" w:cs="Times New Roman"/>
          <w:color w:val="000000" w:themeColor="text1"/>
          <w:sz w:val="24"/>
          <w:szCs w:val="24"/>
        </w:rPr>
        <w:t xml:space="preserve"> </w:t>
      </w:r>
    </w:p>
    <w:p w14:paraId="66935F31" w14:textId="77777777" w:rsidR="007E505A" w:rsidRPr="005A4866" w:rsidRDefault="00E34881"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Anisuzzaman M., Ashrafuzzaman M., Ismail M.R., Uddin M.K. and Rahim M.A. 2009. Planting time and mulching effect on onion development and seed production. </w:t>
      </w:r>
      <w:r w:rsidRPr="005A4866">
        <w:rPr>
          <w:rFonts w:ascii="Times New Roman" w:hAnsi="Times New Roman" w:cs="Times New Roman"/>
          <w:i/>
          <w:iCs/>
          <w:color w:val="000000" w:themeColor="text1"/>
          <w:sz w:val="24"/>
          <w:szCs w:val="24"/>
        </w:rPr>
        <w:t>African Journal of Biotechnology</w:t>
      </w:r>
      <w:r w:rsidRPr="005A4866">
        <w:rPr>
          <w:rFonts w:ascii="Times New Roman" w:hAnsi="Times New Roman" w:cs="Times New Roman"/>
          <w:color w:val="000000" w:themeColor="text1"/>
          <w:sz w:val="24"/>
          <w:szCs w:val="24"/>
        </w:rPr>
        <w:t xml:space="preserve"> 8 (3): 412-416.</w:t>
      </w:r>
      <w:r w:rsidR="00D23954" w:rsidRPr="005A4866">
        <w:rPr>
          <w:rFonts w:ascii="Times New Roman" w:hAnsi="Times New Roman" w:cs="Times New Roman"/>
          <w:color w:val="000000" w:themeColor="text1"/>
          <w:sz w:val="24"/>
          <w:szCs w:val="24"/>
        </w:rPr>
        <w:t xml:space="preserve"> </w:t>
      </w:r>
    </w:p>
    <w:p w14:paraId="3EB7DB01" w14:textId="77777777" w:rsidR="007E505A" w:rsidRPr="005A4866" w:rsidRDefault="00D23954"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Ansari, N.A. 2007. Effect of density, cultivars and sowing date on onion sets production.  Asian Journal of Plant Science, 6: 1147-1150. </w:t>
      </w:r>
    </w:p>
    <w:p w14:paraId="2E598709" w14:textId="77777777" w:rsidR="007E505A" w:rsidRPr="005A4866" w:rsidRDefault="00D73AC6"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AVRDC (Asian Vegetable Research Development Center). 2004. Asian Vegetable </w:t>
      </w:r>
      <w:r w:rsidR="004D6A77" w:rsidRPr="005A4866">
        <w:rPr>
          <w:rFonts w:ascii="Times New Roman" w:hAnsi="Times New Roman" w:cs="Times New Roman"/>
          <w:color w:val="000000" w:themeColor="text1"/>
          <w:sz w:val="24"/>
          <w:szCs w:val="24"/>
        </w:rPr>
        <w:t>Research and</w:t>
      </w:r>
      <w:r w:rsidRPr="005A4866">
        <w:rPr>
          <w:rFonts w:ascii="Times New Roman" w:hAnsi="Times New Roman" w:cs="Times New Roman"/>
          <w:color w:val="000000" w:themeColor="text1"/>
          <w:sz w:val="24"/>
          <w:szCs w:val="24"/>
        </w:rPr>
        <w:t xml:space="preserve"> Development Center, Shanhua, Tainan, Taiwan. </w:t>
      </w:r>
      <w:r w:rsidR="004D6A77" w:rsidRPr="005A4866">
        <w:rPr>
          <w:rFonts w:ascii="Times New Roman" w:hAnsi="Times New Roman" w:cs="Times New Roman"/>
          <w:color w:val="000000" w:themeColor="text1"/>
          <w:sz w:val="24"/>
          <w:szCs w:val="24"/>
        </w:rPr>
        <w:t>Vii 152p</w:t>
      </w:r>
      <w:r w:rsidRPr="005A4866">
        <w:rPr>
          <w:rFonts w:ascii="Times New Roman" w:hAnsi="Times New Roman" w:cs="Times New Roman"/>
          <w:color w:val="000000" w:themeColor="text1"/>
          <w:sz w:val="24"/>
          <w:szCs w:val="24"/>
        </w:rPr>
        <w:t>.</w:t>
      </w:r>
    </w:p>
    <w:p w14:paraId="3B9E3DA9" w14:textId="77777777" w:rsidR="007E505A" w:rsidRPr="005A4866" w:rsidRDefault="00A713EA"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Awale Degewione, Sentayehu Al</w:t>
      </w:r>
      <w:r w:rsidR="009F30A6" w:rsidRPr="005A4866">
        <w:rPr>
          <w:rFonts w:ascii="Times New Roman" w:hAnsi="Times New Roman" w:cs="Times New Roman"/>
          <w:color w:val="000000" w:themeColor="text1"/>
          <w:sz w:val="24"/>
          <w:szCs w:val="24"/>
        </w:rPr>
        <w:t xml:space="preserve">amerew and Getachew </w:t>
      </w:r>
      <w:r w:rsidR="00AD16F8" w:rsidRPr="005A4866">
        <w:rPr>
          <w:rFonts w:ascii="Times New Roman" w:hAnsi="Times New Roman" w:cs="Times New Roman"/>
          <w:color w:val="000000" w:themeColor="text1"/>
          <w:sz w:val="24"/>
          <w:szCs w:val="24"/>
        </w:rPr>
        <w:t xml:space="preserve">Tabor. </w:t>
      </w:r>
      <w:r w:rsidR="007E505A" w:rsidRPr="005A4866">
        <w:rPr>
          <w:rFonts w:ascii="Times New Roman" w:hAnsi="Times New Roman" w:cs="Times New Roman"/>
          <w:color w:val="000000" w:themeColor="text1"/>
          <w:sz w:val="24"/>
          <w:szCs w:val="24"/>
        </w:rPr>
        <w:t>2011.</w:t>
      </w:r>
      <w:r w:rsidRPr="005A4866">
        <w:rPr>
          <w:rFonts w:ascii="Times New Roman" w:hAnsi="Times New Roman" w:cs="Times New Roman"/>
          <w:color w:val="000000" w:themeColor="text1"/>
          <w:sz w:val="24"/>
          <w:szCs w:val="24"/>
        </w:rPr>
        <w:t>Genetic Variability and Association of Bulb Yield and Related Traits in Shallot (</w:t>
      </w:r>
      <w:r w:rsidR="00AD16F8" w:rsidRPr="005A4866">
        <w:rPr>
          <w:rFonts w:ascii="Times New Roman" w:hAnsi="Times New Roman" w:cs="Times New Roman"/>
          <w:i/>
          <w:color w:val="000000" w:themeColor="text1"/>
          <w:sz w:val="24"/>
          <w:szCs w:val="24"/>
        </w:rPr>
        <w:t xml:space="preserve">Allium cepa Var.Aggregatum </w:t>
      </w:r>
      <w:r w:rsidRPr="005A4866">
        <w:rPr>
          <w:rFonts w:ascii="Times New Roman" w:hAnsi="Times New Roman" w:cs="Times New Roman"/>
          <w:i/>
          <w:color w:val="000000" w:themeColor="text1"/>
          <w:sz w:val="24"/>
          <w:szCs w:val="24"/>
        </w:rPr>
        <w:t>DON</w:t>
      </w:r>
      <w:r w:rsidRPr="005A4866">
        <w:rPr>
          <w:rFonts w:ascii="Times New Roman" w:hAnsi="Times New Roman" w:cs="Times New Roman"/>
          <w:color w:val="000000" w:themeColor="text1"/>
          <w:sz w:val="24"/>
          <w:szCs w:val="24"/>
        </w:rPr>
        <w:t xml:space="preserve">.) </w:t>
      </w:r>
      <w:r w:rsidR="00AD16F8"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In Ethiopia. International Journal of Agricultural Research, 6: 517-536.</w:t>
      </w:r>
      <w:r w:rsidR="006D5986" w:rsidRPr="005A4866">
        <w:rPr>
          <w:rFonts w:ascii="Times New Roman" w:hAnsi="Times New Roman" w:cs="Times New Roman"/>
          <w:color w:val="000000" w:themeColor="text1"/>
          <w:sz w:val="24"/>
          <w:szCs w:val="24"/>
        </w:rPr>
        <w:t xml:space="preserve"> </w:t>
      </w:r>
    </w:p>
    <w:p w14:paraId="40B04A9F" w14:textId="77777777" w:rsidR="007E505A" w:rsidRPr="005A4866" w:rsidRDefault="00F82C6E"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Azmi, M.A.R. and Al-Hadidi, N.A. 20</w:t>
      </w:r>
      <w:r w:rsidR="00A50687" w:rsidRPr="005A4866">
        <w:rPr>
          <w:rFonts w:ascii="Times New Roman" w:hAnsi="Times New Roman" w:cs="Times New Roman"/>
          <w:color w:val="000000" w:themeColor="text1"/>
          <w:sz w:val="24"/>
          <w:szCs w:val="24"/>
        </w:rPr>
        <w:t>05.</w:t>
      </w:r>
      <w:r w:rsidRPr="005A4866">
        <w:rPr>
          <w:rFonts w:ascii="Times New Roman" w:hAnsi="Times New Roman" w:cs="Times New Roman"/>
          <w:color w:val="000000" w:themeColor="text1"/>
          <w:sz w:val="24"/>
          <w:szCs w:val="24"/>
        </w:rPr>
        <w:t xml:space="preserve">Onion production </w:t>
      </w:r>
      <w:r w:rsidR="00A50687" w:rsidRPr="005A4866">
        <w:rPr>
          <w:rFonts w:ascii="Times New Roman" w:hAnsi="Times New Roman" w:cs="Times New Roman"/>
          <w:color w:val="000000" w:themeColor="text1"/>
          <w:sz w:val="24"/>
          <w:szCs w:val="24"/>
        </w:rPr>
        <w:t>and nitrogen uptake in response</w:t>
      </w:r>
      <w:r w:rsidRPr="005A4866">
        <w:rPr>
          <w:rFonts w:ascii="Times New Roman" w:hAnsi="Times New Roman" w:cs="Times New Roman"/>
          <w:color w:val="000000" w:themeColor="text1"/>
          <w:sz w:val="24"/>
          <w:szCs w:val="24"/>
        </w:rPr>
        <w:t xml:space="preserve"> to different doses of urea fertilizer at two d</w:t>
      </w:r>
      <w:r w:rsidR="00A50687" w:rsidRPr="005A4866">
        <w:rPr>
          <w:rFonts w:ascii="Times New Roman" w:hAnsi="Times New Roman" w:cs="Times New Roman"/>
          <w:color w:val="000000" w:themeColor="text1"/>
          <w:sz w:val="24"/>
          <w:szCs w:val="24"/>
        </w:rPr>
        <w:t xml:space="preserve">ifferent plant population. King </w:t>
      </w:r>
      <w:r w:rsidRPr="005A4866">
        <w:rPr>
          <w:rFonts w:ascii="Times New Roman" w:hAnsi="Times New Roman" w:cs="Times New Roman"/>
          <w:color w:val="000000" w:themeColor="text1"/>
          <w:sz w:val="24"/>
          <w:szCs w:val="24"/>
        </w:rPr>
        <w:t>Saud  University. Journal of Agricultural Science, 18(1): 19-34.</w:t>
      </w:r>
    </w:p>
    <w:p w14:paraId="462B8184" w14:textId="77777777" w:rsidR="007E505A" w:rsidRPr="005A4866" w:rsidRDefault="00F82C6E"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Azoom, A.A.A., Zhani, K. and Hannachi, C. 2014. Performance of eight varieties of </w:t>
      </w:r>
      <w:r w:rsidR="00BD59F3" w:rsidRPr="005A4866">
        <w:rPr>
          <w:rFonts w:ascii="Times New Roman" w:hAnsi="Times New Roman" w:cs="Times New Roman"/>
          <w:color w:val="000000" w:themeColor="text1"/>
          <w:sz w:val="24"/>
          <w:szCs w:val="24"/>
        </w:rPr>
        <w:t>onion (</w:t>
      </w:r>
      <w:r w:rsidRPr="005A4866">
        <w:rPr>
          <w:rFonts w:ascii="Times New Roman" w:hAnsi="Times New Roman" w:cs="Times New Roman"/>
          <w:color w:val="000000" w:themeColor="text1"/>
          <w:sz w:val="24"/>
          <w:szCs w:val="24"/>
        </w:rPr>
        <w:t xml:space="preserve">Allium cepa L.) cultivated under open field in Tunisia open field in Tunisia.  Notulae Scientia Biologicae, 6(2): 220-224.  </w:t>
      </w:r>
    </w:p>
    <w:p w14:paraId="0E1470EF" w14:textId="77777777" w:rsidR="007E505A" w:rsidRPr="005A4866" w:rsidRDefault="006D5986"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Bezabih Eman</w:t>
      </w:r>
      <w:r w:rsidR="007E505A" w:rsidRPr="005A4866">
        <w:rPr>
          <w:rFonts w:ascii="Times New Roman" w:hAnsi="Times New Roman" w:cs="Times New Roman"/>
          <w:color w:val="000000" w:themeColor="text1"/>
          <w:sz w:val="24"/>
          <w:szCs w:val="24"/>
        </w:rPr>
        <w:t>a and Hadera Gebremedhin. 2007</w:t>
      </w:r>
      <w:r w:rsidR="006260D5" w:rsidRPr="005A4866">
        <w:rPr>
          <w:rFonts w:ascii="Times New Roman" w:hAnsi="Times New Roman" w:cs="Times New Roman"/>
          <w:color w:val="000000" w:themeColor="text1"/>
          <w:sz w:val="24"/>
          <w:szCs w:val="24"/>
        </w:rPr>
        <w:t>. Constraints</w:t>
      </w:r>
      <w:r w:rsidRPr="005A4866">
        <w:rPr>
          <w:rFonts w:ascii="Times New Roman" w:hAnsi="Times New Roman" w:cs="Times New Roman"/>
          <w:color w:val="000000" w:themeColor="text1"/>
          <w:sz w:val="24"/>
          <w:szCs w:val="24"/>
        </w:rPr>
        <w:t xml:space="preserve"> and Opportunities Horticulture Production and Marketing in Eastern Ethiopia. Dry Lands Coordination Group Report No. 46.</w:t>
      </w:r>
    </w:p>
    <w:p w14:paraId="413D3B58" w14:textId="77777777" w:rsidR="007E505A" w:rsidRPr="005A4866" w:rsidRDefault="00854195"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Bhati. D.K.; </w:t>
      </w:r>
      <w:r w:rsidR="006260D5" w:rsidRPr="005A4866">
        <w:rPr>
          <w:rFonts w:ascii="Times New Roman" w:hAnsi="Times New Roman" w:cs="Times New Roman"/>
          <w:color w:val="000000" w:themeColor="text1"/>
          <w:sz w:val="24"/>
          <w:szCs w:val="24"/>
        </w:rPr>
        <w:t xml:space="preserve">Singh, B. and Srivastava, D.K. </w:t>
      </w:r>
      <w:r w:rsidRPr="005A4866">
        <w:rPr>
          <w:rFonts w:ascii="Times New Roman" w:hAnsi="Times New Roman" w:cs="Times New Roman"/>
          <w:color w:val="000000" w:themeColor="text1"/>
          <w:sz w:val="24"/>
          <w:szCs w:val="24"/>
        </w:rPr>
        <w:t>2002</w:t>
      </w:r>
      <w:r w:rsidR="00953FAD"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 xml:space="preserve">. </w:t>
      </w:r>
      <w:r w:rsidR="001615E4" w:rsidRPr="005A4866">
        <w:rPr>
          <w:rFonts w:ascii="Times New Roman" w:hAnsi="Times New Roman" w:cs="Times New Roman"/>
          <w:color w:val="000000" w:themeColor="text1"/>
          <w:sz w:val="24"/>
          <w:szCs w:val="24"/>
        </w:rPr>
        <w:t>E</w:t>
      </w:r>
      <w:r w:rsidRPr="005A4866">
        <w:rPr>
          <w:rFonts w:ascii="Times New Roman" w:hAnsi="Times New Roman" w:cs="Times New Roman"/>
          <w:color w:val="000000" w:themeColor="text1"/>
          <w:sz w:val="24"/>
          <w:szCs w:val="24"/>
        </w:rPr>
        <w:t xml:space="preserve">ffect of </w:t>
      </w:r>
      <w:r w:rsidR="001615E4" w:rsidRPr="005A4866">
        <w:rPr>
          <w:rFonts w:ascii="Times New Roman" w:hAnsi="Times New Roman" w:cs="Times New Roman"/>
          <w:color w:val="000000" w:themeColor="text1"/>
          <w:sz w:val="24"/>
          <w:szCs w:val="24"/>
        </w:rPr>
        <w:t>l</w:t>
      </w:r>
      <w:r w:rsidRPr="005A4866">
        <w:rPr>
          <w:rFonts w:ascii="Times New Roman" w:hAnsi="Times New Roman" w:cs="Times New Roman"/>
          <w:color w:val="000000" w:themeColor="text1"/>
          <w:sz w:val="24"/>
          <w:szCs w:val="24"/>
        </w:rPr>
        <w:t xml:space="preserve">evels of nitrogen and spacing on the yield and quality of garlic (Alli um sativum L.) progressive Horticulture 2 </w:t>
      </w:r>
      <w:r w:rsidR="00953FAD" w:rsidRPr="005A4866">
        <w:rPr>
          <w:rFonts w:ascii="Times New Roman" w:hAnsi="Times New Roman" w:cs="Times New Roman"/>
          <w:color w:val="000000" w:themeColor="text1"/>
          <w:sz w:val="24"/>
          <w:szCs w:val="24"/>
        </w:rPr>
        <w:t>(1)</w:t>
      </w:r>
      <w:r w:rsidRPr="005A4866">
        <w:rPr>
          <w:rFonts w:ascii="Times New Roman" w:hAnsi="Times New Roman" w:cs="Times New Roman"/>
          <w:color w:val="000000" w:themeColor="text1"/>
          <w:sz w:val="24"/>
          <w:szCs w:val="24"/>
        </w:rPr>
        <w:t>: 7 5.</w:t>
      </w:r>
      <w:r w:rsidR="00E42FA3" w:rsidRPr="005A4866">
        <w:rPr>
          <w:rFonts w:ascii="Times New Roman" w:hAnsi="Times New Roman" w:cs="Times New Roman"/>
          <w:color w:val="000000" w:themeColor="text1"/>
          <w:sz w:val="24"/>
          <w:szCs w:val="24"/>
        </w:rPr>
        <w:t xml:space="preserve"> </w:t>
      </w:r>
    </w:p>
    <w:p w14:paraId="651A737C" w14:textId="77777777" w:rsidR="007E505A" w:rsidRPr="005A4866" w:rsidRDefault="00E42FA3"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Bijaya Devi, A.K.; Lavid, A.N.; Si</w:t>
      </w:r>
      <w:r w:rsidR="00953FAD" w:rsidRPr="005A4866">
        <w:rPr>
          <w:rFonts w:ascii="Times New Roman" w:hAnsi="Times New Roman" w:cs="Times New Roman"/>
          <w:color w:val="000000" w:themeColor="text1"/>
          <w:sz w:val="24"/>
          <w:szCs w:val="24"/>
        </w:rPr>
        <w:t xml:space="preserve">ngh, G. and  Prasad, A. </w:t>
      </w:r>
      <w:r w:rsidR="008F70BA" w:rsidRPr="005A4866">
        <w:rPr>
          <w:rFonts w:ascii="Times New Roman" w:hAnsi="Times New Roman" w:cs="Times New Roman"/>
          <w:color w:val="000000" w:themeColor="text1"/>
          <w:sz w:val="24"/>
          <w:szCs w:val="24"/>
        </w:rPr>
        <w:t>2008.</w:t>
      </w:r>
      <w:r w:rsidR="00953FAD"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Effect of spacing and bulb size on g</w:t>
      </w:r>
      <w:r w:rsidR="008F70BA" w:rsidRPr="005A4866">
        <w:rPr>
          <w:rFonts w:ascii="Times New Roman" w:hAnsi="Times New Roman" w:cs="Times New Roman"/>
          <w:color w:val="000000" w:themeColor="text1"/>
          <w:sz w:val="24"/>
          <w:szCs w:val="24"/>
        </w:rPr>
        <w:t xml:space="preserve">rowth and bulb yield of onion. </w:t>
      </w:r>
      <w:r w:rsidRPr="005A4866">
        <w:rPr>
          <w:rFonts w:ascii="Times New Roman" w:hAnsi="Times New Roman" w:cs="Times New Roman"/>
          <w:color w:val="000000" w:themeColor="text1"/>
          <w:sz w:val="24"/>
          <w:szCs w:val="24"/>
        </w:rPr>
        <w:t>Bhartiya Krushi Anusandhan Patrika, 23(1): 40-44.</w:t>
      </w:r>
    </w:p>
    <w:p w14:paraId="42CD580E" w14:textId="77777777" w:rsidR="007E505A" w:rsidRPr="005A4866" w:rsidRDefault="00DC419F"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Bodnar J</w:t>
      </w:r>
      <w:r w:rsidR="009F30A6" w:rsidRPr="005A4866">
        <w:rPr>
          <w:rFonts w:ascii="Times New Roman" w:hAnsi="Times New Roman" w:cs="Times New Roman"/>
          <w:color w:val="000000" w:themeColor="text1"/>
          <w:sz w:val="24"/>
          <w:szCs w:val="24"/>
        </w:rPr>
        <w:t>.</w:t>
      </w:r>
      <w:r w:rsidR="00ED4B21" w:rsidRPr="005A4866">
        <w:rPr>
          <w:rFonts w:ascii="Times New Roman" w:hAnsi="Times New Roman" w:cs="Times New Roman"/>
          <w:color w:val="000000" w:themeColor="text1"/>
          <w:sz w:val="24"/>
          <w:szCs w:val="24"/>
        </w:rPr>
        <w:t>2010</w:t>
      </w:r>
      <w:r w:rsidR="00672ED6" w:rsidRPr="005A4866">
        <w:rPr>
          <w:rFonts w:ascii="Times New Roman" w:hAnsi="Times New Roman" w:cs="Times New Roman"/>
          <w:color w:val="000000" w:themeColor="text1"/>
          <w:sz w:val="24"/>
          <w:szCs w:val="24"/>
        </w:rPr>
        <w:t>. Fact sheet: Shallots: What</w:t>
      </w:r>
      <w:r w:rsidRPr="005A4866">
        <w:rPr>
          <w:rFonts w:ascii="Times New Roman" w:hAnsi="Times New Roman" w:cs="Times New Roman"/>
          <w:color w:val="000000" w:themeColor="text1"/>
          <w:sz w:val="24"/>
          <w:szCs w:val="24"/>
        </w:rPr>
        <w:t xml:space="preserve"> They are and How to Grow Them. </w:t>
      </w:r>
      <w:r w:rsidR="00672ED6" w:rsidRPr="005A4866">
        <w:rPr>
          <w:rFonts w:ascii="Times New Roman" w:hAnsi="Times New Roman" w:cs="Times New Roman"/>
          <w:color w:val="000000" w:themeColor="text1"/>
          <w:sz w:val="24"/>
          <w:szCs w:val="24"/>
        </w:rPr>
        <w:t>Ministry of agriculture food and rural affairs, Ontario.Queen’s printer for Ontario: ISSN 1198-712x.</w:t>
      </w:r>
      <w:r w:rsidR="00AB01AD" w:rsidRPr="005A4866">
        <w:rPr>
          <w:rFonts w:ascii="Times New Roman" w:hAnsi="Times New Roman" w:cs="Times New Roman"/>
          <w:color w:val="000000" w:themeColor="text1"/>
          <w:sz w:val="24"/>
          <w:szCs w:val="24"/>
        </w:rPr>
        <w:t xml:space="preserve"> pp: </w:t>
      </w:r>
      <w:r w:rsidR="00E45D9A" w:rsidRPr="005A4866">
        <w:rPr>
          <w:rFonts w:ascii="Times New Roman" w:hAnsi="Times New Roman" w:cs="Times New Roman"/>
          <w:color w:val="000000" w:themeColor="text1"/>
          <w:sz w:val="24"/>
          <w:szCs w:val="24"/>
        </w:rPr>
        <w:t>1</w:t>
      </w:r>
      <w:r w:rsidR="00AB01AD" w:rsidRPr="005A4866">
        <w:rPr>
          <w:rFonts w:ascii="Times New Roman" w:hAnsi="Times New Roman" w:cs="Times New Roman"/>
          <w:color w:val="000000" w:themeColor="text1"/>
          <w:sz w:val="24"/>
          <w:szCs w:val="24"/>
        </w:rPr>
        <w:t>1-15.</w:t>
      </w:r>
      <w:r w:rsidR="006D5986" w:rsidRPr="005A4866">
        <w:rPr>
          <w:rFonts w:ascii="Times New Roman" w:hAnsi="Times New Roman" w:cs="Times New Roman"/>
          <w:color w:val="000000" w:themeColor="text1"/>
          <w:sz w:val="24"/>
          <w:szCs w:val="24"/>
        </w:rPr>
        <w:t xml:space="preserve"> </w:t>
      </w:r>
    </w:p>
    <w:p w14:paraId="5AB7DC2A" w14:textId="77777777" w:rsidR="007E505A" w:rsidRPr="005A4866" w:rsidRDefault="006D5986"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BoFED (Bureau of Finance and Economic Development). 2003. Development indicators of Amhara Region, Bahir Dar.</w:t>
      </w:r>
    </w:p>
    <w:p w14:paraId="5A86113F" w14:textId="77777777" w:rsidR="007E505A" w:rsidRPr="005A4866" w:rsidRDefault="00AA3AE1"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Bohl, W.H., S</w:t>
      </w:r>
      <w:r w:rsidR="00DC419F" w:rsidRPr="005A4866">
        <w:rPr>
          <w:rFonts w:ascii="Times New Roman" w:hAnsi="Times New Roman" w:cs="Times New Roman"/>
          <w:color w:val="000000" w:themeColor="text1"/>
          <w:sz w:val="24"/>
          <w:szCs w:val="24"/>
        </w:rPr>
        <w:t>. Love and A.L. Thompson, 2010.</w:t>
      </w:r>
      <w:r w:rsidRPr="005A4866">
        <w:rPr>
          <w:rFonts w:ascii="Times New Roman" w:hAnsi="Times New Roman" w:cs="Times New Roman"/>
          <w:color w:val="000000" w:themeColor="text1"/>
          <w:sz w:val="24"/>
          <w:szCs w:val="24"/>
        </w:rPr>
        <w:t>Effect of seed piece removal on yield and agronomic characteristics of Russet Burbank potatoes. Am. J. Potato Res. 78: 397-402.</w:t>
      </w:r>
    </w:p>
    <w:p w14:paraId="64507D7E" w14:textId="77777777" w:rsidR="007E505A" w:rsidRPr="005A4866" w:rsidRDefault="007215AF"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w:t>
      </w:r>
      <w:r w:rsidR="00F5208C" w:rsidRPr="005A4866">
        <w:rPr>
          <w:rFonts w:ascii="Times New Roman" w:hAnsi="Times New Roman" w:cs="Times New Roman"/>
          <w:color w:val="000000" w:themeColor="text1"/>
          <w:sz w:val="24"/>
          <w:szCs w:val="24"/>
        </w:rPr>
        <w:t>Bosekeng, G. 2012.</w:t>
      </w:r>
      <w:r w:rsidR="00BD59F3" w:rsidRPr="005A4866">
        <w:rPr>
          <w:rFonts w:ascii="Times New Roman" w:hAnsi="Times New Roman" w:cs="Times New Roman"/>
          <w:color w:val="000000" w:themeColor="text1"/>
          <w:sz w:val="24"/>
          <w:szCs w:val="24"/>
        </w:rPr>
        <w:t>Response of onion (</w:t>
      </w:r>
      <w:r w:rsidR="00BD59F3" w:rsidRPr="005A4866">
        <w:rPr>
          <w:rFonts w:ascii="Times New Roman" w:hAnsi="Times New Roman" w:cs="Times New Roman"/>
          <w:i/>
          <w:color w:val="000000" w:themeColor="text1"/>
          <w:sz w:val="24"/>
          <w:szCs w:val="24"/>
        </w:rPr>
        <w:t>Allium cepa L</w:t>
      </w:r>
      <w:r w:rsidR="00F5208C" w:rsidRPr="005A4866">
        <w:rPr>
          <w:rFonts w:ascii="Times New Roman" w:hAnsi="Times New Roman" w:cs="Times New Roman"/>
          <w:color w:val="000000" w:themeColor="text1"/>
          <w:sz w:val="24"/>
          <w:szCs w:val="24"/>
        </w:rPr>
        <w:t>.) to sowing date and plant  population.  MSc Thesis, University</w:t>
      </w:r>
      <w:r w:rsidR="00BD59F3" w:rsidRPr="005A4866">
        <w:rPr>
          <w:rFonts w:ascii="Times New Roman" w:hAnsi="Times New Roman" w:cs="Times New Roman"/>
          <w:color w:val="000000" w:themeColor="text1"/>
          <w:sz w:val="24"/>
          <w:szCs w:val="24"/>
        </w:rPr>
        <w:t xml:space="preserve"> of Free State, Bloemfontein.</w:t>
      </w:r>
    </w:p>
    <w:p w14:paraId="7EEB4248" w14:textId="77777777" w:rsidR="007E505A" w:rsidRPr="005A4866" w:rsidRDefault="00F5208C"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Brewster JL.,2008.</w:t>
      </w:r>
      <w:r w:rsidR="007215AF" w:rsidRPr="005A4866">
        <w:rPr>
          <w:rFonts w:ascii="Times New Roman" w:hAnsi="Times New Roman" w:cs="Times New Roman"/>
          <w:color w:val="000000" w:themeColor="text1"/>
          <w:sz w:val="24"/>
          <w:szCs w:val="24"/>
        </w:rPr>
        <w:t>Onions and other Vegetable All</w:t>
      </w:r>
      <w:r w:rsidRPr="005A4866">
        <w:rPr>
          <w:rFonts w:ascii="Times New Roman" w:hAnsi="Times New Roman" w:cs="Times New Roman"/>
          <w:color w:val="000000" w:themeColor="text1"/>
          <w:sz w:val="24"/>
          <w:szCs w:val="24"/>
        </w:rPr>
        <w:t>iums.2nd ed. CAB International</w:t>
      </w:r>
      <w:r w:rsidR="0092681A" w:rsidRPr="005A4866">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 xml:space="preserve"> </w:t>
      </w:r>
      <w:r w:rsidR="0092681A" w:rsidRPr="005A4866">
        <w:rPr>
          <w:rFonts w:ascii="Times New Roman" w:hAnsi="Times New Roman" w:cs="Times New Roman"/>
          <w:color w:val="000000" w:themeColor="text1"/>
          <w:sz w:val="24"/>
          <w:szCs w:val="24"/>
        </w:rPr>
        <w:t xml:space="preserve">North America. CABI </w:t>
      </w:r>
      <w:r w:rsidR="007E505A" w:rsidRPr="005A4866">
        <w:rPr>
          <w:rFonts w:ascii="Times New Roman" w:hAnsi="Times New Roman" w:cs="Times New Roman"/>
          <w:color w:val="000000" w:themeColor="text1"/>
          <w:sz w:val="24"/>
          <w:szCs w:val="24"/>
        </w:rPr>
        <w:t xml:space="preserve"> </w:t>
      </w:r>
      <w:r w:rsidR="0092681A" w:rsidRPr="005A4866">
        <w:rPr>
          <w:rFonts w:ascii="Times New Roman" w:hAnsi="Times New Roman" w:cs="Times New Roman"/>
          <w:color w:val="000000" w:themeColor="text1"/>
          <w:sz w:val="24"/>
          <w:szCs w:val="24"/>
        </w:rPr>
        <w:t xml:space="preserve">Publishing, </w:t>
      </w:r>
      <w:r w:rsidR="007215AF" w:rsidRPr="005A4866">
        <w:rPr>
          <w:rFonts w:ascii="Times New Roman" w:hAnsi="Times New Roman" w:cs="Times New Roman"/>
          <w:color w:val="000000" w:themeColor="text1"/>
          <w:sz w:val="24"/>
          <w:szCs w:val="24"/>
        </w:rPr>
        <w:t>UK.</w:t>
      </w:r>
    </w:p>
    <w:p w14:paraId="225AB97F" w14:textId="77777777" w:rsidR="007E505A" w:rsidRPr="005A4866" w:rsidRDefault="00AD1E61"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Brink, L. and</w:t>
      </w:r>
      <w:r w:rsidR="00E13C90" w:rsidRPr="005A4866">
        <w:rPr>
          <w:rFonts w:ascii="Times New Roman" w:hAnsi="Times New Roman" w:cs="Times New Roman"/>
          <w:color w:val="000000" w:themeColor="text1"/>
          <w:sz w:val="24"/>
          <w:szCs w:val="24"/>
        </w:rPr>
        <w:t xml:space="preserve"> Basuki, R.S. </w:t>
      </w:r>
      <w:r w:rsidRPr="005A4866">
        <w:rPr>
          <w:rFonts w:ascii="Times New Roman" w:hAnsi="Times New Roman" w:cs="Times New Roman"/>
          <w:color w:val="000000" w:themeColor="text1"/>
          <w:sz w:val="24"/>
          <w:szCs w:val="24"/>
        </w:rPr>
        <w:t>2012</w:t>
      </w:r>
      <w:r w:rsidR="00E13C90" w:rsidRPr="005A4866">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 xml:space="preserve"> Production of true seed shallots in Indonesia. </w:t>
      </w:r>
      <w:r w:rsidRPr="005A4866">
        <w:rPr>
          <w:rFonts w:ascii="Times New Roman" w:hAnsi="Times New Roman" w:cs="Times New Roman"/>
          <w:i/>
          <w:color w:val="000000" w:themeColor="text1"/>
          <w:sz w:val="24"/>
          <w:szCs w:val="24"/>
        </w:rPr>
        <w:t>Acta Hort.,</w:t>
      </w:r>
      <w:r w:rsidRPr="005A4866">
        <w:rPr>
          <w:rFonts w:ascii="Times New Roman" w:hAnsi="Times New Roman" w:cs="Times New Roman"/>
          <w:color w:val="000000" w:themeColor="text1"/>
          <w:sz w:val="24"/>
          <w:szCs w:val="24"/>
        </w:rPr>
        <w:t xml:space="preserve"> 958: 115–120.</w:t>
      </w:r>
    </w:p>
    <w:p w14:paraId="0D8B0200" w14:textId="77777777" w:rsidR="007E505A" w:rsidRPr="005A4866" w:rsidRDefault="00672ED6"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Bureau of Agriculture</w:t>
      </w:r>
      <w:r w:rsidR="0092681A" w:rsidRPr="005A4866">
        <w:rPr>
          <w:rFonts w:ascii="Times New Roman" w:hAnsi="Times New Roman" w:cs="Times New Roman"/>
          <w:color w:val="000000" w:themeColor="text1"/>
          <w:sz w:val="24"/>
          <w:szCs w:val="24"/>
        </w:rPr>
        <w:t xml:space="preserve"> and Rural Development(</w:t>
      </w:r>
      <w:r w:rsidR="00ED4B21" w:rsidRPr="005A4866">
        <w:rPr>
          <w:rFonts w:ascii="Times New Roman" w:hAnsi="Times New Roman" w:cs="Times New Roman"/>
          <w:color w:val="000000" w:themeColor="text1"/>
          <w:sz w:val="24"/>
          <w:szCs w:val="24"/>
        </w:rPr>
        <w:t>BOARD)</w:t>
      </w:r>
      <w:r w:rsidR="009F30A6" w:rsidRPr="005A4866">
        <w:rPr>
          <w:rFonts w:ascii="Times New Roman" w:hAnsi="Times New Roman" w:cs="Times New Roman"/>
          <w:color w:val="000000" w:themeColor="text1"/>
          <w:sz w:val="24"/>
          <w:szCs w:val="24"/>
        </w:rPr>
        <w:t>.</w:t>
      </w:r>
      <w:r w:rsidR="00020921"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20</w:t>
      </w:r>
      <w:r w:rsidR="0057062B" w:rsidRPr="005A4866">
        <w:rPr>
          <w:rFonts w:ascii="Times New Roman" w:hAnsi="Times New Roman" w:cs="Times New Roman"/>
          <w:color w:val="000000" w:themeColor="text1"/>
          <w:sz w:val="24"/>
          <w:szCs w:val="24"/>
        </w:rPr>
        <w:t>14</w:t>
      </w:r>
      <w:r w:rsidR="0092681A"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Coffee, fruit and vegetables production package (Amharic). Amhara National Regional State, Bureau of Agriculture and Rural Development, Bahir Dar., p. 107.</w:t>
      </w:r>
      <w:r w:rsidR="00B37AB6" w:rsidRPr="005A4866">
        <w:rPr>
          <w:rFonts w:ascii="Times New Roman" w:hAnsi="Times New Roman" w:cs="Times New Roman"/>
          <w:color w:val="000000" w:themeColor="text1"/>
          <w:sz w:val="24"/>
          <w:szCs w:val="24"/>
        </w:rPr>
        <w:t xml:space="preserve"> </w:t>
      </w:r>
    </w:p>
    <w:p w14:paraId="28D86AB5" w14:textId="77777777" w:rsidR="007E505A" w:rsidRPr="005A4866" w:rsidRDefault="00B37AB6"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Carlson LH, Kirby D</w:t>
      </w:r>
      <w:r w:rsidR="00407A0B" w:rsidRPr="005A4866">
        <w:rPr>
          <w:rFonts w:ascii="Times New Roman" w:hAnsi="Times New Roman" w:cs="Times New Roman"/>
          <w:color w:val="000000" w:themeColor="text1"/>
          <w:sz w:val="24"/>
          <w:szCs w:val="24"/>
        </w:rPr>
        <w:t>, Kliewer B, Thompson C .2009.</w:t>
      </w:r>
      <w:r w:rsidRPr="005A4866">
        <w:rPr>
          <w:rFonts w:ascii="Times New Roman" w:hAnsi="Times New Roman" w:cs="Times New Roman"/>
          <w:color w:val="000000" w:themeColor="text1"/>
          <w:sz w:val="24"/>
          <w:szCs w:val="24"/>
        </w:rPr>
        <w:t>Evaluation of cultural practices to control hollow heart in premier russet. University of California Intermountain Research and Extension Center, Research Progress No 121.</w:t>
      </w:r>
    </w:p>
    <w:p w14:paraId="118257C8" w14:textId="77777777" w:rsidR="007E505A" w:rsidRPr="005A4866" w:rsidRDefault="000316E5"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Central </w:t>
      </w:r>
      <w:r w:rsidR="0085461F" w:rsidRPr="005A4866">
        <w:rPr>
          <w:rFonts w:ascii="Times New Roman" w:hAnsi="Times New Roman" w:cs="Times New Roman"/>
          <w:color w:val="000000" w:themeColor="text1"/>
          <w:sz w:val="24"/>
          <w:szCs w:val="24"/>
        </w:rPr>
        <w:t>Statistical Agency of Ethiopia.</w:t>
      </w:r>
      <w:r w:rsidRPr="005A4866">
        <w:rPr>
          <w:rFonts w:ascii="Times New Roman" w:hAnsi="Times New Roman" w:cs="Times New Roman"/>
          <w:color w:val="000000" w:themeColor="text1"/>
          <w:sz w:val="24"/>
          <w:szCs w:val="24"/>
        </w:rPr>
        <w:t xml:space="preserve">(CSA). 2017. Report on areas and production of crops (private </w:t>
      </w:r>
      <w:r w:rsidR="0085461F" w:rsidRPr="005A4866">
        <w:rPr>
          <w:rFonts w:ascii="Times New Roman" w:hAnsi="Times New Roman" w:cs="Times New Roman"/>
          <w:color w:val="000000" w:themeColor="text1"/>
          <w:sz w:val="24"/>
          <w:szCs w:val="24"/>
        </w:rPr>
        <w:t>peasant holding, meher season).</w:t>
      </w:r>
      <w:r w:rsidRPr="005A4866">
        <w:rPr>
          <w:rFonts w:ascii="Times New Roman" w:hAnsi="Times New Roman" w:cs="Times New Roman"/>
          <w:color w:val="000000" w:themeColor="text1"/>
          <w:sz w:val="24"/>
          <w:szCs w:val="24"/>
        </w:rPr>
        <w:t>The Federal Democratic Republic of Ethiopia Central statistical Agency. Statistical Bulletin: 417, Addis Ababa.</w:t>
      </w:r>
      <w:r w:rsidR="007B2C8F" w:rsidRPr="005A4866">
        <w:rPr>
          <w:rFonts w:ascii="Times New Roman" w:hAnsi="Times New Roman" w:cs="Times New Roman"/>
          <w:color w:val="000000" w:themeColor="text1"/>
          <w:sz w:val="24"/>
          <w:szCs w:val="24"/>
        </w:rPr>
        <w:t xml:space="preserve"> </w:t>
      </w:r>
    </w:p>
    <w:p w14:paraId="506E45B5" w14:textId="77777777" w:rsidR="007E505A" w:rsidRPr="005A4866" w:rsidRDefault="007B2C8F"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Cheema, K.L., Sa</w:t>
      </w:r>
      <w:r w:rsidR="00E8067D" w:rsidRPr="005A4866">
        <w:rPr>
          <w:rFonts w:ascii="Times New Roman" w:hAnsi="Times New Roman" w:cs="Times New Roman"/>
          <w:color w:val="000000" w:themeColor="text1"/>
          <w:sz w:val="24"/>
          <w:szCs w:val="24"/>
        </w:rPr>
        <w:t>eed, A. and Habib, M. 2003.</w:t>
      </w:r>
      <w:r w:rsidRPr="005A4866">
        <w:rPr>
          <w:rFonts w:ascii="Times New Roman" w:hAnsi="Times New Roman" w:cs="Times New Roman"/>
          <w:color w:val="000000" w:themeColor="text1"/>
          <w:sz w:val="24"/>
          <w:szCs w:val="24"/>
        </w:rPr>
        <w:t xml:space="preserve">Unidirectional and Alternate </w:t>
      </w:r>
      <w:r w:rsidR="00E8067D" w:rsidRPr="005A4866">
        <w:rPr>
          <w:rFonts w:ascii="Times New Roman" w:hAnsi="Times New Roman" w:cs="Times New Roman"/>
          <w:color w:val="000000" w:themeColor="text1"/>
          <w:sz w:val="24"/>
          <w:szCs w:val="24"/>
        </w:rPr>
        <w:t>Pathway Influences</w:t>
      </w:r>
      <w:r w:rsidRPr="005A4866">
        <w:rPr>
          <w:rFonts w:ascii="Times New Roman" w:hAnsi="Times New Roman" w:cs="Times New Roman"/>
          <w:color w:val="000000" w:themeColor="text1"/>
          <w:sz w:val="24"/>
          <w:szCs w:val="24"/>
        </w:rPr>
        <w:t xml:space="preserve"> of Some Economic Traits in Onion (Allium cepa L.). </w:t>
      </w:r>
      <w:r w:rsidRPr="005A4866">
        <w:rPr>
          <w:rFonts w:ascii="Times New Roman" w:hAnsi="Times New Roman" w:cs="Times New Roman"/>
          <w:i/>
          <w:color w:val="000000" w:themeColor="text1"/>
          <w:sz w:val="24"/>
          <w:szCs w:val="24"/>
        </w:rPr>
        <w:t>International Journal of Agriculture</w:t>
      </w:r>
      <w:r w:rsidRPr="005A4866">
        <w:rPr>
          <w:rFonts w:ascii="Times New Roman" w:hAnsi="Times New Roman" w:cs="Times New Roman"/>
          <w:color w:val="000000" w:themeColor="text1"/>
          <w:sz w:val="24"/>
          <w:szCs w:val="24"/>
        </w:rPr>
        <w:t xml:space="preserve"> and Biology, 5(4): 487-489.</w:t>
      </w:r>
    </w:p>
    <w:p w14:paraId="3175177B" w14:textId="77777777" w:rsidR="007E505A" w:rsidRPr="005A4866" w:rsidRDefault="001B1D2B"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bCs/>
          <w:color w:val="000000" w:themeColor="text1"/>
          <w:sz w:val="24"/>
          <w:szCs w:val="24"/>
        </w:rPr>
        <w:t>CIMMYT</w:t>
      </w:r>
      <w:r w:rsidR="00A113FE" w:rsidRPr="005A4866">
        <w:rPr>
          <w:rFonts w:ascii="Times New Roman" w:hAnsi="Times New Roman" w:cs="Times New Roman"/>
          <w:bCs/>
          <w:color w:val="000000" w:themeColor="text1"/>
          <w:sz w:val="24"/>
          <w:szCs w:val="24"/>
        </w:rPr>
        <w:t xml:space="preserve"> (</w:t>
      </w:r>
      <w:r w:rsidR="003F66C6" w:rsidRPr="005A4866">
        <w:rPr>
          <w:rFonts w:ascii="Times New Roman" w:hAnsi="Times New Roman" w:cs="Times New Roman"/>
          <w:bCs/>
          <w:color w:val="000000" w:themeColor="text1"/>
          <w:sz w:val="24"/>
          <w:szCs w:val="24"/>
        </w:rPr>
        <w:t>Centro internac</w:t>
      </w:r>
      <w:r w:rsidR="00AD16F8" w:rsidRPr="005A4866">
        <w:rPr>
          <w:rFonts w:ascii="Times New Roman" w:hAnsi="Times New Roman" w:cs="Times New Roman"/>
          <w:bCs/>
          <w:color w:val="000000" w:themeColor="text1"/>
          <w:sz w:val="24"/>
          <w:szCs w:val="24"/>
        </w:rPr>
        <w:t>ional de mejoramiento de maiz yTrigo,</w:t>
      </w:r>
      <w:r w:rsidR="00A113FE" w:rsidRPr="005A4866">
        <w:rPr>
          <w:rFonts w:ascii="Times New Roman" w:eastAsia="Calibri" w:hAnsi="Times New Roman" w:cs="Times New Roman"/>
          <w:color w:val="000000" w:themeColor="text1"/>
          <w:sz w:val="24"/>
          <w:szCs w:val="24"/>
        </w:rPr>
        <w:t>International Maize and Wheat Improvement Center)</w:t>
      </w:r>
      <w:r w:rsidR="009F30A6" w:rsidRPr="005A4866">
        <w:rPr>
          <w:rFonts w:ascii="Times New Roman" w:hAnsi="Times New Roman" w:cs="Times New Roman"/>
          <w:bCs/>
          <w:color w:val="000000" w:themeColor="text1"/>
          <w:sz w:val="24"/>
          <w:szCs w:val="24"/>
        </w:rPr>
        <w:t>.</w:t>
      </w:r>
      <w:r w:rsidR="00AD16F8" w:rsidRPr="005A4866">
        <w:rPr>
          <w:rFonts w:ascii="Times New Roman" w:hAnsi="Times New Roman" w:cs="Times New Roman"/>
          <w:bCs/>
          <w:color w:val="000000" w:themeColor="text1"/>
          <w:sz w:val="24"/>
          <w:szCs w:val="24"/>
        </w:rPr>
        <w:t xml:space="preserve">1988.From Agronomic Data to </w:t>
      </w:r>
      <w:r w:rsidRPr="005A4866">
        <w:rPr>
          <w:rFonts w:ascii="Times New Roman" w:hAnsi="Times New Roman" w:cs="Times New Roman"/>
          <w:bCs/>
          <w:color w:val="000000" w:themeColor="text1"/>
          <w:sz w:val="24"/>
          <w:szCs w:val="24"/>
        </w:rPr>
        <w:t xml:space="preserve">Farmer Recommendations, an Economics </w:t>
      </w:r>
      <w:r w:rsidR="00AD16F8" w:rsidRPr="005A4866">
        <w:rPr>
          <w:rFonts w:ascii="Times New Roman" w:hAnsi="Times New Roman" w:cs="Times New Roman"/>
          <w:color w:val="000000" w:themeColor="text1"/>
          <w:sz w:val="24"/>
          <w:szCs w:val="24"/>
        </w:rPr>
        <w:t>Cooperation (DGIC) Belgium.</w:t>
      </w:r>
      <w:r w:rsidRPr="005A4866">
        <w:rPr>
          <w:rFonts w:ascii="Times New Roman" w:hAnsi="Times New Roman" w:cs="Times New Roman"/>
          <w:color w:val="000000" w:themeColor="text1"/>
          <w:sz w:val="24"/>
          <w:szCs w:val="24"/>
        </w:rPr>
        <w:t>Crop</w:t>
      </w:r>
      <w:r w:rsidR="00AD16F8" w:rsidRPr="005A4866">
        <w:rPr>
          <w:rFonts w:ascii="Times New Roman" w:hAnsi="Times New Roman" w:cs="Times New Roman"/>
          <w:color w:val="000000" w:themeColor="text1"/>
          <w:sz w:val="24"/>
          <w:szCs w:val="24"/>
        </w:rPr>
        <w:t xml:space="preserve"> Production in Tropical Africa.</w:t>
      </w:r>
      <w:r w:rsidRPr="005A4866">
        <w:rPr>
          <w:rFonts w:ascii="Times New Roman" w:hAnsi="Times New Roman" w:cs="Times New Roman"/>
          <w:color w:val="000000" w:themeColor="text1"/>
          <w:sz w:val="24"/>
          <w:szCs w:val="24"/>
        </w:rPr>
        <w:t xml:space="preserve">1540 </w:t>
      </w:r>
      <w:r w:rsidR="00AD16F8" w:rsidRPr="005A4866">
        <w:rPr>
          <w:rFonts w:ascii="Times New Roman" w:hAnsi="Times New Roman" w:cs="Times New Roman"/>
          <w:color w:val="000000" w:themeColor="text1"/>
          <w:sz w:val="24"/>
          <w:szCs w:val="24"/>
        </w:rPr>
        <w:t xml:space="preserve">pp. </w:t>
      </w:r>
      <w:r w:rsidRPr="005A4866">
        <w:rPr>
          <w:rFonts w:ascii="Times New Roman" w:hAnsi="Times New Roman" w:cs="Times New Roman"/>
          <w:color w:val="000000" w:themeColor="text1"/>
          <w:sz w:val="24"/>
          <w:szCs w:val="24"/>
        </w:rPr>
        <w:t>Directorate General for International.</w:t>
      </w:r>
    </w:p>
    <w:p w14:paraId="7412A4A5" w14:textId="77777777" w:rsidR="007E505A" w:rsidRPr="005A4866" w:rsidRDefault="00FA58CB"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Corgan J. N., Wall M.,</w:t>
      </w:r>
      <w:r w:rsidR="00C22057" w:rsidRPr="005A4866">
        <w:rPr>
          <w:rFonts w:ascii="Times New Roman" w:hAnsi="Times New Roman" w:cs="Times New Roman"/>
          <w:color w:val="000000" w:themeColor="text1"/>
          <w:sz w:val="24"/>
          <w:szCs w:val="24"/>
        </w:rPr>
        <w:t>Cramer C., Sammis T., L</w:t>
      </w:r>
      <w:r w:rsidRPr="005A4866">
        <w:rPr>
          <w:rFonts w:ascii="Times New Roman" w:hAnsi="Times New Roman" w:cs="Times New Roman"/>
          <w:color w:val="000000" w:themeColor="text1"/>
          <w:sz w:val="24"/>
          <w:szCs w:val="24"/>
        </w:rPr>
        <w:t>ewis B. and Schroeder J.2000.Bulb onion culture</w:t>
      </w:r>
      <w:r w:rsidR="00C22057" w:rsidRPr="005A4866">
        <w:rPr>
          <w:rFonts w:ascii="Times New Roman" w:hAnsi="Times New Roman" w:cs="Times New Roman"/>
          <w:color w:val="000000" w:themeColor="text1"/>
          <w:sz w:val="24"/>
          <w:szCs w:val="24"/>
        </w:rPr>
        <w:t xml:space="preserve"> and management. Agricultural Experiment Station Circular 563: 1-16.</w:t>
      </w:r>
    </w:p>
    <w:p w14:paraId="0A433B6A" w14:textId="77777777" w:rsidR="007E505A" w:rsidRPr="005A4866" w:rsidRDefault="005D0456"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Currah, L. </w:t>
      </w:r>
      <w:r w:rsidR="00690519" w:rsidRPr="005A4866">
        <w:rPr>
          <w:rFonts w:ascii="Times New Roman" w:hAnsi="Times New Roman" w:cs="Times New Roman"/>
          <w:color w:val="000000" w:themeColor="text1"/>
          <w:sz w:val="24"/>
          <w:szCs w:val="24"/>
        </w:rPr>
        <w:t xml:space="preserve">and F.J. Proctor </w:t>
      </w:r>
      <w:r w:rsidR="009F30A6" w:rsidRPr="005A4866">
        <w:rPr>
          <w:rFonts w:ascii="Times New Roman" w:hAnsi="Times New Roman" w:cs="Times New Roman"/>
          <w:color w:val="000000" w:themeColor="text1"/>
          <w:sz w:val="24"/>
          <w:szCs w:val="24"/>
        </w:rPr>
        <w:t>.</w:t>
      </w:r>
      <w:r w:rsidR="00690519" w:rsidRPr="005A4866">
        <w:rPr>
          <w:rFonts w:ascii="Times New Roman" w:hAnsi="Times New Roman" w:cs="Times New Roman"/>
          <w:color w:val="000000" w:themeColor="text1"/>
          <w:sz w:val="24"/>
          <w:szCs w:val="24"/>
        </w:rPr>
        <w:t xml:space="preserve">1990. </w:t>
      </w:r>
      <w:r w:rsidRPr="005A4866">
        <w:rPr>
          <w:rFonts w:ascii="Times New Roman" w:hAnsi="Times New Roman" w:cs="Times New Roman"/>
          <w:color w:val="000000" w:themeColor="text1"/>
          <w:sz w:val="24"/>
          <w:szCs w:val="24"/>
        </w:rPr>
        <w:t xml:space="preserve">Onions in the </w:t>
      </w:r>
      <w:r w:rsidR="00690519" w:rsidRPr="005A4866">
        <w:rPr>
          <w:rFonts w:ascii="Times New Roman" w:hAnsi="Times New Roman" w:cs="Times New Roman"/>
          <w:color w:val="000000" w:themeColor="text1"/>
          <w:sz w:val="24"/>
          <w:szCs w:val="24"/>
        </w:rPr>
        <w:t xml:space="preserve">tropics. Bulletin No. 35, </w:t>
      </w:r>
      <w:r w:rsidRPr="005A4866">
        <w:rPr>
          <w:rFonts w:ascii="Times New Roman" w:hAnsi="Times New Roman" w:cs="Times New Roman"/>
          <w:color w:val="000000" w:themeColor="text1"/>
          <w:sz w:val="24"/>
          <w:szCs w:val="24"/>
        </w:rPr>
        <w:t>Overseas Research and Development Administration, Natural Resource Institute.</w:t>
      </w:r>
      <w:r w:rsidR="00D73AC6" w:rsidRPr="005A4866">
        <w:rPr>
          <w:rFonts w:ascii="Times New Roman" w:hAnsi="Times New Roman" w:cs="Times New Roman"/>
          <w:color w:val="000000" w:themeColor="text1"/>
          <w:sz w:val="24"/>
          <w:szCs w:val="24"/>
        </w:rPr>
        <w:t xml:space="preserve"> </w:t>
      </w:r>
    </w:p>
    <w:p w14:paraId="504B1385" w14:textId="77777777" w:rsidR="007E505A" w:rsidRPr="005A4866" w:rsidRDefault="00797427"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Das, J.</w:t>
      </w:r>
      <w:r w:rsidR="008F70BA" w:rsidRPr="005A4866">
        <w:rPr>
          <w:rFonts w:ascii="Times New Roman" w:hAnsi="Times New Roman" w:cs="Times New Roman"/>
          <w:color w:val="000000" w:themeColor="text1"/>
          <w:sz w:val="24"/>
          <w:szCs w:val="24"/>
        </w:rPr>
        <w:t xml:space="preserve"> N.and Mohanty. B. K.2001</w:t>
      </w:r>
      <w:r w:rsidR="000B6BFD" w:rsidRPr="005A4866">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Effect of plant density and mineral nutrition on the yield of garlic (Allium sativum L.) cv. Madrasi. Vegetable Science, 28 (1) : 92-93.</w:t>
      </w:r>
      <w:r w:rsidR="00796048" w:rsidRPr="005A4866">
        <w:rPr>
          <w:rFonts w:ascii="Times New Roman" w:hAnsi="Times New Roman" w:cs="Times New Roman"/>
          <w:color w:val="000000" w:themeColor="text1"/>
          <w:sz w:val="24"/>
          <w:szCs w:val="24"/>
        </w:rPr>
        <w:t xml:space="preserve"> </w:t>
      </w:r>
    </w:p>
    <w:p w14:paraId="6B38B021" w14:textId="77777777" w:rsidR="007E505A" w:rsidRPr="005A4866" w:rsidRDefault="00796048"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Dawar, N.</w:t>
      </w:r>
      <w:r w:rsidR="007E505A" w:rsidRPr="005A4866">
        <w:rPr>
          <w:rFonts w:ascii="Times New Roman" w:hAnsi="Times New Roman" w:cs="Times New Roman"/>
          <w:color w:val="000000" w:themeColor="text1"/>
          <w:sz w:val="24"/>
          <w:szCs w:val="24"/>
        </w:rPr>
        <w:t>M., Wazir, F.K. and Dawar, M.D. 2005.</w:t>
      </w:r>
      <w:r w:rsidRPr="005A4866">
        <w:rPr>
          <w:rFonts w:ascii="Times New Roman" w:hAnsi="Times New Roman" w:cs="Times New Roman"/>
          <w:color w:val="000000" w:themeColor="text1"/>
          <w:sz w:val="24"/>
          <w:szCs w:val="24"/>
        </w:rPr>
        <w:t xml:space="preserve">Effect of planting density on the performance of three varieties of onion under </w:t>
      </w:r>
      <w:r w:rsidR="007E505A" w:rsidRPr="005A4866">
        <w:rPr>
          <w:rFonts w:ascii="Times New Roman" w:hAnsi="Times New Roman" w:cs="Times New Roman"/>
          <w:color w:val="000000" w:themeColor="text1"/>
          <w:sz w:val="24"/>
          <w:szCs w:val="24"/>
        </w:rPr>
        <w:t>the agro-climatic conditions of Peshawar.</w:t>
      </w:r>
      <w:r w:rsidRPr="005A4866">
        <w:rPr>
          <w:rFonts w:ascii="Times New Roman" w:hAnsi="Times New Roman" w:cs="Times New Roman"/>
          <w:i/>
          <w:color w:val="000000" w:themeColor="text1"/>
          <w:sz w:val="24"/>
          <w:szCs w:val="24"/>
        </w:rPr>
        <w:t>Sarhad Journal of Agriculture,</w:t>
      </w:r>
      <w:r w:rsidRPr="005A4866">
        <w:rPr>
          <w:rFonts w:ascii="Times New Roman" w:hAnsi="Times New Roman" w:cs="Times New Roman"/>
          <w:color w:val="000000" w:themeColor="text1"/>
          <w:sz w:val="24"/>
          <w:szCs w:val="24"/>
        </w:rPr>
        <w:t xml:space="preserve"> 21 (4): 230-237.</w:t>
      </w:r>
    </w:p>
    <w:p w14:paraId="78C9C185" w14:textId="77777777" w:rsidR="007E505A" w:rsidRPr="005A4866" w:rsidRDefault="00D73AC6"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Da</w:t>
      </w:r>
      <w:r w:rsidR="000B6BFD" w:rsidRPr="005A4866">
        <w:rPr>
          <w:rFonts w:ascii="Times New Roman" w:hAnsi="Times New Roman" w:cs="Times New Roman"/>
          <w:color w:val="000000" w:themeColor="text1"/>
          <w:sz w:val="24"/>
          <w:szCs w:val="24"/>
        </w:rPr>
        <w:t>war, N.M. Wazir, F.K. Dawar, M.</w:t>
      </w:r>
      <w:r w:rsidRPr="005A4866">
        <w:rPr>
          <w:rFonts w:ascii="Times New Roman" w:hAnsi="Times New Roman" w:cs="Times New Roman"/>
          <w:color w:val="000000" w:themeColor="text1"/>
          <w:sz w:val="24"/>
          <w:szCs w:val="24"/>
        </w:rPr>
        <w:t>and Dawar, S. H. 200</w:t>
      </w:r>
      <w:r w:rsidR="000B6BFD" w:rsidRPr="005A4866">
        <w:rPr>
          <w:rFonts w:ascii="Times New Roman" w:hAnsi="Times New Roman" w:cs="Times New Roman"/>
          <w:color w:val="000000" w:themeColor="text1"/>
          <w:sz w:val="24"/>
          <w:szCs w:val="24"/>
        </w:rPr>
        <w:t>7.</w:t>
      </w:r>
      <w:r w:rsidRPr="005A4866">
        <w:rPr>
          <w:rFonts w:ascii="Times New Roman" w:hAnsi="Times New Roman" w:cs="Times New Roman"/>
          <w:color w:val="000000" w:themeColor="text1"/>
          <w:sz w:val="24"/>
          <w:szCs w:val="24"/>
        </w:rPr>
        <w:t xml:space="preserve">Effect of planting density on  growth and yield of onion varieties under climatic conditions of Peshawar. </w:t>
      </w:r>
      <w:r w:rsidR="000B6BFD" w:rsidRPr="005A4866">
        <w:rPr>
          <w:rFonts w:ascii="Times New Roman" w:hAnsi="Times New Roman" w:cs="Times New Roman"/>
          <w:color w:val="000000" w:themeColor="text1"/>
          <w:sz w:val="24"/>
          <w:szCs w:val="24"/>
        </w:rPr>
        <w:t>Sarhad Journal</w:t>
      </w:r>
      <w:r w:rsidRPr="005A4866">
        <w:rPr>
          <w:rFonts w:ascii="Times New Roman" w:hAnsi="Times New Roman" w:cs="Times New Roman"/>
          <w:color w:val="000000" w:themeColor="text1"/>
          <w:sz w:val="24"/>
          <w:szCs w:val="24"/>
        </w:rPr>
        <w:t xml:space="preserve"> of Agriculture, 23(4):911-918. </w:t>
      </w:r>
    </w:p>
    <w:p w14:paraId="6F11FBEE" w14:textId="77777777" w:rsidR="007E505A" w:rsidRPr="005A4866" w:rsidRDefault="009F30A6"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Devi AK, Anal L .</w:t>
      </w:r>
      <w:r w:rsidR="000B6BFD" w:rsidRPr="005A4866">
        <w:rPr>
          <w:rFonts w:ascii="Times New Roman" w:hAnsi="Times New Roman" w:cs="Times New Roman"/>
          <w:color w:val="000000" w:themeColor="text1"/>
          <w:sz w:val="24"/>
          <w:szCs w:val="24"/>
        </w:rPr>
        <w:t>2008.</w:t>
      </w:r>
      <w:r w:rsidR="005E70EB" w:rsidRPr="005A4866">
        <w:rPr>
          <w:rFonts w:ascii="Times New Roman" w:hAnsi="Times New Roman" w:cs="Times New Roman"/>
          <w:color w:val="000000" w:themeColor="text1"/>
          <w:sz w:val="24"/>
          <w:szCs w:val="24"/>
        </w:rPr>
        <w:t>Yield and economic response of multiplier onion (Allium cepa L. var aggregatium Don.) to agronomic management under Manipur condition. J.  Environ.  Ecol., 26(4): 4448</w:t>
      </w:r>
      <w:r w:rsidR="00197226" w:rsidRPr="005A4866">
        <w:rPr>
          <w:rFonts w:ascii="Times New Roman" w:hAnsi="Times New Roman" w:cs="Times New Roman"/>
          <w:color w:val="000000" w:themeColor="text1"/>
          <w:sz w:val="24"/>
          <w:szCs w:val="24"/>
        </w:rPr>
        <w:t>.</w:t>
      </w:r>
    </w:p>
    <w:p w14:paraId="1FFAD9F7" w14:textId="77777777" w:rsidR="007E505A" w:rsidRPr="005A4866" w:rsidRDefault="00197226"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Dorcas A.O.A., Magaji M.D., Sing</w:t>
      </w:r>
      <w:r w:rsidR="00335130" w:rsidRPr="005A4866">
        <w:rPr>
          <w:rFonts w:ascii="Times New Roman" w:hAnsi="Times New Roman" w:cs="Times New Roman"/>
          <w:color w:val="000000" w:themeColor="text1"/>
          <w:sz w:val="24"/>
          <w:szCs w:val="24"/>
        </w:rPr>
        <w:t>h A., Ibrahim R.</w:t>
      </w:r>
      <w:r w:rsidR="000B6BFD" w:rsidRPr="005A4866">
        <w:rPr>
          <w:rFonts w:ascii="Times New Roman" w:hAnsi="Times New Roman" w:cs="Times New Roman"/>
          <w:color w:val="000000" w:themeColor="text1"/>
          <w:sz w:val="24"/>
          <w:szCs w:val="24"/>
        </w:rPr>
        <w:t>and Siddiqu Y.</w:t>
      </w:r>
      <w:r w:rsidR="00335130" w:rsidRPr="005A4866">
        <w:rPr>
          <w:rFonts w:ascii="Times New Roman" w:hAnsi="Times New Roman" w:cs="Times New Roman"/>
          <w:color w:val="000000" w:themeColor="text1"/>
          <w:sz w:val="24"/>
          <w:szCs w:val="24"/>
        </w:rPr>
        <w:t xml:space="preserve"> 2012.</w:t>
      </w:r>
      <w:r w:rsidRPr="005A4866">
        <w:rPr>
          <w:rFonts w:ascii="Times New Roman" w:hAnsi="Times New Roman" w:cs="Times New Roman"/>
          <w:color w:val="000000" w:themeColor="text1"/>
          <w:sz w:val="24"/>
          <w:szCs w:val="24"/>
        </w:rPr>
        <w:t>Irrigation scheduling for onion (</w:t>
      </w:r>
      <w:r w:rsidRPr="005A4866">
        <w:rPr>
          <w:rFonts w:ascii="Times New Roman" w:hAnsi="Times New Roman" w:cs="Times New Roman"/>
          <w:i/>
          <w:iCs/>
          <w:color w:val="000000" w:themeColor="text1"/>
          <w:sz w:val="24"/>
          <w:szCs w:val="24"/>
        </w:rPr>
        <w:t xml:space="preserve">Allium cepa </w:t>
      </w:r>
      <w:r w:rsidRPr="005A4866">
        <w:rPr>
          <w:rFonts w:ascii="Times New Roman" w:hAnsi="Times New Roman" w:cs="Times New Roman"/>
          <w:color w:val="000000" w:themeColor="text1"/>
          <w:sz w:val="24"/>
          <w:szCs w:val="24"/>
        </w:rPr>
        <w:t>L.) at various plant densit</w:t>
      </w:r>
      <w:r w:rsidR="00335130" w:rsidRPr="005A4866">
        <w:rPr>
          <w:rFonts w:ascii="Times New Roman" w:hAnsi="Times New Roman" w:cs="Times New Roman"/>
          <w:color w:val="000000" w:themeColor="text1"/>
          <w:sz w:val="24"/>
          <w:szCs w:val="24"/>
        </w:rPr>
        <w:t>ies in a Semi-Arid environment.</w:t>
      </w:r>
      <w:r w:rsidRPr="005A4866">
        <w:rPr>
          <w:rFonts w:ascii="Times New Roman" w:hAnsi="Times New Roman" w:cs="Times New Roman"/>
          <w:color w:val="000000" w:themeColor="text1"/>
          <w:sz w:val="24"/>
          <w:szCs w:val="24"/>
        </w:rPr>
        <w:t>UMT 11</w:t>
      </w:r>
      <w:r w:rsidRPr="005A4866">
        <w:rPr>
          <w:rFonts w:ascii="Times New Roman" w:hAnsi="Times New Roman" w:cs="Times New Roman"/>
          <w:color w:val="000000" w:themeColor="text1"/>
          <w:sz w:val="24"/>
          <w:szCs w:val="24"/>
          <w:vertAlign w:val="superscript"/>
        </w:rPr>
        <w:t>th</w:t>
      </w:r>
      <w:r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iCs/>
          <w:color w:val="000000" w:themeColor="text1"/>
          <w:sz w:val="24"/>
          <w:szCs w:val="24"/>
        </w:rPr>
        <w:t>International Annual Symposium on Sustainability Science and Management</w:t>
      </w:r>
      <w:r w:rsidR="00335130" w:rsidRPr="005A4866">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Terengganu, Malaysia.</w:t>
      </w:r>
      <w:r w:rsidR="00B44DFC" w:rsidRPr="005A4866">
        <w:rPr>
          <w:rFonts w:ascii="Times New Roman" w:hAnsi="Times New Roman" w:cs="Times New Roman"/>
          <w:color w:val="000000" w:themeColor="text1"/>
          <w:sz w:val="24"/>
          <w:szCs w:val="24"/>
        </w:rPr>
        <w:t xml:space="preserve"> </w:t>
      </w:r>
    </w:p>
    <w:p w14:paraId="75889FFC" w14:textId="77777777" w:rsidR="007E505A" w:rsidRPr="005A4866" w:rsidRDefault="0085461F"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Duli,</w:t>
      </w:r>
      <w:r w:rsidR="00B44DFC" w:rsidRPr="005A4866">
        <w:rPr>
          <w:rFonts w:ascii="Times New Roman" w:hAnsi="Times New Roman" w:cs="Times New Roman"/>
          <w:color w:val="000000" w:themeColor="text1"/>
          <w:sz w:val="24"/>
          <w:szCs w:val="24"/>
        </w:rPr>
        <w:t>Z., Oos</w:t>
      </w:r>
      <w:r w:rsidR="000B6BFD" w:rsidRPr="005A4866">
        <w:rPr>
          <w:rFonts w:ascii="Times New Roman" w:hAnsi="Times New Roman" w:cs="Times New Roman"/>
          <w:color w:val="000000" w:themeColor="text1"/>
          <w:sz w:val="24"/>
          <w:szCs w:val="24"/>
        </w:rPr>
        <w:t>teerhuis, D.M. and Bednarz C.W.</w:t>
      </w:r>
      <w:r w:rsidR="00B44DFC" w:rsidRPr="005A4866">
        <w:rPr>
          <w:rFonts w:ascii="Times New Roman" w:hAnsi="Times New Roman" w:cs="Times New Roman"/>
          <w:color w:val="000000" w:themeColor="text1"/>
          <w:sz w:val="24"/>
          <w:szCs w:val="24"/>
        </w:rPr>
        <w:t xml:space="preserve">2001. Influence of potassium deficiency </w:t>
      </w:r>
      <w:r w:rsidR="000B6BFD" w:rsidRPr="005A4866">
        <w:rPr>
          <w:rFonts w:ascii="Times New Roman" w:hAnsi="Times New Roman" w:cs="Times New Roman"/>
          <w:color w:val="000000" w:themeColor="text1"/>
          <w:sz w:val="24"/>
          <w:szCs w:val="24"/>
        </w:rPr>
        <w:t>on photosynthesis</w:t>
      </w:r>
      <w:r w:rsidR="00B44DFC" w:rsidRPr="005A4866">
        <w:rPr>
          <w:rFonts w:ascii="Times New Roman" w:hAnsi="Times New Roman" w:cs="Times New Roman"/>
          <w:color w:val="000000" w:themeColor="text1"/>
          <w:sz w:val="24"/>
          <w:szCs w:val="24"/>
        </w:rPr>
        <w:t>, chlorophyll content and chloroplast ultra structure of cotton plants.  Photosynthetica, 39(1): 103-109.</w:t>
      </w:r>
    </w:p>
    <w:p w14:paraId="156E7CC9" w14:textId="77777777" w:rsidR="007E505A" w:rsidRPr="005A4866" w:rsidRDefault="00C9591E"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EARO (Ethiopian Agric</w:t>
      </w:r>
      <w:r w:rsidR="008427A8" w:rsidRPr="005A4866">
        <w:rPr>
          <w:rFonts w:ascii="Times New Roman" w:hAnsi="Times New Roman" w:cs="Times New Roman"/>
          <w:color w:val="000000" w:themeColor="text1"/>
          <w:sz w:val="24"/>
          <w:szCs w:val="24"/>
        </w:rPr>
        <w:t>ultural Research Organization).2004.</w:t>
      </w:r>
      <w:r w:rsidRPr="005A4866">
        <w:rPr>
          <w:rFonts w:ascii="Times New Roman" w:hAnsi="Times New Roman" w:cs="Times New Roman"/>
          <w:color w:val="000000" w:themeColor="text1"/>
          <w:sz w:val="24"/>
          <w:szCs w:val="24"/>
        </w:rPr>
        <w:t xml:space="preserve">Released crop varieties and their </w:t>
      </w:r>
      <w:r w:rsidR="008427A8" w:rsidRPr="005A4866">
        <w:rPr>
          <w:rFonts w:ascii="Times New Roman" w:hAnsi="Times New Roman" w:cs="Times New Roman"/>
          <w:color w:val="000000" w:themeColor="text1"/>
          <w:sz w:val="24"/>
          <w:szCs w:val="24"/>
        </w:rPr>
        <w:t>recommended cultural practices.</w:t>
      </w:r>
      <w:r w:rsidRPr="005A4866">
        <w:rPr>
          <w:rFonts w:ascii="Times New Roman" w:hAnsi="Times New Roman" w:cs="Times New Roman"/>
          <w:color w:val="000000" w:themeColor="text1"/>
          <w:sz w:val="24"/>
          <w:szCs w:val="24"/>
        </w:rPr>
        <w:t>Progress report. Addis Ababa, Ethiopia.</w:t>
      </w:r>
    </w:p>
    <w:p w14:paraId="4AB5F6C6" w14:textId="77777777" w:rsidR="007E505A" w:rsidRPr="005A4866" w:rsidRDefault="006C0A88"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Edossa Etissa. 2013. (Horticulture, Irrigation Agronomy and Plant Nutrition Melkasa Ethiopian Insti</w:t>
      </w:r>
      <w:r w:rsidR="008427A8" w:rsidRPr="005A4866">
        <w:rPr>
          <w:rFonts w:ascii="Times New Roman" w:hAnsi="Times New Roman" w:cs="Times New Roman"/>
          <w:color w:val="000000" w:themeColor="text1"/>
          <w:sz w:val="24"/>
          <w:szCs w:val="24"/>
        </w:rPr>
        <w:t>tute of Agricultural Research).</w:t>
      </w:r>
      <w:r w:rsidRPr="005A4866">
        <w:rPr>
          <w:rFonts w:ascii="Times New Roman" w:hAnsi="Times New Roman" w:cs="Times New Roman"/>
          <w:color w:val="000000" w:themeColor="text1"/>
          <w:sz w:val="24"/>
          <w:szCs w:val="24"/>
        </w:rPr>
        <w:t>LIVES Commodity Value Chain Development Inception Workshop Addis Ababa, 21–24 January.</w:t>
      </w:r>
    </w:p>
    <w:p w14:paraId="41C8D5E8" w14:textId="77777777" w:rsidR="007E505A" w:rsidRPr="005A4866" w:rsidRDefault="00361E06"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eastAsia="Calibri" w:hAnsi="Times New Roman" w:cs="Times New Roman"/>
          <w:color w:val="000000" w:themeColor="text1"/>
          <w:sz w:val="24"/>
          <w:szCs w:val="24"/>
        </w:rPr>
        <w:t>Ege, s.2002.</w:t>
      </w:r>
      <w:r w:rsidR="00335130" w:rsidRPr="005A4866">
        <w:rPr>
          <w:rFonts w:ascii="Times New Roman" w:eastAsia="Calibri" w:hAnsi="Times New Roman" w:cs="Times New Roman"/>
          <w:color w:val="000000" w:themeColor="text1"/>
          <w:sz w:val="24"/>
          <w:szCs w:val="24"/>
        </w:rPr>
        <w:t>North Wolo 1:100,000.</w:t>
      </w:r>
      <w:r w:rsidR="00905FE8" w:rsidRPr="005A4866">
        <w:rPr>
          <w:rFonts w:ascii="Times New Roman" w:eastAsia="Calibri" w:hAnsi="Times New Roman" w:cs="Times New Roman"/>
          <w:color w:val="000000" w:themeColor="text1"/>
          <w:sz w:val="24"/>
          <w:szCs w:val="24"/>
        </w:rPr>
        <w:t>Topographic and Administrative Map of North Wolo Zone, Amhara Region, Ethiopia.Trondheim</w:t>
      </w:r>
      <w:r w:rsidR="00335130" w:rsidRPr="005A4866">
        <w:rPr>
          <w:rFonts w:ascii="Times New Roman" w:hAnsi="Times New Roman" w:cs="Times New Roman"/>
          <w:color w:val="000000" w:themeColor="text1"/>
          <w:sz w:val="24"/>
          <w:szCs w:val="24"/>
        </w:rPr>
        <w:t>, NTNU, Norway.</w:t>
      </w:r>
      <w:r w:rsidR="00905FE8" w:rsidRPr="005A4866">
        <w:rPr>
          <w:rFonts w:ascii="Times New Roman" w:hAnsi="Times New Roman" w:cs="Times New Roman"/>
          <w:color w:val="000000" w:themeColor="text1"/>
          <w:sz w:val="24"/>
          <w:szCs w:val="24"/>
        </w:rPr>
        <w:t>ISBN 82-90817-20-7.</w:t>
      </w:r>
      <w:r w:rsidR="00D63E15" w:rsidRPr="005A4866">
        <w:rPr>
          <w:rFonts w:ascii="Times New Roman" w:hAnsi="Times New Roman" w:cs="Times New Roman"/>
          <w:color w:val="000000" w:themeColor="text1"/>
          <w:sz w:val="24"/>
          <w:szCs w:val="24"/>
        </w:rPr>
        <w:t xml:space="preserve"> </w:t>
      </w:r>
    </w:p>
    <w:p w14:paraId="50C3062A" w14:textId="77777777" w:rsidR="007E505A" w:rsidRPr="005A4866" w:rsidRDefault="00485538"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EHDA (Ethiopian Horticulture Development Agency). 2012. Exporting Fruit and Vegetables from Ethiopia: Assessment of development potentials and investment options in the export-oriented fruit and vegetable sector. Addis Ababa, Ethiopia. Down-loadable at: http://www.diversityabroad.com/administrator/userpics/userimage9194.pdf,accessed January 20, 2019.</w:t>
      </w:r>
    </w:p>
    <w:p w14:paraId="64D04DC6" w14:textId="77777777" w:rsidR="007E505A" w:rsidRPr="005A4866" w:rsidRDefault="004B0701"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EIA (Ethiopian Investment Agency). 2012. Investment Opportunity Profile for the Production Fruits and Vegetables in Ethiopia. Addis Ababa, Ethiopia.</w:t>
      </w:r>
    </w:p>
    <w:p w14:paraId="2644A0F0" w14:textId="77777777" w:rsidR="007E505A" w:rsidRPr="005A4866" w:rsidRDefault="0049597B"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EIAR/WARC (Etiopian Institute of Agricultural Research, Werer Agricultural </w:t>
      </w:r>
      <w:r w:rsidR="004705F8" w:rsidRPr="005A4866">
        <w:rPr>
          <w:rFonts w:ascii="Times New Roman" w:hAnsi="Times New Roman" w:cs="Times New Roman"/>
          <w:color w:val="000000" w:themeColor="text1"/>
          <w:sz w:val="24"/>
          <w:szCs w:val="24"/>
        </w:rPr>
        <w:t>Research center</w:t>
      </w:r>
      <w:r w:rsidRPr="005A4866">
        <w:rPr>
          <w:rFonts w:ascii="Times New Roman" w:hAnsi="Times New Roman" w:cs="Times New Roman"/>
          <w:color w:val="000000" w:themeColor="text1"/>
          <w:sz w:val="24"/>
          <w:szCs w:val="24"/>
        </w:rPr>
        <w:t xml:space="preserve">). 2008. </w:t>
      </w:r>
      <w:r w:rsidR="004705F8" w:rsidRPr="005A4866">
        <w:rPr>
          <w:rFonts w:ascii="Times New Roman" w:hAnsi="Times New Roman" w:cs="Times New Roman"/>
          <w:color w:val="000000" w:themeColor="text1"/>
          <w:sz w:val="24"/>
          <w:szCs w:val="24"/>
        </w:rPr>
        <w:t>Horticultural crops production.</w:t>
      </w:r>
      <w:r w:rsidRPr="005A4866">
        <w:rPr>
          <w:rFonts w:ascii="Times New Roman" w:hAnsi="Times New Roman" w:cs="Times New Roman"/>
          <w:color w:val="000000" w:themeColor="text1"/>
          <w:sz w:val="24"/>
          <w:szCs w:val="24"/>
        </w:rPr>
        <w:t xml:space="preserve">Horticulture research division </w:t>
      </w:r>
      <w:r w:rsidR="004705F8" w:rsidRPr="005A4866">
        <w:rPr>
          <w:rFonts w:ascii="Times New Roman" w:hAnsi="Times New Roman" w:cs="Times New Roman"/>
          <w:color w:val="000000" w:themeColor="text1"/>
          <w:sz w:val="24"/>
          <w:szCs w:val="24"/>
        </w:rPr>
        <w:t>training manual</w:t>
      </w:r>
      <w:r w:rsidRPr="005A4866">
        <w:rPr>
          <w:rFonts w:ascii="Times New Roman" w:hAnsi="Times New Roman" w:cs="Times New Roman"/>
          <w:color w:val="000000" w:themeColor="text1"/>
          <w:sz w:val="24"/>
          <w:szCs w:val="24"/>
        </w:rPr>
        <w:t>, Werer Ethiopia. pp. 2-6.</w:t>
      </w:r>
    </w:p>
    <w:p w14:paraId="31DEE244" w14:textId="77777777" w:rsidR="007E505A" w:rsidRPr="005A4866" w:rsidRDefault="002315EA" w:rsidP="007E505A">
      <w:pPr>
        <w:autoSpaceDE w:val="0"/>
        <w:autoSpaceDN w:val="0"/>
        <w:adjustRightInd w:val="0"/>
        <w:spacing w:after="0" w:line="360" w:lineRule="auto"/>
        <w:ind w:left="540" w:hanging="810"/>
        <w:jc w:val="both"/>
        <w:rPr>
          <w:rFonts w:ascii="Times New Roman" w:eastAsia="Times New Roman" w:hAnsi="Times New Roman" w:cs="Times New Roman"/>
          <w:color w:val="000000" w:themeColor="text1"/>
          <w:sz w:val="24"/>
          <w:szCs w:val="24"/>
        </w:rPr>
      </w:pPr>
      <w:r w:rsidRPr="005A4866">
        <w:rPr>
          <w:rFonts w:ascii="Times New Roman" w:eastAsia="Times New Roman" w:hAnsi="Times New Roman" w:cs="Times New Roman"/>
          <w:color w:val="000000" w:themeColor="text1"/>
          <w:sz w:val="24"/>
          <w:szCs w:val="24"/>
        </w:rPr>
        <w:t xml:space="preserve"> </w:t>
      </w:r>
      <w:r w:rsidR="00732913" w:rsidRPr="005A4866">
        <w:rPr>
          <w:rFonts w:ascii="Times New Roman" w:eastAsia="Times New Roman" w:hAnsi="Times New Roman" w:cs="Times New Roman"/>
          <w:color w:val="000000" w:themeColor="text1"/>
          <w:sz w:val="24"/>
          <w:szCs w:val="24"/>
        </w:rPr>
        <w:t>FAOSTAT (</w:t>
      </w:r>
      <w:r w:rsidRPr="005A4866">
        <w:rPr>
          <w:rFonts w:ascii="Times New Roman" w:hAnsi="Times New Roman" w:cs="Times New Roman"/>
          <w:color w:val="000000" w:themeColor="text1"/>
          <w:sz w:val="24"/>
          <w:szCs w:val="24"/>
        </w:rPr>
        <w:t>Food and Agriculture Organ</w:t>
      </w:r>
      <w:r w:rsidR="00A22B17" w:rsidRPr="005A4866">
        <w:rPr>
          <w:rFonts w:ascii="Times New Roman" w:hAnsi="Times New Roman" w:cs="Times New Roman"/>
          <w:color w:val="000000" w:themeColor="text1"/>
          <w:sz w:val="24"/>
          <w:szCs w:val="24"/>
        </w:rPr>
        <w:t>ization Statistical Data Base</w:t>
      </w:r>
      <w:r w:rsidR="008F70BA" w:rsidRPr="005A4866">
        <w:rPr>
          <w:rFonts w:ascii="Times New Roman" w:hAnsi="Times New Roman" w:cs="Times New Roman"/>
          <w:color w:val="000000" w:themeColor="text1"/>
          <w:sz w:val="24"/>
          <w:szCs w:val="24"/>
        </w:rPr>
        <w:t xml:space="preserve">) . </w:t>
      </w:r>
      <w:r w:rsidRPr="005A4866">
        <w:rPr>
          <w:rFonts w:ascii="Times New Roman" w:eastAsia="Times New Roman" w:hAnsi="Times New Roman" w:cs="Times New Roman"/>
          <w:color w:val="000000" w:themeColor="text1"/>
          <w:sz w:val="24"/>
          <w:szCs w:val="24"/>
        </w:rPr>
        <w:t>2014. The in agriculture data basehttp://faostat3.fao.org/faostatgate</w:t>
      </w:r>
      <w:r w:rsidR="004705F8" w:rsidRPr="005A4866">
        <w:rPr>
          <w:rFonts w:ascii="Times New Roman" w:eastAsia="Times New Roman" w:hAnsi="Times New Roman" w:cs="Times New Roman"/>
          <w:color w:val="000000" w:themeColor="text1"/>
          <w:sz w:val="24"/>
          <w:szCs w:val="24"/>
        </w:rPr>
        <w:t>way/go/to/do-wnload/Q/QC/E.</w:t>
      </w:r>
      <w:r w:rsidRPr="005A4866">
        <w:rPr>
          <w:rFonts w:ascii="Times New Roman" w:eastAsia="Times New Roman" w:hAnsi="Times New Roman" w:cs="Times New Roman"/>
          <w:color w:val="000000" w:themeColor="text1"/>
          <w:sz w:val="24"/>
          <w:szCs w:val="24"/>
        </w:rPr>
        <w:t>Last accessed January 16, 2019.</w:t>
      </w:r>
    </w:p>
    <w:p w14:paraId="4E9B24B1" w14:textId="77777777" w:rsidR="007E505A" w:rsidRPr="005A4866" w:rsidRDefault="00053C16" w:rsidP="007E505A">
      <w:pPr>
        <w:autoSpaceDE w:val="0"/>
        <w:autoSpaceDN w:val="0"/>
        <w:adjustRightInd w:val="0"/>
        <w:spacing w:after="0" w:line="360" w:lineRule="auto"/>
        <w:ind w:left="540" w:hanging="810"/>
        <w:jc w:val="both"/>
        <w:rPr>
          <w:rFonts w:ascii="Times New Roman" w:eastAsia="Times New Roman" w:hAnsi="Times New Roman" w:cs="Times New Roman"/>
          <w:i/>
          <w:color w:val="000000" w:themeColor="text1"/>
          <w:sz w:val="24"/>
          <w:szCs w:val="24"/>
        </w:rPr>
      </w:pPr>
      <w:r w:rsidRPr="005A4866">
        <w:rPr>
          <w:rFonts w:ascii="Times New Roman" w:hAnsi="Times New Roman" w:cs="Times New Roman"/>
          <w:color w:val="000000" w:themeColor="text1"/>
          <w:sz w:val="24"/>
          <w:szCs w:val="24"/>
        </w:rPr>
        <w:t xml:space="preserve"> </w:t>
      </w:r>
      <w:r w:rsidRPr="005A4866">
        <w:rPr>
          <w:rFonts w:ascii="Times New Roman" w:eastAsia="Times New Roman" w:hAnsi="Times New Roman" w:cs="Times New Roman"/>
          <w:color w:val="000000" w:themeColor="text1"/>
          <w:sz w:val="24"/>
          <w:szCs w:val="24"/>
        </w:rPr>
        <w:t>Fasika Sendek, Hailu Tefra and Kebede W/Tsadik. 2008</w:t>
      </w:r>
      <w:r w:rsidR="008F70BA" w:rsidRPr="005A4866">
        <w:rPr>
          <w:rFonts w:ascii="Times New Roman" w:eastAsia="Times New Roman" w:hAnsi="Times New Roman" w:cs="Times New Roman"/>
          <w:color w:val="000000" w:themeColor="text1"/>
          <w:sz w:val="24"/>
          <w:szCs w:val="24"/>
        </w:rPr>
        <w:t>. Genetic</w:t>
      </w:r>
      <w:r w:rsidRPr="005A4866">
        <w:rPr>
          <w:rFonts w:ascii="Times New Roman" w:eastAsia="Times New Roman" w:hAnsi="Times New Roman" w:cs="Times New Roman"/>
          <w:color w:val="000000" w:themeColor="text1"/>
          <w:sz w:val="24"/>
          <w:szCs w:val="24"/>
        </w:rPr>
        <w:t xml:space="preserve"> variability studies in  Ethiopian shallot (Allium cepa L. Var Ascalonicum backer) genotype. </w:t>
      </w:r>
      <w:r w:rsidRPr="005A4866">
        <w:rPr>
          <w:rFonts w:ascii="Times New Roman" w:eastAsia="Times New Roman" w:hAnsi="Times New Roman" w:cs="Times New Roman"/>
          <w:i/>
          <w:color w:val="000000" w:themeColor="text1"/>
          <w:sz w:val="24"/>
          <w:szCs w:val="24"/>
        </w:rPr>
        <w:t>East Africa Journal of Science</w:t>
      </w:r>
      <w:r w:rsidRPr="005A4866">
        <w:rPr>
          <w:rFonts w:ascii="Times New Roman" w:eastAsia="Times New Roman" w:hAnsi="Times New Roman" w:cs="Times New Roman"/>
          <w:color w:val="000000" w:themeColor="text1"/>
          <w:sz w:val="24"/>
          <w:szCs w:val="24"/>
        </w:rPr>
        <w:t>, 2(2): 130-134</w:t>
      </w:r>
      <w:r w:rsidRPr="005A4866">
        <w:rPr>
          <w:rFonts w:ascii="Times New Roman" w:eastAsia="Times New Roman" w:hAnsi="Times New Roman" w:cs="Times New Roman"/>
          <w:i/>
          <w:color w:val="000000" w:themeColor="text1"/>
          <w:sz w:val="24"/>
          <w:szCs w:val="24"/>
        </w:rPr>
        <w:t>.</w:t>
      </w:r>
    </w:p>
    <w:p w14:paraId="30DB79E9" w14:textId="77777777" w:rsidR="007E505A" w:rsidRPr="005A4866" w:rsidRDefault="00335130"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Fikadu </w:t>
      </w:r>
      <w:r w:rsidR="001C150C" w:rsidRPr="005A4866">
        <w:rPr>
          <w:rFonts w:ascii="Times New Roman" w:hAnsi="Times New Roman" w:cs="Times New Roman"/>
          <w:color w:val="000000" w:themeColor="text1"/>
          <w:sz w:val="24"/>
          <w:szCs w:val="24"/>
        </w:rPr>
        <w:t>Negese</w:t>
      </w:r>
      <w:r w:rsidR="009F30A6" w:rsidRPr="005A4866">
        <w:rPr>
          <w:rFonts w:ascii="Times New Roman" w:hAnsi="Times New Roman" w:cs="Times New Roman"/>
          <w:color w:val="000000" w:themeColor="text1"/>
          <w:sz w:val="24"/>
          <w:szCs w:val="24"/>
        </w:rPr>
        <w:t>.</w:t>
      </w:r>
      <w:r w:rsidR="00A22B17"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2015</w:t>
      </w:r>
      <w:r w:rsidR="00A22B17" w:rsidRPr="005A4866">
        <w:rPr>
          <w:rFonts w:ascii="Times New Roman" w:hAnsi="Times New Roman" w:cs="Times New Roman"/>
          <w:color w:val="000000" w:themeColor="text1"/>
          <w:sz w:val="24"/>
          <w:szCs w:val="24"/>
        </w:rPr>
        <w:t>. Effect</w:t>
      </w:r>
      <w:r w:rsidR="001C150C" w:rsidRPr="005A4866">
        <w:rPr>
          <w:rFonts w:ascii="Times New Roman" w:hAnsi="Times New Roman" w:cs="Times New Roman"/>
          <w:color w:val="000000" w:themeColor="text1"/>
          <w:sz w:val="24"/>
          <w:szCs w:val="24"/>
        </w:rPr>
        <w:t xml:space="preserve"> of </w:t>
      </w:r>
      <w:r w:rsidRPr="005A4866">
        <w:rPr>
          <w:rFonts w:ascii="Times New Roman" w:hAnsi="Times New Roman" w:cs="Times New Roman"/>
          <w:color w:val="000000" w:themeColor="text1"/>
          <w:sz w:val="24"/>
          <w:szCs w:val="24"/>
        </w:rPr>
        <w:t xml:space="preserve">Spacing and Nitrogen Fertilizer </w:t>
      </w:r>
      <w:r w:rsidR="001C150C" w:rsidRPr="005A4866">
        <w:rPr>
          <w:rFonts w:ascii="Times New Roman" w:hAnsi="Times New Roman" w:cs="Times New Roman"/>
          <w:color w:val="000000" w:themeColor="text1"/>
          <w:sz w:val="24"/>
          <w:szCs w:val="24"/>
        </w:rPr>
        <w:t xml:space="preserve">on the </w:t>
      </w:r>
      <w:r w:rsidR="00A22B17" w:rsidRPr="005A4866">
        <w:rPr>
          <w:rFonts w:ascii="Times New Roman" w:hAnsi="Times New Roman" w:cs="Times New Roman"/>
          <w:color w:val="000000" w:themeColor="text1"/>
          <w:sz w:val="24"/>
          <w:szCs w:val="24"/>
        </w:rPr>
        <w:t>y</w:t>
      </w:r>
      <w:r w:rsidR="001C150C" w:rsidRPr="005A4866">
        <w:rPr>
          <w:rFonts w:ascii="Times New Roman" w:hAnsi="Times New Roman" w:cs="Times New Roman"/>
          <w:color w:val="000000" w:themeColor="text1"/>
          <w:sz w:val="24"/>
          <w:szCs w:val="24"/>
        </w:rPr>
        <w:t>ield</w:t>
      </w:r>
      <w:r w:rsidRPr="005A4866">
        <w:rPr>
          <w:rFonts w:ascii="Times New Roman" w:hAnsi="Times New Roman" w:cs="Times New Roman"/>
          <w:color w:val="000000" w:themeColor="text1"/>
          <w:sz w:val="24"/>
          <w:szCs w:val="24"/>
        </w:rPr>
        <w:t xml:space="preserve"> and </w:t>
      </w:r>
      <w:r w:rsidR="00A22B17" w:rsidRPr="005A4866">
        <w:rPr>
          <w:rFonts w:ascii="Times New Roman" w:hAnsi="Times New Roman" w:cs="Times New Roman"/>
          <w:color w:val="000000" w:themeColor="text1"/>
          <w:sz w:val="24"/>
          <w:szCs w:val="24"/>
        </w:rPr>
        <w:t>y</w:t>
      </w:r>
      <w:r w:rsidRPr="005A4866">
        <w:rPr>
          <w:rFonts w:ascii="Times New Roman" w:hAnsi="Times New Roman" w:cs="Times New Roman"/>
          <w:color w:val="000000" w:themeColor="text1"/>
          <w:sz w:val="24"/>
          <w:szCs w:val="24"/>
        </w:rPr>
        <w:t xml:space="preserve">ield Component of Shallot </w:t>
      </w:r>
      <w:r w:rsidR="001C150C" w:rsidRPr="005A4866">
        <w:rPr>
          <w:rFonts w:ascii="Times New Roman" w:hAnsi="Times New Roman" w:cs="Times New Roman"/>
          <w:color w:val="000000" w:themeColor="text1"/>
          <w:sz w:val="24"/>
          <w:szCs w:val="24"/>
        </w:rPr>
        <w:t>(</w:t>
      </w:r>
      <w:r w:rsidR="001C150C" w:rsidRPr="005A4866">
        <w:rPr>
          <w:rFonts w:ascii="Times New Roman" w:hAnsi="Times New Roman" w:cs="Times New Roman"/>
          <w:i/>
          <w:color w:val="000000" w:themeColor="text1"/>
          <w:sz w:val="24"/>
          <w:szCs w:val="24"/>
        </w:rPr>
        <w:t>Allium ascalonium</w:t>
      </w:r>
      <w:r w:rsidR="001C150C" w:rsidRPr="005A4866">
        <w:rPr>
          <w:rFonts w:ascii="Times New Roman" w:hAnsi="Times New Roman" w:cs="Times New Roman"/>
          <w:color w:val="000000" w:themeColor="text1"/>
          <w:sz w:val="24"/>
          <w:szCs w:val="24"/>
        </w:rPr>
        <w:t>L.).</w:t>
      </w:r>
      <w:r w:rsidRPr="005A4866">
        <w:rPr>
          <w:rFonts w:ascii="Times New Roman" w:hAnsi="Times New Roman" w:cs="Times New Roman"/>
          <w:color w:val="000000" w:themeColor="text1"/>
          <w:sz w:val="24"/>
          <w:szCs w:val="24"/>
        </w:rPr>
        <w:t>In Ethiopia.</w:t>
      </w:r>
      <w:r w:rsidR="005F428C" w:rsidRPr="005A4866">
        <w:rPr>
          <w:rFonts w:ascii="Times New Roman" w:hAnsi="Times New Roman" w:cs="Times New Roman"/>
          <w:color w:val="000000" w:themeColor="text1"/>
          <w:sz w:val="24"/>
          <w:szCs w:val="24"/>
        </w:rPr>
        <w:t>International Journal of Agricultural Research</w:t>
      </w:r>
      <w:r w:rsidR="001C150C" w:rsidRPr="005A4866">
        <w:rPr>
          <w:rFonts w:ascii="Times New Roman" w:hAnsi="Times New Roman" w:cs="Times New Roman"/>
          <w:color w:val="000000" w:themeColor="text1"/>
          <w:sz w:val="24"/>
          <w:szCs w:val="24"/>
        </w:rPr>
        <w:t xml:space="preserve"> 14 (4): 220-226, 2015.</w:t>
      </w:r>
    </w:p>
    <w:p w14:paraId="6EE0B0CA" w14:textId="77777777" w:rsidR="007E505A" w:rsidRPr="005A4866" w:rsidRDefault="00B07B66"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w:t>
      </w:r>
      <w:r w:rsidR="00511F83" w:rsidRPr="005A4866">
        <w:rPr>
          <w:rFonts w:ascii="Times New Roman" w:hAnsi="Times New Roman" w:cs="Times New Roman"/>
          <w:color w:val="000000" w:themeColor="text1"/>
          <w:sz w:val="24"/>
          <w:szCs w:val="24"/>
        </w:rPr>
        <w:t>Fikreyohannes</w:t>
      </w:r>
      <w:r w:rsidR="00D22BA4" w:rsidRPr="005A4866">
        <w:rPr>
          <w:rFonts w:ascii="Times New Roman" w:hAnsi="Times New Roman" w:cs="Times New Roman"/>
          <w:color w:val="000000" w:themeColor="text1"/>
          <w:sz w:val="24"/>
          <w:szCs w:val="24"/>
        </w:rPr>
        <w:t xml:space="preserve"> Gedamu</w:t>
      </w:r>
      <w:r w:rsidR="00511F83" w:rsidRPr="005A4866">
        <w:rPr>
          <w:rFonts w:ascii="Times New Roman" w:hAnsi="Times New Roman" w:cs="Times New Roman"/>
          <w:color w:val="000000" w:themeColor="text1"/>
          <w:sz w:val="24"/>
          <w:szCs w:val="24"/>
        </w:rPr>
        <w:t>., 2005. Effects of clove size and plant density on the bulb yield and yield components of garlic (</w:t>
      </w:r>
      <w:r w:rsidR="00511F83" w:rsidRPr="005A4866">
        <w:rPr>
          <w:rFonts w:ascii="Times New Roman" w:hAnsi="Times New Roman" w:cs="Times New Roman"/>
          <w:i/>
          <w:color w:val="000000" w:themeColor="text1"/>
          <w:sz w:val="24"/>
          <w:szCs w:val="24"/>
        </w:rPr>
        <w:t>Allium sativum L</w:t>
      </w:r>
      <w:r w:rsidR="00511F83" w:rsidRPr="005A4866">
        <w:rPr>
          <w:rFonts w:ascii="Times New Roman" w:hAnsi="Times New Roman" w:cs="Times New Roman"/>
          <w:color w:val="000000" w:themeColor="text1"/>
          <w:sz w:val="24"/>
          <w:szCs w:val="24"/>
        </w:rPr>
        <w:t>.) in Awabel we</w:t>
      </w:r>
      <w:r w:rsidR="009354C1" w:rsidRPr="005A4866">
        <w:rPr>
          <w:rFonts w:ascii="Times New Roman" w:hAnsi="Times New Roman" w:cs="Times New Roman"/>
          <w:color w:val="000000" w:themeColor="text1"/>
          <w:sz w:val="24"/>
          <w:szCs w:val="24"/>
        </w:rPr>
        <w:t>reda, Eastern Gojjam zone MSc. t</w:t>
      </w:r>
      <w:r w:rsidR="00511F83" w:rsidRPr="005A4866">
        <w:rPr>
          <w:rFonts w:ascii="Times New Roman" w:hAnsi="Times New Roman" w:cs="Times New Roman"/>
          <w:color w:val="000000" w:themeColor="text1"/>
          <w:sz w:val="24"/>
          <w:szCs w:val="24"/>
        </w:rPr>
        <w:t>hesis submitted to the School of Graduate Studies of Haramaya University.</w:t>
      </w:r>
      <w:r w:rsidR="00B44DFC" w:rsidRPr="005A4866">
        <w:rPr>
          <w:rFonts w:ascii="Times New Roman" w:hAnsi="Times New Roman" w:cs="Times New Roman"/>
          <w:color w:val="000000" w:themeColor="text1"/>
          <w:sz w:val="24"/>
          <w:szCs w:val="24"/>
        </w:rPr>
        <w:t xml:space="preserve"> </w:t>
      </w:r>
    </w:p>
    <w:p w14:paraId="3CEB2AB9" w14:textId="77777777" w:rsidR="007E505A" w:rsidRPr="005A4866" w:rsidRDefault="00B44DFC"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Farooqui, M.A., Naruka, I.S., Rathore, S.S., Singh, P.</w:t>
      </w:r>
      <w:r w:rsidR="00732913" w:rsidRPr="005A4866">
        <w:rPr>
          <w:rFonts w:ascii="Times New Roman" w:hAnsi="Times New Roman" w:cs="Times New Roman"/>
          <w:color w:val="000000" w:themeColor="text1"/>
          <w:sz w:val="24"/>
          <w:szCs w:val="24"/>
        </w:rPr>
        <w:t>P.</w:t>
      </w:r>
      <w:r w:rsidR="001310B2" w:rsidRPr="005A4866">
        <w:rPr>
          <w:rFonts w:ascii="Times New Roman" w:hAnsi="Times New Roman" w:cs="Times New Roman"/>
          <w:color w:val="000000" w:themeColor="text1"/>
          <w:sz w:val="24"/>
          <w:szCs w:val="24"/>
        </w:rPr>
        <w:t xml:space="preserve">and Shaktawat, R.P.S.2009. </w:t>
      </w:r>
      <w:r w:rsidRPr="005A4866">
        <w:rPr>
          <w:rFonts w:ascii="Times New Roman" w:hAnsi="Times New Roman" w:cs="Times New Roman"/>
          <w:color w:val="000000" w:themeColor="text1"/>
          <w:sz w:val="24"/>
          <w:szCs w:val="24"/>
        </w:rPr>
        <w:t xml:space="preserve">Effect of Nitrogen and Sulphur levels on growth and yield </w:t>
      </w:r>
      <w:r w:rsidR="00732913" w:rsidRPr="005A4866">
        <w:rPr>
          <w:rFonts w:ascii="Times New Roman" w:hAnsi="Times New Roman" w:cs="Times New Roman"/>
          <w:color w:val="000000" w:themeColor="text1"/>
          <w:sz w:val="24"/>
          <w:szCs w:val="24"/>
        </w:rPr>
        <w:t>of garlic (Allium  sativum L.).</w:t>
      </w:r>
      <w:r w:rsidRPr="005A4866">
        <w:rPr>
          <w:rFonts w:ascii="Times New Roman" w:hAnsi="Times New Roman" w:cs="Times New Roman"/>
          <w:color w:val="000000" w:themeColor="text1"/>
          <w:sz w:val="24"/>
          <w:szCs w:val="24"/>
        </w:rPr>
        <w:t>Department</w:t>
      </w:r>
      <w:r w:rsidR="00732913" w:rsidRPr="005A4866">
        <w:rPr>
          <w:rFonts w:ascii="Times New Roman" w:hAnsi="Times New Roman" w:cs="Times New Roman"/>
          <w:color w:val="000000" w:themeColor="text1"/>
          <w:sz w:val="24"/>
          <w:szCs w:val="24"/>
        </w:rPr>
        <w:t xml:space="preserve"> of Plantation and Spice Crops.</w:t>
      </w:r>
      <w:r w:rsidR="001310B2"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 xml:space="preserve">India. </w:t>
      </w:r>
      <w:r w:rsidRPr="005A4866">
        <w:rPr>
          <w:rFonts w:ascii="Times New Roman" w:hAnsi="Times New Roman" w:cs="Times New Roman"/>
          <w:i/>
          <w:color w:val="000000" w:themeColor="text1"/>
          <w:sz w:val="24"/>
          <w:szCs w:val="24"/>
        </w:rPr>
        <w:t xml:space="preserve">Asian Journal </w:t>
      </w:r>
      <w:r w:rsidR="001310B2" w:rsidRPr="005A4866">
        <w:rPr>
          <w:rFonts w:ascii="Times New Roman" w:hAnsi="Times New Roman" w:cs="Times New Roman"/>
          <w:i/>
          <w:color w:val="000000" w:themeColor="text1"/>
          <w:sz w:val="24"/>
          <w:szCs w:val="24"/>
        </w:rPr>
        <w:t>of Food</w:t>
      </w:r>
      <w:r w:rsidRPr="005A4866">
        <w:rPr>
          <w:rFonts w:ascii="Times New Roman" w:hAnsi="Times New Roman" w:cs="Times New Roman"/>
          <w:i/>
          <w:color w:val="000000" w:themeColor="text1"/>
          <w:sz w:val="24"/>
          <w:szCs w:val="24"/>
        </w:rPr>
        <w:t xml:space="preserve"> Agriculture</w:t>
      </w:r>
      <w:r w:rsidRPr="005A4866">
        <w:rPr>
          <w:rFonts w:ascii="Times New Roman" w:hAnsi="Times New Roman" w:cs="Times New Roman"/>
          <w:color w:val="000000" w:themeColor="text1"/>
          <w:sz w:val="24"/>
          <w:szCs w:val="24"/>
        </w:rPr>
        <w:t>, 5: 18-23.</w:t>
      </w:r>
    </w:p>
    <w:p w14:paraId="24D2C011" w14:textId="77777777" w:rsidR="007E505A" w:rsidRPr="005A4866" w:rsidRDefault="00F8083F"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Gautam, I.</w:t>
      </w:r>
      <w:r w:rsidR="00C16903" w:rsidRPr="005A4866">
        <w:rPr>
          <w:rFonts w:ascii="Times New Roman" w:hAnsi="Times New Roman" w:cs="Times New Roman"/>
          <w:color w:val="000000" w:themeColor="text1"/>
          <w:sz w:val="24"/>
          <w:szCs w:val="24"/>
        </w:rPr>
        <w:t xml:space="preserve">P., Khatri, B. and Paudel, G.P.2006. </w:t>
      </w:r>
      <w:r w:rsidRPr="005A4866">
        <w:rPr>
          <w:rFonts w:ascii="Times New Roman" w:hAnsi="Times New Roman" w:cs="Times New Roman"/>
          <w:color w:val="000000" w:themeColor="text1"/>
          <w:sz w:val="24"/>
          <w:szCs w:val="24"/>
        </w:rPr>
        <w:t>Evaluation of different varieties of onion and their transplanting times for off-season production in Mid Hills of Nepal.Nepal J</w:t>
      </w:r>
      <w:r w:rsidR="00C8630C" w:rsidRPr="005A4866">
        <w:rPr>
          <w:rFonts w:ascii="Times New Roman" w:hAnsi="Times New Roman" w:cs="Times New Roman"/>
          <w:color w:val="000000" w:themeColor="text1"/>
          <w:sz w:val="24"/>
          <w:szCs w:val="24"/>
        </w:rPr>
        <w:t>ournal of Agriculture Research,</w:t>
      </w:r>
      <w:r w:rsidRPr="005A4866">
        <w:rPr>
          <w:rFonts w:ascii="Times New Roman" w:hAnsi="Times New Roman" w:cs="Times New Roman"/>
          <w:color w:val="000000" w:themeColor="text1"/>
          <w:sz w:val="24"/>
          <w:szCs w:val="24"/>
        </w:rPr>
        <w:t>7: 21-26.</w:t>
      </w:r>
    </w:p>
    <w:p w14:paraId="441F233E" w14:textId="77777777" w:rsidR="007E505A" w:rsidRPr="005A4866" w:rsidRDefault="00B07B66"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Gebremedhin W/Giorgis, Endale Gebere, Kiflu</w:t>
      </w:r>
      <w:r w:rsidR="00732913" w:rsidRPr="005A4866">
        <w:rPr>
          <w:rFonts w:ascii="Times New Roman" w:hAnsi="Times New Roman" w:cs="Times New Roman"/>
          <w:color w:val="000000" w:themeColor="text1"/>
          <w:sz w:val="24"/>
          <w:szCs w:val="24"/>
        </w:rPr>
        <w:t xml:space="preserve"> Bedane and Bekele Kassa, 2001.</w:t>
      </w:r>
      <w:r w:rsidRPr="005A4866">
        <w:rPr>
          <w:rFonts w:ascii="Times New Roman" w:hAnsi="Times New Roman" w:cs="Times New Roman"/>
          <w:color w:val="000000" w:themeColor="text1"/>
          <w:sz w:val="24"/>
          <w:szCs w:val="24"/>
        </w:rPr>
        <w:t xml:space="preserve">Country profile on potato production and utilization: Ethiopia. PP. 24-39. </w:t>
      </w:r>
    </w:p>
    <w:p w14:paraId="7997DDE8" w14:textId="77777777" w:rsidR="007E505A" w:rsidRPr="005A4866" w:rsidRDefault="00FB5263"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Geo</w:t>
      </w:r>
      <w:r w:rsidR="009E0FEC" w:rsidRPr="005A4866">
        <w:rPr>
          <w:rFonts w:ascii="Times New Roman" w:hAnsi="Times New Roman" w:cs="Times New Roman"/>
          <w:color w:val="000000" w:themeColor="text1"/>
          <w:sz w:val="24"/>
          <w:szCs w:val="24"/>
        </w:rPr>
        <w:t>rge, E.B.and L.T.Reid., 2009.</w:t>
      </w:r>
      <w:r w:rsidRPr="005A4866">
        <w:rPr>
          <w:rFonts w:ascii="Times New Roman" w:hAnsi="Times New Roman" w:cs="Times New Roman"/>
          <w:color w:val="000000" w:themeColor="text1"/>
          <w:sz w:val="24"/>
          <w:szCs w:val="24"/>
        </w:rPr>
        <w:t>Oni</w:t>
      </w:r>
      <w:r w:rsidR="00335130" w:rsidRPr="005A4866">
        <w:rPr>
          <w:rFonts w:ascii="Times New Roman" w:hAnsi="Times New Roman" w:cs="Times New Roman"/>
          <w:color w:val="000000" w:themeColor="text1"/>
          <w:sz w:val="24"/>
          <w:szCs w:val="24"/>
        </w:rPr>
        <w:t>on production guide. Bulletine</w:t>
      </w:r>
      <w:r w:rsidR="009E0FEC" w:rsidRPr="005A4866">
        <w:rPr>
          <w:rFonts w:ascii="Times New Roman" w:hAnsi="Times New Roman" w:cs="Times New Roman"/>
          <w:color w:val="000000" w:themeColor="text1"/>
          <w:sz w:val="24"/>
          <w:szCs w:val="24"/>
        </w:rPr>
        <w:t xml:space="preserve"> , 1198. </w:t>
      </w:r>
      <w:r w:rsidRPr="005A4866">
        <w:rPr>
          <w:rFonts w:ascii="Times New Roman" w:hAnsi="Times New Roman" w:cs="Times New Roman"/>
          <w:color w:val="000000" w:themeColor="text1"/>
          <w:sz w:val="24"/>
          <w:szCs w:val="24"/>
        </w:rPr>
        <w:t>P44.</w:t>
      </w:r>
    </w:p>
    <w:p w14:paraId="52290C0F" w14:textId="77777777" w:rsidR="007E505A" w:rsidRPr="005A4866" w:rsidRDefault="00B07B66"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w:t>
      </w:r>
      <w:r w:rsidR="00DB7040" w:rsidRPr="005A4866">
        <w:rPr>
          <w:rFonts w:ascii="Times New Roman" w:hAnsi="Times New Roman" w:cs="Times New Roman"/>
          <w:color w:val="000000" w:themeColor="text1"/>
          <w:sz w:val="24"/>
          <w:szCs w:val="24"/>
        </w:rPr>
        <w:t>Geremew Awas, Teshome Abdissa, Kassaye Tolossa and Amenti Chali.</w:t>
      </w:r>
      <w:r w:rsidR="00F35C22" w:rsidRPr="005A4866">
        <w:rPr>
          <w:rFonts w:ascii="Times New Roman" w:hAnsi="Times New Roman" w:cs="Times New Roman"/>
          <w:color w:val="000000" w:themeColor="text1"/>
          <w:sz w:val="24"/>
          <w:szCs w:val="24"/>
        </w:rPr>
        <w:t xml:space="preserve"> </w:t>
      </w:r>
      <w:r w:rsidR="00DB7040" w:rsidRPr="005A4866">
        <w:rPr>
          <w:rFonts w:ascii="Times New Roman" w:hAnsi="Times New Roman" w:cs="Times New Roman"/>
          <w:color w:val="000000" w:themeColor="text1"/>
          <w:sz w:val="24"/>
          <w:szCs w:val="24"/>
        </w:rPr>
        <w:t>2010. Effect of intra-row spacing on yield of three onion (</w:t>
      </w:r>
      <w:r w:rsidR="00DB7040" w:rsidRPr="005A4866">
        <w:rPr>
          <w:rFonts w:ascii="Times New Roman" w:hAnsi="Times New Roman" w:cs="Times New Roman"/>
          <w:i/>
          <w:color w:val="000000" w:themeColor="text1"/>
          <w:sz w:val="24"/>
          <w:szCs w:val="24"/>
        </w:rPr>
        <w:t>Allium cepa</w:t>
      </w:r>
      <w:r w:rsidR="00DB7040" w:rsidRPr="005A4866">
        <w:rPr>
          <w:rFonts w:ascii="Times New Roman" w:hAnsi="Times New Roman" w:cs="Times New Roman"/>
          <w:color w:val="000000" w:themeColor="text1"/>
          <w:sz w:val="24"/>
          <w:szCs w:val="24"/>
        </w:rPr>
        <w:t xml:space="preserve"> </w:t>
      </w:r>
      <w:r w:rsidR="00DB7040" w:rsidRPr="005A4866">
        <w:rPr>
          <w:rFonts w:ascii="Times New Roman" w:hAnsi="Times New Roman" w:cs="Times New Roman"/>
          <w:i/>
          <w:color w:val="000000" w:themeColor="text1"/>
          <w:sz w:val="24"/>
          <w:szCs w:val="24"/>
        </w:rPr>
        <w:t>L.</w:t>
      </w:r>
      <w:r w:rsidR="00335130" w:rsidRPr="005A4866">
        <w:rPr>
          <w:rFonts w:ascii="Times New Roman" w:hAnsi="Times New Roman" w:cs="Times New Roman"/>
          <w:color w:val="000000" w:themeColor="text1"/>
          <w:sz w:val="24"/>
          <w:szCs w:val="24"/>
        </w:rPr>
        <w:t>)  Varieties</w:t>
      </w:r>
      <w:r w:rsidR="00DB7040" w:rsidRPr="005A4866">
        <w:rPr>
          <w:rFonts w:ascii="Times New Roman" w:hAnsi="Times New Roman" w:cs="Times New Roman"/>
          <w:color w:val="000000" w:themeColor="text1"/>
          <w:sz w:val="24"/>
          <w:szCs w:val="24"/>
        </w:rPr>
        <w:t xml:space="preserve"> at Adami Tulu agricultural research center (mid rift valley of Ethiopia). </w:t>
      </w:r>
      <w:r w:rsidR="00DB7040" w:rsidRPr="005A4866">
        <w:rPr>
          <w:rFonts w:ascii="Times New Roman" w:hAnsi="Times New Roman" w:cs="Times New Roman"/>
          <w:i/>
          <w:color w:val="000000" w:themeColor="text1"/>
          <w:sz w:val="24"/>
          <w:szCs w:val="24"/>
        </w:rPr>
        <w:t>Journal of Horticulture and Forestry</w:t>
      </w:r>
      <w:r w:rsidR="00DB7040" w:rsidRPr="005A4866">
        <w:rPr>
          <w:rFonts w:ascii="Times New Roman" w:hAnsi="Times New Roman" w:cs="Times New Roman"/>
          <w:color w:val="000000" w:themeColor="text1"/>
          <w:sz w:val="24"/>
          <w:szCs w:val="24"/>
        </w:rPr>
        <w:t xml:space="preserve"> 2(1): 007-011.</w:t>
      </w:r>
    </w:p>
    <w:p w14:paraId="0BC0822E" w14:textId="77777777" w:rsidR="007E505A" w:rsidRPr="005A4866" w:rsidRDefault="00DD2ECF"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Getachew Tabor and Asfaw Zeleke</w:t>
      </w:r>
      <w:r w:rsidR="009F30A6" w:rsidRPr="005A4866">
        <w:rPr>
          <w:rFonts w:ascii="Times New Roman" w:hAnsi="Times New Roman" w:cs="Times New Roman"/>
          <w:color w:val="000000" w:themeColor="text1"/>
          <w:sz w:val="24"/>
          <w:szCs w:val="24"/>
        </w:rPr>
        <w:t>,.</w:t>
      </w:r>
      <w:r w:rsidR="00335130" w:rsidRPr="005A4866">
        <w:rPr>
          <w:rFonts w:ascii="Times New Roman" w:hAnsi="Times New Roman" w:cs="Times New Roman"/>
          <w:color w:val="000000" w:themeColor="text1"/>
          <w:sz w:val="24"/>
          <w:szCs w:val="24"/>
        </w:rPr>
        <w:t>2000.</w:t>
      </w:r>
      <w:r w:rsidR="00905FE8" w:rsidRPr="005A4866">
        <w:rPr>
          <w:rFonts w:ascii="Times New Roman" w:hAnsi="Times New Roman" w:cs="Times New Roman"/>
          <w:color w:val="000000" w:themeColor="text1"/>
          <w:sz w:val="24"/>
          <w:szCs w:val="24"/>
        </w:rPr>
        <w:t>Research achi</w:t>
      </w:r>
      <w:r w:rsidR="00335130" w:rsidRPr="005A4866">
        <w:rPr>
          <w:rFonts w:ascii="Times New Roman" w:hAnsi="Times New Roman" w:cs="Times New Roman"/>
          <w:color w:val="000000" w:themeColor="text1"/>
          <w:sz w:val="24"/>
          <w:szCs w:val="24"/>
        </w:rPr>
        <w:t>evements in garlic and shallot.</w:t>
      </w:r>
      <w:r w:rsidR="008F70BA" w:rsidRPr="005A4866">
        <w:rPr>
          <w:rFonts w:ascii="Times New Roman" w:hAnsi="Times New Roman" w:cs="Times New Roman"/>
          <w:color w:val="000000" w:themeColor="text1"/>
          <w:sz w:val="24"/>
          <w:szCs w:val="24"/>
        </w:rPr>
        <w:t xml:space="preserve"> </w:t>
      </w:r>
      <w:r w:rsidR="00335130" w:rsidRPr="005A4866">
        <w:rPr>
          <w:rFonts w:ascii="Times New Roman" w:hAnsi="Times New Roman" w:cs="Times New Roman"/>
          <w:color w:val="000000" w:themeColor="text1"/>
          <w:sz w:val="24"/>
          <w:szCs w:val="24"/>
        </w:rPr>
        <w:t>Research Report.No.36.</w:t>
      </w:r>
      <w:r w:rsidR="00905FE8" w:rsidRPr="005A4866">
        <w:rPr>
          <w:rFonts w:ascii="Times New Roman" w:hAnsi="Times New Roman" w:cs="Times New Roman"/>
          <w:color w:val="000000" w:themeColor="text1"/>
          <w:sz w:val="24"/>
          <w:szCs w:val="24"/>
        </w:rPr>
        <w:t>Ethiopian Agri</w:t>
      </w:r>
      <w:r w:rsidR="00335130" w:rsidRPr="005A4866">
        <w:rPr>
          <w:rFonts w:ascii="Times New Roman" w:hAnsi="Times New Roman" w:cs="Times New Roman"/>
          <w:color w:val="000000" w:themeColor="text1"/>
          <w:sz w:val="24"/>
          <w:szCs w:val="24"/>
        </w:rPr>
        <w:t>cultural Research Organization, Addis</w:t>
      </w:r>
      <w:r w:rsidR="00905FE8" w:rsidRPr="005A4866">
        <w:rPr>
          <w:rFonts w:ascii="Times New Roman" w:hAnsi="Times New Roman" w:cs="Times New Roman"/>
          <w:color w:val="000000" w:themeColor="text1"/>
          <w:sz w:val="24"/>
          <w:szCs w:val="24"/>
        </w:rPr>
        <w:t xml:space="preserve"> Ababa, Ethiopia.</w:t>
      </w:r>
    </w:p>
    <w:p w14:paraId="734ED34F" w14:textId="77777777" w:rsidR="007E505A" w:rsidRPr="005A4866" w:rsidRDefault="00DD2ECF"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Getachew Tabor and Asfaw Zeleke</w:t>
      </w:r>
      <w:r w:rsidR="009F30A6" w:rsidRPr="005A4866">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 xml:space="preserve"> </w:t>
      </w:r>
      <w:r w:rsidR="001422DE" w:rsidRPr="005A4866">
        <w:rPr>
          <w:rFonts w:ascii="Times New Roman" w:hAnsi="Times New Roman" w:cs="Times New Roman"/>
          <w:color w:val="000000" w:themeColor="text1"/>
          <w:sz w:val="24"/>
          <w:szCs w:val="24"/>
        </w:rPr>
        <w:t>2004.</w:t>
      </w:r>
      <w:r w:rsidR="00FA6E60" w:rsidRPr="005A4866">
        <w:rPr>
          <w:rFonts w:ascii="Times New Roman" w:hAnsi="Times New Roman" w:cs="Times New Roman"/>
          <w:color w:val="000000" w:themeColor="text1"/>
          <w:sz w:val="24"/>
          <w:szCs w:val="24"/>
        </w:rPr>
        <w:t xml:space="preserve"> Achievements in shallot and garli</w:t>
      </w:r>
      <w:r w:rsidR="00335130" w:rsidRPr="005A4866">
        <w:rPr>
          <w:rFonts w:ascii="Times New Roman" w:hAnsi="Times New Roman" w:cs="Times New Roman"/>
          <w:color w:val="000000" w:themeColor="text1"/>
          <w:sz w:val="24"/>
          <w:szCs w:val="24"/>
        </w:rPr>
        <w:t>c research. Research report No.38.</w:t>
      </w:r>
      <w:r w:rsidR="00FA6E60" w:rsidRPr="005A4866">
        <w:rPr>
          <w:rFonts w:ascii="Times New Roman" w:hAnsi="Times New Roman" w:cs="Times New Roman"/>
          <w:color w:val="000000" w:themeColor="text1"/>
          <w:sz w:val="24"/>
          <w:szCs w:val="24"/>
        </w:rPr>
        <w:t>Ethiopian Agri</w:t>
      </w:r>
      <w:r w:rsidR="00335130" w:rsidRPr="005A4866">
        <w:rPr>
          <w:rFonts w:ascii="Times New Roman" w:hAnsi="Times New Roman" w:cs="Times New Roman"/>
          <w:color w:val="000000" w:themeColor="text1"/>
          <w:sz w:val="24"/>
          <w:szCs w:val="24"/>
        </w:rPr>
        <w:t>cultural Research Organization, EARO, Addis</w:t>
      </w:r>
      <w:r w:rsidR="00FA6E60" w:rsidRPr="005A4866">
        <w:rPr>
          <w:rFonts w:ascii="Times New Roman" w:hAnsi="Times New Roman" w:cs="Times New Roman"/>
          <w:color w:val="000000" w:themeColor="text1"/>
          <w:sz w:val="24"/>
          <w:szCs w:val="24"/>
        </w:rPr>
        <w:t xml:space="preserve"> Ababa, Ethiopia.</w:t>
      </w:r>
    </w:p>
    <w:p w14:paraId="320D6B2C" w14:textId="77777777" w:rsidR="007E505A" w:rsidRPr="005A4866" w:rsidRDefault="006E10BE"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Getachew Tabor</w:t>
      </w:r>
      <w:r w:rsidR="00905FE8" w:rsidRPr="005A4866">
        <w:rPr>
          <w:rFonts w:ascii="Times New Roman" w:hAnsi="Times New Roman" w:cs="Times New Roman"/>
          <w:color w:val="000000" w:themeColor="text1"/>
          <w:sz w:val="24"/>
          <w:szCs w:val="24"/>
        </w:rPr>
        <w:t xml:space="preserve">, </w:t>
      </w:r>
      <w:r w:rsidR="00957313" w:rsidRPr="005A4866">
        <w:rPr>
          <w:rFonts w:ascii="Times New Roman" w:hAnsi="Times New Roman" w:cs="Times New Roman"/>
          <w:color w:val="000000" w:themeColor="text1"/>
          <w:sz w:val="24"/>
          <w:szCs w:val="24"/>
        </w:rPr>
        <w:t>Derso</w:t>
      </w:r>
      <w:r w:rsidR="00E35425" w:rsidRPr="005A4866">
        <w:rPr>
          <w:rFonts w:ascii="Times New Roman" w:hAnsi="Times New Roman" w:cs="Times New Roman"/>
          <w:color w:val="000000" w:themeColor="text1"/>
          <w:sz w:val="24"/>
          <w:szCs w:val="24"/>
        </w:rPr>
        <w:t xml:space="preserve"> </w:t>
      </w:r>
      <w:r w:rsidR="00905FE8" w:rsidRPr="005A4866">
        <w:rPr>
          <w:rFonts w:ascii="Times New Roman" w:hAnsi="Times New Roman" w:cs="Times New Roman"/>
          <w:color w:val="000000" w:themeColor="text1"/>
          <w:sz w:val="24"/>
          <w:szCs w:val="24"/>
        </w:rPr>
        <w:t>Eshet</w:t>
      </w:r>
      <w:r w:rsidR="004E0563" w:rsidRPr="005A4866">
        <w:rPr>
          <w:rFonts w:ascii="Times New Roman" w:hAnsi="Times New Roman" w:cs="Times New Roman"/>
          <w:color w:val="000000" w:themeColor="text1"/>
          <w:sz w:val="24"/>
          <w:szCs w:val="24"/>
        </w:rPr>
        <w:t>u ,</w:t>
      </w:r>
      <w:r w:rsidR="009E3706" w:rsidRPr="005A4866">
        <w:rPr>
          <w:rFonts w:ascii="Times New Roman" w:hAnsi="Times New Roman" w:cs="Times New Roman"/>
          <w:color w:val="000000" w:themeColor="text1"/>
          <w:sz w:val="24"/>
          <w:szCs w:val="24"/>
        </w:rPr>
        <w:t xml:space="preserve"> </w:t>
      </w:r>
      <w:r w:rsidR="00905FE8" w:rsidRPr="005A4866">
        <w:rPr>
          <w:rFonts w:ascii="Times New Roman" w:hAnsi="Times New Roman" w:cs="Times New Roman"/>
          <w:color w:val="000000" w:themeColor="text1"/>
          <w:sz w:val="24"/>
          <w:szCs w:val="24"/>
        </w:rPr>
        <w:t>Tebikew</w:t>
      </w:r>
      <w:r w:rsidR="009E3706" w:rsidRPr="005A4866">
        <w:rPr>
          <w:rFonts w:ascii="Times New Roman" w:hAnsi="Times New Roman" w:cs="Times New Roman"/>
          <w:color w:val="000000" w:themeColor="text1"/>
          <w:sz w:val="24"/>
          <w:szCs w:val="24"/>
        </w:rPr>
        <w:t xml:space="preserve"> Damtie</w:t>
      </w:r>
      <w:r w:rsidR="009F30A6" w:rsidRPr="005A4866">
        <w:rPr>
          <w:rFonts w:ascii="Times New Roman" w:hAnsi="Times New Roman" w:cs="Times New Roman"/>
          <w:color w:val="000000" w:themeColor="text1"/>
          <w:sz w:val="24"/>
          <w:szCs w:val="24"/>
        </w:rPr>
        <w:t xml:space="preserve"> .</w:t>
      </w:r>
      <w:r w:rsidR="00905FE8" w:rsidRPr="005A4866">
        <w:rPr>
          <w:rFonts w:ascii="Times New Roman" w:hAnsi="Times New Roman" w:cs="Times New Roman"/>
          <w:color w:val="000000" w:themeColor="text1"/>
          <w:sz w:val="24"/>
          <w:szCs w:val="24"/>
        </w:rPr>
        <w:t xml:space="preserve"> 2009. Guidelines for shallot and garlic production. Debre-Ziet Agricultural Research Center, Debre-Ziet, Ethiopia, </w:t>
      </w:r>
      <w:r w:rsidR="002334AA" w:rsidRPr="005A4866">
        <w:rPr>
          <w:rFonts w:ascii="Times New Roman" w:hAnsi="Times New Roman" w:cs="Times New Roman"/>
          <w:color w:val="000000" w:themeColor="text1"/>
          <w:sz w:val="24"/>
          <w:szCs w:val="24"/>
        </w:rPr>
        <w:t xml:space="preserve">(Amharic), </w:t>
      </w:r>
      <w:r w:rsidR="00905FE8" w:rsidRPr="005A4866">
        <w:rPr>
          <w:rFonts w:ascii="Times New Roman" w:hAnsi="Times New Roman" w:cs="Times New Roman"/>
          <w:color w:val="000000" w:themeColor="text1"/>
          <w:sz w:val="24"/>
          <w:szCs w:val="24"/>
        </w:rPr>
        <w:t>pp: 51.</w:t>
      </w:r>
    </w:p>
    <w:p w14:paraId="47D538FF" w14:textId="77777777" w:rsidR="007E505A" w:rsidRPr="005A4866" w:rsidRDefault="00E35425"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Getahun </w:t>
      </w:r>
      <w:r w:rsidR="00C00078" w:rsidRPr="005A4866">
        <w:rPr>
          <w:rFonts w:ascii="Times New Roman" w:hAnsi="Times New Roman" w:cs="Times New Roman"/>
          <w:color w:val="000000" w:themeColor="text1"/>
          <w:sz w:val="24"/>
          <w:szCs w:val="24"/>
        </w:rPr>
        <w:t>Dessie</w:t>
      </w:r>
      <w:r w:rsidR="00524DEE" w:rsidRPr="005A4866">
        <w:rPr>
          <w:rFonts w:ascii="Times New Roman" w:hAnsi="Times New Roman" w:cs="Times New Roman"/>
          <w:color w:val="000000" w:themeColor="text1"/>
          <w:sz w:val="24"/>
          <w:szCs w:val="24"/>
        </w:rPr>
        <w:t xml:space="preserve">, </w:t>
      </w:r>
      <w:r w:rsidR="00957313" w:rsidRPr="005A4866">
        <w:rPr>
          <w:rFonts w:ascii="Times New Roman" w:hAnsi="Times New Roman" w:cs="Times New Roman"/>
          <w:color w:val="000000" w:themeColor="text1"/>
          <w:sz w:val="24"/>
          <w:szCs w:val="24"/>
        </w:rPr>
        <w:t xml:space="preserve"> Asfaw Zelleke,  Derso Eshetu</w:t>
      </w:r>
      <w:r w:rsidR="009F30A6" w:rsidRPr="005A4866">
        <w:rPr>
          <w:rFonts w:ascii="Times New Roman" w:hAnsi="Times New Roman" w:cs="Times New Roman"/>
          <w:color w:val="000000" w:themeColor="text1"/>
          <w:sz w:val="24"/>
          <w:szCs w:val="24"/>
        </w:rPr>
        <w:t xml:space="preserve"> .</w:t>
      </w:r>
      <w:r w:rsidR="00551071" w:rsidRPr="005A4866">
        <w:rPr>
          <w:rFonts w:ascii="Times New Roman" w:hAnsi="Times New Roman" w:cs="Times New Roman"/>
          <w:color w:val="000000" w:themeColor="text1"/>
          <w:sz w:val="24"/>
          <w:szCs w:val="24"/>
        </w:rPr>
        <w:t>2003</w:t>
      </w:r>
      <w:r w:rsidR="00524DEE" w:rsidRPr="005A4866">
        <w:rPr>
          <w:rFonts w:ascii="Times New Roman" w:hAnsi="Times New Roman" w:cs="Times New Roman"/>
          <w:color w:val="000000" w:themeColor="text1"/>
          <w:sz w:val="24"/>
          <w:szCs w:val="24"/>
        </w:rPr>
        <w:t>. Storability of shallot (</w:t>
      </w:r>
      <w:r w:rsidR="00524DEE" w:rsidRPr="005A4866">
        <w:rPr>
          <w:rFonts w:ascii="Times New Roman" w:hAnsi="Times New Roman" w:cs="Times New Roman"/>
          <w:i/>
          <w:color w:val="000000" w:themeColor="text1"/>
          <w:sz w:val="24"/>
          <w:szCs w:val="24"/>
        </w:rPr>
        <w:t>Allium cepa L. var. ascalonicum</w:t>
      </w:r>
      <w:r w:rsidR="00524DEE" w:rsidRPr="005A4866">
        <w:rPr>
          <w:rFonts w:ascii="Times New Roman" w:hAnsi="Times New Roman" w:cs="Times New Roman"/>
          <w:color w:val="000000" w:themeColor="text1"/>
          <w:sz w:val="24"/>
          <w:szCs w:val="24"/>
        </w:rPr>
        <w:t>) cultivars at Debre Zeit, Ethiopia, Act</w:t>
      </w:r>
      <w:r w:rsidR="00E2001C" w:rsidRPr="005A4866">
        <w:rPr>
          <w:rFonts w:ascii="Times New Roman" w:hAnsi="Times New Roman" w:cs="Times New Roman"/>
          <w:color w:val="000000" w:themeColor="text1"/>
          <w:sz w:val="24"/>
          <w:szCs w:val="24"/>
        </w:rPr>
        <w:t>a Horticulturae 604, pp 639-646.</w:t>
      </w:r>
    </w:p>
    <w:p w14:paraId="59F86973" w14:textId="77777777" w:rsidR="007E505A" w:rsidRPr="005A4866" w:rsidRDefault="003F5189"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Ghaffoor, A., Jilani, M.S., Khaliq, G. and Waseem, K. 2003. The effect of different NPK  levels on the growth and yield of three onion (</w:t>
      </w:r>
      <w:r w:rsidRPr="005A4866">
        <w:rPr>
          <w:rFonts w:ascii="Times New Roman" w:hAnsi="Times New Roman" w:cs="Times New Roman"/>
          <w:i/>
          <w:color w:val="000000" w:themeColor="text1"/>
          <w:sz w:val="24"/>
          <w:szCs w:val="24"/>
        </w:rPr>
        <w:t>Allium cepa L</w:t>
      </w:r>
      <w:r w:rsidRPr="005A4866">
        <w:rPr>
          <w:rFonts w:ascii="Times New Roman" w:hAnsi="Times New Roman" w:cs="Times New Roman"/>
          <w:color w:val="000000" w:themeColor="text1"/>
          <w:sz w:val="24"/>
          <w:szCs w:val="24"/>
        </w:rPr>
        <w:t>.) varieties. Asian  Journal of Plant Sciences, 2: 342-346.</w:t>
      </w:r>
      <w:r w:rsidR="00A34118" w:rsidRPr="005A4866">
        <w:rPr>
          <w:rFonts w:ascii="Times New Roman" w:hAnsi="Times New Roman" w:cs="Times New Roman"/>
          <w:color w:val="000000" w:themeColor="text1"/>
          <w:sz w:val="24"/>
          <w:szCs w:val="24"/>
        </w:rPr>
        <w:t xml:space="preserve"> </w:t>
      </w:r>
    </w:p>
    <w:p w14:paraId="29F24050" w14:textId="77777777" w:rsidR="007E505A" w:rsidRPr="005A4866" w:rsidRDefault="00A34118"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Gizachew W/Senbet. 2009. Effect of spacing and shoot pruning on yield and quality </w:t>
      </w:r>
      <w:r w:rsidR="008B2C01" w:rsidRPr="005A4866">
        <w:rPr>
          <w:rFonts w:ascii="Times New Roman" w:hAnsi="Times New Roman" w:cs="Times New Roman"/>
          <w:color w:val="000000" w:themeColor="text1"/>
          <w:sz w:val="24"/>
          <w:szCs w:val="24"/>
        </w:rPr>
        <w:t>of eggplant (Solanum melongena L.) a</w:t>
      </w:r>
      <w:r w:rsidRPr="005A4866">
        <w:rPr>
          <w:rFonts w:ascii="Times New Roman" w:hAnsi="Times New Roman" w:cs="Times New Roman"/>
          <w:color w:val="000000" w:themeColor="text1"/>
          <w:sz w:val="24"/>
          <w:szCs w:val="24"/>
        </w:rPr>
        <w:t>t Gode, South</w:t>
      </w:r>
      <w:r w:rsidR="008B2C01" w:rsidRPr="005A4866">
        <w:rPr>
          <w:rFonts w:ascii="Times New Roman" w:hAnsi="Times New Roman" w:cs="Times New Roman"/>
          <w:color w:val="000000" w:themeColor="text1"/>
          <w:sz w:val="24"/>
          <w:szCs w:val="24"/>
        </w:rPr>
        <w:t xml:space="preserve"> Eastern Ethiopia. MSc Thesis, </w:t>
      </w:r>
      <w:r w:rsidRPr="005A4866">
        <w:rPr>
          <w:rFonts w:ascii="Times New Roman" w:hAnsi="Times New Roman" w:cs="Times New Roman"/>
          <w:color w:val="000000" w:themeColor="text1"/>
          <w:sz w:val="24"/>
          <w:szCs w:val="24"/>
        </w:rPr>
        <w:t>Haramaya University, Haramaya, Ethiopia.</w:t>
      </w:r>
    </w:p>
    <w:p w14:paraId="4D9A073E" w14:textId="77777777" w:rsidR="007E505A" w:rsidRPr="005A4866" w:rsidRDefault="00E51367"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Gomez, K.A. and Gomez, A.A.</w:t>
      </w:r>
      <w:r w:rsidR="00713FC5" w:rsidRPr="005A4866">
        <w:rPr>
          <w:rFonts w:ascii="Times New Roman" w:hAnsi="Times New Roman" w:cs="Times New Roman"/>
          <w:color w:val="000000" w:themeColor="text1"/>
          <w:sz w:val="24"/>
          <w:szCs w:val="24"/>
        </w:rPr>
        <w:t>1984.</w:t>
      </w:r>
      <w:r w:rsidR="00713FC5" w:rsidRPr="005A4866">
        <w:rPr>
          <w:rFonts w:ascii="Times New Roman" w:hAnsi="Times New Roman" w:cs="Times New Roman"/>
          <w:i/>
          <w:color w:val="000000" w:themeColor="text1"/>
          <w:sz w:val="24"/>
          <w:szCs w:val="24"/>
        </w:rPr>
        <w:t xml:space="preserve">Statistical </w:t>
      </w:r>
      <w:r w:rsidR="00713FC5" w:rsidRPr="005A4866">
        <w:rPr>
          <w:rFonts w:ascii="Times New Roman" w:hAnsi="Times New Roman" w:cs="Times New Roman"/>
          <w:color w:val="000000" w:themeColor="text1"/>
          <w:sz w:val="24"/>
          <w:szCs w:val="24"/>
        </w:rPr>
        <w:t>Procedures for Agricultural Research</w:t>
      </w:r>
      <w:r w:rsidRPr="005A4866">
        <w:rPr>
          <w:rFonts w:ascii="Times New Roman" w:hAnsi="Times New Roman" w:cs="Times New Roman"/>
          <w:color w:val="000000" w:themeColor="text1"/>
          <w:sz w:val="24"/>
          <w:szCs w:val="24"/>
        </w:rPr>
        <w:t>.</w:t>
      </w:r>
      <w:r w:rsidR="00713FC5" w:rsidRPr="005A4866">
        <w:rPr>
          <w:rFonts w:ascii="Times New Roman" w:hAnsi="Times New Roman" w:cs="Times New Roman"/>
          <w:color w:val="000000" w:themeColor="text1"/>
          <w:sz w:val="24"/>
          <w:szCs w:val="24"/>
        </w:rPr>
        <w:t>2</w:t>
      </w:r>
      <w:r w:rsidR="00713FC5" w:rsidRPr="005A4866">
        <w:rPr>
          <w:rFonts w:ascii="Times New Roman" w:hAnsi="Times New Roman" w:cs="Times New Roman"/>
          <w:color w:val="000000" w:themeColor="text1"/>
          <w:sz w:val="24"/>
          <w:szCs w:val="24"/>
          <w:vertAlign w:val="superscript"/>
        </w:rPr>
        <w:t>nd</w:t>
      </w:r>
      <w:r w:rsidRPr="005A4866">
        <w:rPr>
          <w:rFonts w:ascii="Times New Roman" w:hAnsi="Times New Roman" w:cs="Times New Roman"/>
          <w:color w:val="000000" w:themeColor="text1"/>
          <w:sz w:val="24"/>
          <w:szCs w:val="24"/>
        </w:rPr>
        <w:t xml:space="preserve"> Edition.</w:t>
      </w:r>
      <w:r w:rsidR="00475C1C" w:rsidRPr="005A4866">
        <w:rPr>
          <w:rFonts w:ascii="Times New Roman" w:hAnsi="Times New Roman" w:cs="Times New Roman"/>
          <w:color w:val="000000" w:themeColor="text1"/>
          <w:sz w:val="24"/>
          <w:szCs w:val="24"/>
        </w:rPr>
        <w:t xml:space="preserve">A </w:t>
      </w:r>
      <w:r w:rsidR="00713FC5" w:rsidRPr="005A4866">
        <w:rPr>
          <w:rFonts w:ascii="Times New Roman" w:hAnsi="Times New Roman" w:cs="Times New Roman"/>
          <w:color w:val="000000" w:themeColor="text1"/>
          <w:sz w:val="24"/>
          <w:szCs w:val="24"/>
        </w:rPr>
        <w:t>W</w:t>
      </w:r>
      <w:r w:rsidRPr="005A4866">
        <w:rPr>
          <w:rFonts w:ascii="Times New Roman" w:hAnsi="Times New Roman" w:cs="Times New Roman"/>
          <w:color w:val="000000" w:themeColor="text1"/>
          <w:sz w:val="24"/>
          <w:szCs w:val="24"/>
        </w:rPr>
        <w:t>iley Interscience Publications,</w:t>
      </w:r>
      <w:r w:rsidR="00713FC5" w:rsidRPr="005A4866">
        <w:rPr>
          <w:rFonts w:ascii="Times New Roman" w:hAnsi="Times New Roman" w:cs="Times New Roman"/>
          <w:color w:val="000000" w:themeColor="text1"/>
          <w:sz w:val="24"/>
          <w:szCs w:val="24"/>
        </w:rPr>
        <w:t>N</w:t>
      </w:r>
      <w:r w:rsidRPr="005A4866">
        <w:rPr>
          <w:rFonts w:ascii="Times New Roman" w:hAnsi="Times New Roman" w:cs="Times New Roman"/>
          <w:color w:val="000000" w:themeColor="text1"/>
          <w:sz w:val="24"/>
          <w:szCs w:val="24"/>
        </w:rPr>
        <w:t>ew York.</w:t>
      </w:r>
      <w:r w:rsidR="00475C1C" w:rsidRPr="005A4866">
        <w:rPr>
          <w:rFonts w:ascii="Times New Roman" w:hAnsi="Times New Roman" w:cs="Times New Roman"/>
          <w:color w:val="000000" w:themeColor="text1"/>
          <w:sz w:val="24"/>
          <w:szCs w:val="24"/>
        </w:rPr>
        <w:t>680 pp Wheeler, B.E.J.</w:t>
      </w:r>
      <w:r w:rsidR="00713FC5" w:rsidRPr="005A4866">
        <w:rPr>
          <w:rFonts w:ascii="Times New Roman" w:hAnsi="Times New Roman" w:cs="Times New Roman"/>
          <w:color w:val="000000" w:themeColor="text1"/>
          <w:sz w:val="24"/>
          <w:szCs w:val="24"/>
        </w:rPr>
        <w:t>1969.</w:t>
      </w:r>
      <w:r w:rsidR="00713FC5" w:rsidRPr="005A4866">
        <w:rPr>
          <w:rFonts w:ascii="Times New Roman" w:hAnsi="Times New Roman" w:cs="Times New Roman"/>
          <w:i/>
          <w:color w:val="000000" w:themeColor="text1"/>
          <w:sz w:val="24"/>
          <w:szCs w:val="24"/>
        </w:rPr>
        <w:t xml:space="preserve">An </w:t>
      </w:r>
      <w:r w:rsidR="00713FC5" w:rsidRPr="005A4866">
        <w:rPr>
          <w:rFonts w:ascii="Times New Roman" w:hAnsi="Times New Roman" w:cs="Times New Roman"/>
          <w:color w:val="000000" w:themeColor="text1"/>
          <w:sz w:val="24"/>
          <w:szCs w:val="24"/>
        </w:rPr>
        <w:t>Introduction to Plant Diseases</w:t>
      </w:r>
      <w:r w:rsidRPr="005A4866">
        <w:rPr>
          <w:rFonts w:ascii="Times New Roman" w:hAnsi="Times New Roman" w:cs="Times New Roman"/>
          <w:color w:val="000000" w:themeColor="text1"/>
          <w:sz w:val="24"/>
          <w:szCs w:val="24"/>
        </w:rPr>
        <w:t>.</w:t>
      </w:r>
      <w:r w:rsidR="00713FC5" w:rsidRPr="005A4866">
        <w:rPr>
          <w:rFonts w:ascii="Times New Roman" w:hAnsi="Times New Roman" w:cs="Times New Roman"/>
          <w:color w:val="000000" w:themeColor="text1"/>
          <w:sz w:val="24"/>
          <w:szCs w:val="24"/>
        </w:rPr>
        <w:t>Wiley and Sons, London.374 pp.</w:t>
      </w:r>
      <w:r w:rsidR="00854195" w:rsidRPr="005A4866">
        <w:rPr>
          <w:rFonts w:ascii="Times New Roman" w:hAnsi="Times New Roman" w:cs="Times New Roman"/>
          <w:color w:val="000000" w:themeColor="text1"/>
          <w:sz w:val="24"/>
          <w:szCs w:val="24"/>
        </w:rPr>
        <w:t xml:space="preserve"> </w:t>
      </w:r>
    </w:p>
    <w:p w14:paraId="2914A89F" w14:textId="77777777" w:rsidR="007E505A" w:rsidRPr="005A4866" w:rsidRDefault="00754C17"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Grubben J.H.and Denton D.A.</w:t>
      </w:r>
      <w:r w:rsidR="00C80E23" w:rsidRPr="005A4866">
        <w:rPr>
          <w:rFonts w:ascii="Times New Roman" w:hAnsi="Times New Roman" w:cs="Times New Roman"/>
          <w:color w:val="000000" w:themeColor="text1"/>
          <w:sz w:val="24"/>
          <w:szCs w:val="24"/>
        </w:rPr>
        <w:t>2004. Plant resources of tropical Africa. PROTA Foundation, Wageningen; Back huys, Leiden; CTA, Wageningen.</w:t>
      </w:r>
    </w:p>
    <w:p w14:paraId="1895A019" w14:textId="77777777" w:rsidR="007E505A" w:rsidRPr="005A4866" w:rsidRDefault="009E440E"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Guesh Tekle.</w:t>
      </w:r>
      <w:r w:rsidR="00754C17"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2015.</w:t>
      </w:r>
      <w:r w:rsidR="00754C17"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Growth</w:t>
      </w:r>
      <w:r w:rsidR="00754C17" w:rsidRPr="005A4866">
        <w:rPr>
          <w:rFonts w:ascii="Times New Roman" w:hAnsi="Times New Roman" w:cs="Times New Roman"/>
          <w:color w:val="000000" w:themeColor="text1"/>
          <w:sz w:val="24"/>
          <w:szCs w:val="24"/>
        </w:rPr>
        <w:t>, Yield</w:t>
      </w:r>
      <w:r w:rsidR="00E51367" w:rsidRPr="005A4866">
        <w:rPr>
          <w:rFonts w:ascii="Times New Roman" w:hAnsi="Times New Roman" w:cs="Times New Roman"/>
          <w:color w:val="000000" w:themeColor="text1"/>
          <w:sz w:val="24"/>
          <w:szCs w:val="24"/>
        </w:rPr>
        <w:t>, and</w:t>
      </w:r>
      <w:r w:rsidR="00886FA8" w:rsidRPr="005A4866">
        <w:rPr>
          <w:rFonts w:ascii="Times New Roman" w:hAnsi="Times New Roman" w:cs="Times New Roman"/>
          <w:color w:val="000000" w:themeColor="text1"/>
          <w:sz w:val="24"/>
          <w:szCs w:val="24"/>
        </w:rPr>
        <w:t xml:space="preserve"> Qu</w:t>
      </w:r>
      <w:r w:rsidRPr="005A4866">
        <w:rPr>
          <w:rFonts w:ascii="Times New Roman" w:hAnsi="Times New Roman" w:cs="Times New Roman"/>
          <w:color w:val="000000" w:themeColor="text1"/>
          <w:sz w:val="24"/>
          <w:szCs w:val="24"/>
        </w:rPr>
        <w:t>ality of Onion (</w:t>
      </w:r>
      <w:r w:rsidRPr="005A4866">
        <w:rPr>
          <w:rFonts w:ascii="Times New Roman" w:hAnsi="Times New Roman" w:cs="Times New Roman"/>
          <w:i/>
          <w:color w:val="000000" w:themeColor="text1"/>
          <w:sz w:val="24"/>
          <w:szCs w:val="24"/>
        </w:rPr>
        <w:t>Allium Cepa L</w:t>
      </w:r>
      <w:r w:rsidRPr="005A4866">
        <w:rPr>
          <w:rFonts w:ascii="Times New Roman" w:hAnsi="Times New Roman" w:cs="Times New Roman"/>
          <w:color w:val="000000" w:themeColor="text1"/>
          <w:sz w:val="24"/>
          <w:szCs w:val="24"/>
        </w:rPr>
        <w:t>.).</w:t>
      </w:r>
      <w:r w:rsidR="00754C17" w:rsidRPr="005A4866">
        <w:rPr>
          <w:rFonts w:ascii="Times New Roman" w:hAnsi="Times New Roman" w:cs="Times New Roman"/>
          <w:color w:val="000000" w:themeColor="text1"/>
          <w:sz w:val="24"/>
          <w:szCs w:val="24"/>
        </w:rPr>
        <w:t xml:space="preserve"> </w:t>
      </w:r>
      <w:r w:rsidR="00886FA8" w:rsidRPr="005A4866">
        <w:rPr>
          <w:rFonts w:ascii="Times New Roman" w:hAnsi="Times New Roman" w:cs="Times New Roman"/>
          <w:color w:val="000000" w:themeColor="text1"/>
          <w:sz w:val="24"/>
          <w:szCs w:val="24"/>
        </w:rPr>
        <w:t xml:space="preserve">As </w:t>
      </w:r>
      <w:r w:rsidRPr="005A4866">
        <w:rPr>
          <w:rFonts w:ascii="Times New Roman" w:hAnsi="Times New Roman" w:cs="Times New Roman"/>
          <w:color w:val="000000" w:themeColor="text1"/>
          <w:sz w:val="24"/>
          <w:szCs w:val="24"/>
        </w:rPr>
        <w:t>Influenced By</w:t>
      </w:r>
      <w:r w:rsidR="00886FA8" w:rsidRPr="005A4866">
        <w:rPr>
          <w:rFonts w:ascii="Times New Roman" w:hAnsi="Times New Roman" w:cs="Times New Roman"/>
          <w:color w:val="000000" w:themeColor="text1"/>
          <w:sz w:val="24"/>
          <w:szCs w:val="24"/>
        </w:rPr>
        <w:t xml:space="preserve"> Intra-Row Spacing and Nitrogen Fertilizer Lev</w:t>
      </w:r>
      <w:r w:rsidRPr="005A4866">
        <w:rPr>
          <w:rFonts w:ascii="Times New Roman" w:hAnsi="Times New Roman" w:cs="Times New Roman"/>
          <w:color w:val="000000" w:themeColor="text1"/>
          <w:sz w:val="24"/>
          <w:szCs w:val="24"/>
        </w:rPr>
        <w:t xml:space="preserve">els in Central Zone of Tigray, </w:t>
      </w:r>
      <w:r w:rsidR="00886FA8" w:rsidRPr="005A4866">
        <w:rPr>
          <w:rFonts w:ascii="Times New Roman" w:hAnsi="Times New Roman" w:cs="Times New Roman"/>
          <w:color w:val="000000" w:themeColor="text1"/>
          <w:sz w:val="24"/>
          <w:szCs w:val="24"/>
        </w:rPr>
        <w:t>Northern Ethiopia</w:t>
      </w:r>
      <w:r w:rsidR="002B1B7E" w:rsidRPr="005A4866">
        <w:rPr>
          <w:rFonts w:ascii="Times New Roman" w:hAnsi="Times New Roman" w:cs="Times New Roman"/>
          <w:color w:val="000000" w:themeColor="text1"/>
          <w:sz w:val="24"/>
          <w:szCs w:val="24"/>
        </w:rPr>
        <w:t xml:space="preserve">. </w:t>
      </w:r>
    </w:p>
    <w:p w14:paraId="3F2BABBC" w14:textId="77777777" w:rsidR="007E505A" w:rsidRPr="005A4866" w:rsidRDefault="002B1B7E"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Haase, T</w:t>
      </w:r>
      <w:r w:rsidR="009E440E" w:rsidRPr="005A4866">
        <w:rPr>
          <w:rFonts w:ascii="Times New Roman" w:hAnsi="Times New Roman" w:cs="Times New Roman"/>
          <w:color w:val="000000" w:themeColor="text1"/>
          <w:sz w:val="24"/>
          <w:szCs w:val="24"/>
        </w:rPr>
        <w:t>., C. Schuler and J. Heb, 2007.</w:t>
      </w:r>
      <w:r w:rsidRPr="005A4866">
        <w:rPr>
          <w:rFonts w:ascii="Times New Roman" w:hAnsi="Times New Roman" w:cs="Times New Roman"/>
          <w:color w:val="000000" w:themeColor="text1"/>
          <w:sz w:val="24"/>
          <w:szCs w:val="24"/>
        </w:rPr>
        <w:t>The effect of different N and K sources on tuber nutrient uptake, total and graded yield of potatoes (</w:t>
      </w:r>
      <w:r w:rsidRPr="005A4866">
        <w:rPr>
          <w:rFonts w:ascii="Times New Roman" w:hAnsi="Times New Roman" w:cs="Times New Roman"/>
          <w:i/>
          <w:color w:val="000000" w:themeColor="text1"/>
          <w:sz w:val="24"/>
          <w:szCs w:val="24"/>
        </w:rPr>
        <w:t>Solanum tube</w:t>
      </w:r>
      <w:r w:rsidR="009E440E" w:rsidRPr="005A4866">
        <w:rPr>
          <w:rFonts w:ascii="Times New Roman" w:hAnsi="Times New Roman" w:cs="Times New Roman"/>
          <w:i/>
          <w:color w:val="000000" w:themeColor="text1"/>
          <w:sz w:val="24"/>
          <w:szCs w:val="24"/>
        </w:rPr>
        <w:t>rosum L.)</w:t>
      </w:r>
      <w:r w:rsidR="009E440E" w:rsidRPr="005A4866">
        <w:rPr>
          <w:rFonts w:ascii="Times New Roman" w:hAnsi="Times New Roman" w:cs="Times New Roman"/>
          <w:color w:val="000000" w:themeColor="text1"/>
          <w:sz w:val="24"/>
          <w:szCs w:val="24"/>
        </w:rPr>
        <w:t xml:space="preserve"> for processing. Euro.</w:t>
      </w:r>
      <w:r w:rsidRPr="005A4866">
        <w:rPr>
          <w:rFonts w:ascii="Times New Roman" w:hAnsi="Times New Roman" w:cs="Times New Roman"/>
          <w:color w:val="000000" w:themeColor="text1"/>
          <w:sz w:val="24"/>
          <w:szCs w:val="24"/>
        </w:rPr>
        <w:t>J. Agron., 26: 187-197.</w:t>
      </w:r>
      <w:r w:rsidR="008E1D91" w:rsidRPr="005A4866">
        <w:rPr>
          <w:rFonts w:ascii="Times New Roman" w:hAnsi="Times New Roman" w:cs="Times New Roman"/>
          <w:color w:val="000000" w:themeColor="text1"/>
          <w:sz w:val="24"/>
          <w:szCs w:val="24"/>
        </w:rPr>
        <w:t xml:space="preserve"> </w:t>
      </w:r>
    </w:p>
    <w:p w14:paraId="09681E2C" w14:textId="77777777" w:rsidR="007E505A" w:rsidRPr="005A4866" w:rsidRDefault="008E1D91"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Hosamani, R.M., Patil, B.C. and Ajjappalavara, P.S. 2010.Genetic variability and </w:t>
      </w:r>
      <w:r w:rsidR="008F70BA" w:rsidRPr="005A4866">
        <w:rPr>
          <w:rFonts w:ascii="Times New Roman" w:hAnsi="Times New Roman" w:cs="Times New Roman"/>
          <w:color w:val="000000" w:themeColor="text1"/>
          <w:sz w:val="24"/>
          <w:szCs w:val="24"/>
        </w:rPr>
        <w:t>character association</w:t>
      </w:r>
      <w:r w:rsidRPr="005A4866">
        <w:rPr>
          <w:rFonts w:ascii="Times New Roman" w:hAnsi="Times New Roman" w:cs="Times New Roman"/>
          <w:color w:val="000000" w:themeColor="text1"/>
          <w:sz w:val="24"/>
          <w:szCs w:val="24"/>
        </w:rPr>
        <w:t xml:space="preserve"> studies in onion (</w:t>
      </w:r>
      <w:r w:rsidRPr="005A4866">
        <w:rPr>
          <w:rFonts w:ascii="Times New Roman" w:hAnsi="Times New Roman" w:cs="Times New Roman"/>
          <w:i/>
          <w:color w:val="000000" w:themeColor="text1"/>
          <w:sz w:val="24"/>
          <w:szCs w:val="24"/>
        </w:rPr>
        <w:t>Allium cepa L</w:t>
      </w:r>
      <w:r w:rsidRPr="005A4866">
        <w:rPr>
          <w:rFonts w:ascii="Times New Roman" w:hAnsi="Times New Roman" w:cs="Times New Roman"/>
          <w:color w:val="000000" w:themeColor="text1"/>
          <w:sz w:val="24"/>
          <w:szCs w:val="24"/>
        </w:rPr>
        <w:t>.). Karnataka J</w:t>
      </w:r>
      <w:r w:rsidR="00984399" w:rsidRPr="005A4866">
        <w:rPr>
          <w:rFonts w:ascii="Times New Roman" w:hAnsi="Times New Roman" w:cs="Times New Roman"/>
          <w:color w:val="000000" w:themeColor="text1"/>
          <w:sz w:val="24"/>
          <w:szCs w:val="24"/>
        </w:rPr>
        <w:t xml:space="preserve">ournal of Agriculture  Science, </w:t>
      </w:r>
      <w:r w:rsidRPr="005A4866">
        <w:rPr>
          <w:rFonts w:ascii="Times New Roman" w:hAnsi="Times New Roman" w:cs="Times New Roman"/>
          <w:color w:val="000000" w:themeColor="text1"/>
          <w:sz w:val="24"/>
          <w:szCs w:val="24"/>
        </w:rPr>
        <w:t>3(2): 21- 25.</w:t>
      </w:r>
    </w:p>
    <w:p w14:paraId="7A5A2D69" w14:textId="77777777" w:rsidR="007E505A" w:rsidRPr="005A4866" w:rsidRDefault="007E505A"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Hossain</w:t>
      </w:r>
      <w:r w:rsidR="00C46E2F" w:rsidRPr="005A4866">
        <w:rPr>
          <w:rFonts w:ascii="Times New Roman" w:hAnsi="Times New Roman" w:cs="Times New Roman"/>
          <w:color w:val="000000" w:themeColor="text1"/>
          <w:sz w:val="24"/>
          <w:szCs w:val="24"/>
        </w:rPr>
        <w:t>. m.m.: Ashrafuzzaman. M. H</w:t>
      </w:r>
      <w:r w:rsidR="009E440E" w:rsidRPr="005A4866">
        <w:rPr>
          <w:rFonts w:ascii="Times New Roman" w:hAnsi="Times New Roman" w:cs="Times New Roman"/>
          <w:color w:val="000000" w:themeColor="text1"/>
          <w:sz w:val="24"/>
          <w:szCs w:val="24"/>
        </w:rPr>
        <w:t>oque, M.S. and Hoque. M.A 2003.</w:t>
      </w:r>
      <w:r w:rsidR="00C46E2F" w:rsidRPr="005A4866">
        <w:rPr>
          <w:rFonts w:ascii="Times New Roman" w:hAnsi="Times New Roman" w:cs="Times New Roman"/>
          <w:color w:val="000000" w:themeColor="text1"/>
          <w:sz w:val="24"/>
          <w:szCs w:val="24"/>
        </w:rPr>
        <w:t xml:space="preserve">Effect of seed clove size and spacing on growth performance of garlic Muarik Bulletin </w:t>
      </w:r>
      <w:r w:rsidR="00F0312D" w:rsidRPr="005A4866">
        <w:rPr>
          <w:rFonts w:ascii="Times New Roman" w:hAnsi="Times New Roman" w:cs="Times New Roman"/>
          <w:color w:val="000000" w:themeColor="text1"/>
          <w:sz w:val="24"/>
          <w:szCs w:val="24"/>
        </w:rPr>
        <w:t>6:</w:t>
      </w:r>
      <w:r w:rsidR="00C46E2F" w:rsidRPr="005A4866">
        <w:rPr>
          <w:rFonts w:ascii="Times New Roman" w:hAnsi="Times New Roman" w:cs="Times New Roman"/>
          <w:color w:val="000000" w:themeColor="text1"/>
          <w:sz w:val="24"/>
          <w:szCs w:val="24"/>
        </w:rPr>
        <w:t xml:space="preserve"> 65-74.</w:t>
      </w:r>
    </w:p>
    <w:p w14:paraId="708D1485" w14:textId="77777777" w:rsidR="007E505A" w:rsidRPr="005A4866" w:rsidRDefault="00461390"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Hyder, H. Sharker, N. Ahmed, M.B. Hannan, M.M. Razvy, M.A. Hossain, M.</w:t>
      </w:r>
      <w:r w:rsidR="009E440E" w:rsidRPr="005A4866">
        <w:rPr>
          <w:rFonts w:ascii="Times New Roman" w:hAnsi="Times New Roman" w:cs="Times New Roman"/>
          <w:color w:val="000000" w:themeColor="text1"/>
          <w:sz w:val="24"/>
          <w:szCs w:val="24"/>
        </w:rPr>
        <w:t xml:space="preserve"> Hoque, A. and  Karim, R. 2007.</w:t>
      </w:r>
      <w:r w:rsidRPr="005A4866">
        <w:rPr>
          <w:rFonts w:ascii="Times New Roman" w:hAnsi="Times New Roman" w:cs="Times New Roman"/>
          <w:color w:val="000000" w:themeColor="text1"/>
          <w:sz w:val="24"/>
          <w:szCs w:val="24"/>
        </w:rPr>
        <w:t>Genetic variability and interrelations</w:t>
      </w:r>
      <w:r w:rsidR="009E440E" w:rsidRPr="005A4866">
        <w:rPr>
          <w:rFonts w:ascii="Times New Roman" w:hAnsi="Times New Roman" w:cs="Times New Roman"/>
          <w:color w:val="000000" w:themeColor="text1"/>
          <w:sz w:val="24"/>
          <w:szCs w:val="24"/>
        </w:rPr>
        <w:t xml:space="preserve">hip in onion (Allium cepa L.). </w:t>
      </w:r>
      <w:r w:rsidRPr="005A4866">
        <w:rPr>
          <w:rFonts w:ascii="Times New Roman" w:hAnsi="Times New Roman" w:cs="Times New Roman"/>
          <w:i/>
          <w:color w:val="000000" w:themeColor="text1"/>
          <w:sz w:val="24"/>
          <w:szCs w:val="24"/>
        </w:rPr>
        <w:t>Middle-East Journal of Agricultural Research</w:t>
      </w:r>
      <w:r w:rsidRPr="005A4866">
        <w:rPr>
          <w:rFonts w:ascii="Times New Roman" w:hAnsi="Times New Roman" w:cs="Times New Roman"/>
          <w:color w:val="000000" w:themeColor="text1"/>
          <w:sz w:val="24"/>
          <w:szCs w:val="24"/>
        </w:rPr>
        <w:t>, 2 (3-4):132-134.</w:t>
      </w:r>
      <w:r w:rsidR="001E3AB3" w:rsidRPr="005A4866">
        <w:rPr>
          <w:rFonts w:ascii="Times New Roman" w:hAnsi="Times New Roman" w:cs="Times New Roman"/>
          <w:color w:val="000000" w:themeColor="text1"/>
          <w:sz w:val="24"/>
          <w:szCs w:val="24"/>
        </w:rPr>
        <w:t xml:space="preserve"> </w:t>
      </w:r>
    </w:p>
    <w:p w14:paraId="6F592A6D" w14:textId="77777777" w:rsidR="007E505A" w:rsidRPr="005A4866" w:rsidRDefault="00FE7683"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Ishwori, P.G., Khatri, B. and Paudel, G.P. 2006. Evaluation of different cultivars of onion and their transplantation times for off-season production in mid hills of Nepal.  </w:t>
      </w:r>
      <w:r w:rsidRPr="005A4866">
        <w:rPr>
          <w:rFonts w:ascii="Times New Roman" w:hAnsi="Times New Roman" w:cs="Times New Roman"/>
          <w:i/>
          <w:color w:val="000000" w:themeColor="text1"/>
          <w:sz w:val="24"/>
          <w:szCs w:val="24"/>
        </w:rPr>
        <w:t>Nepal Journal of Agricultural Research</w:t>
      </w:r>
      <w:r w:rsidRPr="005A4866">
        <w:rPr>
          <w:rFonts w:ascii="Times New Roman" w:hAnsi="Times New Roman" w:cs="Times New Roman"/>
          <w:color w:val="000000" w:themeColor="text1"/>
          <w:sz w:val="24"/>
          <w:szCs w:val="24"/>
        </w:rPr>
        <w:t>, 7: 21-26.</w:t>
      </w:r>
    </w:p>
    <w:p w14:paraId="4ABD7808" w14:textId="77777777" w:rsidR="007E505A" w:rsidRPr="005A4866" w:rsidRDefault="001E3AB3" w:rsidP="008F70BA">
      <w:pPr>
        <w:tabs>
          <w:tab w:val="left" w:pos="3960"/>
        </w:tabs>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Islam, M</w:t>
      </w:r>
      <w:r w:rsidR="00EB0418" w:rsidRPr="005A4866">
        <w:rPr>
          <w:rFonts w:ascii="Times New Roman" w:hAnsi="Times New Roman" w:cs="Times New Roman"/>
          <w:color w:val="000000" w:themeColor="text1"/>
          <w:sz w:val="24"/>
          <w:szCs w:val="24"/>
        </w:rPr>
        <w:t>.K., Alam, M.F. and Islam, A.K.</w:t>
      </w:r>
      <w:r w:rsidRPr="005A4866">
        <w:rPr>
          <w:rFonts w:ascii="Times New Roman" w:hAnsi="Times New Roman" w:cs="Times New Roman"/>
          <w:color w:val="000000" w:themeColor="text1"/>
          <w:sz w:val="24"/>
          <w:szCs w:val="24"/>
        </w:rPr>
        <w:t xml:space="preserve">2007. Growth and yield response of onion  (Allium cepa L.) genotypes to different levels of fertilizers. </w:t>
      </w:r>
      <w:r w:rsidRPr="005A4866">
        <w:rPr>
          <w:rFonts w:ascii="Times New Roman" w:hAnsi="Times New Roman" w:cs="Times New Roman"/>
          <w:i/>
          <w:color w:val="000000" w:themeColor="text1"/>
          <w:sz w:val="24"/>
          <w:szCs w:val="24"/>
        </w:rPr>
        <w:t xml:space="preserve">Bangladesh Journal </w:t>
      </w:r>
      <w:r w:rsidR="00EB0418" w:rsidRPr="005A4866">
        <w:rPr>
          <w:rFonts w:ascii="Times New Roman" w:hAnsi="Times New Roman" w:cs="Times New Roman"/>
          <w:i/>
          <w:color w:val="000000" w:themeColor="text1"/>
          <w:sz w:val="24"/>
          <w:szCs w:val="24"/>
        </w:rPr>
        <w:t>of Botany</w:t>
      </w:r>
      <w:r w:rsidRPr="005A4866">
        <w:rPr>
          <w:rFonts w:ascii="Times New Roman" w:hAnsi="Times New Roman" w:cs="Times New Roman"/>
          <w:color w:val="000000" w:themeColor="text1"/>
          <w:sz w:val="24"/>
          <w:szCs w:val="24"/>
        </w:rPr>
        <w:t>, 36(1): 33-38.</w:t>
      </w:r>
    </w:p>
    <w:p w14:paraId="61B29C0D" w14:textId="77777777" w:rsidR="007E505A" w:rsidRPr="005A4866" w:rsidRDefault="00854195"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Jahangir. A.A.: Mondal. R.K.: Katru</w:t>
      </w:r>
      <w:r w:rsidR="00F0312D" w:rsidRPr="005A4866">
        <w:rPr>
          <w:rFonts w:ascii="Times New Roman" w:hAnsi="Times New Roman" w:cs="Times New Roman"/>
          <w:color w:val="000000" w:themeColor="text1"/>
          <w:sz w:val="24"/>
          <w:szCs w:val="24"/>
        </w:rPr>
        <w:t>n . Nada·Afrose.R.S.And</w:t>
      </w:r>
      <w:r w:rsidR="00A11692" w:rsidRPr="005A4866">
        <w:rPr>
          <w:rFonts w:ascii="Times New Roman" w:hAnsi="Times New Roman" w:cs="Times New Roman"/>
          <w:color w:val="000000" w:themeColor="text1"/>
          <w:sz w:val="24"/>
          <w:szCs w:val="24"/>
        </w:rPr>
        <w:t xml:space="preserve"> monowa</w:t>
      </w:r>
      <w:r w:rsidRPr="005A4866">
        <w:rPr>
          <w:rFonts w:ascii="Times New Roman" w:hAnsi="Times New Roman" w:cs="Times New Roman"/>
          <w:color w:val="000000" w:themeColor="text1"/>
          <w:sz w:val="24"/>
          <w:szCs w:val="24"/>
        </w:rPr>
        <w:t>ra. Beg</w:t>
      </w:r>
      <w:r w:rsidR="00A11692" w:rsidRPr="005A4866">
        <w:rPr>
          <w:rFonts w:ascii="Times New Roman" w:hAnsi="Times New Roman" w:cs="Times New Roman"/>
          <w:color w:val="000000" w:themeColor="text1"/>
          <w:sz w:val="24"/>
          <w:szCs w:val="24"/>
        </w:rPr>
        <w:t>m</w:t>
      </w:r>
      <w:r w:rsidR="004D291F" w:rsidRPr="005A4866">
        <w:rPr>
          <w:rFonts w:ascii="Times New Roman" w:hAnsi="Times New Roman" w:cs="Times New Roman"/>
          <w:color w:val="000000" w:themeColor="text1"/>
          <w:sz w:val="24"/>
          <w:szCs w:val="24"/>
        </w:rPr>
        <w:t>.</w:t>
      </w:r>
      <w:r w:rsidR="00A11692" w:rsidRPr="005A4866">
        <w:rPr>
          <w:rFonts w:ascii="Times New Roman" w:hAnsi="Times New Roman" w:cs="Times New Roman"/>
          <w:color w:val="000000" w:themeColor="text1"/>
          <w:sz w:val="24"/>
          <w:szCs w:val="24"/>
        </w:rPr>
        <w:t>2005</w:t>
      </w:r>
      <w:r w:rsidRPr="005A4866">
        <w:rPr>
          <w:rFonts w:ascii="Times New Roman" w:hAnsi="Times New Roman" w:cs="Times New Roman"/>
          <w:color w:val="000000" w:themeColor="text1"/>
          <w:sz w:val="24"/>
          <w:szCs w:val="24"/>
        </w:rPr>
        <w:t>. Response of plant spacing and different le</w:t>
      </w:r>
      <w:r w:rsidR="006265FF" w:rsidRPr="005A4866">
        <w:rPr>
          <w:rFonts w:ascii="Times New Roman" w:hAnsi="Times New Roman" w:cs="Times New Roman"/>
          <w:color w:val="000000" w:themeColor="text1"/>
          <w:sz w:val="24"/>
          <w:szCs w:val="24"/>
        </w:rPr>
        <w:t>vels of nit</w:t>
      </w:r>
      <w:r w:rsidRPr="005A4866">
        <w:rPr>
          <w:rFonts w:ascii="Times New Roman" w:hAnsi="Times New Roman" w:cs="Times New Roman"/>
          <w:color w:val="000000" w:themeColor="text1"/>
          <w:sz w:val="24"/>
          <w:szCs w:val="24"/>
        </w:rPr>
        <w:t>rogen a d potassium fertilizer on gro</w:t>
      </w:r>
      <w:r w:rsidR="006265FF" w:rsidRPr="005A4866">
        <w:rPr>
          <w:rFonts w:ascii="Times New Roman" w:hAnsi="Times New Roman" w:cs="Times New Roman"/>
          <w:color w:val="000000" w:themeColor="text1"/>
          <w:sz w:val="24"/>
          <w:szCs w:val="24"/>
        </w:rPr>
        <w:t>wt</w:t>
      </w:r>
      <w:r w:rsidRPr="005A4866">
        <w:rPr>
          <w:rFonts w:ascii="Times New Roman" w:hAnsi="Times New Roman" w:cs="Times New Roman"/>
          <w:color w:val="000000" w:themeColor="text1"/>
          <w:sz w:val="24"/>
          <w:szCs w:val="24"/>
        </w:rPr>
        <w:t>h yield and oil content o garlic</w:t>
      </w:r>
      <w:r w:rsidR="008F70BA" w:rsidRPr="005A4866">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i/>
          <w:color w:val="000000" w:themeColor="text1"/>
          <w:sz w:val="24"/>
          <w:szCs w:val="24"/>
        </w:rPr>
        <w:t>Bangladesh Journal of Scientific and lndustiral Research</w:t>
      </w:r>
      <w:r w:rsidRPr="005A4866">
        <w:rPr>
          <w:rFonts w:ascii="Times New Roman" w:hAnsi="Times New Roman" w:cs="Times New Roman"/>
          <w:color w:val="000000" w:themeColor="text1"/>
          <w:sz w:val="24"/>
          <w:szCs w:val="24"/>
        </w:rPr>
        <w:t xml:space="preserve">. 40 </w:t>
      </w:r>
      <w:r w:rsidR="00A11692" w:rsidRPr="005A4866">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1 /2) 63</w:t>
      </w:r>
      <w:r w:rsidR="00A11692" w:rsidRPr="005A4866">
        <w:rPr>
          <w:rFonts w:ascii="Times New Roman" w:hAnsi="Times New Roman" w:cs="Times New Roman"/>
          <w:color w:val="000000" w:themeColor="text1"/>
          <w:sz w:val="24"/>
          <w:szCs w:val="24"/>
        </w:rPr>
        <w:t>-68</w:t>
      </w:r>
      <w:r w:rsidR="00321DF3" w:rsidRPr="005A4866">
        <w:rPr>
          <w:rFonts w:ascii="Times New Roman" w:hAnsi="Times New Roman" w:cs="Times New Roman"/>
          <w:color w:val="000000" w:themeColor="text1"/>
          <w:sz w:val="24"/>
          <w:szCs w:val="24"/>
        </w:rPr>
        <w:t xml:space="preserve"> </w:t>
      </w:r>
    </w:p>
    <w:p w14:paraId="1C199410" w14:textId="77777777" w:rsidR="007E505A" w:rsidRPr="005A4866" w:rsidRDefault="00321DF3"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Jan</w:t>
      </w:r>
      <w:r w:rsidR="006C271D" w:rsidRPr="005A4866">
        <w:rPr>
          <w:rFonts w:ascii="Times New Roman" w:hAnsi="Times New Roman" w:cs="Times New Roman"/>
          <w:color w:val="000000" w:themeColor="text1"/>
          <w:sz w:val="24"/>
          <w:szCs w:val="24"/>
        </w:rPr>
        <w:t>. N.E. Wazir  F</w:t>
      </w:r>
      <w:r w:rsidR="0021692F" w:rsidRPr="005A4866">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 xml:space="preserve"> K.; I </w:t>
      </w:r>
      <w:r w:rsidR="0021692F" w:rsidRPr="005A4866">
        <w:rPr>
          <w:rFonts w:ascii="Times New Roman" w:hAnsi="Times New Roman" w:cs="Times New Roman"/>
          <w:color w:val="000000" w:themeColor="text1"/>
          <w:sz w:val="24"/>
          <w:szCs w:val="24"/>
        </w:rPr>
        <w:t>b</w:t>
      </w:r>
      <w:r w:rsidRPr="005A4866">
        <w:rPr>
          <w:rFonts w:ascii="Times New Roman" w:hAnsi="Times New Roman" w:cs="Times New Roman"/>
          <w:color w:val="000000" w:themeColor="text1"/>
          <w:sz w:val="24"/>
          <w:szCs w:val="24"/>
        </w:rPr>
        <w:t xml:space="preserve">ran. M.: Haj, </w:t>
      </w:r>
      <w:r w:rsidR="004D291F" w:rsidRPr="005A4866">
        <w:rPr>
          <w:rFonts w:ascii="Times New Roman" w:hAnsi="Times New Roman" w:cs="Times New Roman"/>
          <w:color w:val="000000" w:themeColor="text1"/>
          <w:sz w:val="24"/>
          <w:szCs w:val="24"/>
        </w:rPr>
        <w:t>Mohammad and Asgahar, Ali .2003</w:t>
      </w:r>
      <w:r w:rsidRPr="005A4866">
        <w:rPr>
          <w:rFonts w:ascii="Times New Roman" w:hAnsi="Times New Roman" w:cs="Times New Roman"/>
          <w:color w:val="000000" w:themeColor="text1"/>
          <w:sz w:val="24"/>
          <w:szCs w:val="24"/>
        </w:rPr>
        <w:t>. Effect of different and inter and intra ro spacing on the growth and yiel</w:t>
      </w:r>
      <w:r w:rsidR="008F70BA" w:rsidRPr="005A4866">
        <w:rPr>
          <w:rFonts w:ascii="Times New Roman" w:hAnsi="Times New Roman" w:cs="Times New Roman"/>
          <w:color w:val="000000" w:themeColor="text1"/>
          <w:sz w:val="24"/>
          <w:szCs w:val="24"/>
        </w:rPr>
        <w:t xml:space="preserve">d o different cultiars of onion. </w:t>
      </w:r>
      <w:r w:rsidRPr="005A4866">
        <w:rPr>
          <w:rFonts w:ascii="Times New Roman" w:hAnsi="Times New Roman" w:cs="Times New Roman"/>
          <w:i/>
          <w:color w:val="000000" w:themeColor="text1"/>
          <w:sz w:val="24"/>
          <w:szCs w:val="24"/>
        </w:rPr>
        <w:t>sarhad Journal of Agriculture</w:t>
      </w:r>
      <w:r w:rsidRPr="005A4866">
        <w:rPr>
          <w:rFonts w:ascii="Times New Roman" w:hAnsi="Times New Roman" w:cs="Times New Roman"/>
          <w:color w:val="000000" w:themeColor="text1"/>
          <w:sz w:val="24"/>
          <w:szCs w:val="24"/>
        </w:rPr>
        <w:t xml:space="preserve"> 19 (4) · 493-473</w:t>
      </w:r>
      <w:r w:rsidR="0057445D" w:rsidRPr="005A4866">
        <w:rPr>
          <w:rFonts w:ascii="Times New Roman" w:hAnsi="Times New Roman" w:cs="Times New Roman"/>
          <w:color w:val="000000" w:themeColor="text1"/>
          <w:sz w:val="24"/>
          <w:szCs w:val="24"/>
        </w:rPr>
        <w:t xml:space="preserve">. </w:t>
      </w:r>
    </w:p>
    <w:p w14:paraId="1C51EE86" w14:textId="77777777" w:rsidR="007E505A" w:rsidRPr="005A4866" w:rsidRDefault="009E440E"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Jilani, M.S. Ghaffoor, A.</w:t>
      </w:r>
      <w:r w:rsidR="0057445D" w:rsidRPr="005A4866">
        <w:rPr>
          <w:rFonts w:ascii="Times New Roman" w:hAnsi="Times New Roman" w:cs="Times New Roman"/>
          <w:color w:val="000000" w:themeColor="text1"/>
          <w:sz w:val="24"/>
          <w:szCs w:val="24"/>
        </w:rPr>
        <w:t>Waseem, K. and Fa</w:t>
      </w:r>
      <w:r w:rsidRPr="005A4866">
        <w:rPr>
          <w:rFonts w:ascii="Times New Roman" w:hAnsi="Times New Roman" w:cs="Times New Roman"/>
          <w:color w:val="000000" w:themeColor="text1"/>
          <w:sz w:val="24"/>
          <w:szCs w:val="24"/>
        </w:rPr>
        <w:t>rooqi, J.I.2004.</w:t>
      </w:r>
      <w:r w:rsidR="0057445D" w:rsidRPr="005A4866">
        <w:rPr>
          <w:rFonts w:ascii="Times New Roman" w:hAnsi="Times New Roman" w:cs="Times New Roman"/>
          <w:color w:val="000000" w:themeColor="text1"/>
          <w:sz w:val="24"/>
          <w:szCs w:val="24"/>
        </w:rPr>
        <w:t xml:space="preserve">Effect of different levels </w:t>
      </w:r>
      <w:r w:rsidRPr="005A4866">
        <w:rPr>
          <w:rFonts w:ascii="Times New Roman" w:hAnsi="Times New Roman" w:cs="Times New Roman"/>
          <w:color w:val="000000" w:themeColor="text1"/>
          <w:sz w:val="24"/>
          <w:szCs w:val="24"/>
        </w:rPr>
        <w:t>of nitrogen</w:t>
      </w:r>
      <w:r w:rsidR="0057445D" w:rsidRPr="005A4866">
        <w:rPr>
          <w:rFonts w:ascii="Times New Roman" w:hAnsi="Times New Roman" w:cs="Times New Roman"/>
          <w:color w:val="000000" w:themeColor="text1"/>
          <w:sz w:val="24"/>
          <w:szCs w:val="24"/>
        </w:rPr>
        <w:t xml:space="preserve"> on growth and yield of three onion varie</w:t>
      </w:r>
      <w:r w:rsidRPr="005A4866">
        <w:rPr>
          <w:rFonts w:ascii="Times New Roman" w:hAnsi="Times New Roman" w:cs="Times New Roman"/>
          <w:color w:val="000000" w:themeColor="text1"/>
          <w:sz w:val="24"/>
          <w:szCs w:val="24"/>
        </w:rPr>
        <w:t xml:space="preserve">ties. </w:t>
      </w:r>
      <w:r w:rsidRPr="005A4866">
        <w:rPr>
          <w:rFonts w:ascii="Times New Roman" w:hAnsi="Times New Roman" w:cs="Times New Roman"/>
          <w:i/>
          <w:color w:val="000000" w:themeColor="text1"/>
          <w:sz w:val="24"/>
          <w:szCs w:val="24"/>
        </w:rPr>
        <w:t xml:space="preserve">International Journal of </w:t>
      </w:r>
      <w:r w:rsidR="0057445D" w:rsidRPr="005A4866">
        <w:rPr>
          <w:rFonts w:ascii="Times New Roman" w:hAnsi="Times New Roman" w:cs="Times New Roman"/>
          <w:i/>
          <w:color w:val="000000" w:themeColor="text1"/>
          <w:sz w:val="24"/>
          <w:szCs w:val="24"/>
        </w:rPr>
        <w:t>Agriculture and Biology</w:t>
      </w:r>
      <w:r w:rsidR="0057445D" w:rsidRPr="005A4866">
        <w:rPr>
          <w:rFonts w:ascii="Times New Roman" w:hAnsi="Times New Roman" w:cs="Times New Roman"/>
          <w:color w:val="000000" w:themeColor="text1"/>
          <w:sz w:val="24"/>
          <w:szCs w:val="24"/>
        </w:rPr>
        <w:t xml:space="preserve">, 6(3):507-510. </w:t>
      </w:r>
    </w:p>
    <w:p w14:paraId="0E3853D0" w14:textId="77777777" w:rsidR="007E505A" w:rsidRPr="005A4866" w:rsidRDefault="0057445D"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Jilani, M.S. Khan, M.Q. and Rahman, S. 2009. Planting densi</w:t>
      </w:r>
      <w:r w:rsidR="00A400B4" w:rsidRPr="005A4866">
        <w:rPr>
          <w:rFonts w:ascii="Times New Roman" w:hAnsi="Times New Roman" w:cs="Times New Roman"/>
          <w:color w:val="000000" w:themeColor="text1"/>
          <w:sz w:val="24"/>
          <w:szCs w:val="24"/>
        </w:rPr>
        <w:t xml:space="preserve">ties effect on yield and yield </w:t>
      </w:r>
      <w:r w:rsidRPr="005A4866">
        <w:rPr>
          <w:rFonts w:ascii="Times New Roman" w:hAnsi="Times New Roman" w:cs="Times New Roman"/>
          <w:color w:val="000000" w:themeColor="text1"/>
          <w:sz w:val="24"/>
          <w:szCs w:val="24"/>
        </w:rPr>
        <w:t>components of onion (</w:t>
      </w:r>
      <w:r w:rsidRPr="005A4866">
        <w:rPr>
          <w:rFonts w:ascii="Times New Roman" w:hAnsi="Times New Roman" w:cs="Times New Roman"/>
          <w:i/>
          <w:color w:val="000000" w:themeColor="text1"/>
          <w:sz w:val="24"/>
          <w:szCs w:val="24"/>
        </w:rPr>
        <w:t>Allium cepa L</w:t>
      </w:r>
      <w:r w:rsidRPr="005A4866">
        <w:rPr>
          <w:rFonts w:ascii="Times New Roman" w:hAnsi="Times New Roman" w:cs="Times New Roman"/>
          <w:color w:val="000000" w:themeColor="text1"/>
          <w:sz w:val="24"/>
          <w:szCs w:val="24"/>
        </w:rPr>
        <w:t>.). Journal of</w:t>
      </w:r>
      <w:r w:rsidR="009E440E" w:rsidRPr="005A4866">
        <w:rPr>
          <w:rFonts w:ascii="Times New Roman" w:hAnsi="Times New Roman" w:cs="Times New Roman"/>
          <w:color w:val="000000" w:themeColor="text1"/>
          <w:sz w:val="24"/>
          <w:szCs w:val="24"/>
        </w:rPr>
        <w:t xml:space="preserve"> Science Agricultural Researh, </w:t>
      </w:r>
      <w:r w:rsidRPr="005A4866">
        <w:rPr>
          <w:rFonts w:ascii="Times New Roman" w:hAnsi="Times New Roman" w:cs="Times New Roman"/>
          <w:color w:val="000000" w:themeColor="text1"/>
          <w:sz w:val="24"/>
          <w:szCs w:val="24"/>
        </w:rPr>
        <w:t>47(4):397-404.</w:t>
      </w:r>
    </w:p>
    <w:p w14:paraId="21F410D4" w14:textId="77777777" w:rsidR="007E505A" w:rsidRPr="005A4866" w:rsidRDefault="00950B6A" w:rsidP="007E505A">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Jilan</w:t>
      </w:r>
      <w:r w:rsidR="00613A8C" w:rsidRPr="005A4866">
        <w:rPr>
          <w:rFonts w:ascii="Times New Roman" w:hAnsi="Times New Roman" w:cs="Times New Roman"/>
          <w:color w:val="000000" w:themeColor="text1"/>
          <w:sz w:val="24"/>
          <w:szCs w:val="24"/>
        </w:rPr>
        <w:t>i, M.S.; Ahmed, P.; Waseem, K. and Kiran,</w:t>
      </w:r>
      <w:r w:rsidR="008F70BA" w:rsidRPr="005A4866">
        <w:rPr>
          <w:rFonts w:ascii="Times New Roman" w:hAnsi="Times New Roman" w:cs="Times New Roman"/>
          <w:color w:val="000000" w:themeColor="text1"/>
          <w:sz w:val="24"/>
          <w:szCs w:val="24"/>
        </w:rPr>
        <w:t xml:space="preserve">M. </w:t>
      </w:r>
      <w:r w:rsidRPr="005A4866">
        <w:rPr>
          <w:rFonts w:ascii="Times New Roman" w:hAnsi="Times New Roman" w:cs="Times New Roman"/>
          <w:color w:val="000000" w:themeColor="text1"/>
          <w:sz w:val="24"/>
          <w:szCs w:val="24"/>
        </w:rPr>
        <w:t>2010.Effect of plant spacing on growth and yield of two varie</w:t>
      </w:r>
      <w:r w:rsidR="00613A8C" w:rsidRPr="005A4866">
        <w:rPr>
          <w:rFonts w:ascii="Times New Roman" w:hAnsi="Times New Roman" w:cs="Times New Roman"/>
          <w:color w:val="000000" w:themeColor="text1"/>
          <w:sz w:val="24"/>
          <w:szCs w:val="24"/>
        </w:rPr>
        <w:t xml:space="preserve">ties of onion (Allium cepa L.). </w:t>
      </w:r>
      <w:r w:rsidRPr="005A4866">
        <w:rPr>
          <w:rFonts w:ascii="Times New Roman" w:hAnsi="Times New Roman" w:cs="Times New Roman"/>
          <w:color w:val="000000" w:themeColor="text1"/>
          <w:sz w:val="24"/>
          <w:szCs w:val="24"/>
        </w:rPr>
        <w:t>Pakis</w:t>
      </w:r>
      <w:r w:rsidR="00613A8C" w:rsidRPr="005A4866">
        <w:rPr>
          <w:rFonts w:ascii="Times New Roman" w:hAnsi="Times New Roman" w:cs="Times New Roman"/>
          <w:color w:val="000000" w:themeColor="text1"/>
          <w:sz w:val="24"/>
          <w:szCs w:val="24"/>
        </w:rPr>
        <w:t xml:space="preserve">tan Journal of </w:t>
      </w:r>
      <w:r w:rsidRPr="005A4866">
        <w:rPr>
          <w:rFonts w:ascii="Times New Roman" w:hAnsi="Times New Roman" w:cs="Times New Roman"/>
          <w:color w:val="000000" w:themeColor="text1"/>
          <w:sz w:val="24"/>
          <w:szCs w:val="24"/>
        </w:rPr>
        <w:t>Science, 62(1): 37-41.</w:t>
      </w:r>
      <w:r w:rsidR="00D53109" w:rsidRPr="005A4866">
        <w:rPr>
          <w:rFonts w:ascii="Times New Roman" w:hAnsi="Times New Roman" w:cs="Times New Roman"/>
          <w:color w:val="000000" w:themeColor="text1"/>
          <w:sz w:val="24"/>
          <w:szCs w:val="24"/>
        </w:rPr>
        <w:t xml:space="preserve"> </w:t>
      </w:r>
    </w:p>
    <w:p w14:paraId="2B366CAF" w14:textId="77777777" w:rsidR="0053017F" w:rsidRPr="005A4866" w:rsidRDefault="00613A8C"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Joosten F.,</w:t>
      </w:r>
      <w:r w:rsidR="00D53109" w:rsidRPr="005A4866">
        <w:rPr>
          <w:rFonts w:ascii="Times New Roman" w:hAnsi="Times New Roman" w:cs="Times New Roman"/>
          <w:color w:val="000000" w:themeColor="text1"/>
          <w:sz w:val="24"/>
          <w:szCs w:val="24"/>
        </w:rPr>
        <w:t>Boselie D., B</w:t>
      </w:r>
      <w:r w:rsidR="006C271D" w:rsidRPr="005A4866">
        <w:rPr>
          <w:rFonts w:ascii="Times New Roman" w:hAnsi="Times New Roman" w:cs="Times New Roman"/>
          <w:color w:val="000000" w:themeColor="text1"/>
          <w:sz w:val="24"/>
          <w:szCs w:val="24"/>
        </w:rPr>
        <w:t>ekele Wolde and Lemma Dessalegn .2011. Exporting</w:t>
      </w:r>
      <w:r w:rsidR="008F70BA" w:rsidRPr="005A4866">
        <w:rPr>
          <w:rFonts w:ascii="Times New Roman" w:hAnsi="Times New Roman" w:cs="Times New Roman"/>
          <w:color w:val="000000" w:themeColor="text1"/>
          <w:sz w:val="24"/>
          <w:szCs w:val="24"/>
        </w:rPr>
        <w:t xml:space="preserve"> </w:t>
      </w:r>
      <w:r w:rsidR="00D53109" w:rsidRPr="005A4866">
        <w:rPr>
          <w:rFonts w:ascii="Times New Roman" w:hAnsi="Times New Roman" w:cs="Times New Roman"/>
          <w:color w:val="000000" w:themeColor="text1"/>
          <w:sz w:val="24"/>
          <w:szCs w:val="24"/>
        </w:rPr>
        <w:t>Fruit and Vegetables from Ethiopia: Assessment of Development Potentials and Investment Options in the Export-oriented Fruit and Vegetable Sector, Ethiopia-Netherlands Horticulture Partnership Program.</w:t>
      </w:r>
    </w:p>
    <w:p w14:paraId="61F43CFB" w14:textId="77777777" w:rsidR="0053017F" w:rsidRPr="005A4866" w:rsidRDefault="00F84B17"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Kabir MH </w:t>
      </w:r>
      <w:r w:rsidR="008D0A85" w:rsidRPr="005A4866">
        <w:rPr>
          <w:rFonts w:ascii="Times New Roman" w:hAnsi="Times New Roman" w:cs="Times New Roman"/>
          <w:color w:val="000000" w:themeColor="text1"/>
          <w:sz w:val="24"/>
          <w:szCs w:val="24"/>
        </w:rPr>
        <w:t xml:space="preserve">and </w:t>
      </w:r>
      <w:r w:rsidR="00277459" w:rsidRPr="005A4866">
        <w:rPr>
          <w:rFonts w:ascii="Times New Roman" w:hAnsi="Times New Roman" w:cs="Times New Roman"/>
          <w:color w:val="000000" w:themeColor="text1"/>
          <w:sz w:val="24"/>
          <w:szCs w:val="24"/>
        </w:rPr>
        <w:t>Sarkar MAR .</w:t>
      </w:r>
      <w:r w:rsidRPr="005A4866">
        <w:rPr>
          <w:rFonts w:ascii="Times New Roman" w:hAnsi="Times New Roman" w:cs="Times New Roman"/>
          <w:color w:val="000000" w:themeColor="text1"/>
          <w:sz w:val="24"/>
          <w:szCs w:val="24"/>
        </w:rPr>
        <w:t>2008.  Seed yield of mung bean as affected by variety and plant spacing in Kharif-I season. J. Bangladesh Agric. Univ., 6(2): 239–244.</w:t>
      </w:r>
      <w:r w:rsidR="000808BC" w:rsidRPr="005A4866">
        <w:rPr>
          <w:rFonts w:ascii="Times New Roman" w:hAnsi="Times New Roman" w:cs="Times New Roman"/>
          <w:color w:val="000000" w:themeColor="text1"/>
          <w:sz w:val="24"/>
          <w:szCs w:val="24"/>
        </w:rPr>
        <w:t xml:space="preserve"> </w:t>
      </w:r>
    </w:p>
    <w:p w14:paraId="71D446FE" w14:textId="77777777" w:rsidR="0053017F" w:rsidRPr="005A4866" w:rsidRDefault="000808BC"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Ka</w:t>
      </w:r>
      <w:r w:rsidR="006C271D" w:rsidRPr="005A4866">
        <w:rPr>
          <w:rFonts w:ascii="Times New Roman" w:hAnsi="Times New Roman" w:cs="Times New Roman"/>
          <w:color w:val="000000" w:themeColor="text1"/>
          <w:sz w:val="24"/>
          <w:szCs w:val="24"/>
        </w:rPr>
        <w:t>dayifci, A., Tuylu, G.I., Ucar,</w:t>
      </w:r>
      <w:r w:rsidR="00122A78" w:rsidRPr="005A4866">
        <w:rPr>
          <w:rFonts w:ascii="Times New Roman" w:hAnsi="Times New Roman" w:cs="Times New Roman"/>
          <w:color w:val="000000" w:themeColor="text1"/>
          <w:sz w:val="24"/>
          <w:szCs w:val="24"/>
        </w:rPr>
        <w:t>Y. and Cakmak, B.G.I. 2004.</w:t>
      </w:r>
      <w:r w:rsidRPr="005A4866">
        <w:rPr>
          <w:rFonts w:ascii="Times New Roman" w:hAnsi="Times New Roman" w:cs="Times New Roman"/>
          <w:color w:val="000000" w:themeColor="text1"/>
          <w:sz w:val="24"/>
          <w:szCs w:val="24"/>
        </w:rPr>
        <w:t>C</w:t>
      </w:r>
      <w:r w:rsidR="006C271D" w:rsidRPr="005A4866">
        <w:rPr>
          <w:rFonts w:ascii="Times New Roman" w:hAnsi="Times New Roman" w:cs="Times New Roman"/>
          <w:color w:val="000000" w:themeColor="text1"/>
          <w:sz w:val="24"/>
          <w:szCs w:val="24"/>
        </w:rPr>
        <w:t xml:space="preserve">rop water use of onion </w:t>
      </w:r>
      <w:r w:rsidRPr="005A4866">
        <w:rPr>
          <w:rFonts w:ascii="Times New Roman" w:hAnsi="Times New Roman" w:cs="Times New Roman"/>
          <w:color w:val="000000" w:themeColor="text1"/>
          <w:sz w:val="24"/>
          <w:szCs w:val="24"/>
        </w:rPr>
        <w:t>(</w:t>
      </w:r>
      <w:r w:rsidRPr="005A4866">
        <w:rPr>
          <w:rFonts w:ascii="Times New Roman" w:hAnsi="Times New Roman" w:cs="Times New Roman"/>
          <w:i/>
          <w:color w:val="000000" w:themeColor="text1"/>
          <w:sz w:val="24"/>
          <w:szCs w:val="24"/>
        </w:rPr>
        <w:t>Allium cepa L.</w:t>
      </w:r>
      <w:r w:rsidRPr="005A4866">
        <w:rPr>
          <w:rFonts w:ascii="Times New Roman" w:hAnsi="Times New Roman" w:cs="Times New Roman"/>
          <w:color w:val="000000" w:themeColor="text1"/>
          <w:sz w:val="24"/>
          <w:szCs w:val="24"/>
        </w:rPr>
        <w:t>) in Turkey. Agricultural Water Management, 72: 59-68.</w:t>
      </w:r>
    </w:p>
    <w:p w14:paraId="77B467FF" w14:textId="77777777" w:rsidR="0053017F" w:rsidRPr="005A4866" w:rsidRDefault="00A07373"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Kanton RA, Abbey L, H</w:t>
      </w:r>
      <w:r w:rsidR="00551071" w:rsidRPr="005A4866">
        <w:rPr>
          <w:rFonts w:ascii="Times New Roman" w:hAnsi="Times New Roman" w:cs="Times New Roman"/>
          <w:color w:val="000000" w:themeColor="text1"/>
          <w:sz w:val="24"/>
          <w:szCs w:val="24"/>
        </w:rPr>
        <w:t xml:space="preserve">illa RG, Tabil MA, Jan </w:t>
      </w:r>
      <w:r w:rsidR="00CB2F2C" w:rsidRPr="005A4866">
        <w:rPr>
          <w:rFonts w:ascii="Times New Roman" w:hAnsi="Times New Roman" w:cs="Times New Roman"/>
          <w:color w:val="000000" w:themeColor="text1"/>
          <w:sz w:val="24"/>
          <w:szCs w:val="24"/>
        </w:rPr>
        <w:t>ND</w:t>
      </w:r>
      <w:r w:rsidR="009F30A6" w:rsidRPr="005A4866">
        <w:rPr>
          <w:rFonts w:ascii="Times New Roman" w:hAnsi="Times New Roman" w:cs="Times New Roman"/>
          <w:color w:val="000000" w:themeColor="text1"/>
          <w:sz w:val="24"/>
          <w:szCs w:val="24"/>
        </w:rPr>
        <w:t>.</w:t>
      </w:r>
      <w:r w:rsidR="00551071" w:rsidRPr="005A4866">
        <w:rPr>
          <w:rFonts w:ascii="Times New Roman" w:hAnsi="Times New Roman" w:cs="Times New Roman"/>
          <w:color w:val="000000" w:themeColor="text1"/>
          <w:sz w:val="24"/>
          <w:szCs w:val="24"/>
        </w:rPr>
        <w:t>2003</w:t>
      </w:r>
      <w:r w:rsidRPr="005A4866">
        <w:rPr>
          <w:rFonts w:ascii="Times New Roman" w:hAnsi="Times New Roman" w:cs="Times New Roman"/>
          <w:color w:val="000000" w:themeColor="text1"/>
          <w:sz w:val="24"/>
          <w:szCs w:val="24"/>
        </w:rPr>
        <w:t>. Density affects plant development and yield of bulb onion (</w:t>
      </w:r>
      <w:r w:rsidRPr="005A4866">
        <w:rPr>
          <w:rFonts w:ascii="Times New Roman" w:hAnsi="Times New Roman" w:cs="Times New Roman"/>
          <w:i/>
          <w:color w:val="000000" w:themeColor="text1"/>
          <w:sz w:val="24"/>
          <w:szCs w:val="24"/>
        </w:rPr>
        <w:t>Allium cepa L</w:t>
      </w:r>
      <w:r w:rsidRPr="005A4866">
        <w:rPr>
          <w:rFonts w:ascii="Times New Roman" w:hAnsi="Times New Roman" w:cs="Times New Roman"/>
          <w:color w:val="000000" w:themeColor="text1"/>
          <w:sz w:val="24"/>
          <w:szCs w:val="24"/>
        </w:rPr>
        <w:t>.) in Northern Ghana. J. Veg. Crop Prod., 8(2): 15- 25.</w:t>
      </w:r>
      <w:r w:rsidR="00930026" w:rsidRPr="005A4866">
        <w:rPr>
          <w:rFonts w:ascii="Times New Roman" w:hAnsi="Times New Roman" w:cs="Times New Roman"/>
          <w:color w:val="000000" w:themeColor="text1"/>
          <w:sz w:val="24"/>
          <w:szCs w:val="24"/>
        </w:rPr>
        <w:t xml:space="preserve"> </w:t>
      </w:r>
    </w:p>
    <w:p w14:paraId="5F0686DD" w14:textId="77777777" w:rsidR="0053017F" w:rsidRPr="005A4866" w:rsidRDefault="00CB2F2C"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Kara e A.K. and Yakubu,A.I.</w:t>
      </w:r>
      <w:r w:rsidR="00613A8C"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2006</w:t>
      </w:r>
      <w:r w:rsidR="00930026" w:rsidRPr="005A4866">
        <w:rPr>
          <w:rFonts w:ascii="Times New Roman" w:hAnsi="Times New Roman" w:cs="Times New Roman"/>
          <w:color w:val="000000" w:themeColor="text1"/>
          <w:sz w:val="24"/>
          <w:szCs w:val="24"/>
        </w:rPr>
        <w:t>. Influence of Intra ro</w:t>
      </w:r>
      <w:r w:rsidR="005523FE" w:rsidRPr="005A4866">
        <w:rPr>
          <w:rFonts w:ascii="Times New Roman" w:hAnsi="Times New Roman" w:cs="Times New Roman"/>
          <w:color w:val="000000" w:themeColor="text1"/>
          <w:sz w:val="24"/>
          <w:szCs w:val="24"/>
        </w:rPr>
        <w:t>w</w:t>
      </w:r>
      <w:r w:rsidR="00930026" w:rsidRPr="005A4866">
        <w:rPr>
          <w:rFonts w:ascii="Times New Roman" w:hAnsi="Times New Roman" w:cs="Times New Roman"/>
          <w:color w:val="000000" w:themeColor="text1"/>
          <w:sz w:val="24"/>
          <w:szCs w:val="24"/>
        </w:rPr>
        <w:t xml:space="preserve"> spacing and mulching on weed growth and bulb yield </w:t>
      </w:r>
      <w:r w:rsidRPr="005A4866">
        <w:rPr>
          <w:rFonts w:ascii="Times New Roman" w:hAnsi="Times New Roman" w:cs="Times New Roman"/>
          <w:color w:val="000000" w:themeColor="text1"/>
          <w:sz w:val="24"/>
          <w:szCs w:val="24"/>
        </w:rPr>
        <w:t>of garlic Allium sat1vum L.)</w:t>
      </w:r>
      <w:r w:rsidR="00F0312D" w:rsidRPr="005A4866">
        <w:rPr>
          <w:rFonts w:ascii="Times New Roman" w:hAnsi="Times New Roman" w:cs="Times New Roman"/>
          <w:color w:val="000000" w:themeColor="text1"/>
          <w:sz w:val="24"/>
          <w:szCs w:val="24"/>
        </w:rPr>
        <w:t>.</w:t>
      </w:r>
      <w:r w:rsidR="00F0312D" w:rsidRPr="005A4866">
        <w:rPr>
          <w:rFonts w:ascii="Times New Roman" w:hAnsi="Times New Roman" w:cs="Times New Roman"/>
          <w:i/>
          <w:color w:val="000000" w:themeColor="text1"/>
          <w:sz w:val="24"/>
          <w:szCs w:val="24"/>
        </w:rPr>
        <w:t>In sokoto,</w:t>
      </w:r>
      <w:r w:rsidRPr="005A4866">
        <w:rPr>
          <w:rFonts w:ascii="Times New Roman" w:hAnsi="Times New Roman" w:cs="Times New Roman"/>
          <w:i/>
          <w:color w:val="000000" w:themeColor="text1"/>
          <w:sz w:val="24"/>
          <w:szCs w:val="24"/>
        </w:rPr>
        <w:t>Nigeria.</w:t>
      </w:r>
      <w:r w:rsidR="00613A8C" w:rsidRPr="005A4866">
        <w:rPr>
          <w:rFonts w:ascii="Times New Roman" w:hAnsi="Times New Roman" w:cs="Times New Roman"/>
          <w:i/>
          <w:color w:val="000000" w:themeColor="text1"/>
          <w:sz w:val="24"/>
          <w:szCs w:val="24"/>
        </w:rPr>
        <w:t>Africa Journal</w:t>
      </w:r>
      <w:r w:rsidR="00930026" w:rsidRPr="005A4866">
        <w:rPr>
          <w:rFonts w:ascii="Times New Roman" w:hAnsi="Times New Roman" w:cs="Times New Roman"/>
          <w:i/>
          <w:color w:val="000000" w:themeColor="text1"/>
          <w:sz w:val="24"/>
          <w:szCs w:val="24"/>
        </w:rPr>
        <w:t xml:space="preserve">of </w:t>
      </w:r>
      <w:r w:rsidR="00613A8C" w:rsidRPr="005A4866">
        <w:rPr>
          <w:rFonts w:ascii="Times New Roman" w:hAnsi="Times New Roman" w:cs="Times New Roman"/>
          <w:i/>
          <w:color w:val="000000" w:themeColor="text1"/>
          <w:sz w:val="24"/>
          <w:szCs w:val="24"/>
        </w:rPr>
        <w:t>Biotechnology</w:t>
      </w:r>
      <w:r w:rsidR="00930026" w:rsidRPr="005A4866">
        <w:rPr>
          <w:rFonts w:ascii="Times New Roman" w:hAnsi="Times New Roman" w:cs="Times New Roman"/>
          <w:i/>
          <w:color w:val="000000" w:themeColor="text1"/>
          <w:sz w:val="24"/>
          <w:szCs w:val="24"/>
        </w:rPr>
        <w:t xml:space="preserve"> </w:t>
      </w:r>
      <w:r w:rsidR="00930026" w:rsidRPr="005A4866">
        <w:rPr>
          <w:rFonts w:ascii="Times New Roman" w:hAnsi="Times New Roman" w:cs="Times New Roman"/>
          <w:color w:val="000000" w:themeColor="text1"/>
          <w:sz w:val="24"/>
          <w:szCs w:val="24"/>
        </w:rPr>
        <w:t>5 (</w:t>
      </w:r>
      <w:r w:rsidR="009C7226" w:rsidRPr="005A4866">
        <w:rPr>
          <w:rFonts w:ascii="Times New Roman" w:hAnsi="Times New Roman" w:cs="Times New Roman"/>
          <w:color w:val="000000" w:themeColor="text1"/>
          <w:sz w:val="24"/>
          <w:szCs w:val="24"/>
        </w:rPr>
        <w:t>3:</w:t>
      </w:r>
      <w:r w:rsidR="00930026" w:rsidRPr="005A4866">
        <w:rPr>
          <w:rFonts w:ascii="Times New Roman" w:hAnsi="Times New Roman" w:cs="Times New Roman"/>
          <w:color w:val="000000" w:themeColor="text1"/>
          <w:sz w:val="24"/>
          <w:szCs w:val="24"/>
        </w:rPr>
        <w:t>26 -264.</w:t>
      </w:r>
    </w:p>
    <w:p w14:paraId="1870B56A" w14:textId="77777777" w:rsidR="0053017F" w:rsidRPr="005A4866" w:rsidRDefault="004B4E42"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Khaj</w:t>
      </w:r>
      <w:r w:rsidR="00EF005A" w:rsidRPr="005A4866">
        <w:rPr>
          <w:rFonts w:ascii="Times New Roman" w:hAnsi="Times New Roman" w:cs="Times New Roman"/>
          <w:color w:val="000000" w:themeColor="text1"/>
          <w:sz w:val="24"/>
          <w:szCs w:val="24"/>
        </w:rPr>
        <w:t>ehpour,</w:t>
      </w:r>
      <w:r w:rsidR="00C71404" w:rsidRPr="005A4866">
        <w:rPr>
          <w:rFonts w:ascii="Times New Roman" w:hAnsi="Times New Roman" w:cs="Times New Roman"/>
          <w:color w:val="000000" w:themeColor="text1"/>
          <w:sz w:val="24"/>
          <w:szCs w:val="24"/>
        </w:rPr>
        <w:t>M</w:t>
      </w:r>
      <w:r w:rsidR="00613A8C" w:rsidRPr="005A4866">
        <w:rPr>
          <w:rFonts w:ascii="Times New Roman" w:hAnsi="Times New Roman" w:cs="Times New Roman"/>
          <w:color w:val="000000" w:themeColor="text1"/>
          <w:sz w:val="24"/>
          <w:szCs w:val="24"/>
        </w:rPr>
        <w:t>.</w:t>
      </w:r>
      <w:r w:rsidR="00EF005A" w:rsidRPr="005A4866">
        <w:rPr>
          <w:rFonts w:ascii="Times New Roman" w:hAnsi="Times New Roman" w:cs="Times New Roman"/>
          <w:color w:val="000000" w:themeColor="text1"/>
          <w:sz w:val="24"/>
          <w:szCs w:val="24"/>
        </w:rPr>
        <w:t xml:space="preserve"> .2006. </w:t>
      </w:r>
      <w:r w:rsidRPr="005A4866">
        <w:rPr>
          <w:rFonts w:ascii="Times New Roman" w:hAnsi="Times New Roman" w:cs="Times New Roman"/>
          <w:color w:val="000000" w:themeColor="text1"/>
          <w:sz w:val="24"/>
          <w:szCs w:val="24"/>
        </w:rPr>
        <w:t>P</w:t>
      </w:r>
      <w:r w:rsidR="00C71404" w:rsidRPr="005A4866">
        <w:rPr>
          <w:rFonts w:ascii="Times New Roman" w:hAnsi="Times New Roman" w:cs="Times New Roman"/>
          <w:color w:val="000000" w:themeColor="text1"/>
          <w:sz w:val="24"/>
          <w:szCs w:val="24"/>
        </w:rPr>
        <w:t>roduction of industrial plants.</w:t>
      </w:r>
      <w:r w:rsidRPr="005A4866">
        <w:rPr>
          <w:rFonts w:ascii="Times New Roman" w:hAnsi="Times New Roman" w:cs="Times New Roman"/>
          <w:color w:val="000000" w:themeColor="text1"/>
          <w:sz w:val="24"/>
          <w:szCs w:val="24"/>
        </w:rPr>
        <w:t>Jehad-e-Daneshgahi Isfahan press. Isfahan. Iran. 580: ISBN 961-6122-63-9.</w:t>
      </w:r>
    </w:p>
    <w:p w14:paraId="36EC50EA" w14:textId="77777777" w:rsidR="0053017F" w:rsidRPr="005A4866" w:rsidRDefault="000C320F"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Khalafalla, A. M. 2001. Effect of Plant Density and Seed Size on Growth and Yield of  Solanum Potato in Khartoum State, Sudan. </w:t>
      </w:r>
      <w:r w:rsidRPr="005A4866">
        <w:rPr>
          <w:rFonts w:ascii="Times New Roman" w:hAnsi="Times New Roman" w:cs="Times New Roman"/>
          <w:i/>
          <w:color w:val="000000" w:themeColor="text1"/>
          <w:sz w:val="24"/>
          <w:szCs w:val="24"/>
        </w:rPr>
        <w:t>African Crop Science Journal</w:t>
      </w:r>
      <w:r w:rsidRPr="005A4866">
        <w:rPr>
          <w:rFonts w:ascii="Times New Roman" w:hAnsi="Times New Roman" w:cs="Times New Roman"/>
          <w:color w:val="000000" w:themeColor="text1"/>
          <w:sz w:val="24"/>
          <w:szCs w:val="24"/>
        </w:rPr>
        <w:t>, 9: 77-82.</w:t>
      </w:r>
    </w:p>
    <w:p w14:paraId="22E8FDB2" w14:textId="77777777" w:rsidR="0053017F" w:rsidRPr="005A4866" w:rsidRDefault="001B3F14"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Khalid, M.K. 2009. Effect of set-size and storage temperature on bolting, bulbing and seed  yield in two onion cultivars. Pakistan. Scientia Horticulturae, 122(2): 187-194.</w:t>
      </w:r>
    </w:p>
    <w:p w14:paraId="5F596397" w14:textId="77777777" w:rsidR="0053017F" w:rsidRPr="005A4866" w:rsidRDefault="00095A4E"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Khan, I.A., Khatri, M.A, Javed, M.A., Siddiqui, S.H, Ahmad, M., Dahar, </w:t>
      </w:r>
      <w:r w:rsidR="00551071" w:rsidRPr="005A4866">
        <w:rPr>
          <w:rFonts w:ascii="Times New Roman" w:hAnsi="Times New Roman" w:cs="Times New Roman"/>
          <w:color w:val="000000" w:themeColor="text1"/>
          <w:sz w:val="24"/>
          <w:szCs w:val="24"/>
        </w:rPr>
        <w:t xml:space="preserve">N.A., Khanzada, M.H., Khan, R. </w:t>
      </w:r>
      <w:r w:rsidRPr="005A4866">
        <w:rPr>
          <w:rFonts w:ascii="Times New Roman" w:hAnsi="Times New Roman" w:cs="Times New Roman"/>
          <w:color w:val="000000" w:themeColor="text1"/>
          <w:sz w:val="24"/>
          <w:szCs w:val="24"/>
        </w:rPr>
        <w:t>2002</w:t>
      </w:r>
      <w:r w:rsidR="00551071" w:rsidRPr="005A4866">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Performance of promising sugarcane clone for yield and quality characters.  II. Stability studies. Pakistan Journal of Botany 23(3):247-251.</w:t>
      </w:r>
    </w:p>
    <w:p w14:paraId="034E6E1A" w14:textId="77777777" w:rsidR="0053017F" w:rsidRPr="005A4866" w:rsidRDefault="0057445D"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w:t>
      </w:r>
      <w:r w:rsidR="00C0256C" w:rsidRPr="005A4866">
        <w:rPr>
          <w:rFonts w:ascii="Times New Roman" w:hAnsi="Times New Roman" w:cs="Times New Roman"/>
          <w:color w:val="000000" w:themeColor="text1"/>
          <w:sz w:val="24"/>
          <w:szCs w:val="24"/>
        </w:rPr>
        <w:t>Khan, M.A.; Hasan, M.K.; Milah, M.A.J.; Alam, M</w:t>
      </w:r>
      <w:r w:rsidR="00EF005A" w:rsidRPr="005A4866">
        <w:rPr>
          <w:rFonts w:ascii="Times New Roman" w:hAnsi="Times New Roman" w:cs="Times New Roman"/>
          <w:color w:val="000000" w:themeColor="text1"/>
          <w:sz w:val="24"/>
          <w:szCs w:val="24"/>
        </w:rPr>
        <w:t>.M and Masum, A.S.M.H. 2003.</w:t>
      </w:r>
      <w:r w:rsidR="00613A8C" w:rsidRPr="005A4866">
        <w:rPr>
          <w:rFonts w:ascii="Times New Roman" w:hAnsi="Times New Roman" w:cs="Times New Roman"/>
          <w:color w:val="000000" w:themeColor="text1"/>
          <w:sz w:val="24"/>
          <w:szCs w:val="24"/>
        </w:rPr>
        <w:t xml:space="preserve"> </w:t>
      </w:r>
      <w:r w:rsidR="00C0256C" w:rsidRPr="005A4866">
        <w:rPr>
          <w:rFonts w:ascii="Times New Roman" w:hAnsi="Times New Roman" w:cs="Times New Roman"/>
          <w:color w:val="000000" w:themeColor="text1"/>
          <w:sz w:val="24"/>
          <w:szCs w:val="24"/>
        </w:rPr>
        <w:t xml:space="preserve">Effect of Plant spacing on Growth and Yield of </w:t>
      </w:r>
      <w:r w:rsidR="00613A8C" w:rsidRPr="005A4866">
        <w:rPr>
          <w:rFonts w:ascii="Times New Roman" w:hAnsi="Times New Roman" w:cs="Times New Roman"/>
          <w:color w:val="000000" w:themeColor="text1"/>
          <w:sz w:val="24"/>
          <w:szCs w:val="24"/>
        </w:rPr>
        <w:t>d</w:t>
      </w:r>
      <w:r w:rsidR="00C0256C" w:rsidRPr="005A4866">
        <w:rPr>
          <w:rFonts w:ascii="Times New Roman" w:hAnsi="Times New Roman" w:cs="Times New Roman"/>
          <w:color w:val="000000" w:themeColor="text1"/>
          <w:sz w:val="24"/>
          <w:szCs w:val="24"/>
        </w:rPr>
        <w:t xml:space="preserve">ifferent </w:t>
      </w:r>
      <w:r w:rsidR="00613A8C" w:rsidRPr="005A4866">
        <w:rPr>
          <w:rFonts w:ascii="Times New Roman" w:hAnsi="Times New Roman" w:cs="Times New Roman"/>
          <w:color w:val="000000" w:themeColor="text1"/>
          <w:sz w:val="24"/>
          <w:szCs w:val="24"/>
        </w:rPr>
        <w:t>Varieties of Onion.Pakistan</w:t>
      </w:r>
      <w:r w:rsidR="00C0256C" w:rsidRPr="005A4866">
        <w:rPr>
          <w:rFonts w:ascii="Times New Roman" w:hAnsi="Times New Roman" w:cs="Times New Roman"/>
          <w:color w:val="000000" w:themeColor="text1"/>
          <w:sz w:val="24"/>
          <w:szCs w:val="24"/>
        </w:rPr>
        <w:t xml:space="preserve"> Journal of Biological Science, 6(18): 1582-1585.</w:t>
      </w:r>
    </w:p>
    <w:p w14:paraId="72E2918A" w14:textId="77777777" w:rsidR="0053017F" w:rsidRPr="005A4866" w:rsidRDefault="0057445D"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Latif, M.A. Choudhury, M.S.H. Rahim, M.A. </w:t>
      </w:r>
      <w:r w:rsidR="00387887" w:rsidRPr="005A4866">
        <w:rPr>
          <w:rFonts w:ascii="Times New Roman" w:hAnsi="Times New Roman" w:cs="Times New Roman"/>
          <w:color w:val="000000" w:themeColor="text1"/>
          <w:sz w:val="24"/>
          <w:szCs w:val="24"/>
        </w:rPr>
        <w:t>Hasan, M.K. and Pal, B.K. 2010.</w:t>
      </w:r>
      <w:r w:rsidRPr="005A4866">
        <w:rPr>
          <w:rFonts w:ascii="Times New Roman" w:hAnsi="Times New Roman" w:cs="Times New Roman"/>
          <w:color w:val="000000" w:themeColor="text1"/>
          <w:sz w:val="24"/>
          <w:szCs w:val="24"/>
        </w:rPr>
        <w:t>Effects of  spacing and age of seedling on the growth and</w:t>
      </w:r>
      <w:r w:rsidR="00613A8C" w:rsidRPr="005A4866">
        <w:rPr>
          <w:rFonts w:ascii="Times New Roman" w:hAnsi="Times New Roman" w:cs="Times New Roman"/>
          <w:color w:val="000000" w:themeColor="text1"/>
          <w:sz w:val="24"/>
          <w:szCs w:val="24"/>
        </w:rPr>
        <w:t xml:space="preserve"> yield of summer onion. </w:t>
      </w:r>
      <w:r w:rsidR="00387887" w:rsidRPr="005A4866">
        <w:rPr>
          <w:rFonts w:ascii="Times New Roman" w:hAnsi="Times New Roman" w:cs="Times New Roman"/>
          <w:color w:val="000000" w:themeColor="text1"/>
          <w:sz w:val="24"/>
          <w:szCs w:val="24"/>
        </w:rPr>
        <w:t xml:space="preserve">Journal </w:t>
      </w:r>
      <w:r w:rsidR="00613A8C" w:rsidRPr="005A4866">
        <w:rPr>
          <w:rFonts w:ascii="Times New Roman" w:hAnsi="Times New Roman" w:cs="Times New Roman"/>
          <w:color w:val="000000" w:themeColor="text1"/>
          <w:sz w:val="24"/>
          <w:szCs w:val="24"/>
        </w:rPr>
        <w:t>of Agro forestry and</w:t>
      </w:r>
      <w:r w:rsidRPr="005A4866">
        <w:rPr>
          <w:rFonts w:ascii="Times New Roman" w:hAnsi="Times New Roman" w:cs="Times New Roman"/>
          <w:color w:val="000000" w:themeColor="text1"/>
          <w:sz w:val="24"/>
          <w:szCs w:val="24"/>
        </w:rPr>
        <w:t xml:space="preserve"> Environment, 3 (2):129-133.</w:t>
      </w:r>
    </w:p>
    <w:p w14:paraId="78F660E1" w14:textId="77777777" w:rsidR="0053017F" w:rsidRPr="005A4866" w:rsidRDefault="004708E8"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Lemma Dessalegn and Shimeles Aklilu</w:t>
      </w:r>
      <w:r w:rsidR="00C71404" w:rsidRPr="005A4866">
        <w:rPr>
          <w:rFonts w:ascii="Times New Roman" w:hAnsi="Times New Roman" w:cs="Times New Roman"/>
          <w:color w:val="000000" w:themeColor="text1"/>
          <w:sz w:val="24"/>
          <w:szCs w:val="24"/>
        </w:rPr>
        <w:t>.</w:t>
      </w:r>
      <w:r w:rsidR="00551071" w:rsidRPr="005A4866">
        <w:rPr>
          <w:rFonts w:ascii="Times New Roman" w:hAnsi="Times New Roman" w:cs="Times New Roman"/>
          <w:color w:val="000000" w:themeColor="text1"/>
          <w:sz w:val="24"/>
          <w:szCs w:val="24"/>
        </w:rPr>
        <w:t>2003.</w:t>
      </w:r>
      <w:r w:rsidR="00FA6E60" w:rsidRPr="005A4866">
        <w:rPr>
          <w:rFonts w:ascii="Times New Roman" w:hAnsi="Times New Roman" w:cs="Times New Roman"/>
          <w:color w:val="000000" w:themeColor="text1"/>
          <w:sz w:val="24"/>
          <w:szCs w:val="24"/>
        </w:rPr>
        <w:t>Research experience in onion production. Research Report 55, Ethiopian Agricultural Research Organization, pp. 10-20.</w:t>
      </w:r>
    </w:p>
    <w:p w14:paraId="1EEF9159" w14:textId="77777777" w:rsidR="0053017F" w:rsidRPr="005A4866" w:rsidRDefault="00FA6E60"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Lemma</w:t>
      </w:r>
      <w:r w:rsidR="00340B57" w:rsidRPr="005A4866">
        <w:rPr>
          <w:rFonts w:ascii="Times New Roman" w:hAnsi="Times New Roman" w:cs="Times New Roman"/>
          <w:color w:val="000000" w:themeColor="text1"/>
          <w:sz w:val="24"/>
          <w:szCs w:val="24"/>
        </w:rPr>
        <w:t xml:space="preserve"> Dessalegn</w:t>
      </w:r>
      <w:r w:rsidR="00F24425" w:rsidRPr="005A4866">
        <w:rPr>
          <w:rFonts w:ascii="Times New Roman" w:hAnsi="Times New Roman" w:cs="Times New Roman"/>
          <w:color w:val="000000" w:themeColor="text1"/>
          <w:sz w:val="24"/>
          <w:szCs w:val="24"/>
        </w:rPr>
        <w:t xml:space="preserve"> and Yayeh</w:t>
      </w:r>
      <w:r w:rsidR="00551071" w:rsidRPr="005A4866">
        <w:rPr>
          <w:rFonts w:ascii="Times New Roman" w:hAnsi="Times New Roman" w:cs="Times New Roman"/>
          <w:color w:val="000000" w:themeColor="text1"/>
          <w:sz w:val="24"/>
          <w:szCs w:val="24"/>
        </w:rPr>
        <w:t xml:space="preserve"> Z</w:t>
      </w:r>
      <w:r w:rsidR="00D11534" w:rsidRPr="005A4866">
        <w:rPr>
          <w:rFonts w:ascii="Times New Roman" w:hAnsi="Times New Roman" w:cs="Times New Roman"/>
          <w:color w:val="000000" w:themeColor="text1"/>
          <w:sz w:val="24"/>
          <w:szCs w:val="24"/>
        </w:rPr>
        <w:t>ewdie</w:t>
      </w:r>
      <w:r w:rsidR="00C71404" w:rsidRPr="005A4866">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1994</w:t>
      </w:r>
      <w:r w:rsidR="00551071" w:rsidRPr="005A4866">
        <w:rPr>
          <w:rFonts w:ascii="Times New Roman" w:hAnsi="Times New Roman" w:cs="Times New Roman"/>
          <w:color w:val="000000" w:themeColor="text1"/>
          <w:sz w:val="24"/>
          <w:szCs w:val="24"/>
        </w:rPr>
        <w:t>.</w:t>
      </w:r>
      <w:r w:rsidR="00387887" w:rsidRPr="005A4866">
        <w:rPr>
          <w:rFonts w:ascii="Times New Roman" w:hAnsi="Times New Roman" w:cs="Times New Roman"/>
          <w:color w:val="000000" w:themeColor="text1"/>
          <w:sz w:val="24"/>
          <w:szCs w:val="24"/>
        </w:rPr>
        <w:t xml:space="preserve">Varietal development on </w:t>
      </w:r>
      <w:r w:rsidR="00075086" w:rsidRPr="005A4866">
        <w:rPr>
          <w:rFonts w:ascii="Times New Roman" w:hAnsi="Times New Roman" w:cs="Times New Roman"/>
          <w:color w:val="000000" w:themeColor="text1"/>
          <w:sz w:val="24"/>
          <w:szCs w:val="24"/>
        </w:rPr>
        <w:t>vegetable crops.</w:t>
      </w:r>
      <w:r w:rsidRPr="005A4866">
        <w:rPr>
          <w:rFonts w:ascii="Times New Roman" w:hAnsi="Times New Roman" w:cs="Times New Roman"/>
          <w:color w:val="000000" w:themeColor="text1"/>
          <w:sz w:val="24"/>
          <w:szCs w:val="24"/>
        </w:rPr>
        <w:t>In: Herath, E., Lemma D. (Eds.), Horticultu</w:t>
      </w:r>
      <w:r w:rsidR="00387887" w:rsidRPr="005A4866">
        <w:rPr>
          <w:rFonts w:ascii="Times New Roman" w:hAnsi="Times New Roman" w:cs="Times New Roman"/>
          <w:color w:val="000000" w:themeColor="text1"/>
          <w:sz w:val="24"/>
          <w:szCs w:val="24"/>
        </w:rPr>
        <w:t xml:space="preserve">ral Research and Development in </w:t>
      </w:r>
      <w:r w:rsidR="00075086" w:rsidRPr="005A4866">
        <w:rPr>
          <w:rFonts w:ascii="Times New Roman" w:hAnsi="Times New Roman" w:cs="Times New Roman"/>
          <w:color w:val="000000" w:themeColor="text1"/>
          <w:sz w:val="24"/>
          <w:szCs w:val="24"/>
        </w:rPr>
        <w:t>Ethiopia.</w:t>
      </w:r>
      <w:r w:rsidRPr="005A4866">
        <w:rPr>
          <w:rFonts w:ascii="Times New Roman" w:hAnsi="Times New Roman" w:cs="Times New Roman"/>
          <w:color w:val="000000" w:themeColor="text1"/>
          <w:sz w:val="24"/>
          <w:szCs w:val="24"/>
        </w:rPr>
        <w:t>Proceeding of the 2nd Horticultural Workshop, IAR, Addis Abeba, pp. 110-130.</w:t>
      </w:r>
    </w:p>
    <w:p w14:paraId="67A7D5AD" w14:textId="77777777" w:rsidR="0053017F" w:rsidRPr="005A4866" w:rsidRDefault="00C25F2F"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Lemma Dessalegn</w:t>
      </w:r>
      <w:r w:rsidR="009F30A6" w:rsidRPr="005A4866">
        <w:rPr>
          <w:rFonts w:ascii="Times New Roman" w:hAnsi="Times New Roman" w:cs="Times New Roman"/>
          <w:color w:val="000000" w:themeColor="text1"/>
          <w:sz w:val="24"/>
          <w:szCs w:val="24"/>
        </w:rPr>
        <w:t>.</w:t>
      </w:r>
      <w:r w:rsidR="00E922E8" w:rsidRPr="005A4866">
        <w:rPr>
          <w:rFonts w:ascii="Times New Roman" w:hAnsi="Times New Roman" w:cs="Times New Roman"/>
          <w:color w:val="000000" w:themeColor="text1"/>
          <w:sz w:val="24"/>
          <w:szCs w:val="24"/>
        </w:rPr>
        <w:t>2004.</w:t>
      </w:r>
      <w:r w:rsidR="001B1D2B" w:rsidRPr="005A4866">
        <w:rPr>
          <w:rFonts w:ascii="Times New Roman" w:hAnsi="Times New Roman" w:cs="Times New Roman"/>
          <w:color w:val="000000" w:themeColor="text1"/>
          <w:sz w:val="24"/>
          <w:szCs w:val="24"/>
        </w:rPr>
        <w:t>Onion Product</w:t>
      </w:r>
      <w:r w:rsidRPr="005A4866">
        <w:rPr>
          <w:rFonts w:ascii="Times New Roman" w:hAnsi="Times New Roman" w:cs="Times New Roman"/>
          <w:color w:val="000000" w:themeColor="text1"/>
          <w:sz w:val="24"/>
          <w:szCs w:val="24"/>
        </w:rPr>
        <w:t>ion Pamphlet (Amharic version).</w:t>
      </w:r>
      <w:r w:rsidR="001B1D2B" w:rsidRPr="005A4866">
        <w:rPr>
          <w:rFonts w:ascii="Times New Roman" w:hAnsi="Times New Roman" w:cs="Times New Roman"/>
          <w:color w:val="000000" w:themeColor="text1"/>
          <w:sz w:val="24"/>
          <w:szCs w:val="24"/>
        </w:rPr>
        <w:t>EARO, Melkassa Research Center.</w:t>
      </w:r>
      <w:r w:rsidR="0057445D" w:rsidRPr="005A4866">
        <w:rPr>
          <w:rFonts w:ascii="Times New Roman" w:hAnsi="Times New Roman" w:cs="Times New Roman"/>
          <w:color w:val="000000" w:themeColor="text1"/>
          <w:sz w:val="24"/>
          <w:szCs w:val="24"/>
        </w:rPr>
        <w:t xml:space="preserve"> </w:t>
      </w:r>
    </w:p>
    <w:p w14:paraId="2CBD3F97" w14:textId="77777777" w:rsidR="0053017F" w:rsidRPr="005A4866" w:rsidRDefault="009546AE"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Lemma Dessalegn, Sh</w:t>
      </w:r>
      <w:r w:rsidR="00777B4C" w:rsidRPr="005A4866">
        <w:rPr>
          <w:rFonts w:ascii="Times New Roman" w:hAnsi="Times New Roman" w:cs="Times New Roman"/>
          <w:color w:val="000000" w:themeColor="text1"/>
          <w:sz w:val="24"/>
          <w:szCs w:val="24"/>
        </w:rPr>
        <w:t>imelis Aklilu and Asmare Dejen.</w:t>
      </w:r>
      <w:r w:rsidR="000C189D" w:rsidRPr="005A4866">
        <w:rPr>
          <w:rFonts w:ascii="Times New Roman" w:hAnsi="Times New Roman" w:cs="Times New Roman"/>
          <w:color w:val="000000" w:themeColor="text1"/>
          <w:sz w:val="24"/>
          <w:szCs w:val="24"/>
        </w:rPr>
        <w:t>2009.</w:t>
      </w:r>
      <w:r w:rsidRPr="005A4866">
        <w:rPr>
          <w:rFonts w:ascii="Times New Roman" w:hAnsi="Times New Roman" w:cs="Times New Roman"/>
          <w:color w:val="000000" w:themeColor="text1"/>
          <w:sz w:val="24"/>
          <w:szCs w:val="24"/>
        </w:rPr>
        <w:t xml:space="preserve">Improved </w:t>
      </w:r>
      <w:r w:rsidR="000C189D" w:rsidRPr="005A4866">
        <w:rPr>
          <w:rFonts w:ascii="Times New Roman" w:hAnsi="Times New Roman" w:cs="Times New Roman"/>
          <w:color w:val="000000" w:themeColor="text1"/>
          <w:sz w:val="24"/>
          <w:szCs w:val="24"/>
        </w:rPr>
        <w:t>production management</w:t>
      </w:r>
      <w:r w:rsidRPr="005A4866">
        <w:rPr>
          <w:rFonts w:ascii="Times New Roman" w:hAnsi="Times New Roman" w:cs="Times New Roman"/>
          <w:color w:val="000000" w:themeColor="text1"/>
          <w:sz w:val="24"/>
          <w:szCs w:val="24"/>
        </w:rPr>
        <w:t xml:space="preserve"> practices for major horticultural c</w:t>
      </w:r>
      <w:r w:rsidR="00777B4C" w:rsidRPr="005A4866">
        <w:rPr>
          <w:rFonts w:ascii="Times New Roman" w:hAnsi="Times New Roman" w:cs="Times New Roman"/>
          <w:color w:val="000000" w:themeColor="text1"/>
          <w:sz w:val="24"/>
          <w:szCs w:val="24"/>
        </w:rPr>
        <w:t>rops.A training manual, MoARD,</w:t>
      </w:r>
      <w:r w:rsidRPr="005A4866">
        <w:rPr>
          <w:rFonts w:ascii="Times New Roman" w:hAnsi="Times New Roman" w:cs="Times New Roman"/>
          <w:color w:val="000000" w:themeColor="text1"/>
          <w:sz w:val="24"/>
          <w:szCs w:val="24"/>
        </w:rPr>
        <w:t>Addis Ababa, Ethiopia. 15p.</w:t>
      </w:r>
    </w:p>
    <w:p w14:paraId="733D535A" w14:textId="77777777" w:rsidR="0053017F" w:rsidRPr="005A4866" w:rsidRDefault="004B4E42"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Leyl</w:t>
      </w:r>
      <w:r w:rsidR="006174EC" w:rsidRPr="005A4866">
        <w:rPr>
          <w:rFonts w:ascii="Times New Roman" w:hAnsi="Times New Roman" w:cs="Times New Roman"/>
          <w:color w:val="000000" w:themeColor="text1"/>
          <w:sz w:val="24"/>
          <w:szCs w:val="24"/>
        </w:rPr>
        <w:t>a Güllüoglu and Halis Arıoglu, 2009.</w:t>
      </w:r>
      <w:r w:rsidRPr="005A4866">
        <w:rPr>
          <w:rFonts w:ascii="Times New Roman" w:hAnsi="Times New Roman" w:cs="Times New Roman"/>
          <w:color w:val="000000" w:themeColor="text1"/>
          <w:sz w:val="24"/>
          <w:szCs w:val="24"/>
        </w:rPr>
        <w:t>Effects of seed size and in-row spacing on growth</w:t>
      </w:r>
      <w:r w:rsidR="006174EC" w:rsidRPr="005A4866">
        <w:rPr>
          <w:rFonts w:ascii="Times New Roman" w:hAnsi="Times New Roman" w:cs="Times New Roman"/>
          <w:color w:val="000000" w:themeColor="text1"/>
          <w:sz w:val="24"/>
          <w:szCs w:val="24"/>
        </w:rPr>
        <w:t xml:space="preserve"> and yield of early potato in Mediterranean-type environment in Turkey.</w:t>
      </w:r>
      <w:r w:rsidRPr="005A4866">
        <w:rPr>
          <w:rFonts w:ascii="Times New Roman" w:hAnsi="Times New Roman" w:cs="Times New Roman"/>
          <w:color w:val="000000" w:themeColor="text1"/>
          <w:sz w:val="24"/>
          <w:szCs w:val="24"/>
        </w:rPr>
        <w:t>African Journal of Agricultural Research Vol. 4(5): 535-541.</w:t>
      </w:r>
      <w:r w:rsidR="00991FEC" w:rsidRPr="005A4866">
        <w:rPr>
          <w:rFonts w:ascii="Times New Roman" w:hAnsi="Times New Roman" w:cs="Times New Roman"/>
          <w:color w:val="000000" w:themeColor="text1"/>
          <w:sz w:val="24"/>
          <w:szCs w:val="24"/>
        </w:rPr>
        <w:t xml:space="preserve"> </w:t>
      </w:r>
    </w:p>
    <w:p w14:paraId="12B39930" w14:textId="77777777" w:rsidR="0053017F" w:rsidRPr="005A4866" w:rsidRDefault="00991FEC"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Lzadkhan, M., Tajbakhsh, M., Zardoshty,M.R.and Goratteph, A.H.2010. Evaluation of  different planting systems on water use of efficiency, Relative water content and  some plant growth parameters in onion (</w:t>
      </w:r>
      <w:r w:rsidRPr="005A4866">
        <w:rPr>
          <w:rFonts w:ascii="Times New Roman" w:hAnsi="Times New Roman" w:cs="Times New Roman"/>
          <w:i/>
          <w:color w:val="000000" w:themeColor="text1"/>
          <w:sz w:val="24"/>
          <w:szCs w:val="24"/>
        </w:rPr>
        <w:t>Allium cepa L</w:t>
      </w:r>
      <w:r w:rsidRPr="005A4866">
        <w:rPr>
          <w:rFonts w:ascii="Times New Roman" w:hAnsi="Times New Roman" w:cs="Times New Roman"/>
          <w:color w:val="000000" w:themeColor="text1"/>
          <w:sz w:val="24"/>
          <w:szCs w:val="24"/>
        </w:rPr>
        <w:t>.)</w:t>
      </w:r>
      <w:r w:rsidR="00C93764" w:rsidRPr="005A4866">
        <w:rPr>
          <w:rFonts w:ascii="Times New Roman" w:hAnsi="Times New Roman" w:cs="Times New Roman"/>
          <w:color w:val="000000" w:themeColor="text1"/>
          <w:sz w:val="24"/>
          <w:szCs w:val="24"/>
        </w:rPr>
        <w:t xml:space="preserve">. Notulae scientia biologicae, </w:t>
      </w:r>
      <w:r w:rsidRPr="005A4866">
        <w:rPr>
          <w:rFonts w:ascii="Times New Roman" w:hAnsi="Times New Roman" w:cs="Times New Roman"/>
          <w:color w:val="000000" w:themeColor="text1"/>
          <w:sz w:val="24"/>
          <w:szCs w:val="24"/>
        </w:rPr>
        <w:t>2(1): 88-93.</w:t>
      </w:r>
    </w:p>
    <w:p w14:paraId="0F0872B9" w14:textId="77777777" w:rsidR="0053017F" w:rsidRPr="005A4866" w:rsidRDefault="0097613C"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Mahadeen, A.Y.2008.</w:t>
      </w:r>
      <w:r w:rsidR="006174EC" w:rsidRPr="005A4866">
        <w:rPr>
          <w:rFonts w:ascii="Times New Roman" w:hAnsi="Times New Roman" w:cs="Times New Roman"/>
          <w:color w:val="000000" w:themeColor="text1"/>
          <w:sz w:val="24"/>
          <w:szCs w:val="24"/>
        </w:rPr>
        <w:t xml:space="preserve"> </w:t>
      </w:r>
      <w:r w:rsidR="0057445D" w:rsidRPr="005A4866">
        <w:rPr>
          <w:rFonts w:ascii="Times New Roman" w:hAnsi="Times New Roman" w:cs="Times New Roman"/>
          <w:color w:val="000000" w:themeColor="text1"/>
          <w:sz w:val="24"/>
          <w:szCs w:val="24"/>
        </w:rPr>
        <w:t>Effect of planting date and plant spa</w:t>
      </w:r>
      <w:r w:rsidR="006174EC" w:rsidRPr="005A4866">
        <w:rPr>
          <w:rFonts w:ascii="Times New Roman" w:hAnsi="Times New Roman" w:cs="Times New Roman"/>
          <w:color w:val="000000" w:themeColor="text1"/>
          <w:sz w:val="24"/>
          <w:szCs w:val="24"/>
        </w:rPr>
        <w:t>cing on onion (</w:t>
      </w:r>
      <w:r w:rsidR="006174EC" w:rsidRPr="005A4866">
        <w:rPr>
          <w:rFonts w:ascii="Times New Roman" w:hAnsi="Times New Roman" w:cs="Times New Roman"/>
          <w:i/>
          <w:color w:val="000000" w:themeColor="text1"/>
          <w:sz w:val="24"/>
          <w:szCs w:val="24"/>
        </w:rPr>
        <w:t>Allium cepa.</w:t>
      </w:r>
      <w:r w:rsidRPr="005A4866">
        <w:rPr>
          <w:rFonts w:ascii="Times New Roman" w:hAnsi="Times New Roman" w:cs="Times New Roman"/>
          <w:i/>
          <w:color w:val="000000" w:themeColor="text1"/>
          <w:sz w:val="24"/>
          <w:szCs w:val="24"/>
        </w:rPr>
        <w:t>L</w:t>
      </w:r>
      <w:r w:rsidRPr="005A4866">
        <w:rPr>
          <w:rFonts w:ascii="Times New Roman" w:hAnsi="Times New Roman" w:cs="Times New Roman"/>
          <w:color w:val="000000" w:themeColor="text1"/>
          <w:sz w:val="24"/>
          <w:szCs w:val="24"/>
        </w:rPr>
        <w:t>) Yield</w:t>
      </w:r>
      <w:r w:rsidR="0057445D" w:rsidRPr="005A4866">
        <w:rPr>
          <w:rFonts w:ascii="Times New Roman" w:hAnsi="Times New Roman" w:cs="Times New Roman"/>
          <w:color w:val="000000" w:themeColor="text1"/>
          <w:sz w:val="24"/>
          <w:szCs w:val="24"/>
        </w:rPr>
        <w:t xml:space="preserve"> under rain fed in Semi-Arid conditions of Jordan. Bull Faci. Agricultural, 59:  237-241.</w:t>
      </w:r>
    </w:p>
    <w:p w14:paraId="5225E418" w14:textId="77777777" w:rsidR="0053017F" w:rsidRPr="005A4866" w:rsidRDefault="00C25F2F"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MARC (</w:t>
      </w:r>
      <w:r w:rsidR="00FA6E60" w:rsidRPr="005A4866">
        <w:rPr>
          <w:rFonts w:ascii="Times New Roman" w:hAnsi="Times New Roman" w:cs="Times New Roman"/>
          <w:color w:val="000000" w:themeColor="text1"/>
          <w:sz w:val="24"/>
          <w:szCs w:val="24"/>
        </w:rPr>
        <w:t>Melkasa Agricultural Research Center</w:t>
      </w:r>
      <w:r w:rsidRPr="005A4866">
        <w:rPr>
          <w:rFonts w:ascii="Times New Roman" w:hAnsi="Times New Roman" w:cs="Times New Roman"/>
          <w:color w:val="000000" w:themeColor="text1"/>
          <w:sz w:val="24"/>
          <w:szCs w:val="24"/>
        </w:rPr>
        <w:t>)</w:t>
      </w:r>
      <w:r w:rsidR="00D10A06" w:rsidRPr="005A4866">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 xml:space="preserve"> </w:t>
      </w:r>
      <w:r w:rsidR="00D10A06" w:rsidRPr="005A4866">
        <w:rPr>
          <w:rFonts w:ascii="Times New Roman" w:hAnsi="Times New Roman" w:cs="Times New Roman"/>
          <w:color w:val="000000" w:themeColor="text1"/>
          <w:sz w:val="24"/>
          <w:szCs w:val="24"/>
        </w:rPr>
        <w:t>2005</w:t>
      </w:r>
      <w:r w:rsidRPr="005A4866">
        <w:rPr>
          <w:rFonts w:ascii="Times New Roman" w:hAnsi="Times New Roman" w:cs="Times New Roman"/>
          <w:color w:val="000000" w:themeColor="text1"/>
          <w:sz w:val="24"/>
          <w:szCs w:val="24"/>
        </w:rPr>
        <w:t xml:space="preserve">. </w:t>
      </w:r>
      <w:r w:rsidR="00FA6E60" w:rsidRPr="005A4866">
        <w:rPr>
          <w:rFonts w:ascii="Times New Roman" w:hAnsi="Times New Roman" w:cs="Times New Roman"/>
          <w:color w:val="000000" w:themeColor="text1"/>
          <w:sz w:val="24"/>
          <w:szCs w:val="24"/>
        </w:rPr>
        <w:t>Report on completed vegetable research activities. Addis Ababa, Ethiopia.</w:t>
      </w:r>
      <w:r w:rsidR="000F2197" w:rsidRPr="005A4866">
        <w:rPr>
          <w:rFonts w:ascii="Times New Roman" w:hAnsi="Times New Roman" w:cs="Times New Roman"/>
          <w:color w:val="000000" w:themeColor="text1"/>
          <w:sz w:val="24"/>
          <w:szCs w:val="24"/>
        </w:rPr>
        <w:t xml:space="preserve"> </w:t>
      </w:r>
    </w:p>
    <w:p w14:paraId="12AC521A" w14:textId="77777777" w:rsidR="0053017F" w:rsidRPr="005A4866" w:rsidRDefault="00C25F2F"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Mauromicale,</w:t>
      </w:r>
      <w:r w:rsidR="005F42D1" w:rsidRPr="005A4866">
        <w:rPr>
          <w:rFonts w:ascii="Times New Roman" w:hAnsi="Times New Roman" w:cs="Times New Roman"/>
          <w:color w:val="000000" w:themeColor="text1"/>
          <w:sz w:val="24"/>
          <w:szCs w:val="24"/>
        </w:rPr>
        <w:t>G., P.</w:t>
      </w:r>
      <w:r w:rsidR="000F2197" w:rsidRPr="005A4866">
        <w:rPr>
          <w:rFonts w:ascii="Times New Roman" w:hAnsi="Times New Roman" w:cs="Times New Roman"/>
          <w:color w:val="000000" w:themeColor="text1"/>
          <w:sz w:val="24"/>
          <w:szCs w:val="24"/>
        </w:rPr>
        <w:t>Signorel</w:t>
      </w:r>
      <w:r w:rsidRPr="005A4866">
        <w:rPr>
          <w:rFonts w:ascii="Times New Roman" w:hAnsi="Times New Roman" w:cs="Times New Roman"/>
          <w:color w:val="000000" w:themeColor="text1"/>
          <w:sz w:val="24"/>
          <w:szCs w:val="24"/>
        </w:rPr>
        <w:t>li, A.Ierna and S.</w:t>
      </w:r>
      <w:r w:rsidR="005F42D1" w:rsidRPr="005A4866">
        <w:rPr>
          <w:rFonts w:ascii="Times New Roman" w:hAnsi="Times New Roman" w:cs="Times New Roman"/>
          <w:color w:val="000000" w:themeColor="text1"/>
          <w:sz w:val="24"/>
          <w:szCs w:val="24"/>
        </w:rPr>
        <w:t>Foti</w:t>
      </w:r>
      <w:r w:rsidR="00EF005A" w:rsidRPr="005A4866">
        <w:rPr>
          <w:rFonts w:ascii="Times New Roman" w:hAnsi="Times New Roman" w:cs="Times New Roman"/>
          <w:color w:val="000000" w:themeColor="text1"/>
          <w:sz w:val="24"/>
          <w:szCs w:val="24"/>
        </w:rPr>
        <w:t>.</w:t>
      </w:r>
      <w:r w:rsidR="005F42D1" w:rsidRPr="005A4866">
        <w:rPr>
          <w:rFonts w:ascii="Times New Roman" w:hAnsi="Times New Roman" w:cs="Times New Roman"/>
          <w:color w:val="000000" w:themeColor="text1"/>
          <w:sz w:val="24"/>
          <w:szCs w:val="24"/>
        </w:rPr>
        <w:t>2003</w:t>
      </w:r>
      <w:r w:rsidRPr="005A4866">
        <w:rPr>
          <w:rFonts w:ascii="Times New Roman" w:hAnsi="Times New Roman" w:cs="Times New Roman"/>
          <w:color w:val="000000" w:themeColor="text1"/>
          <w:sz w:val="24"/>
          <w:szCs w:val="24"/>
        </w:rPr>
        <w:t>.</w:t>
      </w:r>
      <w:r w:rsidR="000F2197" w:rsidRPr="005A4866">
        <w:rPr>
          <w:rFonts w:ascii="Times New Roman" w:hAnsi="Times New Roman" w:cs="Times New Roman"/>
          <w:color w:val="000000" w:themeColor="text1"/>
          <w:sz w:val="24"/>
          <w:szCs w:val="24"/>
        </w:rPr>
        <w:t>Effects of intraspecific competition on yield of early potato grow</w:t>
      </w:r>
      <w:r w:rsidR="005F42D1" w:rsidRPr="005A4866">
        <w:rPr>
          <w:rFonts w:ascii="Times New Roman" w:hAnsi="Times New Roman" w:cs="Times New Roman"/>
          <w:color w:val="000000" w:themeColor="text1"/>
          <w:sz w:val="24"/>
          <w:szCs w:val="24"/>
        </w:rPr>
        <w:t>n in Mediterranean environment.Am.</w:t>
      </w:r>
      <w:r w:rsidR="000C189D" w:rsidRPr="005A4866">
        <w:rPr>
          <w:rFonts w:ascii="Times New Roman" w:hAnsi="Times New Roman" w:cs="Times New Roman"/>
          <w:color w:val="000000" w:themeColor="text1"/>
          <w:sz w:val="24"/>
          <w:szCs w:val="24"/>
        </w:rPr>
        <w:t>J. Potato Res.,</w:t>
      </w:r>
      <w:r w:rsidR="000F2197" w:rsidRPr="005A4866">
        <w:rPr>
          <w:rFonts w:ascii="Times New Roman" w:hAnsi="Times New Roman" w:cs="Times New Roman"/>
          <w:color w:val="000000" w:themeColor="text1"/>
          <w:sz w:val="24"/>
          <w:szCs w:val="24"/>
        </w:rPr>
        <w:t>80: 282-288.</w:t>
      </w:r>
    </w:p>
    <w:p w14:paraId="77D659B4" w14:textId="77777777" w:rsidR="0053017F" w:rsidRPr="005A4866" w:rsidRDefault="00E579E3"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Mazurczyk W., WierzbickaA. And Trawczyński, C. 2009. Harvest index of potato crop.</w:t>
      </w:r>
      <w:r w:rsidR="000A6AD4" w:rsidRPr="005A4866">
        <w:rPr>
          <w:rFonts w:ascii="Times New Roman" w:hAnsi="Times New Roman" w:cs="Times New Roman"/>
          <w:color w:val="000000" w:themeColor="text1"/>
          <w:sz w:val="24"/>
          <w:szCs w:val="24"/>
        </w:rPr>
        <w:t xml:space="preserve"> </w:t>
      </w:r>
    </w:p>
    <w:p w14:paraId="753C394F" w14:textId="77777777" w:rsidR="0053017F" w:rsidRPr="005A4866" w:rsidRDefault="001B5898"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McCormack, J., 2005. Garden Medicinal and culinaries : Growing guide series: Garlic and perennial Onions Version 2.0.4p.</w:t>
      </w:r>
    </w:p>
    <w:p w14:paraId="226F93B2" w14:textId="77777777" w:rsidR="0053017F" w:rsidRPr="005A4866" w:rsidRDefault="000A6AD4"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Mel</w:t>
      </w:r>
      <w:r w:rsidR="00C93764" w:rsidRPr="005A4866">
        <w:rPr>
          <w:rFonts w:ascii="Times New Roman" w:hAnsi="Times New Roman" w:cs="Times New Roman"/>
          <w:color w:val="000000" w:themeColor="text1"/>
          <w:sz w:val="24"/>
          <w:szCs w:val="24"/>
        </w:rPr>
        <w:t>kamu Alemayehu, Fentahun Tesfa,</w:t>
      </w:r>
      <w:r w:rsidRPr="005A4866">
        <w:rPr>
          <w:rFonts w:ascii="Times New Roman" w:hAnsi="Times New Roman" w:cs="Times New Roman"/>
          <w:color w:val="000000" w:themeColor="text1"/>
          <w:sz w:val="24"/>
          <w:szCs w:val="24"/>
        </w:rPr>
        <w:t>Solomon Bizuayehu and Belayneh Ayele.</w:t>
      </w:r>
      <w:r w:rsidR="00C93764"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2015. Amhara Region Horticultural Development Strategy 2015 - 2020.</w:t>
      </w:r>
    </w:p>
    <w:p w14:paraId="2D81E137" w14:textId="77777777" w:rsidR="0053017F" w:rsidRPr="005A4866" w:rsidRDefault="00FE72EF"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MO</w:t>
      </w:r>
      <w:r w:rsidR="001B1D2B" w:rsidRPr="005A4866">
        <w:rPr>
          <w:rFonts w:ascii="Times New Roman" w:hAnsi="Times New Roman" w:cs="Times New Roman"/>
          <w:color w:val="000000" w:themeColor="text1"/>
          <w:sz w:val="24"/>
          <w:szCs w:val="24"/>
        </w:rPr>
        <w:t>ARD (Ministry of Agricult</w:t>
      </w:r>
      <w:r w:rsidR="001F3819" w:rsidRPr="005A4866">
        <w:rPr>
          <w:rFonts w:ascii="Times New Roman" w:hAnsi="Times New Roman" w:cs="Times New Roman"/>
          <w:color w:val="000000" w:themeColor="text1"/>
          <w:sz w:val="24"/>
          <w:szCs w:val="24"/>
        </w:rPr>
        <w:t>ure and Rural Development).</w:t>
      </w:r>
      <w:r w:rsidR="004708E8" w:rsidRPr="005A4866">
        <w:rPr>
          <w:rFonts w:ascii="Times New Roman" w:hAnsi="Times New Roman" w:cs="Times New Roman"/>
          <w:color w:val="000000" w:themeColor="text1"/>
          <w:sz w:val="24"/>
          <w:szCs w:val="24"/>
        </w:rPr>
        <w:t>20</w:t>
      </w:r>
      <w:r w:rsidR="00CF1A72" w:rsidRPr="005A4866">
        <w:rPr>
          <w:rFonts w:ascii="Times New Roman" w:hAnsi="Times New Roman" w:cs="Times New Roman"/>
          <w:color w:val="000000" w:themeColor="text1"/>
          <w:sz w:val="24"/>
          <w:szCs w:val="24"/>
        </w:rPr>
        <w:t>05</w:t>
      </w:r>
      <w:r w:rsidR="001B1D2B" w:rsidRPr="005A4866">
        <w:rPr>
          <w:rFonts w:ascii="Times New Roman" w:hAnsi="Times New Roman" w:cs="Times New Roman"/>
          <w:color w:val="000000" w:themeColor="text1"/>
          <w:sz w:val="24"/>
          <w:szCs w:val="24"/>
        </w:rPr>
        <w:t>.</w:t>
      </w:r>
      <w:r w:rsidR="001B1D2B" w:rsidRPr="005A4866">
        <w:rPr>
          <w:rFonts w:ascii="Times New Roman" w:hAnsi="Times New Roman" w:cs="Times New Roman"/>
          <w:i/>
          <w:iCs/>
          <w:color w:val="000000" w:themeColor="text1"/>
          <w:sz w:val="24"/>
          <w:szCs w:val="24"/>
        </w:rPr>
        <w:t>Crop variety register</w:t>
      </w:r>
      <w:r w:rsidR="00310F8A" w:rsidRPr="005A4866">
        <w:rPr>
          <w:rFonts w:ascii="Times New Roman" w:hAnsi="Times New Roman" w:cs="Times New Roman"/>
          <w:i/>
          <w:iCs/>
          <w:color w:val="000000" w:themeColor="text1"/>
          <w:sz w:val="24"/>
          <w:szCs w:val="24"/>
        </w:rPr>
        <w:t xml:space="preserve"> book</w:t>
      </w:r>
      <w:r w:rsidR="001B1D2B" w:rsidRPr="005A4866">
        <w:rPr>
          <w:rFonts w:ascii="Times New Roman" w:hAnsi="Times New Roman" w:cs="Times New Roman"/>
          <w:color w:val="000000" w:themeColor="text1"/>
          <w:sz w:val="24"/>
          <w:szCs w:val="24"/>
        </w:rPr>
        <w:t>. Ministry of Agr</w:t>
      </w:r>
      <w:r w:rsidR="001F3819" w:rsidRPr="005A4866">
        <w:rPr>
          <w:rFonts w:ascii="Times New Roman" w:hAnsi="Times New Roman" w:cs="Times New Roman"/>
          <w:color w:val="000000" w:themeColor="text1"/>
          <w:sz w:val="24"/>
          <w:szCs w:val="24"/>
        </w:rPr>
        <w:t xml:space="preserve">iculture and Rural </w:t>
      </w:r>
      <w:r w:rsidR="008153B1" w:rsidRPr="005A4866">
        <w:rPr>
          <w:rFonts w:ascii="Times New Roman" w:hAnsi="Times New Roman" w:cs="Times New Roman"/>
          <w:color w:val="000000" w:themeColor="text1"/>
          <w:sz w:val="24"/>
          <w:szCs w:val="24"/>
        </w:rPr>
        <w:t xml:space="preserve">Development. </w:t>
      </w:r>
      <w:r w:rsidR="001B1D2B" w:rsidRPr="005A4866">
        <w:rPr>
          <w:rFonts w:ascii="Times New Roman" w:hAnsi="Times New Roman" w:cs="Times New Roman"/>
          <w:color w:val="000000" w:themeColor="text1"/>
          <w:sz w:val="24"/>
          <w:szCs w:val="24"/>
        </w:rPr>
        <w:t>Issue no.</w:t>
      </w:r>
      <w:r w:rsidR="00CF1A72" w:rsidRPr="005A4866">
        <w:rPr>
          <w:rFonts w:ascii="Times New Roman" w:hAnsi="Times New Roman" w:cs="Times New Roman"/>
          <w:color w:val="000000" w:themeColor="text1"/>
          <w:sz w:val="24"/>
          <w:szCs w:val="24"/>
        </w:rPr>
        <w:t>8</w:t>
      </w:r>
      <w:r w:rsidR="001B1D2B" w:rsidRPr="005A4866">
        <w:rPr>
          <w:rFonts w:ascii="Times New Roman" w:hAnsi="Times New Roman" w:cs="Times New Roman"/>
          <w:color w:val="000000" w:themeColor="text1"/>
          <w:sz w:val="24"/>
          <w:szCs w:val="24"/>
        </w:rPr>
        <w:t xml:space="preserve">, Addis </w:t>
      </w:r>
      <w:r w:rsidR="008153B1" w:rsidRPr="005A4866">
        <w:rPr>
          <w:rFonts w:ascii="Times New Roman" w:hAnsi="Times New Roman" w:cs="Times New Roman"/>
          <w:color w:val="000000" w:themeColor="text1"/>
          <w:sz w:val="24"/>
          <w:szCs w:val="24"/>
        </w:rPr>
        <w:t xml:space="preserve">Ababa. </w:t>
      </w:r>
    </w:p>
    <w:p w14:paraId="6AA9D4BE" w14:textId="77777777" w:rsidR="0053017F" w:rsidRPr="005A4866" w:rsidRDefault="00D36D71"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MOARD (Ministry of Agriculture and Rural Development).</w:t>
      </w:r>
      <w:r w:rsidR="0052197E" w:rsidRPr="005A4866">
        <w:rPr>
          <w:rFonts w:ascii="Times New Roman" w:hAnsi="Times New Roman" w:cs="Times New Roman"/>
          <w:color w:val="000000" w:themeColor="text1"/>
          <w:sz w:val="24"/>
          <w:szCs w:val="24"/>
        </w:rPr>
        <w:t xml:space="preserve">Irrigation directorate published package manual December 2015. </w:t>
      </w:r>
    </w:p>
    <w:p w14:paraId="10536E18" w14:textId="77777777" w:rsidR="0053017F" w:rsidRPr="005A4866" w:rsidRDefault="00FE72EF"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MO</w:t>
      </w:r>
      <w:r w:rsidR="006174EC" w:rsidRPr="005A4866">
        <w:rPr>
          <w:rFonts w:ascii="Times New Roman" w:hAnsi="Times New Roman" w:cs="Times New Roman"/>
          <w:color w:val="000000" w:themeColor="text1"/>
          <w:sz w:val="24"/>
          <w:szCs w:val="24"/>
        </w:rPr>
        <w:t xml:space="preserve">ARD </w:t>
      </w:r>
      <w:r w:rsidR="00CF1A72" w:rsidRPr="005A4866">
        <w:rPr>
          <w:rFonts w:ascii="Times New Roman" w:hAnsi="Times New Roman" w:cs="Times New Roman"/>
          <w:color w:val="000000" w:themeColor="text1"/>
          <w:sz w:val="24"/>
          <w:szCs w:val="24"/>
        </w:rPr>
        <w:t>(Ministry of Agri</w:t>
      </w:r>
      <w:r w:rsidR="00F818B9" w:rsidRPr="005A4866">
        <w:rPr>
          <w:rFonts w:ascii="Times New Roman" w:hAnsi="Times New Roman" w:cs="Times New Roman"/>
          <w:color w:val="000000" w:themeColor="text1"/>
          <w:sz w:val="24"/>
          <w:szCs w:val="24"/>
        </w:rPr>
        <w:t>culture and Rural Development).</w:t>
      </w:r>
      <w:r w:rsidR="00CF1A72" w:rsidRPr="005A4866">
        <w:rPr>
          <w:rFonts w:ascii="Times New Roman" w:hAnsi="Times New Roman" w:cs="Times New Roman"/>
          <w:color w:val="000000" w:themeColor="text1"/>
          <w:sz w:val="24"/>
          <w:szCs w:val="24"/>
        </w:rPr>
        <w:t>2016.</w:t>
      </w:r>
      <w:r w:rsidR="00CF1A72" w:rsidRPr="005A4866">
        <w:rPr>
          <w:rFonts w:ascii="Times New Roman" w:hAnsi="Times New Roman" w:cs="Times New Roman"/>
          <w:i/>
          <w:iCs/>
          <w:color w:val="000000" w:themeColor="text1"/>
          <w:sz w:val="24"/>
          <w:szCs w:val="24"/>
        </w:rPr>
        <w:t>Crop variety register book</w:t>
      </w:r>
      <w:r w:rsidR="006174EC" w:rsidRPr="005A4866">
        <w:rPr>
          <w:rFonts w:ascii="Times New Roman" w:hAnsi="Times New Roman" w:cs="Times New Roman"/>
          <w:color w:val="000000" w:themeColor="text1"/>
          <w:sz w:val="24"/>
          <w:szCs w:val="24"/>
        </w:rPr>
        <w:t xml:space="preserve">. </w:t>
      </w:r>
      <w:r w:rsidR="00CF1A72" w:rsidRPr="005A4866">
        <w:rPr>
          <w:rFonts w:ascii="Times New Roman" w:hAnsi="Times New Roman" w:cs="Times New Roman"/>
          <w:color w:val="000000" w:themeColor="text1"/>
          <w:sz w:val="24"/>
          <w:szCs w:val="24"/>
        </w:rPr>
        <w:t>Ministry of Agr</w:t>
      </w:r>
      <w:r w:rsidR="006174EC" w:rsidRPr="005A4866">
        <w:rPr>
          <w:rFonts w:ascii="Times New Roman" w:hAnsi="Times New Roman" w:cs="Times New Roman"/>
          <w:color w:val="000000" w:themeColor="text1"/>
          <w:sz w:val="24"/>
          <w:szCs w:val="24"/>
        </w:rPr>
        <w:t xml:space="preserve">iculture and Rural Development. </w:t>
      </w:r>
      <w:r w:rsidR="00CF1A72" w:rsidRPr="005A4866">
        <w:rPr>
          <w:rFonts w:ascii="Times New Roman" w:hAnsi="Times New Roman" w:cs="Times New Roman"/>
          <w:color w:val="000000" w:themeColor="text1"/>
          <w:sz w:val="24"/>
          <w:szCs w:val="24"/>
        </w:rPr>
        <w:t>Issue no.1</w:t>
      </w:r>
      <w:r w:rsidR="00A8794A" w:rsidRPr="005A4866">
        <w:rPr>
          <w:rFonts w:ascii="Times New Roman" w:hAnsi="Times New Roman" w:cs="Times New Roman"/>
          <w:color w:val="000000" w:themeColor="text1"/>
          <w:sz w:val="24"/>
          <w:szCs w:val="24"/>
        </w:rPr>
        <w:t>9</w:t>
      </w:r>
      <w:r w:rsidR="00CF1A72" w:rsidRPr="005A4866">
        <w:rPr>
          <w:rFonts w:ascii="Times New Roman" w:hAnsi="Times New Roman" w:cs="Times New Roman"/>
          <w:color w:val="000000" w:themeColor="text1"/>
          <w:sz w:val="24"/>
          <w:szCs w:val="24"/>
        </w:rPr>
        <w:t>,</w:t>
      </w:r>
      <w:r w:rsidR="006174EC" w:rsidRPr="005A4866">
        <w:rPr>
          <w:rFonts w:ascii="Times New Roman" w:hAnsi="Times New Roman" w:cs="Times New Roman"/>
          <w:color w:val="000000" w:themeColor="text1"/>
          <w:sz w:val="24"/>
          <w:szCs w:val="24"/>
        </w:rPr>
        <w:t xml:space="preserve"> </w:t>
      </w:r>
      <w:r w:rsidR="00CF1A72" w:rsidRPr="005A4866">
        <w:rPr>
          <w:rFonts w:ascii="Times New Roman" w:hAnsi="Times New Roman" w:cs="Times New Roman"/>
          <w:color w:val="000000" w:themeColor="text1"/>
          <w:sz w:val="24"/>
          <w:szCs w:val="24"/>
        </w:rPr>
        <w:t>Addis Ababa</w:t>
      </w:r>
      <w:r w:rsidR="006174EC" w:rsidRPr="005A4866">
        <w:rPr>
          <w:rFonts w:ascii="Times New Roman" w:hAnsi="Times New Roman" w:cs="Times New Roman"/>
          <w:color w:val="000000" w:themeColor="text1"/>
          <w:sz w:val="24"/>
          <w:szCs w:val="24"/>
        </w:rPr>
        <w:t xml:space="preserve"> </w:t>
      </w:r>
      <w:r w:rsidR="00CF1A72" w:rsidRPr="005A4866">
        <w:rPr>
          <w:rFonts w:ascii="Times New Roman" w:hAnsi="Times New Roman" w:cs="Times New Roman"/>
          <w:color w:val="000000" w:themeColor="text1"/>
          <w:sz w:val="24"/>
          <w:szCs w:val="24"/>
        </w:rPr>
        <w:t>.</w:t>
      </w:r>
    </w:p>
    <w:p w14:paraId="6BB345DD" w14:textId="77777777" w:rsidR="0053017F" w:rsidRPr="005A4866" w:rsidRDefault="009F28C7"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w:t>
      </w:r>
      <w:r w:rsidR="00074325" w:rsidRPr="005A4866">
        <w:rPr>
          <w:rFonts w:ascii="Times New Roman" w:hAnsi="Times New Roman" w:cs="Times New Roman"/>
          <w:color w:val="000000" w:themeColor="text1"/>
          <w:sz w:val="24"/>
          <w:szCs w:val="24"/>
        </w:rPr>
        <w:t>Moham</w:t>
      </w:r>
      <w:r w:rsidR="00EF005A" w:rsidRPr="005A4866">
        <w:rPr>
          <w:rFonts w:ascii="Times New Roman" w:hAnsi="Times New Roman" w:cs="Times New Roman"/>
          <w:color w:val="000000" w:themeColor="text1"/>
          <w:sz w:val="24"/>
          <w:szCs w:val="24"/>
        </w:rPr>
        <w:t>med A, Gambo A, Ibrahim D .2011.</w:t>
      </w:r>
      <w:r w:rsidR="00074325" w:rsidRPr="005A4866">
        <w:rPr>
          <w:rFonts w:ascii="Times New Roman" w:hAnsi="Times New Roman" w:cs="Times New Roman"/>
          <w:color w:val="000000" w:themeColor="text1"/>
          <w:sz w:val="24"/>
          <w:szCs w:val="24"/>
        </w:rPr>
        <w:t xml:space="preserve"> Response of onion (</w:t>
      </w:r>
      <w:r w:rsidR="00074325" w:rsidRPr="005A4866">
        <w:rPr>
          <w:rFonts w:ascii="Times New Roman" w:hAnsi="Times New Roman" w:cs="Times New Roman"/>
          <w:i/>
          <w:color w:val="000000" w:themeColor="text1"/>
          <w:sz w:val="24"/>
          <w:szCs w:val="24"/>
        </w:rPr>
        <w:t>Allium cepa L</w:t>
      </w:r>
      <w:r w:rsidR="00074325" w:rsidRPr="005A4866">
        <w:rPr>
          <w:rFonts w:ascii="Times New Roman" w:hAnsi="Times New Roman" w:cs="Times New Roman"/>
          <w:color w:val="000000" w:themeColor="text1"/>
          <w:sz w:val="24"/>
          <w:szCs w:val="24"/>
        </w:rPr>
        <w:t>.) to irrigation intervals and plant density in zuru, northern guinea</w:t>
      </w:r>
      <w:r w:rsidR="0053017F" w:rsidRPr="005A4866">
        <w:rPr>
          <w:rFonts w:ascii="Times New Roman" w:hAnsi="Times New Roman" w:cs="Times New Roman"/>
          <w:color w:val="000000" w:themeColor="text1"/>
          <w:sz w:val="24"/>
          <w:szCs w:val="24"/>
        </w:rPr>
        <w:t xml:space="preserve"> .</w:t>
      </w:r>
    </w:p>
    <w:p w14:paraId="578C237F" w14:textId="77777777" w:rsidR="0053017F" w:rsidRPr="005A4866" w:rsidRDefault="009F28C7"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Mohanty, B.K.and Prusi, A.M. 2001.Performance of common onion varieties in Kharif.  Journal of Tropical Agriculture, 39: 21- 23.</w:t>
      </w:r>
    </w:p>
    <w:p w14:paraId="363AB4DA" w14:textId="77777777" w:rsidR="0053017F" w:rsidRPr="005A4866" w:rsidRDefault="006C0185"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w:t>
      </w:r>
      <w:r w:rsidR="00812A44" w:rsidRPr="005A4866">
        <w:rPr>
          <w:rFonts w:ascii="Times New Roman" w:hAnsi="Times New Roman" w:cs="Times New Roman"/>
          <w:color w:val="000000" w:themeColor="text1"/>
          <w:sz w:val="24"/>
          <w:szCs w:val="24"/>
        </w:rPr>
        <w:t xml:space="preserve">Msuya, D.G., Annuals of Botany Reuben, S.O.W.M., Mbilinyi, L.B., Maerere, A.P.,  Msogoya, T., Mulungu, L.S. and Misangu, </w:t>
      </w:r>
      <w:r w:rsidR="006217DE" w:rsidRPr="005A4866">
        <w:rPr>
          <w:rFonts w:ascii="Times New Roman" w:hAnsi="Times New Roman" w:cs="Times New Roman"/>
          <w:color w:val="000000" w:themeColor="text1"/>
          <w:sz w:val="24"/>
          <w:szCs w:val="24"/>
        </w:rPr>
        <w:t xml:space="preserve">R.N. 2005.Evaluation of field </w:t>
      </w:r>
      <w:r w:rsidR="00812A44" w:rsidRPr="005A4866">
        <w:rPr>
          <w:rFonts w:ascii="Times New Roman" w:hAnsi="Times New Roman" w:cs="Times New Roman"/>
          <w:color w:val="000000" w:themeColor="text1"/>
          <w:sz w:val="24"/>
          <w:szCs w:val="24"/>
        </w:rPr>
        <w:t>performance and storage of some tropical short-day onion (</w:t>
      </w:r>
      <w:r w:rsidR="00812A44" w:rsidRPr="005A4866">
        <w:rPr>
          <w:rFonts w:ascii="Times New Roman" w:hAnsi="Times New Roman" w:cs="Times New Roman"/>
          <w:i/>
          <w:color w:val="000000" w:themeColor="text1"/>
          <w:sz w:val="24"/>
          <w:szCs w:val="24"/>
        </w:rPr>
        <w:t>Allium cepa L</w:t>
      </w:r>
      <w:r w:rsidR="00812A44" w:rsidRPr="005A4866">
        <w:rPr>
          <w:rFonts w:ascii="Times New Roman" w:hAnsi="Times New Roman" w:cs="Times New Roman"/>
          <w:color w:val="000000" w:themeColor="text1"/>
          <w:sz w:val="24"/>
          <w:szCs w:val="24"/>
        </w:rPr>
        <w:t>.) cultivars.  West Africa Journal of Ecology, 8: 10-18.</w:t>
      </w:r>
    </w:p>
    <w:p w14:paraId="0538D063" w14:textId="77777777" w:rsidR="0053017F" w:rsidRPr="005A4866" w:rsidRDefault="00265078"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N</w:t>
      </w:r>
      <w:r w:rsidR="00C25F2F" w:rsidRPr="005A4866">
        <w:rPr>
          <w:rFonts w:ascii="Times New Roman" w:hAnsi="Times New Roman" w:cs="Times New Roman"/>
          <w:color w:val="000000" w:themeColor="text1"/>
          <w:sz w:val="24"/>
          <w:szCs w:val="24"/>
        </w:rPr>
        <w:t>aik B.H and Hosamani R. M</w:t>
      </w:r>
      <w:r w:rsidR="00EF005A" w:rsidRPr="005A4866">
        <w:rPr>
          <w:rFonts w:ascii="Times New Roman" w:hAnsi="Times New Roman" w:cs="Times New Roman"/>
          <w:color w:val="000000" w:themeColor="text1"/>
          <w:sz w:val="24"/>
          <w:szCs w:val="24"/>
        </w:rPr>
        <w:t xml:space="preserve"> </w:t>
      </w:r>
      <w:r w:rsidR="00C25F2F" w:rsidRPr="005A4866">
        <w:rPr>
          <w:rFonts w:ascii="Times New Roman" w:hAnsi="Times New Roman" w:cs="Times New Roman"/>
          <w:color w:val="000000" w:themeColor="text1"/>
          <w:sz w:val="24"/>
          <w:szCs w:val="24"/>
        </w:rPr>
        <w:t>.</w:t>
      </w:r>
      <w:r w:rsidR="006217DE" w:rsidRPr="005A4866">
        <w:rPr>
          <w:rFonts w:ascii="Times New Roman" w:hAnsi="Times New Roman" w:cs="Times New Roman"/>
          <w:color w:val="000000" w:themeColor="text1"/>
          <w:sz w:val="24"/>
          <w:szCs w:val="24"/>
        </w:rPr>
        <w:t>2003</w:t>
      </w:r>
      <w:r w:rsidR="00C25F2F" w:rsidRPr="005A4866">
        <w:rPr>
          <w:rFonts w:ascii="Times New Roman" w:hAnsi="Times New Roman" w:cs="Times New Roman"/>
          <w:color w:val="000000" w:themeColor="text1"/>
          <w:sz w:val="24"/>
          <w:szCs w:val="24"/>
        </w:rPr>
        <w:t xml:space="preserve"> </w:t>
      </w:r>
      <w:r w:rsidR="006217DE"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Effect of spacing and nitrogen levels on growth and yield of Kharif onion.</w:t>
      </w:r>
      <w:r w:rsidRPr="005A4866">
        <w:rPr>
          <w:rFonts w:ascii="Times New Roman" w:hAnsi="Times New Roman" w:cs="Times New Roman"/>
          <w:i/>
          <w:iCs/>
          <w:color w:val="000000" w:themeColor="text1"/>
          <w:sz w:val="24"/>
          <w:szCs w:val="24"/>
        </w:rPr>
        <w:t>Karnataka Journal of Agriculture Science</w:t>
      </w:r>
      <w:r w:rsidRPr="005A4866">
        <w:rPr>
          <w:rFonts w:ascii="Times New Roman" w:hAnsi="Times New Roman" w:cs="Times New Roman"/>
          <w:color w:val="000000" w:themeColor="text1"/>
          <w:sz w:val="24"/>
          <w:szCs w:val="24"/>
        </w:rPr>
        <w:t xml:space="preserve"> 16 (1):98-102.</w:t>
      </w:r>
      <w:r w:rsidR="00363162" w:rsidRPr="005A4866">
        <w:rPr>
          <w:rFonts w:ascii="Times New Roman" w:hAnsi="Times New Roman" w:cs="Times New Roman"/>
          <w:color w:val="000000" w:themeColor="text1"/>
          <w:sz w:val="24"/>
          <w:szCs w:val="24"/>
        </w:rPr>
        <w:t xml:space="preserve"> </w:t>
      </w:r>
    </w:p>
    <w:p w14:paraId="6F9F1A7D" w14:textId="77777777" w:rsidR="0053017F" w:rsidRPr="005A4866" w:rsidRDefault="006217DE"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Naruk</w:t>
      </w:r>
      <w:r w:rsidR="00EF005A" w:rsidRPr="005A4866">
        <w:rPr>
          <w:rFonts w:ascii="Times New Roman" w:hAnsi="Times New Roman" w:cs="Times New Roman"/>
          <w:color w:val="000000" w:themeColor="text1"/>
          <w:sz w:val="24"/>
          <w:szCs w:val="24"/>
        </w:rPr>
        <w:t>a, I. S. and Dhaka, R. S..2001 .</w:t>
      </w:r>
      <w:r w:rsidRPr="005A4866">
        <w:rPr>
          <w:rFonts w:ascii="Times New Roman" w:hAnsi="Times New Roman" w:cs="Times New Roman"/>
          <w:color w:val="000000" w:themeColor="text1"/>
          <w:sz w:val="24"/>
          <w:szCs w:val="24"/>
        </w:rPr>
        <w:t>.</w:t>
      </w:r>
      <w:r w:rsidR="006C0185" w:rsidRPr="005A4866">
        <w:rPr>
          <w:rFonts w:ascii="Times New Roman" w:hAnsi="Times New Roman" w:cs="Times New Roman"/>
          <w:color w:val="000000" w:themeColor="text1"/>
          <w:sz w:val="24"/>
          <w:szCs w:val="24"/>
        </w:rPr>
        <w:t>Effect of row spacing and nit</w:t>
      </w:r>
      <w:r w:rsidR="007E17F8" w:rsidRPr="005A4866">
        <w:rPr>
          <w:rFonts w:ascii="Times New Roman" w:hAnsi="Times New Roman" w:cs="Times New Roman"/>
          <w:color w:val="000000" w:themeColor="text1"/>
          <w:sz w:val="24"/>
          <w:szCs w:val="24"/>
        </w:rPr>
        <w:t xml:space="preserve">rogen fertilization on growth, </w:t>
      </w:r>
      <w:r w:rsidR="006C0185" w:rsidRPr="005A4866">
        <w:rPr>
          <w:rFonts w:ascii="Times New Roman" w:hAnsi="Times New Roman" w:cs="Times New Roman"/>
          <w:color w:val="000000" w:themeColor="text1"/>
          <w:sz w:val="24"/>
          <w:szCs w:val="24"/>
        </w:rPr>
        <w:t>yield and composition of bul</w:t>
      </w:r>
      <w:r w:rsidRPr="005A4866">
        <w:rPr>
          <w:rFonts w:ascii="Times New Roman" w:hAnsi="Times New Roman" w:cs="Times New Roman"/>
          <w:color w:val="000000" w:themeColor="text1"/>
          <w:sz w:val="24"/>
          <w:szCs w:val="24"/>
        </w:rPr>
        <w:t>b in garlic (</w:t>
      </w:r>
      <w:r w:rsidRPr="005A4866">
        <w:rPr>
          <w:rFonts w:ascii="Times New Roman" w:hAnsi="Times New Roman" w:cs="Times New Roman"/>
          <w:i/>
          <w:color w:val="000000" w:themeColor="text1"/>
          <w:sz w:val="24"/>
          <w:szCs w:val="24"/>
        </w:rPr>
        <w:t>Allium sativum L</w:t>
      </w:r>
      <w:r w:rsidRPr="005A4866">
        <w:rPr>
          <w:rFonts w:ascii="Times New Roman" w:hAnsi="Times New Roman" w:cs="Times New Roman"/>
          <w:color w:val="000000" w:themeColor="text1"/>
          <w:sz w:val="24"/>
          <w:szCs w:val="24"/>
        </w:rPr>
        <w:t>.) cultivars.</w:t>
      </w:r>
      <w:r w:rsidR="006C0185" w:rsidRPr="005A4866">
        <w:rPr>
          <w:rFonts w:ascii="Times New Roman" w:hAnsi="Times New Roman" w:cs="Times New Roman"/>
          <w:color w:val="000000" w:themeColor="text1"/>
          <w:sz w:val="24"/>
          <w:szCs w:val="24"/>
        </w:rPr>
        <w:t>Journal of spices and Aromatic crops, 10 (2): 111-117.</w:t>
      </w:r>
    </w:p>
    <w:p w14:paraId="45C813E9" w14:textId="77777777" w:rsidR="0053017F" w:rsidRPr="005A4866" w:rsidRDefault="006C0185"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Nar</w:t>
      </w:r>
      <w:r w:rsidR="00EF005A" w:rsidRPr="005A4866">
        <w:rPr>
          <w:rFonts w:ascii="Times New Roman" w:hAnsi="Times New Roman" w:cs="Times New Roman"/>
          <w:color w:val="000000" w:themeColor="text1"/>
          <w:sz w:val="24"/>
          <w:szCs w:val="24"/>
        </w:rPr>
        <w:t>uka l.S. and Singh Bharat .2002</w:t>
      </w:r>
      <w:r w:rsidRPr="005A4866">
        <w:rPr>
          <w:rFonts w:ascii="Times New Roman" w:hAnsi="Times New Roman" w:cs="Times New Roman"/>
          <w:color w:val="000000" w:themeColor="text1"/>
          <w:sz w:val="24"/>
          <w:szCs w:val="24"/>
        </w:rPr>
        <w:t>. Interactive effects of row spacing and cultivars on the yield and yield attributes of garlic (Allium satibum L.) Haryana J Horti. SCi. (3 &amp;4 · 262 - 264.</w:t>
      </w:r>
      <w:r w:rsidR="0057445D" w:rsidRPr="005A4866">
        <w:rPr>
          <w:rFonts w:ascii="Times New Roman" w:hAnsi="Times New Roman" w:cs="Times New Roman"/>
          <w:color w:val="000000" w:themeColor="text1"/>
          <w:sz w:val="24"/>
          <w:szCs w:val="24"/>
        </w:rPr>
        <w:t xml:space="preserve"> </w:t>
      </w:r>
    </w:p>
    <w:p w14:paraId="27B0BE11" w14:textId="77777777" w:rsidR="0053017F" w:rsidRPr="005A4866" w:rsidRDefault="0057445D"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Nasir, M.D. Faridullah, K.W. Ma</w:t>
      </w:r>
      <w:r w:rsidR="00D05002" w:rsidRPr="005A4866">
        <w:rPr>
          <w:rFonts w:ascii="Times New Roman" w:hAnsi="Times New Roman" w:cs="Times New Roman"/>
          <w:color w:val="000000" w:themeColor="text1"/>
          <w:sz w:val="24"/>
          <w:szCs w:val="24"/>
        </w:rPr>
        <w:t>nhaj, U.D. and Shah, H.D. 2007.</w:t>
      </w:r>
      <w:r w:rsidRPr="005A4866">
        <w:rPr>
          <w:rFonts w:ascii="Times New Roman" w:hAnsi="Times New Roman" w:cs="Times New Roman"/>
          <w:color w:val="000000" w:themeColor="text1"/>
          <w:sz w:val="24"/>
          <w:szCs w:val="24"/>
        </w:rPr>
        <w:t>Effect of planting density  on growth and yield of onion varieties under c</w:t>
      </w:r>
      <w:r w:rsidR="00D05002" w:rsidRPr="005A4866">
        <w:rPr>
          <w:rFonts w:ascii="Times New Roman" w:hAnsi="Times New Roman" w:cs="Times New Roman"/>
          <w:color w:val="000000" w:themeColor="text1"/>
          <w:sz w:val="24"/>
          <w:szCs w:val="24"/>
        </w:rPr>
        <w:t>limatic conditions of Peshawar.</w:t>
      </w:r>
      <w:r w:rsidRPr="005A4866">
        <w:rPr>
          <w:rFonts w:ascii="Times New Roman" w:hAnsi="Times New Roman" w:cs="Times New Roman"/>
          <w:color w:val="000000" w:themeColor="text1"/>
          <w:sz w:val="24"/>
          <w:szCs w:val="24"/>
        </w:rPr>
        <w:t>Sarhad  Journal of Agriculture, 23 (4):912-918.</w:t>
      </w:r>
      <w:r w:rsidR="008778C0" w:rsidRPr="005A4866">
        <w:rPr>
          <w:rFonts w:ascii="Times New Roman" w:hAnsi="Times New Roman" w:cs="Times New Roman"/>
          <w:color w:val="000000" w:themeColor="text1"/>
          <w:sz w:val="24"/>
          <w:szCs w:val="24"/>
        </w:rPr>
        <w:t xml:space="preserve"> </w:t>
      </w:r>
    </w:p>
    <w:p w14:paraId="427865A5" w14:textId="77777777" w:rsidR="0053017F" w:rsidRPr="005A4866" w:rsidRDefault="00EF005A"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Nigullie R, Biawas P .2017.</w:t>
      </w:r>
      <w:r w:rsidR="008778C0" w:rsidRPr="005A4866">
        <w:rPr>
          <w:rFonts w:ascii="Times New Roman" w:hAnsi="Times New Roman" w:cs="Times New Roman"/>
          <w:color w:val="000000" w:themeColor="text1"/>
          <w:sz w:val="24"/>
          <w:szCs w:val="24"/>
        </w:rPr>
        <w:t xml:space="preserve"> Effect of plant and row spacing on growth and yield of onion under mokokchung district of nagaland. International Journal of Plant Science 12: 28-35.</w:t>
      </w:r>
    </w:p>
    <w:p w14:paraId="1FE0521F" w14:textId="77777777" w:rsidR="0053017F" w:rsidRPr="005A4866" w:rsidRDefault="000726F8"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Nilesh, D.G.</w:t>
      </w:r>
      <w:r w:rsidR="00D05002" w:rsidRPr="005A4866">
        <w:rPr>
          <w:rFonts w:ascii="Times New Roman" w:hAnsi="Times New Roman" w:cs="Times New Roman"/>
          <w:color w:val="000000" w:themeColor="text1"/>
          <w:sz w:val="24"/>
          <w:szCs w:val="24"/>
        </w:rPr>
        <w:t>2013.</w:t>
      </w:r>
      <w:r w:rsidR="001B1D2B" w:rsidRPr="005A4866">
        <w:rPr>
          <w:rFonts w:ascii="Times New Roman" w:hAnsi="Times New Roman" w:cs="Times New Roman"/>
          <w:color w:val="000000" w:themeColor="text1"/>
          <w:sz w:val="24"/>
          <w:szCs w:val="24"/>
        </w:rPr>
        <w:t>Effect of different spacing and transplanting date on growth and yield of onion (</w:t>
      </w:r>
      <w:r w:rsidR="001B1D2B" w:rsidRPr="005A4866">
        <w:rPr>
          <w:rFonts w:ascii="Times New Roman" w:hAnsi="Times New Roman" w:cs="Times New Roman"/>
          <w:i/>
          <w:iCs/>
          <w:color w:val="000000" w:themeColor="text1"/>
          <w:sz w:val="24"/>
          <w:szCs w:val="24"/>
        </w:rPr>
        <w:t xml:space="preserve">Allium cepa </w:t>
      </w:r>
      <w:r w:rsidR="001B1D2B" w:rsidRPr="005A4866">
        <w:rPr>
          <w:rFonts w:ascii="Times New Roman" w:hAnsi="Times New Roman" w:cs="Times New Roman"/>
          <w:i/>
          <w:color w:val="000000" w:themeColor="text1"/>
          <w:sz w:val="24"/>
          <w:szCs w:val="24"/>
        </w:rPr>
        <w:t>L.)</w:t>
      </w:r>
      <w:r w:rsidR="00D05002" w:rsidRPr="005A4866">
        <w:rPr>
          <w:rFonts w:ascii="Times New Roman" w:hAnsi="Times New Roman" w:cs="Times New Roman"/>
          <w:color w:val="000000" w:themeColor="text1"/>
          <w:sz w:val="24"/>
          <w:szCs w:val="24"/>
        </w:rPr>
        <w:t>Var.</w:t>
      </w:r>
      <w:r w:rsidR="001B1D2B" w:rsidRPr="005A4866">
        <w:rPr>
          <w:rFonts w:ascii="Times New Roman" w:hAnsi="Times New Roman" w:cs="Times New Roman"/>
          <w:color w:val="000000" w:themeColor="text1"/>
          <w:sz w:val="24"/>
          <w:szCs w:val="24"/>
        </w:rPr>
        <w:t>AgriFound Light Red</w:t>
      </w:r>
      <w:r w:rsidRPr="005A4866">
        <w:rPr>
          <w:rFonts w:ascii="Times New Roman" w:hAnsi="Times New Roman" w:cs="Times New Roman"/>
          <w:color w:val="000000" w:themeColor="text1"/>
          <w:sz w:val="24"/>
          <w:szCs w:val="24"/>
        </w:rPr>
        <w:t xml:space="preserve"> under South Gujarat Condition.</w:t>
      </w:r>
      <w:r w:rsidR="00D05002" w:rsidRPr="005A4866">
        <w:rPr>
          <w:rFonts w:ascii="Times New Roman" w:hAnsi="Times New Roman" w:cs="Times New Roman"/>
          <w:color w:val="000000" w:themeColor="text1"/>
          <w:sz w:val="24"/>
          <w:szCs w:val="24"/>
        </w:rPr>
        <w:t>MSc Thesis,</w:t>
      </w:r>
      <w:r w:rsidR="001B1D2B" w:rsidRPr="005A4866">
        <w:rPr>
          <w:rFonts w:ascii="Times New Roman" w:hAnsi="Times New Roman" w:cs="Times New Roman"/>
          <w:color w:val="000000" w:themeColor="text1"/>
          <w:sz w:val="24"/>
          <w:szCs w:val="24"/>
        </w:rPr>
        <w:t>Navsari Agricultural Univers</w:t>
      </w:r>
      <w:r w:rsidR="00D05002" w:rsidRPr="005A4866">
        <w:rPr>
          <w:rFonts w:ascii="Times New Roman" w:hAnsi="Times New Roman" w:cs="Times New Roman"/>
          <w:color w:val="000000" w:themeColor="text1"/>
          <w:sz w:val="24"/>
          <w:szCs w:val="24"/>
        </w:rPr>
        <w:t>ity, Navsari.</w:t>
      </w:r>
      <w:r w:rsidR="001B1D2B" w:rsidRPr="005A4866">
        <w:rPr>
          <w:rFonts w:ascii="Times New Roman" w:hAnsi="Times New Roman" w:cs="Times New Roman"/>
          <w:color w:val="000000" w:themeColor="text1"/>
          <w:sz w:val="24"/>
          <w:szCs w:val="24"/>
        </w:rPr>
        <w:t>Organization of the United Nation, Rome</w:t>
      </w:r>
      <w:r w:rsidR="00DB4D70" w:rsidRPr="005A4866">
        <w:rPr>
          <w:rFonts w:ascii="Times New Roman" w:hAnsi="Times New Roman" w:cs="Times New Roman"/>
          <w:color w:val="000000" w:themeColor="text1"/>
          <w:sz w:val="24"/>
          <w:szCs w:val="24"/>
        </w:rPr>
        <w:t>.</w:t>
      </w:r>
      <w:r w:rsidR="00D25837" w:rsidRPr="005A4866">
        <w:rPr>
          <w:rFonts w:ascii="Times New Roman" w:hAnsi="Times New Roman" w:cs="Times New Roman"/>
          <w:color w:val="000000" w:themeColor="text1"/>
          <w:sz w:val="24"/>
          <w:szCs w:val="24"/>
        </w:rPr>
        <w:t xml:space="preserve"> </w:t>
      </w:r>
    </w:p>
    <w:p w14:paraId="7BBB274E" w14:textId="77777777" w:rsidR="0053017F" w:rsidRPr="005A4866" w:rsidRDefault="00D25837"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R</w:t>
      </w:r>
      <w:r w:rsidR="00F0343D" w:rsidRPr="005A4866">
        <w:rPr>
          <w:rFonts w:ascii="Times New Roman" w:hAnsi="Times New Roman" w:cs="Times New Roman"/>
          <w:color w:val="000000" w:themeColor="text1"/>
          <w:sz w:val="24"/>
          <w:szCs w:val="24"/>
        </w:rPr>
        <w:t>a</w:t>
      </w:r>
      <w:r w:rsidRPr="005A4866">
        <w:rPr>
          <w:rFonts w:ascii="Times New Roman" w:hAnsi="Times New Roman" w:cs="Times New Roman"/>
          <w:color w:val="000000" w:themeColor="text1"/>
          <w:sz w:val="24"/>
          <w:szCs w:val="24"/>
        </w:rPr>
        <w:t>duica</w:t>
      </w:r>
      <w:r w:rsidR="00F0343D"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D.V.</w:t>
      </w:r>
      <w:r w:rsidR="00F94E2A" w:rsidRPr="005A4866">
        <w:rPr>
          <w:rFonts w:ascii="Times New Roman" w:hAnsi="Times New Roman" w:cs="Times New Roman"/>
          <w:color w:val="000000" w:themeColor="text1"/>
          <w:sz w:val="24"/>
          <w:szCs w:val="24"/>
        </w:rPr>
        <w:t>and</w:t>
      </w:r>
      <w:r w:rsidRPr="005A4866">
        <w:rPr>
          <w:rFonts w:ascii="Times New Roman" w:hAnsi="Times New Roman" w:cs="Times New Roman"/>
          <w:color w:val="000000" w:themeColor="text1"/>
          <w:sz w:val="24"/>
          <w:szCs w:val="24"/>
        </w:rPr>
        <w:t xml:space="preserve"> Popescu</w:t>
      </w:r>
      <w:r w:rsidR="00F94E2A" w:rsidRPr="005A4866">
        <w:rPr>
          <w:rFonts w:ascii="Times New Roman" w:hAnsi="Times New Roman" w:cs="Times New Roman"/>
          <w:color w:val="000000" w:themeColor="text1"/>
          <w:sz w:val="24"/>
          <w:szCs w:val="24"/>
        </w:rPr>
        <w:t xml:space="preserve"> V., </w:t>
      </w:r>
      <w:r w:rsidR="00D05002" w:rsidRPr="005A4866">
        <w:rPr>
          <w:rFonts w:ascii="Times New Roman" w:hAnsi="Times New Roman" w:cs="Times New Roman"/>
          <w:color w:val="000000" w:themeColor="text1"/>
          <w:sz w:val="24"/>
          <w:szCs w:val="24"/>
        </w:rPr>
        <w:t>2010.</w:t>
      </w:r>
      <w:r w:rsidRPr="005A4866">
        <w:rPr>
          <w:rFonts w:ascii="Times New Roman" w:hAnsi="Times New Roman" w:cs="Times New Roman"/>
          <w:color w:val="000000" w:themeColor="text1"/>
          <w:sz w:val="24"/>
          <w:szCs w:val="24"/>
        </w:rPr>
        <w:t>Research on the biology, technology and use of shallots (Allium ascaloni</w:t>
      </w:r>
      <w:r w:rsidR="00D05002" w:rsidRPr="005A4866">
        <w:rPr>
          <w:rFonts w:ascii="Times New Roman" w:hAnsi="Times New Roman" w:cs="Times New Roman"/>
          <w:color w:val="000000" w:themeColor="text1"/>
          <w:sz w:val="24"/>
          <w:szCs w:val="24"/>
        </w:rPr>
        <w:t>cum).J. Hort. Foest. Biotech.,</w:t>
      </w:r>
      <w:r w:rsidRPr="005A4866">
        <w:rPr>
          <w:rFonts w:ascii="Times New Roman" w:hAnsi="Times New Roman" w:cs="Times New Roman"/>
          <w:color w:val="000000" w:themeColor="text1"/>
          <w:sz w:val="24"/>
          <w:szCs w:val="24"/>
        </w:rPr>
        <w:t>14(2), 250–257.</w:t>
      </w:r>
    </w:p>
    <w:p w14:paraId="55DFD671" w14:textId="77777777" w:rsidR="0053017F" w:rsidRPr="005A4866" w:rsidRDefault="001B1D2B" w:rsidP="0053017F">
      <w:pPr>
        <w:autoSpaceDE w:val="0"/>
        <w:autoSpaceDN w:val="0"/>
        <w:adjustRightInd w:val="0"/>
        <w:spacing w:after="0" w:line="360" w:lineRule="auto"/>
        <w:ind w:left="540" w:hanging="810"/>
        <w:jc w:val="both"/>
        <w:rPr>
          <w:rFonts w:ascii="Times New Roman" w:hAnsi="Times New Roman" w:cs="Times New Roman"/>
          <w:bCs/>
          <w:color w:val="000000" w:themeColor="text1"/>
          <w:sz w:val="24"/>
          <w:szCs w:val="24"/>
        </w:rPr>
      </w:pPr>
      <w:r w:rsidRPr="005A4866">
        <w:rPr>
          <w:rFonts w:ascii="Times New Roman" w:hAnsi="Times New Roman" w:cs="Times New Roman"/>
          <w:color w:val="000000" w:themeColor="text1"/>
          <w:sz w:val="24"/>
          <w:szCs w:val="24"/>
        </w:rPr>
        <w:t>Raemaekers, H. R. 2001.</w:t>
      </w:r>
      <w:r w:rsidRPr="005A4866">
        <w:rPr>
          <w:rFonts w:ascii="Times New Roman" w:hAnsi="Times New Roman" w:cs="Times New Roman"/>
          <w:iCs/>
          <w:color w:val="000000" w:themeColor="text1"/>
          <w:sz w:val="24"/>
          <w:szCs w:val="24"/>
        </w:rPr>
        <w:t>Crop Production in Tropical Africa</w:t>
      </w:r>
      <w:r w:rsidR="00B11323" w:rsidRPr="005A4866">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DGIC Ministry of Foreign affairs, External Trade and International co-operation, Brussels, Belgium. pp 455.</w:t>
      </w:r>
      <w:r w:rsidRPr="005A4866">
        <w:rPr>
          <w:rFonts w:ascii="Times New Roman" w:hAnsi="Times New Roman" w:cs="Times New Roman"/>
          <w:bCs/>
          <w:color w:val="000000" w:themeColor="text1"/>
          <w:sz w:val="24"/>
          <w:szCs w:val="24"/>
        </w:rPr>
        <w:t>Rain fed Crop Production System in Ethiopia.</w:t>
      </w:r>
    </w:p>
    <w:p w14:paraId="073297AD" w14:textId="77777777" w:rsidR="0053017F" w:rsidRPr="005A4866" w:rsidRDefault="00B11323"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Randle,W.M. and J.E.</w:t>
      </w:r>
      <w:r w:rsidR="009F30A6" w:rsidRPr="005A4866">
        <w:rPr>
          <w:rFonts w:ascii="Times New Roman" w:hAnsi="Times New Roman" w:cs="Times New Roman"/>
          <w:color w:val="000000" w:themeColor="text1"/>
          <w:sz w:val="24"/>
          <w:szCs w:val="24"/>
        </w:rPr>
        <w:t>Lancaster.</w:t>
      </w:r>
      <w:r w:rsidRPr="005A4866">
        <w:rPr>
          <w:rFonts w:ascii="Times New Roman" w:hAnsi="Times New Roman" w:cs="Times New Roman"/>
          <w:color w:val="000000" w:themeColor="text1"/>
          <w:sz w:val="24"/>
          <w:szCs w:val="24"/>
        </w:rPr>
        <w:t xml:space="preserve"> 2002. Sulphur</w:t>
      </w:r>
      <w:r w:rsidR="00F80625" w:rsidRPr="005A4866">
        <w:rPr>
          <w:rFonts w:ascii="Times New Roman" w:hAnsi="Times New Roman" w:cs="Times New Roman"/>
          <w:color w:val="000000" w:themeColor="text1"/>
          <w:sz w:val="24"/>
          <w:szCs w:val="24"/>
        </w:rPr>
        <w:t xml:space="preserve"> Compounds in Alliums in Relation to Flavour Qua</w:t>
      </w:r>
      <w:r w:rsidRPr="005A4866">
        <w:rPr>
          <w:rFonts w:ascii="Times New Roman" w:hAnsi="Times New Roman" w:cs="Times New Roman"/>
          <w:color w:val="000000" w:themeColor="text1"/>
          <w:sz w:val="24"/>
          <w:szCs w:val="24"/>
        </w:rPr>
        <w:t xml:space="preserve">lity. In: Allium Crop Science: </w:t>
      </w:r>
      <w:r w:rsidR="000726F8" w:rsidRPr="005A4866">
        <w:rPr>
          <w:rFonts w:ascii="Times New Roman" w:hAnsi="Times New Roman" w:cs="Times New Roman"/>
          <w:color w:val="000000" w:themeColor="text1"/>
          <w:sz w:val="24"/>
          <w:szCs w:val="24"/>
        </w:rPr>
        <w:t xml:space="preserve">Recent Advances, </w:t>
      </w:r>
      <w:r w:rsidR="0053017F" w:rsidRPr="005A4866">
        <w:rPr>
          <w:rFonts w:ascii="Times New Roman" w:hAnsi="Times New Roman" w:cs="Times New Roman"/>
          <w:color w:val="000000" w:themeColor="text1"/>
          <w:sz w:val="24"/>
          <w:szCs w:val="24"/>
        </w:rPr>
        <w:t xml:space="preserve">Rabinowitch,  </w:t>
      </w:r>
      <w:r w:rsidR="00F80625" w:rsidRPr="005A4866">
        <w:rPr>
          <w:rFonts w:ascii="Times New Roman" w:hAnsi="Times New Roman" w:cs="Times New Roman"/>
          <w:color w:val="000000" w:themeColor="text1"/>
          <w:sz w:val="24"/>
          <w:szCs w:val="24"/>
        </w:rPr>
        <w:t>H.D.   and L. Currah (Eds.). CAB International, Wallingford,</w:t>
      </w:r>
      <w:r w:rsidR="00AB01AD" w:rsidRPr="005A4866">
        <w:rPr>
          <w:rFonts w:ascii="Times New Roman" w:hAnsi="Times New Roman" w:cs="Times New Roman"/>
          <w:color w:val="000000" w:themeColor="text1"/>
          <w:sz w:val="24"/>
          <w:szCs w:val="24"/>
        </w:rPr>
        <w:t xml:space="preserve"> United Kingdom, ISBN-13: 978-</w:t>
      </w:r>
      <w:r w:rsidR="00F80625" w:rsidRPr="005A4866">
        <w:rPr>
          <w:rFonts w:ascii="Times New Roman" w:hAnsi="Times New Roman" w:cs="Times New Roman"/>
          <w:color w:val="000000" w:themeColor="text1"/>
          <w:sz w:val="24"/>
          <w:szCs w:val="24"/>
        </w:rPr>
        <w:t>55106, pp: 329-345.</w:t>
      </w:r>
    </w:p>
    <w:p w14:paraId="3AF18D88" w14:textId="77777777" w:rsidR="0053017F" w:rsidRPr="005A4866" w:rsidRDefault="00E42806" w:rsidP="0053017F">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Robi</w:t>
      </w:r>
      <w:r w:rsidR="009F30A6" w:rsidRPr="005A4866">
        <w:rPr>
          <w:rFonts w:ascii="Times New Roman" w:hAnsi="Times New Roman" w:cs="Times New Roman"/>
          <w:color w:val="000000" w:themeColor="text1"/>
          <w:sz w:val="24"/>
          <w:szCs w:val="24"/>
        </w:rPr>
        <w:t>nowitch, H.D. and R. Kamenetsky .</w:t>
      </w:r>
      <w:r w:rsidRPr="005A4866">
        <w:rPr>
          <w:rFonts w:ascii="Times New Roman" w:hAnsi="Times New Roman" w:cs="Times New Roman"/>
          <w:color w:val="000000" w:themeColor="text1"/>
          <w:sz w:val="24"/>
          <w:szCs w:val="24"/>
        </w:rPr>
        <w:t xml:space="preserve"> 2002. Shallot (Allium cepa aggregatum group). In: Allium Crop Science: Recent Advances, Rabinowitch, H.D. and L. Currah (Eds.). CABI Puplishing,   London,     ISBN-13:     978-0851995106, pp: 409-426.</w:t>
      </w:r>
      <w:r w:rsidR="0057445D" w:rsidRPr="005A4866">
        <w:rPr>
          <w:rFonts w:ascii="Times New Roman" w:hAnsi="Times New Roman" w:cs="Times New Roman"/>
          <w:color w:val="000000" w:themeColor="text1"/>
          <w:sz w:val="24"/>
          <w:szCs w:val="24"/>
        </w:rPr>
        <w:t xml:space="preserve"> </w:t>
      </w:r>
    </w:p>
    <w:p w14:paraId="5FCF7165" w14:textId="77777777" w:rsidR="00242E52" w:rsidRPr="005A4866" w:rsidRDefault="0057445D" w:rsidP="00242E52">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Rumpel, J.</w:t>
      </w:r>
      <w:r w:rsidR="00B11323" w:rsidRPr="005A4866">
        <w:rPr>
          <w:rFonts w:ascii="Times New Roman" w:hAnsi="Times New Roman" w:cs="Times New Roman"/>
          <w:color w:val="000000" w:themeColor="text1"/>
          <w:sz w:val="24"/>
          <w:szCs w:val="24"/>
        </w:rPr>
        <w:t xml:space="preserve"> Felc/ynski, K. Stoffella, P.J.Cantliffe, D.J. and Donialo, G.</w:t>
      </w:r>
      <w:r w:rsidRPr="005A4866">
        <w:rPr>
          <w:rFonts w:ascii="Times New Roman" w:hAnsi="Times New Roman" w:cs="Times New Roman"/>
          <w:color w:val="000000" w:themeColor="text1"/>
          <w:sz w:val="24"/>
          <w:szCs w:val="24"/>
        </w:rPr>
        <w:t>2000. Effect of plant  density on yield and b</w:t>
      </w:r>
      <w:r w:rsidR="00B11323" w:rsidRPr="005A4866">
        <w:rPr>
          <w:rFonts w:ascii="Times New Roman" w:hAnsi="Times New Roman" w:cs="Times New Roman"/>
          <w:color w:val="000000" w:themeColor="text1"/>
          <w:sz w:val="24"/>
          <w:szCs w:val="24"/>
        </w:rPr>
        <w:t>ulb size of direct sown onions.8lh int’l.</w:t>
      </w:r>
      <w:r w:rsidRPr="005A4866">
        <w:rPr>
          <w:rFonts w:ascii="Times New Roman" w:hAnsi="Times New Roman" w:cs="Times New Roman"/>
          <w:color w:val="000000" w:themeColor="text1"/>
          <w:sz w:val="24"/>
          <w:szCs w:val="24"/>
        </w:rPr>
        <w:t>Symposiu</w:t>
      </w:r>
      <w:r w:rsidR="00B11323" w:rsidRPr="005A4866">
        <w:rPr>
          <w:rFonts w:ascii="Times New Roman" w:hAnsi="Times New Roman" w:cs="Times New Roman"/>
          <w:color w:val="000000" w:themeColor="text1"/>
          <w:sz w:val="24"/>
          <w:szCs w:val="24"/>
        </w:rPr>
        <w:t xml:space="preserve">m </w:t>
      </w:r>
      <w:r w:rsidRPr="005A4866">
        <w:rPr>
          <w:rFonts w:ascii="Times New Roman" w:hAnsi="Times New Roman" w:cs="Times New Roman"/>
          <w:color w:val="000000" w:themeColor="text1"/>
          <w:sz w:val="24"/>
          <w:szCs w:val="24"/>
        </w:rPr>
        <w:t xml:space="preserve">on </w:t>
      </w:r>
      <w:r w:rsidR="00B11323" w:rsidRPr="005A4866">
        <w:rPr>
          <w:rFonts w:ascii="Times New Roman" w:hAnsi="Times New Roman" w:cs="Times New Roman"/>
          <w:color w:val="000000" w:themeColor="text1"/>
          <w:sz w:val="24"/>
          <w:szCs w:val="24"/>
        </w:rPr>
        <w:t>liming  of field prod, in vege.Crops, Bari, Italy.</w:t>
      </w:r>
      <w:r w:rsidRPr="005A4866">
        <w:rPr>
          <w:rFonts w:ascii="Times New Roman" w:hAnsi="Times New Roman" w:cs="Times New Roman"/>
          <w:color w:val="000000" w:themeColor="text1"/>
          <w:sz w:val="24"/>
          <w:szCs w:val="24"/>
        </w:rPr>
        <w:t>Acta Horticulture. 533:179-185.</w:t>
      </w:r>
    </w:p>
    <w:p w14:paraId="343E2B79" w14:textId="77777777" w:rsidR="00242E52" w:rsidRPr="005A4866" w:rsidRDefault="00A156CD" w:rsidP="00242E52">
      <w:pPr>
        <w:autoSpaceDE w:val="0"/>
        <w:autoSpaceDN w:val="0"/>
        <w:adjustRightInd w:val="0"/>
        <w:spacing w:after="0" w:line="360" w:lineRule="auto"/>
        <w:ind w:left="540" w:hanging="810"/>
        <w:jc w:val="both"/>
        <w:rPr>
          <w:rFonts w:ascii="Times New Roman" w:eastAsia="Times New Roman" w:hAnsi="Times New Roman" w:cs="Times New Roman"/>
          <w:color w:val="000000" w:themeColor="text1"/>
          <w:sz w:val="24"/>
          <w:szCs w:val="24"/>
        </w:rPr>
      </w:pPr>
      <w:r w:rsidRPr="005A4866">
        <w:rPr>
          <w:rFonts w:ascii="Times New Roman" w:hAnsi="Times New Roman" w:cs="Times New Roman"/>
          <w:bCs/>
          <w:color w:val="000000" w:themeColor="text1"/>
          <w:spacing w:val="1"/>
          <w:sz w:val="24"/>
          <w:szCs w:val="24"/>
        </w:rPr>
        <w:t>Sa</w:t>
      </w:r>
      <w:r w:rsidRPr="005A4866">
        <w:rPr>
          <w:rFonts w:ascii="Times New Roman" w:hAnsi="Times New Roman" w:cs="Times New Roman"/>
          <w:bCs/>
          <w:color w:val="000000" w:themeColor="text1"/>
          <w:sz w:val="24"/>
          <w:szCs w:val="24"/>
        </w:rPr>
        <w:t>ra</w:t>
      </w:r>
      <w:r w:rsidRPr="005A4866">
        <w:rPr>
          <w:rFonts w:ascii="Times New Roman" w:hAnsi="Times New Roman" w:cs="Times New Roman"/>
          <w:bCs/>
          <w:color w:val="000000" w:themeColor="text1"/>
          <w:spacing w:val="12"/>
          <w:sz w:val="24"/>
          <w:szCs w:val="24"/>
        </w:rPr>
        <w:t xml:space="preserve"> </w:t>
      </w:r>
      <w:r w:rsidRPr="005A4866">
        <w:rPr>
          <w:rFonts w:ascii="Times New Roman" w:hAnsi="Times New Roman" w:cs="Times New Roman"/>
          <w:bCs/>
          <w:color w:val="000000" w:themeColor="text1"/>
          <w:sz w:val="24"/>
          <w:szCs w:val="24"/>
        </w:rPr>
        <w:t>Bel</w:t>
      </w:r>
      <w:r w:rsidRPr="005A4866">
        <w:rPr>
          <w:rFonts w:ascii="Times New Roman" w:hAnsi="Times New Roman" w:cs="Times New Roman"/>
          <w:bCs/>
          <w:color w:val="000000" w:themeColor="text1"/>
          <w:spacing w:val="1"/>
          <w:sz w:val="24"/>
          <w:szCs w:val="24"/>
        </w:rPr>
        <w:t>a</w:t>
      </w:r>
      <w:r w:rsidRPr="005A4866">
        <w:rPr>
          <w:rFonts w:ascii="Times New Roman" w:hAnsi="Times New Roman" w:cs="Times New Roman"/>
          <w:bCs/>
          <w:color w:val="000000" w:themeColor="text1"/>
          <w:sz w:val="24"/>
          <w:szCs w:val="24"/>
        </w:rPr>
        <w:t>y,</w:t>
      </w:r>
      <w:r w:rsidRPr="005A4866">
        <w:rPr>
          <w:rFonts w:ascii="Times New Roman" w:hAnsi="Times New Roman" w:cs="Times New Roman"/>
          <w:bCs/>
          <w:color w:val="000000" w:themeColor="text1"/>
          <w:spacing w:val="13"/>
          <w:sz w:val="24"/>
          <w:szCs w:val="24"/>
        </w:rPr>
        <w:t xml:space="preserve"> </w:t>
      </w:r>
      <w:r w:rsidRPr="005A4866">
        <w:rPr>
          <w:rFonts w:ascii="Times New Roman" w:hAnsi="Times New Roman" w:cs="Times New Roman"/>
          <w:bCs/>
          <w:color w:val="000000" w:themeColor="text1"/>
          <w:spacing w:val="1"/>
          <w:sz w:val="24"/>
          <w:szCs w:val="24"/>
        </w:rPr>
        <w:t>Da</w:t>
      </w:r>
      <w:r w:rsidRPr="005A4866">
        <w:rPr>
          <w:rFonts w:ascii="Times New Roman" w:hAnsi="Times New Roman" w:cs="Times New Roman"/>
          <w:bCs/>
          <w:color w:val="000000" w:themeColor="text1"/>
          <w:sz w:val="24"/>
          <w:szCs w:val="24"/>
        </w:rPr>
        <w:t>nie</w:t>
      </w:r>
      <w:r w:rsidRPr="005A4866">
        <w:rPr>
          <w:rFonts w:ascii="Times New Roman" w:hAnsi="Times New Roman" w:cs="Times New Roman"/>
          <w:bCs/>
          <w:color w:val="000000" w:themeColor="text1"/>
          <w:spacing w:val="1"/>
          <w:sz w:val="24"/>
          <w:szCs w:val="24"/>
        </w:rPr>
        <w:t>l</w:t>
      </w:r>
      <w:r w:rsidRPr="005A4866">
        <w:rPr>
          <w:rFonts w:ascii="Times New Roman" w:hAnsi="Times New Roman" w:cs="Times New Roman"/>
          <w:bCs/>
          <w:color w:val="000000" w:themeColor="text1"/>
          <w:spacing w:val="9"/>
          <w:sz w:val="24"/>
          <w:szCs w:val="24"/>
        </w:rPr>
        <w:t xml:space="preserve"> </w:t>
      </w:r>
      <w:r w:rsidRPr="005A4866">
        <w:rPr>
          <w:rFonts w:ascii="Times New Roman" w:hAnsi="Times New Roman" w:cs="Times New Roman"/>
          <w:bCs/>
          <w:color w:val="000000" w:themeColor="text1"/>
          <w:spacing w:val="2"/>
          <w:sz w:val="24"/>
          <w:szCs w:val="24"/>
        </w:rPr>
        <w:t>M</w:t>
      </w:r>
      <w:r w:rsidRPr="005A4866">
        <w:rPr>
          <w:rFonts w:ascii="Times New Roman" w:hAnsi="Times New Roman" w:cs="Times New Roman"/>
          <w:bCs/>
          <w:color w:val="000000" w:themeColor="text1"/>
          <w:spacing w:val="1"/>
          <w:sz w:val="24"/>
          <w:szCs w:val="24"/>
        </w:rPr>
        <w:t>i</w:t>
      </w:r>
      <w:r w:rsidRPr="005A4866">
        <w:rPr>
          <w:rFonts w:ascii="Times New Roman" w:hAnsi="Times New Roman" w:cs="Times New Roman"/>
          <w:bCs/>
          <w:color w:val="000000" w:themeColor="text1"/>
          <w:sz w:val="24"/>
          <w:szCs w:val="24"/>
        </w:rPr>
        <w:t>d</w:t>
      </w:r>
      <w:r w:rsidRPr="005A4866">
        <w:rPr>
          <w:rFonts w:ascii="Times New Roman" w:hAnsi="Times New Roman" w:cs="Times New Roman"/>
          <w:bCs/>
          <w:color w:val="000000" w:themeColor="text1"/>
          <w:spacing w:val="1"/>
          <w:sz w:val="24"/>
          <w:szCs w:val="24"/>
        </w:rPr>
        <w:t>e</w:t>
      </w:r>
      <w:r w:rsidRPr="005A4866">
        <w:rPr>
          <w:rFonts w:ascii="Times New Roman" w:hAnsi="Times New Roman" w:cs="Times New Roman"/>
          <w:bCs/>
          <w:color w:val="000000" w:themeColor="text1"/>
          <w:sz w:val="24"/>
          <w:szCs w:val="24"/>
        </w:rPr>
        <w:t>ksa</w:t>
      </w:r>
      <w:r w:rsidRPr="005A4866">
        <w:rPr>
          <w:rFonts w:ascii="Times New Roman" w:hAnsi="Times New Roman" w:cs="Times New Roman"/>
          <w:bCs/>
          <w:color w:val="000000" w:themeColor="text1"/>
          <w:spacing w:val="1"/>
          <w:sz w:val="24"/>
          <w:szCs w:val="24"/>
        </w:rPr>
        <w:t>,</w:t>
      </w:r>
      <w:r w:rsidRPr="005A4866">
        <w:rPr>
          <w:rFonts w:ascii="Times New Roman" w:hAnsi="Times New Roman" w:cs="Times New Roman"/>
          <w:bCs/>
          <w:color w:val="000000" w:themeColor="text1"/>
          <w:spacing w:val="11"/>
          <w:sz w:val="24"/>
          <w:szCs w:val="24"/>
        </w:rPr>
        <w:t xml:space="preserve"> </w:t>
      </w:r>
      <w:r w:rsidRPr="005A4866">
        <w:rPr>
          <w:rFonts w:ascii="Times New Roman" w:hAnsi="Times New Roman" w:cs="Times New Roman"/>
          <w:bCs/>
          <w:color w:val="000000" w:themeColor="text1"/>
          <w:sz w:val="24"/>
          <w:szCs w:val="24"/>
        </w:rPr>
        <w:t>Sol</w:t>
      </w:r>
      <w:r w:rsidRPr="005A4866">
        <w:rPr>
          <w:rFonts w:ascii="Times New Roman" w:hAnsi="Times New Roman" w:cs="Times New Roman"/>
          <w:bCs/>
          <w:color w:val="000000" w:themeColor="text1"/>
          <w:spacing w:val="1"/>
          <w:sz w:val="24"/>
          <w:szCs w:val="24"/>
        </w:rPr>
        <w:t>o</w:t>
      </w:r>
      <w:r w:rsidRPr="005A4866">
        <w:rPr>
          <w:rFonts w:ascii="Times New Roman" w:hAnsi="Times New Roman" w:cs="Times New Roman"/>
          <w:bCs/>
          <w:color w:val="000000" w:themeColor="text1"/>
          <w:sz w:val="24"/>
          <w:szCs w:val="24"/>
        </w:rPr>
        <w:t>m</w:t>
      </w:r>
      <w:r w:rsidRPr="005A4866">
        <w:rPr>
          <w:rFonts w:ascii="Times New Roman" w:hAnsi="Times New Roman" w:cs="Times New Roman"/>
          <w:bCs/>
          <w:color w:val="000000" w:themeColor="text1"/>
          <w:spacing w:val="1"/>
          <w:sz w:val="24"/>
          <w:szCs w:val="24"/>
        </w:rPr>
        <w:t>o</w:t>
      </w:r>
      <w:r w:rsidRPr="005A4866">
        <w:rPr>
          <w:rFonts w:ascii="Times New Roman" w:hAnsi="Times New Roman" w:cs="Times New Roman"/>
          <w:bCs/>
          <w:color w:val="000000" w:themeColor="text1"/>
          <w:sz w:val="24"/>
          <w:szCs w:val="24"/>
        </w:rPr>
        <w:t>n</w:t>
      </w:r>
      <w:r w:rsidRPr="005A4866">
        <w:rPr>
          <w:rFonts w:ascii="Times New Roman" w:hAnsi="Times New Roman" w:cs="Times New Roman"/>
          <w:bCs/>
          <w:color w:val="000000" w:themeColor="text1"/>
          <w:spacing w:val="9"/>
          <w:sz w:val="24"/>
          <w:szCs w:val="24"/>
        </w:rPr>
        <w:t xml:space="preserve"> </w:t>
      </w:r>
      <w:r w:rsidRPr="005A4866">
        <w:rPr>
          <w:rFonts w:ascii="Times New Roman" w:hAnsi="Times New Roman" w:cs="Times New Roman"/>
          <w:bCs/>
          <w:color w:val="000000" w:themeColor="text1"/>
          <w:spacing w:val="1"/>
          <w:sz w:val="24"/>
          <w:szCs w:val="24"/>
        </w:rPr>
        <w:t>Ge</w:t>
      </w:r>
      <w:r w:rsidRPr="005A4866">
        <w:rPr>
          <w:rFonts w:ascii="Times New Roman" w:hAnsi="Times New Roman" w:cs="Times New Roman"/>
          <w:bCs/>
          <w:color w:val="000000" w:themeColor="text1"/>
          <w:sz w:val="24"/>
          <w:szCs w:val="24"/>
        </w:rPr>
        <w:t>b</w:t>
      </w:r>
      <w:r w:rsidRPr="005A4866">
        <w:rPr>
          <w:rFonts w:ascii="Times New Roman" w:hAnsi="Times New Roman" w:cs="Times New Roman"/>
          <w:bCs/>
          <w:color w:val="000000" w:themeColor="text1"/>
          <w:spacing w:val="1"/>
          <w:sz w:val="24"/>
          <w:szCs w:val="24"/>
        </w:rPr>
        <w:t>re</w:t>
      </w:r>
      <w:r w:rsidRPr="005A4866">
        <w:rPr>
          <w:rFonts w:ascii="Times New Roman" w:hAnsi="Times New Roman" w:cs="Times New Roman"/>
          <w:bCs/>
          <w:color w:val="000000" w:themeColor="text1"/>
          <w:sz w:val="24"/>
          <w:szCs w:val="24"/>
        </w:rPr>
        <w:t>zg</w:t>
      </w:r>
      <w:r w:rsidRPr="005A4866">
        <w:rPr>
          <w:rFonts w:ascii="Times New Roman" w:hAnsi="Times New Roman" w:cs="Times New Roman"/>
          <w:bCs/>
          <w:color w:val="000000" w:themeColor="text1"/>
          <w:spacing w:val="3"/>
          <w:sz w:val="24"/>
          <w:szCs w:val="24"/>
        </w:rPr>
        <w:t>i</w:t>
      </w:r>
      <w:r w:rsidRPr="005A4866">
        <w:rPr>
          <w:rFonts w:ascii="Times New Roman" w:hAnsi="Times New Roman" w:cs="Times New Roman"/>
          <w:bCs/>
          <w:color w:val="000000" w:themeColor="text1"/>
          <w:sz w:val="24"/>
          <w:szCs w:val="24"/>
        </w:rPr>
        <w:t>abher,</w:t>
      </w:r>
      <w:r w:rsidRPr="005A4866">
        <w:rPr>
          <w:rFonts w:ascii="Times New Roman" w:hAnsi="Times New Roman" w:cs="Times New Roman"/>
          <w:bCs/>
          <w:color w:val="000000" w:themeColor="text1"/>
          <w:spacing w:val="11"/>
          <w:sz w:val="24"/>
          <w:szCs w:val="24"/>
        </w:rPr>
        <w:t xml:space="preserve"> </w:t>
      </w:r>
      <w:r w:rsidRPr="005A4866">
        <w:rPr>
          <w:rFonts w:ascii="Times New Roman" w:hAnsi="Times New Roman" w:cs="Times New Roman"/>
          <w:bCs/>
          <w:color w:val="000000" w:themeColor="text1"/>
          <w:spacing w:val="1"/>
          <w:sz w:val="24"/>
          <w:szCs w:val="24"/>
        </w:rPr>
        <w:t>W</w:t>
      </w:r>
      <w:r w:rsidRPr="005A4866">
        <w:rPr>
          <w:rFonts w:ascii="Times New Roman" w:hAnsi="Times New Roman" w:cs="Times New Roman"/>
          <w:bCs/>
          <w:color w:val="000000" w:themeColor="text1"/>
          <w:sz w:val="24"/>
          <w:szCs w:val="24"/>
        </w:rPr>
        <w:t>e</w:t>
      </w:r>
      <w:r w:rsidRPr="005A4866">
        <w:rPr>
          <w:rFonts w:ascii="Times New Roman" w:hAnsi="Times New Roman" w:cs="Times New Roman"/>
          <w:bCs/>
          <w:color w:val="000000" w:themeColor="text1"/>
          <w:spacing w:val="1"/>
          <w:sz w:val="24"/>
          <w:szCs w:val="24"/>
        </w:rPr>
        <w:t>lde</w:t>
      </w:r>
      <w:r w:rsidRPr="005A4866">
        <w:rPr>
          <w:rFonts w:ascii="Times New Roman" w:hAnsi="Times New Roman" w:cs="Times New Roman"/>
          <w:bCs/>
          <w:color w:val="000000" w:themeColor="text1"/>
          <w:sz w:val="24"/>
          <w:szCs w:val="24"/>
        </w:rPr>
        <w:t>mar</w:t>
      </w:r>
      <w:r w:rsidRPr="005A4866">
        <w:rPr>
          <w:rFonts w:ascii="Times New Roman" w:hAnsi="Times New Roman" w:cs="Times New Roman"/>
          <w:bCs/>
          <w:color w:val="000000" w:themeColor="text1"/>
          <w:spacing w:val="3"/>
          <w:sz w:val="24"/>
          <w:szCs w:val="24"/>
        </w:rPr>
        <w:t>i</w:t>
      </w:r>
      <w:r w:rsidRPr="005A4866">
        <w:rPr>
          <w:rFonts w:ascii="Times New Roman" w:hAnsi="Times New Roman" w:cs="Times New Roman"/>
          <w:bCs/>
          <w:color w:val="000000" w:themeColor="text1"/>
          <w:spacing w:val="1"/>
          <w:sz w:val="24"/>
          <w:szCs w:val="24"/>
        </w:rPr>
        <w:t>a</w:t>
      </w:r>
      <w:r w:rsidRPr="005A4866">
        <w:rPr>
          <w:rFonts w:ascii="Times New Roman" w:hAnsi="Times New Roman" w:cs="Times New Roman"/>
          <w:bCs/>
          <w:color w:val="000000" w:themeColor="text1"/>
          <w:sz w:val="24"/>
          <w:szCs w:val="24"/>
        </w:rPr>
        <w:t>m</w:t>
      </w:r>
      <w:r w:rsidRPr="005A4866">
        <w:rPr>
          <w:rFonts w:ascii="Times New Roman" w:hAnsi="Times New Roman" w:cs="Times New Roman"/>
          <w:bCs/>
          <w:color w:val="000000" w:themeColor="text1"/>
          <w:spacing w:val="11"/>
          <w:sz w:val="24"/>
          <w:szCs w:val="24"/>
        </w:rPr>
        <w:t xml:space="preserve"> </w:t>
      </w:r>
      <w:r w:rsidRPr="005A4866">
        <w:rPr>
          <w:rFonts w:ascii="Times New Roman" w:hAnsi="Times New Roman" w:cs="Times New Roman"/>
          <w:bCs/>
          <w:color w:val="000000" w:themeColor="text1"/>
          <w:sz w:val="24"/>
          <w:szCs w:val="24"/>
        </w:rPr>
        <w:t>Se</w:t>
      </w:r>
      <w:r w:rsidRPr="005A4866">
        <w:rPr>
          <w:rFonts w:ascii="Times New Roman" w:hAnsi="Times New Roman" w:cs="Times New Roman"/>
          <w:bCs/>
          <w:color w:val="000000" w:themeColor="text1"/>
          <w:spacing w:val="3"/>
          <w:sz w:val="24"/>
          <w:szCs w:val="24"/>
        </w:rPr>
        <w:t>i</w:t>
      </w:r>
      <w:r w:rsidRPr="005A4866">
        <w:rPr>
          <w:rFonts w:ascii="Times New Roman" w:hAnsi="Times New Roman" w:cs="Times New Roman"/>
          <w:bCs/>
          <w:color w:val="000000" w:themeColor="text1"/>
          <w:spacing w:val="1"/>
          <w:sz w:val="24"/>
          <w:szCs w:val="24"/>
        </w:rPr>
        <w:t>fu</w:t>
      </w:r>
      <w:r w:rsidRPr="005A4866">
        <w:rPr>
          <w:rFonts w:ascii="Times New Roman" w:hAnsi="Times New Roman" w:cs="Times New Roman"/>
          <w:bCs/>
          <w:color w:val="000000" w:themeColor="text1"/>
          <w:sz w:val="24"/>
          <w:szCs w:val="24"/>
          <w:vertAlign w:val="superscript"/>
        </w:rPr>
        <w:t>,</w:t>
      </w:r>
      <w:r w:rsidR="004708E8" w:rsidRPr="005A4866">
        <w:rPr>
          <w:rFonts w:ascii="Times New Roman" w:hAnsi="Times New Roman" w:cs="Times New Roman"/>
          <w:bCs/>
          <w:color w:val="000000" w:themeColor="text1"/>
          <w:sz w:val="24"/>
          <w:szCs w:val="24"/>
          <w:vertAlign w:val="superscript"/>
        </w:rPr>
        <w:t xml:space="preserve"> </w:t>
      </w:r>
      <w:r w:rsidR="009F30A6" w:rsidRPr="005A4866">
        <w:rPr>
          <w:rFonts w:ascii="Times New Roman" w:hAnsi="Times New Roman" w:cs="Times New Roman"/>
          <w:bCs/>
          <w:color w:val="000000" w:themeColor="text1"/>
          <w:sz w:val="24"/>
          <w:szCs w:val="24"/>
        </w:rPr>
        <w:t>.</w:t>
      </w:r>
      <w:r w:rsidR="00B11323" w:rsidRPr="005A4866">
        <w:rPr>
          <w:rFonts w:ascii="Times New Roman" w:hAnsi="Times New Roman" w:cs="Times New Roman"/>
          <w:bCs/>
          <w:color w:val="000000" w:themeColor="text1"/>
          <w:sz w:val="24"/>
          <w:szCs w:val="24"/>
        </w:rPr>
        <w:t>2015.</w:t>
      </w:r>
      <w:r w:rsidR="0013453C" w:rsidRPr="005A4866">
        <w:rPr>
          <w:rFonts w:ascii="Times New Roman" w:hAnsi="Times New Roman" w:cs="Times New Roman"/>
          <w:bCs/>
          <w:color w:val="000000" w:themeColor="text1"/>
          <w:sz w:val="24"/>
          <w:szCs w:val="24"/>
        </w:rPr>
        <w:t>E</w:t>
      </w:r>
      <w:r w:rsidR="0013453C" w:rsidRPr="005A4866">
        <w:rPr>
          <w:rFonts w:ascii="Times New Roman" w:hAnsi="Times New Roman" w:cs="Times New Roman"/>
          <w:bCs/>
          <w:color w:val="000000" w:themeColor="text1"/>
          <w:spacing w:val="1"/>
          <w:sz w:val="24"/>
          <w:szCs w:val="24"/>
        </w:rPr>
        <w:t>f</w:t>
      </w:r>
      <w:r w:rsidR="0013453C" w:rsidRPr="005A4866">
        <w:rPr>
          <w:rFonts w:ascii="Times New Roman" w:hAnsi="Times New Roman" w:cs="Times New Roman"/>
          <w:bCs/>
          <w:color w:val="000000" w:themeColor="text1"/>
          <w:sz w:val="24"/>
          <w:szCs w:val="24"/>
        </w:rPr>
        <w:t>fe</w:t>
      </w:r>
      <w:r w:rsidR="0013453C" w:rsidRPr="005A4866">
        <w:rPr>
          <w:rFonts w:ascii="Times New Roman" w:hAnsi="Times New Roman" w:cs="Times New Roman"/>
          <w:bCs/>
          <w:color w:val="000000" w:themeColor="text1"/>
          <w:spacing w:val="2"/>
          <w:sz w:val="24"/>
          <w:szCs w:val="24"/>
        </w:rPr>
        <w:t>c</w:t>
      </w:r>
      <w:r w:rsidR="0013453C" w:rsidRPr="005A4866">
        <w:rPr>
          <w:rFonts w:ascii="Times New Roman" w:hAnsi="Times New Roman" w:cs="Times New Roman"/>
          <w:bCs/>
          <w:color w:val="000000" w:themeColor="text1"/>
          <w:sz w:val="24"/>
          <w:szCs w:val="24"/>
        </w:rPr>
        <w:t>t</w:t>
      </w:r>
      <w:r w:rsidR="0013453C" w:rsidRPr="005A4866">
        <w:rPr>
          <w:rFonts w:ascii="Times New Roman" w:hAnsi="Times New Roman" w:cs="Times New Roman"/>
          <w:bCs/>
          <w:color w:val="000000" w:themeColor="text1"/>
          <w:spacing w:val="10"/>
          <w:sz w:val="24"/>
          <w:szCs w:val="24"/>
        </w:rPr>
        <w:t xml:space="preserve"> </w:t>
      </w:r>
      <w:r w:rsidR="00333CE8" w:rsidRPr="005A4866">
        <w:rPr>
          <w:rFonts w:ascii="Times New Roman" w:hAnsi="Times New Roman" w:cs="Times New Roman"/>
          <w:bCs/>
          <w:color w:val="000000" w:themeColor="text1"/>
          <w:sz w:val="24"/>
          <w:szCs w:val="24"/>
        </w:rPr>
        <w:t>o</w:t>
      </w:r>
      <w:r w:rsidR="0013453C" w:rsidRPr="005A4866">
        <w:rPr>
          <w:rFonts w:ascii="Times New Roman" w:hAnsi="Times New Roman" w:cs="Times New Roman"/>
          <w:bCs/>
          <w:color w:val="000000" w:themeColor="text1"/>
          <w:sz w:val="24"/>
          <w:szCs w:val="24"/>
        </w:rPr>
        <w:t>f</w:t>
      </w:r>
      <w:r w:rsidR="0013453C" w:rsidRPr="005A4866">
        <w:rPr>
          <w:rFonts w:ascii="Times New Roman" w:hAnsi="Times New Roman" w:cs="Times New Roman"/>
          <w:bCs/>
          <w:color w:val="000000" w:themeColor="text1"/>
          <w:spacing w:val="12"/>
          <w:sz w:val="24"/>
          <w:szCs w:val="24"/>
        </w:rPr>
        <w:t xml:space="preserve"> </w:t>
      </w:r>
      <w:r w:rsidR="0013453C" w:rsidRPr="005A4866">
        <w:rPr>
          <w:rFonts w:ascii="Times New Roman" w:hAnsi="Times New Roman" w:cs="Times New Roman"/>
          <w:bCs/>
          <w:color w:val="000000" w:themeColor="text1"/>
          <w:spacing w:val="1"/>
          <w:sz w:val="24"/>
          <w:szCs w:val="24"/>
        </w:rPr>
        <w:t>I</w:t>
      </w:r>
      <w:r w:rsidR="0013453C" w:rsidRPr="005A4866">
        <w:rPr>
          <w:rFonts w:ascii="Times New Roman" w:hAnsi="Times New Roman" w:cs="Times New Roman"/>
          <w:bCs/>
          <w:color w:val="000000" w:themeColor="text1"/>
          <w:sz w:val="24"/>
          <w:szCs w:val="24"/>
        </w:rPr>
        <w:t>n</w:t>
      </w:r>
      <w:r w:rsidR="0013453C" w:rsidRPr="005A4866">
        <w:rPr>
          <w:rFonts w:ascii="Times New Roman" w:hAnsi="Times New Roman" w:cs="Times New Roman"/>
          <w:bCs/>
          <w:color w:val="000000" w:themeColor="text1"/>
          <w:spacing w:val="1"/>
          <w:sz w:val="24"/>
          <w:szCs w:val="24"/>
        </w:rPr>
        <w:t>t</w:t>
      </w:r>
      <w:r w:rsidR="0013453C" w:rsidRPr="005A4866">
        <w:rPr>
          <w:rFonts w:ascii="Times New Roman" w:hAnsi="Times New Roman" w:cs="Times New Roman"/>
          <w:bCs/>
          <w:color w:val="000000" w:themeColor="text1"/>
          <w:sz w:val="24"/>
          <w:szCs w:val="24"/>
        </w:rPr>
        <w:t>ra-</w:t>
      </w:r>
      <w:r w:rsidR="0013453C" w:rsidRPr="005A4866">
        <w:rPr>
          <w:rFonts w:ascii="Times New Roman" w:hAnsi="Times New Roman" w:cs="Times New Roman"/>
          <w:bCs/>
          <w:color w:val="000000" w:themeColor="text1"/>
          <w:spacing w:val="2"/>
          <w:sz w:val="24"/>
          <w:szCs w:val="24"/>
        </w:rPr>
        <w:t>R</w:t>
      </w:r>
      <w:r w:rsidR="0013453C" w:rsidRPr="005A4866">
        <w:rPr>
          <w:rFonts w:ascii="Times New Roman" w:hAnsi="Times New Roman" w:cs="Times New Roman"/>
          <w:bCs/>
          <w:color w:val="000000" w:themeColor="text1"/>
          <w:sz w:val="24"/>
          <w:szCs w:val="24"/>
        </w:rPr>
        <w:t>o</w:t>
      </w:r>
      <w:r w:rsidR="0013453C" w:rsidRPr="005A4866">
        <w:rPr>
          <w:rFonts w:ascii="Times New Roman" w:hAnsi="Times New Roman" w:cs="Times New Roman"/>
          <w:bCs/>
          <w:color w:val="000000" w:themeColor="text1"/>
          <w:spacing w:val="2"/>
          <w:sz w:val="24"/>
          <w:szCs w:val="24"/>
        </w:rPr>
        <w:t>w</w:t>
      </w:r>
      <w:r w:rsidR="0013453C" w:rsidRPr="005A4866">
        <w:rPr>
          <w:rFonts w:ascii="Times New Roman" w:hAnsi="Times New Roman" w:cs="Times New Roman"/>
          <w:bCs/>
          <w:color w:val="000000" w:themeColor="text1"/>
          <w:spacing w:val="10"/>
          <w:sz w:val="24"/>
          <w:szCs w:val="24"/>
        </w:rPr>
        <w:t xml:space="preserve"> </w:t>
      </w:r>
      <w:r w:rsidR="0013453C" w:rsidRPr="005A4866">
        <w:rPr>
          <w:rFonts w:ascii="Times New Roman" w:hAnsi="Times New Roman" w:cs="Times New Roman"/>
          <w:bCs/>
          <w:color w:val="000000" w:themeColor="text1"/>
          <w:sz w:val="24"/>
          <w:szCs w:val="24"/>
        </w:rPr>
        <w:t>S</w:t>
      </w:r>
      <w:r w:rsidR="0013453C" w:rsidRPr="005A4866">
        <w:rPr>
          <w:rFonts w:ascii="Times New Roman" w:hAnsi="Times New Roman" w:cs="Times New Roman"/>
          <w:bCs/>
          <w:color w:val="000000" w:themeColor="text1"/>
          <w:spacing w:val="1"/>
          <w:sz w:val="24"/>
          <w:szCs w:val="24"/>
        </w:rPr>
        <w:t>p</w:t>
      </w:r>
      <w:r w:rsidR="0013453C" w:rsidRPr="005A4866">
        <w:rPr>
          <w:rFonts w:ascii="Times New Roman" w:hAnsi="Times New Roman" w:cs="Times New Roman"/>
          <w:bCs/>
          <w:color w:val="000000" w:themeColor="text1"/>
          <w:sz w:val="24"/>
          <w:szCs w:val="24"/>
        </w:rPr>
        <w:t>aci</w:t>
      </w:r>
      <w:r w:rsidR="0013453C" w:rsidRPr="005A4866">
        <w:rPr>
          <w:rFonts w:ascii="Times New Roman" w:hAnsi="Times New Roman" w:cs="Times New Roman"/>
          <w:bCs/>
          <w:color w:val="000000" w:themeColor="text1"/>
          <w:spacing w:val="2"/>
          <w:sz w:val="24"/>
          <w:szCs w:val="24"/>
        </w:rPr>
        <w:t>n</w:t>
      </w:r>
      <w:r w:rsidR="0013453C" w:rsidRPr="005A4866">
        <w:rPr>
          <w:rFonts w:ascii="Times New Roman" w:hAnsi="Times New Roman" w:cs="Times New Roman"/>
          <w:bCs/>
          <w:color w:val="000000" w:themeColor="text1"/>
          <w:sz w:val="24"/>
          <w:szCs w:val="24"/>
        </w:rPr>
        <w:t>g</w:t>
      </w:r>
      <w:r w:rsidR="0013453C" w:rsidRPr="005A4866">
        <w:rPr>
          <w:rFonts w:ascii="Times New Roman" w:hAnsi="Times New Roman" w:cs="Times New Roman"/>
          <w:bCs/>
          <w:color w:val="000000" w:themeColor="text1"/>
          <w:spacing w:val="12"/>
          <w:sz w:val="24"/>
          <w:szCs w:val="24"/>
        </w:rPr>
        <w:t xml:space="preserve"> </w:t>
      </w:r>
      <w:r w:rsidR="0013453C" w:rsidRPr="005A4866">
        <w:rPr>
          <w:rFonts w:ascii="Times New Roman" w:hAnsi="Times New Roman" w:cs="Times New Roman"/>
          <w:bCs/>
          <w:color w:val="000000" w:themeColor="text1"/>
          <w:sz w:val="24"/>
          <w:szCs w:val="24"/>
        </w:rPr>
        <w:t>on</w:t>
      </w:r>
      <w:r w:rsidR="0013453C" w:rsidRPr="005A4866">
        <w:rPr>
          <w:rFonts w:ascii="Times New Roman" w:hAnsi="Times New Roman" w:cs="Times New Roman"/>
          <w:bCs/>
          <w:color w:val="000000" w:themeColor="text1"/>
          <w:spacing w:val="14"/>
          <w:sz w:val="24"/>
          <w:szCs w:val="24"/>
        </w:rPr>
        <w:t xml:space="preserve"> </w:t>
      </w:r>
      <w:r w:rsidR="0013453C" w:rsidRPr="005A4866">
        <w:rPr>
          <w:rFonts w:ascii="Times New Roman" w:hAnsi="Times New Roman" w:cs="Times New Roman"/>
          <w:bCs/>
          <w:color w:val="000000" w:themeColor="text1"/>
          <w:sz w:val="24"/>
          <w:szCs w:val="24"/>
        </w:rPr>
        <w:t>G</w:t>
      </w:r>
      <w:r w:rsidR="0013453C" w:rsidRPr="005A4866">
        <w:rPr>
          <w:rFonts w:ascii="Times New Roman" w:hAnsi="Times New Roman" w:cs="Times New Roman"/>
          <w:bCs/>
          <w:color w:val="000000" w:themeColor="text1"/>
          <w:spacing w:val="2"/>
          <w:sz w:val="24"/>
          <w:szCs w:val="24"/>
        </w:rPr>
        <w:t>r</w:t>
      </w:r>
      <w:r w:rsidR="0013453C" w:rsidRPr="005A4866">
        <w:rPr>
          <w:rFonts w:ascii="Times New Roman" w:hAnsi="Times New Roman" w:cs="Times New Roman"/>
          <w:bCs/>
          <w:color w:val="000000" w:themeColor="text1"/>
          <w:sz w:val="24"/>
          <w:szCs w:val="24"/>
        </w:rPr>
        <w:t>owth</w:t>
      </w:r>
      <w:r w:rsidR="0013453C" w:rsidRPr="005A4866">
        <w:rPr>
          <w:rFonts w:ascii="Times New Roman" w:hAnsi="Times New Roman" w:cs="Times New Roman"/>
          <w:bCs/>
          <w:color w:val="000000" w:themeColor="text1"/>
          <w:spacing w:val="12"/>
          <w:sz w:val="24"/>
          <w:szCs w:val="24"/>
        </w:rPr>
        <w:t xml:space="preserve"> </w:t>
      </w:r>
      <w:r w:rsidR="00333CE8" w:rsidRPr="005A4866">
        <w:rPr>
          <w:rFonts w:ascii="Times New Roman" w:hAnsi="Times New Roman" w:cs="Times New Roman"/>
          <w:bCs/>
          <w:color w:val="000000" w:themeColor="text1"/>
          <w:sz w:val="24"/>
          <w:szCs w:val="24"/>
        </w:rPr>
        <w:t>a</w:t>
      </w:r>
      <w:r w:rsidR="0013453C" w:rsidRPr="005A4866">
        <w:rPr>
          <w:rFonts w:ascii="Times New Roman" w:hAnsi="Times New Roman" w:cs="Times New Roman"/>
          <w:bCs/>
          <w:color w:val="000000" w:themeColor="text1"/>
          <w:sz w:val="24"/>
          <w:szCs w:val="24"/>
        </w:rPr>
        <w:t>n</w:t>
      </w:r>
      <w:r w:rsidR="0013453C" w:rsidRPr="005A4866">
        <w:rPr>
          <w:rFonts w:ascii="Times New Roman" w:hAnsi="Times New Roman" w:cs="Times New Roman"/>
          <w:bCs/>
          <w:color w:val="000000" w:themeColor="text1"/>
          <w:spacing w:val="2"/>
          <w:sz w:val="24"/>
          <w:szCs w:val="24"/>
        </w:rPr>
        <w:t>d</w:t>
      </w:r>
      <w:r w:rsidR="0013453C" w:rsidRPr="005A4866">
        <w:rPr>
          <w:rFonts w:ascii="Times New Roman" w:hAnsi="Times New Roman" w:cs="Times New Roman"/>
          <w:bCs/>
          <w:color w:val="000000" w:themeColor="text1"/>
          <w:spacing w:val="10"/>
          <w:sz w:val="24"/>
          <w:szCs w:val="24"/>
        </w:rPr>
        <w:t xml:space="preserve"> </w:t>
      </w:r>
      <w:r w:rsidR="0013453C" w:rsidRPr="005A4866">
        <w:rPr>
          <w:rFonts w:ascii="Times New Roman" w:hAnsi="Times New Roman" w:cs="Times New Roman"/>
          <w:bCs/>
          <w:color w:val="000000" w:themeColor="text1"/>
          <w:sz w:val="24"/>
          <w:szCs w:val="24"/>
        </w:rPr>
        <w:t>Y</w:t>
      </w:r>
      <w:r w:rsidR="0013453C" w:rsidRPr="005A4866">
        <w:rPr>
          <w:rFonts w:ascii="Times New Roman" w:hAnsi="Times New Roman" w:cs="Times New Roman"/>
          <w:bCs/>
          <w:color w:val="000000" w:themeColor="text1"/>
          <w:spacing w:val="1"/>
          <w:sz w:val="24"/>
          <w:szCs w:val="24"/>
        </w:rPr>
        <w:t>iel</w:t>
      </w:r>
      <w:r w:rsidR="0013453C" w:rsidRPr="005A4866">
        <w:rPr>
          <w:rFonts w:ascii="Times New Roman" w:hAnsi="Times New Roman" w:cs="Times New Roman"/>
          <w:bCs/>
          <w:color w:val="000000" w:themeColor="text1"/>
          <w:sz w:val="24"/>
          <w:szCs w:val="24"/>
        </w:rPr>
        <w:t>d</w:t>
      </w:r>
      <w:r w:rsidR="0013453C" w:rsidRPr="005A4866">
        <w:rPr>
          <w:rFonts w:ascii="Times New Roman" w:hAnsi="Times New Roman" w:cs="Times New Roman"/>
          <w:bCs/>
          <w:color w:val="000000" w:themeColor="text1"/>
          <w:spacing w:val="12"/>
          <w:sz w:val="24"/>
          <w:szCs w:val="24"/>
        </w:rPr>
        <w:t xml:space="preserve"> </w:t>
      </w:r>
      <w:r w:rsidR="0013453C" w:rsidRPr="005A4866">
        <w:rPr>
          <w:rFonts w:ascii="Times New Roman" w:hAnsi="Times New Roman" w:cs="Times New Roman"/>
          <w:bCs/>
          <w:color w:val="000000" w:themeColor="text1"/>
          <w:spacing w:val="2"/>
          <w:sz w:val="24"/>
          <w:szCs w:val="24"/>
        </w:rPr>
        <w:t>C</w:t>
      </w:r>
      <w:r w:rsidR="0013453C" w:rsidRPr="005A4866">
        <w:rPr>
          <w:rFonts w:ascii="Times New Roman" w:hAnsi="Times New Roman" w:cs="Times New Roman"/>
          <w:bCs/>
          <w:color w:val="000000" w:themeColor="text1"/>
          <w:sz w:val="24"/>
          <w:szCs w:val="24"/>
        </w:rPr>
        <w:t>o</w:t>
      </w:r>
      <w:r w:rsidR="0013453C" w:rsidRPr="005A4866">
        <w:rPr>
          <w:rFonts w:ascii="Times New Roman" w:hAnsi="Times New Roman" w:cs="Times New Roman"/>
          <w:bCs/>
          <w:color w:val="000000" w:themeColor="text1"/>
          <w:spacing w:val="1"/>
          <w:sz w:val="24"/>
          <w:szCs w:val="24"/>
        </w:rPr>
        <w:t>mp</w:t>
      </w:r>
      <w:r w:rsidR="0013453C" w:rsidRPr="005A4866">
        <w:rPr>
          <w:rFonts w:ascii="Times New Roman" w:hAnsi="Times New Roman" w:cs="Times New Roman"/>
          <w:bCs/>
          <w:color w:val="000000" w:themeColor="text1"/>
          <w:sz w:val="24"/>
          <w:szCs w:val="24"/>
        </w:rPr>
        <w:t>onen</w:t>
      </w:r>
      <w:r w:rsidR="0013453C" w:rsidRPr="005A4866">
        <w:rPr>
          <w:rFonts w:ascii="Times New Roman" w:hAnsi="Times New Roman" w:cs="Times New Roman"/>
          <w:bCs/>
          <w:color w:val="000000" w:themeColor="text1"/>
          <w:spacing w:val="2"/>
          <w:sz w:val="24"/>
          <w:szCs w:val="24"/>
        </w:rPr>
        <w:t>t</w:t>
      </w:r>
      <w:r w:rsidR="0013453C" w:rsidRPr="005A4866">
        <w:rPr>
          <w:rFonts w:ascii="Times New Roman" w:hAnsi="Times New Roman" w:cs="Times New Roman"/>
          <w:bCs/>
          <w:color w:val="000000" w:themeColor="text1"/>
          <w:sz w:val="24"/>
          <w:szCs w:val="24"/>
        </w:rPr>
        <w:t>s</w:t>
      </w:r>
      <w:r w:rsidR="0013453C" w:rsidRPr="005A4866">
        <w:rPr>
          <w:rFonts w:ascii="Times New Roman" w:hAnsi="Times New Roman" w:cs="Times New Roman"/>
          <w:bCs/>
          <w:color w:val="000000" w:themeColor="text1"/>
          <w:spacing w:val="10"/>
          <w:sz w:val="24"/>
          <w:szCs w:val="24"/>
        </w:rPr>
        <w:t xml:space="preserve"> </w:t>
      </w:r>
      <w:r w:rsidR="00333CE8" w:rsidRPr="005A4866">
        <w:rPr>
          <w:rFonts w:ascii="Times New Roman" w:hAnsi="Times New Roman" w:cs="Times New Roman"/>
          <w:bCs/>
          <w:color w:val="000000" w:themeColor="text1"/>
          <w:sz w:val="24"/>
          <w:szCs w:val="24"/>
        </w:rPr>
        <w:t>o</w:t>
      </w:r>
      <w:r w:rsidR="0013453C" w:rsidRPr="005A4866">
        <w:rPr>
          <w:rFonts w:ascii="Times New Roman" w:hAnsi="Times New Roman" w:cs="Times New Roman"/>
          <w:bCs/>
          <w:color w:val="000000" w:themeColor="text1"/>
          <w:sz w:val="24"/>
          <w:szCs w:val="24"/>
        </w:rPr>
        <w:t>f</w:t>
      </w:r>
      <w:r w:rsidR="0013453C" w:rsidRPr="005A4866">
        <w:rPr>
          <w:rFonts w:ascii="Times New Roman" w:hAnsi="Times New Roman" w:cs="Times New Roman"/>
          <w:bCs/>
          <w:color w:val="000000" w:themeColor="text1"/>
          <w:spacing w:val="14"/>
          <w:sz w:val="24"/>
          <w:szCs w:val="24"/>
        </w:rPr>
        <w:t xml:space="preserve"> </w:t>
      </w:r>
      <w:r w:rsidR="0013453C" w:rsidRPr="005A4866">
        <w:rPr>
          <w:rFonts w:ascii="Times New Roman" w:hAnsi="Times New Roman" w:cs="Times New Roman"/>
          <w:bCs/>
          <w:color w:val="000000" w:themeColor="text1"/>
          <w:sz w:val="24"/>
          <w:szCs w:val="24"/>
        </w:rPr>
        <w:t>A</w:t>
      </w:r>
      <w:r w:rsidR="0013453C" w:rsidRPr="005A4866">
        <w:rPr>
          <w:rFonts w:ascii="Times New Roman" w:hAnsi="Times New Roman" w:cs="Times New Roman"/>
          <w:bCs/>
          <w:color w:val="000000" w:themeColor="text1"/>
          <w:spacing w:val="2"/>
          <w:sz w:val="24"/>
          <w:szCs w:val="24"/>
        </w:rPr>
        <w:t>d</w:t>
      </w:r>
      <w:r w:rsidR="0013453C" w:rsidRPr="005A4866">
        <w:rPr>
          <w:rFonts w:ascii="Times New Roman" w:hAnsi="Times New Roman" w:cs="Times New Roman"/>
          <w:bCs/>
          <w:color w:val="000000" w:themeColor="text1"/>
          <w:sz w:val="24"/>
          <w:szCs w:val="24"/>
        </w:rPr>
        <w:t>a</w:t>
      </w:r>
      <w:r w:rsidR="0013453C" w:rsidRPr="005A4866">
        <w:rPr>
          <w:rFonts w:ascii="Times New Roman" w:hAnsi="Times New Roman" w:cs="Times New Roman"/>
          <w:bCs/>
          <w:color w:val="000000" w:themeColor="text1"/>
          <w:spacing w:val="1"/>
          <w:sz w:val="24"/>
          <w:szCs w:val="24"/>
        </w:rPr>
        <w:t>m</w:t>
      </w:r>
      <w:r w:rsidR="0013453C" w:rsidRPr="005A4866">
        <w:rPr>
          <w:rFonts w:ascii="Times New Roman" w:hAnsi="Times New Roman" w:cs="Times New Roman"/>
          <w:bCs/>
          <w:color w:val="000000" w:themeColor="text1"/>
          <w:sz w:val="24"/>
          <w:szCs w:val="24"/>
        </w:rPr>
        <w:t>a</w:t>
      </w:r>
      <w:r w:rsidR="004708E8" w:rsidRPr="005A4866">
        <w:rPr>
          <w:rFonts w:ascii="Times New Roman" w:hAnsi="Times New Roman" w:cs="Times New Roman"/>
          <w:bCs/>
          <w:color w:val="000000" w:themeColor="text1"/>
          <w:spacing w:val="9"/>
          <w:sz w:val="24"/>
          <w:szCs w:val="24"/>
        </w:rPr>
        <w:t xml:space="preserve"> </w:t>
      </w:r>
      <w:r w:rsidR="0013453C" w:rsidRPr="005A4866">
        <w:rPr>
          <w:rFonts w:ascii="Times New Roman" w:hAnsi="Times New Roman" w:cs="Times New Roman"/>
          <w:bCs/>
          <w:color w:val="000000" w:themeColor="text1"/>
          <w:sz w:val="24"/>
          <w:szCs w:val="24"/>
        </w:rPr>
        <w:t>Red</w:t>
      </w:r>
      <w:r w:rsidR="0013453C" w:rsidRPr="005A4866">
        <w:rPr>
          <w:rFonts w:ascii="Times New Roman" w:hAnsi="Times New Roman" w:cs="Times New Roman"/>
          <w:bCs/>
          <w:color w:val="000000" w:themeColor="text1"/>
          <w:spacing w:val="7"/>
          <w:sz w:val="24"/>
          <w:szCs w:val="24"/>
        </w:rPr>
        <w:t xml:space="preserve"> </w:t>
      </w:r>
      <w:r w:rsidR="0013453C" w:rsidRPr="005A4866">
        <w:rPr>
          <w:rFonts w:ascii="Times New Roman" w:hAnsi="Times New Roman" w:cs="Times New Roman"/>
          <w:bCs/>
          <w:color w:val="000000" w:themeColor="text1"/>
          <w:sz w:val="24"/>
          <w:szCs w:val="24"/>
        </w:rPr>
        <w:t>On</w:t>
      </w:r>
      <w:r w:rsidR="0013453C" w:rsidRPr="005A4866">
        <w:rPr>
          <w:rFonts w:ascii="Times New Roman" w:hAnsi="Times New Roman" w:cs="Times New Roman"/>
          <w:bCs/>
          <w:color w:val="000000" w:themeColor="text1"/>
          <w:spacing w:val="2"/>
          <w:sz w:val="24"/>
          <w:szCs w:val="24"/>
        </w:rPr>
        <w:t>i</w:t>
      </w:r>
      <w:r w:rsidR="0013453C" w:rsidRPr="005A4866">
        <w:rPr>
          <w:rFonts w:ascii="Times New Roman" w:hAnsi="Times New Roman" w:cs="Times New Roman"/>
          <w:bCs/>
          <w:color w:val="000000" w:themeColor="text1"/>
          <w:sz w:val="24"/>
          <w:szCs w:val="24"/>
        </w:rPr>
        <w:t>on</w:t>
      </w:r>
      <w:r w:rsidR="0013453C" w:rsidRPr="005A4866">
        <w:rPr>
          <w:rFonts w:ascii="Times New Roman" w:hAnsi="Times New Roman" w:cs="Times New Roman"/>
          <w:bCs/>
          <w:color w:val="000000" w:themeColor="text1"/>
          <w:spacing w:val="9"/>
          <w:sz w:val="24"/>
          <w:szCs w:val="24"/>
        </w:rPr>
        <w:t xml:space="preserve"> </w:t>
      </w:r>
      <w:r w:rsidR="0013453C" w:rsidRPr="005A4866">
        <w:rPr>
          <w:rFonts w:ascii="Times New Roman" w:hAnsi="Times New Roman" w:cs="Times New Roman"/>
          <w:bCs/>
          <w:color w:val="000000" w:themeColor="text1"/>
          <w:sz w:val="24"/>
          <w:szCs w:val="24"/>
        </w:rPr>
        <w:t>(</w:t>
      </w:r>
      <w:r w:rsidR="0013453C" w:rsidRPr="005A4866">
        <w:rPr>
          <w:rFonts w:ascii="Times New Roman" w:hAnsi="Times New Roman" w:cs="Times New Roman"/>
          <w:bCs/>
          <w:i/>
          <w:iCs/>
          <w:color w:val="000000" w:themeColor="text1"/>
          <w:sz w:val="24"/>
          <w:szCs w:val="24"/>
        </w:rPr>
        <w:t>Al</w:t>
      </w:r>
      <w:r w:rsidR="0013453C" w:rsidRPr="005A4866">
        <w:rPr>
          <w:rFonts w:ascii="Times New Roman" w:hAnsi="Times New Roman" w:cs="Times New Roman"/>
          <w:bCs/>
          <w:i/>
          <w:iCs/>
          <w:color w:val="000000" w:themeColor="text1"/>
          <w:spacing w:val="2"/>
          <w:sz w:val="24"/>
          <w:szCs w:val="24"/>
        </w:rPr>
        <w:t>l</w:t>
      </w:r>
      <w:r w:rsidR="0013453C" w:rsidRPr="005A4866">
        <w:rPr>
          <w:rFonts w:ascii="Times New Roman" w:hAnsi="Times New Roman" w:cs="Times New Roman"/>
          <w:bCs/>
          <w:i/>
          <w:iCs/>
          <w:color w:val="000000" w:themeColor="text1"/>
          <w:sz w:val="24"/>
          <w:szCs w:val="24"/>
        </w:rPr>
        <w:t>i</w:t>
      </w:r>
      <w:r w:rsidR="0013453C" w:rsidRPr="005A4866">
        <w:rPr>
          <w:rFonts w:ascii="Times New Roman" w:hAnsi="Times New Roman" w:cs="Times New Roman"/>
          <w:bCs/>
          <w:i/>
          <w:iCs/>
          <w:color w:val="000000" w:themeColor="text1"/>
          <w:spacing w:val="2"/>
          <w:sz w:val="24"/>
          <w:szCs w:val="24"/>
        </w:rPr>
        <w:t>u</w:t>
      </w:r>
      <w:r w:rsidR="0013453C" w:rsidRPr="005A4866">
        <w:rPr>
          <w:rFonts w:ascii="Times New Roman" w:hAnsi="Times New Roman" w:cs="Times New Roman"/>
          <w:bCs/>
          <w:i/>
          <w:iCs/>
          <w:color w:val="000000" w:themeColor="text1"/>
          <w:sz w:val="24"/>
          <w:szCs w:val="24"/>
        </w:rPr>
        <w:t>m</w:t>
      </w:r>
      <w:r w:rsidR="0013453C" w:rsidRPr="005A4866">
        <w:rPr>
          <w:rFonts w:ascii="Times New Roman" w:hAnsi="Times New Roman" w:cs="Times New Roman"/>
          <w:bCs/>
          <w:i/>
          <w:iCs/>
          <w:color w:val="000000" w:themeColor="text1"/>
          <w:spacing w:val="19"/>
          <w:sz w:val="24"/>
          <w:szCs w:val="24"/>
        </w:rPr>
        <w:t xml:space="preserve"> </w:t>
      </w:r>
      <w:r w:rsidR="00945E05" w:rsidRPr="005A4866">
        <w:rPr>
          <w:rFonts w:ascii="Times New Roman" w:hAnsi="Times New Roman" w:cs="Times New Roman"/>
          <w:bCs/>
          <w:i/>
          <w:iCs/>
          <w:color w:val="000000" w:themeColor="text1"/>
          <w:spacing w:val="1"/>
          <w:sz w:val="24"/>
          <w:szCs w:val="24"/>
        </w:rPr>
        <w:t>c</w:t>
      </w:r>
      <w:r w:rsidR="0013453C" w:rsidRPr="005A4866">
        <w:rPr>
          <w:rFonts w:ascii="Times New Roman" w:hAnsi="Times New Roman" w:cs="Times New Roman"/>
          <w:bCs/>
          <w:i/>
          <w:iCs/>
          <w:color w:val="000000" w:themeColor="text1"/>
          <w:spacing w:val="1"/>
          <w:sz w:val="24"/>
          <w:szCs w:val="24"/>
        </w:rPr>
        <w:t>e</w:t>
      </w:r>
      <w:r w:rsidR="0013453C" w:rsidRPr="005A4866">
        <w:rPr>
          <w:rFonts w:ascii="Times New Roman" w:hAnsi="Times New Roman" w:cs="Times New Roman"/>
          <w:bCs/>
          <w:i/>
          <w:iCs/>
          <w:color w:val="000000" w:themeColor="text1"/>
          <w:sz w:val="24"/>
          <w:szCs w:val="24"/>
        </w:rPr>
        <w:t>p</w:t>
      </w:r>
      <w:r w:rsidR="0013453C" w:rsidRPr="005A4866">
        <w:rPr>
          <w:rFonts w:ascii="Times New Roman" w:hAnsi="Times New Roman" w:cs="Times New Roman"/>
          <w:bCs/>
          <w:i/>
          <w:iCs/>
          <w:color w:val="000000" w:themeColor="text1"/>
          <w:spacing w:val="3"/>
          <w:sz w:val="24"/>
          <w:szCs w:val="24"/>
        </w:rPr>
        <w:t>a</w:t>
      </w:r>
      <w:r w:rsidR="0013453C" w:rsidRPr="005A4866">
        <w:rPr>
          <w:rFonts w:ascii="Times New Roman" w:hAnsi="Times New Roman" w:cs="Times New Roman"/>
          <w:bCs/>
          <w:color w:val="000000" w:themeColor="text1"/>
          <w:spacing w:val="9"/>
          <w:sz w:val="24"/>
          <w:szCs w:val="24"/>
        </w:rPr>
        <w:t xml:space="preserve"> </w:t>
      </w:r>
      <w:r w:rsidR="0013453C" w:rsidRPr="005A4866">
        <w:rPr>
          <w:rFonts w:ascii="Times New Roman" w:hAnsi="Times New Roman" w:cs="Times New Roman"/>
          <w:bCs/>
          <w:color w:val="000000" w:themeColor="text1"/>
          <w:sz w:val="24"/>
          <w:szCs w:val="24"/>
        </w:rPr>
        <w:t>L</w:t>
      </w:r>
      <w:r w:rsidR="0013453C" w:rsidRPr="005A4866">
        <w:rPr>
          <w:rFonts w:ascii="Times New Roman" w:hAnsi="Times New Roman" w:cs="Times New Roman"/>
          <w:bCs/>
          <w:color w:val="000000" w:themeColor="text1"/>
          <w:spacing w:val="1"/>
          <w:sz w:val="24"/>
          <w:szCs w:val="24"/>
        </w:rPr>
        <w:t>.</w:t>
      </w:r>
      <w:r w:rsidR="0013453C" w:rsidRPr="005A4866">
        <w:rPr>
          <w:rFonts w:ascii="Times New Roman" w:hAnsi="Times New Roman" w:cs="Times New Roman"/>
          <w:bCs/>
          <w:color w:val="000000" w:themeColor="text1"/>
          <w:sz w:val="24"/>
          <w:szCs w:val="24"/>
        </w:rPr>
        <w:t>)Cu</w:t>
      </w:r>
      <w:r w:rsidR="0013453C" w:rsidRPr="005A4866">
        <w:rPr>
          <w:rFonts w:ascii="Times New Roman" w:hAnsi="Times New Roman" w:cs="Times New Roman"/>
          <w:bCs/>
          <w:color w:val="000000" w:themeColor="text1"/>
          <w:spacing w:val="1"/>
          <w:sz w:val="24"/>
          <w:szCs w:val="24"/>
        </w:rPr>
        <w:t>l</w:t>
      </w:r>
      <w:r w:rsidR="0013453C" w:rsidRPr="005A4866">
        <w:rPr>
          <w:rFonts w:ascii="Times New Roman" w:hAnsi="Times New Roman" w:cs="Times New Roman"/>
          <w:bCs/>
          <w:color w:val="000000" w:themeColor="text1"/>
          <w:spacing w:val="3"/>
          <w:sz w:val="24"/>
          <w:szCs w:val="24"/>
        </w:rPr>
        <w:t>t</w:t>
      </w:r>
      <w:r w:rsidR="0013453C" w:rsidRPr="005A4866">
        <w:rPr>
          <w:rFonts w:ascii="Times New Roman" w:hAnsi="Times New Roman" w:cs="Times New Roman"/>
          <w:bCs/>
          <w:color w:val="000000" w:themeColor="text1"/>
          <w:sz w:val="24"/>
          <w:szCs w:val="24"/>
        </w:rPr>
        <w:t>ivar</w:t>
      </w:r>
      <w:r w:rsidR="0013453C" w:rsidRPr="005A4866">
        <w:rPr>
          <w:rFonts w:ascii="Times New Roman" w:hAnsi="Times New Roman" w:cs="Times New Roman"/>
          <w:bCs/>
          <w:color w:val="000000" w:themeColor="text1"/>
          <w:spacing w:val="9"/>
          <w:sz w:val="24"/>
          <w:szCs w:val="24"/>
        </w:rPr>
        <w:t xml:space="preserve"> </w:t>
      </w:r>
      <w:r w:rsidR="0013453C" w:rsidRPr="005A4866">
        <w:rPr>
          <w:rFonts w:ascii="Times New Roman" w:hAnsi="Times New Roman" w:cs="Times New Roman"/>
          <w:bCs/>
          <w:color w:val="000000" w:themeColor="text1"/>
          <w:sz w:val="24"/>
          <w:szCs w:val="24"/>
        </w:rPr>
        <w:t>Und</w:t>
      </w:r>
      <w:r w:rsidR="0013453C" w:rsidRPr="005A4866">
        <w:rPr>
          <w:rFonts w:ascii="Times New Roman" w:hAnsi="Times New Roman" w:cs="Times New Roman"/>
          <w:bCs/>
          <w:color w:val="000000" w:themeColor="text1"/>
          <w:spacing w:val="2"/>
          <w:sz w:val="24"/>
          <w:szCs w:val="24"/>
        </w:rPr>
        <w:t>e</w:t>
      </w:r>
      <w:r w:rsidR="0013453C" w:rsidRPr="005A4866">
        <w:rPr>
          <w:rFonts w:ascii="Times New Roman" w:hAnsi="Times New Roman" w:cs="Times New Roman"/>
          <w:bCs/>
          <w:color w:val="000000" w:themeColor="text1"/>
          <w:sz w:val="24"/>
          <w:szCs w:val="24"/>
        </w:rPr>
        <w:t>r</w:t>
      </w:r>
      <w:r w:rsidR="0013453C" w:rsidRPr="005A4866">
        <w:rPr>
          <w:rFonts w:ascii="Times New Roman" w:hAnsi="Times New Roman" w:cs="Times New Roman"/>
          <w:bCs/>
          <w:color w:val="000000" w:themeColor="text1"/>
          <w:spacing w:val="9"/>
          <w:sz w:val="24"/>
          <w:szCs w:val="24"/>
        </w:rPr>
        <w:t xml:space="preserve"> </w:t>
      </w:r>
      <w:r w:rsidR="0013453C" w:rsidRPr="005A4866">
        <w:rPr>
          <w:rFonts w:ascii="Times New Roman" w:hAnsi="Times New Roman" w:cs="Times New Roman"/>
          <w:bCs/>
          <w:color w:val="000000" w:themeColor="text1"/>
          <w:sz w:val="24"/>
          <w:szCs w:val="24"/>
        </w:rPr>
        <w:t>Irr</w:t>
      </w:r>
      <w:r w:rsidR="0013453C" w:rsidRPr="005A4866">
        <w:rPr>
          <w:rFonts w:ascii="Times New Roman" w:hAnsi="Times New Roman" w:cs="Times New Roman"/>
          <w:bCs/>
          <w:color w:val="000000" w:themeColor="text1"/>
          <w:spacing w:val="3"/>
          <w:sz w:val="24"/>
          <w:szCs w:val="24"/>
        </w:rPr>
        <w:t>i</w:t>
      </w:r>
      <w:r w:rsidR="0013453C" w:rsidRPr="005A4866">
        <w:rPr>
          <w:rFonts w:ascii="Times New Roman" w:hAnsi="Times New Roman" w:cs="Times New Roman"/>
          <w:bCs/>
          <w:color w:val="000000" w:themeColor="text1"/>
          <w:sz w:val="24"/>
          <w:szCs w:val="24"/>
        </w:rPr>
        <w:t>ga</w:t>
      </w:r>
      <w:r w:rsidR="0013453C" w:rsidRPr="005A4866">
        <w:rPr>
          <w:rFonts w:ascii="Times New Roman" w:hAnsi="Times New Roman" w:cs="Times New Roman"/>
          <w:bCs/>
          <w:color w:val="000000" w:themeColor="text1"/>
          <w:spacing w:val="1"/>
          <w:sz w:val="24"/>
          <w:szCs w:val="24"/>
        </w:rPr>
        <w:t>t</w:t>
      </w:r>
      <w:r w:rsidR="0013453C" w:rsidRPr="005A4866">
        <w:rPr>
          <w:rFonts w:ascii="Times New Roman" w:hAnsi="Times New Roman" w:cs="Times New Roman"/>
          <w:bCs/>
          <w:color w:val="000000" w:themeColor="text1"/>
          <w:sz w:val="24"/>
          <w:szCs w:val="24"/>
        </w:rPr>
        <w:t>io</w:t>
      </w:r>
      <w:r w:rsidR="0013453C" w:rsidRPr="005A4866">
        <w:rPr>
          <w:rFonts w:ascii="Times New Roman" w:hAnsi="Times New Roman" w:cs="Times New Roman"/>
          <w:bCs/>
          <w:color w:val="000000" w:themeColor="text1"/>
          <w:spacing w:val="2"/>
          <w:sz w:val="24"/>
          <w:szCs w:val="24"/>
        </w:rPr>
        <w:t>n</w:t>
      </w:r>
      <w:r w:rsidR="0013453C" w:rsidRPr="005A4866">
        <w:rPr>
          <w:rFonts w:ascii="Times New Roman" w:hAnsi="Times New Roman" w:cs="Times New Roman"/>
          <w:bCs/>
          <w:color w:val="000000" w:themeColor="text1"/>
          <w:spacing w:val="10"/>
          <w:sz w:val="24"/>
          <w:szCs w:val="24"/>
        </w:rPr>
        <w:t xml:space="preserve"> </w:t>
      </w:r>
      <w:r w:rsidR="0013453C" w:rsidRPr="005A4866">
        <w:rPr>
          <w:rFonts w:ascii="Times New Roman" w:hAnsi="Times New Roman" w:cs="Times New Roman"/>
          <w:bCs/>
          <w:color w:val="000000" w:themeColor="text1"/>
          <w:sz w:val="24"/>
          <w:szCs w:val="24"/>
        </w:rPr>
        <w:t>i</w:t>
      </w:r>
      <w:r w:rsidR="0013453C" w:rsidRPr="005A4866">
        <w:rPr>
          <w:rFonts w:ascii="Times New Roman" w:hAnsi="Times New Roman" w:cs="Times New Roman"/>
          <w:bCs/>
          <w:color w:val="000000" w:themeColor="text1"/>
          <w:spacing w:val="2"/>
          <w:sz w:val="24"/>
          <w:szCs w:val="24"/>
        </w:rPr>
        <w:t>n</w:t>
      </w:r>
      <w:r w:rsidR="0013453C" w:rsidRPr="005A4866">
        <w:rPr>
          <w:rFonts w:ascii="Times New Roman" w:hAnsi="Times New Roman" w:cs="Times New Roman"/>
          <w:bCs/>
          <w:color w:val="000000" w:themeColor="text1"/>
          <w:spacing w:val="8"/>
          <w:sz w:val="24"/>
          <w:szCs w:val="24"/>
        </w:rPr>
        <w:t xml:space="preserve"> </w:t>
      </w:r>
      <w:r w:rsidR="0013453C" w:rsidRPr="005A4866">
        <w:rPr>
          <w:rFonts w:ascii="Times New Roman" w:hAnsi="Times New Roman" w:cs="Times New Roman"/>
          <w:bCs/>
          <w:color w:val="000000" w:themeColor="text1"/>
          <w:sz w:val="24"/>
          <w:szCs w:val="24"/>
        </w:rPr>
        <w:t>Fiche</w:t>
      </w:r>
      <w:r w:rsidR="0013453C" w:rsidRPr="005A4866">
        <w:rPr>
          <w:rFonts w:ascii="Times New Roman" w:hAnsi="Times New Roman" w:cs="Times New Roman"/>
          <w:bCs/>
          <w:color w:val="000000" w:themeColor="text1"/>
          <w:spacing w:val="1"/>
          <w:sz w:val="24"/>
          <w:szCs w:val="24"/>
        </w:rPr>
        <w:t>,</w:t>
      </w:r>
      <w:r w:rsidR="0013453C" w:rsidRPr="005A4866">
        <w:rPr>
          <w:rFonts w:ascii="Times New Roman" w:hAnsi="Times New Roman" w:cs="Times New Roman"/>
          <w:b/>
          <w:bCs/>
          <w:color w:val="000000" w:themeColor="text1"/>
          <w:spacing w:val="8"/>
          <w:sz w:val="24"/>
          <w:szCs w:val="24"/>
        </w:rPr>
        <w:t xml:space="preserve"> </w:t>
      </w:r>
      <w:r w:rsidR="0013453C" w:rsidRPr="005A4866">
        <w:rPr>
          <w:rFonts w:ascii="Times New Roman" w:hAnsi="Times New Roman" w:cs="Times New Roman"/>
          <w:bCs/>
          <w:color w:val="000000" w:themeColor="text1"/>
          <w:spacing w:val="2"/>
          <w:sz w:val="24"/>
          <w:szCs w:val="24"/>
        </w:rPr>
        <w:t>N</w:t>
      </w:r>
      <w:r w:rsidR="0013453C" w:rsidRPr="005A4866">
        <w:rPr>
          <w:rFonts w:ascii="Times New Roman" w:hAnsi="Times New Roman" w:cs="Times New Roman"/>
          <w:bCs/>
          <w:color w:val="000000" w:themeColor="text1"/>
          <w:sz w:val="24"/>
          <w:szCs w:val="24"/>
        </w:rPr>
        <w:t>or</w:t>
      </w:r>
      <w:r w:rsidR="0013453C" w:rsidRPr="005A4866">
        <w:rPr>
          <w:rFonts w:ascii="Times New Roman" w:hAnsi="Times New Roman" w:cs="Times New Roman"/>
          <w:bCs/>
          <w:color w:val="000000" w:themeColor="text1"/>
          <w:spacing w:val="3"/>
          <w:sz w:val="24"/>
          <w:szCs w:val="24"/>
        </w:rPr>
        <w:t>t</w:t>
      </w:r>
      <w:r w:rsidR="0013453C" w:rsidRPr="005A4866">
        <w:rPr>
          <w:rFonts w:ascii="Times New Roman" w:hAnsi="Times New Roman" w:cs="Times New Roman"/>
          <w:bCs/>
          <w:color w:val="000000" w:themeColor="text1"/>
          <w:sz w:val="24"/>
          <w:szCs w:val="24"/>
        </w:rPr>
        <w:t>h</w:t>
      </w:r>
      <w:r w:rsidR="0013453C" w:rsidRPr="005A4866">
        <w:rPr>
          <w:rFonts w:ascii="Times New Roman" w:hAnsi="Times New Roman" w:cs="Times New Roman"/>
          <w:bCs/>
          <w:color w:val="000000" w:themeColor="text1"/>
          <w:spacing w:val="10"/>
          <w:sz w:val="24"/>
          <w:szCs w:val="24"/>
        </w:rPr>
        <w:t xml:space="preserve"> </w:t>
      </w:r>
      <w:r w:rsidR="0013453C" w:rsidRPr="005A4866">
        <w:rPr>
          <w:rFonts w:ascii="Times New Roman" w:hAnsi="Times New Roman" w:cs="Times New Roman"/>
          <w:bCs/>
          <w:color w:val="000000" w:themeColor="text1"/>
          <w:sz w:val="24"/>
          <w:szCs w:val="24"/>
        </w:rPr>
        <w:t>S</w:t>
      </w:r>
      <w:r w:rsidR="0013453C" w:rsidRPr="005A4866">
        <w:rPr>
          <w:rFonts w:ascii="Times New Roman" w:hAnsi="Times New Roman" w:cs="Times New Roman"/>
          <w:bCs/>
          <w:color w:val="000000" w:themeColor="text1"/>
          <w:spacing w:val="1"/>
          <w:sz w:val="24"/>
          <w:szCs w:val="24"/>
        </w:rPr>
        <w:t>h</w:t>
      </w:r>
      <w:r w:rsidR="0013453C" w:rsidRPr="005A4866">
        <w:rPr>
          <w:rFonts w:ascii="Times New Roman" w:hAnsi="Times New Roman" w:cs="Times New Roman"/>
          <w:bCs/>
          <w:color w:val="000000" w:themeColor="text1"/>
          <w:sz w:val="24"/>
          <w:szCs w:val="24"/>
        </w:rPr>
        <w:t>oa</w:t>
      </w:r>
      <w:r w:rsidR="0013453C" w:rsidRPr="005A4866">
        <w:rPr>
          <w:rFonts w:ascii="Times New Roman" w:hAnsi="Times New Roman" w:cs="Times New Roman"/>
          <w:bCs/>
          <w:color w:val="000000" w:themeColor="text1"/>
          <w:spacing w:val="8"/>
          <w:sz w:val="24"/>
          <w:szCs w:val="24"/>
        </w:rPr>
        <w:t xml:space="preserve"> </w:t>
      </w:r>
      <w:r w:rsidR="0013453C" w:rsidRPr="005A4866">
        <w:rPr>
          <w:rFonts w:ascii="Times New Roman" w:hAnsi="Times New Roman" w:cs="Times New Roman"/>
          <w:bCs/>
          <w:color w:val="000000" w:themeColor="text1"/>
          <w:spacing w:val="2"/>
          <w:sz w:val="24"/>
          <w:szCs w:val="24"/>
        </w:rPr>
        <w:t>E</w:t>
      </w:r>
      <w:r w:rsidR="0013453C" w:rsidRPr="005A4866">
        <w:rPr>
          <w:rFonts w:ascii="Times New Roman" w:hAnsi="Times New Roman" w:cs="Times New Roman"/>
          <w:bCs/>
          <w:color w:val="000000" w:themeColor="text1"/>
          <w:sz w:val="24"/>
          <w:szCs w:val="24"/>
        </w:rPr>
        <w:t>th</w:t>
      </w:r>
      <w:r w:rsidR="0013453C" w:rsidRPr="005A4866">
        <w:rPr>
          <w:rFonts w:ascii="Times New Roman" w:hAnsi="Times New Roman" w:cs="Times New Roman"/>
          <w:bCs/>
          <w:color w:val="000000" w:themeColor="text1"/>
          <w:spacing w:val="1"/>
          <w:sz w:val="24"/>
          <w:szCs w:val="24"/>
        </w:rPr>
        <w:t>i</w:t>
      </w:r>
      <w:r w:rsidR="0013453C" w:rsidRPr="005A4866">
        <w:rPr>
          <w:rFonts w:ascii="Times New Roman" w:hAnsi="Times New Roman" w:cs="Times New Roman"/>
          <w:bCs/>
          <w:color w:val="000000" w:themeColor="text1"/>
          <w:sz w:val="24"/>
          <w:szCs w:val="24"/>
        </w:rPr>
        <w:t>opi</w:t>
      </w:r>
      <w:r w:rsidR="0013453C" w:rsidRPr="005A4866">
        <w:rPr>
          <w:rFonts w:ascii="Times New Roman" w:hAnsi="Times New Roman" w:cs="Times New Roman"/>
          <w:bCs/>
          <w:color w:val="000000" w:themeColor="text1"/>
          <w:spacing w:val="2"/>
          <w:sz w:val="24"/>
          <w:szCs w:val="24"/>
        </w:rPr>
        <w:t>a</w:t>
      </w:r>
      <w:r w:rsidR="0013453C" w:rsidRPr="005A4866">
        <w:rPr>
          <w:rFonts w:ascii="Times New Roman" w:hAnsi="Times New Roman" w:cs="Times New Roman"/>
          <w:bCs/>
          <w:color w:val="000000" w:themeColor="text1"/>
          <w:spacing w:val="13"/>
          <w:sz w:val="24"/>
          <w:szCs w:val="24"/>
        </w:rPr>
        <w:t>.</w:t>
      </w:r>
      <w:r w:rsidR="0013453C" w:rsidRPr="005A4866">
        <w:rPr>
          <w:rFonts w:ascii="Times New Roman" w:hAnsi="Times New Roman" w:cs="Times New Roman"/>
          <w:color w:val="000000" w:themeColor="text1"/>
          <w:spacing w:val="1"/>
          <w:sz w:val="24"/>
          <w:szCs w:val="24"/>
        </w:rPr>
        <w:t xml:space="preserve"> </w:t>
      </w:r>
      <w:r w:rsidR="0013453C" w:rsidRPr="005A4866">
        <w:rPr>
          <w:rFonts w:ascii="Times New Roman" w:eastAsia="Times New Roman" w:hAnsi="Times New Roman" w:cs="Times New Roman"/>
          <w:color w:val="000000" w:themeColor="text1"/>
          <w:spacing w:val="1"/>
          <w:sz w:val="24"/>
          <w:szCs w:val="24"/>
        </w:rPr>
        <w:t>J</w:t>
      </w:r>
      <w:r w:rsidR="0013453C" w:rsidRPr="005A4866">
        <w:rPr>
          <w:rFonts w:ascii="Times New Roman" w:eastAsia="Times New Roman" w:hAnsi="Times New Roman" w:cs="Times New Roman"/>
          <w:color w:val="000000" w:themeColor="text1"/>
          <w:sz w:val="24"/>
          <w:szCs w:val="24"/>
        </w:rPr>
        <w:t>ourn</w:t>
      </w:r>
      <w:r w:rsidR="0013453C" w:rsidRPr="005A4866">
        <w:rPr>
          <w:rFonts w:ascii="Times New Roman" w:eastAsia="Times New Roman" w:hAnsi="Times New Roman" w:cs="Times New Roman"/>
          <w:color w:val="000000" w:themeColor="text1"/>
          <w:spacing w:val="1"/>
          <w:sz w:val="24"/>
          <w:szCs w:val="24"/>
        </w:rPr>
        <w:t>a</w:t>
      </w:r>
      <w:r w:rsidR="0013453C" w:rsidRPr="005A4866">
        <w:rPr>
          <w:rFonts w:ascii="Times New Roman" w:eastAsia="Times New Roman" w:hAnsi="Times New Roman" w:cs="Times New Roman"/>
          <w:color w:val="000000" w:themeColor="text1"/>
          <w:sz w:val="24"/>
          <w:szCs w:val="24"/>
        </w:rPr>
        <w:t>l</w:t>
      </w:r>
      <w:r w:rsidR="0013453C" w:rsidRPr="005A4866">
        <w:rPr>
          <w:rFonts w:ascii="Times New Roman" w:eastAsia="Times New Roman" w:hAnsi="Times New Roman" w:cs="Times New Roman"/>
          <w:color w:val="000000" w:themeColor="text1"/>
          <w:spacing w:val="5"/>
          <w:sz w:val="24"/>
          <w:szCs w:val="24"/>
        </w:rPr>
        <w:t xml:space="preserve"> </w:t>
      </w:r>
      <w:r w:rsidR="00333CE8" w:rsidRPr="005A4866">
        <w:rPr>
          <w:rFonts w:ascii="Times New Roman" w:eastAsia="Times New Roman" w:hAnsi="Times New Roman" w:cs="Times New Roman"/>
          <w:color w:val="000000" w:themeColor="text1"/>
          <w:sz w:val="24"/>
          <w:szCs w:val="24"/>
        </w:rPr>
        <w:t>o</w:t>
      </w:r>
      <w:r w:rsidR="0013453C" w:rsidRPr="005A4866">
        <w:rPr>
          <w:rFonts w:ascii="Times New Roman" w:eastAsia="Times New Roman" w:hAnsi="Times New Roman" w:cs="Times New Roman"/>
          <w:color w:val="000000" w:themeColor="text1"/>
          <w:sz w:val="24"/>
          <w:szCs w:val="24"/>
        </w:rPr>
        <w:t>f</w:t>
      </w:r>
      <w:r w:rsidR="0013453C" w:rsidRPr="005A4866">
        <w:rPr>
          <w:rFonts w:ascii="Times New Roman" w:eastAsia="Times New Roman" w:hAnsi="Times New Roman" w:cs="Times New Roman"/>
          <w:color w:val="000000" w:themeColor="text1"/>
          <w:spacing w:val="8"/>
          <w:sz w:val="24"/>
          <w:szCs w:val="24"/>
        </w:rPr>
        <w:t xml:space="preserve"> </w:t>
      </w:r>
      <w:r w:rsidR="0013453C" w:rsidRPr="005A4866">
        <w:rPr>
          <w:rFonts w:ascii="Times New Roman" w:eastAsia="Times New Roman" w:hAnsi="Times New Roman" w:cs="Times New Roman"/>
          <w:color w:val="000000" w:themeColor="text1"/>
          <w:sz w:val="24"/>
          <w:szCs w:val="24"/>
        </w:rPr>
        <w:t>Harmoni</w:t>
      </w:r>
      <w:r w:rsidR="0013453C" w:rsidRPr="005A4866">
        <w:rPr>
          <w:rFonts w:ascii="Times New Roman" w:eastAsia="Times New Roman" w:hAnsi="Times New Roman" w:cs="Times New Roman"/>
          <w:color w:val="000000" w:themeColor="text1"/>
          <w:spacing w:val="1"/>
          <w:sz w:val="24"/>
          <w:szCs w:val="24"/>
        </w:rPr>
        <w:t>z</w:t>
      </w:r>
      <w:r w:rsidR="0013453C" w:rsidRPr="005A4866">
        <w:rPr>
          <w:rFonts w:ascii="Times New Roman" w:eastAsia="Times New Roman" w:hAnsi="Times New Roman" w:cs="Times New Roman"/>
          <w:color w:val="000000" w:themeColor="text1"/>
          <w:sz w:val="24"/>
          <w:szCs w:val="24"/>
        </w:rPr>
        <w:t>ed</w:t>
      </w:r>
      <w:r w:rsidR="0013453C" w:rsidRPr="005A4866">
        <w:rPr>
          <w:rFonts w:ascii="Times New Roman" w:eastAsia="Times New Roman" w:hAnsi="Times New Roman" w:cs="Times New Roman"/>
          <w:color w:val="000000" w:themeColor="text1"/>
          <w:spacing w:val="8"/>
          <w:sz w:val="24"/>
          <w:szCs w:val="24"/>
        </w:rPr>
        <w:t xml:space="preserve"> </w:t>
      </w:r>
      <w:r w:rsidR="0013453C" w:rsidRPr="005A4866">
        <w:rPr>
          <w:rFonts w:ascii="Times New Roman" w:eastAsia="Times New Roman" w:hAnsi="Times New Roman" w:cs="Times New Roman"/>
          <w:color w:val="000000" w:themeColor="text1"/>
          <w:sz w:val="24"/>
          <w:szCs w:val="24"/>
        </w:rPr>
        <w:t>Re</w:t>
      </w:r>
      <w:r w:rsidR="0013453C" w:rsidRPr="005A4866">
        <w:rPr>
          <w:rFonts w:ascii="Times New Roman" w:eastAsia="Times New Roman" w:hAnsi="Times New Roman" w:cs="Times New Roman"/>
          <w:color w:val="000000" w:themeColor="text1"/>
          <w:spacing w:val="1"/>
          <w:sz w:val="24"/>
          <w:szCs w:val="24"/>
        </w:rPr>
        <w:t>s</w:t>
      </w:r>
      <w:r w:rsidR="0013453C" w:rsidRPr="005A4866">
        <w:rPr>
          <w:rFonts w:ascii="Times New Roman" w:eastAsia="Times New Roman" w:hAnsi="Times New Roman" w:cs="Times New Roman"/>
          <w:color w:val="000000" w:themeColor="text1"/>
          <w:sz w:val="24"/>
          <w:szCs w:val="24"/>
        </w:rPr>
        <w:t>ear</w:t>
      </w:r>
      <w:r w:rsidR="0013453C" w:rsidRPr="005A4866">
        <w:rPr>
          <w:rFonts w:ascii="Times New Roman" w:eastAsia="Times New Roman" w:hAnsi="Times New Roman" w:cs="Times New Roman"/>
          <w:color w:val="000000" w:themeColor="text1"/>
          <w:spacing w:val="2"/>
          <w:sz w:val="24"/>
          <w:szCs w:val="24"/>
        </w:rPr>
        <w:t>c</w:t>
      </w:r>
      <w:r w:rsidR="0013453C" w:rsidRPr="005A4866">
        <w:rPr>
          <w:rFonts w:ascii="Times New Roman" w:eastAsia="Times New Roman" w:hAnsi="Times New Roman" w:cs="Times New Roman"/>
          <w:color w:val="000000" w:themeColor="text1"/>
          <w:sz w:val="24"/>
          <w:szCs w:val="24"/>
        </w:rPr>
        <w:t>h</w:t>
      </w:r>
      <w:r w:rsidR="0013453C" w:rsidRPr="005A4866">
        <w:rPr>
          <w:rFonts w:ascii="Times New Roman" w:eastAsia="Times New Roman" w:hAnsi="Times New Roman" w:cs="Times New Roman"/>
          <w:color w:val="000000" w:themeColor="text1"/>
          <w:spacing w:val="5"/>
          <w:sz w:val="24"/>
          <w:szCs w:val="24"/>
        </w:rPr>
        <w:t xml:space="preserve"> </w:t>
      </w:r>
      <w:r w:rsidR="0013453C" w:rsidRPr="005A4866">
        <w:rPr>
          <w:rFonts w:ascii="Times New Roman" w:eastAsia="Times New Roman" w:hAnsi="Times New Roman" w:cs="Times New Roman"/>
          <w:color w:val="000000" w:themeColor="text1"/>
          <w:sz w:val="24"/>
          <w:szCs w:val="24"/>
        </w:rPr>
        <w:t>in</w:t>
      </w:r>
      <w:r w:rsidR="0013453C" w:rsidRPr="005A4866">
        <w:rPr>
          <w:rFonts w:ascii="Times New Roman" w:eastAsia="Times New Roman" w:hAnsi="Times New Roman" w:cs="Times New Roman"/>
          <w:color w:val="000000" w:themeColor="text1"/>
          <w:spacing w:val="7"/>
          <w:sz w:val="24"/>
          <w:szCs w:val="24"/>
        </w:rPr>
        <w:t xml:space="preserve"> </w:t>
      </w:r>
      <w:r w:rsidR="0013453C" w:rsidRPr="005A4866">
        <w:rPr>
          <w:rFonts w:ascii="Times New Roman" w:eastAsia="Times New Roman" w:hAnsi="Times New Roman" w:cs="Times New Roman"/>
          <w:color w:val="000000" w:themeColor="text1"/>
          <w:sz w:val="24"/>
          <w:szCs w:val="24"/>
        </w:rPr>
        <w:t>App</w:t>
      </w:r>
      <w:r w:rsidR="0013453C" w:rsidRPr="005A4866">
        <w:rPr>
          <w:rFonts w:ascii="Times New Roman" w:eastAsia="Times New Roman" w:hAnsi="Times New Roman" w:cs="Times New Roman"/>
          <w:color w:val="000000" w:themeColor="text1"/>
          <w:spacing w:val="1"/>
          <w:sz w:val="24"/>
          <w:szCs w:val="24"/>
        </w:rPr>
        <w:t>l</w:t>
      </w:r>
      <w:r w:rsidR="0013453C" w:rsidRPr="005A4866">
        <w:rPr>
          <w:rFonts w:ascii="Times New Roman" w:eastAsia="Times New Roman" w:hAnsi="Times New Roman" w:cs="Times New Roman"/>
          <w:color w:val="000000" w:themeColor="text1"/>
          <w:sz w:val="24"/>
          <w:szCs w:val="24"/>
        </w:rPr>
        <w:t>ie</w:t>
      </w:r>
      <w:r w:rsidR="0013453C" w:rsidRPr="005A4866">
        <w:rPr>
          <w:rFonts w:ascii="Times New Roman" w:eastAsia="Times New Roman" w:hAnsi="Times New Roman" w:cs="Times New Roman"/>
          <w:color w:val="000000" w:themeColor="text1"/>
          <w:spacing w:val="1"/>
          <w:sz w:val="24"/>
          <w:szCs w:val="24"/>
        </w:rPr>
        <w:t>d</w:t>
      </w:r>
      <w:r w:rsidR="0013453C" w:rsidRPr="005A4866">
        <w:rPr>
          <w:rFonts w:ascii="Times New Roman" w:eastAsia="Times New Roman" w:hAnsi="Times New Roman" w:cs="Times New Roman"/>
          <w:color w:val="000000" w:themeColor="text1"/>
          <w:spacing w:val="8"/>
          <w:sz w:val="24"/>
          <w:szCs w:val="24"/>
        </w:rPr>
        <w:t xml:space="preserve"> </w:t>
      </w:r>
      <w:r w:rsidR="0013453C" w:rsidRPr="005A4866">
        <w:rPr>
          <w:rFonts w:ascii="Times New Roman" w:eastAsia="Times New Roman" w:hAnsi="Times New Roman" w:cs="Times New Roman"/>
          <w:color w:val="000000" w:themeColor="text1"/>
          <w:sz w:val="24"/>
          <w:szCs w:val="24"/>
        </w:rPr>
        <w:t>Sci</w:t>
      </w:r>
      <w:r w:rsidR="0013453C" w:rsidRPr="005A4866">
        <w:rPr>
          <w:rFonts w:ascii="Times New Roman" w:eastAsia="Times New Roman" w:hAnsi="Times New Roman" w:cs="Times New Roman"/>
          <w:color w:val="000000" w:themeColor="text1"/>
          <w:spacing w:val="1"/>
          <w:sz w:val="24"/>
          <w:szCs w:val="24"/>
        </w:rPr>
        <w:t>e</w:t>
      </w:r>
      <w:r w:rsidR="0013453C" w:rsidRPr="005A4866">
        <w:rPr>
          <w:rFonts w:ascii="Times New Roman" w:eastAsia="Times New Roman" w:hAnsi="Times New Roman" w:cs="Times New Roman"/>
          <w:color w:val="000000" w:themeColor="text1"/>
          <w:sz w:val="24"/>
          <w:szCs w:val="24"/>
        </w:rPr>
        <w:t>nces 3(</w:t>
      </w:r>
      <w:r w:rsidR="0013453C" w:rsidRPr="005A4866">
        <w:rPr>
          <w:rFonts w:ascii="Times New Roman" w:eastAsia="Times New Roman" w:hAnsi="Times New Roman" w:cs="Times New Roman"/>
          <w:color w:val="000000" w:themeColor="text1"/>
          <w:spacing w:val="2"/>
          <w:sz w:val="24"/>
          <w:szCs w:val="24"/>
        </w:rPr>
        <w:t>4</w:t>
      </w:r>
      <w:r w:rsidR="0013453C" w:rsidRPr="005A4866">
        <w:rPr>
          <w:rFonts w:ascii="Times New Roman" w:eastAsia="Times New Roman" w:hAnsi="Times New Roman" w:cs="Times New Roman"/>
          <w:color w:val="000000" w:themeColor="text1"/>
          <w:sz w:val="24"/>
          <w:szCs w:val="24"/>
        </w:rPr>
        <w:t>),</w:t>
      </w:r>
      <w:r w:rsidR="0013453C" w:rsidRPr="005A4866">
        <w:rPr>
          <w:rFonts w:ascii="Times New Roman" w:eastAsia="Times New Roman" w:hAnsi="Times New Roman" w:cs="Times New Roman"/>
          <w:color w:val="000000" w:themeColor="text1"/>
          <w:spacing w:val="6"/>
          <w:sz w:val="24"/>
          <w:szCs w:val="24"/>
        </w:rPr>
        <w:t xml:space="preserve"> </w:t>
      </w:r>
      <w:r w:rsidR="0013453C" w:rsidRPr="005A4866">
        <w:rPr>
          <w:rFonts w:ascii="Times New Roman" w:eastAsia="Times New Roman" w:hAnsi="Times New Roman" w:cs="Times New Roman"/>
          <w:color w:val="000000" w:themeColor="text1"/>
          <w:sz w:val="24"/>
          <w:szCs w:val="24"/>
        </w:rPr>
        <w:t>20</w:t>
      </w:r>
      <w:r w:rsidR="0013453C" w:rsidRPr="005A4866">
        <w:rPr>
          <w:rFonts w:ascii="Times New Roman" w:eastAsia="Times New Roman" w:hAnsi="Times New Roman" w:cs="Times New Roman"/>
          <w:color w:val="000000" w:themeColor="text1"/>
          <w:spacing w:val="2"/>
          <w:sz w:val="24"/>
          <w:szCs w:val="24"/>
        </w:rPr>
        <w:t>1</w:t>
      </w:r>
      <w:r w:rsidR="0013453C" w:rsidRPr="005A4866">
        <w:rPr>
          <w:rFonts w:ascii="Times New Roman" w:eastAsia="Times New Roman" w:hAnsi="Times New Roman" w:cs="Times New Roman"/>
          <w:color w:val="000000" w:themeColor="text1"/>
          <w:sz w:val="24"/>
          <w:szCs w:val="24"/>
        </w:rPr>
        <w:t>5</w:t>
      </w:r>
      <w:r w:rsidR="0013453C" w:rsidRPr="005A4866">
        <w:rPr>
          <w:rFonts w:ascii="Times New Roman" w:eastAsia="Times New Roman" w:hAnsi="Times New Roman" w:cs="Times New Roman"/>
          <w:color w:val="000000" w:themeColor="text1"/>
          <w:spacing w:val="1"/>
          <w:sz w:val="24"/>
          <w:szCs w:val="24"/>
        </w:rPr>
        <w:t>,</w:t>
      </w:r>
      <w:r w:rsidR="0013453C" w:rsidRPr="005A4866">
        <w:rPr>
          <w:rFonts w:ascii="Times New Roman" w:eastAsia="Times New Roman" w:hAnsi="Times New Roman" w:cs="Times New Roman"/>
          <w:color w:val="000000" w:themeColor="text1"/>
          <w:spacing w:val="4"/>
          <w:sz w:val="24"/>
          <w:szCs w:val="24"/>
        </w:rPr>
        <w:t xml:space="preserve"> </w:t>
      </w:r>
      <w:r w:rsidR="0013453C" w:rsidRPr="005A4866">
        <w:rPr>
          <w:rFonts w:ascii="Times New Roman" w:eastAsia="Times New Roman" w:hAnsi="Times New Roman" w:cs="Times New Roman"/>
          <w:color w:val="000000" w:themeColor="text1"/>
          <w:sz w:val="24"/>
          <w:szCs w:val="24"/>
        </w:rPr>
        <w:t>231-2</w:t>
      </w:r>
      <w:r w:rsidR="0013453C" w:rsidRPr="005A4866">
        <w:rPr>
          <w:rFonts w:ascii="Times New Roman" w:eastAsia="Times New Roman" w:hAnsi="Times New Roman" w:cs="Times New Roman"/>
          <w:color w:val="000000" w:themeColor="text1"/>
          <w:spacing w:val="2"/>
          <w:sz w:val="24"/>
          <w:szCs w:val="24"/>
        </w:rPr>
        <w:t>4</w:t>
      </w:r>
      <w:r w:rsidR="0013453C" w:rsidRPr="005A4866">
        <w:rPr>
          <w:rFonts w:ascii="Times New Roman" w:eastAsia="Times New Roman" w:hAnsi="Times New Roman" w:cs="Times New Roman"/>
          <w:color w:val="000000" w:themeColor="text1"/>
          <w:sz w:val="24"/>
          <w:szCs w:val="24"/>
        </w:rPr>
        <w:t>0</w:t>
      </w:r>
      <w:r w:rsidR="004708E8" w:rsidRPr="005A4866">
        <w:rPr>
          <w:rFonts w:ascii="Times New Roman" w:eastAsia="Times New Roman" w:hAnsi="Times New Roman" w:cs="Times New Roman"/>
          <w:color w:val="000000" w:themeColor="text1"/>
          <w:sz w:val="24"/>
          <w:szCs w:val="24"/>
        </w:rPr>
        <w:t>.</w:t>
      </w:r>
    </w:p>
    <w:p w14:paraId="50169D7E" w14:textId="77777777" w:rsidR="00210599" w:rsidRPr="005A4866" w:rsidRDefault="00400473" w:rsidP="00242E52">
      <w:pPr>
        <w:autoSpaceDE w:val="0"/>
        <w:autoSpaceDN w:val="0"/>
        <w:adjustRightInd w:val="0"/>
        <w:spacing w:after="0" w:line="360" w:lineRule="auto"/>
        <w:ind w:left="540" w:hanging="810"/>
        <w:jc w:val="both"/>
        <w:rPr>
          <w:rFonts w:ascii="Times New Roman" w:hAnsi="Times New Roman" w:cs="Times New Roman"/>
          <w:noProof/>
          <w:color w:val="000000" w:themeColor="text1"/>
          <w:sz w:val="24"/>
          <w:szCs w:val="24"/>
        </w:rPr>
      </w:pPr>
      <w:r w:rsidRPr="005A4866">
        <w:rPr>
          <w:rFonts w:ascii="Times New Roman" w:hAnsi="Times New Roman" w:cs="Times New Roman"/>
          <w:color w:val="000000" w:themeColor="text1"/>
          <w:sz w:val="24"/>
          <w:szCs w:val="24"/>
        </w:rPr>
        <w:t xml:space="preserve"> Saud S., Yajun C., Razaq M., Luqman M., Fahad S.,</w:t>
      </w:r>
      <w:r w:rsidR="00CB0A71" w:rsidRPr="005A4866">
        <w:rPr>
          <w:rFonts w:ascii="Times New Roman" w:hAnsi="Times New Roman" w:cs="Times New Roman"/>
          <w:color w:val="000000" w:themeColor="text1"/>
          <w:sz w:val="24"/>
          <w:szCs w:val="24"/>
        </w:rPr>
        <w:t xml:space="preserve"> Abdullah M. and Sadiq A. 2013.</w:t>
      </w:r>
      <w:r w:rsidRPr="005A4866">
        <w:rPr>
          <w:rFonts w:ascii="Times New Roman" w:hAnsi="Times New Roman" w:cs="Times New Roman"/>
          <w:color w:val="000000" w:themeColor="text1"/>
          <w:sz w:val="24"/>
          <w:szCs w:val="24"/>
        </w:rPr>
        <w:t xml:space="preserve">Effect of potash levels and row spacing on onion yield. </w:t>
      </w:r>
      <w:r w:rsidRPr="005A4866">
        <w:rPr>
          <w:rFonts w:ascii="Times New Roman" w:hAnsi="Times New Roman" w:cs="Times New Roman"/>
          <w:i/>
          <w:iCs/>
          <w:color w:val="000000" w:themeColor="text1"/>
          <w:sz w:val="24"/>
          <w:szCs w:val="24"/>
        </w:rPr>
        <w:t>Journal of Biology Agriculture and Health care</w:t>
      </w:r>
      <w:r w:rsidR="00EF005A"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w:t>
      </w:r>
      <w:r w:rsidR="00EA7A5E" w:rsidRPr="005A4866">
        <w:rPr>
          <w:rFonts w:ascii="Times New Roman" w:hAnsi="Times New Roman" w:cs="Times New Roman"/>
          <w:i/>
          <w:noProof/>
          <w:color w:val="000000" w:themeColor="text1"/>
          <w:sz w:val="24"/>
          <w:szCs w:val="24"/>
        </w:rPr>
        <w:t xml:space="preserve"> </w:t>
      </w:r>
      <w:r w:rsidR="00EA7A5E" w:rsidRPr="005A4866">
        <w:rPr>
          <w:rFonts w:ascii="Times New Roman" w:hAnsi="Times New Roman" w:cs="Times New Roman"/>
          <w:noProof/>
          <w:color w:val="000000" w:themeColor="text1"/>
          <w:sz w:val="24"/>
          <w:szCs w:val="24"/>
        </w:rPr>
        <w:t xml:space="preserve">Under Irrigation In Fiche, North Shoa Ethiopia </w:t>
      </w:r>
      <w:r w:rsidR="00EA7A5E" w:rsidRPr="005A4866">
        <w:rPr>
          <w:rFonts w:ascii="Times New Roman" w:hAnsi="Times New Roman" w:cs="Times New Roman"/>
          <w:i/>
          <w:iCs/>
          <w:noProof/>
          <w:color w:val="000000" w:themeColor="text1"/>
          <w:sz w:val="24"/>
          <w:szCs w:val="24"/>
        </w:rPr>
        <w:t>3</w:t>
      </w:r>
      <w:r w:rsidR="00EA7A5E" w:rsidRPr="005A4866">
        <w:rPr>
          <w:rFonts w:ascii="Times New Roman" w:hAnsi="Times New Roman" w:cs="Times New Roman"/>
          <w:noProof/>
          <w:color w:val="000000" w:themeColor="text1"/>
          <w:sz w:val="24"/>
          <w:szCs w:val="24"/>
        </w:rPr>
        <w:t>(4): 231-240.</w:t>
      </w:r>
    </w:p>
    <w:p w14:paraId="0EA4D121" w14:textId="77777777" w:rsidR="00210599" w:rsidRPr="005A4866" w:rsidRDefault="00CB0A71" w:rsidP="00242E52">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SAS Institute Inc.</w:t>
      </w:r>
      <w:r w:rsidR="00565181" w:rsidRPr="005A4866">
        <w:rPr>
          <w:rFonts w:ascii="Times New Roman" w:hAnsi="Times New Roman" w:cs="Times New Roman"/>
          <w:color w:val="000000" w:themeColor="text1"/>
          <w:sz w:val="24"/>
          <w:szCs w:val="24"/>
        </w:rPr>
        <w:t xml:space="preserve">2009. </w:t>
      </w:r>
      <w:r w:rsidR="00565181" w:rsidRPr="005A4866">
        <w:rPr>
          <w:rFonts w:ascii="Times New Roman" w:hAnsi="Times New Roman" w:cs="Times New Roman"/>
          <w:i/>
          <w:color w:val="000000" w:themeColor="text1"/>
          <w:sz w:val="24"/>
          <w:szCs w:val="24"/>
        </w:rPr>
        <w:t>What’s New in</w:t>
      </w:r>
      <w:r w:rsidR="00565181" w:rsidRPr="005A4866">
        <w:rPr>
          <w:rFonts w:ascii="Times New Roman" w:hAnsi="Times New Roman" w:cs="Times New Roman"/>
          <w:color w:val="000000" w:themeColor="text1"/>
          <w:sz w:val="24"/>
          <w:szCs w:val="24"/>
        </w:rPr>
        <w:t xml:space="preserve"> </w:t>
      </w:r>
      <w:r w:rsidR="00565181" w:rsidRPr="005A4866">
        <w:rPr>
          <w:rFonts w:ascii="Times New Roman" w:hAnsi="Times New Roman" w:cs="Times New Roman"/>
          <w:i/>
          <w:color w:val="000000" w:themeColor="text1"/>
          <w:sz w:val="24"/>
          <w:szCs w:val="24"/>
        </w:rPr>
        <w:t>SAS</w:t>
      </w:r>
      <w:r w:rsidR="00565181" w:rsidRPr="005A4866">
        <w:rPr>
          <w:rFonts w:ascii="Times New Roman" w:hAnsi="Times New Roman" w:cs="Times New Roman"/>
          <w:color w:val="000000" w:themeColor="text1"/>
          <w:sz w:val="24"/>
          <w:szCs w:val="24"/>
          <w:vertAlign w:val="superscript"/>
        </w:rPr>
        <w:t>@</w:t>
      </w:r>
      <w:r w:rsidRPr="005A4866">
        <w:rPr>
          <w:rFonts w:ascii="Times New Roman" w:hAnsi="Times New Roman" w:cs="Times New Roman"/>
          <w:color w:val="000000" w:themeColor="text1"/>
          <w:sz w:val="24"/>
          <w:szCs w:val="24"/>
        </w:rPr>
        <w:t xml:space="preserve"> 9.2.</w:t>
      </w:r>
      <w:r w:rsidR="00565181" w:rsidRPr="005A4866">
        <w:rPr>
          <w:rFonts w:ascii="Times New Roman" w:hAnsi="Times New Roman" w:cs="Times New Roman"/>
          <w:color w:val="000000" w:themeColor="text1"/>
          <w:sz w:val="24"/>
          <w:szCs w:val="24"/>
        </w:rPr>
        <w:t xml:space="preserve">SAS Institute Inc. Cary, North Carolina, </w:t>
      </w:r>
      <w:r w:rsidR="00EF005A" w:rsidRPr="005A4866">
        <w:rPr>
          <w:rFonts w:ascii="Times New Roman" w:hAnsi="Times New Roman" w:cs="Times New Roman"/>
          <w:color w:val="000000" w:themeColor="text1"/>
          <w:sz w:val="24"/>
          <w:szCs w:val="24"/>
        </w:rPr>
        <w:t xml:space="preserve">USA. </w:t>
      </w:r>
    </w:p>
    <w:p w14:paraId="63F7971C" w14:textId="77777777" w:rsidR="00242E52" w:rsidRPr="005A4866" w:rsidRDefault="00846A9F" w:rsidP="00242E52">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Seck, A.</w:t>
      </w:r>
      <w:r w:rsidR="005B2ABE" w:rsidRPr="005A4866">
        <w:rPr>
          <w:rFonts w:ascii="Times New Roman" w:hAnsi="Times New Roman" w:cs="Times New Roman"/>
          <w:color w:val="000000" w:themeColor="text1"/>
          <w:sz w:val="24"/>
          <w:szCs w:val="24"/>
        </w:rPr>
        <w:t xml:space="preserve"> and Baldeh, A. 2009.</w:t>
      </w:r>
      <w:r w:rsidRPr="005A4866">
        <w:rPr>
          <w:rFonts w:ascii="Times New Roman" w:hAnsi="Times New Roman" w:cs="Times New Roman"/>
          <w:color w:val="000000" w:themeColor="text1"/>
          <w:sz w:val="24"/>
          <w:szCs w:val="24"/>
        </w:rPr>
        <w:t>Studies on onion bulb yield and quality as influenced by plant  density in organic and</w:t>
      </w:r>
      <w:r w:rsidR="005B2ABE" w:rsidRPr="005A4866">
        <w:rPr>
          <w:rFonts w:ascii="Times New Roman" w:hAnsi="Times New Roman" w:cs="Times New Roman"/>
          <w:color w:val="000000" w:themeColor="text1"/>
          <w:sz w:val="24"/>
          <w:szCs w:val="24"/>
        </w:rPr>
        <w:t xml:space="preserve"> intensive cropping systems in the Gambia (West Africa).</w:t>
      </w:r>
      <w:r w:rsidRPr="005A4866">
        <w:rPr>
          <w:rFonts w:ascii="Times New Roman" w:hAnsi="Times New Roman" w:cs="Times New Roman"/>
          <w:color w:val="000000" w:themeColor="text1"/>
          <w:sz w:val="24"/>
          <w:szCs w:val="24"/>
        </w:rPr>
        <w:t xml:space="preserve">African Crop Science Conference Proceedings, 9:169 -173. </w:t>
      </w:r>
    </w:p>
    <w:p w14:paraId="2C6CE8E3" w14:textId="77777777" w:rsidR="00242E52" w:rsidRPr="005A4866" w:rsidRDefault="00846A9F" w:rsidP="00242E52">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Seid Hussena, Fikrte</w:t>
      </w:r>
      <w:r w:rsidR="00B11323" w:rsidRPr="005A4866">
        <w:rPr>
          <w:rFonts w:ascii="Times New Roman" w:hAnsi="Times New Roman" w:cs="Times New Roman"/>
          <w:color w:val="000000" w:themeColor="text1"/>
          <w:sz w:val="24"/>
          <w:szCs w:val="24"/>
        </w:rPr>
        <w:t xml:space="preserve"> Medhinbs, Abeba Tadesse.</w:t>
      </w:r>
      <w:r w:rsidR="005B2ABE" w:rsidRPr="005A4866">
        <w:rPr>
          <w:rFonts w:ascii="Times New Roman" w:hAnsi="Times New Roman" w:cs="Times New Roman"/>
          <w:color w:val="000000" w:themeColor="text1"/>
          <w:sz w:val="24"/>
          <w:szCs w:val="24"/>
        </w:rPr>
        <w:t>2014.</w:t>
      </w:r>
      <w:r w:rsidRPr="005A4866">
        <w:rPr>
          <w:rFonts w:ascii="Times New Roman" w:hAnsi="Times New Roman" w:cs="Times New Roman"/>
          <w:color w:val="000000" w:themeColor="text1"/>
          <w:sz w:val="24"/>
          <w:szCs w:val="24"/>
        </w:rPr>
        <w:t>Effect of intra-row spacing on growth  performance of garlic (</w:t>
      </w:r>
      <w:r w:rsidRPr="005A4866">
        <w:rPr>
          <w:rFonts w:ascii="Times New Roman" w:hAnsi="Times New Roman" w:cs="Times New Roman"/>
          <w:i/>
          <w:color w:val="000000" w:themeColor="text1"/>
          <w:sz w:val="24"/>
          <w:szCs w:val="24"/>
        </w:rPr>
        <w:t>Allium sativum</w:t>
      </w:r>
      <w:r w:rsidRPr="005A4866">
        <w:rPr>
          <w:rFonts w:ascii="Times New Roman" w:hAnsi="Times New Roman" w:cs="Times New Roman"/>
          <w:color w:val="000000" w:themeColor="text1"/>
          <w:sz w:val="24"/>
          <w:szCs w:val="24"/>
        </w:rPr>
        <w:t>) at the experimental site of Wollo University,  South Wollo, Ethiopia. European Journal of Agriculture and Forestry Research</w:t>
      </w:r>
      <w:r w:rsidR="0004166D" w:rsidRPr="005A4866">
        <w:rPr>
          <w:rFonts w:ascii="Times New Roman" w:hAnsi="Times New Roman" w:cs="Times New Roman"/>
          <w:color w:val="000000" w:themeColor="text1"/>
          <w:sz w:val="24"/>
          <w:szCs w:val="24"/>
        </w:rPr>
        <w:t>, 2</w:t>
      </w:r>
      <w:r w:rsidRPr="005A4866">
        <w:rPr>
          <w:rFonts w:ascii="Times New Roman" w:hAnsi="Times New Roman" w:cs="Times New Roman"/>
          <w:color w:val="000000" w:themeColor="text1"/>
          <w:sz w:val="24"/>
          <w:szCs w:val="24"/>
        </w:rPr>
        <w:t xml:space="preserve">(4):54-61. </w:t>
      </w:r>
    </w:p>
    <w:p w14:paraId="692F0C87" w14:textId="77777777" w:rsidR="00242E52" w:rsidRPr="005A4866" w:rsidRDefault="00D53109" w:rsidP="00242E52">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w:t>
      </w:r>
      <w:r w:rsidR="00541CD1" w:rsidRPr="005A4866">
        <w:rPr>
          <w:rFonts w:ascii="Times New Roman" w:hAnsi="Times New Roman" w:cs="Times New Roman"/>
          <w:color w:val="000000" w:themeColor="text1"/>
          <w:sz w:val="24"/>
          <w:szCs w:val="24"/>
        </w:rPr>
        <w:t>Seifu kebede. 2013. Groundwater in Ethiopia: Features, Numbers and Opportunities. Verlag Berlin Heidelberg: Springer.</w:t>
      </w:r>
      <w:r w:rsidRPr="005A4866">
        <w:rPr>
          <w:rFonts w:ascii="Times New Roman" w:hAnsi="Times New Roman" w:cs="Times New Roman"/>
          <w:color w:val="000000" w:themeColor="text1"/>
          <w:sz w:val="24"/>
          <w:szCs w:val="24"/>
        </w:rPr>
        <w:t xml:space="preserve"> </w:t>
      </w:r>
    </w:p>
    <w:p w14:paraId="4D007C7F" w14:textId="77777777" w:rsidR="00242E52" w:rsidRPr="005A4866" w:rsidRDefault="00D53109" w:rsidP="00242E52">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Seleshi Bekele. 2010. Irrigation potenti</w:t>
      </w:r>
      <w:r w:rsidR="005B2ABE" w:rsidRPr="005A4866">
        <w:rPr>
          <w:rFonts w:ascii="Times New Roman" w:hAnsi="Times New Roman" w:cs="Times New Roman"/>
          <w:color w:val="000000" w:themeColor="text1"/>
          <w:sz w:val="24"/>
          <w:szCs w:val="24"/>
        </w:rPr>
        <w:t>al in Ethiopia.</w:t>
      </w:r>
      <w:r w:rsidR="0004166D" w:rsidRPr="005A4866">
        <w:rPr>
          <w:rFonts w:ascii="Times New Roman" w:hAnsi="Times New Roman" w:cs="Times New Roman"/>
          <w:color w:val="000000" w:themeColor="text1"/>
          <w:sz w:val="24"/>
          <w:szCs w:val="24"/>
        </w:rPr>
        <w:t xml:space="preserve">Constraints and </w:t>
      </w:r>
      <w:r w:rsidRPr="005A4866">
        <w:rPr>
          <w:rFonts w:ascii="Times New Roman" w:hAnsi="Times New Roman" w:cs="Times New Roman"/>
          <w:color w:val="000000" w:themeColor="text1"/>
          <w:sz w:val="24"/>
          <w:szCs w:val="24"/>
        </w:rPr>
        <w:t xml:space="preserve">opportunities for enhancing the system. International Water Management Institute. </w:t>
      </w:r>
    </w:p>
    <w:p w14:paraId="26B4EBBB" w14:textId="77777777" w:rsidR="00242E52" w:rsidRPr="005A4866" w:rsidRDefault="00441446" w:rsidP="00242E52">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Shimeles, </w:t>
      </w:r>
      <w:r w:rsidR="00340B57" w:rsidRPr="005A4866">
        <w:rPr>
          <w:rFonts w:ascii="Times New Roman" w:hAnsi="Times New Roman" w:cs="Times New Roman"/>
          <w:color w:val="000000" w:themeColor="text1"/>
          <w:sz w:val="24"/>
          <w:szCs w:val="24"/>
        </w:rPr>
        <w:t>Aklilu.</w:t>
      </w:r>
      <w:r w:rsidR="005B1F3A"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2014. The performance of true seed shallot lines under different environments of Ethiopia. Journal of Agricultural Sciences, 59 (2), 129-139.</w:t>
      </w:r>
    </w:p>
    <w:p w14:paraId="05C42560" w14:textId="77777777" w:rsidR="00242E52" w:rsidRPr="005A4866" w:rsidRDefault="00A73D0B" w:rsidP="00242E52">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Shimeles </w:t>
      </w:r>
      <w:r w:rsidR="00FF40EF"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 xml:space="preserve">Aklilu </w:t>
      </w:r>
      <w:r w:rsidR="00FF40EF" w:rsidRPr="005A4866">
        <w:rPr>
          <w:rFonts w:ascii="Times New Roman" w:hAnsi="Times New Roman" w:cs="Times New Roman"/>
          <w:color w:val="000000" w:themeColor="text1"/>
          <w:sz w:val="24"/>
          <w:szCs w:val="24"/>
        </w:rPr>
        <w:t xml:space="preserve">and </w:t>
      </w:r>
      <w:r w:rsidRPr="005A4866">
        <w:rPr>
          <w:rFonts w:ascii="Times New Roman" w:hAnsi="Times New Roman" w:cs="Times New Roman"/>
          <w:color w:val="000000" w:themeColor="text1"/>
          <w:sz w:val="24"/>
          <w:szCs w:val="24"/>
        </w:rPr>
        <w:t>Lemma Dessalegn.</w:t>
      </w:r>
      <w:r w:rsidR="005B1F3A" w:rsidRPr="005A4866">
        <w:rPr>
          <w:rFonts w:ascii="Times New Roman" w:hAnsi="Times New Roman" w:cs="Times New Roman"/>
          <w:bCs/>
          <w:color w:val="000000" w:themeColor="text1"/>
          <w:sz w:val="24"/>
          <w:szCs w:val="24"/>
        </w:rPr>
        <w:t xml:space="preserve"> </w:t>
      </w:r>
      <w:r w:rsidR="005B2ABE" w:rsidRPr="005A4866">
        <w:rPr>
          <w:rFonts w:ascii="Times New Roman" w:hAnsi="Times New Roman" w:cs="Times New Roman"/>
          <w:bCs/>
          <w:color w:val="000000" w:themeColor="text1"/>
          <w:sz w:val="24"/>
          <w:szCs w:val="24"/>
        </w:rPr>
        <w:t>2015</w:t>
      </w:r>
      <w:r w:rsidR="00210599" w:rsidRPr="005A4866">
        <w:rPr>
          <w:rFonts w:ascii="Times New Roman" w:hAnsi="Times New Roman" w:cs="Times New Roman"/>
          <w:bCs/>
          <w:color w:val="000000" w:themeColor="text1"/>
          <w:sz w:val="24"/>
          <w:szCs w:val="24"/>
        </w:rPr>
        <w:t>. The</w:t>
      </w:r>
      <w:r w:rsidRPr="005A4866">
        <w:rPr>
          <w:rFonts w:ascii="Times New Roman" w:hAnsi="Times New Roman" w:cs="Times New Roman"/>
          <w:bCs/>
          <w:color w:val="000000" w:themeColor="text1"/>
          <w:sz w:val="24"/>
          <w:szCs w:val="24"/>
        </w:rPr>
        <w:t xml:space="preserve"> performance of true seed shallot lines under two methods of planting at different environment</w:t>
      </w:r>
      <w:r w:rsidR="0087577C" w:rsidRPr="005A4866">
        <w:rPr>
          <w:rFonts w:ascii="Times New Roman" w:hAnsi="Times New Roman" w:cs="Times New Roman"/>
          <w:bCs/>
          <w:color w:val="000000" w:themeColor="text1"/>
          <w:sz w:val="24"/>
          <w:szCs w:val="24"/>
        </w:rPr>
        <w:t>s of Ethiopia, Research Journal of griculture</w:t>
      </w:r>
      <w:r w:rsidRPr="005A4866">
        <w:rPr>
          <w:rFonts w:ascii="Times New Roman" w:hAnsi="Times New Roman" w:cs="Times New Roman"/>
          <w:bCs/>
          <w:color w:val="000000" w:themeColor="text1"/>
          <w:sz w:val="24"/>
          <w:szCs w:val="24"/>
        </w:rPr>
        <w:t xml:space="preserve"> and Environmental Management. 4(3), pp. 174-179.</w:t>
      </w:r>
      <w:r w:rsidR="00D21459" w:rsidRPr="005A4866">
        <w:rPr>
          <w:rFonts w:ascii="Times New Roman" w:hAnsi="Times New Roman" w:cs="Times New Roman"/>
          <w:color w:val="000000" w:themeColor="text1"/>
          <w:sz w:val="24"/>
          <w:szCs w:val="24"/>
        </w:rPr>
        <w:t xml:space="preserve"> </w:t>
      </w:r>
    </w:p>
    <w:p w14:paraId="50DA8F71" w14:textId="77777777" w:rsidR="00EB2696" w:rsidRPr="005A4866" w:rsidRDefault="00D21459" w:rsidP="00242E52">
      <w:pPr>
        <w:autoSpaceDE w:val="0"/>
        <w:autoSpaceDN w:val="0"/>
        <w:adjustRightInd w:val="0"/>
        <w:spacing w:after="0" w:line="360" w:lineRule="auto"/>
        <w:ind w:left="540" w:hanging="810"/>
        <w:jc w:val="both"/>
        <w:rPr>
          <w:rFonts w:ascii="Times New Roman" w:hAnsi="Times New Roman" w:cs="Times New Roman"/>
          <w:bCs/>
          <w:color w:val="000000" w:themeColor="text1"/>
          <w:sz w:val="24"/>
          <w:szCs w:val="24"/>
        </w:rPr>
      </w:pPr>
      <w:r w:rsidRPr="005A4866">
        <w:rPr>
          <w:rFonts w:ascii="Times New Roman" w:hAnsi="Times New Roman" w:cs="Times New Roman"/>
          <w:bCs/>
          <w:color w:val="000000" w:themeColor="text1"/>
          <w:sz w:val="24"/>
          <w:szCs w:val="24"/>
        </w:rPr>
        <w:t>Sik</w:t>
      </w:r>
      <w:r w:rsidR="006D6CCE" w:rsidRPr="005A4866">
        <w:rPr>
          <w:rFonts w:ascii="Times New Roman" w:hAnsi="Times New Roman" w:cs="Times New Roman"/>
          <w:bCs/>
          <w:color w:val="000000" w:themeColor="text1"/>
          <w:sz w:val="24"/>
          <w:szCs w:val="24"/>
        </w:rPr>
        <w:t>der, M. Mondal, F. Mohammed, D.Alam, M.S.</w:t>
      </w:r>
      <w:r w:rsidRPr="005A4866">
        <w:rPr>
          <w:rFonts w:ascii="Times New Roman" w:hAnsi="Times New Roman" w:cs="Times New Roman"/>
          <w:bCs/>
          <w:color w:val="000000" w:themeColor="text1"/>
          <w:sz w:val="24"/>
          <w:szCs w:val="24"/>
        </w:rPr>
        <w:t>and Amin</w:t>
      </w:r>
      <w:r w:rsidR="00EF516F" w:rsidRPr="005A4866">
        <w:rPr>
          <w:rFonts w:ascii="Times New Roman" w:hAnsi="Times New Roman" w:cs="Times New Roman"/>
          <w:bCs/>
          <w:color w:val="000000" w:themeColor="text1"/>
          <w:sz w:val="24"/>
          <w:szCs w:val="24"/>
        </w:rPr>
        <w:t>, M.B.</w:t>
      </w:r>
      <w:r w:rsidR="006D6CCE" w:rsidRPr="005A4866">
        <w:rPr>
          <w:rFonts w:ascii="Times New Roman" w:hAnsi="Times New Roman" w:cs="Times New Roman"/>
          <w:bCs/>
          <w:color w:val="000000" w:themeColor="text1"/>
          <w:sz w:val="24"/>
          <w:szCs w:val="24"/>
        </w:rPr>
        <w:t>2010.</w:t>
      </w:r>
      <w:r w:rsidR="00EF516F" w:rsidRPr="005A4866">
        <w:rPr>
          <w:rFonts w:ascii="Times New Roman" w:hAnsi="Times New Roman" w:cs="Times New Roman"/>
          <w:bCs/>
          <w:color w:val="000000" w:themeColor="text1"/>
          <w:sz w:val="24"/>
          <w:szCs w:val="24"/>
        </w:rPr>
        <w:t xml:space="preserve"> </w:t>
      </w:r>
      <w:r w:rsidRPr="005A4866">
        <w:rPr>
          <w:rFonts w:ascii="Times New Roman" w:hAnsi="Times New Roman" w:cs="Times New Roman"/>
          <w:bCs/>
          <w:color w:val="000000" w:themeColor="text1"/>
          <w:sz w:val="24"/>
          <w:szCs w:val="24"/>
        </w:rPr>
        <w:t xml:space="preserve">Effect of </w:t>
      </w:r>
      <w:r w:rsidR="0087577C" w:rsidRPr="005A4866">
        <w:rPr>
          <w:rFonts w:ascii="Times New Roman" w:hAnsi="Times New Roman" w:cs="Times New Roman"/>
          <w:bCs/>
          <w:color w:val="000000" w:themeColor="text1"/>
          <w:sz w:val="24"/>
          <w:szCs w:val="24"/>
        </w:rPr>
        <w:t>spacing and</w:t>
      </w:r>
      <w:r w:rsidRPr="005A4866">
        <w:rPr>
          <w:rFonts w:ascii="Times New Roman" w:hAnsi="Times New Roman" w:cs="Times New Roman"/>
          <w:bCs/>
          <w:color w:val="000000" w:themeColor="text1"/>
          <w:sz w:val="24"/>
          <w:szCs w:val="24"/>
        </w:rPr>
        <w:t xml:space="preserve"> depth of planting on growth and yield of</w:t>
      </w:r>
      <w:r w:rsidR="003C3979" w:rsidRPr="005A4866">
        <w:rPr>
          <w:rFonts w:ascii="Times New Roman" w:hAnsi="Times New Roman" w:cs="Times New Roman"/>
          <w:bCs/>
          <w:color w:val="000000" w:themeColor="text1"/>
          <w:sz w:val="24"/>
          <w:szCs w:val="24"/>
        </w:rPr>
        <w:t xml:space="preserve"> onion. Journal of Agro forestry</w:t>
      </w:r>
      <w:r w:rsidRPr="005A4866">
        <w:rPr>
          <w:rFonts w:ascii="Times New Roman" w:hAnsi="Times New Roman" w:cs="Times New Roman"/>
          <w:bCs/>
          <w:color w:val="000000" w:themeColor="text1"/>
          <w:sz w:val="24"/>
          <w:szCs w:val="24"/>
        </w:rPr>
        <w:t xml:space="preserve"> Environment, 4 (2):105-108.</w:t>
      </w:r>
    </w:p>
    <w:p w14:paraId="6BBDCB66" w14:textId="77777777" w:rsidR="00242E52" w:rsidRPr="005A4866" w:rsidRDefault="000A44E6" w:rsidP="00242E52">
      <w:pPr>
        <w:autoSpaceDE w:val="0"/>
        <w:autoSpaceDN w:val="0"/>
        <w:adjustRightInd w:val="0"/>
        <w:spacing w:after="0" w:line="360" w:lineRule="auto"/>
        <w:ind w:left="540" w:hanging="810"/>
        <w:jc w:val="both"/>
        <w:rPr>
          <w:rFonts w:ascii="Times New Roman" w:hAnsi="Times New Roman" w:cs="Times New Roman"/>
          <w:bCs/>
          <w:color w:val="000000" w:themeColor="text1"/>
          <w:sz w:val="24"/>
          <w:szCs w:val="24"/>
        </w:rPr>
      </w:pPr>
      <w:r w:rsidRPr="005A4866">
        <w:rPr>
          <w:rFonts w:ascii="Times New Roman" w:hAnsi="Times New Roman" w:cs="Times New Roman"/>
          <w:bCs/>
          <w:color w:val="000000" w:themeColor="text1"/>
          <w:sz w:val="24"/>
          <w:szCs w:val="24"/>
        </w:rPr>
        <w:t xml:space="preserve"> Simon T, Tora M, Shumbulo A, Urkato S (2014)</w:t>
      </w:r>
      <w:r w:rsidR="007D1561" w:rsidRPr="005A4866">
        <w:rPr>
          <w:rFonts w:ascii="Times New Roman" w:hAnsi="Times New Roman" w:cs="Times New Roman"/>
          <w:bCs/>
          <w:color w:val="000000" w:themeColor="text1"/>
          <w:sz w:val="24"/>
          <w:szCs w:val="24"/>
        </w:rPr>
        <w:t>.</w:t>
      </w:r>
      <w:r w:rsidRPr="005A4866">
        <w:rPr>
          <w:rFonts w:ascii="Times New Roman" w:hAnsi="Times New Roman" w:cs="Times New Roman"/>
          <w:bCs/>
          <w:color w:val="000000" w:themeColor="text1"/>
          <w:sz w:val="24"/>
          <w:szCs w:val="24"/>
        </w:rPr>
        <w:t xml:space="preserve"> The effect of variety, Nitrogen and Phosphorous fertilization on growth and bulb yield of Onion (Allium CepaL.) at wolaita, southern ethiopia. Journal of Biology Agriculture and Healthcare 4: 89-96.</w:t>
      </w:r>
    </w:p>
    <w:p w14:paraId="6B30F0BA" w14:textId="77777777" w:rsidR="00242E52" w:rsidRPr="005A4866" w:rsidRDefault="00854195" w:rsidP="00242E52">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w:t>
      </w:r>
      <w:r w:rsidR="006D6CCE" w:rsidRPr="005A4866">
        <w:rPr>
          <w:rFonts w:ascii="Times New Roman" w:hAnsi="Times New Roman" w:cs="Times New Roman"/>
          <w:bCs/>
          <w:color w:val="000000" w:themeColor="text1"/>
          <w:sz w:val="24"/>
          <w:szCs w:val="24"/>
        </w:rPr>
        <w:t>Singh.A.K.; Singh ,</w:t>
      </w:r>
      <w:r w:rsidRPr="005A4866">
        <w:rPr>
          <w:rFonts w:ascii="Times New Roman" w:hAnsi="Times New Roman" w:cs="Times New Roman"/>
          <w:bCs/>
          <w:color w:val="000000" w:themeColor="text1"/>
          <w:sz w:val="24"/>
          <w:szCs w:val="24"/>
        </w:rPr>
        <w:t>Vi</w:t>
      </w:r>
      <w:r w:rsidR="00EF516F" w:rsidRPr="005A4866">
        <w:rPr>
          <w:rFonts w:ascii="Times New Roman" w:hAnsi="Times New Roman" w:cs="Times New Roman"/>
          <w:bCs/>
          <w:color w:val="000000" w:themeColor="text1"/>
          <w:sz w:val="24"/>
          <w:szCs w:val="24"/>
        </w:rPr>
        <w:t>jai and Kanchan Nainwal 2002</w:t>
      </w:r>
      <w:r w:rsidR="006D6CCE" w:rsidRPr="005A4866">
        <w:rPr>
          <w:rFonts w:ascii="Times New Roman" w:hAnsi="Times New Roman" w:cs="Times New Roman"/>
          <w:bCs/>
          <w:color w:val="000000" w:themeColor="text1"/>
          <w:sz w:val="24"/>
          <w:szCs w:val="24"/>
        </w:rPr>
        <w:t>.</w:t>
      </w:r>
      <w:r w:rsidRPr="005A4866">
        <w:rPr>
          <w:rFonts w:ascii="Times New Roman" w:hAnsi="Times New Roman" w:cs="Times New Roman"/>
          <w:bCs/>
          <w:color w:val="000000" w:themeColor="text1"/>
          <w:sz w:val="24"/>
          <w:szCs w:val="24"/>
        </w:rPr>
        <w:t xml:space="preserve">Effects of size distance and date of Plantign of mother sets on the quality </w:t>
      </w:r>
      <w:r w:rsidR="009573D2" w:rsidRPr="005A4866">
        <w:rPr>
          <w:rFonts w:ascii="Times New Roman" w:hAnsi="Times New Roman" w:cs="Times New Roman"/>
          <w:bCs/>
          <w:color w:val="000000" w:themeColor="text1"/>
          <w:sz w:val="24"/>
          <w:szCs w:val="24"/>
        </w:rPr>
        <w:t>of kharif onion (</w:t>
      </w:r>
      <w:r w:rsidR="009573D2" w:rsidRPr="005A4866">
        <w:rPr>
          <w:rFonts w:ascii="Times New Roman" w:hAnsi="Times New Roman" w:cs="Times New Roman"/>
          <w:bCs/>
          <w:i/>
          <w:color w:val="000000" w:themeColor="text1"/>
          <w:sz w:val="24"/>
          <w:szCs w:val="24"/>
        </w:rPr>
        <w:t>Allium cepa L</w:t>
      </w:r>
      <w:r w:rsidR="009573D2" w:rsidRPr="005A4866">
        <w:rPr>
          <w:rFonts w:ascii="Times New Roman" w:hAnsi="Times New Roman" w:cs="Times New Roman"/>
          <w:bCs/>
          <w:color w:val="000000" w:themeColor="text1"/>
          <w:sz w:val="24"/>
          <w:szCs w:val="24"/>
        </w:rPr>
        <w:t>.</w:t>
      </w:r>
      <w:r w:rsidR="006D6CCE" w:rsidRPr="005A4866">
        <w:rPr>
          <w:rFonts w:ascii="Times New Roman" w:hAnsi="Times New Roman" w:cs="Times New Roman"/>
          <w:bCs/>
          <w:color w:val="000000" w:themeColor="text1"/>
          <w:sz w:val="24"/>
          <w:szCs w:val="24"/>
        </w:rPr>
        <w:t>).Progressive Horticulture, 34 (</w:t>
      </w:r>
      <w:r w:rsidRPr="005A4866">
        <w:rPr>
          <w:rFonts w:ascii="Times New Roman" w:hAnsi="Times New Roman" w:cs="Times New Roman"/>
          <w:bCs/>
          <w:color w:val="000000" w:themeColor="text1"/>
          <w:sz w:val="24"/>
          <w:szCs w:val="24"/>
        </w:rPr>
        <w:t>1): 109-112.</w:t>
      </w:r>
      <w:r w:rsidRPr="005A4866">
        <w:rPr>
          <w:rFonts w:ascii="Times New Roman" w:hAnsi="Times New Roman" w:cs="Times New Roman"/>
          <w:color w:val="000000" w:themeColor="text1"/>
          <w:sz w:val="24"/>
          <w:szCs w:val="24"/>
        </w:rPr>
        <w:t xml:space="preserve"> </w:t>
      </w:r>
    </w:p>
    <w:p w14:paraId="4F900655" w14:textId="77777777" w:rsidR="00242E52" w:rsidRPr="005A4866" w:rsidRDefault="00CE1EEF" w:rsidP="00242E52">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Si</w:t>
      </w:r>
      <w:r w:rsidR="006D6CCE" w:rsidRPr="005A4866">
        <w:rPr>
          <w:rFonts w:ascii="Times New Roman" w:hAnsi="Times New Roman" w:cs="Times New Roman"/>
          <w:color w:val="000000" w:themeColor="text1"/>
          <w:sz w:val="24"/>
          <w:szCs w:val="24"/>
        </w:rPr>
        <w:t>ngh, A.K. and Singh, V.(2003).</w:t>
      </w:r>
      <w:r w:rsidRPr="005A4866">
        <w:rPr>
          <w:rFonts w:ascii="Times New Roman" w:hAnsi="Times New Roman" w:cs="Times New Roman"/>
          <w:color w:val="000000" w:themeColor="text1"/>
          <w:sz w:val="24"/>
          <w:szCs w:val="24"/>
        </w:rPr>
        <w:t>Combined effect of set size and planting distance on kharif onion</w:t>
      </w:r>
      <w:r w:rsidR="006D6CCE" w:rsidRPr="005A4866">
        <w:rPr>
          <w:rFonts w:ascii="Times New Roman" w:hAnsi="Times New Roman" w:cs="Times New Roman"/>
          <w:color w:val="000000" w:themeColor="text1"/>
          <w:sz w:val="24"/>
          <w:szCs w:val="24"/>
        </w:rPr>
        <w:t xml:space="preserve"> bulb. Indian J. Agric. </w:t>
      </w:r>
      <w:r w:rsidRPr="005A4866">
        <w:rPr>
          <w:rFonts w:ascii="Times New Roman" w:hAnsi="Times New Roman" w:cs="Times New Roman"/>
          <w:color w:val="000000" w:themeColor="text1"/>
          <w:sz w:val="24"/>
          <w:szCs w:val="24"/>
        </w:rPr>
        <w:t>Res., 37(41): 287-290.</w:t>
      </w:r>
    </w:p>
    <w:p w14:paraId="634FC0F8" w14:textId="77777777" w:rsidR="00242E52" w:rsidRPr="005A4866" w:rsidRDefault="00612B2D" w:rsidP="00242E52">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Sing</w:t>
      </w:r>
      <w:r w:rsidR="006D6CCE" w:rsidRPr="005A4866">
        <w:rPr>
          <w:rFonts w:ascii="Times New Roman" w:hAnsi="Times New Roman" w:cs="Times New Roman"/>
          <w:color w:val="000000" w:themeColor="text1"/>
          <w:sz w:val="24"/>
          <w:szCs w:val="24"/>
        </w:rPr>
        <w:t>h S K. and Singh R. K.(2004 ).</w:t>
      </w:r>
      <w:r w:rsidRPr="005A4866">
        <w:rPr>
          <w:rFonts w:ascii="Times New Roman" w:hAnsi="Times New Roman" w:cs="Times New Roman"/>
          <w:color w:val="000000" w:themeColor="text1"/>
          <w:sz w:val="24"/>
          <w:szCs w:val="24"/>
        </w:rPr>
        <w:t>Interaction effect of nitrogen, planting time and spacing on the performance of garlic, Allium sativum</w:t>
      </w:r>
      <w:r w:rsidR="00EF516F" w:rsidRPr="005A4866">
        <w:rPr>
          <w:rFonts w:ascii="Times New Roman" w:hAnsi="Times New Roman" w:cs="Times New Roman"/>
          <w:color w:val="000000" w:themeColor="text1"/>
          <w:sz w:val="24"/>
          <w:szCs w:val="24"/>
        </w:rPr>
        <w:t xml:space="preserve"> Linn. Cv. Yamuna Safed (G-1</w:t>
      </w:r>
      <w:r w:rsidR="006D6CCE" w:rsidRPr="005A4866">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Biochemical and cellular Archives 4 (2): 123-128.</w:t>
      </w:r>
    </w:p>
    <w:p w14:paraId="05AADEFC" w14:textId="77777777" w:rsidR="00242E52" w:rsidRPr="005A4866" w:rsidRDefault="00854195" w:rsidP="00242E52">
      <w:pPr>
        <w:autoSpaceDE w:val="0"/>
        <w:autoSpaceDN w:val="0"/>
        <w:adjustRightInd w:val="0"/>
        <w:spacing w:after="0" w:line="360" w:lineRule="auto"/>
        <w:ind w:left="540" w:hanging="810"/>
        <w:jc w:val="both"/>
        <w:rPr>
          <w:rFonts w:ascii="Times New Roman" w:hAnsi="Times New Roman" w:cs="Times New Roman"/>
          <w:bCs/>
          <w:color w:val="000000" w:themeColor="text1"/>
          <w:sz w:val="24"/>
          <w:szCs w:val="24"/>
        </w:rPr>
      </w:pPr>
      <w:r w:rsidRPr="005A4866">
        <w:rPr>
          <w:rFonts w:ascii="Times New Roman" w:hAnsi="Times New Roman" w:cs="Times New Roman"/>
          <w:bCs/>
          <w:color w:val="000000" w:themeColor="text1"/>
          <w:sz w:val="24"/>
          <w:szCs w:val="24"/>
        </w:rPr>
        <w:t>Siroh</w:t>
      </w:r>
      <w:r w:rsidR="001A40EE" w:rsidRPr="005A4866">
        <w:rPr>
          <w:rFonts w:ascii="Times New Roman" w:hAnsi="Times New Roman" w:cs="Times New Roman"/>
          <w:bCs/>
          <w:color w:val="000000" w:themeColor="text1"/>
          <w:sz w:val="24"/>
          <w:szCs w:val="24"/>
        </w:rPr>
        <w:t>i</w:t>
      </w:r>
      <w:r w:rsidR="00C25F2F" w:rsidRPr="005A4866">
        <w:rPr>
          <w:rFonts w:ascii="Times New Roman" w:hAnsi="Times New Roman" w:cs="Times New Roman"/>
          <w:bCs/>
          <w:color w:val="000000" w:themeColor="text1"/>
          <w:sz w:val="24"/>
          <w:szCs w:val="24"/>
        </w:rPr>
        <w:t xml:space="preserve">. </w:t>
      </w:r>
      <w:r w:rsidRPr="005A4866">
        <w:rPr>
          <w:rFonts w:ascii="Times New Roman" w:hAnsi="Times New Roman" w:cs="Times New Roman"/>
          <w:bCs/>
          <w:color w:val="000000" w:themeColor="text1"/>
          <w:sz w:val="24"/>
          <w:szCs w:val="24"/>
        </w:rPr>
        <w:t>H.</w:t>
      </w:r>
      <w:r w:rsidR="00C25F2F" w:rsidRPr="005A4866">
        <w:rPr>
          <w:rFonts w:ascii="Times New Roman" w:hAnsi="Times New Roman" w:cs="Times New Roman"/>
          <w:bCs/>
          <w:color w:val="000000" w:themeColor="text1"/>
          <w:sz w:val="24"/>
          <w:szCs w:val="24"/>
        </w:rPr>
        <w:t xml:space="preserve"> </w:t>
      </w:r>
      <w:r w:rsidRPr="005A4866">
        <w:rPr>
          <w:rFonts w:ascii="Times New Roman" w:hAnsi="Times New Roman" w:cs="Times New Roman"/>
          <w:bCs/>
          <w:color w:val="000000" w:themeColor="text1"/>
          <w:sz w:val="24"/>
          <w:szCs w:val="24"/>
        </w:rPr>
        <w:t>S.</w:t>
      </w:r>
      <w:r w:rsidR="00C25F2F" w:rsidRPr="005A4866">
        <w:rPr>
          <w:rFonts w:ascii="Times New Roman" w:hAnsi="Times New Roman" w:cs="Times New Roman"/>
          <w:bCs/>
          <w:color w:val="000000" w:themeColor="text1"/>
          <w:sz w:val="24"/>
          <w:szCs w:val="24"/>
        </w:rPr>
        <w:t xml:space="preserve"> </w:t>
      </w:r>
      <w:r w:rsidRPr="005A4866">
        <w:rPr>
          <w:rFonts w:ascii="Times New Roman" w:hAnsi="Times New Roman" w:cs="Times New Roman"/>
          <w:bCs/>
          <w:color w:val="000000" w:themeColor="text1"/>
          <w:sz w:val="24"/>
          <w:szCs w:val="24"/>
        </w:rPr>
        <w:t>2005).</w:t>
      </w:r>
      <w:r w:rsidR="00C25F2F" w:rsidRPr="005A4866">
        <w:rPr>
          <w:rFonts w:ascii="Times New Roman" w:hAnsi="Times New Roman" w:cs="Times New Roman"/>
          <w:bCs/>
          <w:color w:val="000000" w:themeColor="text1"/>
          <w:sz w:val="24"/>
          <w:szCs w:val="24"/>
        </w:rPr>
        <w:t xml:space="preserve"> </w:t>
      </w:r>
      <w:r w:rsidRPr="005A4866">
        <w:rPr>
          <w:rFonts w:ascii="Times New Roman" w:hAnsi="Times New Roman" w:cs="Times New Roman"/>
          <w:bCs/>
          <w:color w:val="000000" w:themeColor="text1"/>
          <w:sz w:val="24"/>
          <w:szCs w:val="24"/>
        </w:rPr>
        <w:t>Effect of time of planting and spacing on yie</w:t>
      </w:r>
      <w:r w:rsidR="00007C72" w:rsidRPr="005A4866">
        <w:rPr>
          <w:rFonts w:ascii="Times New Roman" w:hAnsi="Times New Roman" w:cs="Times New Roman"/>
          <w:bCs/>
          <w:color w:val="000000" w:themeColor="text1"/>
          <w:sz w:val="24"/>
          <w:szCs w:val="24"/>
        </w:rPr>
        <w:t>ld of garlic (</w:t>
      </w:r>
      <w:r w:rsidR="00007C72" w:rsidRPr="005A4866">
        <w:rPr>
          <w:rFonts w:ascii="Times New Roman" w:hAnsi="Times New Roman" w:cs="Times New Roman"/>
          <w:bCs/>
          <w:i/>
          <w:color w:val="000000" w:themeColor="text1"/>
          <w:sz w:val="24"/>
          <w:szCs w:val="24"/>
        </w:rPr>
        <w:t>Allium sativum L</w:t>
      </w:r>
      <w:r w:rsidR="00007C72" w:rsidRPr="005A4866">
        <w:rPr>
          <w:rFonts w:ascii="Times New Roman" w:hAnsi="Times New Roman" w:cs="Times New Roman"/>
          <w:bCs/>
          <w:color w:val="000000" w:themeColor="text1"/>
          <w:sz w:val="24"/>
          <w:szCs w:val="24"/>
        </w:rPr>
        <w:t>.</w:t>
      </w:r>
      <w:r w:rsidR="00C25F2F" w:rsidRPr="005A4866">
        <w:rPr>
          <w:rFonts w:ascii="Times New Roman" w:hAnsi="Times New Roman" w:cs="Times New Roman"/>
          <w:bCs/>
          <w:color w:val="000000" w:themeColor="text1"/>
          <w:sz w:val="24"/>
          <w:szCs w:val="24"/>
        </w:rPr>
        <w:t xml:space="preserve">) . </w:t>
      </w:r>
      <w:r w:rsidRPr="005A4866">
        <w:rPr>
          <w:rFonts w:ascii="Times New Roman" w:hAnsi="Times New Roman" w:cs="Times New Roman"/>
          <w:bCs/>
          <w:color w:val="000000" w:themeColor="text1"/>
          <w:sz w:val="24"/>
          <w:szCs w:val="24"/>
        </w:rPr>
        <w:t>Haryana J. Harlie. Sci. 34 ( 1-2): 191</w:t>
      </w:r>
      <w:r w:rsidR="009573D2" w:rsidRPr="005A4866">
        <w:rPr>
          <w:rFonts w:ascii="Times New Roman" w:hAnsi="Times New Roman" w:cs="Times New Roman"/>
          <w:bCs/>
          <w:color w:val="000000" w:themeColor="text1"/>
          <w:sz w:val="24"/>
          <w:szCs w:val="24"/>
        </w:rPr>
        <w:t>.</w:t>
      </w:r>
    </w:p>
    <w:p w14:paraId="07392AD0" w14:textId="77777777" w:rsidR="00242E52" w:rsidRPr="005A4866" w:rsidRDefault="009573D2" w:rsidP="00242E52">
      <w:pPr>
        <w:autoSpaceDE w:val="0"/>
        <w:autoSpaceDN w:val="0"/>
        <w:adjustRightInd w:val="0"/>
        <w:spacing w:after="0" w:line="360" w:lineRule="auto"/>
        <w:ind w:left="540" w:hanging="810"/>
        <w:jc w:val="both"/>
        <w:rPr>
          <w:rFonts w:ascii="Times New Roman" w:hAnsi="Times New Roman" w:cs="Times New Roman"/>
          <w:bCs/>
          <w:color w:val="000000" w:themeColor="text1"/>
          <w:sz w:val="24"/>
          <w:szCs w:val="24"/>
        </w:rPr>
      </w:pPr>
      <w:r w:rsidRPr="005A4866">
        <w:rPr>
          <w:rFonts w:ascii="Times New Roman" w:hAnsi="Times New Roman" w:cs="Times New Roman"/>
          <w:bCs/>
          <w:color w:val="000000" w:themeColor="text1"/>
          <w:sz w:val="24"/>
          <w:szCs w:val="24"/>
        </w:rPr>
        <w:t>Silvertooth, C. J. 2001. Row spacing, plant population, and yield relationships.</w:t>
      </w:r>
      <w:r w:rsidR="00242E52" w:rsidRPr="005A4866">
        <w:rPr>
          <w:rFonts w:ascii="Times New Roman" w:hAnsi="Times New Roman" w:cs="Times New Roman"/>
          <w:bCs/>
          <w:color w:val="000000" w:themeColor="text1"/>
          <w:sz w:val="24"/>
          <w:szCs w:val="24"/>
        </w:rPr>
        <w:t xml:space="preserve"> </w:t>
      </w:r>
      <w:r w:rsidRPr="005A4866">
        <w:rPr>
          <w:rFonts w:ascii="Times New Roman" w:hAnsi="Times New Roman" w:cs="Times New Roman"/>
          <w:bCs/>
          <w:color w:val="000000" w:themeColor="text1"/>
          <w:sz w:val="24"/>
          <w:szCs w:val="24"/>
        </w:rPr>
        <w:t>Internet</w:t>
      </w:r>
      <w:r w:rsidR="000A3D70" w:rsidRPr="005A4866">
        <w:rPr>
          <w:rFonts w:ascii="Times New Roman" w:hAnsi="Times New Roman" w:cs="Times New Roman"/>
          <w:bCs/>
          <w:color w:val="000000" w:themeColor="text1"/>
          <w:sz w:val="24"/>
          <w:szCs w:val="24"/>
        </w:rPr>
        <w:t xml:space="preserve"> </w:t>
      </w:r>
      <w:r w:rsidR="00242E52" w:rsidRPr="005A4866">
        <w:rPr>
          <w:rFonts w:ascii="Times New Roman" w:hAnsi="Times New Roman" w:cs="Times New Roman"/>
          <w:bCs/>
          <w:color w:val="000000" w:themeColor="text1"/>
          <w:sz w:val="24"/>
          <w:szCs w:val="24"/>
        </w:rPr>
        <w:t xml:space="preserve">document </w:t>
      </w:r>
      <w:r w:rsidRPr="005A4866">
        <w:rPr>
          <w:rFonts w:ascii="Times New Roman" w:hAnsi="Times New Roman" w:cs="Times New Roman"/>
          <w:bCs/>
          <w:color w:val="000000" w:themeColor="text1"/>
          <w:sz w:val="24"/>
          <w:szCs w:val="24"/>
        </w:rPr>
        <w:t xml:space="preserve">. </w:t>
      </w:r>
      <w:r w:rsidR="00242E52" w:rsidRPr="005A4866">
        <w:rPr>
          <w:rFonts w:ascii="Times New Roman" w:hAnsi="Times New Roman" w:cs="Times New Roman"/>
          <w:bCs/>
          <w:color w:val="000000" w:themeColor="text1"/>
          <w:sz w:val="24"/>
          <w:szCs w:val="24"/>
        </w:rPr>
        <w:t>http://cals.arizona.edu/crop/cotton/comments/January2019cc.html.</w:t>
      </w:r>
      <w:r w:rsidR="00F20AF5" w:rsidRPr="005A4866">
        <w:rPr>
          <w:rFonts w:ascii="Times New Roman" w:hAnsi="Times New Roman" w:cs="Times New Roman"/>
          <w:bCs/>
          <w:color w:val="000000" w:themeColor="text1"/>
          <w:sz w:val="24"/>
          <w:szCs w:val="24"/>
        </w:rPr>
        <w:t xml:space="preserve"> </w:t>
      </w:r>
    </w:p>
    <w:p w14:paraId="372C290E" w14:textId="77777777" w:rsidR="00242E52" w:rsidRPr="005A4866" w:rsidRDefault="005B1F3A" w:rsidP="00242E52">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Soffe, R.E. </w:t>
      </w:r>
      <w:r w:rsidR="004D6492" w:rsidRPr="005A4866">
        <w:rPr>
          <w:rFonts w:ascii="Times New Roman" w:hAnsi="Times New Roman" w:cs="Times New Roman"/>
          <w:color w:val="000000" w:themeColor="text1"/>
          <w:sz w:val="24"/>
          <w:szCs w:val="24"/>
        </w:rPr>
        <w:t>1</w:t>
      </w:r>
      <w:r w:rsidR="00EF516F" w:rsidRPr="005A4866">
        <w:rPr>
          <w:rFonts w:ascii="Times New Roman" w:hAnsi="Times New Roman" w:cs="Times New Roman"/>
          <w:color w:val="000000" w:themeColor="text1"/>
          <w:sz w:val="24"/>
          <w:szCs w:val="24"/>
        </w:rPr>
        <w:t>995. The Agricultural Notebook.</w:t>
      </w:r>
      <w:r w:rsidR="004D6492" w:rsidRPr="005A4866">
        <w:rPr>
          <w:rFonts w:ascii="Times New Roman" w:hAnsi="Times New Roman" w:cs="Times New Roman"/>
          <w:color w:val="000000" w:themeColor="text1"/>
          <w:sz w:val="24"/>
          <w:szCs w:val="24"/>
        </w:rPr>
        <w:t>19th Edn, Blackwell Science, Oxford.</w:t>
      </w:r>
    </w:p>
    <w:p w14:paraId="342FE078" w14:textId="77777777" w:rsidR="00242E52" w:rsidRPr="005A4866" w:rsidRDefault="005B1F3A" w:rsidP="00242E52">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Splittstoesser, W.E.</w:t>
      </w:r>
      <w:r w:rsidR="004D6492" w:rsidRPr="005A4866">
        <w:rPr>
          <w:rFonts w:ascii="Times New Roman" w:hAnsi="Times New Roman" w:cs="Times New Roman"/>
          <w:color w:val="000000" w:themeColor="text1"/>
          <w:sz w:val="24"/>
          <w:szCs w:val="24"/>
        </w:rPr>
        <w:t>1990. Vegetable Growing Handbook: Organic and Traditional Methods. 3rd Edn., Chapman and Hall, New York.</w:t>
      </w:r>
      <w:r w:rsidR="002146D1" w:rsidRPr="005A4866">
        <w:rPr>
          <w:rFonts w:ascii="Times New Roman" w:hAnsi="Times New Roman" w:cs="Times New Roman"/>
          <w:color w:val="000000" w:themeColor="text1"/>
          <w:sz w:val="24"/>
          <w:szCs w:val="24"/>
        </w:rPr>
        <w:t xml:space="preserve"> </w:t>
      </w:r>
    </w:p>
    <w:p w14:paraId="2BC32207" w14:textId="77777777" w:rsidR="00242E52" w:rsidRPr="005A4866" w:rsidRDefault="002146D1" w:rsidP="00242E52">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Tadele Shiberu, Mulugeta Negeri and Thangavel Selvaraj. 2013. Evaluation of some  botanicals and entomopathogenic fungi for the control of onion Thrips (</w:t>
      </w:r>
      <w:r w:rsidRPr="005A4866">
        <w:rPr>
          <w:rFonts w:ascii="Times New Roman" w:hAnsi="Times New Roman" w:cs="Times New Roman"/>
          <w:i/>
          <w:color w:val="000000" w:themeColor="text1"/>
          <w:sz w:val="24"/>
          <w:szCs w:val="24"/>
        </w:rPr>
        <w:t>Thrips  tabaci L.)</w:t>
      </w:r>
      <w:r w:rsidRPr="005A4866">
        <w:rPr>
          <w:rFonts w:ascii="Times New Roman" w:hAnsi="Times New Roman" w:cs="Times New Roman"/>
          <w:color w:val="000000" w:themeColor="text1"/>
          <w:sz w:val="24"/>
          <w:szCs w:val="24"/>
        </w:rPr>
        <w:t xml:space="preserve"> in West Showa, Ethiopia. Journal of Plant Pathology and Microbiology,  4:1.  </w:t>
      </w:r>
    </w:p>
    <w:p w14:paraId="77FD367D" w14:textId="77777777" w:rsidR="00242E52" w:rsidRPr="005A4866" w:rsidRDefault="00A94011" w:rsidP="00242E52">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Tegbew</w:t>
      </w:r>
      <w:r w:rsidR="009B7BB9" w:rsidRPr="005A4866">
        <w:rPr>
          <w:rFonts w:ascii="Times New Roman" w:hAnsi="Times New Roman" w:cs="Times New Roman"/>
          <w:color w:val="000000" w:themeColor="text1"/>
          <w:sz w:val="24"/>
          <w:szCs w:val="24"/>
        </w:rPr>
        <w:t xml:space="preserve"> Wall</w:t>
      </w:r>
      <w:r w:rsidR="00771A74" w:rsidRPr="005A4866">
        <w:rPr>
          <w:rFonts w:ascii="Times New Roman" w:hAnsi="Times New Roman" w:cs="Times New Roman"/>
          <w:color w:val="000000" w:themeColor="text1"/>
          <w:sz w:val="24"/>
          <w:szCs w:val="24"/>
        </w:rPr>
        <w:t>, 2011.</w:t>
      </w:r>
      <w:r w:rsidRPr="005A4866">
        <w:rPr>
          <w:rFonts w:ascii="Times New Roman" w:hAnsi="Times New Roman" w:cs="Times New Roman"/>
          <w:color w:val="000000" w:themeColor="text1"/>
          <w:sz w:val="24"/>
          <w:szCs w:val="24"/>
        </w:rPr>
        <w:t>Yield and Yield Components of Onion (</w:t>
      </w:r>
      <w:r w:rsidRPr="005A4866">
        <w:rPr>
          <w:rFonts w:ascii="Times New Roman" w:hAnsi="Times New Roman" w:cs="Times New Roman"/>
          <w:i/>
          <w:color w:val="000000" w:themeColor="text1"/>
          <w:sz w:val="24"/>
          <w:szCs w:val="24"/>
        </w:rPr>
        <w:t>Alliumcepa Var.cepa</w:t>
      </w:r>
      <w:r w:rsidRPr="005A4866">
        <w:rPr>
          <w:rFonts w:ascii="Times New Roman" w:hAnsi="Times New Roman" w:cs="Times New Roman"/>
          <w:color w:val="000000" w:themeColor="text1"/>
          <w:sz w:val="24"/>
          <w:szCs w:val="24"/>
        </w:rPr>
        <w:t xml:space="preserve">) Cultivars as influenced by </w:t>
      </w:r>
      <w:r w:rsidR="00771A74" w:rsidRPr="005A4866">
        <w:rPr>
          <w:rFonts w:ascii="Times New Roman" w:hAnsi="Times New Roman" w:cs="Times New Roman"/>
          <w:color w:val="000000" w:themeColor="text1"/>
          <w:sz w:val="24"/>
          <w:szCs w:val="24"/>
        </w:rPr>
        <w:t xml:space="preserve">population density. Msc.thesis </w:t>
      </w:r>
      <w:r w:rsidRPr="005A4866">
        <w:rPr>
          <w:rFonts w:ascii="Times New Roman" w:hAnsi="Times New Roman" w:cs="Times New Roman"/>
          <w:color w:val="000000" w:themeColor="text1"/>
          <w:sz w:val="24"/>
          <w:szCs w:val="24"/>
        </w:rPr>
        <w:t xml:space="preserve">submitted to the school of graduate studies of Haramaya University, Ethiopia. </w:t>
      </w:r>
    </w:p>
    <w:p w14:paraId="48205258" w14:textId="77777777" w:rsidR="00242E52" w:rsidRPr="005A4866" w:rsidRDefault="00936928" w:rsidP="00242E52">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Tekalign T</w:t>
      </w:r>
      <w:r w:rsidR="00CE7C4A" w:rsidRPr="005A4866">
        <w:rPr>
          <w:rFonts w:ascii="Times New Roman" w:hAnsi="Times New Roman" w:cs="Times New Roman"/>
          <w:color w:val="000000" w:themeColor="text1"/>
          <w:sz w:val="24"/>
          <w:szCs w:val="24"/>
        </w:rPr>
        <w:t>segaw</w:t>
      </w:r>
      <w:r w:rsidRPr="005A4866">
        <w:rPr>
          <w:rFonts w:ascii="Times New Roman" w:hAnsi="Times New Roman" w:cs="Times New Roman"/>
          <w:color w:val="000000" w:themeColor="text1"/>
          <w:sz w:val="24"/>
          <w:szCs w:val="24"/>
        </w:rPr>
        <w:t>, Abdissa Y</w:t>
      </w:r>
      <w:r w:rsidR="00E03FEF" w:rsidRPr="005A4866">
        <w:rPr>
          <w:rFonts w:ascii="Times New Roman" w:hAnsi="Times New Roman" w:cs="Times New Roman"/>
          <w:color w:val="000000" w:themeColor="text1"/>
          <w:sz w:val="24"/>
          <w:szCs w:val="24"/>
        </w:rPr>
        <w:t>ohan</w:t>
      </w:r>
      <w:r w:rsidR="00164574" w:rsidRPr="005A4866">
        <w:rPr>
          <w:rFonts w:ascii="Times New Roman" w:hAnsi="Times New Roman" w:cs="Times New Roman"/>
          <w:color w:val="000000" w:themeColor="text1"/>
          <w:sz w:val="24"/>
          <w:szCs w:val="24"/>
        </w:rPr>
        <w:t>ne</w:t>
      </w:r>
      <w:r w:rsidR="00E03FEF" w:rsidRPr="005A4866">
        <w:rPr>
          <w:rFonts w:ascii="Times New Roman" w:hAnsi="Times New Roman" w:cs="Times New Roman"/>
          <w:color w:val="000000" w:themeColor="text1"/>
          <w:sz w:val="24"/>
          <w:szCs w:val="24"/>
        </w:rPr>
        <w:t>s</w:t>
      </w:r>
      <w:r w:rsidR="00FA2519" w:rsidRPr="005A4866">
        <w:rPr>
          <w:rFonts w:ascii="Times New Roman" w:hAnsi="Times New Roman" w:cs="Times New Roman"/>
          <w:color w:val="000000" w:themeColor="text1"/>
          <w:sz w:val="24"/>
          <w:szCs w:val="24"/>
        </w:rPr>
        <w:t>. and Pant, L.M</w:t>
      </w:r>
      <w:r w:rsidRPr="005A4866">
        <w:rPr>
          <w:rFonts w:ascii="Times New Roman" w:hAnsi="Times New Roman" w:cs="Times New Roman"/>
          <w:color w:val="000000" w:themeColor="text1"/>
          <w:sz w:val="24"/>
          <w:szCs w:val="24"/>
        </w:rPr>
        <w:t xml:space="preserve"> </w:t>
      </w:r>
      <w:r w:rsidR="005B1F3A" w:rsidRPr="005A4866">
        <w:rPr>
          <w:rFonts w:ascii="Times New Roman" w:hAnsi="Times New Roman" w:cs="Times New Roman"/>
          <w:color w:val="000000" w:themeColor="text1"/>
          <w:sz w:val="24"/>
          <w:szCs w:val="24"/>
        </w:rPr>
        <w:t>.</w:t>
      </w:r>
      <w:r w:rsidRPr="005A4866">
        <w:rPr>
          <w:rFonts w:ascii="Times New Roman" w:hAnsi="Times New Roman" w:cs="Times New Roman"/>
          <w:color w:val="000000" w:themeColor="text1"/>
          <w:sz w:val="24"/>
          <w:szCs w:val="24"/>
        </w:rPr>
        <w:t>2012.</w:t>
      </w:r>
      <w:r w:rsidR="00D6319E" w:rsidRPr="005A4866">
        <w:rPr>
          <w:rFonts w:ascii="Times New Roman" w:hAnsi="Times New Roman" w:cs="Times New Roman"/>
          <w:color w:val="000000" w:themeColor="text1"/>
          <w:sz w:val="24"/>
          <w:szCs w:val="24"/>
        </w:rPr>
        <w:t xml:space="preserve">Growth and </w:t>
      </w:r>
      <w:r w:rsidR="00FA2519" w:rsidRPr="005A4866">
        <w:rPr>
          <w:rFonts w:ascii="Times New Roman" w:hAnsi="Times New Roman" w:cs="Times New Roman"/>
          <w:color w:val="000000" w:themeColor="text1"/>
          <w:sz w:val="24"/>
          <w:szCs w:val="24"/>
        </w:rPr>
        <w:t xml:space="preserve">bulb yield  </w:t>
      </w:r>
      <w:r w:rsidRPr="005A4866">
        <w:rPr>
          <w:rFonts w:ascii="Times New Roman" w:hAnsi="Times New Roman" w:cs="Times New Roman"/>
          <w:color w:val="000000" w:themeColor="text1"/>
          <w:sz w:val="24"/>
          <w:szCs w:val="24"/>
        </w:rPr>
        <w:t>of onion.</w:t>
      </w:r>
    </w:p>
    <w:p w14:paraId="1B03DA67" w14:textId="77777777" w:rsidR="00242E52" w:rsidRPr="005A4866" w:rsidRDefault="004A2CEE" w:rsidP="00242E52">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Tendaj, M. </w:t>
      </w:r>
      <w:r w:rsidR="006C51E4" w:rsidRPr="005A4866">
        <w:rPr>
          <w:rFonts w:ascii="Times New Roman" w:hAnsi="Times New Roman" w:cs="Times New Roman"/>
          <w:color w:val="000000" w:themeColor="text1"/>
          <w:sz w:val="24"/>
          <w:szCs w:val="24"/>
        </w:rPr>
        <w:t>2005</w:t>
      </w:r>
      <w:r w:rsidRPr="005A4866">
        <w:rPr>
          <w:rFonts w:ascii="Times New Roman" w:hAnsi="Times New Roman" w:cs="Times New Roman"/>
          <w:color w:val="000000" w:themeColor="text1"/>
          <w:sz w:val="24"/>
          <w:szCs w:val="24"/>
        </w:rPr>
        <w:t xml:space="preserve"> .</w:t>
      </w:r>
      <w:r w:rsidR="006C51E4" w:rsidRPr="005A4866">
        <w:rPr>
          <w:rFonts w:ascii="Times New Roman" w:hAnsi="Times New Roman" w:cs="Times New Roman"/>
          <w:color w:val="000000" w:themeColor="text1"/>
          <w:sz w:val="24"/>
          <w:szCs w:val="24"/>
        </w:rPr>
        <w:t>Shallot pro</w:t>
      </w:r>
      <w:r w:rsidR="00AB7EBE" w:rsidRPr="005A4866">
        <w:rPr>
          <w:rFonts w:ascii="Times New Roman" w:hAnsi="Times New Roman" w:cs="Times New Roman"/>
          <w:color w:val="000000" w:themeColor="text1"/>
          <w:sz w:val="24"/>
          <w:szCs w:val="24"/>
        </w:rPr>
        <w:t>duction and research in Poland.</w:t>
      </w:r>
      <w:r w:rsidR="006C51E4" w:rsidRPr="005A4866">
        <w:rPr>
          <w:rFonts w:ascii="Times New Roman" w:hAnsi="Times New Roman" w:cs="Times New Roman"/>
          <w:color w:val="000000" w:themeColor="text1"/>
          <w:sz w:val="24"/>
          <w:szCs w:val="24"/>
        </w:rPr>
        <w:t>Vegetable Crops Research Bulletin 62:55-60.</w:t>
      </w:r>
    </w:p>
    <w:p w14:paraId="7DDE727D" w14:textId="77777777" w:rsidR="00242E52" w:rsidRPr="005A4866" w:rsidRDefault="00F40DB3" w:rsidP="00242E52">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w:t>
      </w:r>
      <w:r w:rsidR="004A2CEE" w:rsidRPr="005A4866">
        <w:rPr>
          <w:rFonts w:ascii="Times New Roman" w:hAnsi="Times New Roman" w:cs="Times New Roman"/>
          <w:color w:val="000000" w:themeColor="text1"/>
          <w:sz w:val="24"/>
          <w:szCs w:val="24"/>
        </w:rPr>
        <w:t>Tendaj, M.</w:t>
      </w:r>
      <w:r w:rsidR="00361FD1" w:rsidRPr="005A4866">
        <w:rPr>
          <w:rFonts w:ascii="Times New Roman" w:hAnsi="Times New Roman" w:cs="Times New Roman"/>
          <w:color w:val="000000" w:themeColor="text1"/>
          <w:sz w:val="24"/>
          <w:szCs w:val="24"/>
        </w:rPr>
        <w:t xml:space="preserve"> and</w:t>
      </w:r>
      <w:r w:rsidR="004A2CEE" w:rsidRPr="005A4866">
        <w:rPr>
          <w:rFonts w:ascii="Times New Roman" w:hAnsi="Times New Roman" w:cs="Times New Roman"/>
          <w:color w:val="000000" w:themeColor="text1"/>
          <w:sz w:val="24"/>
          <w:szCs w:val="24"/>
        </w:rPr>
        <w:t xml:space="preserve"> Mysiak, B. </w:t>
      </w:r>
      <w:r w:rsidR="006C51E4" w:rsidRPr="005A4866">
        <w:rPr>
          <w:rFonts w:ascii="Times New Roman" w:hAnsi="Times New Roman" w:cs="Times New Roman"/>
          <w:color w:val="000000" w:themeColor="text1"/>
          <w:sz w:val="24"/>
          <w:szCs w:val="24"/>
        </w:rPr>
        <w:t>2013</w:t>
      </w:r>
      <w:r w:rsidR="004A2CEE" w:rsidRPr="005A4866">
        <w:rPr>
          <w:rFonts w:ascii="Times New Roman" w:hAnsi="Times New Roman" w:cs="Times New Roman"/>
          <w:color w:val="000000" w:themeColor="text1"/>
          <w:sz w:val="24"/>
          <w:szCs w:val="24"/>
        </w:rPr>
        <w:t>.</w:t>
      </w:r>
      <w:r w:rsidR="006C51E4" w:rsidRPr="005A4866">
        <w:rPr>
          <w:rFonts w:ascii="Times New Roman" w:hAnsi="Times New Roman" w:cs="Times New Roman"/>
          <w:color w:val="000000" w:themeColor="text1"/>
          <w:sz w:val="24"/>
          <w:szCs w:val="24"/>
        </w:rPr>
        <w:t>The effect of summer seedling planting dates on the development of seed stalks in shallot (</w:t>
      </w:r>
      <w:r w:rsidR="006C51E4" w:rsidRPr="005A4866">
        <w:rPr>
          <w:rFonts w:ascii="Times New Roman" w:hAnsi="Times New Roman" w:cs="Times New Roman"/>
          <w:i/>
          <w:color w:val="000000" w:themeColor="text1"/>
          <w:sz w:val="24"/>
          <w:szCs w:val="24"/>
        </w:rPr>
        <w:t>Allium cepa L. var. ascalonicum Backer</w:t>
      </w:r>
      <w:r w:rsidR="006C51E4" w:rsidRPr="005A4866">
        <w:rPr>
          <w:rFonts w:ascii="Times New Roman" w:hAnsi="Times New Roman" w:cs="Times New Roman"/>
          <w:color w:val="000000" w:themeColor="text1"/>
          <w:sz w:val="24"/>
          <w:szCs w:val="24"/>
        </w:rPr>
        <w:t>). Acta Scientiarum Polonorum Hortorum Cultus 12(6):57-66</w:t>
      </w:r>
      <w:r w:rsidR="00570265" w:rsidRPr="005A4866">
        <w:rPr>
          <w:rFonts w:ascii="Times New Roman" w:hAnsi="Times New Roman" w:cs="Times New Roman"/>
          <w:color w:val="000000" w:themeColor="text1"/>
          <w:sz w:val="24"/>
          <w:szCs w:val="24"/>
        </w:rPr>
        <w:t>.</w:t>
      </w:r>
      <w:r w:rsidR="008534A5" w:rsidRPr="005A4866">
        <w:rPr>
          <w:rFonts w:ascii="Times New Roman" w:hAnsi="Times New Roman" w:cs="Times New Roman"/>
          <w:color w:val="000000" w:themeColor="text1"/>
          <w:sz w:val="24"/>
          <w:szCs w:val="24"/>
        </w:rPr>
        <w:t xml:space="preserve"> </w:t>
      </w:r>
    </w:p>
    <w:p w14:paraId="59DB13C7" w14:textId="77777777" w:rsidR="00242E52" w:rsidRPr="005A4866" w:rsidRDefault="008534A5" w:rsidP="00242E52">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Tesfalegn Ja</w:t>
      </w:r>
      <w:r w:rsidR="00EF516F" w:rsidRPr="005A4866">
        <w:rPr>
          <w:rFonts w:ascii="Times New Roman" w:hAnsi="Times New Roman" w:cs="Times New Roman"/>
          <w:color w:val="000000" w:themeColor="text1"/>
          <w:sz w:val="24"/>
          <w:szCs w:val="24"/>
        </w:rPr>
        <w:t>mbo (2015). Response of onion (</w:t>
      </w:r>
      <w:r w:rsidR="00EF516F" w:rsidRPr="005A4866">
        <w:rPr>
          <w:rFonts w:ascii="Times New Roman" w:hAnsi="Times New Roman" w:cs="Times New Roman"/>
          <w:i/>
          <w:color w:val="000000" w:themeColor="text1"/>
          <w:sz w:val="24"/>
          <w:szCs w:val="24"/>
        </w:rPr>
        <w:t>A</w:t>
      </w:r>
      <w:r w:rsidRPr="005A4866">
        <w:rPr>
          <w:rFonts w:ascii="Times New Roman" w:hAnsi="Times New Roman" w:cs="Times New Roman"/>
          <w:i/>
          <w:color w:val="000000" w:themeColor="text1"/>
          <w:sz w:val="24"/>
          <w:szCs w:val="24"/>
        </w:rPr>
        <w:t>llium cepa</w:t>
      </w:r>
      <w:r w:rsidR="00EF516F" w:rsidRPr="005A4866">
        <w:rPr>
          <w:rFonts w:ascii="Times New Roman" w:hAnsi="Times New Roman" w:cs="Times New Roman"/>
          <w:i/>
          <w:color w:val="000000" w:themeColor="text1"/>
          <w:sz w:val="24"/>
          <w:szCs w:val="24"/>
        </w:rPr>
        <w:t xml:space="preserve"> L</w:t>
      </w:r>
      <w:r w:rsidRPr="005A4866">
        <w:rPr>
          <w:rFonts w:ascii="Times New Roman" w:hAnsi="Times New Roman" w:cs="Times New Roman"/>
          <w:i/>
          <w:color w:val="000000" w:themeColor="text1"/>
          <w:sz w:val="24"/>
          <w:szCs w:val="24"/>
        </w:rPr>
        <w:t>.)</w:t>
      </w:r>
      <w:r w:rsidRPr="005A4866">
        <w:rPr>
          <w:rFonts w:ascii="Times New Roman" w:hAnsi="Times New Roman" w:cs="Times New Roman"/>
          <w:color w:val="000000" w:themeColor="text1"/>
          <w:sz w:val="24"/>
          <w:szCs w:val="24"/>
        </w:rPr>
        <w:t xml:space="preserve"> varieties to intra-row spacing at Kobo, Northern Ethiopia.M.Sc.Thesis, Haramaya University, Haramaya, Ethiopia.</w:t>
      </w:r>
    </w:p>
    <w:p w14:paraId="4492A890" w14:textId="77777777" w:rsidR="00242E52" w:rsidRPr="005A4866" w:rsidRDefault="00570265" w:rsidP="00242E52">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Tesfaye Bekele. 2008. Response of tomato cultivars differing in growth habit to nitrogen and phosphorus fertilizers and spacing on vertisol in Ethiopia</w:t>
      </w:r>
      <w:r w:rsidRPr="005A4866">
        <w:rPr>
          <w:rFonts w:ascii="Times New Roman" w:hAnsi="Times New Roman" w:cs="Times New Roman"/>
          <w:i/>
          <w:color w:val="000000" w:themeColor="text1"/>
          <w:sz w:val="24"/>
          <w:szCs w:val="24"/>
        </w:rPr>
        <w:t>.</w:t>
      </w:r>
      <w:r w:rsidRPr="005A4866">
        <w:rPr>
          <w:rFonts w:ascii="Times New Roman" w:hAnsi="Times New Roman" w:cs="Times New Roman"/>
          <w:color w:val="000000" w:themeColor="text1"/>
          <w:sz w:val="24"/>
          <w:szCs w:val="24"/>
        </w:rPr>
        <w:t xml:space="preserve"> Un</w:t>
      </w:r>
      <w:r w:rsidR="00BA798F"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published M.Sc. Thesis Ambo University, Ethiopia.</w:t>
      </w:r>
      <w:r w:rsidR="00551DCE" w:rsidRPr="005A4866">
        <w:rPr>
          <w:rFonts w:ascii="Times New Roman" w:hAnsi="Times New Roman" w:cs="Times New Roman"/>
          <w:color w:val="000000" w:themeColor="text1"/>
          <w:sz w:val="24"/>
          <w:szCs w:val="24"/>
        </w:rPr>
        <w:t xml:space="preserve"> </w:t>
      </w:r>
    </w:p>
    <w:p w14:paraId="49596C09" w14:textId="77777777" w:rsidR="00242E52" w:rsidRPr="005A4866" w:rsidRDefault="00551DCE" w:rsidP="00242E52">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Tibebu Simon, Melese Tora, Abrham Shumbulo and Samuel Urkato. 2014. The effect of variety, nitrogen and phosphorous fertilization on growth and bulb yield of onion (Allium cepa L.) at Wolaita, Southern Ethiopia. Journal of Biology, Agriculture and Healthcare, 4: 90-92.</w:t>
      </w:r>
    </w:p>
    <w:p w14:paraId="0692794D" w14:textId="77777777" w:rsidR="00242E52" w:rsidRPr="005A4866" w:rsidRDefault="004B2781" w:rsidP="00242E52">
      <w:pPr>
        <w:autoSpaceDE w:val="0"/>
        <w:autoSpaceDN w:val="0"/>
        <w:adjustRightInd w:val="0"/>
        <w:spacing w:after="0" w:line="360" w:lineRule="auto"/>
        <w:ind w:left="540" w:hanging="810"/>
        <w:jc w:val="both"/>
        <w:rPr>
          <w:rFonts w:ascii="Times New Roman" w:hAnsi="Times New Roman" w:cs="Times New Roman"/>
          <w:bCs/>
          <w:color w:val="000000" w:themeColor="text1"/>
          <w:sz w:val="24"/>
          <w:szCs w:val="24"/>
        </w:rPr>
      </w:pPr>
      <w:r w:rsidRPr="005A4866">
        <w:rPr>
          <w:rFonts w:ascii="Times New Roman" w:hAnsi="Times New Roman" w:cs="Times New Roman"/>
          <w:color w:val="000000" w:themeColor="text1"/>
          <w:sz w:val="24"/>
          <w:szCs w:val="24"/>
        </w:rPr>
        <w:t xml:space="preserve">Tindall, H.D. </w:t>
      </w:r>
      <w:r w:rsidR="004170A5" w:rsidRPr="005A4866">
        <w:rPr>
          <w:rFonts w:ascii="Times New Roman" w:hAnsi="Times New Roman" w:cs="Times New Roman"/>
          <w:color w:val="000000" w:themeColor="text1"/>
          <w:sz w:val="24"/>
          <w:szCs w:val="24"/>
        </w:rPr>
        <w:t>1983.Vegetables in the tropics.Mcmillan Education Ltd.Houndmills,</w:t>
      </w:r>
      <w:r w:rsidR="001B1D2B" w:rsidRPr="005A4866">
        <w:rPr>
          <w:rFonts w:ascii="Times New Roman" w:hAnsi="Times New Roman" w:cs="Times New Roman"/>
          <w:color w:val="000000" w:themeColor="text1"/>
          <w:sz w:val="24"/>
          <w:szCs w:val="24"/>
        </w:rPr>
        <w:t xml:space="preserve">Basingstoke, Hampshire and </w:t>
      </w:r>
      <w:r w:rsidR="006156C5" w:rsidRPr="005A4866">
        <w:rPr>
          <w:rFonts w:ascii="Times New Roman" w:hAnsi="Times New Roman" w:cs="Times New Roman"/>
          <w:color w:val="000000" w:themeColor="text1"/>
          <w:sz w:val="24"/>
          <w:szCs w:val="24"/>
        </w:rPr>
        <w:t>London.</w:t>
      </w:r>
      <w:r w:rsidR="006156C5" w:rsidRPr="005A4866">
        <w:rPr>
          <w:rFonts w:ascii="Times New Roman" w:hAnsi="Times New Roman" w:cs="Times New Roman"/>
          <w:bCs/>
          <w:color w:val="000000" w:themeColor="text1"/>
          <w:sz w:val="24"/>
          <w:szCs w:val="24"/>
        </w:rPr>
        <w:t>Training</w:t>
      </w:r>
      <w:r w:rsidR="001B1D2B" w:rsidRPr="005A4866">
        <w:rPr>
          <w:rFonts w:ascii="Times New Roman" w:hAnsi="Times New Roman" w:cs="Times New Roman"/>
          <w:bCs/>
          <w:color w:val="000000" w:themeColor="text1"/>
          <w:sz w:val="24"/>
          <w:szCs w:val="24"/>
        </w:rPr>
        <w:t>.</w:t>
      </w:r>
    </w:p>
    <w:p w14:paraId="3C444542" w14:textId="77777777" w:rsidR="00242E52" w:rsidRPr="005A4866" w:rsidRDefault="005B1F3A" w:rsidP="00242E52">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bCs/>
          <w:color w:val="000000" w:themeColor="text1"/>
          <w:sz w:val="24"/>
          <w:szCs w:val="24"/>
        </w:rPr>
        <w:t>UKF</w:t>
      </w:r>
      <w:r w:rsidR="006C5ADB" w:rsidRPr="005A4866">
        <w:rPr>
          <w:rFonts w:ascii="Times New Roman" w:hAnsi="Times New Roman" w:cs="Times New Roman"/>
          <w:bCs/>
          <w:color w:val="000000" w:themeColor="text1"/>
          <w:sz w:val="24"/>
          <w:szCs w:val="24"/>
        </w:rPr>
        <w:t xml:space="preserve"> </w:t>
      </w:r>
      <w:r w:rsidRPr="005A4866">
        <w:rPr>
          <w:rFonts w:ascii="Times New Roman" w:hAnsi="Times New Roman" w:cs="Times New Roman"/>
          <w:bCs/>
          <w:color w:val="000000" w:themeColor="text1"/>
          <w:sz w:val="24"/>
          <w:szCs w:val="24"/>
        </w:rPr>
        <w:t>.</w:t>
      </w:r>
      <w:r w:rsidR="00E00E08" w:rsidRPr="005A4866">
        <w:rPr>
          <w:rFonts w:ascii="Times New Roman" w:hAnsi="Times New Roman" w:cs="Times New Roman"/>
          <w:bCs/>
          <w:color w:val="000000" w:themeColor="text1"/>
          <w:sz w:val="24"/>
          <w:szCs w:val="24"/>
        </w:rPr>
        <w:t xml:space="preserve"> 2006. </w:t>
      </w:r>
      <w:r w:rsidR="00E42806" w:rsidRPr="005A4866">
        <w:rPr>
          <w:rFonts w:ascii="Times New Roman" w:hAnsi="Times New Roman" w:cs="Times New Roman"/>
          <w:bCs/>
          <w:color w:val="000000" w:themeColor="text1"/>
          <w:sz w:val="24"/>
          <w:szCs w:val="24"/>
        </w:rPr>
        <w:t>Information, r</w:t>
      </w:r>
      <w:r w:rsidR="001C0ED0" w:rsidRPr="005A4866">
        <w:rPr>
          <w:rFonts w:ascii="Times New Roman" w:hAnsi="Times New Roman" w:cs="Times New Roman"/>
          <w:bCs/>
          <w:color w:val="000000" w:themeColor="text1"/>
          <w:sz w:val="24"/>
          <w:szCs w:val="24"/>
        </w:rPr>
        <w:t>ecipes and history of shallots.</w:t>
      </w:r>
      <w:r w:rsidR="00E42806" w:rsidRPr="005A4866">
        <w:rPr>
          <w:rFonts w:ascii="Times New Roman" w:hAnsi="Times New Roman" w:cs="Times New Roman"/>
          <w:bCs/>
          <w:color w:val="000000" w:themeColor="text1"/>
          <w:sz w:val="24"/>
          <w:szCs w:val="24"/>
        </w:rPr>
        <w:t>UK Food</w:t>
      </w:r>
      <w:r w:rsidR="006D4442" w:rsidRPr="005A4866">
        <w:rPr>
          <w:rFonts w:ascii="Times New Roman" w:hAnsi="Times New Roman" w:cs="Times New Roman"/>
          <w:bCs/>
          <w:color w:val="000000" w:themeColor="text1"/>
          <w:sz w:val="24"/>
          <w:szCs w:val="24"/>
        </w:rPr>
        <w:t xml:space="preserve"> </w:t>
      </w:r>
      <w:r w:rsidR="00E42806" w:rsidRPr="005A4866">
        <w:rPr>
          <w:rFonts w:ascii="Times New Roman" w:hAnsi="Times New Roman" w:cs="Times New Roman"/>
          <w:bCs/>
          <w:color w:val="000000" w:themeColor="text1"/>
          <w:sz w:val="24"/>
          <w:szCs w:val="24"/>
        </w:rPr>
        <w:t>online, UK.</w:t>
      </w:r>
      <w:r w:rsidR="000303D2" w:rsidRPr="005A4866">
        <w:rPr>
          <w:rFonts w:ascii="Times New Roman" w:hAnsi="Times New Roman" w:cs="Times New Roman"/>
          <w:color w:val="000000" w:themeColor="text1"/>
          <w:sz w:val="24"/>
          <w:szCs w:val="24"/>
        </w:rPr>
        <w:t xml:space="preserve"> </w:t>
      </w:r>
    </w:p>
    <w:p w14:paraId="2221B6FE" w14:textId="77777777" w:rsidR="00242E52" w:rsidRPr="005A4866" w:rsidRDefault="000303D2" w:rsidP="00242E52">
      <w:pPr>
        <w:autoSpaceDE w:val="0"/>
        <w:autoSpaceDN w:val="0"/>
        <w:adjustRightInd w:val="0"/>
        <w:spacing w:after="0" w:line="360" w:lineRule="auto"/>
        <w:ind w:left="540" w:hanging="810"/>
        <w:jc w:val="both"/>
        <w:rPr>
          <w:rFonts w:ascii="Times New Roman" w:hAnsi="Times New Roman" w:cs="Times New Roman"/>
          <w:bCs/>
          <w:color w:val="000000" w:themeColor="text1"/>
          <w:sz w:val="24"/>
          <w:szCs w:val="24"/>
        </w:rPr>
      </w:pPr>
      <w:r w:rsidRPr="005A4866">
        <w:rPr>
          <w:rFonts w:ascii="Times New Roman" w:hAnsi="Times New Roman" w:cs="Times New Roman"/>
          <w:bCs/>
          <w:color w:val="000000" w:themeColor="text1"/>
          <w:sz w:val="24"/>
          <w:szCs w:val="24"/>
        </w:rPr>
        <w:t>Vargas P.F.; Braz, L.T</w:t>
      </w:r>
      <w:r w:rsidR="00AA1BA0" w:rsidRPr="005A4866">
        <w:rPr>
          <w:rFonts w:ascii="Times New Roman" w:hAnsi="Times New Roman" w:cs="Times New Roman"/>
          <w:bCs/>
          <w:color w:val="000000" w:themeColor="text1"/>
          <w:sz w:val="24"/>
          <w:szCs w:val="24"/>
        </w:rPr>
        <w:t>. and May A.C. 2007</w:t>
      </w:r>
      <w:r w:rsidR="00112F3A" w:rsidRPr="005A4866">
        <w:rPr>
          <w:rFonts w:ascii="Times New Roman" w:hAnsi="Times New Roman" w:cs="Times New Roman"/>
          <w:bCs/>
          <w:color w:val="000000" w:themeColor="text1"/>
          <w:sz w:val="24"/>
          <w:szCs w:val="24"/>
        </w:rPr>
        <w:t xml:space="preserve"> .Yield of </w:t>
      </w:r>
      <w:r w:rsidRPr="005A4866">
        <w:rPr>
          <w:rFonts w:ascii="Times New Roman" w:hAnsi="Times New Roman" w:cs="Times New Roman"/>
          <w:bCs/>
          <w:color w:val="000000" w:themeColor="text1"/>
          <w:sz w:val="24"/>
          <w:szCs w:val="24"/>
        </w:rPr>
        <w:t>onion cultivars as result of the number of seedlings per cell tray and within hole spacing Horticulture Brasileira, 25 (2) : 247-251.</w:t>
      </w:r>
    </w:p>
    <w:p w14:paraId="0275E2BA" w14:textId="77777777" w:rsidR="00242E52" w:rsidRPr="005A4866" w:rsidRDefault="004A2CEE" w:rsidP="00242E52">
      <w:pPr>
        <w:autoSpaceDE w:val="0"/>
        <w:autoSpaceDN w:val="0"/>
        <w:adjustRightInd w:val="0"/>
        <w:spacing w:after="0" w:line="360" w:lineRule="auto"/>
        <w:ind w:left="540" w:hanging="810"/>
        <w:jc w:val="both"/>
        <w:rPr>
          <w:rFonts w:ascii="Times New Roman" w:hAnsi="Times New Roman" w:cs="Times New Roman"/>
          <w:noProof/>
          <w:color w:val="000000" w:themeColor="text1"/>
          <w:sz w:val="24"/>
          <w:szCs w:val="24"/>
        </w:rPr>
      </w:pPr>
      <w:r w:rsidRPr="005A4866">
        <w:rPr>
          <w:rFonts w:ascii="Times New Roman" w:hAnsi="Times New Roman" w:cs="Times New Roman"/>
          <w:noProof/>
          <w:color w:val="000000" w:themeColor="text1"/>
          <w:sz w:val="24"/>
          <w:szCs w:val="24"/>
        </w:rPr>
        <w:t xml:space="preserve">Yan, W., Hunt, L.A. </w:t>
      </w:r>
      <w:r w:rsidR="00095A4E" w:rsidRPr="005A4866">
        <w:rPr>
          <w:rFonts w:ascii="Times New Roman" w:hAnsi="Times New Roman" w:cs="Times New Roman"/>
          <w:noProof/>
          <w:color w:val="000000" w:themeColor="text1"/>
          <w:sz w:val="24"/>
          <w:szCs w:val="24"/>
        </w:rPr>
        <w:t>1998</w:t>
      </w:r>
      <w:r w:rsidRPr="005A4866">
        <w:rPr>
          <w:rFonts w:ascii="Times New Roman" w:hAnsi="Times New Roman" w:cs="Times New Roman"/>
          <w:noProof/>
          <w:color w:val="000000" w:themeColor="text1"/>
          <w:sz w:val="24"/>
          <w:szCs w:val="24"/>
        </w:rPr>
        <w:t>.</w:t>
      </w:r>
      <w:r w:rsidR="00095A4E" w:rsidRPr="005A4866">
        <w:rPr>
          <w:rFonts w:ascii="Times New Roman" w:hAnsi="Times New Roman" w:cs="Times New Roman"/>
          <w:noProof/>
          <w:color w:val="000000" w:themeColor="text1"/>
          <w:sz w:val="24"/>
          <w:szCs w:val="24"/>
        </w:rPr>
        <w:t xml:space="preserve"> Genotype by environment interaction and crop yield. Plant Breeding 16:135-178.</w:t>
      </w:r>
    </w:p>
    <w:p w14:paraId="7F87B2BD" w14:textId="77777777" w:rsidR="00242E52" w:rsidRPr="005A4866" w:rsidRDefault="005F01D7" w:rsidP="00242E52">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Yemane Kahsay, Derb</w:t>
      </w:r>
      <w:r w:rsidR="005157AD" w:rsidRPr="005A4866">
        <w:rPr>
          <w:rFonts w:ascii="Times New Roman" w:hAnsi="Times New Roman" w:cs="Times New Roman"/>
          <w:color w:val="000000" w:themeColor="text1"/>
          <w:sz w:val="24"/>
          <w:szCs w:val="24"/>
        </w:rPr>
        <w:t>ew Belew and Fetien Abay.</w:t>
      </w:r>
      <w:r w:rsidR="006657AA" w:rsidRPr="005A4866">
        <w:rPr>
          <w:rFonts w:ascii="Times New Roman" w:hAnsi="Times New Roman" w:cs="Times New Roman"/>
          <w:color w:val="000000" w:themeColor="text1"/>
          <w:sz w:val="24"/>
          <w:szCs w:val="24"/>
        </w:rPr>
        <w:t xml:space="preserve"> </w:t>
      </w:r>
      <w:r w:rsidR="009019BC" w:rsidRPr="005A4866">
        <w:rPr>
          <w:rFonts w:ascii="Times New Roman" w:hAnsi="Times New Roman" w:cs="Times New Roman"/>
          <w:color w:val="000000" w:themeColor="text1"/>
          <w:sz w:val="24"/>
          <w:szCs w:val="24"/>
        </w:rPr>
        <w:t>2013.</w:t>
      </w:r>
      <w:r w:rsidR="001C0ED0"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 xml:space="preserve">Effect of intra-row spacing on </w:t>
      </w:r>
      <w:r w:rsidR="001C0ED0" w:rsidRPr="005A4866">
        <w:rPr>
          <w:rFonts w:ascii="Times New Roman" w:hAnsi="Times New Roman" w:cs="Times New Roman"/>
          <w:color w:val="000000" w:themeColor="text1"/>
          <w:sz w:val="24"/>
          <w:szCs w:val="24"/>
        </w:rPr>
        <w:t>yield and</w:t>
      </w:r>
      <w:r w:rsidRPr="005A4866">
        <w:rPr>
          <w:rFonts w:ascii="Times New Roman" w:hAnsi="Times New Roman" w:cs="Times New Roman"/>
          <w:color w:val="000000" w:themeColor="text1"/>
          <w:sz w:val="24"/>
          <w:szCs w:val="24"/>
        </w:rPr>
        <w:t xml:space="preserve"> quality of some onion varieties (</w:t>
      </w:r>
      <w:r w:rsidRPr="005A4866">
        <w:rPr>
          <w:rFonts w:ascii="Times New Roman" w:hAnsi="Times New Roman" w:cs="Times New Roman"/>
          <w:i/>
          <w:color w:val="000000" w:themeColor="text1"/>
          <w:sz w:val="24"/>
          <w:szCs w:val="24"/>
        </w:rPr>
        <w:t>Allium cepa L</w:t>
      </w:r>
      <w:r w:rsidRPr="005A4866">
        <w:rPr>
          <w:rFonts w:ascii="Times New Roman" w:hAnsi="Times New Roman" w:cs="Times New Roman"/>
          <w:color w:val="000000" w:themeColor="text1"/>
          <w:sz w:val="24"/>
          <w:szCs w:val="24"/>
        </w:rPr>
        <w:t>.)</w:t>
      </w:r>
      <w:r w:rsidR="008732F3" w:rsidRPr="005A4866">
        <w:rPr>
          <w:rFonts w:ascii="Times New Roman" w:hAnsi="Times New Roman" w:cs="Times New Roman"/>
          <w:color w:val="000000" w:themeColor="text1"/>
          <w:sz w:val="24"/>
          <w:szCs w:val="24"/>
        </w:rPr>
        <w:t xml:space="preserve"> at </w:t>
      </w:r>
      <w:r w:rsidR="005157AD" w:rsidRPr="005A4866">
        <w:rPr>
          <w:rFonts w:ascii="Times New Roman" w:hAnsi="Times New Roman" w:cs="Times New Roman"/>
          <w:color w:val="000000" w:themeColor="text1"/>
          <w:sz w:val="24"/>
          <w:szCs w:val="24"/>
        </w:rPr>
        <w:t>Aksum</w:t>
      </w:r>
      <w:r w:rsidR="008732F3" w:rsidRPr="005A4866">
        <w:rPr>
          <w:rFonts w:ascii="Times New Roman" w:hAnsi="Times New Roman" w:cs="Times New Roman"/>
          <w:color w:val="000000" w:themeColor="text1"/>
          <w:sz w:val="24"/>
          <w:szCs w:val="24"/>
        </w:rPr>
        <w:t>,Northern</w:t>
      </w:r>
      <w:r w:rsidR="005157AD" w:rsidRPr="005A4866">
        <w:rPr>
          <w:rFonts w:ascii="Times New Roman" w:hAnsi="Times New Roman" w:cs="Times New Roman"/>
          <w:color w:val="000000" w:themeColor="text1"/>
          <w:sz w:val="24"/>
          <w:szCs w:val="24"/>
        </w:rPr>
        <w:t xml:space="preserve"> Ethiopia. </w:t>
      </w:r>
      <w:r w:rsidRPr="005A4866">
        <w:rPr>
          <w:rFonts w:ascii="Times New Roman" w:hAnsi="Times New Roman" w:cs="Times New Roman"/>
          <w:color w:val="000000" w:themeColor="text1"/>
          <w:sz w:val="24"/>
          <w:szCs w:val="24"/>
        </w:rPr>
        <w:t>Af</w:t>
      </w:r>
      <w:r w:rsidR="005157AD" w:rsidRPr="005A4866">
        <w:rPr>
          <w:rFonts w:ascii="Times New Roman" w:hAnsi="Times New Roman" w:cs="Times New Roman"/>
          <w:color w:val="000000" w:themeColor="text1"/>
          <w:sz w:val="24"/>
          <w:szCs w:val="24"/>
        </w:rPr>
        <w:t>rican Journal of Plant Science,</w:t>
      </w:r>
      <w:r w:rsidRPr="005A4866">
        <w:rPr>
          <w:rFonts w:ascii="Times New Roman" w:hAnsi="Times New Roman" w:cs="Times New Roman"/>
          <w:color w:val="000000" w:themeColor="text1"/>
          <w:sz w:val="24"/>
          <w:szCs w:val="24"/>
        </w:rPr>
        <w:t>7(12):613-622.</w:t>
      </w:r>
      <w:r w:rsidR="008560C4" w:rsidRPr="005A4866">
        <w:rPr>
          <w:rFonts w:ascii="Times New Roman" w:hAnsi="Times New Roman" w:cs="Times New Roman"/>
          <w:color w:val="000000" w:themeColor="text1"/>
          <w:sz w:val="24"/>
          <w:szCs w:val="24"/>
        </w:rPr>
        <w:t xml:space="preserve"> </w:t>
      </w:r>
    </w:p>
    <w:p w14:paraId="13E0ED35" w14:textId="77777777" w:rsidR="00242E52" w:rsidRPr="005A4866" w:rsidRDefault="001C0ED0" w:rsidP="00242E52">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Yemane Kahsay, Derbew Belew and Fetien Abay. 2014. Effect of intra-row spacing on  plant growth and yield of onion varieties (</w:t>
      </w:r>
      <w:r w:rsidRPr="005A4866">
        <w:rPr>
          <w:rFonts w:ascii="Times New Roman" w:hAnsi="Times New Roman" w:cs="Times New Roman"/>
          <w:i/>
          <w:color w:val="000000" w:themeColor="text1"/>
          <w:sz w:val="24"/>
          <w:szCs w:val="24"/>
        </w:rPr>
        <w:t>Allium cepa L</w:t>
      </w:r>
      <w:r w:rsidRPr="005A4866">
        <w:rPr>
          <w:rFonts w:ascii="Times New Roman" w:hAnsi="Times New Roman" w:cs="Times New Roman"/>
          <w:color w:val="000000" w:themeColor="text1"/>
          <w:sz w:val="24"/>
          <w:szCs w:val="24"/>
        </w:rPr>
        <w:t>.) at Aksum, Northern  Ethiopia. African Journal of Plant Science, 9(10): 931-940</w:t>
      </w:r>
      <w:r w:rsidR="00242E52" w:rsidRPr="005A4866">
        <w:rPr>
          <w:rFonts w:ascii="Times New Roman" w:hAnsi="Times New Roman" w:cs="Times New Roman"/>
          <w:color w:val="000000" w:themeColor="text1"/>
          <w:sz w:val="24"/>
          <w:szCs w:val="24"/>
        </w:rPr>
        <w:t>.</w:t>
      </w:r>
    </w:p>
    <w:p w14:paraId="36F8CE11" w14:textId="77777777" w:rsidR="00242E52" w:rsidRPr="005A4866" w:rsidRDefault="00444D80" w:rsidP="00242E52">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Yeshitila Merene. 2005. Study on population ecology and yield loss of onion Thrips (</w:t>
      </w:r>
      <w:r w:rsidRPr="005A4866">
        <w:rPr>
          <w:rFonts w:ascii="Times New Roman" w:hAnsi="Times New Roman" w:cs="Times New Roman"/>
          <w:i/>
          <w:color w:val="000000" w:themeColor="text1"/>
          <w:sz w:val="24"/>
          <w:szCs w:val="24"/>
        </w:rPr>
        <w:t>Thrips   tabaci</w:t>
      </w:r>
      <w:r w:rsidRPr="005A4866">
        <w:rPr>
          <w:rFonts w:ascii="Times New Roman" w:hAnsi="Times New Roman" w:cs="Times New Roman"/>
          <w:color w:val="000000" w:themeColor="text1"/>
          <w:sz w:val="24"/>
          <w:szCs w:val="24"/>
        </w:rPr>
        <w:t>) on onion in Showa Robit district of A</w:t>
      </w:r>
      <w:r w:rsidR="00A007ED" w:rsidRPr="005A4866">
        <w:rPr>
          <w:rFonts w:ascii="Times New Roman" w:hAnsi="Times New Roman" w:cs="Times New Roman"/>
          <w:color w:val="000000" w:themeColor="text1"/>
          <w:sz w:val="24"/>
          <w:szCs w:val="24"/>
        </w:rPr>
        <w:t>mhara region.MSc Thesis, Addis Ababa University,</w:t>
      </w:r>
      <w:r w:rsidRPr="005A4866">
        <w:rPr>
          <w:rFonts w:ascii="Times New Roman" w:hAnsi="Times New Roman" w:cs="Times New Roman"/>
          <w:color w:val="000000" w:themeColor="text1"/>
          <w:sz w:val="24"/>
          <w:szCs w:val="24"/>
        </w:rPr>
        <w:t>Addis Ababa, Ethiopia.</w:t>
      </w:r>
    </w:p>
    <w:p w14:paraId="0206246B" w14:textId="77777777" w:rsidR="00004F88" w:rsidRPr="005A4866" w:rsidRDefault="00955BAA" w:rsidP="00242E52">
      <w:pPr>
        <w:autoSpaceDE w:val="0"/>
        <w:autoSpaceDN w:val="0"/>
        <w:adjustRightInd w:val="0"/>
        <w:spacing w:after="0" w:line="360" w:lineRule="auto"/>
        <w:ind w:left="540" w:hanging="810"/>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Zamil M.F.,M.M. Rahmani, M.G.</w:t>
      </w:r>
      <w:r w:rsidR="008560C4" w:rsidRPr="005A4866">
        <w:rPr>
          <w:rFonts w:ascii="Times New Roman" w:hAnsi="Times New Roman" w:cs="Times New Roman"/>
          <w:color w:val="000000" w:themeColor="text1"/>
          <w:sz w:val="24"/>
          <w:szCs w:val="24"/>
        </w:rPr>
        <w:t xml:space="preserve">Robbani and </w:t>
      </w:r>
      <w:r w:rsidRPr="005A4866">
        <w:rPr>
          <w:rFonts w:ascii="Times New Roman" w:hAnsi="Times New Roman" w:cs="Times New Roman"/>
          <w:color w:val="000000" w:themeColor="text1"/>
          <w:sz w:val="24"/>
          <w:szCs w:val="24"/>
        </w:rPr>
        <w:t>T.Khatun, 2010.Combined</w:t>
      </w:r>
      <w:r w:rsidR="008560C4" w:rsidRPr="005A4866">
        <w:rPr>
          <w:rFonts w:ascii="Times New Roman" w:hAnsi="Times New Roman" w:cs="Times New Roman"/>
          <w:color w:val="000000" w:themeColor="text1"/>
          <w:sz w:val="24"/>
          <w:szCs w:val="24"/>
        </w:rPr>
        <w:t xml:space="preserve"> effect of Nitrogen and plant spacing on the growth and yield of Po</w:t>
      </w:r>
      <w:r w:rsidRPr="005A4866">
        <w:rPr>
          <w:rFonts w:ascii="Times New Roman" w:hAnsi="Times New Roman" w:cs="Times New Roman"/>
          <w:color w:val="000000" w:themeColor="text1"/>
          <w:sz w:val="24"/>
          <w:szCs w:val="24"/>
        </w:rPr>
        <w:t xml:space="preserve">tato with economic </w:t>
      </w:r>
      <w:r w:rsidR="00A007ED" w:rsidRPr="005A4866">
        <w:rPr>
          <w:rFonts w:ascii="Times New Roman" w:hAnsi="Times New Roman" w:cs="Times New Roman"/>
          <w:color w:val="000000" w:themeColor="text1"/>
          <w:sz w:val="24"/>
          <w:szCs w:val="24"/>
        </w:rPr>
        <w:t>performance.</w:t>
      </w:r>
      <w:r w:rsidRPr="005A4866">
        <w:rPr>
          <w:rFonts w:ascii="Times New Roman" w:hAnsi="Times New Roman" w:cs="Times New Roman"/>
          <w:color w:val="000000" w:themeColor="text1"/>
          <w:sz w:val="24"/>
          <w:szCs w:val="24"/>
        </w:rPr>
        <w:t xml:space="preserve"> </w:t>
      </w:r>
      <w:r w:rsidR="008560C4" w:rsidRPr="005A4866">
        <w:rPr>
          <w:rFonts w:ascii="Times New Roman" w:hAnsi="Times New Roman" w:cs="Times New Roman"/>
          <w:color w:val="000000" w:themeColor="text1"/>
          <w:sz w:val="24"/>
          <w:szCs w:val="24"/>
        </w:rPr>
        <w:t>Bangladesh research publication journal.Bangladesh.</w:t>
      </w:r>
      <w:r w:rsidRPr="005A4866">
        <w:rPr>
          <w:rFonts w:ascii="Times New Roman" w:hAnsi="Times New Roman" w:cs="Times New Roman"/>
          <w:color w:val="000000" w:themeColor="text1"/>
          <w:sz w:val="24"/>
          <w:szCs w:val="24"/>
        </w:rPr>
        <w:t xml:space="preserve"> </w:t>
      </w:r>
      <w:r w:rsidR="008560C4" w:rsidRPr="005A4866">
        <w:rPr>
          <w:rFonts w:ascii="Times New Roman" w:hAnsi="Times New Roman" w:cs="Times New Roman"/>
          <w:color w:val="000000" w:themeColor="text1"/>
          <w:sz w:val="24"/>
          <w:szCs w:val="24"/>
        </w:rPr>
        <w:t>pp</w:t>
      </w:r>
      <w:r w:rsidRPr="005A4866">
        <w:rPr>
          <w:rFonts w:ascii="Times New Roman" w:hAnsi="Times New Roman" w:cs="Times New Roman"/>
          <w:color w:val="000000" w:themeColor="text1"/>
          <w:sz w:val="24"/>
          <w:szCs w:val="24"/>
        </w:rPr>
        <w:t xml:space="preserve"> </w:t>
      </w:r>
      <w:r w:rsidR="008560C4" w:rsidRPr="005A4866">
        <w:rPr>
          <w:rFonts w:ascii="Times New Roman" w:hAnsi="Times New Roman" w:cs="Times New Roman"/>
          <w:color w:val="000000" w:themeColor="text1"/>
          <w:sz w:val="24"/>
          <w:szCs w:val="24"/>
        </w:rPr>
        <w:t>.102.</w:t>
      </w:r>
    </w:p>
    <w:p w14:paraId="40AFBFDD" w14:textId="77777777" w:rsidR="00004F88" w:rsidRPr="005A4866" w:rsidRDefault="00004F88" w:rsidP="009C7226">
      <w:pPr>
        <w:tabs>
          <w:tab w:val="left" w:pos="5775"/>
        </w:tabs>
        <w:spacing w:line="360" w:lineRule="auto"/>
        <w:rPr>
          <w:rFonts w:ascii="Times New Roman" w:hAnsi="Times New Roman" w:cs="Times New Roman"/>
          <w:color w:val="000000" w:themeColor="text1"/>
          <w:sz w:val="24"/>
          <w:szCs w:val="24"/>
        </w:rPr>
        <w:sectPr w:rsidR="00004F88" w:rsidRPr="005A4866" w:rsidSect="001D022E">
          <w:pgSz w:w="12240" w:h="15840"/>
          <w:pgMar w:top="1440" w:right="1440" w:bottom="1440" w:left="1728" w:header="720" w:footer="720" w:gutter="0"/>
          <w:cols w:space="720"/>
          <w:docGrid w:linePitch="360"/>
        </w:sectPr>
      </w:pPr>
    </w:p>
    <w:p w14:paraId="31605476" w14:textId="77777777" w:rsidR="004C30B8" w:rsidRPr="005A4866" w:rsidRDefault="004C30B8" w:rsidP="00157869">
      <w:pPr>
        <w:pStyle w:val="Heading1"/>
        <w:numPr>
          <w:ilvl w:val="0"/>
          <w:numId w:val="17"/>
        </w:numPr>
        <w:spacing w:line="480" w:lineRule="auto"/>
        <w:jc w:val="center"/>
        <w:rPr>
          <w:rFonts w:ascii="Times New Roman" w:hAnsi="Times New Roman" w:cs="Times New Roman"/>
          <w:color w:val="000000" w:themeColor="text1"/>
          <w:sz w:val="24"/>
          <w:szCs w:val="24"/>
        </w:rPr>
      </w:pPr>
      <w:bookmarkStart w:id="176" w:name="_Toc6500110"/>
      <w:r w:rsidRPr="005A4866">
        <w:rPr>
          <w:rFonts w:ascii="Times New Roman" w:hAnsi="Times New Roman" w:cs="Times New Roman"/>
          <w:color w:val="000000" w:themeColor="text1"/>
          <w:sz w:val="24"/>
          <w:szCs w:val="24"/>
        </w:rPr>
        <w:t>APPENDIX</w:t>
      </w:r>
      <w:bookmarkEnd w:id="176"/>
    </w:p>
    <w:p w14:paraId="5794EECF" w14:textId="77777777" w:rsidR="00443B09" w:rsidRPr="005A4866" w:rsidRDefault="003F7C89" w:rsidP="00444EB2">
      <w:pPr>
        <w:tabs>
          <w:tab w:val="left" w:pos="1111"/>
        </w:tabs>
        <w:spacing w:after="0" w:line="360" w:lineRule="auto"/>
        <w:jc w:val="both"/>
        <w:rPr>
          <w:rFonts w:ascii="Times New Roman" w:hAnsi="Times New Roman" w:cs="Times New Roman"/>
          <w:b/>
          <w:color w:val="000000" w:themeColor="text1"/>
          <w:sz w:val="24"/>
          <w:szCs w:val="24"/>
        </w:rPr>
      </w:pPr>
      <w:r w:rsidRPr="005A4866">
        <w:rPr>
          <w:rFonts w:ascii="Times New Roman" w:hAnsi="Times New Roman" w:cs="Times New Roman"/>
          <w:b/>
          <w:color w:val="000000" w:themeColor="text1"/>
          <w:sz w:val="24"/>
          <w:szCs w:val="24"/>
        </w:rPr>
        <w:t>Appendix-</w:t>
      </w:r>
      <w:r w:rsidR="002D63B8" w:rsidRPr="005A4866">
        <w:rPr>
          <w:rFonts w:ascii="Times New Roman" w:hAnsi="Times New Roman" w:cs="Times New Roman"/>
          <w:b/>
          <w:color w:val="000000" w:themeColor="text1"/>
          <w:sz w:val="24"/>
          <w:szCs w:val="24"/>
        </w:rPr>
        <w:t>I .</w:t>
      </w:r>
      <w:r w:rsidR="00443B09" w:rsidRPr="005A4866">
        <w:rPr>
          <w:rFonts w:ascii="Times New Roman" w:hAnsi="Times New Roman" w:cs="Times New Roman"/>
          <w:b/>
          <w:color w:val="000000" w:themeColor="text1"/>
          <w:sz w:val="24"/>
          <w:szCs w:val="24"/>
        </w:rPr>
        <w:t>Field Layout and Randomization</w:t>
      </w:r>
    </w:p>
    <w:p w14:paraId="079A6108" w14:textId="77777777" w:rsidR="007846A9" w:rsidRPr="005A4866" w:rsidRDefault="004E6322" w:rsidP="00444EB2">
      <w:pPr>
        <w:autoSpaceDE w:val="0"/>
        <w:autoSpaceDN w:val="0"/>
        <w:adjustRightInd w:val="0"/>
        <w:spacing w:after="0" w:line="360" w:lineRule="auto"/>
        <w:jc w:val="both"/>
        <w:rPr>
          <w:rFonts w:ascii="Times New Roman" w:hAnsi="Times New Roman" w:cs="Times New Roman"/>
          <w:color w:val="000000" w:themeColor="text1"/>
          <w:sz w:val="24"/>
          <w:szCs w:val="24"/>
          <w:u w:val="single"/>
        </w:rPr>
      </w:pPr>
      <w:r w:rsidRPr="005A4866">
        <w:rPr>
          <w:rFonts w:ascii="Times New Roman" w:hAnsi="Times New Roman" w:cs="Times New Roman"/>
          <w:color w:val="000000" w:themeColor="text1"/>
          <w:sz w:val="24"/>
          <w:szCs w:val="24"/>
        </w:rPr>
        <w:t>Crop:</w:t>
      </w:r>
      <w:r w:rsidR="007846A9" w:rsidRPr="005A4866">
        <w:rPr>
          <w:rFonts w:ascii="Times New Roman" w:hAnsi="Times New Roman" w:cs="Times New Roman"/>
          <w:color w:val="000000" w:themeColor="text1"/>
          <w:sz w:val="24"/>
          <w:szCs w:val="24"/>
        </w:rPr>
        <w:t xml:space="preserve"> </w:t>
      </w:r>
      <w:r w:rsidR="007846A9" w:rsidRPr="005A4866">
        <w:rPr>
          <w:rFonts w:ascii="Times New Roman" w:hAnsi="Times New Roman" w:cs="Times New Roman"/>
          <w:i/>
          <w:color w:val="000000" w:themeColor="text1"/>
          <w:sz w:val="24"/>
          <w:szCs w:val="24"/>
          <w:u w:val="single"/>
        </w:rPr>
        <w:t>‘Shallot’</w:t>
      </w:r>
    </w:p>
    <w:p w14:paraId="48891D9D" w14:textId="77777777" w:rsidR="003F7C89" w:rsidRPr="005A4866" w:rsidRDefault="007846A9" w:rsidP="00444EB2">
      <w:pPr>
        <w:spacing w:after="0" w:line="360" w:lineRule="auto"/>
        <w:jc w:val="both"/>
        <w:rPr>
          <w:rFonts w:ascii="Times New Roman" w:hAnsi="Times New Roman" w:cs="Times New Roman"/>
          <w:color w:val="000000" w:themeColor="text1"/>
          <w:sz w:val="24"/>
          <w:szCs w:val="24"/>
          <w:u w:val="single"/>
        </w:rPr>
      </w:pPr>
      <w:r w:rsidRPr="005A4866">
        <w:rPr>
          <w:rFonts w:ascii="Times New Roman" w:hAnsi="Times New Roman" w:cs="Times New Roman"/>
          <w:color w:val="000000" w:themeColor="text1"/>
          <w:sz w:val="24"/>
          <w:szCs w:val="24"/>
        </w:rPr>
        <w:t>Planting date: October 201</w:t>
      </w:r>
      <w:r w:rsidR="00481630" w:rsidRPr="005A4866">
        <w:rPr>
          <w:rFonts w:ascii="Times New Roman" w:hAnsi="Times New Roman" w:cs="Times New Roman"/>
          <w:color w:val="000000" w:themeColor="text1"/>
          <w:sz w:val="24"/>
          <w:szCs w:val="24"/>
        </w:rPr>
        <w:t>8</w:t>
      </w:r>
      <w:r w:rsidRPr="005A4866">
        <w:rPr>
          <w:rFonts w:ascii="Times New Roman" w:hAnsi="Times New Roman" w:cs="Times New Roman"/>
          <w:color w:val="000000" w:themeColor="text1"/>
          <w:sz w:val="24"/>
          <w:szCs w:val="24"/>
        </w:rPr>
        <w:t xml:space="preserve"> Location: </w:t>
      </w:r>
      <w:r w:rsidR="007D47C1">
        <w:rPr>
          <w:rFonts w:ascii="Times New Roman" w:hAnsi="Times New Roman" w:cs="Times New Roman"/>
          <w:noProof/>
          <w:color w:val="000000" w:themeColor="text1"/>
          <w:sz w:val="24"/>
          <w:szCs w:val="24"/>
          <w:u w:val="single"/>
        </w:rPr>
        <w:pict w14:anchorId="19BB2B3B">
          <v:line id="_x0000_s1026" style="position:absolute;left:0;text-align:left;z-index:251634176;mso-position-horizontal-relative:text;mso-position-vertical-relative:text" from="774pt,18.15pt" to="774pt,306.15pt">
            <v:stroke endarrow="block"/>
          </v:line>
        </w:pict>
      </w:r>
      <w:r w:rsidR="002A13FA" w:rsidRPr="005A4866">
        <w:rPr>
          <w:rFonts w:ascii="Times New Roman" w:hAnsi="Times New Roman" w:cs="Times New Roman"/>
          <w:color w:val="000000" w:themeColor="text1"/>
          <w:sz w:val="24"/>
          <w:szCs w:val="24"/>
        </w:rPr>
        <w:t xml:space="preserve"> </w:t>
      </w:r>
      <w:r w:rsidR="004E6322" w:rsidRPr="005A4866">
        <w:rPr>
          <w:rFonts w:ascii="Times New Roman" w:hAnsi="Times New Roman" w:cs="Times New Roman"/>
          <w:i/>
          <w:color w:val="000000" w:themeColor="text1"/>
          <w:sz w:val="24"/>
          <w:szCs w:val="24"/>
        </w:rPr>
        <w:t>Densa</w:t>
      </w:r>
      <w:r w:rsidR="004E6322" w:rsidRPr="005A4866">
        <w:rPr>
          <w:rFonts w:ascii="Times New Roman" w:hAnsi="Times New Roman" w:cs="Times New Roman"/>
          <w:color w:val="000000" w:themeColor="text1"/>
          <w:sz w:val="24"/>
          <w:szCs w:val="24"/>
        </w:rPr>
        <w:t xml:space="preserve"> FTC</w:t>
      </w:r>
      <w:r w:rsidR="004E6322" w:rsidRPr="005A4866">
        <w:rPr>
          <w:rFonts w:ascii="Times New Roman" w:hAnsi="Times New Roman" w:cs="Times New Roman"/>
          <w:b/>
          <w:color w:val="000000" w:themeColor="text1"/>
          <w:sz w:val="24"/>
          <w:szCs w:val="24"/>
        </w:rPr>
        <w:t xml:space="preserve"> Year</w:t>
      </w:r>
      <w:r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u w:val="single"/>
        </w:rPr>
        <w:t>201</w:t>
      </w:r>
      <w:r w:rsidR="00481630" w:rsidRPr="005A4866">
        <w:rPr>
          <w:rFonts w:ascii="Times New Roman" w:hAnsi="Times New Roman" w:cs="Times New Roman"/>
          <w:color w:val="000000" w:themeColor="text1"/>
          <w:sz w:val="24"/>
          <w:szCs w:val="24"/>
          <w:u w:val="single"/>
        </w:rPr>
        <w:t>8/2019</w:t>
      </w:r>
      <w:r w:rsidRPr="005A4866">
        <w:rPr>
          <w:rFonts w:ascii="Times New Roman" w:hAnsi="Times New Roman" w:cs="Times New Roman"/>
          <w:color w:val="000000" w:themeColor="text1"/>
          <w:sz w:val="24"/>
          <w:szCs w:val="24"/>
          <w:u w:val="single"/>
        </w:rPr>
        <w:t>.</w:t>
      </w:r>
    </w:p>
    <w:p w14:paraId="4F41E23B" w14:textId="77777777" w:rsidR="007846A9" w:rsidRPr="005A4866" w:rsidRDefault="007D47C1" w:rsidP="00444EB2">
      <w:pPr>
        <w:spacing w:after="0" w:line="360" w:lineRule="auto"/>
        <w:jc w:val="both"/>
        <w:rPr>
          <w:rFonts w:ascii="Times New Roman" w:hAnsi="Times New Roman" w:cs="Times New Roman"/>
          <w:b/>
          <w:color w:val="000000" w:themeColor="text1"/>
          <w:sz w:val="24"/>
          <w:szCs w:val="24"/>
          <w:u w:val="single"/>
        </w:rPr>
      </w:pPr>
      <w:r>
        <w:rPr>
          <w:rFonts w:ascii="Times New Roman" w:hAnsi="Times New Roman" w:cs="Times New Roman"/>
          <w:noProof/>
          <w:color w:val="000000" w:themeColor="text1"/>
          <w:sz w:val="24"/>
          <w:szCs w:val="24"/>
          <w:vertAlign w:val="superscript"/>
          <w:lang w:eastAsia="ja-JP"/>
        </w:rPr>
        <w:pict w14:anchorId="3C7644F6">
          <v:line id="_x0000_s1058" style="position:absolute;left:0;text-align:left;z-index:251666944" from="645.7pt,12.75pt" to="645.7pt,100.75pt">
            <v:stroke endarrow="block"/>
          </v:line>
        </w:pict>
      </w:r>
      <w:r>
        <w:rPr>
          <w:rFonts w:ascii="Times New Roman" w:hAnsi="Times New Roman" w:cs="Times New Roman"/>
          <w:noProof/>
          <w:color w:val="000000" w:themeColor="text1"/>
          <w:sz w:val="24"/>
          <w:szCs w:val="24"/>
          <w:vertAlign w:val="superscript"/>
          <w:lang w:eastAsia="ja-JP"/>
        </w:rPr>
        <w:pict w14:anchorId="204052A2">
          <v:line id="_x0000_s1061" style="position:absolute;left:0;text-align:left;flip:x;z-index:251670016" from="631.7pt,12.1pt" to="663.7pt,12.1pt"/>
        </w:pict>
      </w:r>
      <w:r>
        <w:rPr>
          <w:rFonts w:ascii="Times New Roman" w:hAnsi="Times New Roman" w:cs="Times New Roman"/>
          <w:noProof/>
          <w:color w:val="000000" w:themeColor="text1"/>
          <w:sz w:val="24"/>
          <w:szCs w:val="24"/>
          <w:lang w:eastAsia="ja-JP"/>
        </w:rPr>
        <w:pict w14:anchorId="5EAECC58">
          <v:line id="_x0000_s1028" style="position:absolute;left:0;text-align:left;flip:x y;z-index:251635200" from="319.5pt,12.1pt" to="618.6pt,12.1pt" strokecolor="blue">
            <v:stroke endarrow="block"/>
          </v:line>
        </w:pict>
      </w:r>
      <w:r>
        <w:rPr>
          <w:rFonts w:ascii="Times New Roman" w:hAnsi="Times New Roman" w:cs="Times New Roman"/>
          <w:noProof/>
          <w:color w:val="000000" w:themeColor="text1"/>
          <w:sz w:val="24"/>
          <w:szCs w:val="24"/>
          <w:lang w:eastAsia="ja-JP"/>
        </w:rPr>
        <w:pict w14:anchorId="72E22E59">
          <v:line id="_x0000_s1029" style="position:absolute;left:0;text-align:left;flip:y;z-index:251636224" from="19.85pt,12.75pt" to="277.35pt,18.75pt" strokecolor="blue">
            <v:stroke endarrow="block"/>
          </v:line>
        </w:pict>
      </w:r>
      <w:r>
        <w:rPr>
          <w:rFonts w:ascii="Times New Roman" w:hAnsi="Times New Roman" w:cs="Times New Roman"/>
          <w:noProof/>
          <w:color w:val="000000" w:themeColor="text1"/>
          <w:sz w:val="24"/>
          <w:szCs w:val="24"/>
          <w:lang w:eastAsia="ja-JP"/>
        </w:rPr>
        <w:pict w14:anchorId="6A18F920">
          <v:line id="_x0000_s1027" style="position:absolute;left:0;text-align:left;z-index:251637248" from="342pt,5.25pt" to="342pt,5.25pt">
            <v:stroke endarrow="block"/>
          </v:line>
        </w:pict>
      </w:r>
      <w:r w:rsidR="002620DD" w:rsidRPr="005A4866">
        <w:rPr>
          <w:rFonts w:ascii="Times New Roman" w:hAnsi="Times New Roman" w:cs="Times New Roman"/>
          <w:color w:val="000000" w:themeColor="text1"/>
          <w:sz w:val="24"/>
          <w:szCs w:val="24"/>
        </w:rPr>
        <w:t xml:space="preserve">                                                                                             </w:t>
      </w:r>
      <w:r w:rsidR="00EA16E1" w:rsidRPr="005A4866">
        <w:rPr>
          <w:rFonts w:ascii="Times New Roman" w:hAnsi="Times New Roman" w:cs="Times New Roman"/>
          <w:color w:val="000000" w:themeColor="text1"/>
          <w:sz w:val="24"/>
          <w:szCs w:val="24"/>
        </w:rPr>
        <w:t>32</w:t>
      </w:r>
      <w:r w:rsidR="002A13FA" w:rsidRPr="005A4866">
        <w:rPr>
          <w:rFonts w:ascii="Times New Roman" w:hAnsi="Times New Roman" w:cs="Times New Roman"/>
          <w:color w:val="000000" w:themeColor="text1"/>
          <w:sz w:val="24"/>
          <w:szCs w:val="24"/>
        </w:rPr>
        <w:t xml:space="preserve">.6 </w:t>
      </w:r>
      <w:r w:rsidR="007846A9" w:rsidRPr="005A4866">
        <w:rPr>
          <w:rFonts w:ascii="Times New Roman" w:hAnsi="Times New Roman" w:cs="Times New Roman"/>
          <w:color w:val="000000" w:themeColor="text1"/>
          <w:sz w:val="24"/>
          <w:szCs w:val="24"/>
        </w:rPr>
        <w:t>m</w:t>
      </w:r>
    </w:p>
    <w:p w14:paraId="2D90D53D" w14:textId="77777777" w:rsidR="007846A9" w:rsidRPr="005A4866" w:rsidRDefault="007D47C1" w:rsidP="00444EB2">
      <w:pPr>
        <w:tabs>
          <w:tab w:val="left" w:pos="828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w14:anchorId="5B1A36EF">
          <v:rect id="_x0000_s1069" style="position:absolute;left:0;text-align:left;margin-left:362.1pt;margin-top:10.1pt;width:33.95pt;height:49.3pt;z-index:251678208">
            <v:textbox style="mso-next-textbox:#_x0000_s1069">
              <w:txbxContent>
                <w:p w14:paraId="6B83D539" w14:textId="77777777" w:rsidR="00A10AAE" w:rsidRPr="00725180" w:rsidRDefault="00A10AAE" w:rsidP="007846A9">
                  <w:pPr>
                    <w:ind w:left="-1080" w:right="30" w:firstLine="1080"/>
                    <w:rPr>
                      <w:rFonts w:ascii="Times New Roman" w:hAnsi="Times New Roman" w:cs="Times New Roman"/>
                      <w:sz w:val="16"/>
                      <w:szCs w:val="16"/>
                    </w:rPr>
                  </w:pPr>
                  <w:r>
                    <w:rPr>
                      <w:rFonts w:ascii="Times New Roman" w:hAnsi="Times New Roman" w:cs="Times New Roman"/>
                      <w:sz w:val="16"/>
                      <w:szCs w:val="16"/>
                    </w:rPr>
                    <w:t>32</w:t>
                  </w:r>
                </w:p>
                <w:p w14:paraId="3B97CEFD" w14:textId="77777777" w:rsidR="00A10AAE" w:rsidRPr="00725180" w:rsidRDefault="00A10AAE" w:rsidP="007846A9">
                  <w:pPr>
                    <w:ind w:left="-1080" w:right="30" w:firstLine="1080"/>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10</w:t>
                  </w:r>
                </w:p>
              </w:txbxContent>
            </v:textbox>
          </v:rect>
        </w:pict>
      </w:r>
      <w:r>
        <w:rPr>
          <w:rFonts w:ascii="Times New Roman" w:hAnsi="Times New Roman" w:cs="Times New Roman"/>
          <w:noProof/>
          <w:color w:val="000000" w:themeColor="text1"/>
          <w:sz w:val="24"/>
          <w:szCs w:val="24"/>
          <w:lang w:eastAsia="ja-JP"/>
        </w:rPr>
        <w:pict w14:anchorId="17BA67C3">
          <v:rect id="_x0000_s1030" style="position:absolute;left:0;text-align:left;margin-left:573.25pt;margin-top:9.7pt;width:29.05pt;height:44.45pt;z-index:251638272">
            <v:textbox style="mso-next-textbox:#_x0000_s1030">
              <w:txbxContent>
                <w:p w14:paraId="12F601E5" w14:textId="77777777" w:rsidR="00A10AAE" w:rsidRPr="00725180" w:rsidRDefault="00A10AAE" w:rsidP="007846A9">
                  <w:pPr>
                    <w:ind w:left="-1080" w:right="30" w:firstLine="1080"/>
                    <w:rPr>
                      <w:rFonts w:ascii="Times New Roman" w:hAnsi="Times New Roman" w:cs="Times New Roman"/>
                      <w:sz w:val="16"/>
                      <w:szCs w:val="16"/>
                    </w:rPr>
                  </w:pPr>
                  <w:r>
                    <w:rPr>
                      <w:rFonts w:ascii="Times New Roman" w:hAnsi="Times New Roman" w:cs="Times New Roman"/>
                      <w:sz w:val="16"/>
                      <w:szCs w:val="16"/>
                    </w:rPr>
                    <w:t>36</w:t>
                  </w:r>
                </w:p>
                <w:p w14:paraId="02B35AC7" w14:textId="77777777" w:rsidR="00A10AAE" w:rsidRPr="00725180" w:rsidRDefault="00A10AAE" w:rsidP="007846A9">
                  <w:pPr>
                    <w:ind w:left="-1080" w:right="30" w:firstLine="1080"/>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08</w:t>
                  </w:r>
                </w:p>
                <w:p w14:paraId="35AE3AB1" w14:textId="77777777" w:rsidR="00A10AAE" w:rsidRPr="00A032AD" w:rsidRDefault="00A10AAE" w:rsidP="007846A9">
                  <w:pPr>
                    <w:ind w:left="-1080" w:right="30" w:firstLine="1080"/>
                    <w:rPr>
                      <w:color w:val="FF0000"/>
                      <w:sz w:val="16"/>
                      <w:szCs w:val="16"/>
                    </w:rPr>
                  </w:pPr>
                  <w:r>
                    <w:rPr>
                      <w:color w:val="FF0000"/>
                      <w:sz w:val="16"/>
                      <w:szCs w:val="16"/>
                    </w:rPr>
                    <w:t>4</w:t>
                  </w:r>
                </w:p>
              </w:txbxContent>
            </v:textbox>
          </v:rect>
        </w:pict>
      </w:r>
      <w:r>
        <w:rPr>
          <w:rFonts w:ascii="Times New Roman" w:hAnsi="Times New Roman" w:cs="Times New Roman"/>
          <w:noProof/>
          <w:color w:val="000000" w:themeColor="text1"/>
          <w:sz w:val="24"/>
          <w:szCs w:val="24"/>
          <w:lang w:eastAsia="ja-JP"/>
        </w:rPr>
        <w:pict w14:anchorId="652B5DC2">
          <v:rect id="_x0000_s1031" style="position:absolute;left:0;text-align:left;margin-left:523.4pt;margin-top:9.9pt;width:29.05pt;height:44.25pt;z-index:251639296">
            <v:textbox style="mso-next-textbox:#_x0000_s1031">
              <w:txbxContent>
                <w:p w14:paraId="5C800049" w14:textId="77777777" w:rsidR="00A10AAE" w:rsidRPr="00725180" w:rsidRDefault="00A10AAE" w:rsidP="007846A9">
                  <w:pPr>
                    <w:ind w:left="-1080" w:right="30" w:firstLine="1080"/>
                    <w:rPr>
                      <w:rFonts w:ascii="Times New Roman" w:hAnsi="Times New Roman" w:cs="Times New Roman"/>
                      <w:sz w:val="16"/>
                      <w:szCs w:val="16"/>
                    </w:rPr>
                  </w:pPr>
                  <w:r>
                    <w:rPr>
                      <w:rFonts w:ascii="Times New Roman" w:hAnsi="Times New Roman" w:cs="Times New Roman"/>
                      <w:sz w:val="16"/>
                      <w:szCs w:val="16"/>
                    </w:rPr>
                    <w:t>35</w:t>
                  </w:r>
                </w:p>
                <w:p w14:paraId="3597EABB" w14:textId="77777777" w:rsidR="00A10AAE" w:rsidRPr="00725180" w:rsidRDefault="00A10AAE" w:rsidP="007846A9">
                  <w:pPr>
                    <w:ind w:left="-1080" w:right="30" w:firstLine="1080"/>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12</w:t>
                  </w:r>
                </w:p>
                <w:p w14:paraId="2014C53A" w14:textId="77777777" w:rsidR="00A10AAE" w:rsidRPr="00704C8B" w:rsidRDefault="00A10AAE" w:rsidP="007846A9">
                  <w:pPr>
                    <w:ind w:left="-1080" w:right="30" w:firstLine="1080"/>
                    <w:rPr>
                      <w:color w:val="FF0000"/>
                      <w:sz w:val="16"/>
                      <w:szCs w:val="16"/>
                    </w:rPr>
                  </w:pPr>
                  <w:r w:rsidRPr="00704C8B">
                    <w:rPr>
                      <w:color w:val="FF0000"/>
                      <w:sz w:val="16"/>
                      <w:szCs w:val="16"/>
                    </w:rPr>
                    <w:t>5</w:t>
                  </w:r>
                </w:p>
                <w:p w14:paraId="57DF0BE0" w14:textId="77777777" w:rsidR="00A10AAE" w:rsidRPr="00A032AD" w:rsidRDefault="00A10AAE" w:rsidP="007846A9">
                  <w:pPr>
                    <w:ind w:left="-1080" w:right="30" w:firstLine="1080"/>
                    <w:rPr>
                      <w:color w:val="FF0000"/>
                      <w:sz w:val="16"/>
                      <w:szCs w:val="16"/>
                    </w:rPr>
                  </w:pPr>
                </w:p>
              </w:txbxContent>
            </v:textbox>
          </v:rect>
        </w:pict>
      </w:r>
      <w:r>
        <w:rPr>
          <w:rFonts w:ascii="Times New Roman" w:hAnsi="Times New Roman" w:cs="Times New Roman"/>
          <w:noProof/>
          <w:color w:val="000000" w:themeColor="text1"/>
          <w:sz w:val="24"/>
          <w:szCs w:val="24"/>
          <w:lang w:eastAsia="ja-JP"/>
        </w:rPr>
        <w:pict w14:anchorId="4BB8C4FA">
          <v:rect id="_x0000_s1032" style="position:absolute;left:0;text-align:left;margin-left:472.15pt;margin-top:9.9pt;width:29.1pt;height:44.25pt;z-index:251640320">
            <v:textbox style="mso-next-textbox:#_x0000_s1032">
              <w:txbxContent>
                <w:p w14:paraId="3C96F737" w14:textId="77777777" w:rsidR="00A10AAE" w:rsidRPr="00725180" w:rsidRDefault="00A10AAE" w:rsidP="007846A9">
                  <w:pPr>
                    <w:ind w:left="-1080" w:right="30" w:firstLine="1080"/>
                    <w:rPr>
                      <w:rFonts w:ascii="Times New Roman" w:hAnsi="Times New Roman" w:cs="Times New Roman"/>
                      <w:sz w:val="16"/>
                      <w:szCs w:val="16"/>
                    </w:rPr>
                  </w:pPr>
                  <w:r>
                    <w:rPr>
                      <w:rFonts w:ascii="Times New Roman" w:hAnsi="Times New Roman" w:cs="Times New Roman"/>
                      <w:sz w:val="16"/>
                      <w:szCs w:val="16"/>
                    </w:rPr>
                    <w:t>34</w:t>
                  </w:r>
                </w:p>
                <w:p w14:paraId="0696C3C3" w14:textId="77777777" w:rsidR="00A10AAE" w:rsidRPr="00725180" w:rsidRDefault="00A10AAE" w:rsidP="007846A9">
                  <w:pPr>
                    <w:ind w:left="-1080" w:right="30" w:firstLine="1080"/>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09</w:t>
                  </w:r>
                </w:p>
                <w:p w14:paraId="60E0CDF4" w14:textId="77777777" w:rsidR="00A10AAE" w:rsidRPr="00A032AD" w:rsidRDefault="00A10AAE" w:rsidP="007846A9">
                  <w:pPr>
                    <w:ind w:right="30"/>
                    <w:rPr>
                      <w:color w:val="FF0000"/>
                      <w:sz w:val="16"/>
                      <w:szCs w:val="16"/>
                    </w:rPr>
                  </w:pPr>
                  <w:r>
                    <w:rPr>
                      <w:color w:val="FF0000"/>
                      <w:sz w:val="16"/>
                      <w:szCs w:val="16"/>
                    </w:rPr>
                    <w:t>8</w:t>
                  </w:r>
                </w:p>
              </w:txbxContent>
            </v:textbox>
          </v:rect>
        </w:pict>
      </w:r>
      <w:r>
        <w:rPr>
          <w:rFonts w:ascii="Times New Roman" w:hAnsi="Times New Roman" w:cs="Times New Roman"/>
          <w:noProof/>
          <w:color w:val="000000" w:themeColor="text1"/>
          <w:sz w:val="24"/>
          <w:szCs w:val="24"/>
          <w:lang w:eastAsia="ja-JP"/>
        </w:rPr>
        <w:pict w14:anchorId="0A697B12">
          <v:rect id="_x0000_s1033" style="position:absolute;left:0;text-align:left;margin-left:421.6pt;margin-top:9.9pt;width:29.05pt;height:49.5pt;z-index:251641344">
            <v:textbox style="mso-next-textbox:#_x0000_s1033">
              <w:txbxContent>
                <w:p w14:paraId="4FFE70F2" w14:textId="77777777" w:rsidR="00A10AAE" w:rsidRPr="00725180" w:rsidRDefault="00A10AAE" w:rsidP="007846A9">
                  <w:pPr>
                    <w:ind w:left="-1080" w:right="30" w:firstLine="1080"/>
                    <w:rPr>
                      <w:rFonts w:ascii="Times New Roman" w:hAnsi="Times New Roman" w:cs="Times New Roman"/>
                      <w:sz w:val="16"/>
                      <w:szCs w:val="16"/>
                    </w:rPr>
                  </w:pPr>
                  <w:r>
                    <w:rPr>
                      <w:rFonts w:ascii="Times New Roman" w:hAnsi="Times New Roman" w:cs="Times New Roman"/>
                      <w:sz w:val="16"/>
                      <w:szCs w:val="16"/>
                    </w:rPr>
                    <w:t>33</w:t>
                  </w:r>
                </w:p>
                <w:p w14:paraId="6F3FD0F9" w14:textId="77777777" w:rsidR="00A10AAE" w:rsidRPr="00725180" w:rsidRDefault="00A10AAE" w:rsidP="007846A9">
                  <w:pPr>
                    <w:ind w:left="-1080" w:right="30" w:firstLine="1080"/>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06</w:t>
                  </w:r>
                </w:p>
                <w:p w14:paraId="7E40D138" w14:textId="77777777" w:rsidR="00A10AAE" w:rsidRPr="00704C8B" w:rsidRDefault="00A10AAE" w:rsidP="007846A9">
                  <w:pPr>
                    <w:ind w:left="-1080" w:right="30" w:firstLine="1080"/>
                    <w:rPr>
                      <w:color w:val="FF0000"/>
                      <w:sz w:val="16"/>
                      <w:szCs w:val="16"/>
                    </w:rPr>
                  </w:pPr>
                  <w:r w:rsidRPr="00704C8B">
                    <w:rPr>
                      <w:color w:val="FF0000"/>
                      <w:sz w:val="16"/>
                      <w:szCs w:val="16"/>
                    </w:rPr>
                    <w:t>9</w:t>
                  </w:r>
                </w:p>
                <w:p w14:paraId="17A75FC9" w14:textId="77777777" w:rsidR="00A10AAE" w:rsidRPr="00A032AD" w:rsidRDefault="00A10AAE" w:rsidP="007846A9">
                  <w:pPr>
                    <w:ind w:left="-1080" w:right="30" w:firstLine="1080"/>
                    <w:rPr>
                      <w:color w:val="FF0000"/>
                      <w:sz w:val="16"/>
                      <w:szCs w:val="16"/>
                    </w:rPr>
                  </w:pPr>
                </w:p>
              </w:txbxContent>
            </v:textbox>
          </v:rect>
        </w:pict>
      </w:r>
      <w:r>
        <w:rPr>
          <w:rFonts w:ascii="Times New Roman" w:hAnsi="Times New Roman" w:cs="Times New Roman"/>
          <w:noProof/>
          <w:color w:val="000000" w:themeColor="text1"/>
          <w:sz w:val="24"/>
          <w:szCs w:val="24"/>
        </w:rPr>
        <w:pict w14:anchorId="0BA329A0">
          <v:rect id="_x0000_s1068" style="position:absolute;left:0;text-align:left;margin-left:312.9pt;margin-top:13.7pt;width:29.1pt;height:45.7pt;z-index:251677184">
            <v:textbox style="mso-next-textbox:#_x0000_s1068">
              <w:txbxContent>
                <w:p w14:paraId="5B2166E4" w14:textId="77777777" w:rsidR="00A10AAE" w:rsidRPr="00725180" w:rsidRDefault="00A10AAE" w:rsidP="007846A9">
                  <w:pPr>
                    <w:ind w:left="-1080" w:right="30" w:firstLine="1080"/>
                    <w:rPr>
                      <w:rFonts w:ascii="Times New Roman" w:hAnsi="Times New Roman" w:cs="Times New Roman"/>
                      <w:sz w:val="16"/>
                      <w:szCs w:val="16"/>
                    </w:rPr>
                  </w:pPr>
                  <w:r>
                    <w:rPr>
                      <w:rFonts w:ascii="Times New Roman" w:hAnsi="Times New Roman" w:cs="Times New Roman"/>
                      <w:sz w:val="16"/>
                      <w:szCs w:val="16"/>
                    </w:rPr>
                    <w:t>31</w:t>
                  </w:r>
                </w:p>
                <w:p w14:paraId="2B7523C1" w14:textId="77777777" w:rsidR="00A10AAE" w:rsidRPr="00725180" w:rsidRDefault="00A10AAE" w:rsidP="007846A9">
                  <w:pPr>
                    <w:ind w:left="-1080" w:right="30" w:firstLine="1080"/>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03</w:t>
                  </w:r>
                </w:p>
                <w:p w14:paraId="47E95E4E" w14:textId="77777777" w:rsidR="00A10AAE" w:rsidRDefault="00A10AAE" w:rsidP="007846A9">
                  <w:pPr>
                    <w:ind w:left="-1080" w:right="30" w:firstLine="1080"/>
                    <w:rPr>
                      <w:sz w:val="16"/>
                      <w:szCs w:val="16"/>
                    </w:rPr>
                  </w:pPr>
                </w:p>
                <w:p w14:paraId="5ED3C335" w14:textId="77777777" w:rsidR="00A10AAE" w:rsidRPr="00A032AD" w:rsidRDefault="00A10AAE" w:rsidP="007846A9">
                  <w:pPr>
                    <w:ind w:left="-1080" w:right="30" w:firstLine="1080"/>
                    <w:rPr>
                      <w:color w:val="FF0000"/>
                      <w:sz w:val="16"/>
                      <w:szCs w:val="16"/>
                    </w:rPr>
                  </w:pPr>
                  <w:r w:rsidRPr="00A032AD">
                    <w:rPr>
                      <w:color w:val="FF0000"/>
                      <w:sz w:val="16"/>
                      <w:szCs w:val="16"/>
                    </w:rPr>
                    <w:t>7</w:t>
                  </w:r>
                </w:p>
              </w:txbxContent>
            </v:textbox>
          </v:rect>
        </w:pict>
      </w:r>
      <w:r>
        <w:rPr>
          <w:rFonts w:ascii="Times New Roman" w:hAnsi="Times New Roman" w:cs="Times New Roman"/>
          <w:noProof/>
          <w:color w:val="000000" w:themeColor="text1"/>
          <w:sz w:val="24"/>
          <w:szCs w:val="24"/>
        </w:rPr>
        <w:pict w14:anchorId="0D808890">
          <v:rect id="_x0000_s1067" style="position:absolute;left:0;text-align:left;margin-left:264.45pt;margin-top:13.7pt;width:29.1pt;height:45.7pt;z-index:251676160">
            <v:textbox style="mso-next-textbox:#_x0000_s1067">
              <w:txbxContent>
                <w:p w14:paraId="4F8B296F" w14:textId="77777777" w:rsidR="00A10AAE" w:rsidRPr="00725180" w:rsidRDefault="00A10AAE" w:rsidP="007846A9">
                  <w:pPr>
                    <w:ind w:left="-1080" w:right="30" w:firstLine="1080"/>
                    <w:rPr>
                      <w:rFonts w:ascii="Times New Roman" w:hAnsi="Times New Roman" w:cs="Times New Roman"/>
                      <w:sz w:val="16"/>
                      <w:szCs w:val="16"/>
                    </w:rPr>
                  </w:pPr>
                  <w:r>
                    <w:rPr>
                      <w:rFonts w:ascii="Times New Roman" w:hAnsi="Times New Roman" w:cs="Times New Roman"/>
                      <w:sz w:val="16"/>
                      <w:szCs w:val="16"/>
                    </w:rPr>
                    <w:t>30</w:t>
                  </w:r>
                </w:p>
                <w:p w14:paraId="28C1680F" w14:textId="77777777" w:rsidR="00A10AAE" w:rsidRPr="00725180" w:rsidRDefault="00A10AAE" w:rsidP="007846A9">
                  <w:pPr>
                    <w:ind w:left="-1080" w:right="30" w:firstLine="1080"/>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05</w:t>
                  </w:r>
                </w:p>
                <w:p w14:paraId="1EC1CE09" w14:textId="77777777" w:rsidR="00A10AAE" w:rsidRPr="00A032AD" w:rsidRDefault="00A10AAE" w:rsidP="007846A9">
                  <w:pPr>
                    <w:ind w:left="-1080" w:right="30" w:firstLine="1080"/>
                    <w:rPr>
                      <w:color w:val="FF0000"/>
                      <w:sz w:val="16"/>
                      <w:szCs w:val="16"/>
                    </w:rPr>
                  </w:pPr>
                  <w:r>
                    <w:rPr>
                      <w:color w:val="FF0000"/>
                      <w:sz w:val="16"/>
                      <w:szCs w:val="16"/>
                    </w:rPr>
                    <w:t>6</w:t>
                  </w:r>
                </w:p>
              </w:txbxContent>
            </v:textbox>
          </v:rect>
        </w:pict>
      </w:r>
      <w:r>
        <w:rPr>
          <w:rFonts w:ascii="Times New Roman" w:hAnsi="Times New Roman" w:cs="Times New Roman"/>
          <w:noProof/>
          <w:color w:val="000000" w:themeColor="text1"/>
          <w:sz w:val="24"/>
          <w:szCs w:val="24"/>
        </w:rPr>
        <w:pict w14:anchorId="1703C0F3">
          <v:rect id="_x0000_s1066" style="position:absolute;left:0;text-align:left;margin-left:215.3pt;margin-top:9.7pt;width:29.1pt;height:49.7pt;z-index:251675136">
            <v:textbox style="mso-next-textbox:#_x0000_s1066">
              <w:txbxContent>
                <w:p w14:paraId="72E7C412" w14:textId="77777777" w:rsidR="00A10AAE" w:rsidRPr="00725180" w:rsidRDefault="00A10AAE" w:rsidP="007846A9">
                  <w:pPr>
                    <w:ind w:left="-1080" w:right="30" w:firstLine="1080"/>
                    <w:rPr>
                      <w:rFonts w:ascii="Times New Roman" w:hAnsi="Times New Roman" w:cs="Times New Roman"/>
                      <w:sz w:val="16"/>
                      <w:szCs w:val="16"/>
                    </w:rPr>
                  </w:pPr>
                  <w:r>
                    <w:rPr>
                      <w:rFonts w:ascii="Times New Roman" w:hAnsi="Times New Roman" w:cs="Times New Roman"/>
                      <w:sz w:val="16"/>
                      <w:szCs w:val="16"/>
                    </w:rPr>
                    <w:t>29</w:t>
                  </w:r>
                </w:p>
                <w:p w14:paraId="4059EDEF" w14:textId="77777777" w:rsidR="00A10AAE" w:rsidRPr="00725180" w:rsidRDefault="00A10AAE" w:rsidP="007846A9">
                  <w:pPr>
                    <w:ind w:left="-1080" w:right="30" w:firstLine="1080"/>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11</w:t>
                  </w:r>
                </w:p>
                <w:p w14:paraId="5509CC5B" w14:textId="77777777" w:rsidR="00A10AAE" w:rsidRPr="00A032AD" w:rsidRDefault="00A10AAE" w:rsidP="007846A9">
                  <w:pPr>
                    <w:ind w:left="-1080" w:right="30" w:firstLine="1080"/>
                    <w:rPr>
                      <w:color w:val="FF0000"/>
                      <w:sz w:val="16"/>
                      <w:szCs w:val="16"/>
                    </w:rPr>
                  </w:pPr>
                  <w:r>
                    <w:rPr>
                      <w:color w:val="FF0000"/>
                      <w:sz w:val="16"/>
                      <w:szCs w:val="16"/>
                    </w:rPr>
                    <w:t>5</w:t>
                  </w:r>
                </w:p>
              </w:txbxContent>
            </v:textbox>
          </v:rect>
        </w:pict>
      </w:r>
      <w:r>
        <w:rPr>
          <w:rFonts w:ascii="Times New Roman" w:hAnsi="Times New Roman" w:cs="Times New Roman"/>
          <w:noProof/>
          <w:color w:val="000000" w:themeColor="text1"/>
          <w:sz w:val="24"/>
          <w:szCs w:val="24"/>
        </w:rPr>
        <w:pict w14:anchorId="060DEC71">
          <v:rect id="_x0000_s1065" style="position:absolute;left:0;text-align:left;margin-left:167.55pt;margin-top:9.7pt;width:29.1pt;height:49.7pt;z-index:251674112">
            <v:textbox style="mso-next-textbox:#_x0000_s1065">
              <w:txbxContent>
                <w:p w14:paraId="15B1AAAC" w14:textId="77777777" w:rsidR="00A10AAE" w:rsidRPr="00725180" w:rsidRDefault="00A10AAE" w:rsidP="007846A9">
                  <w:pPr>
                    <w:ind w:left="-1080" w:right="30" w:firstLine="1080"/>
                    <w:rPr>
                      <w:rFonts w:ascii="Times New Roman" w:hAnsi="Times New Roman" w:cs="Times New Roman"/>
                      <w:sz w:val="16"/>
                      <w:szCs w:val="16"/>
                    </w:rPr>
                  </w:pPr>
                  <w:r>
                    <w:rPr>
                      <w:rFonts w:ascii="Times New Roman" w:hAnsi="Times New Roman" w:cs="Times New Roman"/>
                      <w:sz w:val="16"/>
                      <w:szCs w:val="16"/>
                    </w:rPr>
                    <w:t>28</w:t>
                  </w:r>
                </w:p>
                <w:p w14:paraId="5BED3584" w14:textId="77777777" w:rsidR="00A10AAE" w:rsidRPr="00725180" w:rsidRDefault="00A10AAE" w:rsidP="007846A9">
                  <w:pPr>
                    <w:ind w:left="-1080" w:right="30" w:firstLine="1080"/>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02</w:t>
                  </w:r>
                </w:p>
                <w:p w14:paraId="362AE929" w14:textId="77777777" w:rsidR="00A10AAE" w:rsidRPr="00A032AD" w:rsidRDefault="00A10AAE" w:rsidP="007846A9">
                  <w:pPr>
                    <w:ind w:left="-1080" w:right="30" w:firstLine="1080"/>
                    <w:rPr>
                      <w:color w:val="FF0000"/>
                      <w:sz w:val="16"/>
                      <w:szCs w:val="16"/>
                    </w:rPr>
                  </w:pPr>
                  <w:r>
                    <w:rPr>
                      <w:color w:val="FF0000"/>
                      <w:sz w:val="16"/>
                      <w:szCs w:val="16"/>
                    </w:rPr>
                    <w:t>4</w:t>
                  </w:r>
                </w:p>
              </w:txbxContent>
            </v:textbox>
          </v:rect>
        </w:pict>
      </w:r>
      <w:r>
        <w:rPr>
          <w:rFonts w:ascii="Times New Roman" w:hAnsi="Times New Roman" w:cs="Times New Roman"/>
          <w:noProof/>
          <w:color w:val="000000" w:themeColor="text1"/>
          <w:sz w:val="24"/>
          <w:szCs w:val="24"/>
        </w:rPr>
        <w:pict w14:anchorId="5F346D70">
          <v:rect id="_x0000_s1072" style="position:absolute;left:0;text-align:left;margin-left:27pt;margin-top:10.1pt;width:29.1pt;height:49.3pt;z-index:251681280">
            <v:textbox style="mso-next-textbox:#_x0000_s1072">
              <w:txbxContent>
                <w:p w14:paraId="50C6A5F7" w14:textId="77777777" w:rsidR="00A10AAE" w:rsidRPr="00725180" w:rsidRDefault="00A10AAE" w:rsidP="00DF0087">
                  <w:pPr>
                    <w:ind w:left="-1080" w:right="60" w:firstLine="1080"/>
                    <w:rPr>
                      <w:rFonts w:ascii="Times New Roman" w:hAnsi="Times New Roman" w:cs="Times New Roman"/>
                      <w:sz w:val="16"/>
                      <w:szCs w:val="16"/>
                    </w:rPr>
                  </w:pPr>
                  <w:r>
                    <w:rPr>
                      <w:rFonts w:ascii="Times New Roman" w:hAnsi="Times New Roman" w:cs="Times New Roman"/>
                      <w:sz w:val="16"/>
                      <w:szCs w:val="16"/>
                    </w:rPr>
                    <w:t>25</w:t>
                  </w:r>
                </w:p>
                <w:p w14:paraId="6FD9E2CC" w14:textId="77777777" w:rsidR="00A10AAE" w:rsidRPr="00725180" w:rsidRDefault="00A10AAE" w:rsidP="00DF0087">
                  <w:pPr>
                    <w:ind w:left="-1080" w:right="60" w:firstLine="1080"/>
                    <w:rPr>
                      <w:rFonts w:ascii="Times New Roman" w:hAnsi="Times New Roman" w:cs="Times New Roman"/>
                      <w:b/>
                      <w:color w:val="000000" w:themeColor="text1"/>
                      <w:sz w:val="20"/>
                      <w:szCs w:val="16"/>
                    </w:rPr>
                  </w:pPr>
                  <w:r w:rsidRPr="00725180">
                    <w:rPr>
                      <w:rFonts w:ascii="Times New Roman" w:hAnsi="Times New Roman" w:cs="Times New Roman"/>
                      <w:b/>
                      <w:color w:val="000000" w:themeColor="text1"/>
                      <w:sz w:val="20"/>
                      <w:szCs w:val="16"/>
                    </w:rPr>
                    <w:t>01</w:t>
                  </w:r>
                </w:p>
                <w:p w14:paraId="14DEA5CC" w14:textId="77777777" w:rsidR="00A10AAE" w:rsidRDefault="00A10AAE" w:rsidP="007846A9">
                  <w:pPr>
                    <w:ind w:left="-1080" w:right="60" w:firstLine="1080"/>
                    <w:rPr>
                      <w:sz w:val="16"/>
                      <w:szCs w:val="16"/>
                    </w:rPr>
                  </w:pPr>
                </w:p>
                <w:p w14:paraId="3C8B35FC" w14:textId="77777777" w:rsidR="00A10AAE" w:rsidRPr="00DF0087" w:rsidRDefault="00A10AAE" w:rsidP="007846A9">
                  <w:pPr>
                    <w:ind w:left="-1080" w:right="60" w:firstLine="1080"/>
                    <w:rPr>
                      <w:color w:val="000000" w:themeColor="text1"/>
                      <w:sz w:val="48"/>
                      <w:szCs w:val="16"/>
                    </w:rPr>
                  </w:pPr>
                </w:p>
                <w:p w14:paraId="43A2EB33" w14:textId="77777777" w:rsidR="00A10AAE" w:rsidRPr="00311DC9" w:rsidRDefault="00A10AAE" w:rsidP="007846A9">
                  <w:pPr>
                    <w:ind w:left="-1080" w:right="60" w:firstLine="1080"/>
                    <w:rPr>
                      <w:color w:val="FF0000"/>
                      <w:sz w:val="16"/>
                      <w:szCs w:val="16"/>
                    </w:rPr>
                  </w:pPr>
                  <w:r w:rsidRPr="00311DC9">
                    <w:rPr>
                      <w:color w:val="FF0000"/>
                      <w:sz w:val="16"/>
                      <w:szCs w:val="16"/>
                    </w:rPr>
                    <w:t>01</w:t>
                  </w:r>
                </w:p>
                <w:p w14:paraId="5C25D785" w14:textId="77777777" w:rsidR="00A10AAE" w:rsidRPr="00704C8B" w:rsidRDefault="00A10AAE" w:rsidP="007846A9">
                  <w:pPr>
                    <w:ind w:left="-1080" w:right="60" w:firstLine="1080"/>
                    <w:rPr>
                      <w:color w:val="FF0000"/>
                      <w:sz w:val="16"/>
                      <w:szCs w:val="16"/>
                    </w:rPr>
                  </w:pPr>
                  <w:r w:rsidRPr="00704C8B">
                    <w:rPr>
                      <w:color w:val="FF0000"/>
                      <w:sz w:val="16"/>
                      <w:szCs w:val="16"/>
                    </w:rPr>
                    <w:t>1</w:t>
                  </w:r>
                </w:p>
              </w:txbxContent>
            </v:textbox>
          </v:rect>
        </w:pict>
      </w:r>
      <w:r>
        <w:rPr>
          <w:rFonts w:ascii="Times New Roman" w:hAnsi="Times New Roman" w:cs="Times New Roman"/>
          <w:noProof/>
          <w:color w:val="000000" w:themeColor="text1"/>
          <w:sz w:val="24"/>
          <w:szCs w:val="24"/>
        </w:rPr>
        <w:pict w14:anchorId="795738FA">
          <v:rect id="_x0000_s1070" style="position:absolute;left:0;text-align:left;margin-left:126pt;margin-top:9.7pt;width:29.1pt;height:49.7pt;z-index:251679232">
            <v:textbox style="mso-next-textbox:#_x0000_s1070">
              <w:txbxContent>
                <w:p w14:paraId="09AB7E36" w14:textId="77777777" w:rsidR="00A10AAE" w:rsidRPr="00725180" w:rsidRDefault="00A10AAE" w:rsidP="007846A9">
                  <w:pPr>
                    <w:ind w:left="-1080" w:right="30" w:firstLine="1080"/>
                    <w:rPr>
                      <w:rFonts w:ascii="Times New Roman" w:hAnsi="Times New Roman" w:cs="Times New Roman"/>
                      <w:sz w:val="16"/>
                      <w:szCs w:val="16"/>
                    </w:rPr>
                  </w:pPr>
                  <w:r>
                    <w:rPr>
                      <w:rFonts w:ascii="Times New Roman" w:hAnsi="Times New Roman" w:cs="Times New Roman"/>
                      <w:sz w:val="16"/>
                      <w:szCs w:val="16"/>
                    </w:rPr>
                    <w:t>27</w:t>
                  </w:r>
                </w:p>
                <w:p w14:paraId="13158EA0" w14:textId="77777777" w:rsidR="00A10AAE" w:rsidRPr="00725180" w:rsidRDefault="00A10AAE" w:rsidP="007846A9">
                  <w:pPr>
                    <w:ind w:left="-1080" w:right="30" w:firstLine="1080"/>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07</w:t>
                  </w:r>
                </w:p>
              </w:txbxContent>
            </v:textbox>
          </v:rect>
        </w:pict>
      </w:r>
      <w:r>
        <w:rPr>
          <w:rFonts w:ascii="Times New Roman" w:hAnsi="Times New Roman" w:cs="Times New Roman"/>
          <w:noProof/>
          <w:color w:val="000000" w:themeColor="text1"/>
          <w:sz w:val="24"/>
          <w:szCs w:val="24"/>
        </w:rPr>
        <w:pict w14:anchorId="2231C01D">
          <v:rect id="_x0000_s1071" style="position:absolute;left:0;text-align:left;margin-left:75.45pt;margin-top:9.7pt;width:29.1pt;height:49.7pt;z-index:251680256">
            <v:textbox style="mso-next-textbox:#_x0000_s1071">
              <w:txbxContent>
                <w:p w14:paraId="3FB68A53" w14:textId="77777777" w:rsidR="00A10AAE" w:rsidRPr="00725180" w:rsidRDefault="00A10AAE" w:rsidP="007846A9">
                  <w:pPr>
                    <w:ind w:left="-1080" w:right="60" w:firstLine="1080"/>
                    <w:rPr>
                      <w:rFonts w:ascii="Times New Roman" w:hAnsi="Times New Roman" w:cs="Times New Roman"/>
                      <w:sz w:val="16"/>
                      <w:szCs w:val="16"/>
                    </w:rPr>
                  </w:pPr>
                  <w:r w:rsidRPr="00725180">
                    <w:rPr>
                      <w:rFonts w:ascii="Times New Roman" w:hAnsi="Times New Roman" w:cs="Times New Roman"/>
                      <w:sz w:val="16"/>
                      <w:szCs w:val="16"/>
                    </w:rPr>
                    <w:t>2</w:t>
                  </w:r>
                  <w:r>
                    <w:rPr>
                      <w:rFonts w:ascii="Times New Roman" w:hAnsi="Times New Roman" w:cs="Times New Roman"/>
                      <w:sz w:val="16"/>
                      <w:szCs w:val="16"/>
                    </w:rPr>
                    <w:t>6</w:t>
                  </w:r>
                </w:p>
                <w:p w14:paraId="58E57A60" w14:textId="77777777" w:rsidR="00A10AAE" w:rsidRPr="00725180" w:rsidRDefault="00A10AAE" w:rsidP="007846A9">
                  <w:pPr>
                    <w:ind w:left="-1080" w:right="60" w:firstLine="1080"/>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04</w:t>
                  </w:r>
                </w:p>
                <w:p w14:paraId="7694A81D" w14:textId="77777777" w:rsidR="00A10AAE" w:rsidRPr="00A032AD" w:rsidRDefault="00A10AAE" w:rsidP="007846A9">
                  <w:pPr>
                    <w:ind w:left="-1080" w:right="60" w:firstLine="1080"/>
                    <w:rPr>
                      <w:color w:val="FF0000"/>
                      <w:sz w:val="16"/>
                      <w:szCs w:val="16"/>
                    </w:rPr>
                  </w:pPr>
                  <w:r>
                    <w:rPr>
                      <w:color w:val="FF0000"/>
                      <w:sz w:val="16"/>
                      <w:szCs w:val="16"/>
                    </w:rPr>
                    <w:t>2</w:t>
                  </w:r>
                </w:p>
                <w:p w14:paraId="40024850" w14:textId="77777777" w:rsidR="00A10AAE" w:rsidRPr="008D2983" w:rsidRDefault="00A10AAE" w:rsidP="007846A9">
                  <w:pPr>
                    <w:ind w:left="-1080" w:right="60" w:firstLine="1080"/>
                    <w:rPr>
                      <w:sz w:val="16"/>
                      <w:szCs w:val="16"/>
                    </w:rPr>
                  </w:pPr>
                </w:p>
              </w:txbxContent>
            </v:textbox>
          </v:rect>
        </w:pict>
      </w:r>
      <w:r>
        <w:rPr>
          <w:rFonts w:ascii="Times New Roman" w:hAnsi="Times New Roman" w:cs="Times New Roman"/>
          <w:noProof/>
          <w:color w:val="000000" w:themeColor="text1"/>
          <w:sz w:val="24"/>
          <w:szCs w:val="24"/>
          <w:lang w:eastAsia="ja-JP"/>
        </w:rPr>
        <w:pict w14:anchorId="69A3E496">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62" type="#_x0000_t85" style="position:absolute;left:0;text-align:left;margin-left:-9pt;margin-top:3.55pt;width:9pt;height:81pt;z-index:251671040">
            <v:textbox style="mso-next-textbox:#_x0000_s1062">
              <w:txbxContent>
                <w:p w14:paraId="497911C8" w14:textId="77777777" w:rsidR="00A10AAE" w:rsidRDefault="00A10AAE" w:rsidP="007846A9"/>
                <w:p w14:paraId="44AC0F15" w14:textId="77777777" w:rsidR="00A10AAE" w:rsidRDefault="00A10AAE" w:rsidP="007846A9"/>
              </w:txbxContent>
            </v:textbox>
          </v:shape>
        </w:pict>
      </w:r>
    </w:p>
    <w:p w14:paraId="28515CE7" w14:textId="77777777" w:rsidR="007846A9" w:rsidRPr="005A4866" w:rsidRDefault="007846A9" w:rsidP="00444EB2">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R-</w:t>
      </w:r>
      <w:r w:rsidR="007F6E65" w:rsidRPr="005A4866">
        <w:rPr>
          <w:rFonts w:ascii="Times New Roman" w:hAnsi="Times New Roman" w:cs="Times New Roman"/>
          <w:color w:val="000000" w:themeColor="text1"/>
          <w:sz w:val="24"/>
          <w:szCs w:val="24"/>
        </w:rPr>
        <w:t xml:space="preserve"> III</w:t>
      </w:r>
    </w:p>
    <w:p w14:paraId="5465D84B" w14:textId="77777777" w:rsidR="007846A9" w:rsidRPr="005A4866" w:rsidRDefault="007846A9" w:rsidP="00444EB2">
      <w:pPr>
        <w:spacing w:after="0" w:line="360" w:lineRule="auto"/>
        <w:ind w:firstLine="1620"/>
        <w:jc w:val="both"/>
        <w:rPr>
          <w:rFonts w:ascii="Times New Roman" w:hAnsi="Times New Roman" w:cs="Times New Roman"/>
          <w:color w:val="000000" w:themeColor="text1"/>
          <w:sz w:val="24"/>
          <w:szCs w:val="24"/>
        </w:rPr>
      </w:pPr>
    </w:p>
    <w:p w14:paraId="62278EEF" w14:textId="77777777" w:rsidR="007D1E15" w:rsidRPr="005A4866" w:rsidRDefault="007D1E15" w:rsidP="00444EB2">
      <w:pPr>
        <w:tabs>
          <w:tab w:val="left" w:pos="5790"/>
          <w:tab w:val="left" w:pos="8280"/>
        </w:tabs>
        <w:spacing w:after="0" w:line="360" w:lineRule="auto"/>
        <w:jc w:val="both"/>
        <w:rPr>
          <w:rFonts w:ascii="Times New Roman" w:hAnsi="Times New Roman" w:cs="Times New Roman"/>
          <w:color w:val="000000" w:themeColor="text1"/>
          <w:sz w:val="24"/>
          <w:szCs w:val="24"/>
        </w:rPr>
      </w:pPr>
    </w:p>
    <w:p w14:paraId="22A350ED" w14:textId="77777777" w:rsidR="007846A9" w:rsidRPr="005A4866" w:rsidRDefault="007D47C1" w:rsidP="00444EB2">
      <w:pPr>
        <w:tabs>
          <w:tab w:val="left" w:pos="7080"/>
          <w:tab w:val="right" w:pos="1341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ja-JP"/>
        </w:rPr>
        <w:pict w14:anchorId="4F853658">
          <v:line id="_x0000_s1059" style="position:absolute;left:0;text-align:left;flip:y;z-index:251667968" from="655.6pt,17.55pt" to="655.6pt,141.5pt">
            <v:stroke endarrow="block"/>
          </v:line>
        </w:pict>
      </w:r>
      <w:r>
        <w:rPr>
          <w:rFonts w:ascii="Times New Roman" w:hAnsi="Times New Roman" w:cs="Times New Roman"/>
          <w:noProof/>
          <w:color w:val="000000" w:themeColor="text1"/>
          <w:sz w:val="24"/>
          <w:szCs w:val="24"/>
          <w:lang w:eastAsia="ja-JP"/>
        </w:rPr>
        <w:pict w14:anchorId="44829E5E">
          <v:shape id="_x0000_s1063" type="#_x0000_t85" style="position:absolute;left:0;text-align:left;margin-left:-3.55pt;margin-top:2.35pt;width:9pt;height:81pt;z-index:251672064">
            <v:textbox style="mso-next-textbox:#_x0000_s1063">
              <w:txbxContent>
                <w:p w14:paraId="7077F3D8" w14:textId="77777777" w:rsidR="00A10AAE" w:rsidRDefault="00A10AAE" w:rsidP="007846A9"/>
                <w:p w14:paraId="44D29B42" w14:textId="77777777" w:rsidR="00A10AAE" w:rsidRDefault="00A10AAE" w:rsidP="007846A9"/>
                <w:p w14:paraId="5E9AFB22" w14:textId="77777777" w:rsidR="00A10AAE" w:rsidRDefault="00A10AAE" w:rsidP="007846A9"/>
              </w:txbxContent>
            </v:textbox>
          </v:shape>
        </w:pict>
      </w:r>
      <w:r>
        <w:rPr>
          <w:rFonts w:ascii="Times New Roman" w:hAnsi="Times New Roman" w:cs="Times New Roman"/>
          <w:noProof/>
          <w:color w:val="000000" w:themeColor="text1"/>
          <w:sz w:val="24"/>
          <w:szCs w:val="24"/>
          <w:lang w:eastAsia="ja-JP"/>
        </w:rPr>
        <w:pict w14:anchorId="6202522A">
          <v:rect id="_x0000_s1042" style="position:absolute;left:0;text-align:left;margin-left:569.75pt;margin-top:14.85pt;width:29.05pt;height:42pt;z-index:251650560">
            <v:textbox style="mso-next-textbox:#_x0000_s1042">
              <w:txbxContent>
                <w:p w14:paraId="120D4BC7" w14:textId="77777777" w:rsidR="00A10AAE" w:rsidRPr="00725180" w:rsidRDefault="00A10AAE" w:rsidP="007846A9">
                  <w:pPr>
                    <w:ind w:left="-1080" w:right="30" w:firstLine="1080"/>
                    <w:rPr>
                      <w:rFonts w:ascii="Times New Roman" w:hAnsi="Times New Roman" w:cs="Times New Roman"/>
                      <w:sz w:val="16"/>
                      <w:szCs w:val="16"/>
                    </w:rPr>
                  </w:pPr>
                  <w:r>
                    <w:rPr>
                      <w:rFonts w:ascii="Times New Roman" w:hAnsi="Times New Roman" w:cs="Times New Roman"/>
                      <w:sz w:val="16"/>
                      <w:szCs w:val="16"/>
                    </w:rPr>
                    <w:t>13</w:t>
                  </w:r>
                </w:p>
                <w:p w14:paraId="2320D3E8" w14:textId="77777777" w:rsidR="00A10AAE" w:rsidRPr="00725180" w:rsidRDefault="00A10AAE" w:rsidP="007846A9">
                  <w:pPr>
                    <w:ind w:left="-1080" w:right="30" w:firstLine="1080"/>
                    <w:rPr>
                      <w:b/>
                      <w:color w:val="000000" w:themeColor="text1"/>
                      <w:sz w:val="16"/>
                      <w:szCs w:val="16"/>
                    </w:rPr>
                  </w:pPr>
                  <w:r>
                    <w:rPr>
                      <w:rFonts w:ascii="Times New Roman" w:hAnsi="Times New Roman" w:cs="Times New Roman"/>
                      <w:b/>
                      <w:color w:val="000000" w:themeColor="text1"/>
                      <w:sz w:val="16"/>
                      <w:szCs w:val="16"/>
                    </w:rPr>
                    <w:t>03</w:t>
                  </w:r>
                </w:p>
                <w:p w14:paraId="3D6E311D" w14:textId="77777777" w:rsidR="00A10AAE" w:rsidRPr="00A032AD" w:rsidRDefault="00A10AAE" w:rsidP="007846A9">
                  <w:pPr>
                    <w:ind w:left="-1080" w:right="30" w:firstLine="1080"/>
                    <w:rPr>
                      <w:color w:val="FF0000"/>
                      <w:sz w:val="16"/>
                      <w:szCs w:val="16"/>
                    </w:rPr>
                  </w:pPr>
                  <w:r>
                    <w:rPr>
                      <w:color w:val="FF0000"/>
                      <w:sz w:val="16"/>
                      <w:szCs w:val="16"/>
                    </w:rPr>
                    <w:t>5</w:t>
                  </w:r>
                </w:p>
              </w:txbxContent>
            </v:textbox>
          </v:rect>
        </w:pict>
      </w:r>
      <w:r>
        <w:rPr>
          <w:rFonts w:ascii="Times New Roman" w:hAnsi="Times New Roman" w:cs="Times New Roman"/>
          <w:noProof/>
          <w:color w:val="000000" w:themeColor="text1"/>
          <w:sz w:val="24"/>
          <w:szCs w:val="24"/>
          <w:lang w:eastAsia="ja-JP"/>
        </w:rPr>
        <w:pict w14:anchorId="0E17032E">
          <v:rect id="_x0000_s1043" style="position:absolute;left:0;text-align:left;margin-left:523.4pt;margin-top:17.55pt;width:29.05pt;height:39.3pt;z-index:251651584">
            <v:textbox style="mso-next-textbox:#_x0000_s1043">
              <w:txbxContent>
                <w:p w14:paraId="24214469" w14:textId="77777777" w:rsidR="00A10AAE" w:rsidRPr="00725180" w:rsidRDefault="00A10AAE" w:rsidP="007846A9">
                  <w:pPr>
                    <w:ind w:left="-1080" w:right="30" w:firstLine="1080"/>
                    <w:rPr>
                      <w:rFonts w:ascii="Times New Roman" w:hAnsi="Times New Roman" w:cs="Times New Roman"/>
                      <w:sz w:val="16"/>
                      <w:szCs w:val="16"/>
                    </w:rPr>
                  </w:pPr>
                  <w:r>
                    <w:rPr>
                      <w:rFonts w:ascii="Times New Roman" w:hAnsi="Times New Roman" w:cs="Times New Roman"/>
                      <w:sz w:val="16"/>
                      <w:szCs w:val="16"/>
                    </w:rPr>
                    <w:t>14</w:t>
                  </w:r>
                </w:p>
                <w:p w14:paraId="2B4A2712" w14:textId="77777777" w:rsidR="00A10AAE" w:rsidRPr="00725180" w:rsidRDefault="00A10AAE" w:rsidP="007846A9">
                  <w:pPr>
                    <w:ind w:left="-1080" w:right="30" w:firstLine="1080"/>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07</w:t>
                  </w:r>
                </w:p>
                <w:p w14:paraId="56C9967C" w14:textId="77777777" w:rsidR="00A10AAE" w:rsidRPr="00A032AD" w:rsidRDefault="00A10AAE" w:rsidP="007846A9">
                  <w:pPr>
                    <w:ind w:left="-1080" w:right="30" w:firstLine="1080"/>
                    <w:rPr>
                      <w:color w:val="FF0000"/>
                      <w:sz w:val="16"/>
                      <w:szCs w:val="16"/>
                    </w:rPr>
                  </w:pPr>
                  <w:r>
                    <w:rPr>
                      <w:color w:val="FF0000"/>
                      <w:sz w:val="16"/>
                      <w:szCs w:val="16"/>
                    </w:rPr>
                    <w:t>6</w:t>
                  </w:r>
                </w:p>
              </w:txbxContent>
            </v:textbox>
          </v:rect>
        </w:pict>
      </w:r>
      <w:r>
        <w:rPr>
          <w:rFonts w:ascii="Times New Roman" w:hAnsi="Times New Roman" w:cs="Times New Roman"/>
          <w:noProof/>
          <w:color w:val="000000" w:themeColor="text1"/>
          <w:sz w:val="24"/>
          <w:szCs w:val="24"/>
          <w:lang w:eastAsia="ja-JP"/>
        </w:rPr>
        <w:pict w14:anchorId="23E1C119">
          <v:rect id="_x0000_s1044" style="position:absolute;left:0;text-align:left;margin-left:472.15pt;margin-top:17.55pt;width:29.1pt;height:39.3pt;z-index:251652608">
            <v:textbox style="mso-next-textbox:#_x0000_s1044">
              <w:txbxContent>
                <w:p w14:paraId="02378F09" w14:textId="77777777" w:rsidR="00A10AAE" w:rsidRPr="00725180" w:rsidRDefault="00A10AAE" w:rsidP="007846A9">
                  <w:pPr>
                    <w:ind w:left="-1080" w:right="30" w:firstLine="1080"/>
                    <w:rPr>
                      <w:rFonts w:ascii="Times New Roman" w:hAnsi="Times New Roman" w:cs="Times New Roman"/>
                      <w:sz w:val="16"/>
                      <w:szCs w:val="16"/>
                    </w:rPr>
                  </w:pPr>
                  <w:r>
                    <w:rPr>
                      <w:rFonts w:ascii="Times New Roman" w:hAnsi="Times New Roman" w:cs="Times New Roman"/>
                      <w:sz w:val="16"/>
                      <w:szCs w:val="16"/>
                    </w:rPr>
                    <w:t>15</w:t>
                  </w:r>
                </w:p>
                <w:p w14:paraId="28770F7B" w14:textId="77777777" w:rsidR="00A10AAE" w:rsidRPr="00725180" w:rsidRDefault="00A10AAE" w:rsidP="007846A9">
                  <w:pPr>
                    <w:ind w:left="-1080" w:right="30" w:firstLine="1080"/>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01</w:t>
                  </w:r>
                </w:p>
                <w:p w14:paraId="7A99B8E6" w14:textId="77777777" w:rsidR="00A10AAE" w:rsidRPr="00A032AD" w:rsidRDefault="00A10AAE" w:rsidP="007846A9">
                  <w:pPr>
                    <w:ind w:left="-1080" w:right="30" w:firstLine="1080"/>
                    <w:rPr>
                      <w:color w:val="FF0000"/>
                      <w:sz w:val="16"/>
                      <w:szCs w:val="16"/>
                    </w:rPr>
                  </w:pPr>
                  <w:r w:rsidRPr="00A032AD">
                    <w:rPr>
                      <w:color w:val="FF0000"/>
                      <w:sz w:val="16"/>
                      <w:szCs w:val="16"/>
                    </w:rPr>
                    <w:t>7</w:t>
                  </w:r>
                </w:p>
              </w:txbxContent>
            </v:textbox>
          </v:rect>
        </w:pict>
      </w:r>
      <w:r>
        <w:rPr>
          <w:rFonts w:ascii="Times New Roman" w:hAnsi="Times New Roman" w:cs="Times New Roman"/>
          <w:noProof/>
          <w:color w:val="000000" w:themeColor="text1"/>
          <w:sz w:val="24"/>
          <w:szCs w:val="24"/>
          <w:lang w:eastAsia="ja-JP"/>
        </w:rPr>
        <w:pict w14:anchorId="26B99734">
          <v:rect id="_x0000_s1045" style="position:absolute;left:0;text-align:left;margin-left:413.35pt;margin-top:17.55pt;width:37.3pt;height:39.3pt;z-index:251653632">
            <v:textbox style="mso-next-textbox:#_x0000_s1045">
              <w:txbxContent>
                <w:p w14:paraId="0EC6B55D" w14:textId="77777777" w:rsidR="00A10AAE" w:rsidRPr="00725180" w:rsidRDefault="00A10AAE" w:rsidP="007846A9">
                  <w:pPr>
                    <w:ind w:left="-1080" w:right="30" w:firstLine="1080"/>
                    <w:rPr>
                      <w:rFonts w:ascii="Times New Roman" w:hAnsi="Times New Roman" w:cs="Times New Roman"/>
                      <w:sz w:val="16"/>
                      <w:szCs w:val="16"/>
                    </w:rPr>
                  </w:pPr>
                  <w:r>
                    <w:rPr>
                      <w:rFonts w:ascii="Times New Roman" w:hAnsi="Times New Roman" w:cs="Times New Roman"/>
                      <w:sz w:val="16"/>
                      <w:szCs w:val="16"/>
                    </w:rPr>
                    <w:t>16</w:t>
                  </w:r>
                </w:p>
                <w:p w14:paraId="78285A5E" w14:textId="77777777" w:rsidR="00A10AAE" w:rsidRPr="00725180" w:rsidRDefault="00A10AAE" w:rsidP="007846A9">
                  <w:pPr>
                    <w:ind w:left="-1080" w:right="30" w:firstLine="1080"/>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04</w:t>
                  </w:r>
                </w:p>
                <w:p w14:paraId="3F1FC115" w14:textId="77777777" w:rsidR="00A10AAE" w:rsidRPr="00A032AD" w:rsidRDefault="00A10AAE" w:rsidP="007846A9">
                  <w:pPr>
                    <w:ind w:left="-1080" w:right="30" w:firstLine="1080"/>
                    <w:rPr>
                      <w:color w:val="FF0000"/>
                      <w:sz w:val="16"/>
                      <w:szCs w:val="16"/>
                    </w:rPr>
                  </w:pPr>
                  <w:r>
                    <w:rPr>
                      <w:color w:val="FF0000"/>
                      <w:sz w:val="16"/>
                      <w:szCs w:val="16"/>
                    </w:rPr>
                    <w:t>8</w:t>
                  </w:r>
                </w:p>
              </w:txbxContent>
            </v:textbox>
          </v:rect>
        </w:pict>
      </w:r>
      <w:r>
        <w:rPr>
          <w:rFonts w:ascii="Times New Roman" w:hAnsi="Times New Roman" w:cs="Times New Roman"/>
          <w:noProof/>
          <w:color w:val="000000" w:themeColor="text1"/>
          <w:sz w:val="24"/>
          <w:szCs w:val="24"/>
          <w:lang w:eastAsia="ja-JP"/>
        </w:rPr>
        <w:pict w14:anchorId="38EA656E">
          <v:rect id="_x0000_s1038" style="position:absolute;left:0;text-align:left;margin-left:362.1pt;margin-top:14.85pt;width:33.9pt;height:42pt;z-index:251646464">
            <v:textbox style="mso-next-textbox:#_x0000_s1038">
              <w:txbxContent>
                <w:p w14:paraId="5130EDE2" w14:textId="77777777" w:rsidR="00A10AAE" w:rsidRPr="00725180" w:rsidRDefault="00A10AAE" w:rsidP="007846A9">
                  <w:pPr>
                    <w:ind w:left="-1080" w:right="30" w:firstLine="1080"/>
                    <w:rPr>
                      <w:rFonts w:ascii="Times New Roman" w:hAnsi="Times New Roman" w:cs="Times New Roman"/>
                      <w:sz w:val="16"/>
                      <w:szCs w:val="16"/>
                    </w:rPr>
                  </w:pPr>
                  <w:r>
                    <w:rPr>
                      <w:rFonts w:ascii="Times New Roman" w:hAnsi="Times New Roman" w:cs="Times New Roman"/>
                      <w:sz w:val="16"/>
                      <w:szCs w:val="16"/>
                    </w:rPr>
                    <w:t>17</w:t>
                  </w:r>
                </w:p>
                <w:p w14:paraId="5D22E578" w14:textId="77777777" w:rsidR="00A10AAE" w:rsidRPr="00725180" w:rsidRDefault="00A10AAE" w:rsidP="007846A9">
                  <w:pPr>
                    <w:ind w:left="-1080" w:right="30" w:firstLine="1080"/>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11</w:t>
                  </w:r>
                </w:p>
                <w:p w14:paraId="1ECA1BCA" w14:textId="77777777" w:rsidR="00A10AAE" w:rsidRPr="00A032AD" w:rsidRDefault="00A10AAE" w:rsidP="007846A9">
                  <w:pPr>
                    <w:ind w:left="-1080" w:right="30" w:firstLine="1080"/>
                    <w:rPr>
                      <w:color w:val="FF0000"/>
                      <w:sz w:val="16"/>
                      <w:szCs w:val="16"/>
                    </w:rPr>
                  </w:pPr>
                  <w:r>
                    <w:rPr>
                      <w:color w:val="FF0000"/>
                      <w:sz w:val="16"/>
                      <w:szCs w:val="16"/>
                    </w:rPr>
                    <w:t>8</w:t>
                  </w:r>
                </w:p>
              </w:txbxContent>
            </v:textbox>
          </v:rect>
        </w:pict>
      </w:r>
      <w:r>
        <w:rPr>
          <w:rFonts w:ascii="Times New Roman" w:hAnsi="Times New Roman" w:cs="Times New Roman"/>
          <w:noProof/>
          <w:color w:val="000000" w:themeColor="text1"/>
          <w:sz w:val="24"/>
          <w:szCs w:val="24"/>
          <w:lang w:eastAsia="ja-JP"/>
        </w:rPr>
        <w:pict w14:anchorId="13420800">
          <v:rect id="_x0000_s1037" style="position:absolute;left:0;text-align:left;margin-left:308.8pt;margin-top:17.55pt;width:29.1pt;height:39.3pt;z-index:251645440">
            <v:textbox style="mso-next-textbox:#_x0000_s1037">
              <w:txbxContent>
                <w:p w14:paraId="65686FDD" w14:textId="77777777" w:rsidR="00A10AAE" w:rsidRPr="00725180" w:rsidRDefault="00A10AAE" w:rsidP="007846A9">
                  <w:pPr>
                    <w:ind w:left="-1080" w:right="30" w:firstLine="1080"/>
                    <w:rPr>
                      <w:rFonts w:ascii="Times New Roman" w:hAnsi="Times New Roman" w:cs="Times New Roman"/>
                      <w:sz w:val="16"/>
                      <w:szCs w:val="16"/>
                    </w:rPr>
                  </w:pPr>
                  <w:r>
                    <w:rPr>
                      <w:rFonts w:ascii="Times New Roman" w:hAnsi="Times New Roman" w:cs="Times New Roman"/>
                      <w:sz w:val="16"/>
                      <w:szCs w:val="16"/>
                    </w:rPr>
                    <w:t>18</w:t>
                  </w:r>
                </w:p>
                <w:p w14:paraId="72985D8E" w14:textId="77777777" w:rsidR="00A10AAE" w:rsidRPr="00725180" w:rsidRDefault="00A10AAE" w:rsidP="007846A9">
                  <w:pPr>
                    <w:ind w:left="-1080" w:right="30" w:firstLine="1080"/>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08</w:t>
                  </w:r>
                </w:p>
                <w:p w14:paraId="5A49FC7B" w14:textId="77777777" w:rsidR="00A10AAE" w:rsidRPr="00A032AD" w:rsidRDefault="00A10AAE" w:rsidP="007846A9">
                  <w:pPr>
                    <w:ind w:left="-1080" w:right="30" w:firstLine="1080"/>
                    <w:rPr>
                      <w:color w:val="FF0000"/>
                      <w:sz w:val="16"/>
                      <w:szCs w:val="16"/>
                    </w:rPr>
                  </w:pPr>
                  <w:r w:rsidRPr="00A032AD">
                    <w:rPr>
                      <w:color w:val="FF0000"/>
                      <w:sz w:val="16"/>
                      <w:szCs w:val="16"/>
                    </w:rPr>
                    <w:t>7</w:t>
                  </w:r>
                </w:p>
              </w:txbxContent>
            </v:textbox>
          </v:rect>
        </w:pict>
      </w:r>
      <w:r>
        <w:rPr>
          <w:rFonts w:ascii="Times New Roman" w:hAnsi="Times New Roman" w:cs="Times New Roman"/>
          <w:noProof/>
          <w:color w:val="000000" w:themeColor="text1"/>
          <w:sz w:val="24"/>
          <w:szCs w:val="24"/>
          <w:lang w:eastAsia="ja-JP"/>
        </w:rPr>
        <w:pict w14:anchorId="6739B613">
          <v:rect id="_x0000_s1036" style="position:absolute;left:0;text-align:left;margin-left:259.6pt;margin-top:17.55pt;width:29.05pt;height:39.3pt;z-index:251644416">
            <v:textbox style="mso-next-textbox:#_x0000_s1036">
              <w:txbxContent>
                <w:p w14:paraId="248CC51C" w14:textId="77777777" w:rsidR="00A10AAE" w:rsidRPr="00725180" w:rsidRDefault="00A10AAE" w:rsidP="007846A9">
                  <w:pPr>
                    <w:ind w:left="-1080" w:right="30" w:firstLine="1080"/>
                    <w:rPr>
                      <w:rFonts w:ascii="Times New Roman" w:hAnsi="Times New Roman" w:cs="Times New Roman"/>
                      <w:sz w:val="16"/>
                      <w:szCs w:val="16"/>
                    </w:rPr>
                  </w:pPr>
                  <w:r>
                    <w:rPr>
                      <w:rFonts w:ascii="Times New Roman" w:hAnsi="Times New Roman" w:cs="Times New Roman"/>
                      <w:sz w:val="16"/>
                      <w:szCs w:val="16"/>
                    </w:rPr>
                    <w:t>19</w:t>
                  </w:r>
                </w:p>
                <w:p w14:paraId="47727898" w14:textId="77777777" w:rsidR="00A10AAE" w:rsidRPr="00725180" w:rsidRDefault="00A10AAE" w:rsidP="007846A9">
                  <w:pPr>
                    <w:ind w:left="-1080" w:right="30" w:firstLine="1080"/>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02</w:t>
                  </w:r>
                </w:p>
                <w:p w14:paraId="0D894C9E" w14:textId="77777777" w:rsidR="00A10AAE" w:rsidRPr="00A032AD" w:rsidRDefault="00A10AAE" w:rsidP="007846A9">
                  <w:pPr>
                    <w:ind w:left="-1080" w:right="30" w:firstLine="1080"/>
                    <w:rPr>
                      <w:color w:val="FF0000"/>
                      <w:sz w:val="16"/>
                      <w:szCs w:val="16"/>
                    </w:rPr>
                  </w:pPr>
                  <w:r>
                    <w:rPr>
                      <w:color w:val="FF0000"/>
                      <w:sz w:val="16"/>
                      <w:szCs w:val="16"/>
                    </w:rPr>
                    <w:t>6</w:t>
                  </w:r>
                </w:p>
              </w:txbxContent>
            </v:textbox>
          </v:rect>
        </w:pict>
      </w:r>
      <w:r>
        <w:rPr>
          <w:rFonts w:ascii="Times New Roman" w:hAnsi="Times New Roman" w:cs="Times New Roman"/>
          <w:noProof/>
          <w:color w:val="000000" w:themeColor="text1"/>
          <w:sz w:val="24"/>
          <w:szCs w:val="24"/>
          <w:lang w:eastAsia="ja-JP"/>
        </w:rPr>
        <w:pict w14:anchorId="2C0ADB15">
          <v:rect id="_x0000_s1035" style="position:absolute;left:0;text-align:left;margin-left:215.3pt;margin-top:14.85pt;width:29.05pt;height:42pt;z-index:251643392">
            <v:textbox style="mso-next-textbox:#_x0000_s1035">
              <w:txbxContent>
                <w:p w14:paraId="10AD621E" w14:textId="77777777" w:rsidR="00A10AAE" w:rsidRPr="00725180" w:rsidRDefault="00A10AAE" w:rsidP="007846A9">
                  <w:pPr>
                    <w:ind w:left="-1080" w:right="30" w:firstLine="1080"/>
                    <w:rPr>
                      <w:rFonts w:ascii="Times New Roman" w:hAnsi="Times New Roman" w:cs="Times New Roman"/>
                      <w:color w:val="FF0000"/>
                      <w:sz w:val="16"/>
                      <w:szCs w:val="16"/>
                    </w:rPr>
                  </w:pPr>
                  <w:r>
                    <w:rPr>
                      <w:rFonts w:ascii="Times New Roman" w:hAnsi="Times New Roman" w:cs="Times New Roman"/>
                      <w:sz w:val="16"/>
                      <w:szCs w:val="16"/>
                    </w:rPr>
                    <w:t>20</w:t>
                  </w:r>
                </w:p>
                <w:p w14:paraId="6699D5D0" w14:textId="77777777" w:rsidR="00A10AAE" w:rsidRPr="00725180" w:rsidRDefault="00A10AAE" w:rsidP="007846A9">
                  <w:pPr>
                    <w:ind w:left="-1080" w:right="30" w:firstLine="1080"/>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09</w:t>
                  </w:r>
                </w:p>
                <w:p w14:paraId="36AC8041" w14:textId="77777777" w:rsidR="00A10AAE" w:rsidRPr="00A032AD" w:rsidRDefault="00A10AAE" w:rsidP="007846A9">
                  <w:pPr>
                    <w:ind w:left="-1080" w:right="30" w:firstLine="1080"/>
                    <w:rPr>
                      <w:color w:val="FF0000"/>
                      <w:sz w:val="16"/>
                      <w:szCs w:val="16"/>
                    </w:rPr>
                  </w:pPr>
                  <w:r>
                    <w:rPr>
                      <w:color w:val="FF0000"/>
                      <w:sz w:val="16"/>
                      <w:szCs w:val="16"/>
                    </w:rPr>
                    <w:t>5</w:t>
                  </w:r>
                </w:p>
              </w:txbxContent>
            </v:textbox>
          </v:rect>
        </w:pict>
      </w:r>
      <w:r>
        <w:rPr>
          <w:rFonts w:ascii="Times New Roman" w:hAnsi="Times New Roman" w:cs="Times New Roman"/>
          <w:noProof/>
          <w:color w:val="000000" w:themeColor="text1"/>
          <w:sz w:val="24"/>
          <w:szCs w:val="24"/>
          <w:lang w:eastAsia="ja-JP"/>
        </w:rPr>
        <w:pict w14:anchorId="378388D9">
          <v:rect id="_x0000_s1034" style="position:absolute;left:0;text-align:left;margin-left:167.55pt;margin-top:14.85pt;width:29.1pt;height:42pt;z-index:251642368">
            <v:textbox style="mso-next-textbox:#_x0000_s1034">
              <w:txbxContent>
                <w:p w14:paraId="1188B307" w14:textId="77777777" w:rsidR="00A10AAE" w:rsidRPr="00725180" w:rsidRDefault="00A10AAE" w:rsidP="007846A9">
                  <w:pPr>
                    <w:ind w:left="-1080" w:right="30" w:firstLine="1080"/>
                    <w:rPr>
                      <w:rFonts w:ascii="Times New Roman" w:hAnsi="Times New Roman" w:cs="Times New Roman"/>
                      <w:sz w:val="16"/>
                      <w:szCs w:val="16"/>
                    </w:rPr>
                  </w:pPr>
                  <w:r>
                    <w:rPr>
                      <w:rFonts w:ascii="Times New Roman" w:hAnsi="Times New Roman" w:cs="Times New Roman"/>
                      <w:sz w:val="16"/>
                      <w:szCs w:val="16"/>
                    </w:rPr>
                    <w:t>21</w:t>
                  </w:r>
                </w:p>
                <w:p w14:paraId="4448C991" w14:textId="77777777" w:rsidR="00A10AAE" w:rsidRPr="00725180" w:rsidRDefault="00A10AAE" w:rsidP="007846A9">
                  <w:pPr>
                    <w:ind w:left="-1080" w:right="30" w:firstLine="1080"/>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06</w:t>
                  </w:r>
                </w:p>
                <w:p w14:paraId="37699818" w14:textId="77777777" w:rsidR="00A10AAE" w:rsidRPr="00A032AD" w:rsidRDefault="00A10AAE" w:rsidP="007846A9">
                  <w:pPr>
                    <w:ind w:left="-1080" w:right="30" w:firstLine="1080"/>
                    <w:rPr>
                      <w:color w:val="FF0000"/>
                      <w:sz w:val="16"/>
                      <w:szCs w:val="16"/>
                    </w:rPr>
                  </w:pPr>
                  <w:r>
                    <w:rPr>
                      <w:color w:val="FF0000"/>
                      <w:sz w:val="16"/>
                      <w:szCs w:val="16"/>
                    </w:rPr>
                    <w:t>4</w:t>
                  </w:r>
                </w:p>
              </w:txbxContent>
            </v:textbox>
          </v:rect>
        </w:pict>
      </w:r>
      <w:r>
        <w:rPr>
          <w:rFonts w:ascii="Times New Roman" w:hAnsi="Times New Roman" w:cs="Times New Roman"/>
          <w:noProof/>
          <w:color w:val="000000" w:themeColor="text1"/>
          <w:sz w:val="24"/>
          <w:szCs w:val="24"/>
          <w:lang w:eastAsia="ja-JP"/>
        </w:rPr>
        <w:pict w14:anchorId="4C25CCF7">
          <v:rect id="_x0000_s1039" style="position:absolute;left:0;text-align:left;margin-left:126pt;margin-top:14.85pt;width:29.05pt;height:42pt;z-index:251647488">
            <v:textbox style="mso-next-textbox:#_x0000_s1039">
              <w:txbxContent>
                <w:p w14:paraId="3C56AD98" w14:textId="77777777" w:rsidR="00A10AAE" w:rsidRPr="00725180" w:rsidRDefault="00A10AAE" w:rsidP="007846A9">
                  <w:pPr>
                    <w:ind w:left="-1080" w:right="30" w:firstLine="1080"/>
                    <w:rPr>
                      <w:rFonts w:ascii="Times New Roman" w:hAnsi="Times New Roman" w:cs="Times New Roman"/>
                      <w:sz w:val="16"/>
                      <w:szCs w:val="16"/>
                    </w:rPr>
                  </w:pPr>
                  <w:r>
                    <w:rPr>
                      <w:rFonts w:ascii="Times New Roman" w:hAnsi="Times New Roman" w:cs="Times New Roman"/>
                      <w:sz w:val="16"/>
                      <w:szCs w:val="16"/>
                    </w:rPr>
                    <w:t>22</w:t>
                  </w:r>
                </w:p>
                <w:p w14:paraId="644E6753" w14:textId="77777777" w:rsidR="00A10AAE" w:rsidRPr="00725180" w:rsidRDefault="00A10AAE" w:rsidP="007846A9">
                  <w:pPr>
                    <w:ind w:left="-1080" w:right="30" w:firstLine="1080"/>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05</w:t>
                  </w:r>
                </w:p>
                <w:p w14:paraId="2EDEC374" w14:textId="77777777" w:rsidR="00A10AAE" w:rsidRPr="00A032AD" w:rsidRDefault="00A10AAE" w:rsidP="007846A9">
                  <w:pPr>
                    <w:ind w:left="-1080" w:right="30" w:firstLine="1080"/>
                    <w:rPr>
                      <w:color w:val="FF0000"/>
                      <w:sz w:val="16"/>
                      <w:szCs w:val="16"/>
                    </w:rPr>
                  </w:pPr>
                  <w:r>
                    <w:rPr>
                      <w:color w:val="FF0000"/>
                      <w:sz w:val="16"/>
                      <w:szCs w:val="16"/>
                    </w:rPr>
                    <w:t>3</w:t>
                  </w:r>
                </w:p>
              </w:txbxContent>
            </v:textbox>
          </v:rect>
        </w:pict>
      </w:r>
      <w:r>
        <w:rPr>
          <w:rFonts w:ascii="Times New Roman" w:hAnsi="Times New Roman" w:cs="Times New Roman"/>
          <w:noProof/>
          <w:color w:val="000000" w:themeColor="text1"/>
          <w:sz w:val="24"/>
          <w:szCs w:val="24"/>
          <w:lang w:eastAsia="ja-JP"/>
        </w:rPr>
        <w:pict w14:anchorId="6134FB4B">
          <v:rect id="_x0000_s1041" style="position:absolute;left:0;text-align:left;margin-left:31.15pt;margin-top:14.85pt;width:29.1pt;height:46.3pt;z-index:251649536">
            <v:textbox style="mso-next-textbox:#_x0000_s1041">
              <w:txbxContent>
                <w:p w14:paraId="30E80334" w14:textId="77777777" w:rsidR="00A10AAE" w:rsidRPr="00725180" w:rsidRDefault="00A10AAE" w:rsidP="007846A9">
                  <w:pPr>
                    <w:ind w:left="-1080" w:right="60" w:firstLine="1080"/>
                    <w:rPr>
                      <w:rFonts w:ascii="Times New Roman" w:hAnsi="Times New Roman" w:cs="Times New Roman"/>
                      <w:sz w:val="16"/>
                      <w:szCs w:val="16"/>
                    </w:rPr>
                  </w:pPr>
                  <w:r>
                    <w:rPr>
                      <w:rFonts w:ascii="Times New Roman" w:hAnsi="Times New Roman" w:cs="Times New Roman"/>
                      <w:sz w:val="16"/>
                      <w:szCs w:val="16"/>
                    </w:rPr>
                    <w:t>24</w:t>
                  </w:r>
                </w:p>
                <w:p w14:paraId="4FCFABB2" w14:textId="77777777" w:rsidR="00A10AAE" w:rsidRPr="00725180" w:rsidRDefault="00A10AAE" w:rsidP="007846A9">
                  <w:pPr>
                    <w:ind w:left="-1080" w:right="60" w:firstLine="1080"/>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12</w:t>
                  </w:r>
                </w:p>
                <w:p w14:paraId="6CFAA247" w14:textId="77777777" w:rsidR="00A10AAE" w:rsidRDefault="00A10AAE" w:rsidP="007846A9">
                  <w:pPr>
                    <w:ind w:left="-1080" w:right="60" w:firstLine="1080"/>
                    <w:rPr>
                      <w:sz w:val="16"/>
                      <w:szCs w:val="16"/>
                    </w:rPr>
                  </w:pPr>
                </w:p>
                <w:p w14:paraId="66307D18" w14:textId="77777777" w:rsidR="00A10AAE" w:rsidRPr="00704C8B" w:rsidRDefault="00A10AAE" w:rsidP="007846A9">
                  <w:pPr>
                    <w:ind w:left="-1080" w:right="60" w:firstLine="1080"/>
                    <w:rPr>
                      <w:color w:val="FF0000"/>
                      <w:sz w:val="16"/>
                      <w:szCs w:val="16"/>
                    </w:rPr>
                  </w:pPr>
                  <w:r w:rsidRPr="00704C8B">
                    <w:rPr>
                      <w:color w:val="FF0000"/>
                      <w:sz w:val="16"/>
                      <w:szCs w:val="16"/>
                    </w:rPr>
                    <w:t>1</w:t>
                  </w:r>
                </w:p>
              </w:txbxContent>
            </v:textbox>
          </v:rect>
        </w:pict>
      </w:r>
      <w:r>
        <w:rPr>
          <w:rFonts w:ascii="Times New Roman" w:hAnsi="Times New Roman" w:cs="Times New Roman"/>
          <w:noProof/>
          <w:color w:val="000000" w:themeColor="text1"/>
          <w:sz w:val="24"/>
          <w:szCs w:val="24"/>
          <w:lang w:eastAsia="ja-JP"/>
        </w:rPr>
        <w:pict w14:anchorId="489944BC">
          <v:rect id="_x0000_s1040" style="position:absolute;left:0;text-align:left;margin-left:75.45pt;margin-top:17.55pt;width:29.1pt;height:43.6pt;z-index:251648512">
            <v:textbox style="mso-next-textbox:#_x0000_s1040">
              <w:txbxContent>
                <w:p w14:paraId="2FE3A646" w14:textId="77777777" w:rsidR="00A10AAE" w:rsidRPr="00725180" w:rsidRDefault="00A10AAE" w:rsidP="007846A9">
                  <w:pPr>
                    <w:ind w:left="-1080" w:right="60" w:firstLine="1080"/>
                    <w:rPr>
                      <w:rFonts w:ascii="Times New Roman" w:hAnsi="Times New Roman" w:cs="Times New Roman"/>
                      <w:color w:val="FF0000"/>
                      <w:sz w:val="16"/>
                      <w:szCs w:val="16"/>
                    </w:rPr>
                  </w:pPr>
                  <w:r>
                    <w:rPr>
                      <w:rFonts w:ascii="Times New Roman" w:hAnsi="Times New Roman" w:cs="Times New Roman"/>
                      <w:sz w:val="16"/>
                      <w:szCs w:val="16"/>
                    </w:rPr>
                    <w:t>23</w:t>
                  </w:r>
                </w:p>
                <w:p w14:paraId="4B6E9130" w14:textId="77777777" w:rsidR="00A10AAE" w:rsidRPr="00725180" w:rsidRDefault="00A10AAE" w:rsidP="007846A9">
                  <w:pPr>
                    <w:ind w:left="-1080" w:right="60" w:firstLine="1080"/>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10</w:t>
                  </w:r>
                </w:p>
                <w:p w14:paraId="6BC4BC65" w14:textId="77777777" w:rsidR="00A10AAE" w:rsidRDefault="00A10AAE" w:rsidP="007846A9">
                  <w:pPr>
                    <w:ind w:left="-1080" w:right="60" w:firstLine="1080"/>
                    <w:rPr>
                      <w:sz w:val="16"/>
                      <w:szCs w:val="16"/>
                    </w:rPr>
                  </w:pPr>
                </w:p>
                <w:p w14:paraId="757C6659" w14:textId="77777777" w:rsidR="00A10AAE" w:rsidRPr="00A032AD" w:rsidRDefault="00A10AAE" w:rsidP="007846A9">
                  <w:pPr>
                    <w:ind w:left="-1080" w:right="60" w:firstLine="1080"/>
                    <w:rPr>
                      <w:color w:val="FF0000"/>
                      <w:sz w:val="16"/>
                      <w:szCs w:val="16"/>
                    </w:rPr>
                  </w:pPr>
                  <w:r>
                    <w:rPr>
                      <w:color w:val="FF0000"/>
                      <w:sz w:val="16"/>
                      <w:szCs w:val="16"/>
                    </w:rPr>
                    <w:t>2</w:t>
                  </w:r>
                </w:p>
                <w:p w14:paraId="406F67AE" w14:textId="77777777" w:rsidR="00A10AAE" w:rsidRPr="008D2983" w:rsidRDefault="00A10AAE" w:rsidP="007846A9">
                  <w:pPr>
                    <w:ind w:left="-1080" w:right="60" w:firstLine="1080"/>
                    <w:rPr>
                      <w:sz w:val="16"/>
                      <w:szCs w:val="16"/>
                    </w:rPr>
                  </w:pPr>
                </w:p>
              </w:txbxContent>
            </v:textbox>
          </v:rect>
        </w:pict>
      </w:r>
      <w:r w:rsidR="00044535" w:rsidRPr="005A4866">
        <w:rPr>
          <w:rFonts w:ascii="Times New Roman" w:hAnsi="Times New Roman" w:cs="Times New Roman"/>
          <w:color w:val="000000" w:themeColor="text1"/>
          <w:sz w:val="24"/>
          <w:szCs w:val="24"/>
        </w:rPr>
        <w:t>12m</w:t>
      </w:r>
    </w:p>
    <w:p w14:paraId="6E644F5D" w14:textId="77777777" w:rsidR="007846A9" w:rsidRPr="005A4866" w:rsidRDefault="007846A9" w:rsidP="00444EB2">
      <w:pPr>
        <w:tabs>
          <w:tab w:val="left" w:pos="8280"/>
        </w:tabs>
        <w:spacing w:after="0" w:line="360" w:lineRule="auto"/>
        <w:jc w:val="both"/>
        <w:rPr>
          <w:rFonts w:ascii="Times New Roman" w:hAnsi="Times New Roman" w:cs="Times New Roman"/>
          <w:color w:val="000000" w:themeColor="text1"/>
          <w:sz w:val="24"/>
          <w:szCs w:val="24"/>
          <w:vertAlign w:val="superscript"/>
        </w:rPr>
      </w:pPr>
      <w:r w:rsidRPr="005A4866">
        <w:rPr>
          <w:rFonts w:ascii="Times New Roman" w:hAnsi="Times New Roman" w:cs="Times New Roman"/>
          <w:color w:val="000000" w:themeColor="text1"/>
          <w:sz w:val="24"/>
          <w:szCs w:val="24"/>
        </w:rPr>
        <w:t>R-II</w:t>
      </w:r>
    </w:p>
    <w:p w14:paraId="194596A1" w14:textId="77777777" w:rsidR="007846A9" w:rsidRPr="005A4866" w:rsidRDefault="007846A9" w:rsidP="00444EB2">
      <w:pPr>
        <w:autoSpaceDE w:val="0"/>
        <w:autoSpaceDN w:val="0"/>
        <w:adjustRightInd w:val="0"/>
        <w:spacing w:after="0" w:line="360" w:lineRule="auto"/>
        <w:jc w:val="both"/>
        <w:rPr>
          <w:rFonts w:ascii="Times New Roman" w:hAnsi="Times New Roman" w:cs="Times New Roman"/>
          <w:color w:val="000000" w:themeColor="text1"/>
          <w:sz w:val="24"/>
          <w:szCs w:val="24"/>
          <w:vertAlign w:val="superscript"/>
        </w:rPr>
      </w:pPr>
    </w:p>
    <w:p w14:paraId="1DB04B13" w14:textId="77777777" w:rsidR="007D1E15" w:rsidRPr="005A4866" w:rsidRDefault="007D1E15" w:rsidP="00444EB2">
      <w:pPr>
        <w:tabs>
          <w:tab w:val="left" w:pos="8280"/>
        </w:tabs>
        <w:spacing w:after="0" w:line="360" w:lineRule="auto"/>
        <w:jc w:val="both"/>
        <w:rPr>
          <w:rFonts w:ascii="Times New Roman" w:hAnsi="Times New Roman" w:cs="Times New Roman"/>
          <w:color w:val="000000" w:themeColor="text1"/>
          <w:sz w:val="24"/>
          <w:szCs w:val="24"/>
        </w:rPr>
      </w:pPr>
    </w:p>
    <w:p w14:paraId="0F3CCE4E" w14:textId="77777777" w:rsidR="006441FC" w:rsidRPr="005A4866" w:rsidRDefault="007D47C1" w:rsidP="00444EB2">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ja-JP"/>
        </w:rPr>
        <w:pict w14:anchorId="3AEECDFE">
          <v:shape id="_x0000_s1064" type="#_x0000_t85" style="position:absolute;left:0;text-align:left;margin-left:-3.55pt;margin-top:10pt;width:3.55pt;height:81pt;z-index:251673088">
            <v:textbox style="mso-next-textbox:#_x0000_s1064">
              <w:txbxContent>
                <w:p w14:paraId="714AE0B7" w14:textId="77777777" w:rsidR="00A10AAE" w:rsidRDefault="00A10AAE" w:rsidP="007846A9"/>
                <w:p w14:paraId="609BCCAE" w14:textId="77777777" w:rsidR="00A10AAE" w:rsidRDefault="00A10AAE" w:rsidP="007846A9"/>
                <w:p w14:paraId="54082752" w14:textId="77777777" w:rsidR="00A10AAE" w:rsidRDefault="00A10AAE" w:rsidP="007846A9"/>
              </w:txbxContent>
            </v:textbox>
          </v:shape>
        </w:pict>
      </w:r>
    </w:p>
    <w:p w14:paraId="2AC334DE" w14:textId="77777777" w:rsidR="007846A9" w:rsidRPr="005A4866" w:rsidRDefault="007D47C1" w:rsidP="00444EB2">
      <w:pPr>
        <w:autoSpaceDE w:val="0"/>
        <w:autoSpaceDN w:val="0"/>
        <w:adjustRightInd w:val="0"/>
        <w:spacing w:after="0" w:line="360" w:lineRule="auto"/>
        <w:jc w:val="both"/>
        <w:rPr>
          <w:rFonts w:ascii="Times New Roman" w:hAnsi="Times New Roman" w:cs="Times New Roman"/>
          <w:color w:val="000000" w:themeColor="text1"/>
          <w:sz w:val="24"/>
          <w:szCs w:val="24"/>
          <w:vertAlign w:val="superscript"/>
        </w:rPr>
      </w:pPr>
      <w:r>
        <w:rPr>
          <w:rFonts w:ascii="Times New Roman" w:hAnsi="Times New Roman" w:cs="Times New Roman"/>
          <w:noProof/>
          <w:color w:val="000000" w:themeColor="text1"/>
          <w:sz w:val="24"/>
          <w:szCs w:val="24"/>
          <w:lang w:eastAsia="ja-JP"/>
        </w:rPr>
        <w:pict w14:anchorId="7661601D">
          <v:rect id="_x0000_s1053" style="position:absolute;left:0;text-align:left;margin-left:27pt;margin-top:1.05pt;width:29.1pt;height:36.95pt;z-index:251661824">
            <v:textbox style="mso-next-textbox:#_x0000_s1053">
              <w:txbxContent>
                <w:p w14:paraId="47A45CE9" w14:textId="77777777" w:rsidR="00A10AAE" w:rsidRPr="00725180" w:rsidRDefault="00A10AAE" w:rsidP="007846A9">
                  <w:pPr>
                    <w:ind w:left="-1080" w:right="60" w:firstLine="1080"/>
                    <w:rPr>
                      <w:rFonts w:ascii="Times New Roman" w:hAnsi="Times New Roman" w:cs="Times New Roman"/>
                      <w:sz w:val="16"/>
                      <w:szCs w:val="16"/>
                    </w:rPr>
                  </w:pPr>
                  <w:r>
                    <w:rPr>
                      <w:rFonts w:ascii="Times New Roman" w:hAnsi="Times New Roman" w:cs="Times New Roman"/>
                      <w:sz w:val="16"/>
                      <w:szCs w:val="16"/>
                    </w:rPr>
                    <w:t>1</w:t>
                  </w:r>
                </w:p>
                <w:p w14:paraId="078D22C7" w14:textId="77777777" w:rsidR="00A10AAE" w:rsidRPr="00725180" w:rsidRDefault="00A10AAE" w:rsidP="007846A9">
                  <w:pPr>
                    <w:ind w:left="-1080" w:right="60" w:firstLine="1080"/>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02</w:t>
                  </w:r>
                </w:p>
                <w:p w14:paraId="4C7BCE63" w14:textId="77777777" w:rsidR="00A10AAE" w:rsidRPr="00704C8B" w:rsidRDefault="00A10AAE" w:rsidP="007846A9">
                  <w:pPr>
                    <w:ind w:left="-1080" w:right="60" w:firstLine="1080"/>
                    <w:rPr>
                      <w:color w:val="FF0000"/>
                      <w:sz w:val="16"/>
                      <w:szCs w:val="16"/>
                    </w:rPr>
                  </w:pPr>
                  <w:r w:rsidRPr="00704C8B">
                    <w:rPr>
                      <w:color w:val="FF0000"/>
                      <w:sz w:val="16"/>
                      <w:szCs w:val="16"/>
                    </w:rPr>
                    <w:t>1</w:t>
                  </w:r>
                </w:p>
              </w:txbxContent>
            </v:textbox>
          </v:rect>
        </w:pict>
      </w:r>
      <w:r>
        <w:rPr>
          <w:rFonts w:ascii="Times New Roman" w:hAnsi="Times New Roman" w:cs="Times New Roman"/>
          <w:noProof/>
          <w:color w:val="000000" w:themeColor="text1"/>
          <w:sz w:val="24"/>
          <w:szCs w:val="24"/>
          <w:lang w:eastAsia="ja-JP"/>
        </w:rPr>
        <w:pict w14:anchorId="10B12662">
          <v:rect id="_x0000_s1054" style="position:absolute;left:0;text-align:left;margin-left:573.25pt;margin-top:1.05pt;width:29.05pt;height:39.65pt;z-index:251662848">
            <v:textbox style="mso-next-textbox:#_x0000_s1054">
              <w:txbxContent>
                <w:p w14:paraId="3476B8EB" w14:textId="77777777" w:rsidR="00A10AAE" w:rsidRPr="00725180" w:rsidRDefault="00A10AAE" w:rsidP="007846A9">
                  <w:pPr>
                    <w:ind w:left="-1080" w:right="30" w:firstLine="1080"/>
                    <w:rPr>
                      <w:rFonts w:ascii="Times New Roman" w:hAnsi="Times New Roman" w:cs="Times New Roman"/>
                      <w:sz w:val="16"/>
                      <w:szCs w:val="16"/>
                    </w:rPr>
                  </w:pPr>
                  <w:r>
                    <w:rPr>
                      <w:rFonts w:ascii="Times New Roman" w:hAnsi="Times New Roman" w:cs="Times New Roman"/>
                      <w:sz w:val="16"/>
                      <w:szCs w:val="16"/>
                    </w:rPr>
                    <w:t>12</w:t>
                  </w:r>
                </w:p>
                <w:p w14:paraId="49A0D368" w14:textId="77777777" w:rsidR="00A10AAE" w:rsidRPr="00725180" w:rsidRDefault="00A10AAE" w:rsidP="007846A9">
                  <w:pPr>
                    <w:ind w:left="-1080" w:right="30" w:firstLine="1080"/>
                    <w:rPr>
                      <w:b/>
                      <w:color w:val="000000" w:themeColor="text1"/>
                      <w:sz w:val="16"/>
                      <w:szCs w:val="16"/>
                    </w:rPr>
                  </w:pPr>
                  <w:r>
                    <w:rPr>
                      <w:rFonts w:ascii="Times New Roman" w:hAnsi="Times New Roman" w:cs="Times New Roman"/>
                      <w:b/>
                      <w:color w:val="000000" w:themeColor="text1"/>
                      <w:sz w:val="16"/>
                      <w:szCs w:val="16"/>
                    </w:rPr>
                    <w:t>09</w:t>
                  </w:r>
                </w:p>
                <w:p w14:paraId="39DB13EC" w14:textId="77777777" w:rsidR="00A10AAE" w:rsidRPr="00A032AD" w:rsidRDefault="00A10AAE" w:rsidP="007846A9">
                  <w:pPr>
                    <w:ind w:left="-1080" w:right="30" w:firstLine="1080"/>
                    <w:rPr>
                      <w:color w:val="FF0000"/>
                      <w:sz w:val="16"/>
                      <w:szCs w:val="16"/>
                    </w:rPr>
                  </w:pPr>
                  <w:r>
                    <w:rPr>
                      <w:color w:val="FF0000"/>
                      <w:sz w:val="16"/>
                      <w:szCs w:val="16"/>
                    </w:rPr>
                    <w:t>5</w:t>
                  </w:r>
                </w:p>
              </w:txbxContent>
            </v:textbox>
          </v:rect>
        </w:pict>
      </w:r>
      <w:r>
        <w:rPr>
          <w:rFonts w:ascii="Times New Roman" w:hAnsi="Times New Roman" w:cs="Times New Roman"/>
          <w:noProof/>
          <w:color w:val="000000" w:themeColor="text1"/>
          <w:sz w:val="24"/>
          <w:szCs w:val="24"/>
          <w:lang w:eastAsia="ja-JP"/>
        </w:rPr>
        <w:pict w14:anchorId="771A3C2A">
          <v:rect id="_x0000_s1056" style="position:absolute;left:0;text-align:left;margin-left:468pt;margin-top:1.05pt;width:29.1pt;height:39.65pt;z-index:251664896">
            <v:textbox style="mso-next-textbox:#_x0000_s1056">
              <w:txbxContent>
                <w:p w14:paraId="7C46CEA5" w14:textId="77777777" w:rsidR="00A10AAE" w:rsidRPr="00725180" w:rsidRDefault="00A10AAE" w:rsidP="007846A9">
                  <w:pPr>
                    <w:ind w:left="-1080" w:right="30" w:firstLine="1080"/>
                    <w:rPr>
                      <w:rFonts w:ascii="Times New Roman" w:hAnsi="Times New Roman" w:cs="Times New Roman"/>
                      <w:sz w:val="16"/>
                      <w:szCs w:val="16"/>
                    </w:rPr>
                  </w:pPr>
                  <w:r>
                    <w:rPr>
                      <w:rFonts w:ascii="Times New Roman" w:hAnsi="Times New Roman" w:cs="Times New Roman"/>
                      <w:sz w:val="16"/>
                      <w:szCs w:val="16"/>
                    </w:rPr>
                    <w:t>10</w:t>
                  </w:r>
                </w:p>
                <w:p w14:paraId="43729D68" w14:textId="77777777" w:rsidR="00A10AAE" w:rsidRPr="00725180" w:rsidRDefault="00A10AAE" w:rsidP="007846A9">
                  <w:pPr>
                    <w:ind w:left="-1080" w:right="30" w:firstLine="1080"/>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10</w:t>
                  </w:r>
                </w:p>
                <w:p w14:paraId="1F0D763A" w14:textId="77777777" w:rsidR="00A10AAE" w:rsidRPr="00A032AD" w:rsidRDefault="00A10AAE" w:rsidP="007846A9">
                  <w:pPr>
                    <w:ind w:left="-1080" w:right="30" w:firstLine="1080"/>
                    <w:rPr>
                      <w:color w:val="FF0000"/>
                      <w:sz w:val="16"/>
                      <w:szCs w:val="16"/>
                    </w:rPr>
                  </w:pPr>
                  <w:r w:rsidRPr="00A032AD">
                    <w:rPr>
                      <w:color w:val="FF0000"/>
                      <w:sz w:val="16"/>
                      <w:szCs w:val="16"/>
                    </w:rPr>
                    <w:t>7</w:t>
                  </w:r>
                </w:p>
              </w:txbxContent>
            </v:textbox>
          </v:rect>
        </w:pict>
      </w:r>
      <w:r>
        <w:rPr>
          <w:rFonts w:ascii="Times New Roman" w:hAnsi="Times New Roman" w:cs="Times New Roman"/>
          <w:noProof/>
          <w:color w:val="000000" w:themeColor="text1"/>
          <w:sz w:val="24"/>
          <w:szCs w:val="24"/>
          <w:lang w:eastAsia="ja-JP"/>
        </w:rPr>
        <w:pict w14:anchorId="44830ACC">
          <v:rect id="_x0000_s1055" style="position:absolute;left:0;text-align:left;margin-left:519.9pt;margin-top:1.05pt;width:29.05pt;height:39.65pt;z-index:251663872">
            <v:textbox style="mso-next-textbox:#_x0000_s1055">
              <w:txbxContent>
                <w:p w14:paraId="7A496836" w14:textId="77777777" w:rsidR="00A10AAE" w:rsidRPr="00725180" w:rsidRDefault="00A10AAE" w:rsidP="007846A9">
                  <w:pPr>
                    <w:ind w:left="-1080" w:right="30" w:firstLine="1080"/>
                    <w:rPr>
                      <w:rFonts w:ascii="Times New Roman" w:hAnsi="Times New Roman" w:cs="Times New Roman"/>
                      <w:sz w:val="16"/>
                      <w:szCs w:val="16"/>
                    </w:rPr>
                  </w:pPr>
                  <w:r>
                    <w:rPr>
                      <w:rFonts w:ascii="Times New Roman" w:hAnsi="Times New Roman" w:cs="Times New Roman"/>
                      <w:sz w:val="16"/>
                      <w:szCs w:val="16"/>
                    </w:rPr>
                    <w:t>11</w:t>
                  </w:r>
                </w:p>
                <w:p w14:paraId="6D2FC837" w14:textId="77777777" w:rsidR="00A10AAE" w:rsidRPr="00725180" w:rsidRDefault="00A10AAE" w:rsidP="007846A9">
                  <w:pPr>
                    <w:ind w:left="-1080" w:right="30" w:firstLine="1080"/>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04</w:t>
                  </w:r>
                </w:p>
                <w:p w14:paraId="5D20D5B2" w14:textId="77777777" w:rsidR="00A10AAE" w:rsidRPr="00A032AD" w:rsidRDefault="00A10AAE" w:rsidP="007846A9">
                  <w:pPr>
                    <w:ind w:left="-1080" w:right="30" w:firstLine="1080"/>
                    <w:rPr>
                      <w:color w:val="FF0000"/>
                      <w:sz w:val="16"/>
                      <w:szCs w:val="16"/>
                    </w:rPr>
                  </w:pPr>
                  <w:r>
                    <w:rPr>
                      <w:color w:val="FF0000"/>
                      <w:sz w:val="16"/>
                      <w:szCs w:val="16"/>
                    </w:rPr>
                    <w:t>6</w:t>
                  </w:r>
                </w:p>
              </w:txbxContent>
            </v:textbox>
          </v:rect>
        </w:pict>
      </w:r>
      <w:r>
        <w:rPr>
          <w:rFonts w:ascii="Times New Roman" w:hAnsi="Times New Roman" w:cs="Times New Roman"/>
          <w:noProof/>
          <w:color w:val="000000" w:themeColor="text1"/>
          <w:sz w:val="24"/>
          <w:szCs w:val="24"/>
          <w:lang w:eastAsia="ja-JP"/>
        </w:rPr>
        <w:pict w14:anchorId="7242118B">
          <v:rect id="_x0000_s1057" style="position:absolute;left:0;text-align:left;margin-left:413.35pt;margin-top:1.05pt;width:37.3pt;height:42.35pt;z-index:251665920">
            <v:textbox style="mso-next-textbox:#_x0000_s1057">
              <w:txbxContent>
                <w:p w14:paraId="222ADAB4" w14:textId="77777777" w:rsidR="00A10AAE" w:rsidRPr="00725180" w:rsidRDefault="00A10AAE" w:rsidP="007846A9">
                  <w:pPr>
                    <w:ind w:left="-1080" w:right="30" w:firstLine="1080"/>
                    <w:rPr>
                      <w:rFonts w:ascii="Times New Roman" w:hAnsi="Times New Roman" w:cs="Times New Roman"/>
                      <w:sz w:val="16"/>
                      <w:szCs w:val="16"/>
                    </w:rPr>
                  </w:pPr>
                  <w:r>
                    <w:rPr>
                      <w:rFonts w:ascii="Times New Roman" w:hAnsi="Times New Roman" w:cs="Times New Roman"/>
                      <w:sz w:val="16"/>
                      <w:szCs w:val="16"/>
                    </w:rPr>
                    <w:t>9</w:t>
                  </w:r>
                </w:p>
                <w:p w14:paraId="6114EFCC" w14:textId="77777777" w:rsidR="00A10AAE" w:rsidRPr="00725180" w:rsidRDefault="00A10AAE" w:rsidP="007846A9">
                  <w:pPr>
                    <w:ind w:left="-1080" w:right="30" w:firstLine="1080"/>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08</w:t>
                  </w:r>
                </w:p>
                <w:p w14:paraId="7B405F17" w14:textId="77777777" w:rsidR="00A10AAE" w:rsidRPr="00A032AD" w:rsidRDefault="00A10AAE" w:rsidP="007846A9">
                  <w:pPr>
                    <w:ind w:left="-1080" w:right="30" w:firstLine="1080"/>
                    <w:rPr>
                      <w:color w:val="FF0000"/>
                      <w:sz w:val="16"/>
                      <w:szCs w:val="16"/>
                    </w:rPr>
                  </w:pPr>
                  <w:r>
                    <w:rPr>
                      <w:color w:val="FF0000"/>
                      <w:sz w:val="16"/>
                      <w:szCs w:val="16"/>
                    </w:rPr>
                    <w:t>8</w:t>
                  </w:r>
                </w:p>
              </w:txbxContent>
            </v:textbox>
          </v:rect>
        </w:pict>
      </w:r>
      <w:r>
        <w:rPr>
          <w:rFonts w:ascii="Times New Roman" w:hAnsi="Times New Roman" w:cs="Times New Roman"/>
          <w:noProof/>
          <w:color w:val="000000" w:themeColor="text1"/>
          <w:sz w:val="24"/>
          <w:szCs w:val="24"/>
          <w:lang w:eastAsia="ja-JP"/>
        </w:rPr>
        <w:pict w14:anchorId="6BA7EEBD">
          <v:rect id="_x0000_s1050" style="position:absolute;left:0;text-align:left;margin-left:362.1pt;margin-top:1.05pt;width:29.05pt;height:39.65pt;z-index:251658752">
            <v:textbox style="mso-next-textbox:#_x0000_s1050">
              <w:txbxContent>
                <w:p w14:paraId="0C0BD3D7" w14:textId="77777777" w:rsidR="00A10AAE" w:rsidRPr="00725180" w:rsidRDefault="00A10AAE" w:rsidP="007846A9">
                  <w:pPr>
                    <w:ind w:left="-1080" w:right="30" w:firstLine="1080"/>
                    <w:rPr>
                      <w:rFonts w:ascii="Times New Roman" w:hAnsi="Times New Roman" w:cs="Times New Roman"/>
                      <w:sz w:val="16"/>
                      <w:szCs w:val="16"/>
                    </w:rPr>
                  </w:pPr>
                  <w:r>
                    <w:rPr>
                      <w:rFonts w:ascii="Times New Roman" w:hAnsi="Times New Roman" w:cs="Times New Roman"/>
                      <w:sz w:val="16"/>
                      <w:szCs w:val="16"/>
                    </w:rPr>
                    <w:t>8</w:t>
                  </w:r>
                </w:p>
                <w:p w14:paraId="3CCA9547" w14:textId="77777777" w:rsidR="00A10AAE" w:rsidRPr="00725180" w:rsidRDefault="00A10AAE" w:rsidP="007846A9">
                  <w:pPr>
                    <w:ind w:left="-1080" w:right="30" w:firstLine="1080"/>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06</w:t>
                  </w:r>
                </w:p>
              </w:txbxContent>
            </v:textbox>
          </v:rect>
        </w:pict>
      </w:r>
      <w:r>
        <w:rPr>
          <w:rFonts w:ascii="Times New Roman" w:hAnsi="Times New Roman" w:cs="Times New Roman"/>
          <w:noProof/>
          <w:color w:val="000000" w:themeColor="text1"/>
          <w:sz w:val="24"/>
          <w:szCs w:val="24"/>
          <w:lang w:eastAsia="ja-JP"/>
        </w:rPr>
        <w:pict w14:anchorId="247EC292">
          <v:rect id="_x0000_s1049" style="position:absolute;left:0;text-align:left;margin-left:308.8pt;margin-top:1.05pt;width:29.1pt;height:36.95pt;z-index:251657728">
            <v:textbox style="mso-next-textbox:#_x0000_s1049">
              <w:txbxContent>
                <w:p w14:paraId="672B88ED" w14:textId="77777777" w:rsidR="00A10AAE" w:rsidRPr="00725180" w:rsidRDefault="00A10AAE" w:rsidP="007846A9">
                  <w:pPr>
                    <w:ind w:left="-1080" w:right="30" w:firstLine="1080"/>
                    <w:rPr>
                      <w:rFonts w:ascii="Times New Roman" w:hAnsi="Times New Roman" w:cs="Times New Roman"/>
                      <w:sz w:val="16"/>
                      <w:szCs w:val="16"/>
                    </w:rPr>
                  </w:pPr>
                  <w:r>
                    <w:rPr>
                      <w:rFonts w:ascii="Times New Roman" w:hAnsi="Times New Roman" w:cs="Times New Roman"/>
                      <w:sz w:val="16"/>
                      <w:szCs w:val="16"/>
                    </w:rPr>
                    <w:t>7</w:t>
                  </w:r>
                </w:p>
                <w:p w14:paraId="0C30C7D0" w14:textId="77777777" w:rsidR="00A10AAE" w:rsidRPr="00725180" w:rsidRDefault="00A10AAE" w:rsidP="007846A9">
                  <w:pPr>
                    <w:ind w:left="-1080" w:right="30" w:firstLine="1080"/>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12</w:t>
                  </w:r>
                </w:p>
                <w:p w14:paraId="466E36A0" w14:textId="77777777" w:rsidR="00A10AAE" w:rsidRPr="00A032AD" w:rsidRDefault="00A10AAE" w:rsidP="007846A9">
                  <w:pPr>
                    <w:ind w:left="-1080" w:right="30" w:firstLine="1080"/>
                    <w:rPr>
                      <w:color w:val="FF0000"/>
                      <w:sz w:val="16"/>
                      <w:szCs w:val="16"/>
                    </w:rPr>
                  </w:pPr>
                  <w:r w:rsidRPr="00A032AD">
                    <w:rPr>
                      <w:color w:val="FF0000"/>
                      <w:sz w:val="16"/>
                      <w:szCs w:val="16"/>
                    </w:rPr>
                    <w:t>7</w:t>
                  </w:r>
                </w:p>
              </w:txbxContent>
            </v:textbox>
          </v:rect>
        </w:pict>
      </w:r>
      <w:r>
        <w:rPr>
          <w:rFonts w:ascii="Times New Roman" w:hAnsi="Times New Roman" w:cs="Times New Roman"/>
          <w:noProof/>
          <w:color w:val="000000" w:themeColor="text1"/>
          <w:sz w:val="24"/>
          <w:szCs w:val="24"/>
          <w:lang w:eastAsia="ja-JP"/>
        </w:rPr>
        <w:pict w14:anchorId="2DFB22E6">
          <v:rect id="_x0000_s1048" style="position:absolute;left:0;text-align:left;margin-left:259.6pt;margin-top:1.05pt;width:29.05pt;height:36.95pt;z-index:251656704">
            <v:textbox style="mso-next-textbox:#_x0000_s1048">
              <w:txbxContent>
                <w:p w14:paraId="65086E5B" w14:textId="77777777" w:rsidR="00A10AAE" w:rsidRPr="00725180" w:rsidRDefault="00A10AAE" w:rsidP="007846A9">
                  <w:pPr>
                    <w:ind w:left="-1080" w:right="30" w:firstLine="1080"/>
                    <w:rPr>
                      <w:rFonts w:ascii="Times New Roman" w:hAnsi="Times New Roman" w:cs="Times New Roman"/>
                      <w:sz w:val="16"/>
                      <w:szCs w:val="16"/>
                    </w:rPr>
                  </w:pPr>
                  <w:r>
                    <w:rPr>
                      <w:rFonts w:ascii="Times New Roman" w:hAnsi="Times New Roman" w:cs="Times New Roman"/>
                      <w:sz w:val="16"/>
                      <w:szCs w:val="16"/>
                    </w:rPr>
                    <w:t>6</w:t>
                  </w:r>
                </w:p>
                <w:p w14:paraId="0F7E7FDD" w14:textId="77777777" w:rsidR="00A10AAE" w:rsidRPr="00725180" w:rsidRDefault="00A10AAE" w:rsidP="007846A9">
                  <w:pPr>
                    <w:ind w:left="-1080" w:right="30" w:firstLine="1080"/>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07</w:t>
                  </w:r>
                </w:p>
                <w:p w14:paraId="02FBFCDB" w14:textId="77777777" w:rsidR="00A10AAE" w:rsidRPr="00A032AD" w:rsidRDefault="00A10AAE" w:rsidP="007846A9">
                  <w:pPr>
                    <w:ind w:left="-1080" w:right="30" w:firstLine="1080"/>
                    <w:rPr>
                      <w:color w:val="FF0000"/>
                      <w:sz w:val="16"/>
                      <w:szCs w:val="16"/>
                    </w:rPr>
                  </w:pPr>
                  <w:r>
                    <w:rPr>
                      <w:color w:val="FF0000"/>
                      <w:sz w:val="16"/>
                      <w:szCs w:val="16"/>
                    </w:rPr>
                    <w:t>6</w:t>
                  </w:r>
                </w:p>
              </w:txbxContent>
            </v:textbox>
          </v:rect>
        </w:pict>
      </w:r>
      <w:r>
        <w:rPr>
          <w:rFonts w:ascii="Times New Roman" w:hAnsi="Times New Roman" w:cs="Times New Roman"/>
          <w:noProof/>
          <w:color w:val="000000" w:themeColor="text1"/>
          <w:sz w:val="24"/>
          <w:szCs w:val="24"/>
          <w:lang w:eastAsia="ja-JP"/>
        </w:rPr>
        <w:pict w14:anchorId="16768C74">
          <v:rect id="_x0000_s1047" style="position:absolute;left:0;text-align:left;margin-left:211.15pt;margin-top:1.05pt;width:29.05pt;height:36.95pt;z-index:251655680">
            <v:textbox style="mso-next-textbox:#_x0000_s1047">
              <w:txbxContent>
                <w:p w14:paraId="238D5D2D" w14:textId="77777777" w:rsidR="00A10AAE" w:rsidRPr="00725180" w:rsidRDefault="00A10AAE" w:rsidP="007846A9">
                  <w:pPr>
                    <w:ind w:left="-1080" w:right="30" w:firstLine="1080"/>
                    <w:rPr>
                      <w:rFonts w:ascii="Times New Roman" w:hAnsi="Times New Roman" w:cs="Times New Roman"/>
                      <w:sz w:val="16"/>
                      <w:szCs w:val="16"/>
                    </w:rPr>
                  </w:pPr>
                  <w:r>
                    <w:rPr>
                      <w:rFonts w:ascii="Times New Roman" w:hAnsi="Times New Roman" w:cs="Times New Roman"/>
                      <w:sz w:val="16"/>
                      <w:szCs w:val="16"/>
                    </w:rPr>
                    <w:t>5</w:t>
                  </w:r>
                </w:p>
                <w:p w14:paraId="013C4851" w14:textId="77777777" w:rsidR="00A10AAE" w:rsidRPr="00725180" w:rsidRDefault="00A10AAE" w:rsidP="007846A9">
                  <w:pPr>
                    <w:ind w:left="-1080" w:right="30" w:firstLine="1080"/>
                    <w:rPr>
                      <w:b/>
                      <w:color w:val="000000" w:themeColor="text1"/>
                      <w:sz w:val="16"/>
                      <w:szCs w:val="16"/>
                    </w:rPr>
                  </w:pPr>
                  <w:r>
                    <w:rPr>
                      <w:rFonts w:ascii="Times New Roman" w:hAnsi="Times New Roman" w:cs="Times New Roman"/>
                      <w:b/>
                      <w:color w:val="000000" w:themeColor="text1"/>
                      <w:sz w:val="16"/>
                      <w:szCs w:val="16"/>
                    </w:rPr>
                    <w:t>01</w:t>
                  </w:r>
                </w:p>
                <w:p w14:paraId="00AEEB0D" w14:textId="77777777" w:rsidR="00A10AAE" w:rsidRPr="00A032AD" w:rsidRDefault="00A10AAE" w:rsidP="007846A9">
                  <w:pPr>
                    <w:ind w:left="-1080" w:right="30" w:firstLine="1080"/>
                    <w:rPr>
                      <w:color w:val="FF0000"/>
                      <w:sz w:val="16"/>
                      <w:szCs w:val="16"/>
                    </w:rPr>
                  </w:pPr>
                  <w:r>
                    <w:rPr>
                      <w:color w:val="FF0000"/>
                      <w:sz w:val="16"/>
                      <w:szCs w:val="16"/>
                    </w:rPr>
                    <w:t>5</w:t>
                  </w:r>
                </w:p>
              </w:txbxContent>
            </v:textbox>
          </v:rect>
        </w:pict>
      </w:r>
      <w:r>
        <w:rPr>
          <w:rFonts w:ascii="Times New Roman" w:hAnsi="Times New Roman" w:cs="Times New Roman"/>
          <w:noProof/>
          <w:color w:val="000000" w:themeColor="text1"/>
          <w:sz w:val="24"/>
          <w:szCs w:val="24"/>
          <w:lang w:eastAsia="ja-JP"/>
        </w:rPr>
        <w:pict w14:anchorId="5CF6E8C6">
          <v:rect id="_x0000_s1046" style="position:absolute;left:0;text-align:left;margin-left:159.9pt;margin-top:1.05pt;width:29.1pt;height:36.95pt;z-index:251654656">
            <v:textbox style="mso-next-textbox:#_x0000_s1046">
              <w:txbxContent>
                <w:p w14:paraId="1BE0A9B9" w14:textId="77777777" w:rsidR="00A10AAE" w:rsidRPr="00725180" w:rsidRDefault="00A10AAE" w:rsidP="007846A9">
                  <w:pPr>
                    <w:ind w:left="-1080" w:right="30" w:firstLine="1080"/>
                    <w:rPr>
                      <w:rFonts w:ascii="Times New Roman" w:hAnsi="Times New Roman" w:cs="Times New Roman"/>
                      <w:sz w:val="16"/>
                      <w:szCs w:val="16"/>
                    </w:rPr>
                  </w:pPr>
                  <w:r>
                    <w:rPr>
                      <w:rFonts w:ascii="Times New Roman" w:hAnsi="Times New Roman" w:cs="Times New Roman"/>
                      <w:sz w:val="16"/>
                      <w:szCs w:val="16"/>
                    </w:rPr>
                    <w:t>4</w:t>
                  </w:r>
                </w:p>
                <w:p w14:paraId="14DBCD91" w14:textId="77777777" w:rsidR="00A10AAE" w:rsidRPr="00725180" w:rsidRDefault="00A10AAE" w:rsidP="007846A9">
                  <w:pPr>
                    <w:ind w:left="-1080" w:right="30" w:firstLine="1080"/>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03</w:t>
                  </w:r>
                </w:p>
                <w:p w14:paraId="4F69DF5C" w14:textId="77777777" w:rsidR="00A10AAE" w:rsidRPr="00A032AD" w:rsidRDefault="00A10AAE" w:rsidP="007846A9">
                  <w:pPr>
                    <w:ind w:left="-1080" w:right="30" w:firstLine="1080"/>
                    <w:rPr>
                      <w:color w:val="FF0000"/>
                      <w:sz w:val="16"/>
                      <w:szCs w:val="16"/>
                    </w:rPr>
                  </w:pPr>
                  <w:r>
                    <w:rPr>
                      <w:color w:val="FF0000"/>
                      <w:sz w:val="16"/>
                      <w:szCs w:val="16"/>
                    </w:rPr>
                    <w:t>4</w:t>
                  </w:r>
                </w:p>
              </w:txbxContent>
            </v:textbox>
          </v:rect>
        </w:pict>
      </w:r>
      <w:r>
        <w:rPr>
          <w:rFonts w:ascii="Times New Roman" w:hAnsi="Times New Roman" w:cs="Times New Roman"/>
          <w:noProof/>
          <w:color w:val="000000" w:themeColor="text1"/>
          <w:sz w:val="24"/>
          <w:szCs w:val="24"/>
          <w:lang w:eastAsia="ja-JP"/>
        </w:rPr>
        <w:pict w14:anchorId="074CDB56">
          <v:rect id="_x0000_s1051" style="position:absolute;left:0;text-align:left;margin-left:112.2pt;margin-top:1.05pt;width:29.05pt;height:36.95pt;z-index:251659776">
            <v:textbox style="mso-next-textbox:#_x0000_s1051">
              <w:txbxContent>
                <w:p w14:paraId="4C20D0DE" w14:textId="77777777" w:rsidR="00A10AAE" w:rsidRPr="00725180" w:rsidRDefault="00A10AAE" w:rsidP="007846A9">
                  <w:pPr>
                    <w:ind w:left="-1080" w:right="30" w:firstLine="1080"/>
                    <w:rPr>
                      <w:rFonts w:ascii="Times New Roman" w:hAnsi="Times New Roman" w:cs="Times New Roman"/>
                      <w:sz w:val="16"/>
                      <w:szCs w:val="16"/>
                    </w:rPr>
                  </w:pPr>
                  <w:r>
                    <w:rPr>
                      <w:rFonts w:ascii="Times New Roman" w:hAnsi="Times New Roman" w:cs="Times New Roman"/>
                      <w:sz w:val="16"/>
                      <w:szCs w:val="16"/>
                    </w:rPr>
                    <w:t>3</w:t>
                  </w:r>
                </w:p>
                <w:p w14:paraId="21F9A247" w14:textId="77777777" w:rsidR="00A10AAE" w:rsidRPr="00725180" w:rsidRDefault="00A10AAE" w:rsidP="007846A9">
                  <w:pPr>
                    <w:ind w:left="-1080" w:right="30" w:firstLine="1080"/>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11</w:t>
                  </w:r>
                </w:p>
                <w:p w14:paraId="00D3382B" w14:textId="77777777" w:rsidR="00A10AAE" w:rsidRPr="00A032AD" w:rsidRDefault="00A10AAE" w:rsidP="007846A9">
                  <w:pPr>
                    <w:ind w:left="-1080" w:right="30" w:firstLine="1080"/>
                    <w:rPr>
                      <w:color w:val="FF0000"/>
                      <w:sz w:val="16"/>
                      <w:szCs w:val="16"/>
                    </w:rPr>
                  </w:pPr>
                  <w:r>
                    <w:rPr>
                      <w:color w:val="FF0000"/>
                      <w:sz w:val="16"/>
                      <w:szCs w:val="16"/>
                    </w:rPr>
                    <w:t>3</w:t>
                  </w:r>
                </w:p>
              </w:txbxContent>
            </v:textbox>
          </v:rect>
        </w:pict>
      </w:r>
      <w:r>
        <w:rPr>
          <w:rFonts w:ascii="Times New Roman" w:hAnsi="Times New Roman" w:cs="Times New Roman"/>
          <w:noProof/>
          <w:color w:val="000000" w:themeColor="text1"/>
          <w:sz w:val="24"/>
          <w:szCs w:val="24"/>
          <w:lang w:eastAsia="ja-JP"/>
        </w:rPr>
        <w:pict w14:anchorId="2A8718D5">
          <v:rect id="_x0000_s1052" style="position:absolute;left:0;text-align:left;margin-left:69.45pt;margin-top:1.05pt;width:29.1pt;height:36.95pt;z-index:251660800">
            <v:textbox style="mso-next-textbox:#_x0000_s1052">
              <w:txbxContent>
                <w:p w14:paraId="23CF3AFE" w14:textId="77777777" w:rsidR="00A10AAE" w:rsidRPr="00725180" w:rsidRDefault="00A10AAE" w:rsidP="007846A9">
                  <w:pPr>
                    <w:ind w:left="-1080" w:right="60" w:firstLine="1080"/>
                    <w:rPr>
                      <w:rFonts w:ascii="Times New Roman" w:hAnsi="Times New Roman" w:cs="Times New Roman"/>
                      <w:sz w:val="16"/>
                      <w:szCs w:val="16"/>
                    </w:rPr>
                  </w:pPr>
                  <w:r>
                    <w:rPr>
                      <w:rFonts w:ascii="Times New Roman" w:hAnsi="Times New Roman" w:cs="Times New Roman"/>
                      <w:sz w:val="16"/>
                      <w:szCs w:val="16"/>
                    </w:rPr>
                    <w:t>2</w:t>
                  </w:r>
                </w:p>
                <w:p w14:paraId="6016F811" w14:textId="77777777" w:rsidR="00A10AAE" w:rsidRPr="00725180" w:rsidRDefault="00A10AAE" w:rsidP="007846A9">
                  <w:pPr>
                    <w:ind w:left="-1080" w:right="60" w:firstLine="1080"/>
                    <w:rPr>
                      <w:rFonts w:ascii="Times New Roman" w:hAnsi="Times New Roman" w:cs="Times New Roman"/>
                      <w:b/>
                      <w:color w:val="000000" w:themeColor="text1"/>
                      <w:sz w:val="16"/>
                      <w:szCs w:val="16"/>
                    </w:rPr>
                  </w:pPr>
                  <w:r w:rsidRPr="00725180">
                    <w:rPr>
                      <w:rFonts w:ascii="Times New Roman" w:hAnsi="Times New Roman" w:cs="Times New Roman"/>
                      <w:b/>
                      <w:color w:val="000000" w:themeColor="text1"/>
                      <w:sz w:val="16"/>
                      <w:szCs w:val="16"/>
                    </w:rPr>
                    <w:t>05</w:t>
                  </w:r>
                </w:p>
                <w:p w14:paraId="6C377D30" w14:textId="77777777" w:rsidR="00A10AAE" w:rsidRPr="00311DC9" w:rsidRDefault="00A10AAE" w:rsidP="007846A9">
                  <w:pPr>
                    <w:ind w:left="-1080" w:right="60" w:firstLine="1080"/>
                    <w:rPr>
                      <w:color w:val="FF0000"/>
                      <w:sz w:val="16"/>
                      <w:szCs w:val="16"/>
                    </w:rPr>
                  </w:pPr>
                  <w:r w:rsidRPr="00311DC9">
                    <w:rPr>
                      <w:color w:val="FF0000"/>
                      <w:sz w:val="16"/>
                      <w:szCs w:val="16"/>
                    </w:rPr>
                    <w:t>06</w:t>
                  </w:r>
                </w:p>
                <w:p w14:paraId="27CA928D" w14:textId="77777777" w:rsidR="00A10AAE" w:rsidRPr="00311DC9" w:rsidRDefault="00A10AAE" w:rsidP="007846A9">
                  <w:pPr>
                    <w:ind w:left="-1080" w:right="30" w:firstLine="1080"/>
                    <w:rPr>
                      <w:color w:val="FF0000"/>
                      <w:sz w:val="16"/>
                      <w:szCs w:val="16"/>
                    </w:rPr>
                  </w:pPr>
                  <w:r w:rsidRPr="00311DC9">
                    <w:rPr>
                      <w:color w:val="FF0000"/>
                      <w:sz w:val="16"/>
                      <w:szCs w:val="16"/>
                    </w:rPr>
                    <w:t>05</w:t>
                  </w:r>
                </w:p>
                <w:p w14:paraId="2164E54B" w14:textId="77777777" w:rsidR="00A10AAE" w:rsidRDefault="00A10AAE" w:rsidP="007846A9">
                  <w:pPr>
                    <w:ind w:left="-1080" w:right="60" w:firstLine="1080"/>
                    <w:rPr>
                      <w:sz w:val="16"/>
                      <w:szCs w:val="16"/>
                    </w:rPr>
                  </w:pPr>
                  <w:r>
                    <w:rPr>
                      <w:sz w:val="16"/>
                      <w:szCs w:val="16"/>
                    </w:rPr>
                    <w:t>06</w:t>
                  </w:r>
                </w:p>
                <w:p w14:paraId="36BD3F52" w14:textId="77777777" w:rsidR="00A10AAE" w:rsidRPr="00A032AD" w:rsidRDefault="00A10AAE" w:rsidP="007846A9">
                  <w:pPr>
                    <w:ind w:left="-1080" w:right="60" w:firstLine="1080"/>
                    <w:rPr>
                      <w:color w:val="FF0000"/>
                      <w:sz w:val="16"/>
                      <w:szCs w:val="16"/>
                    </w:rPr>
                  </w:pPr>
                  <w:r>
                    <w:rPr>
                      <w:color w:val="FF0000"/>
                      <w:sz w:val="16"/>
                      <w:szCs w:val="16"/>
                    </w:rPr>
                    <w:t>2</w:t>
                  </w:r>
                </w:p>
                <w:p w14:paraId="1532F4CC" w14:textId="77777777" w:rsidR="00A10AAE" w:rsidRPr="008D2983" w:rsidRDefault="00A10AAE" w:rsidP="007846A9">
                  <w:pPr>
                    <w:ind w:left="-1080" w:right="60" w:firstLine="1080"/>
                    <w:rPr>
                      <w:sz w:val="16"/>
                      <w:szCs w:val="16"/>
                    </w:rPr>
                  </w:pPr>
                </w:p>
              </w:txbxContent>
            </v:textbox>
          </v:rect>
        </w:pict>
      </w:r>
    </w:p>
    <w:p w14:paraId="1DCFFAC6" w14:textId="77777777" w:rsidR="007846A9" w:rsidRPr="005A4866" w:rsidRDefault="007D47C1" w:rsidP="00444EB2">
      <w:pPr>
        <w:tabs>
          <w:tab w:val="left" w:pos="828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vertAlign w:val="superscript"/>
          <w:lang w:eastAsia="ja-JP"/>
        </w:rPr>
        <w:pict w14:anchorId="1BD06BC3">
          <v:line id="_x0000_s1060" style="position:absolute;left:0;text-align:left;z-index:251668992" from="645.7pt,20.05pt" to="663.7pt,20.05pt"/>
        </w:pict>
      </w:r>
      <w:r w:rsidR="007F6E65" w:rsidRPr="005A4866">
        <w:rPr>
          <w:rFonts w:ascii="Times New Roman" w:hAnsi="Times New Roman" w:cs="Times New Roman"/>
          <w:color w:val="000000" w:themeColor="text1"/>
          <w:sz w:val="24"/>
          <w:szCs w:val="24"/>
        </w:rPr>
        <w:t>R-I</w:t>
      </w:r>
    </w:p>
    <w:p w14:paraId="4ED43467" w14:textId="77777777" w:rsidR="006441FC" w:rsidRPr="005A4866" w:rsidRDefault="006441FC" w:rsidP="00444EB2">
      <w:pPr>
        <w:autoSpaceDE w:val="0"/>
        <w:autoSpaceDN w:val="0"/>
        <w:adjustRightInd w:val="0"/>
        <w:spacing w:after="0" w:line="360" w:lineRule="auto"/>
        <w:jc w:val="both"/>
        <w:rPr>
          <w:rFonts w:ascii="Times New Roman" w:hAnsi="Times New Roman" w:cs="Times New Roman"/>
          <w:color w:val="000000" w:themeColor="text1"/>
          <w:sz w:val="24"/>
          <w:szCs w:val="24"/>
          <w:vertAlign w:val="superscript"/>
        </w:rPr>
      </w:pPr>
    </w:p>
    <w:p w14:paraId="3DEB2F48" w14:textId="77777777" w:rsidR="00D2106E" w:rsidRPr="005A4866" w:rsidRDefault="00FC55DF" w:rsidP="00444EB2">
      <w:pPr>
        <w:spacing w:after="0"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Bolded numbers to</w:t>
      </w:r>
      <w:r w:rsidR="0090125D"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indicate treatments</w:t>
      </w:r>
      <w:r w:rsidR="0090125D" w:rsidRPr="005A4866">
        <w:rPr>
          <w:rFonts w:ascii="Times New Roman" w:hAnsi="Times New Roman" w:cs="Times New Roman"/>
          <w:color w:val="000000" w:themeColor="text1"/>
          <w:sz w:val="24"/>
          <w:szCs w:val="24"/>
        </w:rPr>
        <w:t xml:space="preserve">, non </w:t>
      </w:r>
      <w:r w:rsidRPr="005A4866">
        <w:rPr>
          <w:rFonts w:ascii="Times New Roman" w:hAnsi="Times New Roman" w:cs="Times New Roman"/>
          <w:color w:val="000000" w:themeColor="text1"/>
          <w:sz w:val="24"/>
          <w:szCs w:val="24"/>
        </w:rPr>
        <w:t>bolded numbers indicate plots</w:t>
      </w:r>
      <w:r w:rsidR="0090125D" w:rsidRPr="005A4866">
        <w:rPr>
          <w:rFonts w:ascii="Times New Roman" w:hAnsi="Times New Roman" w:cs="Times New Roman"/>
          <w:color w:val="000000" w:themeColor="text1"/>
          <w:sz w:val="24"/>
          <w:szCs w:val="24"/>
        </w:rPr>
        <w:t>.</w:t>
      </w:r>
      <w:r w:rsidR="002C4549" w:rsidRPr="005A4866">
        <w:rPr>
          <w:rFonts w:ascii="Times New Roman" w:hAnsi="Times New Roman" w:cs="Times New Roman"/>
          <w:color w:val="000000" w:themeColor="text1"/>
          <w:sz w:val="24"/>
          <w:szCs w:val="24"/>
        </w:rPr>
        <w:t xml:space="preserve"> </w:t>
      </w:r>
    </w:p>
    <w:p w14:paraId="0281AB29" w14:textId="77777777" w:rsidR="00824807" w:rsidRPr="005A4866" w:rsidRDefault="00824807" w:rsidP="00824807">
      <w:pPr>
        <w:spacing w:after="0" w:line="360" w:lineRule="auto"/>
        <w:jc w:val="center"/>
        <w:rPr>
          <w:rFonts w:ascii="Times New Roman" w:hAnsi="Times New Roman" w:cs="Times New Roman"/>
          <w:b/>
          <w:color w:val="000000" w:themeColor="text1"/>
          <w:sz w:val="24"/>
          <w:szCs w:val="24"/>
        </w:rPr>
      </w:pPr>
    </w:p>
    <w:p w14:paraId="438FFABE" w14:textId="77777777" w:rsidR="00824807" w:rsidRPr="005A4866" w:rsidRDefault="00824807" w:rsidP="00824807">
      <w:pPr>
        <w:spacing w:after="0" w:line="360" w:lineRule="auto"/>
        <w:jc w:val="center"/>
        <w:rPr>
          <w:rFonts w:ascii="Times New Roman" w:hAnsi="Times New Roman" w:cs="Times New Roman"/>
          <w:b/>
          <w:color w:val="000000" w:themeColor="text1"/>
          <w:sz w:val="24"/>
          <w:szCs w:val="24"/>
        </w:rPr>
      </w:pPr>
    </w:p>
    <w:p w14:paraId="0593235F" w14:textId="77777777" w:rsidR="00824807" w:rsidRPr="005A4866" w:rsidRDefault="00C57899" w:rsidP="00824807">
      <w:pPr>
        <w:spacing w:after="0" w:line="360" w:lineRule="auto"/>
        <w:jc w:val="center"/>
        <w:rPr>
          <w:rFonts w:ascii="Times New Roman" w:hAnsi="Times New Roman" w:cs="Times New Roman"/>
          <w:color w:val="000000" w:themeColor="text1"/>
          <w:sz w:val="24"/>
          <w:szCs w:val="24"/>
        </w:rPr>
        <w:sectPr w:rsidR="00824807" w:rsidRPr="005A4866" w:rsidSect="001D022E">
          <w:footerReference w:type="default" r:id="rId14"/>
          <w:pgSz w:w="15840" w:h="12240" w:orient="landscape"/>
          <w:pgMar w:top="1440" w:right="1440" w:bottom="1728" w:left="1440" w:header="720" w:footer="720" w:gutter="0"/>
          <w:cols w:space="720"/>
          <w:docGrid w:linePitch="360"/>
        </w:sectPr>
      </w:pPr>
      <w:r w:rsidRPr="005A4866">
        <w:rPr>
          <w:rFonts w:ascii="Times New Roman" w:hAnsi="Times New Roman" w:cs="Times New Roman"/>
          <w:b/>
          <w:color w:val="000000" w:themeColor="text1"/>
          <w:sz w:val="24"/>
          <w:szCs w:val="24"/>
        </w:rPr>
        <w:t>Figure3</w:t>
      </w:r>
      <w:r w:rsidR="00D2106E" w:rsidRPr="005A4866">
        <w:rPr>
          <w:rFonts w:ascii="Times New Roman" w:hAnsi="Times New Roman" w:cs="Times New Roman"/>
          <w:b/>
          <w:color w:val="000000" w:themeColor="text1"/>
          <w:sz w:val="24"/>
          <w:szCs w:val="24"/>
        </w:rPr>
        <w:t>.</w:t>
      </w:r>
      <w:r w:rsidRPr="005A4866">
        <w:rPr>
          <w:rFonts w:ascii="Times New Roman" w:hAnsi="Times New Roman" w:cs="Times New Roman"/>
          <w:b/>
          <w:color w:val="000000" w:themeColor="text1"/>
          <w:sz w:val="24"/>
          <w:szCs w:val="24"/>
        </w:rPr>
        <w:t xml:space="preserve"> 2. </w:t>
      </w:r>
      <w:r w:rsidR="00D2106E" w:rsidRPr="005A4866">
        <w:rPr>
          <w:rFonts w:ascii="Times New Roman" w:hAnsi="Times New Roman" w:cs="Times New Roman"/>
          <w:b/>
          <w:color w:val="000000" w:themeColor="text1"/>
          <w:sz w:val="24"/>
          <w:szCs w:val="24"/>
        </w:rPr>
        <w:t>Lay out of field experiment</w:t>
      </w:r>
      <w:r w:rsidR="008427A8" w:rsidRPr="005A4866">
        <w:rPr>
          <w:rFonts w:ascii="Times New Roman" w:hAnsi="Times New Roman" w:cs="Times New Roman"/>
          <w:color w:val="000000" w:themeColor="text1"/>
          <w:sz w:val="24"/>
          <w:szCs w:val="24"/>
        </w:rPr>
        <w:t xml:space="preserve">      </w:t>
      </w:r>
    </w:p>
    <w:p w14:paraId="78C09D8B" w14:textId="77777777" w:rsidR="002C4549" w:rsidRPr="005A4866" w:rsidRDefault="002C4549" w:rsidP="00444EB2">
      <w:pPr>
        <w:spacing w:after="0" w:line="360" w:lineRule="auto"/>
        <w:jc w:val="both"/>
        <w:rPr>
          <w:rFonts w:ascii="Times New Roman" w:hAnsi="Times New Roman" w:cs="Times New Roman"/>
          <w:color w:val="000000" w:themeColor="text1"/>
          <w:sz w:val="24"/>
          <w:szCs w:val="24"/>
        </w:rPr>
      </w:pPr>
    </w:p>
    <w:p w14:paraId="1068D9E1" w14:textId="77777777" w:rsidR="007846A9" w:rsidRPr="005A4866" w:rsidRDefault="00E6136E" w:rsidP="00D2106E">
      <w:pPr>
        <w:spacing w:after="0" w:line="360" w:lineRule="auto"/>
        <w:rPr>
          <w:rFonts w:ascii="Times New Roman" w:hAnsi="Times New Roman" w:cs="Times New Roman"/>
          <w:color w:val="000000" w:themeColor="text1"/>
          <w:sz w:val="24"/>
          <w:szCs w:val="24"/>
        </w:rPr>
      </w:pPr>
      <w:r w:rsidRPr="005A4866">
        <w:rPr>
          <w:rFonts w:ascii="Times New Roman" w:hAnsi="Times New Roman" w:cs="Times New Roman"/>
          <w:b/>
          <w:color w:val="000000" w:themeColor="text1"/>
          <w:sz w:val="24"/>
          <w:szCs w:val="24"/>
        </w:rPr>
        <w:t>Appendix</w:t>
      </w:r>
      <w:r w:rsidR="008B2788" w:rsidRPr="005A4866">
        <w:rPr>
          <w:rFonts w:ascii="Times New Roman" w:hAnsi="Times New Roman" w:cs="Times New Roman"/>
          <w:b/>
          <w:color w:val="000000" w:themeColor="text1"/>
          <w:sz w:val="24"/>
          <w:szCs w:val="24"/>
        </w:rPr>
        <w:t xml:space="preserve"> –</w:t>
      </w:r>
      <w:r w:rsidR="002E4C6E" w:rsidRPr="005A4866">
        <w:rPr>
          <w:rFonts w:ascii="Times New Roman" w:hAnsi="Times New Roman" w:cs="Times New Roman"/>
          <w:b/>
          <w:color w:val="000000" w:themeColor="text1"/>
          <w:sz w:val="24"/>
          <w:szCs w:val="24"/>
        </w:rPr>
        <w:t xml:space="preserve">I. </w:t>
      </w:r>
      <w:r w:rsidR="001B66FD" w:rsidRPr="005A4866">
        <w:rPr>
          <w:rFonts w:ascii="Times New Roman" w:hAnsi="Times New Roman" w:cs="Times New Roman"/>
          <w:b/>
          <w:color w:val="000000" w:themeColor="text1"/>
          <w:sz w:val="24"/>
          <w:szCs w:val="24"/>
        </w:rPr>
        <w:t>Treatment and plot arrangement</w:t>
      </w:r>
    </w:p>
    <w:p w14:paraId="217B544C" w14:textId="77777777" w:rsidR="006946D2" w:rsidRPr="005A4866" w:rsidRDefault="006946D2" w:rsidP="00444EB2">
      <w:pPr>
        <w:pStyle w:val="ListParagraph"/>
        <w:tabs>
          <w:tab w:val="left" w:pos="90"/>
          <w:tab w:val="left" w:pos="270"/>
        </w:tabs>
        <w:spacing w:after="0" w:line="360" w:lineRule="auto"/>
        <w:ind w:left="0"/>
        <w:jc w:val="both"/>
        <w:rPr>
          <w:rFonts w:ascii="Times New Roman" w:hAnsi="Times New Roman" w:cs="Times New Roman"/>
          <w:color w:val="000000" w:themeColor="text1"/>
          <w:sz w:val="24"/>
          <w:szCs w:val="24"/>
          <w:vertAlign w:val="superscript"/>
        </w:rPr>
      </w:pPr>
    </w:p>
    <w:tbl>
      <w:tblPr>
        <w:tblStyle w:val="TableGrid"/>
        <w:tblpPr w:leftFromText="180" w:rightFromText="180" w:vertAnchor="text" w:horzAnchor="margin" w:tblpY="-31"/>
        <w:tblW w:w="0" w:type="auto"/>
        <w:tblLook w:val="04A0" w:firstRow="1" w:lastRow="0" w:firstColumn="1" w:lastColumn="0" w:noHBand="0" w:noVBand="1"/>
      </w:tblPr>
      <w:tblGrid>
        <w:gridCol w:w="1594"/>
        <w:gridCol w:w="2474"/>
        <w:gridCol w:w="1598"/>
        <w:gridCol w:w="1598"/>
        <w:gridCol w:w="1596"/>
      </w:tblGrid>
      <w:tr w:rsidR="00D2106E" w:rsidRPr="005A4866" w14:paraId="470ED6D9" w14:textId="77777777" w:rsidTr="00D2106E">
        <w:tc>
          <w:tcPr>
            <w:tcW w:w="1594" w:type="dxa"/>
            <w:vMerge w:val="restart"/>
          </w:tcPr>
          <w:p w14:paraId="135DACFF"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Treatment code</w:t>
            </w:r>
          </w:p>
        </w:tc>
        <w:tc>
          <w:tcPr>
            <w:tcW w:w="2474" w:type="dxa"/>
            <w:vMerge w:val="restart"/>
          </w:tcPr>
          <w:p w14:paraId="0BC26DC2"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Treatment</w:t>
            </w:r>
          </w:p>
          <w:p w14:paraId="3CF96B04"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Intra row spacing and Variety</w:t>
            </w:r>
          </w:p>
        </w:tc>
        <w:tc>
          <w:tcPr>
            <w:tcW w:w="4792" w:type="dxa"/>
            <w:gridSpan w:val="3"/>
          </w:tcPr>
          <w:p w14:paraId="478B537E"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Replication</w:t>
            </w:r>
          </w:p>
        </w:tc>
      </w:tr>
      <w:tr w:rsidR="00D2106E" w:rsidRPr="005A4866" w14:paraId="1043A113" w14:textId="77777777" w:rsidTr="00D2106E">
        <w:tc>
          <w:tcPr>
            <w:tcW w:w="1594" w:type="dxa"/>
            <w:vMerge/>
          </w:tcPr>
          <w:p w14:paraId="1F552703"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p>
        </w:tc>
        <w:tc>
          <w:tcPr>
            <w:tcW w:w="2474" w:type="dxa"/>
            <w:vMerge/>
          </w:tcPr>
          <w:p w14:paraId="20C67250"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p>
        </w:tc>
        <w:tc>
          <w:tcPr>
            <w:tcW w:w="1598" w:type="dxa"/>
            <w:tcBorders>
              <w:right w:val="single" w:sz="4" w:space="0" w:color="auto"/>
            </w:tcBorders>
          </w:tcPr>
          <w:p w14:paraId="781C20D4"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R-I</w:t>
            </w:r>
          </w:p>
        </w:tc>
        <w:tc>
          <w:tcPr>
            <w:tcW w:w="1598" w:type="dxa"/>
            <w:tcBorders>
              <w:left w:val="single" w:sz="4" w:space="0" w:color="auto"/>
              <w:right w:val="single" w:sz="4" w:space="0" w:color="auto"/>
            </w:tcBorders>
          </w:tcPr>
          <w:p w14:paraId="6A2466F0"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R-II</w:t>
            </w:r>
          </w:p>
        </w:tc>
        <w:tc>
          <w:tcPr>
            <w:tcW w:w="1596" w:type="dxa"/>
            <w:tcBorders>
              <w:left w:val="single" w:sz="4" w:space="0" w:color="auto"/>
            </w:tcBorders>
          </w:tcPr>
          <w:p w14:paraId="118E0432"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R- III</w:t>
            </w:r>
          </w:p>
        </w:tc>
      </w:tr>
      <w:tr w:rsidR="00D2106E" w:rsidRPr="005A4866" w14:paraId="234B6BA8" w14:textId="77777777" w:rsidTr="00D2106E">
        <w:tc>
          <w:tcPr>
            <w:tcW w:w="1594" w:type="dxa"/>
          </w:tcPr>
          <w:p w14:paraId="0D86FE24"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01</w:t>
            </w:r>
          </w:p>
        </w:tc>
        <w:tc>
          <w:tcPr>
            <w:tcW w:w="2474" w:type="dxa"/>
          </w:tcPr>
          <w:p w14:paraId="0ED07350"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lang w:bidi="en-US"/>
              </w:rPr>
              <w:t>S</w:t>
            </w:r>
            <w:r w:rsidRPr="005A4866">
              <w:rPr>
                <w:rFonts w:ascii="Times New Roman" w:hAnsi="Times New Roman" w:cs="Times New Roman"/>
                <w:color w:val="000000" w:themeColor="text1"/>
                <w:sz w:val="24"/>
                <w:szCs w:val="24"/>
                <w:vertAlign w:val="subscript"/>
                <w:lang w:bidi="en-US"/>
              </w:rPr>
              <w:t>1*</w:t>
            </w:r>
            <w:r w:rsidRPr="005A4866">
              <w:rPr>
                <w:rFonts w:ascii="Times New Roman" w:hAnsi="Times New Roman" w:cs="Times New Roman"/>
                <w:color w:val="000000" w:themeColor="text1"/>
                <w:sz w:val="24"/>
                <w:szCs w:val="24"/>
                <w:lang w:bidi="en-US"/>
              </w:rPr>
              <w:t>V2</w:t>
            </w:r>
          </w:p>
        </w:tc>
        <w:tc>
          <w:tcPr>
            <w:tcW w:w="1598" w:type="dxa"/>
          </w:tcPr>
          <w:p w14:paraId="6DE47B6F"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5</w:t>
            </w:r>
          </w:p>
        </w:tc>
        <w:tc>
          <w:tcPr>
            <w:tcW w:w="1598" w:type="dxa"/>
            <w:tcBorders>
              <w:right w:val="single" w:sz="4" w:space="0" w:color="auto"/>
            </w:tcBorders>
          </w:tcPr>
          <w:p w14:paraId="71603414"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15</w:t>
            </w:r>
          </w:p>
        </w:tc>
        <w:tc>
          <w:tcPr>
            <w:tcW w:w="1596" w:type="dxa"/>
            <w:tcBorders>
              <w:left w:val="single" w:sz="4" w:space="0" w:color="auto"/>
            </w:tcBorders>
          </w:tcPr>
          <w:p w14:paraId="12BACCB1"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25</w:t>
            </w:r>
          </w:p>
        </w:tc>
      </w:tr>
      <w:tr w:rsidR="00D2106E" w:rsidRPr="005A4866" w14:paraId="5BEE45C7" w14:textId="77777777" w:rsidTr="00D2106E">
        <w:tc>
          <w:tcPr>
            <w:tcW w:w="1594" w:type="dxa"/>
          </w:tcPr>
          <w:p w14:paraId="1F6DDF34"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02</w:t>
            </w:r>
          </w:p>
        </w:tc>
        <w:tc>
          <w:tcPr>
            <w:tcW w:w="2474" w:type="dxa"/>
          </w:tcPr>
          <w:p w14:paraId="55189931"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lang w:bidi="en-US"/>
              </w:rPr>
              <w:t>S</w:t>
            </w:r>
            <w:r w:rsidRPr="005A4866">
              <w:rPr>
                <w:rFonts w:ascii="Times New Roman" w:hAnsi="Times New Roman" w:cs="Times New Roman"/>
                <w:color w:val="000000" w:themeColor="text1"/>
                <w:sz w:val="24"/>
                <w:szCs w:val="24"/>
                <w:vertAlign w:val="subscript"/>
                <w:lang w:bidi="en-US"/>
              </w:rPr>
              <w:t>1*</w:t>
            </w:r>
            <w:r w:rsidRPr="005A4866">
              <w:rPr>
                <w:rFonts w:ascii="Times New Roman" w:hAnsi="Times New Roman" w:cs="Times New Roman"/>
                <w:color w:val="000000" w:themeColor="text1"/>
                <w:sz w:val="24"/>
                <w:szCs w:val="24"/>
                <w:lang w:bidi="en-US"/>
              </w:rPr>
              <w:t>V1</w:t>
            </w:r>
          </w:p>
        </w:tc>
        <w:tc>
          <w:tcPr>
            <w:tcW w:w="1598" w:type="dxa"/>
          </w:tcPr>
          <w:p w14:paraId="2BB9DBB2"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w:t>
            </w:r>
          </w:p>
        </w:tc>
        <w:tc>
          <w:tcPr>
            <w:tcW w:w="1598" w:type="dxa"/>
          </w:tcPr>
          <w:p w14:paraId="142E0EEA"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19</w:t>
            </w:r>
          </w:p>
        </w:tc>
        <w:tc>
          <w:tcPr>
            <w:tcW w:w="1596" w:type="dxa"/>
          </w:tcPr>
          <w:p w14:paraId="45FED2EA"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28</w:t>
            </w:r>
          </w:p>
        </w:tc>
      </w:tr>
      <w:tr w:rsidR="00D2106E" w:rsidRPr="005A4866" w14:paraId="3A152458" w14:textId="77777777" w:rsidTr="00D2106E">
        <w:tc>
          <w:tcPr>
            <w:tcW w:w="1594" w:type="dxa"/>
          </w:tcPr>
          <w:p w14:paraId="5EF7DD46"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03</w:t>
            </w:r>
          </w:p>
        </w:tc>
        <w:tc>
          <w:tcPr>
            <w:tcW w:w="2474" w:type="dxa"/>
          </w:tcPr>
          <w:p w14:paraId="65F0BB8A"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lang w:bidi="en-US"/>
              </w:rPr>
              <w:t>S</w:t>
            </w:r>
            <w:r w:rsidRPr="005A4866">
              <w:rPr>
                <w:rFonts w:ascii="Times New Roman" w:hAnsi="Times New Roman" w:cs="Times New Roman"/>
                <w:color w:val="000000" w:themeColor="text1"/>
                <w:sz w:val="24"/>
                <w:szCs w:val="24"/>
                <w:vertAlign w:val="subscript"/>
                <w:lang w:bidi="en-US"/>
              </w:rPr>
              <w:t>1*</w:t>
            </w:r>
            <w:r w:rsidRPr="005A4866">
              <w:rPr>
                <w:rFonts w:ascii="Times New Roman" w:hAnsi="Times New Roman" w:cs="Times New Roman"/>
                <w:color w:val="000000" w:themeColor="text1"/>
                <w:sz w:val="24"/>
                <w:szCs w:val="24"/>
                <w:lang w:bidi="en-US"/>
              </w:rPr>
              <w:t>V3</w:t>
            </w:r>
          </w:p>
        </w:tc>
        <w:tc>
          <w:tcPr>
            <w:tcW w:w="1598" w:type="dxa"/>
          </w:tcPr>
          <w:p w14:paraId="5F5799A9"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4</w:t>
            </w:r>
          </w:p>
        </w:tc>
        <w:tc>
          <w:tcPr>
            <w:tcW w:w="1598" w:type="dxa"/>
          </w:tcPr>
          <w:p w14:paraId="3EAEE440"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13</w:t>
            </w:r>
          </w:p>
        </w:tc>
        <w:tc>
          <w:tcPr>
            <w:tcW w:w="1596" w:type="dxa"/>
          </w:tcPr>
          <w:p w14:paraId="56774EC1"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31</w:t>
            </w:r>
          </w:p>
        </w:tc>
      </w:tr>
      <w:tr w:rsidR="00D2106E" w:rsidRPr="005A4866" w14:paraId="4D71145F" w14:textId="77777777" w:rsidTr="00D2106E">
        <w:tc>
          <w:tcPr>
            <w:tcW w:w="1594" w:type="dxa"/>
          </w:tcPr>
          <w:p w14:paraId="582022D4"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04</w:t>
            </w:r>
          </w:p>
        </w:tc>
        <w:tc>
          <w:tcPr>
            <w:tcW w:w="2474" w:type="dxa"/>
          </w:tcPr>
          <w:p w14:paraId="63E4F734"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lang w:bidi="en-US"/>
              </w:rPr>
              <w:t>S</w:t>
            </w:r>
            <w:r w:rsidRPr="005A4866">
              <w:rPr>
                <w:rFonts w:ascii="Times New Roman" w:hAnsi="Times New Roman" w:cs="Times New Roman"/>
                <w:color w:val="000000" w:themeColor="text1"/>
                <w:sz w:val="24"/>
                <w:szCs w:val="24"/>
                <w:vertAlign w:val="subscript"/>
                <w:lang w:bidi="en-US"/>
              </w:rPr>
              <w:t>2*</w:t>
            </w:r>
            <w:r w:rsidRPr="005A4866">
              <w:rPr>
                <w:rFonts w:ascii="Times New Roman" w:hAnsi="Times New Roman" w:cs="Times New Roman"/>
                <w:color w:val="000000" w:themeColor="text1"/>
                <w:sz w:val="24"/>
                <w:szCs w:val="24"/>
                <w:lang w:bidi="en-US"/>
              </w:rPr>
              <w:t>V2</w:t>
            </w:r>
          </w:p>
        </w:tc>
        <w:tc>
          <w:tcPr>
            <w:tcW w:w="1598" w:type="dxa"/>
          </w:tcPr>
          <w:p w14:paraId="61EC7E13"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11</w:t>
            </w:r>
          </w:p>
        </w:tc>
        <w:tc>
          <w:tcPr>
            <w:tcW w:w="1598" w:type="dxa"/>
          </w:tcPr>
          <w:p w14:paraId="48AD863A"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16</w:t>
            </w:r>
          </w:p>
        </w:tc>
        <w:tc>
          <w:tcPr>
            <w:tcW w:w="1596" w:type="dxa"/>
          </w:tcPr>
          <w:p w14:paraId="44034B6B"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26</w:t>
            </w:r>
          </w:p>
        </w:tc>
      </w:tr>
      <w:tr w:rsidR="00D2106E" w:rsidRPr="005A4866" w14:paraId="1E639787" w14:textId="77777777" w:rsidTr="00D2106E">
        <w:tc>
          <w:tcPr>
            <w:tcW w:w="1594" w:type="dxa"/>
          </w:tcPr>
          <w:p w14:paraId="06276BD0"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05</w:t>
            </w:r>
          </w:p>
        </w:tc>
        <w:tc>
          <w:tcPr>
            <w:tcW w:w="2474" w:type="dxa"/>
          </w:tcPr>
          <w:p w14:paraId="315FC23C"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lang w:bidi="en-US"/>
              </w:rPr>
              <w:t>S</w:t>
            </w:r>
            <w:r w:rsidRPr="005A4866">
              <w:rPr>
                <w:rFonts w:ascii="Times New Roman" w:hAnsi="Times New Roman" w:cs="Times New Roman"/>
                <w:color w:val="000000" w:themeColor="text1"/>
                <w:sz w:val="24"/>
                <w:szCs w:val="24"/>
                <w:vertAlign w:val="subscript"/>
                <w:lang w:bidi="en-US"/>
              </w:rPr>
              <w:t>2*</w:t>
            </w:r>
            <w:r w:rsidRPr="005A4866">
              <w:rPr>
                <w:rFonts w:ascii="Times New Roman" w:hAnsi="Times New Roman" w:cs="Times New Roman"/>
                <w:color w:val="000000" w:themeColor="text1"/>
                <w:sz w:val="24"/>
                <w:szCs w:val="24"/>
                <w:lang w:bidi="en-US"/>
              </w:rPr>
              <w:t>V3</w:t>
            </w:r>
          </w:p>
        </w:tc>
        <w:tc>
          <w:tcPr>
            <w:tcW w:w="1598" w:type="dxa"/>
          </w:tcPr>
          <w:p w14:paraId="41AB5010"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w:t>
            </w:r>
          </w:p>
        </w:tc>
        <w:tc>
          <w:tcPr>
            <w:tcW w:w="1598" w:type="dxa"/>
          </w:tcPr>
          <w:p w14:paraId="642B4E9A"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22</w:t>
            </w:r>
          </w:p>
        </w:tc>
        <w:tc>
          <w:tcPr>
            <w:tcW w:w="1596" w:type="dxa"/>
          </w:tcPr>
          <w:p w14:paraId="6C734D26"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30</w:t>
            </w:r>
          </w:p>
        </w:tc>
      </w:tr>
      <w:tr w:rsidR="00D2106E" w:rsidRPr="005A4866" w14:paraId="5C7BD655" w14:textId="77777777" w:rsidTr="00D2106E">
        <w:tc>
          <w:tcPr>
            <w:tcW w:w="1594" w:type="dxa"/>
          </w:tcPr>
          <w:p w14:paraId="6DB8DF18"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06</w:t>
            </w:r>
          </w:p>
        </w:tc>
        <w:tc>
          <w:tcPr>
            <w:tcW w:w="2474" w:type="dxa"/>
          </w:tcPr>
          <w:p w14:paraId="68539FBE"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lang w:bidi="en-US"/>
              </w:rPr>
              <w:t>S</w:t>
            </w:r>
            <w:r w:rsidRPr="005A4866">
              <w:rPr>
                <w:rFonts w:ascii="Times New Roman" w:hAnsi="Times New Roman" w:cs="Times New Roman"/>
                <w:color w:val="000000" w:themeColor="text1"/>
                <w:sz w:val="24"/>
                <w:szCs w:val="24"/>
                <w:vertAlign w:val="subscript"/>
                <w:lang w:bidi="en-US"/>
              </w:rPr>
              <w:t>2*</w:t>
            </w:r>
            <w:r w:rsidRPr="005A4866">
              <w:rPr>
                <w:rFonts w:ascii="Times New Roman" w:hAnsi="Times New Roman" w:cs="Times New Roman"/>
                <w:color w:val="000000" w:themeColor="text1"/>
                <w:sz w:val="24"/>
                <w:szCs w:val="24"/>
                <w:lang w:bidi="en-US"/>
              </w:rPr>
              <w:t>V1</w:t>
            </w:r>
          </w:p>
        </w:tc>
        <w:tc>
          <w:tcPr>
            <w:tcW w:w="1598" w:type="dxa"/>
          </w:tcPr>
          <w:p w14:paraId="6B2417F5"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8</w:t>
            </w:r>
          </w:p>
        </w:tc>
        <w:tc>
          <w:tcPr>
            <w:tcW w:w="1598" w:type="dxa"/>
          </w:tcPr>
          <w:p w14:paraId="62B80D56"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21</w:t>
            </w:r>
          </w:p>
        </w:tc>
        <w:tc>
          <w:tcPr>
            <w:tcW w:w="1596" w:type="dxa"/>
          </w:tcPr>
          <w:p w14:paraId="49E4757B"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33</w:t>
            </w:r>
          </w:p>
        </w:tc>
      </w:tr>
      <w:tr w:rsidR="00D2106E" w:rsidRPr="005A4866" w14:paraId="676A3A81" w14:textId="77777777" w:rsidTr="00D2106E">
        <w:tc>
          <w:tcPr>
            <w:tcW w:w="1594" w:type="dxa"/>
          </w:tcPr>
          <w:p w14:paraId="15DA753D"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07</w:t>
            </w:r>
          </w:p>
        </w:tc>
        <w:tc>
          <w:tcPr>
            <w:tcW w:w="2474" w:type="dxa"/>
          </w:tcPr>
          <w:p w14:paraId="78D07063"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lang w:bidi="en-US"/>
              </w:rPr>
              <w:t>S</w:t>
            </w:r>
            <w:r w:rsidRPr="005A4866">
              <w:rPr>
                <w:rFonts w:ascii="Times New Roman" w:hAnsi="Times New Roman" w:cs="Times New Roman"/>
                <w:color w:val="000000" w:themeColor="text1"/>
                <w:sz w:val="24"/>
                <w:szCs w:val="24"/>
                <w:vertAlign w:val="subscript"/>
                <w:lang w:bidi="en-US"/>
              </w:rPr>
              <w:t>3*</w:t>
            </w:r>
            <w:r w:rsidRPr="005A4866">
              <w:rPr>
                <w:rFonts w:ascii="Times New Roman" w:hAnsi="Times New Roman" w:cs="Times New Roman"/>
                <w:color w:val="000000" w:themeColor="text1"/>
                <w:sz w:val="24"/>
                <w:szCs w:val="24"/>
                <w:lang w:bidi="en-US"/>
              </w:rPr>
              <w:t>V1</w:t>
            </w:r>
          </w:p>
        </w:tc>
        <w:tc>
          <w:tcPr>
            <w:tcW w:w="1598" w:type="dxa"/>
          </w:tcPr>
          <w:p w14:paraId="6F746DE3"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6</w:t>
            </w:r>
          </w:p>
        </w:tc>
        <w:tc>
          <w:tcPr>
            <w:tcW w:w="1598" w:type="dxa"/>
          </w:tcPr>
          <w:p w14:paraId="60A89B45"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14</w:t>
            </w:r>
          </w:p>
        </w:tc>
        <w:tc>
          <w:tcPr>
            <w:tcW w:w="1596" w:type="dxa"/>
          </w:tcPr>
          <w:p w14:paraId="3F597F02"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27</w:t>
            </w:r>
          </w:p>
        </w:tc>
      </w:tr>
      <w:tr w:rsidR="00D2106E" w:rsidRPr="005A4866" w14:paraId="4204285C" w14:textId="77777777" w:rsidTr="00D2106E">
        <w:tc>
          <w:tcPr>
            <w:tcW w:w="1594" w:type="dxa"/>
          </w:tcPr>
          <w:p w14:paraId="71534B57"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08</w:t>
            </w:r>
          </w:p>
        </w:tc>
        <w:tc>
          <w:tcPr>
            <w:tcW w:w="2474" w:type="dxa"/>
          </w:tcPr>
          <w:p w14:paraId="237E38B3"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lang w:bidi="en-US"/>
              </w:rPr>
              <w:t>S</w:t>
            </w:r>
            <w:r w:rsidRPr="005A4866">
              <w:rPr>
                <w:rFonts w:ascii="Times New Roman" w:hAnsi="Times New Roman" w:cs="Times New Roman"/>
                <w:color w:val="000000" w:themeColor="text1"/>
                <w:sz w:val="24"/>
                <w:szCs w:val="24"/>
                <w:vertAlign w:val="subscript"/>
                <w:lang w:bidi="en-US"/>
              </w:rPr>
              <w:t>3*</w:t>
            </w:r>
            <w:r w:rsidRPr="005A4866">
              <w:rPr>
                <w:rFonts w:ascii="Times New Roman" w:hAnsi="Times New Roman" w:cs="Times New Roman"/>
                <w:color w:val="000000" w:themeColor="text1"/>
                <w:sz w:val="24"/>
                <w:szCs w:val="24"/>
                <w:lang w:bidi="en-US"/>
              </w:rPr>
              <w:t>V2</w:t>
            </w:r>
          </w:p>
        </w:tc>
        <w:tc>
          <w:tcPr>
            <w:tcW w:w="1598" w:type="dxa"/>
          </w:tcPr>
          <w:p w14:paraId="3C51FAAD"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9</w:t>
            </w:r>
          </w:p>
        </w:tc>
        <w:tc>
          <w:tcPr>
            <w:tcW w:w="1598" w:type="dxa"/>
          </w:tcPr>
          <w:p w14:paraId="300A9BE9"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18</w:t>
            </w:r>
          </w:p>
        </w:tc>
        <w:tc>
          <w:tcPr>
            <w:tcW w:w="1596" w:type="dxa"/>
          </w:tcPr>
          <w:p w14:paraId="220C040D"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36</w:t>
            </w:r>
          </w:p>
        </w:tc>
      </w:tr>
      <w:tr w:rsidR="00D2106E" w:rsidRPr="005A4866" w14:paraId="1253E46C" w14:textId="77777777" w:rsidTr="00D2106E">
        <w:tc>
          <w:tcPr>
            <w:tcW w:w="1594" w:type="dxa"/>
          </w:tcPr>
          <w:p w14:paraId="348D2FC2"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09</w:t>
            </w:r>
          </w:p>
        </w:tc>
        <w:tc>
          <w:tcPr>
            <w:tcW w:w="2474" w:type="dxa"/>
          </w:tcPr>
          <w:p w14:paraId="276DF341"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lang w:bidi="en-US"/>
              </w:rPr>
              <w:t>S</w:t>
            </w:r>
            <w:r w:rsidRPr="005A4866">
              <w:rPr>
                <w:rFonts w:ascii="Times New Roman" w:hAnsi="Times New Roman" w:cs="Times New Roman"/>
                <w:color w:val="000000" w:themeColor="text1"/>
                <w:sz w:val="24"/>
                <w:szCs w:val="24"/>
                <w:vertAlign w:val="subscript"/>
                <w:lang w:bidi="en-US"/>
              </w:rPr>
              <w:t>3*</w:t>
            </w:r>
            <w:r w:rsidRPr="005A4866">
              <w:rPr>
                <w:rFonts w:ascii="Times New Roman" w:hAnsi="Times New Roman" w:cs="Times New Roman"/>
                <w:color w:val="000000" w:themeColor="text1"/>
                <w:sz w:val="24"/>
                <w:szCs w:val="24"/>
                <w:lang w:bidi="en-US"/>
              </w:rPr>
              <w:t>V3</w:t>
            </w:r>
          </w:p>
        </w:tc>
        <w:tc>
          <w:tcPr>
            <w:tcW w:w="1598" w:type="dxa"/>
          </w:tcPr>
          <w:p w14:paraId="4019CCEB"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12</w:t>
            </w:r>
          </w:p>
        </w:tc>
        <w:tc>
          <w:tcPr>
            <w:tcW w:w="1598" w:type="dxa"/>
          </w:tcPr>
          <w:p w14:paraId="38D73813"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20</w:t>
            </w:r>
          </w:p>
        </w:tc>
        <w:tc>
          <w:tcPr>
            <w:tcW w:w="1596" w:type="dxa"/>
          </w:tcPr>
          <w:p w14:paraId="338F0F8A"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34</w:t>
            </w:r>
          </w:p>
        </w:tc>
      </w:tr>
      <w:tr w:rsidR="00D2106E" w:rsidRPr="005A4866" w14:paraId="49EDABD0" w14:textId="77777777" w:rsidTr="00D2106E">
        <w:tc>
          <w:tcPr>
            <w:tcW w:w="1594" w:type="dxa"/>
          </w:tcPr>
          <w:p w14:paraId="376EBB0F"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10</w:t>
            </w:r>
          </w:p>
        </w:tc>
        <w:tc>
          <w:tcPr>
            <w:tcW w:w="2474" w:type="dxa"/>
          </w:tcPr>
          <w:p w14:paraId="2E0AEE4A"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lang w:bidi="en-US"/>
              </w:rPr>
              <w:t>S</w:t>
            </w:r>
            <w:r w:rsidRPr="005A4866">
              <w:rPr>
                <w:rFonts w:ascii="Times New Roman" w:hAnsi="Times New Roman" w:cs="Times New Roman"/>
                <w:color w:val="000000" w:themeColor="text1"/>
                <w:sz w:val="24"/>
                <w:szCs w:val="24"/>
                <w:vertAlign w:val="subscript"/>
                <w:lang w:bidi="en-US"/>
              </w:rPr>
              <w:t>4*</w:t>
            </w:r>
            <w:r w:rsidRPr="005A4866">
              <w:rPr>
                <w:rFonts w:ascii="Times New Roman" w:hAnsi="Times New Roman" w:cs="Times New Roman"/>
                <w:color w:val="000000" w:themeColor="text1"/>
                <w:sz w:val="24"/>
                <w:szCs w:val="24"/>
                <w:lang w:bidi="en-US"/>
              </w:rPr>
              <w:t>V3</w:t>
            </w:r>
          </w:p>
        </w:tc>
        <w:tc>
          <w:tcPr>
            <w:tcW w:w="1598" w:type="dxa"/>
          </w:tcPr>
          <w:p w14:paraId="74645D6E"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10</w:t>
            </w:r>
          </w:p>
        </w:tc>
        <w:tc>
          <w:tcPr>
            <w:tcW w:w="1598" w:type="dxa"/>
          </w:tcPr>
          <w:p w14:paraId="496128EA"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23</w:t>
            </w:r>
          </w:p>
        </w:tc>
        <w:tc>
          <w:tcPr>
            <w:tcW w:w="1596" w:type="dxa"/>
          </w:tcPr>
          <w:p w14:paraId="2F6B7ED6"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32</w:t>
            </w:r>
          </w:p>
        </w:tc>
      </w:tr>
      <w:tr w:rsidR="00D2106E" w:rsidRPr="005A4866" w14:paraId="7D7DA3E6" w14:textId="77777777" w:rsidTr="00D2106E">
        <w:tc>
          <w:tcPr>
            <w:tcW w:w="1594" w:type="dxa"/>
          </w:tcPr>
          <w:p w14:paraId="3DE51CC2"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11</w:t>
            </w:r>
          </w:p>
        </w:tc>
        <w:tc>
          <w:tcPr>
            <w:tcW w:w="2474" w:type="dxa"/>
          </w:tcPr>
          <w:p w14:paraId="198D2249"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lang w:bidi="en-US"/>
              </w:rPr>
              <w:t>S</w:t>
            </w:r>
            <w:r w:rsidRPr="005A4866">
              <w:rPr>
                <w:rFonts w:ascii="Times New Roman" w:hAnsi="Times New Roman" w:cs="Times New Roman"/>
                <w:color w:val="000000" w:themeColor="text1"/>
                <w:sz w:val="24"/>
                <w:szCs w:val="24"/>
                <w:vertAlign w:val="subscript"/>
                <w:lang w:bidi="en-US"/>
              </w:rPr>
              <w:t>4*</w:t>
            </w:r>
            <w:r w:rsidRPr="005A4866">
              <w:rPr>
                <w:rFonts w:ascii="Times New Roman" w:hAnsi="Times New Roman" w:cs="Times New Roman"/>
                <w:color w:val="000000" w:themeColor="text1"/>
                <w:sz w:val="24"/>
                <w:szCs w:val="24"/>
                <w:lang w:bidi="en-US"/>
              </w:rPr>
              <w:t>V1</w:t>
            </w:r>
          </w:p>
        </w:tc>
        <w:tc>
          <w:tcPr>
            <w:tcW w:w="1598" w:type="dxa"/>
          </w:tcPr>
          <w:p w14:paraId="5668FBE5"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w:t>
            </w:r>
          </w:p>
        </w:tc>
        <w:tc>
          <w:tcPr>
            <w:tcW w:w="1598" w:type="dxa"/>
          </w:tcPr>
          <w:p w14:paraId="149474EF"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17</w:t>
            </w:r>
          </w:p>
        </w:tc>
        <w:tc>
          <w:tcPr>
            <w:tcW w:w="1596" w:type="dxa"/>
          </w:tcPr>
          <w:p w14:paraId="1E56A827"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29</w:t>
            </w:r>
          </w:p>
        </w:tc>
      </w:tr>
      <w:tr w:rsidR="00D2106E" w:rsidRPr="005A4866" w14:paraId="5D8A1006" w14:textId="77777777" w:rsidTr="00D2106E">
        <w:tc>
          <w:tcPr>
            <w:tcW w:w="1594" w:type="dxa"/>
          </w:tcPr>
          <w:p w14:paraId="5805B68C"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12</w:t>
            </w:r>
          </w:p>
        </w:tc>
        <w:tc>
          <w:tcPr>
            <w:tcW w:w="2474" w:type="dxa"/>
          </w:tcPr>
          <w:p w14:paraId="6E390CC5"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lang w:bidi="en-US"/>
              </w:rPr>
              <w:t>S</w:t>
            </w:r>
            <w:r w:rsidRPr="005A4866">
              <w:rPr>
                <w:rFonts w:ascii="Times New Roman" w:hAnsi="Times New Roman" w:cs="Times New Roman"/>
                <w:color w:val="000000" w:themeColor="text1"/>
                <w:sz w:val="24"/>
                <w:szCs w:val="24"/>
                <w:vertAlign w:val="subscript"/>
                <w:lang w:bidi="en-US"/>
              </w:rPr>
              <w:t>4*</w:t>
            </w:r>
            <w:r w:rsidRPr="005A4866">
              <w:rPr>
                <w:rFonts w:ascii="Times New Roman" w:hAnsi="Times New Roman" w:cs="Times New Roman"/>
                <w:color w:val="000000" w:themeColor="text1"/>
                <w:sz w:val="24"/>
                <w:szCs w:val="24"/>
                <w:lang w:bidi="en-US"/>
              </w:rPr>
              <w:t>V2</w:t>
            </w:r>
          </w:p>
        </w:tc>
        <w:tc>
          <w:tcPr>
            <w:tcW w:w="1598" w:type="dxa"/>
          </w:tcPr>
          <w:p w14:paraId="1DABE1B2"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7</w:t>
            </w:r>
          </w:p>
        </w:tc>
        <w:tc>
          <w:tcPr>
            <w:tcW w:w="1598" w:type="dxa"/>
          </w:tcPr>
          <w:p w14:paraId="65FE3484"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24</w:t>
            </w:r>
          </w:p>
        </w:tc>
        <w:tc>
          <w:tcPr>
            <w:tcW w:w="1596" w:type="dxa"/>
          </w:tcPr>
          <w:p w14:paraId="64319766" w14:textId="77777777" w:rsidR="00D2106E" w:rsidRPr="005A4866" w:rsidRDefault="00D2106E" w:rsidP="00D2106E">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35</w:t>
            </w:r>
          </w:p>
        </w:tc>
      </w:tr>
    </w:tbl>
    <w:p w14:paraId="1495AC92" w14:textId="77777777" w:rsidR="007846A9" w:rsidRPr="005A4866" w:rsidRDefault="00D2106E" w:rsidP="00444EB2">
      <w:pPr>
        <w:tabs>
          <w:tab w:val="left" w:pos="90"/>
          <w:tab w:val="left" w:pos="270"/>
        </w:tabs>
        <w:spacing w:after="0" w:line="360" w:lineRule="auto"/>
        <w:jc w:val="both"/>
        <w:rPr>
          <w:rFonts w:ascii="Times New Roman" w:hAnsi="Times New Roman" w:cs="Times New Roman"/>
          <w:color w:val="000000" w:themeColor="text1"/>
          <w:sz w:val="24"/>
          <w:szCs w:val="24"/>
          <w:vertAlign w:val="superscript"/>
        </w:rPr>
      </w:pPr>
      <w:r w:rsidRPr="005A4866">
        <w:rPr>
          <w:rFonts w:ascii="Times New Roman" w:hAnsi="Times New Roman" w:cs="Times New Roman"/>
          <w:color w:val="000000" w:themeColor="text1"/>
          <w:sz w:val="24"/>
          <w:szCs w:val="24"/>
        </w:rPr>
        <w:t xml:space="preserve"> </w:t>
      </w:r>
      <w:r w:rsidR="008905DE" w:rsidRPr="005A4866">
        <w:rPr>
          <w:rFonts w:ascii="Times New Roman" w:hAnsi="Times New Roman" w:cs="Times New Roman"/>
          <w:color w:val="000000" w:themeColor="text1"/>
          <w:sz w:val="24"/>
          <w:szCs w:val="24"/>
        </w:rPr>
        <w:t>N.B;  plot size = 3mx1.8</w:t>
      </w:r>
      <w:r w:rsidR="007846A9" w:rsidRPr="005A4866">
        <w:rPr>
          <w:rFonts w:ascii="Times New Roman" w:hAnsi="Times New Roman" w:cs="Times New Roman"/>
          <w:color w:val="000000" w:themeColor="text1"/>
          <w:sz w:val="24"/>
          <w:szCs w:val="24"/>
        </w:rPr>
        <w:t>m,</w:t>
      </w:r>
      <w:r w:rsidR="007846A9" w:rsidRPr="005A4866">
        <w:rPr>
          <w:rFonts w:ascii="Times New Roman" w:hAnsi="Times New Roman" w:cs="Times New Roman"/>
          <w:b/>
          <w:color w:val="000000" w:themeColor="text1"/>
          <w:sz w:val="24"/>
          <w:szCs w:val="24"/>
        </w:rPr>
        <w:t xml:space="preserve"> </w:t>
      </w:r>
      <w:r w:rsidR="007846A9" w:rsidRPr="005A4866">
        <w:rPr>
          <w:rFonts w:ascii="Times New Roman" w:hAnsi="Times New Roman" w:cs="Times New Roman"/>
          <w:color w:val="000000" w:themeColor="text1"/>
          <w:sz w:val="24"/>
          <w:szCs w:val="24"/>
        </w:rPr>
        <w:t xml:space="preserve">Spacing </w:t>
      </w:r>
      <w:r w:rsidR="00BB6B8D" w:rsidRPr="005A4866">
        <w:rPr>
          <w:rFonts w:ascii="Times New Roman" w:hAnsi="Times New Roman" w:cs="Times New Roman"/>
          <w:color w:val="000000" w:themeColor="text1"/>
          <w:sz w:val="24"/>
          <w:szCs w:val="24"/>
        </w:rPr>
        <w:t xml:space="preserve">Between </w:t>
      </w:r>
      <w:r w:rsidR="007846A9" w:rsidRPr="005A4866">
        <w:rPr>
          <w:rFonts w:ascii="Times New Roman" w:hAnsi="Times New Roman" w:cs="Times New Roman"/>
          <w:color w:val="000000" w:themeColor="text1"/>
          <w:sz w:val="24"/>
          <w:szCs w:val="24"/>
        </w:rPr>
        <w:t>pl</w:t>
      </w:r>
      <w:r w:rsidR="009B3773" w:rsidRPr="005A4866">
        <w:rPr>
          <w:rFonts w:ascii="Times New Roman" w:hAnsi="Times New Roman" w:cs="Times New Roman"/>
          <w:color w:val="000000" w:themeColor="text1"/>
          <w:sz w:val="24"/>
          <w:szCs w:val="24"/>
        </w:rPr>
        <w:t>ants 5cm, 10 cm; 15 cm</w:t>
      </w:r>
      <w:r w:rsidR="008905DE" w:rsidRPr="005A4866">
        <w:rPr>
          <w:rFonts w:ascii="Times New Roman" w:hAnsi="Times New Roman" w:cs="Times New Roman"/>
          <w:color w:val="000000" w:themeColor="text1"/>
          <w:sz w:val="24"/>
          <w:szCs w:val="24"/>
        </w:rPr>
        <w:t xml:space="preserve"> and 20cms</w:t>
      </w:r>
      <w:r w:rsidR="007846A9" w:rsidRPr="005A4866">
        <w:rPr>
          <w:rFonts w:ascii="Times New Roman" w:hAnsi="Times New Roman" w:cs="Times New Roman"/>
          <w:b/>
          <w:color w:val="000000" w:themeColor="text1"/>
          <w:sz w:val="24"/>
          <w:szCs w:val="24"/>
        </w:rPr>
        <w:t>,</w:t>
      </w:r>
      <w:r w:rsidR="008905DE" w:rsidRPr="005A4866">
        <w:rPr>
          <w:rFonts w:ascii="Times New Roman" w:hAnsi="Times New Roman" w:cs="Times New Roman"/>
          <w:b/>
          <w:color w:val="000000" w:themeColor="text1"/>
          <w:sz w:val="24"/>
          <w:szCs w:val="24"/>
        </w:rPr>
        <w:t xml:space="preserve"> </w:t>
      </w:r>
      <w:r w:rsidR="007846A9" w:rsidRPr="005A4866">
        <w:rPr>
          <w:rFonts w:ascii="Times New Roman" w:hAnsi="Times New Roman" w:cs="Times New Roman"/>
          <w:color w:val="000000" w:themeColor="text1"/>
          <w:sz w:val="24"/>
          <w:szCs w:val="24"/>
        </w:rPr>
        <w:t xml:space="preserve">Spacing b/n replication =1.5m,Spacing </w:t>
      </w:r>
      <w:r w:rsidR="00BB6B8D" w:rsidRPr="005A4866">
        <w:rPr>
          <w:rFonts w:ascii="Times New Roman" w:hAnsi="Times New Roman" w:cs="Times New Roman"/>
          <w:color w:val="000000" w:themeColor="text1"/>
          <w:sz w:val="24"/>
          <w:szCs w:val="24"/>
        </w:rPr>
        <w:t xml:space="preserve">Between </w:t>
      </w:r>
      <w:r w:rsidR="007846A9" w:rsidRPr="005A4866">
        <w:rPr>
          <w:rFonts w:ascii="Times New Roman" w:hAnsi="Times New Roman" w:cs="Times New Roman"/>
          <w:color w:val="000000" w:themeColor="text1"/>
          <w:sz w:val="24"/>
          <w:szCs w:val="24"/>
        </w:rPr>
        <w:t xml:space="preserve">plots = </w:t>
      </w:r>
      <w:r w:rsidR="00B70D61" w:rsidRPr="005A4866">
        <w:rPr>
          <w:rFonts w:ascii="Times New Roman" w:hAnsi="Times New Roman" w:cs="Times New Roman"/>
          <w:color w:val="000000" w:themeColor="text1"/>
          <w:sz w:val="24"/>
          <w:szCs w:val="24"/>
        </w:rPr>
        <w:t xml:space="preserve">1 </w:t>
      </w:r>
      <w:r w:rsidR="007846A9" w:rsidRPr="005A4866">
        <w:rPr>
          <w:rFonts w:ascii="Times New Roman" w:hAnsi="Times New Roman" w:cs="Times New Roman"/>
          <w:color w:val="000000" w:themeColor="text1"/>
          <w:sz w:val="24"/>
          <w:szCs w:val="24"/>
        </w:rPr>
        <w:t xml:space="preserve">m, </w:t>
      </w:r>
      <w:r w:rsidR="00BB6B8D" w:rsidRPr="005A4866">
        <w:rPr>
          <w:rFonts w:ascii="Times New Roman" w:hAnsi="Times New Roman" w:cs="Times New Roman"/>
          <w:color w:val="000000" w:themeColor="text1"/>
          <w:sz w:val="24"/>
          <w:szCs w:val="24"/>
        </w:rPr>
        <w:t>S</w:t>
      </w:r>
      <w:r w:rsidR="007846A9" w:rsidRPr="005A4866">
        <w:rPr>
          <w:rFonts w:ascii="Times New Roman" w:hAnsi="Times New Roman" w:cs="Times New Roman"/>
          <w:color w:val="000000" w:themeColor="text1"/>
          <w:sz w:val="24"/>
          <w:szCs w:val="24"/>
        </w:rPr>
        <w:t>pacing</w:t>
      </w:r>
      <w:r w:rsidR="008905DE" w:rsidRPr="005A4866">
        <w:rPr>
          <w:rFonts w:ascii="Times New Roman" w:hAnsi="Times New Roman" w:cs="Times New Roman"/>
          <w:color w:val="000000" w:themeColor="text1"/>
          <w:sz w:val="24"/>
          <w:szCs w:val="24"/>
        </w:rPr>
        <w:t xml:space="preserve"> </w:t>
      </w:r>
      <w:r w:rsidR="00BB6B8D" w:rsidRPr="005A4866">
        <w:rPr>
          <w:rFonts w:ascii="Times New Roman" w:hAnsi="Times New Roman" w:cs="Times New Roman"/>
          <w:color w:val="000000" w:themeColor="text1"/>
          <w:sz w:val="24"/>
          <w:szCs w:val="24"/>
        </w:rPr>
        <w:t xml:space="preserve">Between </w:t>
      </w:r>
      <w:r w:rsidR="008905DE" w:rsidRPr="005A4866">
        <w:rPr>
          <w:rFonts w:ascii="Times New Roman" w:hAnsi="Times New Roman" w:cs="Times New Roman"/>
          <w:color w:val="000000" w:themeColor="text1"/>
          <w:sz w:val="24"/>
          <w:szCs w:val="24"/>
        </w:rPr>
        <w:t xml:space="preserve">furrow </w:t>
      </w:r>
      <w:r w:rsidR="007846A9" w:rsidRPr="005A4866">
        <w:rPr>
          <w:rFonts w:ascii="Times New Roman" w:hAnsi="Times New Roman" w:cs="Times New Roman"/>
          <w:color w:val="000000" w:themeColor="text1"/>
          <w:sz w:val="24"/>
          <w:szCs w:val="24"/>
        </w:rPr>
        <w:t xml:space="preserve">, </w:t>
      </w:r>
      <w:r w:rsidR="008905DE" w:rsidRPr="005A4866">
        <w:rPr>
          <w:rFonts w:ascii="Times New Roman" w:hAnsi="Times New Roman" w:cs="Times New Roman"/>
          <w:b/>
          <w:color w:val="000000" w:themeColor="text1"/>
          <w:sz w:val="24"/>
          <w:szCs w:val="24"/>
        </w:rPr>
        <w:t xml:space="preserve"> </w:t>
      </w:r>
      <w:r w:rsidR="008905DE" w:rsidRPr="005A4866">
        <w:rPr>
          <w:rFonts w:ascii="Times New Roman" w:hAnsi="Times New Roman" w:cs="Times New Roman"/>
          <w:color w:val="000000" w:themeColor="text1"/>
          <w:sz w:val="24"/>
          <w:szCs w:val="24"/>
        </w:rPr>
        <w:t xml:space="preserve">Spacing </w:t>
      </w:r>
      <w:r w:rsidR="00BB6B8D" w:rsidRPr="005A4866">
        <w:rPr>
          <w:rFonts w:ascii="Times New Roman" w:hAnsi="Times New Roman" w:cs="Times New Roman"/>
          <w:color w:val="000000" w:themeColor="text1"/>
          <w:sz w:val="24"/>
          <w:szCs w:val="24"/>
        </w:rPr>
        <w:t xml:space="preserve">Between </w:t>
      </w:r>
      <w:r w:rsidR="008905DE" w:rsidRPr="005A4866">
        <w:rPr>
          <w:rFonts w:ascii="Times New Roman" w:hAnsi="Times New Roman" w:cs="Times New Roman"/>
          <w:color w:val="000000" w:themeColor="text1"/>
          <w:sz w:val="24"/>
          <w:szCs w:val="24"/>
        </w:rPr>
        <w:t>rows 2</w:t>
      </w:r>
      <w:r w:rsidR="007846A9" w:rsidRPr="005A4866">
        <w:rPr>
          <w:rFonts w:ascii="Times New Roman" w:hAnsi="Times New Roman" w:cs="Times New Roman"/>
          <w:color w:val="000000" w:themeColor="text1"/>
          <w:sz w:val="24"/>
          <w:szCs w:val="24"/>
        </w:rPr>
        <w:t>0cm,</w:t>
      </w:r>
      <w:r w:rsidR="00534D24" w:rsidRPr="005A4866">
        <w:rPr>
          <w:rFonts w:ascii="Times New Roman" w:hAnsi="Times New Roman" w:cs="Times New Roman"/>
          <w:color w:val="000000" w:themeColor="text1"/>
          <w:sz w:val="24"/>
          <w:szCs w:val="24"/>
        </w:rPr>
        <w:t xml:space="preserve"> Gross trial size = 32.6 m x 12 m  =391.2 m</w:t>
      </w:r>
      <w:r w:rsidR="00534D24" w:rsidRPr="005A4866">
        <w:rPr>
          <w:rFonts w:ascii="Times New Roman" w:hAnsi="Times New Roman" w:cs="Times New Roman"/>
          <w:color w:val="000000" w:themeColor="text1"/>
          <w:sz w:val="24"/>
          <w:szCs w:val="24"/>
          <w:vertAlign w:val="superscript"/>
        </w:rPr>
        <w:t xml:space="preserve">2 </w:t>
      </w:r>
      <w:r w:rsidR="00534D24" w:rsidRPr="005A4866">
        <w:rPr>
          <w:rFonts w:ascii="Times New Roman" w:hAnsi="Times New Roman" w:cs="Times New Roman"/>
          <w:color w:val="000000" w:themeColor="text1"/>
          <w:sz w:val="24"/>
          <w:szCs w:val="24"/>
        </w:rPr>
        <w:t>, Net trial size = 5.4 m</w:t>
      </w:r>
      <w:r w:rsidR="00534D24" w:rsidRPr="005A4866">
        <w:rPr>
          <w:rFonts w:ascii="Times New Roman" w:hAnsi="Times New Roman" w:cs="Times New Roman"/>
          <w:color w:val="000000" w:themeColor="text1"/>
          <w:sz w:val="24"/>
          <w:szCs w:val="24"/>
          <w:vertAlign w:val="superscript"/>
        </w:rPr>
        <w:t>2</w:t>
      </w:r>
      <w:r w:rsidR="00534D24" w:rsidRPr="005A4866">
        <w:rPr>
          <w:rFonts w:ascii="Times New Roman" w:hAnsi="Times New Roman" w:cs="Times New Roman"/>
          <w:color w:val="000000" w:themeColor="text1"/>
          <w:sz w:val="24"/>
          <w:szCs w:val="24"/>
        </w:rPr>
        <w:t>x 36 Plots  =194.4 m</w:t>
      </w:r>
      <w:r w:rsidR="00534D24" w:rsidRPr="005A4866">
        <w:rPr>
          <w:rFonts w:ascii="Times New Roman" w:hAnsi="Times New Roman" w:cs="Times New Roman"/>
          <w:color w:val="000000" w:themeColor="text1"/>
          <w:sz w:val="24"/>
          <w:szCs w:val="24"/>
          <w:vertAlign w:val="superscript"/>
        </w:rPr>
        <w:t xml:space="preserve">2 </w:t>
      </w:r>
      <w:r w:rsidR="00534D24" w:rsidRPr="005A4866">
        <w:rPr>
          <w:rFonts w:ascii="Times New Roman" w:hAnsi="Times New Roman" w:cs="Times New Roman"/>
          <w:color w:val="000000" w:themeColor="text1"/>
          <w:sz w:val="24"/>
          <w:szCs w:val="24"/>
        </w:rPr>
        <w:t xml:space="preserve"> ,</w:t>
      </w:r>
      <w:r w:rsidR="007846A9" w:rsidRPr="005A4866">
        <w:rPr>
          <w:rFonts w:ascii="Times New Roman" w:hAnsi="Times New Roman" w:cs="Times New Roman"/>
          <w:color w:val="000000" w:themeColor="text1"/>
          <w:sz w:val="24"/>
          <w:szCs w:val="24"/>
        </w:rPr>
        <w:t>Fertil</w:t>
      </w:r>
      <w:r w:rsidR="0024425E" w:rsidRPr="005A4866">
        <w:rPr>
          <w:rFonts w:ascii="Times New Roman" w:hAnsi="Times New Roman" w:cs="Times New Roman"/>
          <w:color w:val="000000" w:themeColor="text1"/>
          <w:sz w:val="24"/>
          <w:szCs w:val="24"/>
        </w:rPr>
        <w:t>izer Rate  NPS 242</w:t>
      </w:r>
      <w:r w:rsidR="00AD042C" w:rsidRPr="005A4866">
        <w:rPr>
          <w:rFonts w:ascii="Times New Roman" w:hAnsi="Times New Roman" w:cs="Times New Roman"/>
          <w:color w:val="000000" w:themeColor="text1"/>
          <w:sz w:val="24"/>
          <w:szCs w:val="24"/>
        </w:rPr>
        <w:t xml:space="preserve"> </w:t>
      </w:r>
      <w:r w:rsidR="0024425E" w:rsidRPr="005A4866">
        <w:rPr>
          <w:rFonts w:ascii="Times New Roman" w:hAnsi="Times New Roman" w:cs="Times New Roman"/>
          <w:color w:val="000000" w:themeColor="text1"/>
          <w:sz w:val="24"/>
          <w:szCs w:val="24"/>
        </w:rPr>
        <w:t>kg</w:t>
      </w:r>
      <w:r w:rsidR="00AD042C" w:rsidRPr="005A4866">
        <w:rPr>
          <w:rFonts w:ascii="Times New Roman" w:hAnsi="Times New Roman" w:cs="Times New Roman"/>
          <w:color w:val="000000" w:themeColor="text1"/>
          <w:sz w:val="24"/>
          <w:szCs w:val="24"/>
        </w:rPr>
        <w:t xml:space="preserve"> </w:t>
      </w:r>
      <w:r w:rsidR="0024425E" w:rsidRPr="005A4866">
        <w:rPr>
          <w:rFonts w:ascii="Times New Roman" w:hAnsi="Times New Roman" w:cs="Times New Roman"/>
          <w:color w:val="000000" w:themeColor="text1"/>
          <w:sz w:val="24"/>
          <w:szCs w:val="24"/>
        </w:rPr>
        <w:t>ha</w:t>
      </w:r>
      <w:r w:rsidR="00AD042C" w:rsidRPr="005A4866">
        <w:rPr>
          <w:rFonts w:ascii="Times New Roman" w:hAnsi="Times New Roman" w:cs="Times New Roman"/>
          <w:color w:val="000000" w:themeColor="text1"/>
          <w:sz w:val="24"/>
          <w:szCs w:val="24"/>
          <w:vertAlign w:val="superscript"/>
        </w:rPr>
        <w:t>-1</w:t>
      </w:r>
      <w:r w:rsidR="0024425E" w:rsidRPr="005A4866">
        <w:rPr>
          <w:rFonts w:ascii="Times New Roman" w:hAnsi="Times New Roman" w:cs="Times New Roman"/>
          <w:color w:val="000000" w:themeColor="text1"/>
          <w:sz w:val="24"/>
          <w:szCs w:val="24"/>
        </w:rPr>
        <w:t xml:space="preserve"> </w:t>
      </w:r>
      <w:r w:rsidR="00AD042C" w:rsidRPr="005A4866">
        <w:rPr>
          <w:rFonts w:ascii="Times New Roman" w:hAnsi="Times New Roman" w:cs="Times New Roman"/>
          <w:color w:val="000000" w:themeColor="text1"/>
          <w:sz w:val="24"/>
          <w:szCs w:val="24"/>
        </w:rPr>
        <w:t>,</w:t>
      </w:r>
      <w:r w:rsidR="0024425E" w:rsidRPr="005A4866">
        <w:rPr>
          <w:rFonts w:ascii="Times New Roman" w:hAnsi="Times New Roman" w:cs="Times New Roman"/>
          <w:color w:val="000000" w:themeColor="text1"/>
          <w:sz w:val="24"/>
          <w:szCs w:val="24"/>
        </w:rPr>
        <w:t xml:space="preserve">Urea </w:t>
      </w:r>
      <w:r w:rsidR="00B273E6" w:rsidRPr="005A4866">
        <w:rPr>
          <w:rFonts w:ascii="Times New Roman" w:hAnsi="Times New Roman" w:cs="Times New Roman"/>
          <w:color w:val="000000" w:themeColor="text1"/>
          <w:sz w:val="24"/>
          <w:szCs w:val="24"/>
        </w:rPr>
        <w:t>79</w:t>
      </w:r>
      <w:r w:rsidR="007846A9" w:rsidRPr="005A4866">
        <w:rPr>
          <w:rFonts w:ascii="Times New Roman" w:hAnsi="Times New Roman" w:cs="Times New Roman"/>
          <w:color w:val="000000" w:themeColor="text1"/>
          <w:sz w:val="24"/>
          <w:szCs w:val="24"/>
        </w:rPr>
        <w:t xml:space="preserve"> </w:t>
      </w:r>
      <w:r w:rsidR="0024425E" w:rsidRPr="005A4866">
        <w:rPr>
          <w:rFonts w:ascii="Times New Roman" w:hAnsi="Times New Roman" w:cs="Times New Roman"/>
          <w:color w:val="000000" w:themeColor="text1"/>
          <w:sz w:val="24"/>
          <w:szCs w:val="24"/>
        </w:rPr>
        <w:t xml:space="preserve"> </w:t>
      </w:r>
      <w:r w:rsidR="00AD042C" w:rsidRPr="005A4866">
        <w:rPr>
          <w:rFonts w:ascii="Times New Roman" w:hAnsi="Times New Roman" w:cs="Times New Roman"/>
          <w:color w:val="000000" w:themeColor="text1"/>
          <w:sz w:val="24"/>
          <w:szCs w:val="24"/>
        </w:rPr>
        <w:t xml:space="preserve">kg </w:t>
      </w:r>
      <w:r w:rsidR="007846A9" w:rsidRPr="005A4866">
        <w:rPr>
          <w:rFonts w:ascii="Times New Roman" w:hAnsi="Times New Roman" w:cs="Times New Roman"/>
          <w:color w:val="000000" w:themeColor="text1"/>
          <w:sz w:val="24"/>
          <w:szCs w:val="24"/>
        </w:rPr>
        <w:t>ha</w:t>
      </w:r>
      <w:r w:rsidR="00AD042C" w:rsidRPr="005A4866">
        <w:rPr>
          <w:rFonts w:ascii="Times New Roman" w:hAnsi="Times New Roman" w:cs="Times New Roman"/>
          <w:color w:val="000000" w:themeColor="text1"/>
          <w:sz w:val="24"/>
          <w:szCs w:val="24"/>
          <w:vertAlign w:val="superscript"/>
        </w:rPr>
        <w:t>-1</w:t>
      </w:r>
      <w:r w:rsidR="007846A9" w:rsidRPr="005A4866">
        <w:rPr>
          <w:rFonts w:ascii="Times New Roman" w:hAnsi="Times New Roman" w:cs="Times New Roman"/>
          <w:color w:val="000000" w:themeColor="text1"/>
          <w:sz w:val="24"/>
          <w:szCs w:val="24"/>
        </w:rPr>
        <w:t xml:space="preserve">, Trial </w:t>
      </w:r>
      <w:r w:rsidR="00B70D61" w:rsidRPr="005A4866">
        <w:rPr>
          <w:rFonts w:ascii="Times New Roman" w:hAnsi="Times New Roman" w:cs="Times New Roman"/>
          <w:color w:val="000000" w:themeColor="text1"/>
          <w:sz w:val="24"/>
          <w:szCs w:val="24"/>
        </w:rPr>
        <w:t xml:space="preserve">Width and </w:t>
      </w:r>
      <w:r w:rsidR="008905DE" w:rsidRPr="005A4866">
        <w:rPr>
          <w:rFonts w:ascii="Times New Roman" w:hAnsi="Times New Roman" w:cs="Times New Roman"/>
          <w:color w:val="000000" w:themeColor="text1"/>
          <w:sz w:val="24"/>
          <w:szCs w:val="24"/>
        </w:rPr>
        <w:t xml:space="preserve">Length </w:t>
      </w:r>
      <w:r w:rsidR="0024425E" w:rsidRPr="005A4866">
        <w:rPr>
          <w:rFonts w:ascii="Times New Roman" w:hAnsi="Times New Roman" w:cs="Times New Roman"/>
          <w:color w:val="000000" w:themeColor="text1"/>
          <w:sz w:val="24"/>
          <w:szCs w:val="24"/>
        </w:rPr>
        <w:t>12</w:t>
      </w:r>
      <w:r w:rsidR="008905DE" w:rsidRPr="005A4866">
        <w:rPr>
          <w:rFonts w:ascii="Times New Roman" w:hAnsi="Times New Roman" w:cs="Times New Roman"/>
          <w:color w:val="000000" w:themeColor="text1"/>
          <w:sz w:val="24"/>
          <w:szCs w:val="24"/>
        </w:rPr>
        <w:t xml:space="preserve"> m</w:t>
      </w:r>
      <w:r w:rsidR="00B70D61" w:rsidRPr="005A4866">
        <w:rPr>
          <w:rFonts w:ascii="Times New Roman" w:hAnsi="Times New Roman" w:cs="Times New Roman"/>
          <w:color w:val="000000" w:themeColor="text1"/>
          <w:sz w:val="24"/>
          <w:szCs w:val="24"/>
        </w:rPr>
        <w:t xml:space="preserve"> </w:t>
      </w:r>
      <w:r w:rsidR="008905DE" w:rsidRPr="005A4866">
        <w:rPr>
          <w:rFonts w:ascii="Times New Roman" w:hAnsi="Times New Roman" w:cs="Times New Roman"/>
          <w:color w:val="000000" w:themeColor="text1"/>
          <w:sz w:val="24"/>
          <w:szCs w:val="24"/>
        </w:rPr>
        <w:t>x</w:t>
      </w:r>
      <w:r w:rsidR="00B70D61" w:rsidRPr="005A4866">
        <w:rPr>
          <w:rFonts w:ascii="Times New Roman" w:hAnsi="Times New Roman" w:cs="Times New Roman"/>
          <w:color w:val="000000" w:themeColor="text1"/>
          <w:sz w:val="24"/>
          <w:szCs w:val="24"/>
        </w:rPr>
        <w:t>32</w:t>
      </w:r>
      <w:r w:rsidR="008905DE" w:rsidRPr="005A4866">
        <w:rPr>
          <w:rFonts w:ascii="Times New Roman" w:hAnsi="Times New Roman" w:cs="Times New Roman"/>
          <w:color w:val="000000" w:themeColor="text1"/>
          <w:sz w:val="24"/>
          <w:szCs w:val="24"/>
        </w:rPr>
        <w:t xml:space="preserve">.6 </w:t>
      </w:r>
      <w:r w:rsidR="007846A9" w:rsidRPr="005A4866">
        <w:rPr>
          <w:rFonts w:ascii="Times New Roman" w:hAnsi="Times New Roman" w:cs="Times New Roman"/>
          <w:color w:val="000000" w:themeColor="text1"/>
          <w:sz w:val="24"/>
          <w:szCs w:val="24"/>
        </w:rPr>
        <w:t xml:space="preserve">m </w:t>
      </w:r>
      <w:r w:rsidR="00B70D61" w:rsidRPr="005A4866">
        <w:rPr>
          <w:rFonts w:ascii="Times New Roman" w:hAnsi="Times New Roman" w:cs="Times New Roman"/>
          <w:color w:val="000000" w:themeColor="text1"/>
          <w:sz w:val="24"/>
          <w:szCs w:val="24"/>
        </w:rPr>
        <w:t xml:space="preserve">respectively. </w:t>
      </w:r>
      <w:r w:rsidR="007846A9" w:rsidRPr="005A4866">
        <w:rPr>
          <w:rFonts w:ascii="Times New Roman" w:hAnsi="Times New Roman" w:cs="Times New Roman"/>
          <w:color w:val="000000" w:themeColor="text1"/>
          <w:sz w:val="24"/>
          <w:szCs w:val="24"/>
        </w:rPr>
        <w:t>Design; Factorial RCBD with three Replication</w:t>
      </w:r>
      <w:r w:rsidR="00F20357" w:rsidRPr="005A4866">
        <w:rPr>
          <w:rFonts w:ascii="Times New Roman" w:hAnsi="Times New Roman" w:cs="Times New Roman"/>
          <w:color w:val="000000" w:themeColor="text1"/>
          <w:sz w:val="24"/>
          <w:szCs w:val="24"/>
        </w:rPr>
        <w:t>s</w:t>
      </w:r>
      <w:r w:rsidR="007846A9" w:rsidRPr="005A4866">
        <w:rPr>
          <w:rFonts w:ascii="Times New Roman" w:hAnsi="Times New Roman" w:cs="Times New Roman"/>
          <w:color w:val="000000" w:themeColor="text1"/>
          <w:sz w:val="24"/>
          <w:szCs w:val="24"/>
        </w:rPr>
        <w:t>, Treatment=12</w:t>
      </w:r>
    </w:p>
    <w:p w14:paraId="4D0A1037" w14:textId="77777777" w:rsidR="007846A9" w:rsidRPr="005A4866" w:rsidRDefault="007846A9" w:rsidP="00444EB2">
      <w:pPr>
        <w:spacing w:after="0" w:line="360" w:lineRule="auto"/>
        <w:jc w:val="both"/>
        <w:rPr>
          <w:rFonts w:ascii="Times New Roman" w:hAnsi="Times New Roman" w:cs="Times New Roman"/>
          <w:color w:val="000000" w:themeColor="text1"/>
          <w:sz w:val="24"/>
          <w:szCs w:val="24"/>
        </w:rPr>
      </w:pPr>
    </w:p>
    <w:p w14:paraId="161CEA25" w14:textId="77777777" w:rsidR="00465B5B" w:rsidRPr="005A4866" w:rsidRDefault="00465B5B" w:rsidP="000834E1">
      <w:pPr>
        <w:pStyle w:val="Heading1"/>
        <w:spacing w:line="360" w:lineRule="auto"/>
        <w:rPr>
          <w:rFonts w:ascii="Times New Roman" w:eastAsiaTheme="minorEastAsia" w:hAnsi="Times New Roman" w:cs="Times New Roman"/>
          <w:b w:val="0"/>
          <w:bCs w:val="0"/>
          <w:color w:val="000000" w:themeColor="text1"/>
          <w:sz w:val="24"/>
          <w:szCs w:val="24"/>
        </w:rPr>
      </w:pPr>
      <w:bookmarkStart w:id="177" w:name="_Toc513433458"/>
    </w:p>
    <w:p w14:paraId="6E4F50F3" w14:textId="77777777" w:rsidR="00D2106E" w:rsidRPr="005A4866" w:rsidRDefault="00D2106E" w:rsidP="000834E1">
      <w:pPr>
        <w:rPr>
          <w:rFonts w:ascii="Times New Roman" w:hAnsi="Times New Roman" w:cs="Times New Roman"/>
          <w:color w:val="000000" w:themeColor="text1"/>
          <w:sz w:val="24"/>
          <w:szCs w:val="24"/>
        </w:rPr>
      </w:pPr>
    </w:p>
    <w:p w14:paraId="73E16D5D" w14:textId="77777777" w:rsidR="00D2106E" w:rsidRPr="005A4866" w:rsidRDefault="00D2106E" w:rsidP="000834E1">
      <w:pPr>
        <w:rPr>
          <w:rFonts w:ascii="Times New Roman" w:hAnsi="Times New Roman" w:cs="Times New Roman"/>
          <w:color w:val="000000" w:themeColor="text1"/>
          <w:sz w:val="24"/>
          <w:szCs w:val="24"/>
        </w:rPr>
      </w:pPr>
    </w:p>
    <w:p w14:paraId="2A2D88FD" w14:textId="77777777" w:rsidR="00596C09" w:rsidRPr="005A4866" w:rsidRDefault="00596C09" w:rsidP="000834E1">
      <w:pPr>
        <w:rPr>
          <w:rFonts w:ascii="Times New Roman" w:hAnsi="Times New Roman" w:cs="Times New Roman"/>
          <w:color w:val="000000" w:themeColor="text1"/>
          <w:sz w:val="24"/>
          <w:szCs w:val="24"/>
        </w:rPr>
      </w:pPr>
    </w:p>
    <w:p w14:paraId="2FED23A9" w14:textId="77777777" w:rsidR="0029447F" w:rsidRPr="005A4866" w:rsidRDefault="0029447F" w:rsidP="00596C09">
      <w:pPr>
        <w:spacing w:line="360" w:lineRule="auto"/>
        <w:rPr>
          <w:rFonts w:ascii="Times New Roman" w:hAnsi="Times New Roman" w:cs="Times New Roman"/>
          <w:b/>
          <w:color w:val="000000" w:themeColor="text1"/>
          <w:sz w:val="24"/>
          <w:szCs w:val="24"/>
        </w:rPr>
      </w:pPr>
      <w:r w:rsidRPr="005A4866">
        <w:rPr>
          <w:rFonts w:ascii="Times New Roman" w:hAnsi="Times New Roman" w:cs="Times New Roman"/>
          <w:b/>
          <w:color w:val="000000" w:themeColor="text1"/>
          <w:sz w:val="24"/>
          <w:szCs w:val="24"/>
        </w:rPr>
        <w:t>APPENDIX</w:t>
      </w:r>
      <w:bookmarkEnd w:id="177"/>
      <w:r w:rsidRPr="005A4866">
        <w:rPr>
          <w:rFonts w:ascii="Times New Roman" w:hAnsi="Times New Roman" w:cs="Times New Roman"/>
          <w:b/>
          <w:color w:val="000000" w:themeColor="text1"/>
          <w:sz w:val="24"/>
          <w:szCs w:val="24"/>
        </w:rPr>
        <w:t xml:space="preserve"> -III</w:t>
      </w:r>
    </w:p>
    <w:p w14:paraId="377DC464" w14:textId="77777777" w:rsidR="0029447F" w:rsidRPr="005A4866" w:rsidRDefault="0029447F" w:rsidP="0029447F">
      <w:pPr>
        <w:pStyle w:val="Caption"/>
        <w:spacing w:line="360" w:lineRule="auto"/>
        <w:jc w:val="both"/>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Appendix Table 1.Mean squares value from a</w:t>
      </w:r>
      <w:r w:rsidR="0099772E" w:rsidRPr="005A4866">
        <w:rPr>
          <w:rFonts w:ascii="Times New Roman" w:hAnsi="Times New Roman"/>
          <w:b w:val="0"/>
          <w:color w:val="000000" w:themeColor="text1"/>
          <w:sz w:val="24"/>
          <w:szCs w:val="24"/>
        </w:rPr>
        <w:t xml:space="preserve">nalysis of variance (ANOVA) for </w:t>
      </w:r>
      <w:r w:rsidR="00B5040B" w:rsidRPr="005A4866">
        <w:rPr>
          <w:rFonts w:ascii="Times New Roman" w:hAnsi="Times New Roman"/>
          <w:b w:val="0"/>
          <w:color w:val="000000" w:themeColor="text1"/>
          <w:sz w:val="24"/>
          <w:szCs w:val="24"/>
        </w:rPr>
        <w:t xml:space="preserve">days to maturity and growth characteristics of </w:t>
      </w:r>
      <w:r w:rsidR="000D687A" w:rsidRPr="005A4866">
        <w:rPr>
          <w:rFonts w:ascii="Times New Roman" w:hAnsi="Times New Roman"/>
          <w:b w:val="0"/>
          <w:color w:val="000000" w:themeColor="text1"/>
          <w:sz w:val="24"/>
          <w:szCs w:val="24"/>
        </w:rPr>
        <w:t>shallot</w:t>
      </w:r>
      <w:r w:rsidRPr="005A4866">
        <w:rPr>
          <w:rFonts w:ascii="Times New Roman" w:hAnsi="Times New Roman"/>
          <w:b w:val="0"/>
          <w:color w:val="000000" w:themeColor="text1"/>
          <w:sz w:val="24"/>
          <w:szCs w:val="24"/>
        </w:rPr>
        <w:t xml:space="preserve"> </w:t>
      </w:r>
      <w:r w:rsidR="00B5040B" w:rsidRPr="005A4866">
        <w:rPr>
          <w:rFonts w:ascii="Times New Roman" w:hAnsi="Times New Roman"/>
          <w:b w:val="0"/>
          <w:color w:val="000000" w:themeColor="text1"/>
          <w:sz w:val="24"/>
          <w:szCs w:val="24"/>
        </w:rPr>
        <w:t xml:space="preserve">as </w:t>
      </w:r>
      <w:r w:rsidRPr="005A4866">
        <w:rPr>
          <w:rFonts w:ascii="Times New Roman" w:hAnsi="Times New Roman"/>
          <w:b w:val="0"/>
          <w:color w:val="000000" w:themeColor="text1"/>
          <w:sz w:val="24"/>
          <w:szCs w:val="24"/>
        </w:rPr>
        <w:t xml:space="preserve">influenced by </w:t>
      </w:r>
      <w:r w:rsidR="000D687A" w:rsidRPr="005A4866">
        <w:rPr>
          <w:rFonts w:ascii="Times New Roman" w:hAnsi="Times New Roman"/>
          <w:b w:val="0"/>
          <w:color w:val="000000" w:themeColor="text1"/>
          <w:sz w:val="24"/>
          <w:szCs w:val="24"/>
        </w:rPr>
        <w:t>varieties</w:t>
      </w:r>
      <w:r w:rsidRPr="005A4866">
        <w:rPr>
          <w:rFonts w:ascii="Times New Roman" w:hAnsi="Times New Roman"/>
          <w:b w:val="0"/>
          <w:color w:val="000000" w:themeColor="text1"/>
          <w:sz w:val="24"/>
          <w:szCs w:val="24"/>
        </w:rPr>
        <w:t xml:space="preserve"> and intra-row spacing</w:t>
      </w:r>
    </w:p>
    <w:tbl>
      <w:tblPr>
        <w:tblStyle w:val="TableGrid"/>
        <w:tblW w:w="0" w:type="auto"/>
        <w:tblLook w:val="04A0" w:firstRow="1" w:lastRow="0" w:firstColumn="1" w:lastColumn="0" w:noHBand="0" w:noVBand="1"/>
      </w:tblPr>
      <w:tblGrid>
        <w:gridCol w:w="3078"/>
        <w:gridCol w:w="1080"/>
        <w:gridCol w:w="1236"/>
        <w:gridCol w:w="1620"/>
        <w:gridCol w:w="1440"/>
      </w:tblGrid>
      <w:tr w:rsidR="0099772E" w:rsidRPr="005A4866" w14:paraId="596A3BDC" w14:textId="77777777" w:rsidTr="005F365F">
        <w:tc>
          <w:tcPr>
            <w:tcW w:w="3078" w:type="dxa"/>
            <w:vMerge w:val="restart"/>
          </w:tcPr>
          <w:p w14:paraId="6EE3FA6E" w14:textId="77777777" w:rsidR="0099772E" w:rsidRPr="005A4866" w:rsidRDefault="0099772E" w:rsidP="00B60D25">
            <w:pPr>
              <w:spacing w:line="360" w:lineRule="auto"/>
              <w:jc w:val="both"/>
              <w:rPr>
                <w:rFonts w:ascii="Times New Roman" w:hAnsi="Times New Roman" w:cs="Times New Roman"/>
                <w:i/>
                <w:color w:val="000000" w:themeColor="text1"/>
                <w:sz w:val="24"/>
                <w:szCs w:val="24"/>
              </w:rPr>
            </w:pPr>
            <w:r w:rsidRPr="005A4866">
              <w:rPr>
                <w:rFonts w:ascii="Times New Roman" w:hAnsi="Times New Roman" w:cs="Times New Roman"/>
                <w:color w:val="000000" w:themeColor="text1"/>
                <w:sz w:val="24"/>
                <w:szCs w:val="24"/>
              </w:rPr>
              <w:t>Sources of variance</w:t>
            </w:r>
          </w:p>
        </w:tc>
        <w:tc>
          <w:tcPr>
            <w:tcW w:w="1080" w:type="dxa"/>
            <w:vMerge w:val="restart"/>
          </w:tcPr>
          <w:p w14:paraId="3B0B4074" w14:textId="77777777" w:rsidR="0099772E" w:rsidRPr="005A4866" w:rsidRDefault="0099772E" w:rsidP="00B60D25">
            <w:pPr>
              <w:spacing w:line="360" w:lineRule="auto"/>
              <w:jc w:val="both"/>
              <w:rPr>
                <w:rFonts w:ascii="Times New Roman" w:hAnsi="Times New Roman" w:cs="Times New Roman"/>
                <w:i/>
                <w:color w:val="000000" w:themeColor="text1"/>
                <w:sz w:val="24"/>
                <w:szCs w:val="24"/>
              </w:rPr>
            </w:pPr>
            <w:r w:rsidRPr="005A4866">
              <w:rPr>
                <w:rFonts w:ascii="Times New Roman" w:hAnsi="Times New Roman" w:cs="Times New Roman"/>
                <w:color w:val="000000" w:themeColor="text1"/>
                <w:sz w:val="24"/>
                <w:szCs w:val="24"/>
              </w:rPr>
              <w:t>DF</w:t>
            </w:r>
          </w:p>
        </w:tc>
        <w:tc>
          <w:tcPr>
            <w:tcW w:w="4230" w:type="dxa"/>
            <w:gridSpan w:val="3"/>
          </w:tcPr>
          <w:p w14:paraId="39B46A99" w14:textId="77777777" w:rsidR="0099772E" w:rsidRPr="005A4866" w:rsidRDefault="0099772E" w:rsidP="000834E1">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Mean square values</w:t>
            </w:r>
          </w:p>
        </w:tc>
      </w:tr>
      <w:tr w:rsidR="0099772E" w:rsidRPr="005A4866" w14:paraId="609281BA" w14:textId="77777777" w:rsidTr="005F365F">
        <w:tc>
          <w:tcPr>
            <w:tcW w:w="3078" w:type="dxa"/>
            <w:vMerge/>
          </w:tcPr>
          <w:p w14:paraId="5B873D50" w14:textId="77777777" w:rsidR="0099772E" w:rsidRPr="005A4866" w:rsidRDefault="0099772E" w:rsidP="000834E1">
            <w:pPr>
              <w:rPr>
                <w:rFonts w:ascii="Times New Roman" w:hAnsi="Times New Roman" w:cs="Times New Roman"/>
                <w:color w:val="000000" w:themeColor="text1"/>
                <w:sz w:val="24"/>
                <w:szCs w:val="24"/>
              </w:rPr>
            </w:pPr>
          </w:p>
        </w:tc>
        <w:tc>
          <w:tcPr>
            <w:tcW w:w="1080" w:type="dxa"/>
            <w:vMerge/>
          </w:tcPr>
          <w:p w14:paraId="6E481075" w14:textId="77777777" w:rsidR="0099772E" w:rsidRPr="005A4866" w:rsidRDefault="0099772E" w:rsidP="000834E1">
            <w:pPr>
              <w:rPr>
                <w:rFonts w:ascii="Times New Roman" w:hAnsi="Times New Roman" w:cs="Times New Roman"/>
                <w:color w:val="000000" w:themeColor="text1"/>
                <w:sz w:val="24"/>
                <w:szCs w:val="24"/>
              </w:rPr>
            </w:pPr>
          </w:p>
        </w:tc>
        <w:tc>
          <w:tcPr>
            <w:tcW w:w="1170" w:type="dxa"/>
          </w:tcPr>
          <w:p w14:paraId="5DAC5602" w14:textId="77777777" w:rsidR="0099772E" w:rsidRPr="005A4866" w:rsidRDefault="0099772E" w:rsidP="00B60D25">
            <w:pPr>
              <w:spacing w:line="360" w:lineRule="auto"/>
              <w:jc w:val="both"/>
              <w:rPr>
                <w:rFonts w:ascii="Times New Roman" w:hAnsi="Times New Roman" w:cs="Times New Roman"/>
                <w:i/>
                <w:color w:val="000000" w:themeColor="text1"/>
                <w:sz w:val="24"/>
                <w:szCs w:val="24"/>
              </w:rPr>
            </w:pPr>
            <w:r w:rsidRPr="005A4866">
              <w:rPr>
                <w:rFonts w:ascii="Times New Roman" w:hAnsi="Times New Roman" w:cs="Times New Roman"/>
                <w:color w:val="000000" w:themeColor="text1"/>
                <w:sz w:val="24"/>
                <w:szCs w:val="24"/>
              </w:rPr>
              <w:t>PH</w:t>
            </w:r>
          </w:p>
        </w:tc>
        <w:tc>
          <w:tcPr>
            <w:tcW w:w="1620" w:type="dxa"/>
          </w:tcPr>
          <w:p w14:paraId="376C6E28" w14:textId="77777777" w:rsidR="0099772E" w:rsidRPr="005A4866" w:rsidRDefault="0099772E" w:rsidP="00B60D25">
            <w:pPr>
              <w:spacing w:line="360" w:lineRule="auto"/>
              <w:jc w:val="both"/>
              <w:rPr>
                <w:rFonts w:ascii="Times New Roman" w:hAnsi="Times New Roman" w:cs="Times New Roman"/>
                <w:i/>
                <w:color w:val="000000" w:themeColor="text1"/>
                <w:sz w:val="24"/>
                <w:szCs w:val="24"/>
              </w:rPr>
            </w:pPr>
            <w:r w:rsidRPr="005A4866">
              <w:rPr>
                <w:rFonts w:ascii="Times New Roman" w:hAnsi="Times New Roman" w:cs="Times New Roman"/>
                <w:color w:val="000000" w:themeColor="text1"/>
                <w:sz w:val="24"/>
                <w:szCs w:val="24"/>
              </w:rPr>
              <w:t>LN</w:t>
            </w:r>
          </w:p>
        </w:tc>
        <w:tc>
          <w:tcPr>
            <w:tcW w:w="1440" w:type="dxa"/>
          </w:tcPr>
          <w:p w14:paraId="55CACFCB" w14:textId="77777777" w:rsidR="0099772E" w:rsidRPr="005A4866" w:rsidRDefault="0099772E" w:rsidP="00B60D25">
            <w:pPr>
              <w:spacing w:line="360" w:lineRule="auto"/>
              <w:jc w:val="both"/>
              <w:rPr>
                <w:rFonts w:ascii="Times New Roman" w:hAnsi="Times New Roman" w:cs="Times New Roman"/>
                <w:i/>
                <w:color w:val="000000" w:themeColor="text1"/>
                <w:sz w:val="24"/>
                <w:szCs w:val="24"/>
              </w:rPr>
            </w:pPr>
            <w:r w:rsidRPr="005A4866">
              <w:rPr>
                <w:rFonts w:ascii="Times New Roman" w:hAnsi="Times New Roman" w:cs="Times New Roman"/>
                <w:color w:val="000000" w:themeColor="text1"/>
                <w:sz w:val="24"/>
                <w:szCs w:val="24"/>
              </w:rPr>
              <w:t xml:space="preserve"> DM   </w:t>
            </w:r>
          </w:p>
        </w:tc>
      </w:tr>
      <w:tr w:rsidR="0099772E" w:rsidRPr="005A4866" w14:paraId="75389203" w14:textId="77777777" w:rsidTr="005F365F">
        <w:tc>
          <w:tcPr>
            <w:tcW w:w="3078" w:type="dxa"/>
          </w:tcPr>
          <w:p w14:paraId="6F879462" w14:textId="77777777" w:rsidR="0099772E" w:rsidRPr="005A4866" w:rsidRDefault="0099772E" w:rsidP="00B60D25">
            <w:pPr>
              <w:spacing w:line="360" w:lineRule="auto"/>
              <w:jc w:val="both"/>
              <w:rPr>
                <w:rFonts w:ascii="Times New Roman" w:hAnsi="Times New Roman" w:cs="Times New Roman"/>
                <w:i/>
                <w:color w:val="000000" w:themeColor="text1"/>
                <w:sz w:val="24"/>
                <w:szCs w:val="24"/>
              </w:rPr>
            </w:pPr>
            <w:r w:rsidRPr="005A4866">
              <w:rPr>
                <w:rFonts w:ascii="Times New Roman" w:hAnsi="Times New Roman" w:cs="Times New Roman"/>
                <w:color w:val="000000" w:themeColor="text1"/>
                <w:sz w:val="24"/>
                <w:szCs w:val="24"/>
              </w:rPr>
              <w:t>Replication</w:t>
            </w:r>
          </w:p>
        </w:tc>
        <w:tc>
          <w:tcPr>
            <w:tcW w:w="1080" w:type="dxa"/>
          </w:tcPr>
          <w:p w14:paraId="3F546F4F" w14:textId="77777777" w:rsidR="0099772E" w:rsidRPr="005A4866" w:rsidRDefault="00864096" w:rsidP="000834E1">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w:t>
            </w:r>
          </w:p>
        </w:tc>
        <w:tc>
          <w:tcPr>
            <w:tcW w:w="1170" w:type="dxa"/>
          </w:tcPr>
          <w:p w14:paraId="253EFF58" w14:textId="77777777" w:rsidR="0099772E" w:rsidRPr="005A4866" w:rsidRDefault="00864096" w:rsidP="000834E1">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6.68</w:t>
            </w:r>
          </w:p>
        </w:tc>
        <w:tc>
          <w:tcPr>
            <w:tcW w:w="1620" w:type="dxa"/>
          </w:tcPr>
          <w:p w14:paraId="7CD69E0B" w14:textId="77777777" w:rsidR="0099772E" w:rsidRPr="005A4866" w:rsidRDefault="00D15503" w:rsidP="000834E1">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11.26</w:t>
            </w:r>
          </w:p>
        </w:tc>
        <w:tc>
          <w:tcPr>
            <w:tcW w:w="1440" w:type="dxa"/>
          </w:tcPr>
          <w:p w14:paraId="507A0C59" w14:textId="77777777" w:rsidR="0099772E" w:rsidRPr="005A4866" w:rsidRDefault="00D15503" w:rsidP="000834E1">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42.52</w:t>
            </w:r>
          </w:p>
        </w:tc>
      </w:tr>
      <w:tr w:rsidR="0099772E" w:rsidRPr="005A4866" w14:paraId="736B0496" w14:textId="77777777" w:rsidTr="005F365F">
        <w:tc>
          <w:tcPr>
            <w:tcW w:w="3078" w:type="dxa"/>
          </w:tcPr>
          <w:p w14:paraId="16467B92" w14:textId="77777777" w:rsidR="0099772E" w:rsidRPr="005A4866" w:rsidRDefault="00864096" w:rsidP="00B60D25">
            <w:pPr>
              <w:spacing w:line="360" w:lineRule="auto"/>
              <w:jc w:val="both"/>
              <w:rPr>
                <w:rFonts w:ascii="Times New Roman" w:hAnsi="Times New Roman" w:cs="Times New Roman"/>
                <w:i/>
                <w:color w:val="000000" w:themeColor="text1"/>
                <w:sz w:val="24"/>
                <w:szCs w:val="24"/>
              </w:rPr>
            </w:pPr>
            <w:r w:rsidRPr="005A4866">
              <w:rPr>
                <w:rFonts w:ascii="Times New Roman" w:hAnsi="Times New Roman" w:cs="Times New Roman"/>
                <w:color w:val="000000" w:themeColor="text1"/>
                <w:sz w:val="24"/>
                <w:szCs w:val="24"/>
              </w:rPr>
              <w:t>Intra-row spacing</w:t>
            </w:r>
          </w:p>
        </w:tc>
        <w:tc>
          <w:tcPr>
            <w:tcW w:w="1080" w:type="dxa"/>
          </w:tcPr>
          <w:p w14:paraId="28FF5AE5" w14:textId="77777777" w:rsidR="0099772E" w:rsidRPr="005A4866" w:rsidRDefault="00864096" w:rsidP="000834E1">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w:t>
            </w:r>
          </w:p>
        </w:tc>
        <w:tc>
          <w:tcPr>
            <w:tcW w:w="1170" w:type="dxa"/>
          </w:tcPr>
          <w:p w14:paraId="674EC846" w14:textId="77777777" w:rsidR="0099772E" w:rsidRPr="005A4866" w:rsidRDefault="00864096" w:rsidP="000834E1">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167.68</w:t>
            </w:r>
            <w:r w:rsidR="0068357E" w:rsidRPr="005A4866">
              <w:rPr>
                <w:rFonts w:ascii="Times New Roman" w:hAnsi="Times New Roman" w:cs="Times New Roman"/>
                <w:color w:val="000000" w:themeColor="text1"/>
                <w:sz w:val="24"/>
                <w:szCs w:val="24"/>
              </w:rPr>
              <w:t>**</w:t>
            </w:r>
          </w:p>
        </w:tc>
        <w:tc>
          <w:tcPr>
            <w:tcW w:w="1620" w:type="dxa"/>
          </w:tcPr>
          <w:p w14:paraId="54661167" w14:textId="77777777" w:rsidR="0099772E" w:rsidRPr="005A4866" w:rsidRDefault="00D15503" w:rsidP="000834E1">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536.87</w:t>
            </w:r>
            <w:r w:rsidR="0068357E" w:rsidRPr="005A4866">
              <w:rPr>
                <w:rFonts w:ascii="Times New Roman" w:hAnsi="Times New Roman" w:cs="Times New Roman"/>
                <w:color w:val="000000" w:themeColor="text1"/>
                <w:sz w:val="24"/>
                <w:szCs w:val="24"/>
              </w:rPr>
              <w:t>***</w:t>
            </w:r>
          </w:p>
        </w:tc>
        <w:tc>
          <w:tcPr>
            <w:tcW w:w="1440" w:type="dxa"/>
          </w:tcPr>
          <w:p w14:paraId="6AB66C70" w14:textId="77777777" w:rsidR="0099772E" w:rsidRPr="005A4866" w:rsidRDefault="00D15503" w:rsidP="000834E1">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250.44</w:t>
            </w:r>
            <w:r w:rsidR="0068357E" w:rsidRPr="005A4866">
              <w:rPr>
                <w:rFonts w:ascii="Times New Roman" w:hAnsi="Times New Roman" w:cs="Times New Roman"/>
                <w:color w:val="000000" w:themeColor="text1"/>
                <w:sz w:val="24"/>
                <w:szCs w:val="24"/>
              </w:rPr>
              <w:t>**</w:t>
            </w:r>
          </w:p>
        </w:tc>
      </w:tr>
      <w:tr w:rsidR="0099772E" w:rsidRPr="005A4866" w14:paraId="43EEC0D6" w14:textId="77777777" w:rsidTr="005F365F">
        <w:tc>
          <w:tcPr>
            <w:tcW w:w="3078" w:type="dxa"/>
          </w:tcPr>
          <w:p w14:paraId="6B9BF104" w14:textId="77777777" w:rsidR="0099772E" w:rsidRPr="005A4866" w:rsidRDefault="00864096" w:rsidP="00C96783">
            <w:pPr>
              <w:spacing w:line="360" w:lineRule="auto"/>
              <w:jc w:val="both"/>
              <w:rPr>
                <w:rFonts w:ascii="Times New Roman" w:hAnsi="Times New Roman" w:cs="Times New Roman"/>
                <w:i/>
                <w:color w:val="000000" w:themeColor="text1"/>
                <w:sz w:val="24"/>
                <w:szCs w:val="24"/>
              </w:rPr>
            </w:pPr>
            <w:r w:rsidRPr="005A4866">
              <w:rPr>
                <w:rFonts w:ascii="Times New Roman" w:hAnsi="Times New Roman" w:cs="Times New Roman"/>
                <w:b/>
                <w:color w:val="000000" w:themeColor="text1"/>
                <w:sz w:val="24"/>
                <w:szCs w:val="24"/>
              </w:rPr>
              <w:t>Varieties</w:t>
            </w:r>
          </w:p>
        </w:tc>
        <w:tc>
          <w:tcPr>
            <w:tcW w:w="1080" w:type="dxa"/>
          </w:tcPr>
          <w:p w14:paraId="587A107A" w14:textId="77777777" w:rsidR="0099772E" w:rsidRPr="005A4866" w:rsidRDefault="00864096" w:rsidP="000834E1">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w:t>
            </w:r>
          </w:p>
        </w:tc>
        <w:tc>
          <w:tcPr>
            <w:tcW w:w="1170" w:type="dxa"/>
          </w:tcPr>
          <w:p w14:paraId="5DD6F30F" w14:textId="77777777" w:rsidR="0099772E" w:rsidRPr="005A4866" w:rsidRDefault="00864096" w:rsidP="000834E1">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291.97</w:t>
            </w:r>
            <w:r w:rsidR="0068357E" w:rsidRPr="005A4866">
              <w:rPr>
                <w:rFonts w:ascii="Times New Roman" w:hAnsi="Times New Roman" w:cs="Times New Roman"/>
                <w:color w:val="000000" w:themeColor="text1"/>
                <w:sz w:val="24"/>
                <w:szCs w:val="24"/>
              </w:rPr>
              <w:t>***</w:t>
            </w:r>
          </w:p>
        </w:tc>
        <w:tc>
          <w:tcPr>
            <w:tcW w:w="1620" w:type="dxa"/>
          </w:tcPr>
          <w:p w14:paraId="1A375F04" w14:textId="77777777" w:rsidR="0099772E" w:rsidRPr="005A4866" w:rsidRDefault="00D15503" w:rsidP="000834E1">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62.72</w:t>
            </w:r>
            <w:r w:rsidR="0068357E" w:rsidRPr="005A4866">
              <w:rPr>
                <w:rFonts w:ascii="Times New Roman" w:hAnsi="Times New Roman" w:cs="Times New Roman"/>
                <w:color w:val="000000" w:themeColor="text1"/>
                <w:sz w:val="24"/>
                <w:szCs w:val="24"/>
              </w:rPr>
              <w:t>*</w:t>
            </w:r>
          </w:p>
        </w:tc>
        <w:tc>
          <w:tcPr>
            <w:tcW w:w="1440" w:type="dxa"/>
          </w:tcPr>
          <w:p w14:paraId="5944EAC1" w14:textId="77777777" w:rsidR="0099772E" w:rsidRPr="005A4866" w:rsidRDefault="00D15503" w:rsidP="000834E1">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842.02</w:t>
            </w:r>
            <w:r w:rsidR="0068357E" w:rsidRPr="005A4866">
              <w:rPr>
                <w:rFonts w:ascii="Times New Roman" w:hAnsi="Times New Roman" w:cs="Times New Roman"/>
                <w:color w:val="000000" w:themeColor="text1"/>
                <w:sz w:val="24"/>
                <w:szCs w:val="24"/>
              </w:rPr>
              <w:t>***</w:t>
            </w:r>
          </w:p>
        </w:tc>
      </w:tr>
      <w:tr w:rsidR="0099772E" w:rsidRPr="005A4866" w14:paraId="63F1EA4A" w14:textId="77777777" w:rsidTr="005F365F">
        <w:tc>
          <w:tcPr>
            <w:tcW w:w="3078" w:type="dxa"/>
          </w:tcPr>
          <w:p w14:paraId="39689999" w14:textId="77777777" w:rsidR="0099772E" w:rsidRPr="005A4866" w:rsidRDefault="00C96783" w:rsidP="00C96783">
            <w:pPr>
              <w:spacing w:line="360" w:lineRule="auto"/>
              <w:jc w:val="both"/>
              <w:rPr>
                <w:rFonts w:ascii="Times New Roman" w:hAnsi="Times New Roman" w:cs="Times New Roman"/>
                <w:i/>
                <w:color w:val="000000" w:themeColor="text1"/>
                <w:sz w:val="24"/>
                <w:szCs w:val="24"/>
              </w:rPr>
            </w:pPr>
            <w:r w:rsidRPr="005A4866">
              <w:rPr>
                <w:rFonts w:ascii="Times New Roman" w:hAnsi="Times New Roman" w:cs="Times New Roman"/>
                <w:color w:val="000000" w:themeColor="text1"/>
                <w:sz w:val="24"/>
                <w:szCs w:val="24"/>
              </w:rPr>
              <w:t>Intra-row s</w:t>
            </w:r>
            <w:r w:rsidR="0099772E" w:rsidRPr="005A4866">
              <w:rPr>
                <w:rFonts w:ascii="Times New Roman" w:hAnsi="Times New Roman" w:cs="Times New Roman"/>
                <w:color w:val="000000" w:themeColor="text1"/>
                <w:sz w:val="24"/>
                <w:szCs w:val="24"/>
              </w:rPr>
              <w:t>pacing</w:t>
            </w:r>
            <w:r w:rsidR="00061569" w:rsidRPr="005A4866">
              <w:rPr>
                <w:rFonts w:ascii="Times New Roman" w:hAnsi="Times New Roman" w:cs="Times New Roman"/>
                <w:color w:val="000000" w:themeColor="text1"/>
                <w:sz w:val="24"/>
                <w:szCs w:val="24"/>
              </w:rPr>
              <w:t>*</w:t>
            </w:r>
            <w:r w:rsidR="00061569" w:rsidRPr="005A4866">
              <w:rPr>
                <w:rFonts w:ascii="Times New Roman" w:hAnsi="Times New Roman" w:cs="Times New Roman"/>
                <w:b/>
                <w:color w:val="000000" w:themeColor="text1"/>
                <w:sz w:val="24"/>
                <w:szCs w:val="24"/>
              </w:rPr>
              <w:t xml:space="preserve"> Varieties</w:t>
            </w:r>
          </w:p>
        </w:tc>
        <w:tc>
          <w:tcPr>
            <w:tcW w:w="1080" w:type="dxa"/>
          </w:tcPr>
          <w:p w14:paraId="7CD963D6" w14:textId="77777777" w:rsidR="0099772E" w:rsidRPr="005A4866" w:rsidRDefault="00864096" w:rsidP="000834E1">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6</w:t>
            </w:r>
          </w:p>
        </w:tc>
        <w:tc>
          <w:tcPr>
            <w:tcW w:w="1170" w:type="dxa"/>
          </w:tcPr>
          <w:p w14:paraId="3AD8001B" w14:textId="77777777" w:rsidR="0099772E" w:rsidRPr="005A4866" w:rsidRDefault="00864096" w:rsidP="000834E1">
            <w:pPr>
              <w:rPr>
                <w:rFonts w:ascii="Times New Roman" w:hAnsi="Times New Roman" w:cs="Times New Roman"/>
                <w:color w:val="000000" w:themeColor="text1"/>
                <w:sz w:val="24"/>
                <w:szCs w:val="24"/>
                <w:vertAlign w:val="superscript"/>
              </w:rPr>
            </w:pPr>
            <w:r w:rsidRPr="005A4866">
              <w:rPr>
                <w:rFonts w:ascii="Times New Roman" w:hAnsi="Times New Roman" w:cs="Times New Roman"/>
                <w:color w:val="000000" w:themeColor="text1"/>
                <w:sz w:val="24"/>
                <w:szCs w:val="24"/>
              </w:rPr>
              <w:t>22.58</w:t>
            </w:r>
          </w:p>
        </w:tc>
        <w:tc>
          <w:tcPr>
            <w:tcW w:w="1620" w:type="dxa"/>
          </w:tcPr>
          <w:p w14:paraId="0B88CCED" w14:textId="77777777" w:rsidR="0099772E" w:rsidRPr="005A4866" w:rsidRDefault="00D15503" w:rsidP="000834E1">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8.64</w:t>
            </w:r>
          </w:p>
        </w:tc>
        <w:tc>
          <w:tcPr>
            <w:tcW w:w="1440" w:type="dxa"/>
          </w:tcPr>
          <w:p w14:paraId="1A2A4DA8" w14:textId="77777777" w:rsidR="0099772E" w:rsidRPr="005A4866" w:rsidRDefault="00D15503" w:rsidP="000834E1">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28.02</w:t>
            </w:r>
          </w:p>
        </w:tc>
      </w:tr>
      <w:tr w:rsidR="0099772E" w:rsidRPr="005A4866" w14:paraId="39DFE87C" w14:textId="77777777" w:rsidTr="005F365F">
        <w:tc>
          <w:tcPr>
            <w:tcW w:w="3078" w:type="dxa"/>
          </w:tcPr>
          <w:p w14:paraId="52B604EE" w14:textId="77777777" w:rsidR="0099772E" w:rsidRPr="005A4866" w:rsidRDefault="00C96783" w:rsidP="00B60D25">
            <w:pPr>
              <w:spacing w:line="360" w:lineRule="auto"/>
              <w:jc w:val="both"/>
              <w:rPr>
                <w:rFonts w:ascii="Times New Roman" w:hAnsi="Times New Roman" w:cs="Times New Roman"/>
                <w:b/>
                <w:color w:val="000000" w:themeColor="text1"/>
                <w:sz w:val="24"/>
                <w:szCs w:val="24"/>
              </w:rPr>
            </w:pPr>
            <w:r w:rsidRPr="005A4866">
              <w:rPr>
                <w:rFonts w:ascii="Times New Roman" w:hAnsi="Times New Roman" w:cs="Times New Roman"/>
                <w:b/>
                <w:color w:val="000000" w:themeColor="text1"/>
                <w:sz w:val="24"/>
                <w:szCs w:val="24"/>
              </w:rPr>
              <w:t>Error</w:t>
            </w:r>
          </w:p>
        </w:tc>
        <w:tc>
          <w:tcPr>
            <w:tcW w:w="1080" w:type="dxa"/>
          </w:tcPr>
          <w:p w14:paraId="2BE7F574" w14:textId="77777777" w:rsidR="0099772E" w:rsidRPr="005A4866" w:rsidRDefault="00864096" w:rsidP="000834E1">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22</w:t>
            </w:r>
          </w:p>
        </w:tc>
        <w:tc>
          <w:tcPr>
            <w:tcW w:w="1170" w:type="dxa"/>
          </w:tcPr>
          <w:p w14:paraId="7CC0388E" w14:textId="77777777" w:rsidR="0099772E" w:rsidRPr="005A4866" w:rsidRDefault="00D15503" w:rsidP="000834E1">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29.38</w:t>
            </w:r>
          </w:p>
        </w:tc>
        <w:tc>
          <w:tcPr>
            <w:tcW w:w="1620" w:type="dxa"/>
          </w:tcPr>
          <w:p w14:paraId="7546A27C" w14:textId="77777777" w:rsidR="0099772E" w:rsidRPr="005A4866" w:rsidRDefault="00D15503" w:rsidP="000834E1">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15.93</w:t>
            </w:r>
          </w:p>
        </w:tc>
        <w:tc>
          <w:tcPr>
            <w:tcW w:w="1440" w:type="dxa"/>
          </w:tcPr>
          <w:p w14:paraId="31D4557A" w14:textId="77777777" w:rsidR="0099772E" w:rsidRPr="005A4866" w:rsidRDefault="00D15503" w:rsidP="000834E1">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47.46</w:t>
            </w:r>
          </w:p>
        </w:tc>
      </w:tr>
      <w:tr w:rsidR="00C96783" w:rsidRPr="005A4866" w14:paraId="7CB67042" w14:textId="77777777" w:rsidTr="005F365F">
        <w:tc>
          <w:tcPr>
            <w:tcW w:w="3078" w:type="dxa"/>
          </w:tcPr>
          <w:p w14:paraId="5DE6BB9B" w14:textId="77777777" w:rsidR="00C96783" w:rsidRPr="005A4866" w:rsidRDefault="00B5040B" w:rsidP="00B60D25">
            <w:pPr>
              <w:spacing w:line="360" w:lineRule="auto"/>
              <w:jc w:val="both"/>
              <w:rPr>
                <w:rFonts w:ascii="Times New Roman" w:hAnsi="Times New Roman" w:cs="Times New Roman"/>
                <w:b/>
                <w:color w:val="000000" w:themeColor="text1"/>
                <w:sz w:val="24"/>
                <w:szCs w:val="24"/>
              </w:rPr>
            </w:pPr>
            <w:r w:rsidRPr="005A4866">
              <w:rPr>
                <w:rFonts w:ascii="Times New Roman" w:hAnsi="Times New Roman" w:cs="Times New Roman"/>
                <w:b/>
                <w:color w:val="000000" w:themeColor="text1"/>
                <w:sz w:val="24"/>
                <w:szCs w:val="24"/>
              </w:rPr>
              <w:t>CV (</w:t>
            </w:r>
            <w:r w:rsidR="00C96783" w:rsidRPr="005A4866">
              <w:rPr>
                <w:rFonts w:ascii="Times New Roman" w:hAnsi="Times New Roman" w:cs="Times New Roman"/>
                <w:b/>
                <w:color w:val="000000" w:themeColor="text1"/>
                <w:sz w:val="24"/>
                <w:szCs w:val="24"/>
              </w:rPr>
              <w:t>%)</w:t>
            </w:r>
          </w:p>
        </w:tc>
        <w:tc>
          <w:tcPr>
            <w:tcW w:w="1080" w:type="dxa"/>
          </w:tcPr>
          <w:p w14:paraId="77B80BFC" w14:textId="77777777" w:rsidR="00C96783" w:rsidRPr="005A4866" w:rsidRDefault="00C96783" w:rsidP="000834E1">
            <w:pPr>
              <w:rPr>
                <w:rFonts w:ascii="Times New Roman" w:hAnsi="Times New Roman" w:cs="Times New Roman"/>
                <w:color w:val="000000" w:themeColor="text1"/>
                <w:sz w:val="24"/>
                <w:szCs w:val="24"/>
              </w:rPr>
            </w:pPr>
          </w:p>
        </w:tc>
        <w:tc>
          <w:tcPr>
            <w:tcW w:w="1170" w:type="dxa"/>
          </w:tcPr>
          <w:p w14:paraId="6AB0CB37" w14:textId="77777777" w:rsidR="00C96783" w:rsidRPr="005A4866" w:rsidRDefault="00D15503" w:rsidP="000834E1">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7.27</w:t>
            </w:r>
          </w:p>
        </w:tc>
        <w:tc>
          <w:tcPr>
            <w:tcW w:w="1620" w:type="dxa"/>
          </w:tcPr>
          <w:p w14:paraId="1B70E2D0" w14:textId="77777777" w:rsidR="00C96783" w:rsidRPr="005A4866" w:rsidRDefault="00D15503" w:rsidP="000834E1">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11.87</w:t>
            </w:r>
          </w:p>
        </w:tc>
        <w:tc>
          <w:tcPr>
            <w:tcW w:w="1440" w:type="dxa"/>
          </w:tcPr>
          <w:p w14:paraId="54B9F345" w14:textId="77777777" w:rsidR="00C96783" w:rsidRPr="005A4866" w:rsidRDefault="00D15503" w:rsidP="000834E1">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5.12</w:t>
            </w:r>
          </w:p>
        </w:tc>
      </w:tr>
    </w:tbl>
    <w:p w14:paraId="7DFD9E24" w14:textId="77777777" w:rsidR="000834E1" w:rsidRPr="005A4866" w:rsidRDefault="000834E1" w:rsidP="0029447F">
      <w:pPr>
        <w:spacing w:line="360" w:lineRule="auto"/>
        <w:jc w:val="both"/>
        <w:rPr>
          <w:rFonts w:ascii="Times New Roman" w:hAnsi="Times New Roman" w:cs="Times New Roman"/>
          <w:color w:val="000000" w:themeColor="text1"/>
          <w:sz w:val="24"/>
          <w:szCs w:val="24"/>
        </w:rPr>
      </w:pPr>
    </w:p>
    <w:p w14:paraId="05A8C930" w14:textId="77777777" w:rsidR="0029447F" w:rsidRPr="005A4866" w:rsidRDefault="0029447F" w:rsidP="0029447F">
      <w:pPr>
        <w:spacing w:line="360" w:lineRule="auto"/>
        <w:jc w:val="both"/>
        <w:rPr>
          <w:rFonts w:ascii="Times New Roman" w:hAnsi="Times New Roman" w:cs="Times New Roman"/>
          <w:i/>
          <w:color w:val="000000" w:themeColor="text1"/>
          <w:sz w:val="24"/>
          <w:szCs w:val="24"/>
        </w:rPr>
      </w:pPr>
      <w:r w:rsidRPr="005A4866">
        <w:rPr>
          <w:rFonts w:ascii="Times New Roman" w:hAnsi="Times New Roman" w:cs="Times New Roman"/>
          <w:color w:val="000000" w:themeColor="text1"/>
          <w:sz w:val="24"/>
          <w:szCs w:val="24"/>
        </w:rPr>
        <w:t>Key, DF = Degree of freedom, PH=plant height, LN=leaf number p</w:t>
      </w:r>
      <w:r w:rsidR="0068357E" w:rsidRPr="005A4866">
        <w:rPr>
          <w:rFonts w:ascii="Times New Roman" w:hAnsi="Times New Roman" w:cs="Times New Roman"/>
          <w:color w:val="000000" w:themeColor="text1"/>
          <w:sz w:val="24"/>
          <w:szCs w:val="24"/>
        </w:rPr>
        <w:t xml:space="preserve">er plant, DM=days to maturity, </w:t>
      </w:r>
      <w:r w:rsidRPr="005A4866">
        <w:rPr>
          <w:rFonts w:ascii="Times New Roman" w:hAnsi="Times New Roman" w:cs="Times New Roman"/>
          <w:color w:val="000000" w:themeColor="text1"/>
          <w:sz w:val="24"/>
          <w:szCs w:val="24"/>
        </w:rPr>
        <w:t>ns = non significant,* significant,</w:t>
      </w:r>
      <w:r w:rsidR="0065546B" w:rsidRPr="005A4866">
        <w:rPr>
          <w:rFonts w:ascii="Times New Roman" w:hAnsi="Times New Roman" w:cs="Times New Roman"/>
          <w:color w:val="000000" w:themeColor="text1"/>
          <w:sz w:val="24"/>
          <w:szCs w:val="24"/>
        </w:rPr>
        <w:t xml:space="preserve"> ** highly significant,</w:t>
      </w:r>
      <w:r w:rsidR="003E4BDA"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 very highly significant</w:t>
      </w:r>
    </w:p>
    <w:p w14:paraId="373ADE86" w14:textId="77777777" w:rsidR="0029447F" w:rsidRPr="005A4866" w:rsidRDefault="0029447F" w:rsidP="0029447F">
      <w:pPr>
        <w:pStyle w:val="Caption"/>
        <w:spacing w:line="360" w:lineRule="auto"/>
        <w:jc w:val="both"/>
        <w:rPr>
          <w:rFonts w:ascii="Times New Roman" w:hAnsi="Times New Roman"/>
          <w:b w:val="0"/>
          <w:color w:val="000000" w:themeColor="text1"/>
          <w:sz w:val="24"/>
          <w:szCs w:val="24"/>
        </w:rPr>
      </w:pPr>
      <w:bookmarkStart w:id="178" w:name="_Toc511600940"/>
    </w:p>
    <w:p w14:paraId="68779B56" w14:textId="77777777" w:rsidR="002F6260" w:rsidRPr="005A4866" w:rsidRDefault="002F6260" w:rsidP="002F6260">
      <w:pPr>
        <w:rPr>
          <w:color w:val="000000" w:themeColor="text1"/>
        </w:rPr>
      </w:pPr>
    </w:p>
    <w:p w14:paraId="4F8F1838" w14:textId="77777777" w:rsidR="002F6260" w:rsidRPr="005A4866" w:rsidRDefault="002F6260" w:rsidP="002F6260">
      <w:pPr>
        <w:rPr>
          <w:color w:val="000000" w:themeColor="text1"/>
        </w:rPr>
      </w:pPr>
    </w:p>
    <w:p w14:paraId="3FA0FE5A" w14:textId="77777777" w:rsidR="002F6260" w:rsidRPr="005A4866" w:rsidRDefault="002F6260" w:rsidP="002F6260">
      <w:pPr>
        <w:rPr>
          <w:color w:val="000000" w:themeColor="text1"/>
        </w:rPr>
      </w:pPr>
    </w:p>
    <w:p w14:paraId="1E4A8CA7" w14:textId="77777777" w:rsidR="002F6260" w:rsidRPr="005A4866" w:rsidRDefault="002F6260" w:rsidP="002F6260">
      <w:pPr>
        <w:rPr>
          <w:color w:val="000000" w:themeColor="text1"/>
        </w:rPr>
      </w:pPr>
    </w:p>
    <w:p w14:paraId="2D02A0DC" w14:textId="77777777" w:rsidR="002F6260" w:rsidRPr="005A4866" w:rsidRDefault="002F6260" w:rsidP="002F6260">
      <w:pPr>
        <w:rPr>
          <w:color w:val="000000" w:themeColor="text1"/>
        </w:rPr>
      </w:pPr>
    </w:p>
    <w:p w14:paraId="58E1E89E" w14:textId="77777777" w:rsidR="002F6260" w:rsidRPr="005A4866" w:rsidRDefault="002F6260" w:rsidP="002F6260">
      <w:pPr>
        <w:rPr>
          <w:color w:val="000000" w:themeColor="text1"/>
        </w:rPr>
      </w:pPr>
    </w:p>
    <w:p w14:paraId="6DA5E749" w14:textId="77777777" w:rsidR="002F6260" w:rsidRPr="005A4866" w:rsidRDefault="002F6260" w:rsidP="002F6260">
      <w:pPr>
        <w:rPr>
          <w:color w:val="000000" w:themeColor="text1"/>
        </w:rPr>
      </w:pPr>
    </w:p>
    <w:p w14:paraId="10A6DF52" w14:textId="77777777" w:rsidR="002F6260" w:rsidRPr="005A4866" w:rsidRDefault="002F6260" w:rsidP="002F6260">
      <w:pPr>
        <w:rPr>
          <w:color w:val="000000" w:themeColor="text1"/>
        </w:rPr>
      </w:pPr>
    </w:p>
    <w:p w14:paraId="6CD213BE" w14:textId="77777777" w:rsidR="002F6260" w:rsidRPr="005A4866" w:rsidRDefault="002F6260" w:rsidP="002F6260">
      <w:pPr>
        <w:rPr>
          <w:color w:val="000000" w:themeColor="text1"/>
        </w:rPr>
      </w:pPr>
    </w:p>
    <w:p w14:paraId="524C60C0" w14:textId="77777777" w:rsidR="002F6260" w:rsidRPr="005A4866" w:rsidRDefault="002F6260" w:rsidP="002F6260">
      <w:pPr>
        <w:rPr>
          <w:color w:val="000000" w:themeColor="text1"/>
        </w:rPr>
      </w:pPr>
    </w:p>
    <w:p w14:paraId="572881FC" w14:textId="77777777" w:rsidR="002F6260" w:rsidRPr="005A4866" w:rsidRDefault="002F6260" w:rsidP="002F6260">
      <w:pPr>
        <w:rPr>
          <w:color w:val="000000" w:themeColor="text1"/>
        </w:rPr>
      </w:pPr>
    </w:p>
    <w:p w14:paraId="480F9164" w14:textId="77777777" w:rsidR="002F6260" w:rsidRPr="005A4866" w:rsidRDefault="002F6260" w:rsidP="002F6260">
      <w:pPr>
        <w:rPr>
          <w:color w:val="000000" w:themeColor="text1"/>
        </w:rPr>
      </w:pPr>
    </w:p>
    <w:p w14:paraId="184971F0" w14:textId="77777777" w:rsidR="0029447F" w:rsidRPr="005A4866" w:rsidRDefault="0029447F" w:rsidP="0029447F">
      <w:pPr>
        <w:pStyle w:val="Caption"/>
        <w:spacing w:line="360" w:lineRule="auto"/>
        <w:jc w:val="both"/>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 xml:space="preserve">Appendix Table 2.Mean squares value from analysis of variance (ANOVA) for yield component of </w:t>
      </w:r>
      <w:r w:rsidR="000834E1" w:rsidRPr="005A4866">
        <w:rPr>
          <w:rFonts w:ascii="Times New Roman" w:hAnsi="Times New Roman"/>
          <w:b w:val="0"/>
          <w:color w:val="000000" w:themeColor="text1"/>
          <w:sz w:val="24"/>
          <w:szCs w:val="24"/>
        </w:rPr>
        <w:t>shallot</w:t>
      </w:r>
      <w:r w:rsidRPr="005A4866">
        <w:rPr>
          <w:rFonts w:ascii="Times New Roman" w:hAnsi="Times New Roman"/>
          <w:b w:val="0"/>
          <w:color w:val="000000" w:themeColor="text1"/>
          <w:sz w:val="24"/>
          <w:szCs w:val="24"/>
        </w:rPr>
        <w:t xml:space="preserve"> as influenced by </w:t>
      </w:r>
      <w:r w:rsidR="00465B5B" w:rsidRPr="005A4866">
        <w:rPr>
          <w:rFonts w:ascii="Times New Roman" w:hAnsi="Times New Roman"/>
          <w:b w:val="0"/>
          <w:color w:val="000000" w:themeColor="text1"/>
          <w:sz w:val="24"/>
          <w:szCs w:val="24"/>
        </w:rPr>
        <w:t xml:space="preserve">varieties </w:t>
      </w:r>
      <w:r w:rsidRPr="005A4866">
        <w:rPr>
          <w:rFonts w:ascii="Times New Roman" w:hAnsi="Times New Roman"/>
          <w:b w:val="0"/>
          <w:color w:val="000000" w:themeColor="text1"/>
          <w:sz w:val="24"/>
          <w:szCs w:val="24"/>
        </w:rPr>
        <w:t>and intra-row spacing</w:t>
      </w:r>
      <w:bookmarkEnd w:id="178"/>
    </w:p>
    <w:tbl>
      <w:tblPr>
        <w:tblStyle w:val="TableGrid"/>
        <w:tblpPr w:leftFromText="180" w:rightFromText="180" w:vertAnchor="text" w:tblpY="294"/>
        <w:tblW w:w="0" w:type="auto"/>
        <w:tblLayout w:type="fixed"/>
        <w:tblLook w:val="04A0" w:firstRow="1" w:lastRow="0" w:firstColumn="1" w:lastColumn="0" w:noHBand="0" w:noVBand="1"/>
      </w:tblPr>
      <w:tblGrid>
        <w:gridCol w:w="2358"/>
        <w:gridCol w:w="630"/>
        <w:gridCol w:w="955"/>
        <w:gridCol w:w="1122"/>
        <w:gridCol w:w="1129"/>
        <w:gridCol w:w="1183"/>
        <w:gridCol w:w="1138"/>
      </w:tblGrid>
      <w:tr w:rsidR="002F6260" w:rsidRPr="005A4866" w14:paraId="167D32F0" w14:textId="77777777" w:rsidTr="002F6260">
        <w:tc>
          <w:tcPr>
            <w:tcW w:w="2358" w:type="dxa"/>
            <w:vMerge w:val="restart"/>
          </w:tcPr>
          <w:p w14:paraId="54A4B809" w14:textId="77777777" w:rsidR="002F6260" w:rsidRPr="005A4866" w:rsidRDefault="002F6260" w:rsidP="002F6260">
            <w:pPr>
              <w:spacing w:line="360" w:lineRule="auto"/>
              <w:jc w:val="both"/>
              <w:rPr>
                <w:rFonts w:ascii="Times New Roman" w:hAnsi="Times New Roman" w:cs="Times New Roman"/>
                <w:i/>
                <w:color w:val="000000" w:themeColor="text1"/>
                <w:sz w:val="24"/>
                <w:szCs w:val="24"/>
              </w:rPr>
            </w:pPr>
            <w:r w:rsidRPr="005A4866">
              <w:rPr>
                <w:rFonts w:ascii="Times New Roman" w:hAnsi="Times New Roman" w:cs="Times New Roman"/>
                <w:color w:val="000000" w:themeColor="text1"/>
                <w:sz w:val="24"/>
                <w:szCs w:val="24"/>
              </w:rPr>
              <w:t>Sources of variance</w:t>
            </w:r>
          </w:p>
        </w:tc>
        <w:tc>
          <w:tcPr>
            <w:tcW w:w="630" w:type="dxa"/>
            <w:vMerge w:val="restart"/>
          </w:tcPr>
          <w:p w14:paraId="4E3525C8" w14:textId="77777777" w:rsidR="002F6260" w:rsidRPr="005A4866" w:rsidRDefault="002F6260" w:rsidP="002F6260">
            <w:pPr>
              <w:spacing w:line="360" w:lineRule="auto"/>
              <w:jc w:val="both"/>
              <w:rPr>
                <w:rFonts w:ascii="Times New Roman" w:hAnsi="Times New Roman" w:cs="Times New Roman"/>
                <w:i/>
                <w:color w:val="000000" w:themeColor="text1"/>
                <w:sz w:val="24"/>
                <w:szCs w:val="24"/>
              </w:rPr>
            </w:pPr>
            <w:r w:rsidRPr="005A4866">
              <w:rPr>
                <w:rFonts w:ascii="Times New Roman" w:hAnsi="Times New Roman" w:cs="Times New Roman"/>
                <w:color w:val="000000" w:themeColor="text1"/>
                <w:sz w:val="24"/>
                <w:szCs w:val="24"/>
              </w:rPr>
              <w:t>DF</w:t>
            </w:r>
          </w:p>
        </w:tc>
        <w:tc>
          <w:tcPr>
            <w:tcW w:w="5527" w:type="dxa"/>
            <w:gridSpan w:val="5"/>
          </w:tcPr>
          <w:p w14:paraId="67F754CD"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Mean square values</w:t>
            </w:r>
          </w:p>
        </w:tc>
      </w:tr>
      <w:tr w:rsidR="002F6260" w:rsidRPr="005A4866" w14:paraId="69F83382" w14:textId="77777777" w:rsidTr="002F6260">
        <w:tc>
          <w:tcPr>
            <w:tcW w:w="2358" w:type="dxa"/>
            <w:vMerge/>
          </w:tcPr>
          <w:p w14:paraId="5C17DB55" w14:textId="77777777" w:rsidR="002F6260" w:rsidRPr="005A4866" w:rsidRDefault="002F6260" w:rsidP="002F6260">
            <w:pPr>
              <w:rPr>
                <w:rFonts w:ascii="Times New Roman" w:hAnsi="Times New Roman" w:cs="Times New Roman"/>
                <w:color w:val="000000" w:themeColor="text1"/>
                <w:sz w:val="24"/>
                <w:szCs w:val="24"/>
              </w:rPr>
            </w:pPr>
          </w:p>
        </w:tc>
        <w:tc>
          <w:tcPr>
            <w:tcW w:w="630" w:type="dxa"/>
            <w:vMerge/>
          </w:tcPr>
          <w:p w14:paraId="1A4623EC" w14:textId="77777777" w:rsidR="002F6260" w:rsidRPr="005A4866" w:rsidRDefault="002F6260" w:rsidP="002F6260">
            <w:pPr>
              <w:rPr>
                <w:rFonts w:ascii="Times New Roman" w:hAnsi="Times New Roman" w:cs="Times New Roman"/>
                <w:color w:val="000000" w:themeColor="text1"/>
                <w:sz w:val="24"/>
                <w:szCs w:val="24"/>
              </w:rPr>
            </w:pPr>
          </w:p>
        </w:tc>
        <w:tc>
          <w:tcPr>
            <w:tcW w:w="955" w:type="dxa"/>
          </w:tcPr>
          <w:p w14:paraId="0FDCD89F" w14:textId="77777777" w:rsidR="002F6260" w:rsidRPr="005A4866" w:rsidRDefault="002F6260" w:rsidP="002F6260">
            <w:pPr>
              <w:spacing w:line="360" w:lineRule="auto"/>
              <w:jc w:val="both"/>
              <w:rPr>
                <w:rFonts w:ascii="Times New Roman" w:hAnsi="Times New Roman" w:cs="Times New Roman"/>
                <w:i/>
                <w:color w:val="000000" w:themeColor="text1"/>
                <w:sz w:val="24"/>
                <w:szCs w:val="24"/>
              </w:rPr>
            </w:pPr>
            <w:r w:rsidRPr="005A4866">
              <w:rPr>
                <w:rFonts w:ascii="Times New Roman" w:hAnsi="Times New Roman" w:cs="Times New Roman"/>
                <w:color w:val="000000" w:themeColor="text1"/>
                <w:sz w:val="24"/>
                <w:szCs w:val="24"/>
              </w:rPr>
              <w:t>ABW</w:t>
            </w:r>
          </w:p>
        </w:tc>
        <w:tc>
          <w:tcPr>
            <w:tcW w:w="1122" w:type="dxa"/>
          </w:tcPr>
          <w:p w14:paraId="266F14F8" w14:textId="77777777" w:rsidR="002F6260" w:rsidRPr="005A4866" w:rsidRDefault="002F6260" w:rsidP="002F6260">
            <w:pPr>
              <w:spacing w:line="360" w:lineRule="auto"/>
              <w:jc w:val="both"/>
              <w:rPr>
                <w:rFonts w:ascii="Times New Roman" w:hAnsi="Times New Roman" w:cs="Times New Roman"/>
                <w:i/>
                <w:color w:val="000000" w:themeColor="text1"/>
                <w:sz w:val="24"/>
                <w:szCs w:val="24"/>
              </w:rPr>
            </w:pPr>
            <w:r w:rsidRPr="005A4866">
              <w:rPr>
                <w:rFonts w:ascii="Times New Roman" w:hAnsi="Times New Roman" w:cs="Times New Roman"/>
                <w:color w:val="000000" w:themeColor="text1"/>
                <w:sz w:val="24"/>
                <w:szCs w:val="24"/>
              </w:rPr>
              <w:t>BL</w:t>
            </w:r>
          </w:p>
        </w:tc>
        <w:tc>
          <w:tcPr>
            <w:tcW w:w="1129" w:type="dxa"/>
          </w:tcPr>
          <w:p w14:paraId="0E843355" w14:textId="77777777" w:rsidR="002F6260" w:rsidRPr="005A4866" w:rsidRDefault="002F6260" w:rsidP="002F6260">
            <w:pPr>
              <w:spacing w:line="360" w:lineRule="auto"/>
              <w:jc w:val="both"/>
              <w:rPr>
                <w:rFonts w:ascii="Times New Roman" w:hAnsi="Times New Roman" w:cs="Times New Roman"/>
                <w:i/>
                <w:color w:val="000000" w:themeColor="text1"/>
                <w:sz w:val="24"/>
                <w:szCs w:val="24"/>
              </w:rPr>
            </w:pPr>
            <w:r w:rsidRPr="005A4866">
              <w:rPr>
                <w:rFonts w:ascii="Times New Roman" w:hAnsi="Times New Roman" w:cs="Times New Roman"/>
                <w:color w:val="000000" w:themeColor="text1"/>
                <w:sz w:val="24"/>
                <w:szCs w:val="24"/>
              </w:rPr>
              <w:t>BD</w:t>
            </w:r>
          </w:p>
        </w:tc>
        <w:tc>
          <w:tcPr>
            <w:tcW w:w="1183" w:type="dxa"/>
          </w:tcPr>
          <w:p w14:paraId="00B1F111" w14:textId="77777777" w:rsidR="002F6260" w:rsidRPr="005A4866" w:rsidRDefault="002F6260" w:rsidP="002F6260">
            <w:pPr>
              <w:spacing w:line="360" w:lineRule="auto"/>
              <w:jc w:val="both"/>
              <w:rPr>
                <w:rFonts w:ascii="Times New Roman" w:hAnsi="Times New Roman" w:cs="Times New Roman"/>
                <w:i/>
                <w:color w:val="000000" w:themeColor="text1"/>
                <w:sz w:val="24"/>
                <w:szCs w:val="24"/>
              </w:rPr>
            </w:pPr>
            <w:r w:rsidRPr="005A4866">
              <w:rPr>
                <w:rFonts w:ascii="Times New Roman" w:hAnsi="Times New Roman" w:cs="Times New Roman"/>
                <w:color w:val="000000" w:themeColor="text1"/>
                <w:sz w:val="24"/>
                <w:szCs w:val="24"/>
              </w:rPr>
              <w:t>ND</w:t>
            </w:r>
          </w:p>
        </w:tc>
        <w:tc>
          <w:tcPr>
            <w:tcW w:w="1138" w:type="dxa"/>
          </w:tcPr>
          <w:p w14:paraId="4579BA98" w14:textId="77777777" w:rsidR="002F6260" w:rsidRPr="005A4866" w:rsidRDefault="002F6260" w:rsidP="002F6260">
            <w:pPr>
              <w:spacing w:line="360" w:lineRule="auto"/>
              <w:jc w:val="both"/>
              <w:rPr>
                <w:rFonts w:ascii="Times New Roman" w:hAnsi="Times New Roman" w:cs="Times New Roman"/>
                <w:i/>
                <w:color w:val="000000" w:themeColor="text1"/>
                <w:sz w:val="24"/>
                <w:szCs w:val="24"/>
              </w:rPr>
            </w:pPr>
            <w:r w:rsidRPr="005A4866">
              <w:rPr>
                <w:rFonts w:ascii="Times New Roman" w:hAnsi="Times New Roman" w:cs="Times New Roman"/>
                <w:color w:val="000000" w:themeColor="text1"/>
                <w:sz w:val="24"/>
                <w:szCs w:val="24"/>
              </w:rPr>
              <w:t>BDW</w:t>
            </w:r>
          </w:p>
        </w:tc>
      </w:tr>
      <w:tr w:rsidR="002F6260" w:rsidRPr="005A4866" w14:paraId="6C40AEC5" w14:textId="77777777" w:rsidTr="002F6260">
        <w:tc>
          <w:tcPr>
            <w:tcW w:w="2358" w:type="dxa"/>
          </w:tcPr>
          <w:p w14:paraId="71DCE2CE" w14:textId="77777777" w:rsidR="002F6260" w:rsidRPr="005A4866" w:rsidRDefault="002F6260" w:rsidP="002F6260">
            <w:pPr>
              <w:spacing w:line="360" w:lineRule="auto"/>
              <w:jc w:val="both"/>
              <w:rPr>
                <w:rFonts w:ascii="Times New Roman" w:hAnsi="Times New Roman" w:cs="Times New Roman"/>
                <w:i/>
                <w:color w:val="000000" w:themeColor="text1"/>
                <w:sz w:val="24"/>
                <w:szCs w:val="24"/>
              </w:rPr>
            </w:pPr>
            <w:r w:rsidRPr="005A4866">
              <w:rPr>
                <w:rFonts w:ascii="Times New Roman" w:hAnsi="Times New Roman" w:cs="Times New Roman"/>
                <w:color w:val="000000" w:themeColor="text1"/>
                <w:sz w:val="24"/>
                <w:szCs w:val="24"/>
              </w:rPr>
              <w:t>Replication</w:t>
            </w:r>
          </w:p>
        </w:tc>
        <w:tc>
          <w:tcPr>
            <w:tcW w:w="630" w:type="dxa"/>
          </w:tcPr>
          <w:p w14:paraId="41F5FE35"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w:t>
            </w:r>
          </w:p>
        </w:tc>
        <w:tc>
          <w:tcPr>
            <w:tcW w:w="955" w:type="dxa"/>
          </w:tcPr>
          <w:p w14:paraId="15261D62"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9.87</w:t>
            </w:r>
          </w:p>
        </w:tc>
        <w:tc>
          <w:tcPr>
            <w:tcW w:w="1122" w:type="dxa"/>
          </w:tcPr>
          <w:p w14:paraId="7242022E"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0.288</w:t>
            </w:r>
          </w:p>
        </w:tc>
        <w:tc>
          <w:tcPr>
            <w:tcW w:w="1129" w:type="dxa"/>
          </w:tcPr>
          <w:p w14:paraId="695A86C9"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0.29</w:t>
            </w:r>
          </w:p>
        </w:tc>
        <w:tc>
          <w:tcPr>
            <w:tcW w:w="1183" w:type="dxa"/>
          </w:tcPr>
          <w:p w14:paraId="50F1B266"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0.06</w:t>
            </w:r>
          </w:p>
        </w:tc>
        <w:tc>
          <w:tcPr>
            <w:tcW w:w="1138" w:type="dxa"/>
          </w:tcPr>
          <w:p w14:paraId="6355C3AD"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0.14</w:t>
            </w:r>
          </w:p>
        </w:tc>
      </w:tr>
      <w:tr w:rsidR="002F6260" w:rsidRPr="005A4866" w14:paraId="52D09A53" w14:textId="77777777" w:rsidTr="002F6260">
        <w:tc>
          <w:tcPr>
            <w:tcW w:w="2358" w:type="dxa"/>
          </w:tcPr>
          <w:p w14:paraId="087D9D20" w14:textId="77777777" w:rsidR="002F6260" w:rsidRPr="005A4866" w:rsidRDefault="002F6260" w:rsidP="002F6260">
            <w:pPr>
              <w:spacing w:line="360" w:lineRule="auto"/>
              <w:jc w:val="both"/>
              <w:rPr>
                <w:rFonts w:ascii="Times New Roman" w:hAnsi="Times New Roman" w:cs="Times New Roman"/>
                <w:i/>
                <w:color w:val="000000" w:themeColor="text1"/>
                <w:sz w:val="24"/>
                <w:szCs w:val="24"/>
              </w:rPr>
            </w:pPr>
            <w:r w:rsidRPr="005A4866">
              <w:rPr>
                <w:rFonts w:ascii="Times New Roman" w:hAnsi="Times New Roman" w:cs="Times New Roman"/>
                <w:color w:val="000000" w:themeColor="text1"/>
                <w:sz w:val="24"/>
                <w:szCs w:val="24"/>
              </w:rPr>
              <w:t>Intra-row spacing</w:t>
            </w:r>
          </w:p>
        </w:tc>
        <w:tc>
          <w:tcPr>
            <w:tcW w:w="630" w:type="dxa"/>
          </w:tcPr>
          <w:p w14:paraId="56019B48"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w:t>
            </w:r>
          </w:p>
        </w:tc>
        <w:tc>
          <w:tcPr>
            <w:tcW w:w="955" w:type="dxa"/>
          </w:tcPr>
          <w:p w14:paraId="16AEFE03"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998.05***</w:t>
            </w:r>
          </w:p>
        </w:tc>
        <w:tc>
          <w:tcPr>
            <w:tcW w:w="1122" w:type="dxa"/>
          </w:tcPr>
          <w:p w14:paraId="52537F4C"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9.52***</w:t>
            </w:r>
          </w:p>
        </w:tc>
        <w:tc>
          <w:tcPr>
            <w:tcW w:w="1129" w:type="dxa"/>
          </w:tcPr>
          <w:p w14:paraId="68476804"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6.43***</w:t>
            </w:r>
          </w:p>
        </w:tc>
        <w:tc>
          <w:tcPr>
            <w:tcW w:w="1183" w:type="dxa"/>
          </w:tcPr>
          <w:p w14:paraId="166E4064"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2.26</w:t>
            </w:r>
          </w:p>
        </w:tc>
        <w:tc>
          <w:tcPr>
            <w:tcW w:w="1138" w:type="dxa"/>
          </w:tcPr>
          <w:p w14:paraId="1EA8F520"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8.87***</w:t>
            </w:r>
          </w:p>
        </w:tc>
      </w:tr>
      <w:tr w:rsidR="002F6260" w:rsidRPr="005A4866" w14:paraId="6D4D7203" w14:textId="77777777" w:rsidTr="002F6260">
        <w:tc>
          <w:tcPr>
            <w:tcW w:w="2358" w:type="dxa"/>
          </w:tcPr>
          <w:p w14:paraId="27BD49DB" w14:textId="77777777" w:rsidR="002F6260" w:rsidRPr="005A4866" w:rsidRDefault="002F6260" w:rsidP="002F6260">
            <w:pPr>
              <w:spacing w:line="360" w:lineRule="auto"/>
              <w:jc w:val="both"/>
              <w:rPr>
                <w:rFonts w:ascii="Times New Roman" w:hAnsi="Times New Roman" w:cs="Times New Roman"/>
                <w:i/>
                <w:color w:val="000000" w:themeColor="text1"/>
                <w:sz w:val="24"/>
                <w:szCs w:val="24"/>
              </w:rPr>
            </w:pPr>
            <w:r w:rsidRPr="005A4866">
              <w:rPr>
                <w:rFonts w:ascii="Times New Roman" w:hAnsi="Times New Roman" w:cs="Times New Roman"/>
                <w:b/>
                <w:color w:val="000000" w:themeColor="text1"/>
                <w:sz w:val="24"/>
                <w:szCs w:val="24"/>
              </w:rPr>
              <w:t>Varieties</w:t>
            </w:r>
          </w:p>
        </w:tc>
        <w:tc>
          <w:tcPr>
            <w:tcW w:w="630" w:type="dxa"/>
          </w:tcPr>
          <w:p w14:paraId="23C71906"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w:t>
            </w:r>
          </w:p>
        </w:tc>
        <w:tc>
          <w:tcPr>
            <w:tcW w:w="955" w:type="dxa"/>
          </w:tcPr>
          <w:p w14:paraId="2817B314"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99.94*</w:t>
            </w:r>
          </w:p>
        </w:tc>
        <w:tc>
          <w:tcPr>
            <w:tcW w:w="1122" w:type="dxa"/>
          </w:tcPr>
          <w:p w14:paraId="303DCD13"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1.76*</w:t>
            </w:r>
          </w:p>
        </w:tc>
        <w:tc>
          <w:tcPr>
            <w:tcW w:w="1129" w:type="dxa"/>
          </w:tcPr>
          <w:p w14:paraId="4DF11E54"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2.94**</w:t>
            </w:r>
          </w:p>
        </w:tc>
        <w:tc>
          <w:tcPr>
            <w:tcW w:w="1183" w:type="dxa"/>
          </w:tcPr>
          <w:p w14:paraId="362560D8"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0.08</w:t>
            </w:r>
          </w:p>
        </w:tc>
        <w:tc>
          <w:tcPr>
            <w:tcW w:w="1138" w:type="dxa"/>
          </w:tcPr>
          <w:p w14:paraId="530120A0"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8.62***</w:t>
            </w:r>
          </w:p>
        </w:tc>
      </w:tr>
      <w:tr w:rsidR="002F6260" w:rsidRPr="005A4866" w14:paraId="2FD7468B" w14:textId="77777777" w:rsidTr="002F6260">
        <w:tc>
          <w:tcPr>
            <w:tcW w:w="2358" w:type="dxa"/>
          </w:tcPr>
          <w:p w14:paraId="4F1BDFC4" w14:textId="77777777" w:rsidR="002F6260" w:rsidRPr="005A4866" w:rsidRDefault="002F6260" w:rsidP="002F6260">
            <w:pPr>
              <w:spacing w:line="360" w:lineRule="auto"/>
              <w:jc w:val="both"/>
              <w:rPr>
                <w:rFonts w:ascii="Times New Roman" w:hAnsi="Times New Roman" w:cs="Times New Roman"/>
                <w:i/>
                <w:color w:val="000000" w:themeColor="text1"/>
                <w:sz w:val="24"/>
                <w:szCs w:val="24"/>
              </w:rPr>
            </w:pPr>
            <w:r w:rsidRPr="005A4866">
              <w:rPr>
                <w:rFonts w:ascii="Times New Roman" w:hAnsi="Times New Roman" w:cs="Times New Roman"/>
                <w:color w:val="000000" w:themeColor="text1"/>
                <w:sz w:val="24"/>
                <w:szCs w:val="24"/>
              </w:rPr>
              <w:t>Intra-row spacing*</w:t>
            </w:r>
            <w:r w:rsidRPr="005A4866">
              <w:rPr>
                <w:rFonts w:ascii="Times New Roman" w:hAnsi="Times New Roman" w:cs="Times New Roman"/>
                <w:b/>
                <w:color w:val="000000" w:themeColor="text1"/>
                <w:sz w:val="24"/>
                <w:szCs w:val="24"/>
              </w:rPr>
              <w:t xml:space="preserve"> Varieties</w:t>
            </w:r>
          </w:p>
        </w:tc>
        <w:tc>
          <w:tcPr>
            <w:tcW w:w="630" w:type="dxa"/>
          </w:tcPr>
          <w:p w14:paraId="7B6433A6"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6</w:t>
            </w:r>
          </w:p>
        </w:tc>
        <w:tc>
          <w:tcPr>
            <w:tcW w:w="955" w:type="dxa"/>
          </w:tcPr>
          <w:p w14:paraId="4E1E5227"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18.55</w:t>
            </w:r>
          </w:p>
        </w:tc>
        <w:tc>
          <w:tcPr>
            <w:tcW w:w="1122" w:type="dxa"/>
          </w:tcPr>
          <w:p w14:paraId="7C427CE7"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0.49</w:t>
            </w:r>
          </w:p>
        </w:tc>
        <w:tc>
          <w:tcPr>
            <w:tcW w:w="1129" w:type="dxa"/>
          </w:tcPr>
          <w:p w14:paraId="1DBEA8D9"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0.86</w:t>
            </w:r>
          </w:p>
        </w:tc>
        <w:tc>
          <w:tcPr>
            <w:tcW w:w="1183" w:type="dxa"/>
          </w:tcPr>
          <w:p w14:paraId="36605B48"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0.15*</w:t>
            </w:r>
          </w:p>
        </w:tc>
        <w:tc>
          <w:tcPr>
            <w:tcW w:w="1138" w:type="dxa"/>
          </w:tcPr>
          <w:p w14:paraId="299AB9D1"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0.59</w:t>
            </w:r>
          </w:p>
        </w:tc>
      </w:tr>
      <w:tr w:rsidR="002F6260" w:rsidRPr="005A4866" w14:paraId="1E44B5C4" w14:textId="77777777" w:rsidTr="002F6260">
        <w:tc>
          <w:tcPr>
            <w:tcW w:w="2358" w:type="dxa"/>
          </w:tcPr>
          <w:p w14:paraId="70B9FE23" w14:textId="77777777" w:rsidR="002F6260" w:rsidRPr="005A4866" w:rsidRDefault="002F6260" w:rsidP="002F6260">
            <w:pPr>
              <w:spacing w:line="360" w:lineRule="auto"/>
              <w:jc w:val="both"/>
              <w:rPr>
                <w:rFonts w:ascii="Times New Roman" w:hAnsi="Times New Roman" w:cs="Times New Roman"/>
                <w:b/>
                <w:color w:val="000000" w:themeColor="text1"/>
                <w:sz w:val="24"/>
                <w:szCs w:val="24"/>
              </w:rPr>
            </w:pPr>
            <w:r w:rsidRPr="005A4866">
              <w:rPr>
                <w:rFonts w:ascii="Times New Roman" w:hAnsi="Times New Roman" w:cs="Times New Roman"/>
                <w:b/>
                <w:color w:val="000000" w:themeColor="text1"/>
                <w:sz w:val="24"/>
                <w:szCs w:val="24"/>
              </w:rPr>
              <w:t>Error</w:t>
            </w:r>
          </w:p>
        </w:tc>
        <w:tc>
          <w:tcPr>
            <w:tcW w:w="630" w:type="dxa"/>
          </w:tcPr>
          <w:p w14:paraId="2A577509"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22</w:t>
            </w:r>
          </w:p>
        </w:tc>
        <w:tc>
          <w:tcPr>
            <w:tcW w:w="955" w:type="dxa"/>
          </w:tcPr>
          <w:p w14:paraId="78319888"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23.77</w:t>
            </w:r>
          </w:p>
        </w:tc>
        <w:tc>
          <w:tcPr>
            <w:tcW w:w="1122" w:type="dxa"/>
          </w:tcPr>
          <w:p w14:paraId="21B59770"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0.34</w:t>
            </w:r>
          </w:p>
        </w:tc>
        <w:tc>
          <w:tcPr>
            <w:tcW w:w="1129" w:type="dxa"/>
          </w:tcPr>
          <w:p w14:paraId="4E7F6B3E"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0.42</w:t>
            </w:r>
          </w:p>
        </w:tc>
        <w:tc>
          <w:tcPr>
            <w:tcW w:w="1183" w:type="dxa"/>
          </w:tcPr>
          <w:p w14:paraId="09421546"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0.04</w:t>
            </w:r>
          </w:p>
        </w:tc>
        <w:tc>
          <w:tcPr>
            <w:tcW w:w="1138" w:type="dxa"/>
          </w:tcPr>
          <w:p w14:paraId="4736D98C"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0.46</w:t>
            </w:r>
          </w:p>
        </w:tc>
      </w:tr>
      <w:tr w:rsidR="002F6260" w:rsidRPr="005A4866" w14:paraId="53567557" w14:textId="77777777" w:rsidTr="002F6260">
        <w:tc>
          <w:tcPr>
            <w:tcW w:w="2358" w:type="dxa"/>
          </w:tcPr>
          <w:p w14:paraId="4CFDD4E1" w14:textId="77777777" w:rsidR="002F6260" w:rsidRPr="005A4866" w:rsidRDefault="002F6260" w:rsidP="002F6260">
            <w:pPr>
              <w:spacing w:line="360" w:lineRule="auto"/>
              <w:jc w:val="both"/>
              <w:rPr>
                <w:rFonts w:ascii="Times New Roman" w:hAnsi="Times New Roman" w:cs="Times New Roman"/>
                <w:b/>
                <w:color w:val="000000" w:themeColor="text1"/>
                <w:sz w:val="24"/>
                <w:szCs w:val="24"/>
              </w:rPr>
            </w:pPr>
            <w:r w:rsidRPr="005A4866">
              <w:rPr>
                <w:rFonts w:ascii="Times New Roman" w:hAnsi="Times New Roman" w:cs="Times New Roman"/>
                <w:b/>
                <w:color w:val="000000" w:themeColor="text1"/>
                <w:sz w:val="24"/>
                <w:szCs w:val="24"/>
              </w:rPr>
              <w:t>CV (%)</w:t>
            </w:r>
          </w:p>
        </w:tc>
        <w:tc>
          <w:tcPr>
            <w:tcW w:w="630" w:type="dxa"/>
          </w:tcPr>
          <w:p w14:paraId="40DC89D0" w14:textId="77777777" w:rsidR="002F6260" w:rsidRPr="005A4866" w:rsidRDefault="002F6260" w:rsidP="002F6260">
            <w:pPr>
              <w:rPr>
                <w:rFonts w:ascii="Times New Roman" w:hAnsi="Times New Roman" w:cs="Times New Roman"/>
                <w:color w:val="000000" w:themeColor="text1"/>
                <w:sz w:val="24"/>
                <w:szCs w:val="24"/>
              </w:rPr>
            </w:pPr>
          </w:p>
        </w:tc>
        <w:tc>
          <w:tcPr>
            <w:tcW w:w="955" w:type="dxa"/>
          </w:tcPr>
          <w:p w14:paraId="679FD4BD"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7.22</w:t>
            </w:r>
          </w:p>
        </w:tc>
        <w:tc>
          <w:tcPr>
            <w:tcW w:w="1122" w:type="dxa"/>
          </w:tcPr>
          <w:p w14:paraId="79B1513D"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9.16</w:t>
            </w:r>
          </w:p>
        </w:tc>
        <w:tc>
          <w:tcPr>
            <w:tcW w:w="1129" w:type="dxa"/>
          </w:tcPr>
          <w:p w14:paraId="228697A9"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12.62</w:t>
            </w:r>
          </w:p>
        </w:tc>
        <w:tc>
          <w:tcPr>
            <w:tcW w:w="1183" w:type="dxa"/>
          </w:tcPr>
          <w:p w14:paraId="2074E3AC"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6.59</w:t>
            </w:r>
          </w:p>
        </w:tc>
        <w:tc>
          <w:tcPr>
            <w:tcW w:w="1138" w:type="dxa"/>
          </w:tcPr>
          <w:p w14:paraId="3F4EF695" w14:textId="77777777" w:rsidR="002F6260" w:rsidRPr="005A4866" w:rsidRDefault="002F6260" w:rsidP="002F6260">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8.21</w:t>
            </w:r>
          </w:p>
        </w:tc>
      </w:tr>
    </w:tbl>
    <w:p w14:paraId="36E061D3" w14:textId="77777777" w:rsidR="00F11475" w:rsidRPr="005A4866" w:rsidRDefault="00F11475" w:rsidP="00F11475">
      <w:pPr>
        <w:rPr>
          <w:rFonts w:ascii="Times New Roman" w:hAnsi="Times New Roman" w:cs="Times New Roman"/>
          <w:color w:val="000000" w:themeColor="text1"/>
          <w:sz w:val="24"/>
          <w:szCs w:val="24"/>
        </w:rPr>
      </w:pPr>
    </w:p>
    <w:p w14:paraId="59159F9C" w14:textId="77777777" w:rsidR="00F11475" w:rsidRPr="005A4866" w:rsidRDefault="00F11475" w:rsidP="00F11475">
      <w:pPr>
        <w:rPr>
          <w:rFonts w:ascii="Times New Roman" w:hAnsi="Times New Roman" w:cs="Times New Roman"/>
          <w:color w:val="000000" w:themeColor="text1"/>
          <w:sz w:val="24"/>
          <w:szCs w:val="24"/>
        </w:rPr>
      </w:pPr>
    </w:p>
    <w:p w14:paraId="2D991A36" w14:textId="77777777" w:rsidR="0029447F" w:rsidRPr="005A4866" w:rsidRDefault="0029447F" w:rsidP="0029447F">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Key, DF= degree of freedom, ABW=average bulb weight, BL=bulb length, BD=bulb diameter, </w:t>
      </w:r>
      <w:r w:rsidR="00B310C8" w:rsidRPr="005A4866">
        <w:rPr>
          <w:rFonts w:ascii="Times New Roman" w:hAnsi="Times New Roman" w:cs="Times New Roman"/>
          <w:color w:val="000000" w:themeColor="text1"/>
          <w:sz w:val="24"/>
          <w:szCs w:val="24"/>
        </w:rPr>
        <w:t>ND=neck diameter</w:t>
      </w:r>
      <w:r w:rsidRPr="005A4866">
        <w:rPr>
          <w:rFonts w:ascii="Times New Roman" w:hAnsi="Times New Roman" w:cs="Times New Roman"/>
          <w:color w:val="000000" w:themeColor="text1"/>
          <w:sz w:val="24"/>
          <w:szCs w:val="24"/>
        </w:rPr>
        <w:t xml:space="preserve">, </w:t>
      </w:r>
      <w:r w:rsidR="00B310C8" w:rsidRPr="005A4866">
        <w:rPr>
          <w:rFonts w:ascii="Times New Roman" w:hAnsi="Times New Roman" w:cs="Times New Roman"/>
          <w:color w:val="000000" w:themeColor="text1"/>
          <w:sz w:val="24"/>
          <w:szCs w:val="24"/>
        </w:rPr>
        <w:t>BDW= bulb dry weight</w:t>
      </w:r>
      <w:r w:rsidRPr="005A4866">
        <w:rPr>
          <w:rFonts w:ascii="Times New Roman" w:hAnsi="Times New Roman" w:cs="Times New Roman"/>
          <w:color w:val="000000" w:themeColor="text1"/>
          <w:sz w:val="24"/>
          <w:szCs w:val="24"/>
        </w:rPr>
        <w:t xml:space="preserve">, ns=non significant, * significant, </w:t>
      </w:r>
      <w:r w:rsidR="003E4BDA" w:rsidRPr="005A4866">
        <w:rPr>
          <w:rFonts w:ascii="Times New Roman" w:hAnsi="Times New Roman" w:cs="Times New Roman"/>
          <w:color w:val="000000" w:themeColor="text1"/>
          <w:sz w:val="24"/>
          <w:szCs w:val="24"/>
        </w:rPr>
        <w:t xml:space="preserve">** highly significant </w:t>
      </w:r>
      <w:r w:rsidRPr="005A4866">
        <w:rPr>
          <w:rFonts w:ascii="Times New Roman" w:hAnsi="Times New Roman" w:cs="Times New Roman"/>
          <w:color w:val="000000" w:themeColor="text1"/>
          <w:sz w:val="24"/>
          <w:szCs w:val="24"/>
        </w:rPr>
        <w:t>*** very highly significant</w:t>
      </w:r>
      <w:r w:rsidR="0072648F" w:rsidRPr="005A4866">
        <w:rPr>
          <w:rFonts w:ascii="Times New Roman" w:hAnsi="Times New Roman" w:cs="Times New Roman"/>
          <w:color w:val="000000" w:themeColor="text1"/>
          <w:sz w:val="24"/>
          <w:szCs w:val="24"/>
        </w:rPr>
        <w:t>.</w:t>
      </w:r>
    </w:p>
    <w:p w14:paraId="658F4ABA" w14:textId="77777777" w:rsidR="0072648F" w:rsidRPr="005A4866" w:rsidRDefault="0072648F" w:rsidP="0072648F">
      <w:pPr>
        <w:pStyle w:val="Caption"/>
        <w:spacing w:line="360" w:lineRule="auto"/>
        <w:jc w:val="both"/>
        <w:rPr>
          <w:rFonts w:ascii="Times New Roman" w:hAnsi="Times New Roman"/>
          <w:b w:val="0"/>
          <w:color w:val="000000" w:themeColor="text1"/>
          <w:sz w:val="24"/>
          <w:szCs w:val="24"/>
        </w:rPr>
      </w:pPr>
      <w:r w:rsidRPr="005A4866">
        <w:rPr>
          <w:rFonts w:ascii="Times New Roman" w:hAnsi="Times New Roman"/>
          <w:b w:val="0"/>
          <w:color w:val="000000" w:themeColor="text1"/>
          <w:sz w:val="24"/>
          <w:szCs w:val="24"/>
        </w:rPr>
        <w:t xml:space="preserve">Appendix Table </w:t>
      </w:r>
      <w:r w:rsidR="00664776" w:rsidRPr="005A4866">
        <w:rPr>
          <w:rFonts w:ascii="Times New Roman" w:hAnsi="Times New Roman"/>
          <w:b w:val="0"/>
          <w:color w:val="000000" w:themeColor="text1"/>
          <w:sz w:val="24"/>
          <w:szCs w:val="24"/>
        </w:rPr>
        <w:t>3</w:t>
      </w:r>
      <w:r w:rsidRPr="005A4866">
        <w:rPr>
          <w:rFonts w:ascii="Times New Roman" w:hAnsi="Times New Roman"/>
          <w:b w:val="0"/>
          <w:color w:val="000000" w:themeColor="text1"/>
          <w:sz w:val="24"/>
          <w:szCs w:val="24"/>
        </w:rPr>
        <w:t>.Mean squares value from analysis of variance (ANOVA) for yield component of shallot as influenced by varieties and intra-row spacing</w:t>
      </w:r>
    </w:p>
    <w:tbl>
      <w:tblPr>
        <w:tblStyle w:val="TableGrid"/>
        <w:tblW w:w="0" w:type="auto"/>
        <w:tblLook w:val="04A0" w:firstRow="1" w:lastRow="0" w:firstColumn="1" w:lastColumn="0" w:noHBand="0" w:noVBand="1"/>
      </w:tblPr>
      <w:tblGrid>
        <w:gridCol w:w="1985"/>
        <w:gridCol w:w="528"/>
        <w:gridCol w:w="1116"/>
        <w:gridCol w:w="1051"/>
        <w:gridCol w:w="1108"/>
        <w:gridCol w:w="1236"/>
        <w:gridCol w:w="1117"/>
        <w:gridCol w:w="1147"/>
      </w:tblGrid>
      <w:tr w:rsidR="0072648F" w:rsidRPr="005A4866" w14:paraId="5132F473" w14:textId="77777777" w:rsidTr="004527F4">
        <w:tc>
          <w:tcPr>
            <w:tcW w:w="2076" w:type="dxa"/>
            <w:vMerge w:val="restart"/>
          </w:tcPr>
          <w:p w14:paraId="4532BBDA" w14:textId="77777777" w:rsidR="0072648F" w:rsidRPr="005A4866" w:rsidRDefault="0072648F" w:rsidP="0099772E">
            <w:pPr>
              <w:spacing w:line="360" w:lineRule="auto"/>
              <w:jc w:val="both"/>
              <w:rPr>
                <w:rFonts w:ascii="Times New Roman" w:hAnsi="Times New Roman" w:cs="Times New Roman"/>
                <w:i/>
                <w:color w:val="000000" w:themeColor="text1"/>
                <w:sz w:val="24"/>
                <w:szCs w:val="24"/>
              </w:rPr>
            </w:pPr>
            <w:r w:rsidRPr="005A4866">
              <w:rPr>
                <w:rFonts w:ascii="Times New Roman" w:hAnsi="Times New Roman" w:cs="Times New Roman"/>
                <w:color w:val="000000" w:themeColor="text1"/>
                <w:sz w:val="24"/>
                <w:szCs w:val="24"/>
              </w:rPr>
              <w:t>Sources of variance</w:t>
            </w:r>
          </w:p>
        </w:tc>
        <w:tc>
          <w:tcPr>
            <w:tcW w:w="529" w:type="dxa"/>
            <w:vMerge w:val="restart"/>
          </w:tcPr>
          <w:p w14:paraId="465D84D1" w14:textId="77777777" w:rsidR="0072648F" w:rsidRPr="005A4866" w:rsidRDefault="0072648F" w:rsidP="0099772E">
            <w:pPr>
              <w:spacing w:line="360" w:lineRule="auto"/>
              <w:jc w:val="both"/>
              <w:rPr>
                <w:rFonts w:ascii="Times New Roman" w:hAnsi="Times New Roman" w:cs="Times New Roman"/>
                <w:i/>
                <w:color w:val="000000" w:themeColor="text1"/>
                <w:sz w:val="24"/>
                <w:szCs w:val="24"/>
              </w:rPr>
            </w:pPr>
            <w:r w:rsidRPr="005A4866">
              <w:rPr>
                <w:rFonts w:ascii="Times New Roman" w:hAnsi="Times New Roman" w:cs="Times New Roman"/>
                <w:color w:val="000000" w:themeColor="text1"/>
                <w:sz w:val="24"/>
                <w:szCs w:val="24"/>
              </w:rPr>
              <w:t>DF</w:t>
            </w:r>
          </w:p>
        </w:tc>
        <w:tc>
          <w:tcPr>
            <w:tcW w:w="6683" w:type="dxa"/>
            <w:gridSpan w:val="6"/>
          </w:tcPr>
          <w:p w14:paraId="0CBD31FA" w14:textId="77777777" w:rsidR="0072648F" w:rsidRPr="005A4866" w:rsidRDefault="0072648F"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 xml:space="preserve">                            Mean square values</w:t>
            </w:r>
          </w:p>
        </w:tc>
      </w:tr>
      <w:tr w:rsidR="004527F4" w:rsidRPr="005A4866" w14:paraId="4979DACB" w14:textId="77777777" w:rsidTr="004527F4">
        <w:tc>
          <w:tcPr>
            <w:tcW w:w="2076" w:type="dxa"/>
            <w:vMerge/>
          </w:tcPr>
          <w:p w14:paraId="2AD8B532" w14:textId="77777777" w:rsidR="0072648F" w:rsidRPr="005A4866" w:rsidRDefault="0072648F" w:rsidP="0099772E">
            <w:pPr>
              <w:rPr>
                <w:rFonts w:ascii="Times New Roman" w:hAnsi="Times New Roman" w:cs="Times New Roman"/>
                <w:color w:val="000000" w:themeColor="text1"/>
                <w:sz w:val="24"/>
                <w:szCs w:val="24"/>
              </w:rPr>
            </w:pPr>
          </w:p>
        </w:tc>
        <w:tc>
          <w:tcPr>
            <w:tcW w:w="529" w:type="dxa"/>
            <w:vMerge/>
          </w:tcPr>
          <w:p w14:paraId="56AC1BB3" w14:textId="77777777" w:rsidR="0072648F" w:rsidRPr="005A4866" w:rsidRDefault="0072648F" w:rsidP="0099772E">
            <w:pPr>
              <w:rPr>
                <w:rFonts w:ascii="Times New Roman" w:hAnsi="Times New Roman" w:cs="Times New Roman"/>
                <w:color w:val="000000" w:themeColor="text1"/>
                <w:sz w:val="24"/>
                <w:szCs w:val="24"/>
              </w:rPr>
            </w:pPr>
          </w:p>
        </w:tc>
        <w:tc>
          <w:tcPr>
            <w:tcW w:w="1116" w:type="dxa"/>
          </w:tcPr>
          <w:p w14:paraId="23AF8862" w14:textId="77777777" w:rsidR="0072648F" w:rsidRPr="005A4866" w:rsidRDefault="0072648F" w:rsidP="003D0B9C">
            <w:pPr>
              <w:spacing w:line="360" w:lineRule="auto"/>
              <w:jc w:val="both"/>
              <w:rPr>
                <w:rFonts w:ascii="Times New Roman" w:hAnsi="Times New Roman" w:cs="Times New Roman"/>
                <w:i/>
                <w:color w:val="000000" w:themeColor="text1"/>
                <w:sz w:val="24"/>
                <w:szCs w:val="24"/>
              </w:rPr>
            </w:pPr>
            <w:r w:rsidRPr="005A4866">
              <w:rPr>
                <w:rFonts w:ascii="Times New Roman" w:hAnsi="Times New Roman" w:cs="Times New Roman"/>
                <w:color w:val="000000" w:themeColor="text1"/>
                <w:sz w:val="24"/>
                <w:szCs w:val="24"/>
              </w:rPr>
              <w:t>A</w:t>
            </w:r>
            <w:r w:rsidR="000B49E1" w:rsidRPr="005A4866">
              <w:rPr>
                <w:rFonts w:ascii="Times New Roman" w:hAnsi="Times New Roman" w:cs="Times New Roman"/>
                <w:color w:val="000000" w:themeColor="text1"/>
                <w:sz w:val="24"/>
                <w:szCs w:val="24"/>
              </w:rPr>
              <w:t>S</w:t>
            </w:r>
            <w:r w:rsidR="002C0025" w:rsidRPr="005A4866">
              <w:rPr>
                <w:rFonts w:ascii="Times New Roman" w:hAnsi="Times New Roman" w:cs="Times New Roman"/>
                <w:color w:val="000000" w:themeColor="text1"/>
                <w:sz w:val="24"/>
                <w:szCs w:val="24"/>
              </w:rPr>
              <w:t>F</w:t>
            </w:r>
            <w:r w:rsidRPr="005A4866">
              <w:rPr>
                <w:rFonts w:ascii="Times New Roman" w:hAnsi="Times New Roman" w:cs="Times New Roman"/>
                <w:color w:val="000000" w:themeColor="text1"/>
                <w:sz w:val="24"/>
                <w:szCs w:val="24"/>
              </w:rPr>
              <w:t>W</w:t>
            </w:r>
          </w:p>
        </w:tc>
        <w:tc>
          <w:tcPr>
            <w:tcW w:w="1059" w:type="dxa"/>
          </w:tcPr>
          <w:p w14:paraId="200FCFBA" w14:textId="77777777" w:rsidR="0072648F" w:rsidRPr="005A4866" w:rsidRDefault="003F4FE8" w:rsidP="0099772E">
            <w:pPr>
              <w:spacing w:line="360" w:lineRule="auto"/>
              <w:jc w:val="both"/>
              <w:rPr>
                <w:rFonts w:ascii="Times New Roman" w:hAnsi="Times New Roman" w:cs="Times New Roman"/>
                <w:i/>
                <w:color w:val="000000" w:themeColor="text1"/>
                <w:sz w:val="24"/>
                <w:szCs w:val="24"/>
              </w:rPr>
            </w:pPr>
            <w:r w:rsidRPr="005A4866">
              <w:rPr>
                <w:rFonts w:ascii="Times New Roman" w:hAnsi="Times New Roman" w:cs="Times New Roman"/>
                <w:color w:val="000000" w:themeColor="text1"/>
                <w:sz w:val="24"/>
                <w:szCs w:val="24"/>
              </w:rPr>
              <w:t>HI</w:t>
            </w:r>
          </w:p>
        </w:tc>
        <w:tc>
          <w:tcPr>
            <w:tcW w:w="1123" w:type="dxa"/>
          </w:tcPr>
          <w:p w14:paraId="19A0C7EC" w14:textId="77777777" w:rsidR="0072648F" w:rsidRPr="005A4866" w:rsidRDefault="007C2A19" w:rsidP="003D0B9C">
            <w:pPr>
              <w:spacing w:line="360" w:lineRule="auto"/>
              <w:jc w:val="both"/>
              <w:rPr>
                <w:rFonts w:ascii="Times New Roman" w:hAnsi="Times New Roman" w:cs="Times New Roman"/>
                <w:i/>
                <w:color w:val="000000" w:themeColor="text1"/>
                <w:sz w:val="24"/>
                <w:szCs w:val="24"/>
              </w:rPr>
            </w:pPr>
            <w:r w:rsidRPr="005A4866">
              <w:rPr>
                <w:rFonts w:ascii="Times New Roman" w:hAnsi="Times New Roman" w:cs="Times New Roman"/>
                <w:color w:val="000000" w:themeColor="text1"/>
                <w:sz w:val="24"/>
                <w:szCs w:val="24"/>
              </w:rPr>
              <w:t>A</w:t>
            </w:r>
            <w:r w:rsidR="000B49E1" w:rsidRPr="005A4866">
              <w:rPr>
                <w:rFonts w:ascii="Times New Roman" w:hAnsi="Times New Roman" w:cs="Times New Roman"/>
                <w:color w:val="000000" w:themeColor="text1"/>
                <w:sz w:val="24"/>
                <w:szCs w:val="24"/>
              </w:rPr>
              <w:t>S</w:t>
            </w:r>
            <w:r w:rsidR="002C0025" w:rsidRPr="005A4866">
              <w:rPr>
                <w:rFonts w:ascii="Times New Roman" w:hAnsi="Times New Roman" w:cs="Times New Roman"/>
                <w:color w:val="000000" w:themeColor="text1"/>
                <w:sz w:val="24"/>
                <w:szCs w:val="24"/>
              </w:rPr>
              <w:t>D</w:t>
            </w:r>
            <w:r w:rsidRPr="005A4866">
              <w:rPr>
                <w:rFonts w:ascii="Times New Roman" w:hAnsi="Times New Roman" w:cs="Times New Roman"/>
                <w:color w:val="000000" w:themeColor="text1"/>
                <w:sz w:val="24"/>
                <w:szCs w:val="24"/>
              </w:rPr>
              <w:t>W</w:t>
            </w:r>
          </w:p>
        </w:tc>
        <w:tc>
          <w:tcPr>
            <w:tcW w:w="1117" w:type="dxa"/>
          </w:tcPr>
          <w:p w14:paraId="482268CC" w14:textId="77777777" w:rsidR="0072648F" w:rsidRPr="005A4866" w:rsidRDefault="0072648F" w:rsidP="0099772E">
            <w:pPr>
              <w:spacing w:line="360" w:lineRule="auto"/>
              <w:jc w:val="both"/>
              <w:rPr>
                <w:rFonts w:ascii="Times New Roman" w:hAnsi="Times New Roman" w:cs="Times New Roman"/>
                <w:i/>
                <w:color w:val="000000" w:themeColor="text1"/>
                <w:sz w:val="24"/>
                <w:szCs w:val="24"/>
              </w:rPr>
            </w:pPr>
            <w:r w:rsidRPr="005A4866">
              <w:rPr>
                <w:rFonts w:ascii="Times New Roman" w:hAnsi="Times New Roman" w:cs="Times New Roman"/>
                <w:color w:val="000000" w:themeColor="text1"/>
                <w:sz w:val="24"/>
                <w:szCs w:val="24"/>
              </w:rPr>
              <w:t>MBY</w:t>
            </w:r>
          </w:p>
        </w:tc>
        <w:tc>
          <w:tcPr>
            <w:tcW w:w="1117" w:type="dxa"/>
          </w:tcPr>
          <w:p w14:paraId="6B1B3F8F" w14:textId="77777777" w:rsidR="0072648F" w:rsidRPr="005A4866" w:rsidRDefault="0072648F" w:rsidP="0099772E">
            <w:pPr>
              <w:spacing w:line="360" w:lineRule="auto"/>
              <w:jc w:val="both"/>
              <w:rPr>
                <w:rFonts w:ascii="Times New Roman" w:hAnsi="Times New Roman" w:cs="Times New Roman"/>
                <w:i/>
                <w:color w:val="000000" w:themeColor="text1"/>
                <w:sz w:val="24"/>
                <w:szCs w:val="24"/>
              </w:rPr>
            </w:pPr>
            <w:r w:rsidRPr="005A4866">
              <w:rPr>
                <w:rFonts w:ascii="Times New Roman" w:hAnsi="Times New Roman" w:cs="Times New Roman"/>
                <w:color w:val="000000" w:themeColor="text1"/>
                <w:sz w:val="24"/>
                <w:szCs w:val="24"/>
              </w:rPr>
              <w:t>U</w:t>
            </w:r>
            <w:r w:rsidR="003F4FE8" w:rsidRPr="005A4866">
              <w:rPr>
                <w:rFonts w:ascii="Times New Roman" w:hAnsi="Times New Roman" w:cs="Times New Roman"/>
                <w:color w:val="000000" w:themeColor="text1"/>
                <w:sz w:val="24"/>
                <w:szCs w:val="24"/>
              </w:rPr>
              <w:t>M</w:t>
            </w:r>
            <w:r w:rsidRPr="005A4866">
              <w:rPr>
                <w:rFonts w:ascii="Times New Roman" w:hAnsi="Times New Roman" w:cs="Times New Roman"/>
                <w:color w:val="000000" w:themeColor="text1"/>
                <w:sz w:val="24"/>
                <w:szCs w:val="24"/>
              </w:rPr>
              <w:t>BY</w:t>
            </w:r>
          </w:p>
        </w:tc>
        <w:tc>
          <w:tcPr>
            <w:tcW w:w="1151" w:type="dxa"/>
          </w:tcPr>
          <w:p w14:paraId="0F624EE8" w14:textId="77777777" w:rsidR="0072648F" w:rsidRPr="005A4866" w:rsidRDefault="0072648F" w:rsidP="0099772E">
            <w:pPr>
              <w:spacing w:line="360" w:lineRule="auto"/>
              <w:jc w:val="both"/>
              <w:rPr>
                <w:rFonts w:ascii="Times New Roman" w:hAnsi="Times New Roman" w:cs="Times New Roman"/>
                <w:i/>
                <w:color w:val="000000" w:themeColor="text1"/>
                <w:sz w:val="24"/>
                <w:szCs w:val="24"/>
              </w:rPr>
            </w:pPr>
            <w:r w:rsidRPr="005A4866">
              <w:rPr>
                <w:rFonts w:ascii="Times New Roman" w:hAnsi="Times New Roman" w:cs="Times New Roman"/>
                <w:color w:val="000000" w:themeColor="text1"/>
                <w:sz w:val="24"/>
                <w:szCs w:val="24"/>
              </w:rPr>
              <w:t>TBY</w:t>
            </w:r>
          </w:p>
        </w:tc>
      </w:tr>
      <w:tr w:rsidR="004527F4" w:rsidRPr="005A4866" w14:paraId="1B03B6F1" w14:textId="77777777" w:rsidTr="004527F4">
        <w:tc>
          <w:tcPr>
            <w:tcW w:w="2076" w:type="dxa"/>
          </w:tcPr>
          <w:p w14:paraId="62CB86A5" w14:textId="77777777" w:rsidR="004527F4" w:rsidRPr="005A4866" w:rsidRDefault="004527F4" w:rsidP="00FA2C3B">
            <w:pPr>
              <w:spacing w:line="360" w:lineRule="auto"/>
              <w:jc w:val="both"/>
              <w:rPr>
                <w:rFonts w:ascii="Times New Roman" w:hAnsi="Times New Roman" w:cs="Times New Roman"/>
                <w:i/>
                <w:color w:val="000000" w:themeColor="text1"/>
                <w:sz w:val="24"/>
                <w:szCs w:val="24"/>
              </w:rPr>
            </w:pPr>
            <w:r w:rsidRPr="005A4866">
              <w:rPr>
                <w:rFonts w:ascii="Times New Roman" w:hAnsi="Times New Roman" w:cs="Times New Roman"/>
                <w:color w:val="000000" w:themeColor="text1"/>
                <w:sz w:val="24"/>
                <w:szCs w:val="24"/>
              </w:rPr>
              <w:t>Replication</w:t>
            </w:r>
          </w:p>
        </w:tc>
        <w:tc>
          <w:tcPr>
            <w:tcW w:w="529" w:type="dxa"/>
          </w:tcPr>
          <w:p w14:paraId="34F94D2C" w14:textId="77777777" w:rsidR="004527F4" w:rsidRPr="005A4866" w:rsidRDefault="004527F4" w:rsidP="000726F8">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w:t>
            </w:r>
          </w:p>
        </w:tc>
        <w:tc>
          <w:tcPr>
            <w:tcW w:w="1116" w:type="dxa"/>
          </w:tcPr>
          <w:p w14:paraId="5B1253AB" w14:textId="77777777" w:rsidR="004527F4" w:rsidRPr="005A4866" w:rsidRDefault="003954C5"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1.03</w:t>
            </w:r>
          </w:p>
        </w:tc>
        <w:tc>
          <w:tcPr>
            <w:tcW w:w="1059" w:type="dxa"/>
          </w:tcPr>
          <w:p w14:paraId="6920BA49" w14:textId="77777777" w:rsidR="004527F4" w:rsidRPr="005A4866" w:rsidRDefault="004527F4"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w:t>
            </w:r>
            <w:r w:rsidR="003954C5" w:rsidRPr="005A4866">
              <w:rPr>
                <w:rFonts w:ascii="Times New Roman" w:hAnsi="Times New Roman" w:cs="Times New Roman"/>
                <w:color w:val="000000" w:themeColor="text1"/>
                <w:sz w:val="24"/>
                <w:szCs w:val="24"/>
              </w:rPr>
              <w:t>.63</w:t>
            </w:r>
          </w:p>
        </w:tc>
        <w:tc>
          <w:tcPr>
            <w:tcW w:w="1123" w:type="dxa"/>
          </w:tcPr>
          <w:p w14:paraId="27976354" w14:textId="77777777" w:rsidR="004527F4" w:rsidRPr="005A4866" w:rsidRDefault="004527F4"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w:t>
            </w:r>
            <w:r w:rsidR="003954C5" w:rsidRPr="005A4866">
              <w:rPr>
                <w:rFonts w:ascii="Times New Roman" w:hAnsi="Times New Roman" w:cs="Times New Roman"/>
                <w:color w:val="000000" w:themeColor="text1"/>
                <w:sz w:val="24"/>
                <w:szCs w:val="24"/>
              </w:rPr>
              <w:t>.18</w:t>
            </w:r>
          </w:p>
        </w:tc>
        <w:tc>
          <w:tcPr>
            <w:tcW w:w="1117" w:type="dxa"/>
          </w:tcPr>
          <w:p w14:paraId="75CA5B10" w14:textId="77777777" w:rsidR="004527F4" w:rsidRPr="005A4866" w:rsidRDefault="004527F4"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w:t>
            </w:r>
            <w:r w:rsidR="00071A79" w:rsidRPr="005A4866">
              <w:rPr>
                <w:rFonts w:ascii="Times New Roman" w:hAnsi="Times New Roman" w:cs="Times New Roman"/>
                <w:color w:val="000000" w:themeColor="text1"/>
                <w:sz w:val="24"/>
                <w:szCs w:val="24"/>
              </w:rPr>
              <w:t>64</w:t>
            </w:r>
          </w:p>
        </w:tc>
        <w:tc>
          <w:tcPr>
            <w:tcW w:w="1117" w:type="dxa"/>
          </w:tcPr>
          <w:p w14:paraId="6F1474F0" w14:textId="77777777" w:rsidR="004527F4" w:rsidRPr="005A4866" w:rsidRDefault="00C3608D"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0.001</w:t>
            </w:r>
          </w:p>
        </w:tc>
        <w:tc>
          <w:tcPr>
            <w:tcW w:w="1151" w:type="dxa"/>
          </w:tcPr>
          <w:p w14:paraId="7ED70C67" w14:textId="77777777" w:rsidR="004527F4" w:rsidRPr="005A4866" w:rsidRDefault="004527F4"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w:t>
            </w:r>
            <w:r w:rsidR="00071A79" w:rsidRPr="005A4866">
              <w:rPr>
                <w:rFonts w:ascii="Times New Roman" w:hAnsi="Times New Roman" w:cs="Times New Roman"/>
                <w:color w:val="000000" w:themeColor="text1"/>
                <w:sz w:val="24"/>
                <w:szCs w:val="24"/>
              </w:rPr>
              <w:t>65</w:t>
            </w:r>
          </w:p>
        </w:tc>
      </w:tr>
      <w:tr w:rsidR="004527F4" w:rsidRPr="005A4866" w14:paraId="328C165A" w14:textId="77777777" w:rsidTr="004527F4">
        <w:tc>
          <w:tcPr>
            <w:tcW w:w="2076" w:type="dxa"/>
          </w:tcPr>
          <w:p w14:paraId="788E0833" w14:textId="77777777" w:rsidR="004527F4" w:rsidRPr="005A4866" w:rsidRDefault="004527F4" w:rsidP="000726F8">
            <w:pPr>
              <w:spacing w:line="360" w:lineRule="auto"/>
              <w:jc w:val="both"/>
              <w:rPr>
                <w:rFonts w:ascii="Times New Roman" w:hAnsi="Times New Roman" w:cs="Times New Roman"/>
                <w:i/>
                <w:color w:val="000000" w:themeColor="text1"/>
                <w:sz w:val="24"/>
                <w:szCs w:val="24"/>
              </w:rPr>
            </w:pPr>
            <w:r w:rsidRPr="005A4866">
              <w:rPr>
                <w:rFonts w:ascii="Times New Roman" w:hAnsi="Times New Roman" w:cs="Times New Roman"/>
                <w:color w:val="000000" w:themeColor="text1"/>
                <w:sz w:val="24"/>
                <w:szCs w:val="24"/>
              </w:rPr>
              <w:t>Intra-row spacing</w:t>
            </w:r>
          </w:p>
        </w:tc>
        <w:tc>
          <w:tcPr>
            <w:tcW w:w="529" w:type="dxa"/>
          </w:tcPr>
          <w:p w14:paraId="7BDD85C2" w14:textId="77777777" w:rsidR="004527F4" w:rsidRPr="005A4866" w:rsidRDefault="004527F4" w:rsidP="000726F8">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w:t>
            </w:r>
          </w:p>
        </w:tc>
        <w:tc>
          <w:tcPr>
            <w:tcW w:w="1116" w:type="dxa"/>
          </w:tcPr>
          <w:p w14:paraId="7C615FC7" w14:textId="77777777" w:rsidR="004527F4" w:rsidRPr="005A4866" w:rsidRDefault="003954C5"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213.29*</w:t>
            </w:r>
            <w:r w:rsidR="004527F4" w:rsidRPr="005A4866">
              <w:rPr>
                <w:rFonts w:ascii="Times New Roman" w:hAnsi="Times New Roman" w:cs="Times New Roman"/>
                <w:color w:val="000000" w:themeColor="text1"/>
                <w:sz w:val="24"/>
                <w:szCs w:val="24"/>
              </w:rPr>
              <w:t>*</w:t>
            </w:r>
          </w:p>
        </w:tc>
        <w:tc>
          <w:tcPr>
            <w:tcW w:w="1059" w:type="dxa"/>
          </w:tcPr>
          <w:p w14:paraId="3EA462AF" w14:textId="77777777" w:rsidR="004527F4" w:rsidRPr="005A4866" w:rsidRDefault="003954C5" w:rsidP="003954C5">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13.77</w:t>
            </w:r>
          </w:p>
        </w:tc>
        <w:tc>
          <w:tcPr>
            <w:tcW w:w="1123" w:type="dxa"/>
          </w:tcPr>
          <w:p w14:paraId="436AA41F" w14:textId="77777777" w:rsidR="004527F4" w:rsidRPr="005A4866" w:rsidRDefault="003954C5"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5.77</w:t>
            </w:r>
            <w:r w:rsidR="0029569D" w:rsidRPr="005A4866">
              <w:rPr>
                <w:rFonts w:ascii="Times New Roman" w:hAnsi="Times New Roman" w:cs="Times New Roman"/>
                <w:color w:val="000000" w:themeColor="text1"/>
                <w:sz w:val="24"/>
                <w:szCs w:val="24"/>
              </w:rPr>
              <w:t>**</w:t>
            </w:r>
            <w:r w:rsidR="004527F4" w:rsidRPr="005A4866">
              <w:rPr>
                <w:rFonts w:ascii="Times New Roman" w:hAnsi="Times New Roman" w:cs="Times New Roman"/>
                <w:color w:val="000000" w:themeColor="text1"/>
                <w:sz w:val="24"/>
                <w:szCs w:val="24"/>
              </w:rPr>
              <w:t>*</w:t>
            </w:r>
          </w:p>
        </w:tc>
        <w:tc>
          <w:tcPr>
            <w:tcW w:w="1117" w:type="dxa"/>
          </w:tcPr>
          <w:p w14:paraId="6D271D37" w14:textId="77777777" w:rsidR="004527F4" w:rsidRPr="005A4866" w:rsidRDefault="00071A79"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105.77</w:t>
            </w:r>
            <w:r w:rsidR="004527F4" w:rsidRPr="005A4866">
              <w:rPr>
                <w:rFonts w:ascii="Times New Roman" w:hAnsi="Times New Roman" w:cs="Times New Roman"/>
                <w:color w:val="000000" w:themeColor="text1"/>
                <w:sz w:val="24"/>
                <w:szCs w:val="24"/>
              </w:rPr>
              <w:t>***</w:t>
            </w:r>
          </w:p>
        </w:tc>
        <w:tc>
          <w:tcPr>
            <w:tcW w:w="1117" w:type="dxa"/>
          </w:tcPr>
          <w:p w14:paraId="1098ACA9" w14:textId="77777777" w:rsidR="004527F4" w:rsidRPr="005A4866" w:rsidRDefault="00C3608D"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0.326***</w:t>
            </w:r>
          </w:p>
        </w:tc>
        <w:tc>
          <w:tcPr>
            <w:tcW w:w="1151" w:type="dxa"/>
          </w:tcPr>
          <w:p w14:paraId="4C24959A" w14:textId="77777777" w:rsidR="004527F4" w:rsidRPr="005A4866" w:rsidRDefault="00071A79"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116.4</w:t>
            </w:r>
            <w:r w:rsidR="004527F4" w:rsidRPr="005A4866">
              <w:rPr>
                <w:rFonts w:ascii="Times New Roman" w:hAnsi="Times New Roman" w:cs="Times New Roman"/>
                <w:color w:val="000000" w:themeColor="text1"/>
                <w:sz w:val="24"/>
                <w:szCs w:val="24"/>
              </w:rPr>
              <w:t>***</w:t>
            </w:r>
          </w:p>
        </w:tc>
      </w:tr>
      <w:tr w:rsidR="004527F4" w:rsidRPr="005A4866" w14:paraId="28AFE10B" w14:textId="77777777" w:rsidTr="004527F4">
        <w:tc>
          <w:tcPr>
            <w:tcW w:w="2076" w:type="dxa"/>
          </w:tcPr>
          <w:p w14:paraId="434259A1" w14:textId="77777777" w:rsidR="004527F4" w:rsidRPr="005A4866" w:rsidRDefault="004527F4" w:rsidP="000726F8">
            <w:pPr>
              <w:spacing w:line="360" w:lineRule="auto"/>
              <w:jc w:val="both"/>
              <w:rPr>
                <w:rFonts w:ascii="Times New Roman" w:hAnsi="Times New Roman" w:cs="Times New Roman"/>
                <w:i/>
                <w:color w:val="000000" w:themeColor="text1"/>
                <w:sz w:val="24"/>
                <w:szCs w:val="24"/>
              </w:rPr>
            </w:pPr>
            <w:r w:rsidRPr="005A4866">
              <w:rPr>
                <w:rFonts w:ascii="Times New Roman" w:hAnsi="Times New Roman" w:cs="Times New Roman"/>
                <w:b/>
                <w:color w:val="000000" w:themeColor="text1"/>
                <w:sz w:val="24"/>
                <w:szCs w:val="24"/>
              </w:rPr>
              <w:t>Varieties</w:t>
            </w:r>
          </w:p>
        </w:tc>
        <w:tc>
          <w:tcPr>
            <w:tcW w:w="529" w:type="dxa"/>
          </w:tcPr>
          <w:p w14:paraId="637554A5" w14:textId="77777777" w:rsidR="004527F4" w:rsidRPr="005A4866" w:rsidRDefault="004527F4" w:rsidP="000726F8">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w:t>
            </w:r>
          </w:p>
        </w:tc>
        <w:tc>
          <w:tcPr>
            <w:tcW w:w="1116" w:type="dxa"/>
          </w:tcPr>
          <w:p w14:paraId="273D3202" w14:textId="77777777" w:rsidR="004527F4" w:rsidRPr="005A4866" w:rsidRDefault="003954C5"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29.02</w:t>
            </w:r>
          </w:p>
        </w:tc>
        <w:tc>
          <w:tcPr>
            <w:tcW w:w="1059" w:type="dxa"/>
          </w:tcPr>
          <w:p w14:paraId="71B43810" w14:textId="77777777" w:rsidR="004527F4" w:rsidRPr="005A4866" w:rsidRDefault="004527F4"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4</w:t>
            </w:r>
            <w:r w:rsidR="003954C5" w:rsidRPr="005A4866">
              <w:rPr>
                <w:rFonts w:ascii="Times New Roman" w:hAnsi="Times New Roman" w:cs="Times New Roman"/>
                <w:color w:val="000000" w:themeColor="text1"/>
                <w:sz w:val="24"/>
                <w:szCs w:val="24"/>
              </w:rPr>
              <w:t>2.58</w:t>
            </w:r>
          </w:p>
        </w:tc>
        <w:tc>
          <w:tcPr>
            <w:tcW w:w="1123" w:type="dxa"/>
          </w:tcPr>
          <w:p w14:paraId="29D7A6A4" w14:textId="77777777" w:rsidR="004527F4" w:rsidRPr="005A4866" w:rsidRDefault="0029569D"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1.84</w:t>
            </w:r>
            <w:r w:rsidR="004527F4" w:rsidRPr="005A4866">
              <w:rPr>
                <w:rFonts w:ascii="Times New Roman" w:hAnsi="Times New Roman" w:cs="Times New Roman"/>
                <w:color w:val="000000" w:themeColor="text1"/>
                <w:sz w:val="24"/>
                <w:szCs w:val="24"/>
              </w:rPr>
              <w:t>***</w:t>
            </w:r>
          </w:p>
        </w:tc>
        <w:tc>
          <w:tcPr>
            <w:tcW w:w="1117" w:type="dxa"/>
          </w:tcPr>
          <w:p w14:paraId="5120998D" w14:textId="77777777" w:rsidR="004527F4" w:rsidRPr="005A4866" w:rsidRDefault="00071A79"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79.06*</w:t>
            </w:r>
            <w:r w:rsidR="004527F4" w:rsidRPr="005A4866">
              <w:rPr>
                <w:rFonts w:ascii="Times New Roman" w:hAnsi="Times New Roman" w:cs="Times New Roman"/>
                <w:color w:val="000000" w:themeColor="text1"/>
                <w:sz w:val="24"/>
                <w:szCs w:val="24"/>
              </w:rPr>
              <w:t>**</w:t>
            </w:r>
          </w:p>
        </w:tc>
        <w:tc>
          <w:tcPr>
            <w:tcW w:w="1117" w:type="dxa"/>
          </w:tcPr>
          <w:p w14:paraId="6AAF83FF" w14:textId="77777777" w:rsidR="004527F4" w:rsidRPr="005A4866" w:rsidRDefault="00C3608D"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0.029**</w:t>
            </w:r>
          </w:p>
        </w:tc>
        <w:tc>
          <w:tcPr>
            <w:tcW w:w="1151" w:type="dxa"/>
          </w:tcPr>
          <w:p w14:paraId="6A67BC4E" w14:textId="77777777" w:rsidR="004527F4" w:rsidRPr="005A4866" w:rsidRDefault="00071A79"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80.82*</w:t>
            </w:r>
            <w:r w:rsidR="004527F4" w:rsidRPr="005A4866">
              <w:rPr>
                <w:rFonts w:ascii="Times New Roman" w:hAnsi="Times New Roman" w:cs="Times New Roman"/>
                <w:color w:val="000000" w:themeColor="text1"/>
                <w:sz w:val="24"/>
                <w:szCs w:val="24"/>
              </w:rPr>
              <w:t>**</w:t>
            </w:r>
          </w:p>
        </w:tc>
      </w:tr>
      <w:tr w:rsidR="004527F4" w:rsidRPr="005A4866" w14:paraId="08002025" w14:textId="77777777" w:rsidTr="004527F4">
        <w:tc>
          <w:tcPr>
            <w:tcW w:w="2076" w:type="dxa"/>
          </w:tcPr>
          <w:p w14:paraId="7E591B44" w14:textId="77777777" w:rsidR="004527F4" w:rsidRPr="005A4866" w:rsidRDefault="004527F4" w:rsidP="000726F8">
            <w:pPr>
              <w:spacing w:line="360" w:lineRule="auto"/>
              <w:jc w:val="both"/>
              <w:rPr>
                <w:rFonts w:ascii="Times New Roman" w:hAnsi="Times New Roman" w:cs="Times New Roman"/>
                <w:i/>
                <w:color w:val="000000" w:themeColor="text1"/>
                <w:sz w:val="24"/>
                <w:szCs w:val="24"/>
              </w:rPr>
            </w:pPr>
            <w:r w:rsidRPr="005A4866">
              <w:rPr>
                <w:rFonts w:ascii="Times New Roman" w:hAnsi="Times New Roman" w:cs="Times New Roman"/>
                <w:color w:val="000000" w:themeColor="text1"/>
                <w:sz w:val="24"/>
                <w:szCs w:val="24"/>
              </w:rPr>
              <w:t>Intra-row spacing*</w:t>
            </w:r>
            <w:r w:rsidRPr="005A4866">
              <w:rPr>
                <w:rFonts w:ascii="Times New Roman" w:hAnsi="Times New Roman" w:cs="Times New Roman"/>
                <w:b/>
                <w:color w:val="000000" w:themeColor="text1"/>
                <w:sz w:val="24"/>
                <w:szCs w:val="24"/>
              </w:rPr>
              <w:t xml:space="preserve"> Varieties</w:t>
            </w:r>
          </w:p>
        </w:tc>
        <w:tc>
          <w:tcPr>
            <w:tcW w:w="529" w:type="dxa"/>
          </w:tcPr>
          <w:p w14:paraId="3B77E95A" w14:textId="77777777" w:rsidR="004527F4" w:rsidRPr="005A4866" w:rsidRDefault="004527F4" w:rsidP="000726F8">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6</w:t>
            </w:r>
          </w:p>
        </w:tc>
        <w:tc>
          <w:tcPr>
            <w:tcW w:w="1116" w:type="dxa"/>
          </w:tcPr>
          <w:p w14:paraId="02400009" w14:textId="77777777" w:rsidR="004527F4" w:rsidRPr="005A4866" w:rsidRDefault="003954C5"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51.71*</w:t>
            </w:r>
            <w:r w:rsidR="004527F4" w:rsidRPr="005A4866">
              <w:rPr>
                <w:rFonts w:ascii="Times New Roman" w:hAnsi="Times New Roman" w:cs="Times New Roman"/>
                <w:color w:val="000000" w:themeColor="text1"/>
                <w:sz w:val="24"/>
                <w:szCs w:val="24"/>
              </w:rPr>
              <w:t>*</w:t>
            </w:r>
          </w:p>
        </w:tc>
        <w:tc>
          <w:tcPr>
            <w:tcW w:w="1059" w:type="dxa"/>
          </w:tcPr>
          <w:p w14:paraId="6C4E00AE" w14:textId="77777777" w:rsidR="004527F4" w:rsidRPr="005A4866" w:rsidRDefault="003954C5"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31.96**</w:t>
            </w:r>
          </w:p>
        </w:tc>
        <w:tc>
          <w:tcPr>
            <w:tcW w:w="1123" w:type="dxa"/>
          </w:tcPr>
          <w:p w14:paraId="077D01E3" w14:textId="77777777" w:rsidR="004527F4" w:rsidRPr="005A4866" w:rsidRDefault="0029569D"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0.42</w:t>
            </w:r>
            <w:r w:rsidR="004527F4" w:rsidRPr="005A4866">
              <w:rPr>
                <w:rFonts w:ascii="Times New Roman" w:hAnsi="Times New Roman" w:cs="Times New Roman"/>
                <w:color w:val="000000" w:themeColor="text1"/>
                <w:sz w:val="24"/>
                <w:szCs w:val="24"/>
              </w:rPr>
              <w:t>*</w:t>
            </w:r>
          </w:p>
        </w:tc>
        <w:tc>
          <w:tcPr>
            <w:tcW w:w="1117" w:type="dxa"/>
          </w:tcPr>
          <w:p w14:paraId="61BE1071" w14:textId="77777777" w:rsidR="004527F4" w:rsidRPr="005A4866" w:rsidRDefault="00071A79"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7.29</w:t>
            </w:r>
          </w:p>
        </w:tc>
        <w:tc>
          <w:tcPr>
            <w:tcW w:w="1117" w:type="dxa"/>
          </w:tcPr>
          <w:p w14:paraId="5389BAFB" w14:textId="77777777" w:rsidR="004527F4" w:rsidRPr="005A4866" w:rsidRDefault="00C3608D"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0.015**</w:t>
            </w:r>
          </w:p>
        </w:tc>
        <w:tc>
          <w:tcPr>
            <w:tcW w:w="1151" w:type="dxa"/>
          </w:tcPr>
          <w:p w14:paraId="65D719A8" w14:textId="77777777" w:rsidR="004527F4" w:rsidRPr="005A4866" w:rsidRDefault="00071A79"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7.47</w:t>
            </w:r>
          </w:p>
        </w:tc>
      </w:tr>
      <w:tr w:rsidR="004527F4" w:rsidRPr="005A4866" w14:paraId="02B65DD8" w14:textId="77777777" w:rsidTr="004527F4">
        <w:tc>
          <w:tcPr>
            <w:tcW w:w="2076" w:type="dxa"/>
          </w:tcPr>
          <w:p w14:paraId="07DDE451" w14:textId="77777777" w:rsidR="004527F4" w:rsidRPr="005A4866" w:rsidRDefault="004527F4" w:rsidP="00FA2C3B">
            <w:pPr>
              <w:spacing w:line="360" w:lineRule="auto"/>
              <w:jc w:val="both"/>
              <w:rPr>
                <w:rFonts w:ascii="Times New Roman" w:hAnsi="Times New Roman" w:cs="Times New Roman"/>
                <w:b/>
                <w:color w:val="000000" w:themeColor="text1"/>
                <w:sz w:val="24"/>
                <w:szCs w:val="24"/>
              </w:rPr>
            </w:pPr>
            <w:r w:rsidRPr="005A4866">
              <w:rPr>
                <w:rFonts w:ascii="Times New Roman" w:hAnsi="Times New Roman" w:cs="Times New Roman"/>
                <w:b/>
                <w:color w:val="000000" w:themeColor="text1"/>
                <w:sz w:val="24"/>
                <w:szCs w:val="24"/>
              </w:rPr>
              <w:t>Error</w:t>
            </w:r>
          </w:p>
        </w:tc>
        <w:tc>
          <w:tcPr>
            <w:tcW w:w="529" w:type="dxa"/>
          </w:tcPr>
          <w:p w14:paraId="668CA5BB" w14:textId="77777777" w:rsidR="004527F4" w:rsidRPr="005A4866" w:rsidRDefault="004527F4" w:rsidP="000726F8">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22</w:t>
            </w:r>
          </w:p>
        </w:tc>
        <w:tc>
          <w:tcPr>
            <w:tcW w:w="1116" w:type="dxa"/>
          </w:tcPr>
          <w:p w14:paraId="3CBEDA84" w14:textId="77777777" w:rsidR="004527F4" w:rsidRPr="005A4866" w:rsidRDefault="003954C5"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10.20</w:t>
            </w:r>
          </w:p>
        </w:tc>
        <w:tc>
          <w:tcPr>
            <w:tcW w:w="1059" w:type="dxa"/>
          </w:tcPr>
          <w:p w14:paraId="00D1BCCB" w14:textId="77777777" w:rsidR="004527F4" w:rsidRPr="005A4866" w:rsidRDefault="003954C5"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7.65</w:t>
            </w:r>
          </w:p>
        </w:tc>
        <w:tc>
          <w:tcPr>
            <w:tcW w:w="1123" w:type="dxa"/>
          </w:tcPr>
          <w:p w14:paraId="09446C20" w14:textId="77777777" w:rsidR="004527F4" w:rsidRPr="005A4866" w:rsidRDefault="004527F4"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0.11</w:t>
            </w:r>
          </w:p>
        </w:tc>
        <w:tc>
          <w:tcPr>
            <w:tcW w:w="1117" w:type="dxa"/>
          </w:tcPr>
          <w:p w14:paraId="20F4B9D5" w14:textId="77777777" w:rsidR="004527F4" w:rsidRPr="005A4866" w:rsidRDefault="00071A79"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5.77</w:t>
            </w:r>
          </w:p>
        </w:tc>
        <w:tc>
          <w:tcPr>
            <w:tcW w:w="1117" w:type="dxa"/>
          </w:tcPr>
          <w:p w14:paraId="6789D3D1" w14:textId="77777777" w:rsidR="004527F4" w:rsidRPr="005A4866" w:rsidRDefault="00C3608D"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0.002</w:t>
            </w:r>
          </w:p>
        </w:tc>
        <w:tc>
          <w:tcPr>
            <w:tcW w:w="1151" w:type="dxa"/>
          </w:tcPr>
          <w:p w14:paraId="2D8FDA4C" w14:textId="77777777" w:rsidR="004527F4" w:rsidRPr="005A4866" w:rsidRDefault="00071A79"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5.67</w:t>
            </w:r>
          </w:p>
        </w:tc>
      </w:tr>
      <w:tr w:rsidR="004527F4" w:rsidRPr="005A4866" w14:paraId="7DADC386" w14:textId="77777777" w:rsidTr="004527F4">
        <w:tc>
          <w:tcPr>
            <w:tcW w:w="2076" w:type="dxa"/>
          </w:tcPr>
          <w:p w14:paraId="293ADED8" w14:textId="77777777" w:rsidR="004527F4" w:rsidRPr="005A4866" w:rsidRDefault="004527F4" w:rsidP="00FA2C3B">
            <w:pPr>
              <w:spacing w:line="360" w:lineRule="auto"/>
              <w:jc w:val="both"/>
              <w:rPr>
                <w:rFonts w:ascii="Times New Roman" w:hAnsi="Times New Roman" w:cs="Times New Roman"/>
                <w:b/>
                <w:color w:val="000000" w:themeColor="text1"/>
                <w:sz w:val="24"/>
                <w:szCs w:val="24"/>
              </w:rPr>
            </w:pPr>
            <w:r w:rsidRPr="005A4866">
              <w:rPr>
                <w:rFonts w:ascii="Times New Roman" w:hAnsi="Times New Roman" w:cs="Times New Roman"/>
                <w:b/>
                <w:color w:val="000000" w:themeColor="text1"/>
                <w:sz w:val="24"/>
                <w:szCs w:val="24"/>
              </w:rPr>
              <w:t>CV (%)</w:t>
            </w:r>
          </w:p>
        </w:tc>
        <w:tc>
          <w:tcPr>
            <w:tcW w:w="529" w:type="dxa"/>
          </w:tcPr>
          <w:p w14:paraId="5283C0DD" w14:textId="77777777" w:rsidR="004527F4" w:rsidRPr="005A4866" w:rsidRDefault="004527F4" w:rsidP="0099772E">
            <w:pPr>
              <w:rPr>
                <w:rFonts w:ascii="Times New Roman" w:hAnsi="Times New Roman" w:cs="Times New Roman"/>
                <w:color w:val="000000" w:themeColor="text1"/>
                <w:sz w:val="24"/>
                <w:szCs w:val="24"/>
              </w:rPr>
            </w:pPr>
          </w:p>
        </w:tc>
        <w:tc>
          <w:tcPr>
            <w:tcW w:w="1116" w:type="dxa"/>
          </w:tcPr>
          <w:p w14:paraId="238AB833" w14:textId="77777777" w:rsidR="004527F4" w:rsidRPr="005A4866" w:rsidRDefault="004527F4"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9.</w:t>
            </w:r>
            <w:r w:rsidR="003954C5" w:rsidRPr="005A4866">
              <w:rPr>
                <w:rFonts w:ascii="Times New Roman" w:hAnsi="Times New Roman" w:cs="Times New Roman"/>
                <w:color w:val="000000" w:themeColor="text1"/>
                <w:sz w:val="24"/>
                <w:szCs w:val="24"/>
              </w:rPr>
              <w:t>49</w:t>
            </w:r>
          </w:p>
        </w:tc>
        <w:tc>
          <w:tcPr>
            <w:tcW w:w="1059" w:type="dxa"/>
          </w:tcPr>
          <w:p w14:paraId="1BC9552C" w14:textId="77777777" w:rsidR="004527F4" w:rsidRPr="005A4866" w:rsidRDefault="003954C5"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4.15</w:t>
            </w:r>
          </w:p>
        </w:tc>
        <w:tc>
          <w:tcPr>
            <w:tcW w:w="1123" w:type="dxa"/>
          </w:tcPr>
          <w:p w14:paraId="15D527E4" w14:textId="77777777" w:rsidR="004527F4" w:rsidRPr="005A4866" w:rsidRDefault="004527F4"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9.</w:t>
            </w:r>
            <w:r w:rsidR="0029569D" w:rsidRPr="005A4866">
              <w:rPr>
                <w:rFonts w:ascii="Times New Roman" w:hAnsi="Times New Roman" w:cs="Times New Roman"/>
                <w:color w:val="000000" w:themeColor="text1"/>
                <w:sz w:val="24"/>
                <w:szCs w:val="24"/>
              </w:rPr>
              <w:t>93</w:t>
            </w:r>
          </w:p>
        </w:tc>
        <w:tc>
          <w:tcPr>
            <w:tcW w:w="1117" w:type="dxa"/>
          </w:tcPr>
          <w:p w14:paraId="2D68246E" w14:textId="77777777" w:rsidR="004527F4" w:rsidRPr="005A4866" w:rsidRDefault="004527F4"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w:t>
            </w:r>
            <w:r w:rsidR="00071A79" w:rsidRPr="005A4866">
              <w:rPr>
                <w:rFonts w:ascii="Times New Roman" w:hAnsi="Times New Roman" w:cs="Times New Roman"/>
                <w:color w:val="000000" w:themeColor="text1"/>
                <w:sz w:val="24"/>
                <w:szCs w:val="24"/>
              </w:rPr>
              <w:t>0.71</w:t>
            </w:r>
          </w:p>
        </w:tc>
        <w:tc>
          <w:tcPr>
            <w:tcW w:w="1117" w:type="dxa"/>
          </w:tcPr>
          <w:p w14:paraId="0F4A5832" w14:textId="77777777" w:rsidR="004527F4" w:rsidRPr="005A4866" w:rsidRDefault="00C3608D"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7.23</w:t>
            </w:r>
          </w:p>
        </w:tc>
        <w:tc>
          <w:tcPr>
            <w:tcW w:w="1151" w:type="dxa"/>
          </w:tcPr>
          <w:p w14:paraId="32262D8A" w14:textId="77777777" w:rsidR="004527F4" w:rsidRPr="005A4866" w:rsidRDefault="004527F4" w:rsidP="0099772E">
            <w:pPr>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10.</w:t>
            </w:r>
            <w:r w:rsidR="00071A79" w:rsidRPr="005A4866">
              <w:rPr>
                <w:rFonts w:ascii="Times New Roman" w:hAnsi="Times New Roman" w:cs="Times New Roman"/>
                <w:color w:val="000000" w:themeColor="text1"/>
                <w:sz w:val="24"/>
                <w:szCs w:val="24"/>
              </w:rPr>
              <w:t>29</w:t>
            </w:r>
          </w:p>
        </w:tc>
      </w:tr>
    </w:tbl>
    <w:p w14:paraId="0E32D4F5" w14:textId="77777777" w:rsidR="00BE11C0" w:rsidRPr="005A4866" w:rsidRDefault="0072648F" w:rsidP="002F6260">
      <w:pPr>
        <w:spacing w:line="360" w:lineRule="auto"/>
        <w:jc w:val="both"/>
        <w:rPr>
          <w:rFonts w:ascii="Times New Roman" w:hAnsi="Times New Roman" w:cs="Times New Roman"/>
          <w:color w:val="000000" w:themeColor="text1"/>
          <w:sz w:val="24"/>
          <w:szCs w:val="24"/>
        </w:rPr>
      </w:pPr>
      <w:r w:rsidRPr="005A4866">
        <w:rPr>
          <w:rFonts w:ascii="Times New Roman" w:hAnsi="Times New Roman" w:cs="Times New Roman"/>
          <w:color w:val="000000" w:themeColor="text1"/>
          <w:sz w:val="24"/>
          <w:szCs w:val="24"/>
        </w:rPr>
        <w:t>Key, DF= degree of freedom, A</w:t>
      </w:r>
      <w:r w:rsidR="007D79B4" w:rsidRPr="005A4866">
        <w:rPr>
          <w:rFonts w:ascii="Times New Roman" w:hAnsi="Times New Roman" w:cs="Times New Roman"/>
          <w:color w:val="000000" w:themeColor="text1"/>
          <w:sz w:val="24"/>
          <w:szCs w:val="24"/>
        </w:rPr>
        <w:t>SF</w:t>
      </w:r>
      <w:r w:rsidRPr="005A4866">
        <w:rPr>
          <w:rFonts w:ascii="Times New Roman" w:hAnsi="Times New Roman" w:cs="Times New Roman"/>
          <w:color w:val="000000" w:themeColor="text1"/>
          <w:sz w:val="24"/>
          <w:szCs w:val="24"/>
        </w:rPr>
        <w:t>W=</w:t>
      </w:r>
      <w:r w:rsidR="007D79B4" w:rsidRPr="005A4866">
        <w:rPr>
          <w:rFonts w:ascii="Times New Roman" w:hAnsi="Times New Roman" w:cs="Times New Roman"/>
          <w:color w:val="000000" w:themeColor="text1"/>
          <w:sz w:val="24"/>
          <w:szCs w:val="24"/>
        </w:rPr>
        <w:t>average shoot</w:t>
      </w:r>
      <w:r w:rsidR="003E4193" w:rsidRPr="005A4866">
        <w:rPr>
          <w:rFonts w:ascii="Times New Roman" w:hAnsi="Times New Roman" w:cs="Times New Roman"/>
          <w:color w:val="000000" w:themeColor="text1"/>
          <w:sz w:val="24"/>
          <w:szCs w:val="24"/>
        </w:rPr>
        <w:t xml:space="preserve"> fresh </w:t>
      </w:r>
      <w:r w:rsidRPr="005A4866">
        <w:rPr>
          <w:rFonts w:ascii="Times New Roman" w:hAnsi="Times New Roman" w:cs="Times New Roman"/>
          <w:color w:val="000000" w:themeColor="text1"/>
          <w:sz w:val="24"/>
          <w:szCs w:val="24"/>
        </w:rPr>
        <w:t xml:space="preserve">weight, </w:t>
      </w:r>
      <w:r w:rsidR="003E4193" w:rsidRPr="005A4866">
        <w:rPr>
          <w:rFonts w:ascii="Times New Roman" w:hAnsi="Times New Roman" w:cs="Times New Roman"/>
          <w:color w:val="000000" w:themeColor="text1"/>
          <w:sz w:val="24"/>
          <w:szCs w:val="24"/>
        </w:rPr>
        <w:t>A</w:t>
      </w:r>
      <w:r w:rsidR="007D79B4" w:rsidRPr="005A4866">
        <w:rPr>
          <w:rFonts w:ascii="Times New Roman" w:hAnsi="Times New Roman" w:cs="Times New Roman"/>
          <w:color w:val="000000" w:themeColor="text1"/>
          <w:sz w:val="24"/>
          <w:szCs w:val="24"/>
        </w:rPr>
        <w:t>S</w:t>
      </w:r>
      <w:r w:rsidR="003E4193" w:rsidRPr="005A4866">
        <w:rPr>
          <w:rFonts w:ascii="Times New Roman" w:hAnsi="Times New Roman" w:cs="Times New Roman"/>
          <w:color w:val="000000" w:themeColor="text1"/>
          <w:sz w:val="24"/>
          <w:szCs w:val="24"/>
        </w:rPr>
        <w:t>DW=</w:t>
      </w:r>
      <w:r w:rsidR="007D79B4" w:rsidRPr="005A4866">
        <w:rPr>
          <w:rFonts w:ascii="Times New Roman" w:hAnsi="Times New Roman" w:cs="Times New Roman"/>
          <w:color w:val="000000" w:themeColor="text1"/>
          <w:sz w:val="24"/>
          <w:szCs w:val="24"/>
        </w:rPr>
        <w:t xml:space="preserve"> average shoot dry weight</w:t>
      </w:r>
      <w:r w:rsidR="003E4193" w:rsidRPr="005A4866">
        <w:rPr>
          <w:rFonts w:ascii="Times New Roman" w:hAnsi="Times New Roman" w:cs="Times New Roman"/>
          <w:color w:val="000000" w:themeColor="text1"/>
          <w:sz w:val="24"/>
          <w:szCs w:val="24"/>
        </w:rPr>
        <w:t xml:space="preserve">, </w:t>
      </w:r>
      <w:r w:rsidRPr="005A4866">
        <w:rPr>
          <w:rFonts w:ascii="Times New Roman" w:hAnsi="Times New Roman" w:cs="Times New Roman"/>
          <w:color w:val="000000" w:themeColor="text1"/>
          <w:sz w:val="24"/>
          <w:szCs w:val="24"/>
        </w:rPr>
        <w:t>MBY=marketable bulb yield, U</w:t>
      </w:r>
      <w:r w:rsidR="003E4193" w:rsidRPr="005A4866">
        <w:rPr>
          <w:rFonts w:ascii="Times New Roman" w:hAnsi="Times New Roman" w:cs="Times New Roman"/>
          <w:color w:val="000000" w:themeColor="text1"/>
          <w:sz w:val="24"/>
          <w:szCs w:val="24"/>
        </w:rPr>
        <w:t>M</w:t>
      </w:r>
      <w:r w:rsidRPr="005A4866">
        <w:rPr>
          <w:rFonts w:ascii="Times New Roman" w:hAnsi="Times New Roman" w:cs="Times New Roman"/>
          <w:color w:val="000000" w:themeColor="text1"/>
          <w:sz w:val="24"/>
          <w:szCs w:val="24"/>
        </w:rPr>
        <w:t xml:space="preserve">BY=unmarketable bulb yield, TBY=total bulb yield, ns=non significant, * significant, </w:t>
      </w:r>
      <w:r w:rsidR="00F45A02" w:rsidRPr="005A4866">
        <w:rPr>
          <w:rFonts w:ascii="Times New Roman" w:hAnsi="Times New Roman" w:cs="Times New Roman"/>
          <w:color w:val="000000" w:themeColor="text1"/>
          <w:sz w:val="24"/>
          <w:szCs w:val="24"/>
        </w:rPr>
        <w:t xml:space="preserve">** highly significant, </w:t>
      </w:r>
      <w:r w:rsidRPr="005A4866">
        <w:rPr>
          <w:rFonts w:ascii="Times New Roman" w:hAnsi="Times New Roman" w:cs="Times New Roman"/>
          <w:color w:val="000000" w:themeColor="text1"/>
          <w:sz w:val="24"/>
          <w:szCs w:val="24"/>
        </w:rPr>
        <w:t>*** very highly significant</w:t>
      </w:r>
      <w:r w:rsidR="002F6260" w:rsidRPr="005A4866">
        <w:rPr>
          <w:rFonts w:ascii="Times New Roman" w:hAnsi="Times New Roman" w:cs="Times New Roman"/>
          <w:color w:val="000000" w:themeColor="text1"/>
          <w:sz w:val="24"/>
          <w:szCs w:val="24"/>
        </w:rPr>
        <w:t>.</w:t>
      </w:r>
    </w:p>
    <w:sectPr w:rsidR="00BE11C0" w:rsidRPr="005A4866" w:rsidSect="001B457F">
      <w:footerReference w:type="default" r:id="rId15"/>
      <w:pgSz w:w="12240" w:h="15840"/>
      <w:pgMar w:top="1440" w:right="1440" w:bottom="1440" w:left="172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Dr.Bruck" w:date="2019-04-23T15:28:00Z" w:initials="D">
    <w:p w14:paraId="4AA61EE2" w14:textId="77777777" w:rsidR="00A10AAE" w:rsidRDefault="00A10AAE">
      <w:pPr>
        <w:pStyle w:val="CommentText"/>
      </w:pPr>
      <w:r>
        <w:rPr>
          <w:rStyle w:val="CommentReference"/>
        </w:rPr>
        <w:annotationRef/>
      </w:r>
      <w:r>
        <w:t xml:space="preserve">If the organization supports, you have to acknowledge… </w:t>
      </w:r>
    </w:p>
  </w:comment>
  <w:comment w:id="12" w:author="Dr.Bruck" w:date="2019-04-23T15:28:00Z" w:initials="D">
    <w:p w14:paraId="61FB9B2B" w14:textId="77777777" w:rsidR="00A10AAE" w:rsidRDefault="00A10AAE">
      <w:pPr>
        <w:pStyle w:val="CommentText"/>
      </w:pPr>
      <w:r>
        <w:rPr>
          <w:rStyle w:val="CommentReference"/>
        </w:rPr>
        <w:annotationRef/>
      </w:r>
      <w:r>
        <w:t>Do it like that of Table of contents; as consistency issue is very critical for thesis write up</w:t>
      </w:r>
    </w:p>
  </w:comment>
  <w:comment w:id="16" w:author="Dr.Bruck" w:date="2019-04-23T15:28:00Z" w:initials="D">
    <w:p w14:paraId="0C7CB404" w14:textId="77777777" w:rsidR="00A10AAE" w:rsidRDefault="00A10AAE">
      <w:pPr>
        <w:pStyle w:val="CommentText"/>
      </w:pPr>
      <w:r>
        <w:rPr>
          <w:rStyle w:val="CommentReference"/>
        </w:rPr>
        <w:annotationRef/>
      </w:r>
      <w:r>
        <w:t>Same comment</w:t>
      </w:r>
    </w:p>
  </w:comment>
  <w:comment w:id="26" w:author="Dr.Bruck" w:date="2019-04-23T15:28:00Z" w:initials="D">
    <w:p w14:paraId="2712A671" w14:textId="77777777" w:rsidR="00A10AAE" w:rsidRDefault="00A10AAE">
      <w:pPr>
        <w:pStyle w:val="CommentText"/>
      </w:pPr>
      <w:r>
        <w:rPr>
          <w:rStyle w:val="CommentReference"/>
        </w:rPr>
        <w:annotationRef/>
      </w:r>
      <w:r>
        <w:t>Put it in millions</w:t>
      </w:r>
    </w:p>
  </w:comment>
  <w:comment w:id="27" w:author="Dr.Bruck" w:date="2019-04-23T15:28:00Z" w:initials="D">
    <w:p w14:paraId="1187FE3E" w14:textId="77777777" w:rsidR="00A10AAE" w:rsidRDefault="00A10AAE">
      <w:pPr>
        <w:pStyle w:val="CommentText"/>
      </w:pPr>
      <w:r>
        <w:rPr>
          <w:rStyle w:val="CommentReference"/>
        </w:rPr>
        <w:annotationRef/>
      </w:r>
      <w:r>
        <w:t>Who are they? Are they Ethiopians?</w:t>
      </w:r>
    </w:p>
  </w:comment>
  <w:comment w:id="28" w:author="Dr.Bruck" w:date="2019-04-23T15:28:00Z" w:initials="D">
    <w:p w14:paraId="2931450D" w14:textId="77777777" w:rsidR="00A10AAE" w:rsidRDefault="00A10AAE">
      <w:pPr>
        <w:pStyle w:val="CommentText"/>
      </w:pPr>
      <w:r>
        <w:rPr>
          <w:rStyle w:val="CommentReference"/>
        </w:rPr>
        <w:annotationRef/>
      </w:r>
      <w:r>
        <w:t>In millions?</w:t>
      </w:r>
    </w:p>
  </w:comment>
  <w:comment w:id="29" w:author="Dr.Bruck" w:date="2019-04-23T15:28:00Z" w:initials="D">
    <w:p w14:paraId="6232C3DC" w14:textId="77777777" w:rsidR="00A10AAE" w:rsidRDefault="00A10AAE">
      <w:pPr>
        <w:pStyle w:val="CommentText"/>
      </w:pPr>
      <w:r>
        <w:rPr>
          <w:rStyle w:val="CommentReference"/>
        </w:rPr>
        <w:annotationRef/>
      </w:r>
      <w:r>
        <w:t>Shallot vs. onion? You have to talk about shallot</w:t>
      </w:r>
    </w:p>
  </w:comment>
  <w:comment w:id="30" w:author="Dr.Bruck" w:date="2019-04-23T15:28:00Z" w:initials="D">
    <w:p w14:paraId="5090BB58" w14:textId="77777777" w:rsidR="00A10AAE" w:rsidRDefault="00A10AAE">
      <w:pPr>
        <w:pStyle w:val="CommentText"/>
      </w:pPr>
      <w:r>
        <w:rPr>
          <w:rStyle w:val="CommentReference"/>
        </w:rPr>
        <w:annotationRef/>
      </w:r>
      <w:r>
        <w:t>This part should be moved into LR or write properly</w:t>
      </w:r>
    </w:p>
  </w:comment>
  <w:comment w:id="31" w:author="Dr.Bruck" w:date="2019-04-23T15:28:00Z" w:initials="D">
    <w:p w14:paraId="5B6FF270" w14:textId="77777777" w:rsidR="00A10AAE" w:rsidRDefault="00A10AAE">
      <w:pPr>
        <w:pStyle w:val="CommentText"/>
      </w:pPr>
      <w:r>
        <w:rPr>
          <w:rStyle w:val="CommentReference"/>
        </w:rPr>
        <w:annotationRef/>
      </w:r>
      <w:r>
        <w:t>Long sentences are not recommended for thesis/scientific papers</w:t>
      </w:r>
    </w:p>
  </w:comment>
  <w:comment w:id="32" w:author="Dr.Bruck" w:date="2019-04-23T15:28:00Z" w:initials="D">
    <w:p w14:paraId="70B499DC" w14:textId="77777777" w:rsidR="00A10AAE" w:rsidRDefault="00A10AAE">
      <w:pPr>
        <w:pStyle w:val="CommentText"/>
      </w:pPr>
      <w:r>
        <w:rPr>
          <w:rStyle w:val="CommentReference"/>
        </w:rPr>
        <w:annotationRef/>
      </w:r>
      <w:r>
        <w:t>You did it! But not proposed! Check the mistake you did</w:t>
      </w:r>
    </w:p>
    <w:p w14:paraId="5B7F91B2" w14:textId="77777777" w:rsidR="00A10AAE" w:rsidRDefault="00A10AAE">
      <w:pPr>
        <w:pStyle w:val="CommentText"/>
      </w:pPr>
      <w:r>
        <w:t xml:space="preserve"> </w:t>
      </w:r>
    </w:p>
  </w:comment>
  <w:comment w:id="35" w:author="Dr.Bruck" w:date="2019-04-23T15:28:00Z" w:initials="D">
    <w:p w14:paraId="48052E68" w14:textId="77777777" w:rsidR="00A10AAE" w:rsidRDefault="00A10AAE">
      <w:pPr>
        <w:pStyle w:val="CommentText"/>
      </w:pPr>
      <w:r>
        <w:rPr>
          <w:rStyle w:val="CommentReference"/>
        </w:rPr>
        <w:annotationRef/>
      </w:r>
      <w:r>
        <w:t xml:space="preserve">Be consistent! Sometimes you use only author’s name sometimes  author and father’s name…how it could be possible in one thesis? Based on the guideline written by Dr. Eyilachew Zewdie…..use either of the two </w:t>
      </w:r>
    </w:p>
  </w:comment>
  <w:comment w:id="38" w:author="Dr.Bruck" w:date="2019-04-23T15:28:00Z" w:initials="D">
    <w:p w14:paraId="09D23655" w14:textId="77777777" w:rsidR="00A10AAE" w:rsidRDefault="00A10AAE">
      <w:pPr>
        <w:pStyle w:val="CommentText"/>
      </w:pPr>
      <w:r>
        <w:rPr>
          <w:rStyle w:val="CommentReference"/>
        </w:rPr>
        <w:annotationRef/>
      </w:r>
      <w:r>
        <w:t>Revise according to the title of the experiment</w:t>
      </w:r>
    </w:p>
  </w:comment>
  <w:comment w:id="44" w:author="Dr.Bruck" w:date="2019-04-23T15:28:00Z" w:initials="D">
    <w:p w14:paraId="607B1998" w14:textId="77777777" w:rsidR="00A10AAE" w:rsidRDefault="00A10AAE">
      <w:pPr>
        <w:pStyle w:val="CommentText"/>
      </w:pPr>
      <w:r>
        <w:rPr>
          <w:rStyle w:val="CommentReference"/>
        </w:rPr>
        <w:annotationRef/>
      </w:r>
      <w:r>
        <w:t xml:space="preserve">Written under section 1. Don’t repeat </w:t>
      </w:r>
    </w:p>
  </w:comment>
  <w:comment w:id="45" w:author="Dr.Bruck" w:date="2019-04-23T15:28:00Z" w:initials="D">
    <w:p w14:paraId="6D91B754" w14:textId="77777777" w:rsidR="00A10AAE" w:rsidRDefault="00A10AAE">
      <w:pPr>
        <w:pStyle w:val="CommentText"/>
      </w:pPr>
      <w:r>
        <w:rPr>
          <w:rStyle w:val="CommentReference"/>
        </w:rPr>
        <w:annotationRef/>
      </w:r>
      <w:r>
        <w:t>You have to define the abbri.?</w:t>
      </w:r>
    </w:p>
  </w:comment>
  <w:comment w:id="46" w:author="Dr.Bruck" w:date="2019-04-23T15:28:00Z" w:initials="D">
    <w:p w14:paraId="0A330CED" w14:textId="77777777" w:rsidR="00A10AAE" w:rsidRDefault="00A10AAE">
      <w:pPr>
        <w:pStyle w:val="CommentText"/>
      </w:pPr>
      <w:r>
        <w:rPr>
          <w:rStyle w:val="CommentReference"/>
        </w:rPr>
        <w:annotationRef/>
      </w:r>
      <w:r>
        <w:t>Move this part into the appropriate section or re-write as a distribution</w:t>
      </w:r>
    </w:p>
  </w:comment>
  <w:comment w:id="47" w:author="Dr.Bruck" w:date="2019-04-23T15:28:00Z" w:initials="D">
    <w:p w14:paraId="638399DE" w14:textId="77777777" w:rsidR="00A10AAE" w:rsidRDefault="00A10AAE">
      <w:pPr>
        <w:pStyle w:val="CommentText"/>
      </w:pPr>
      <w:r>
        <w:rPr>
          <w:rStyle w:val="CommentReference"/>
        </w:rPr>
        <w:annotationRef/>
      </w:r>
      <w:r>
        <w:t xml:space="preserve">Move this part into varieties </w:t>
      </w:r>
    </w:p>
  </w:comment>
  <w:comment w:id="48" w:author="Dr.Bruck" w:date="2019-04-23T15:28:00Z" w:initials="D">
    <w:p w14:paraId="4AB2B536" w14:textId="77777777" w:rsidR="00A10AAE" w:rsidRDefault="00A10AAE">
      <w:pPr>
        <w:pStyle w:val="CommentText"/>
      </w:pPr>
      <w:r>
        <w:rPr>
          <w:rStyle w:val="CommentReference"/>
        </w:rPr>
        <w:annotationRef/>
      </w:r>
      <w:r>
        <w:t xml:space="preserve">This part should be written under climatic requirements </w:t>
      </w:r>
    </w:p>
  </w:comment>
  <w:comment w:id="55" w:author="Dr.Bruck" w:date="2019-04-23T15:28:00Z" w:initials="D">
    <w:p w14:paraId="44DEB11C" w14:textId="77777777" w:rsidR="00A10AAE" w:rsidRDefault="00A10AAE" w:rsidP="0001102D">
      <w:pPr>
        <w:pStyle w:val="CommentText"/>
      </w:pPr>
      <w:r>
        <w:rPr>
          <w:rStyle w:val="CommentReference"/>
        </w:rPr>
        <w:annotationRef/>
      </w:r>
      <w:r>
        <w:t>Move it into photoperiod</w:t>
      </w:r>
    </w:p>
  </w:comment>
  <w:comment w:id="56" w:author="Dr.Bruck" w:date="2019-04-23T15:28:00Z" w:initials="D">
    <w:p w14:paraId="2E3D4681" w14:textId="77777777" w:rsidR="00A10AAE" w:rsidRDefault="00A10AAE">
      <w:pPr>
        <w:pStyle w:val="CommentText"/>
      </w:pPr>
      <w:r>
        <w:rPr>
          <w:rStyle w:val="CommentReference"/>
        </w:rPr>
        <w:annotationRef/>
      </w:r>
      <w:r>
        <w:t>Move it into photoperiod</w:t>
      </w:r>
    </w:p>
  </w:comment>
  <w:comment w:id="58" w:author="Dr.Bruck" w:date="2019-04-23T15:28:00Z" w:initials="D">
    <w:p w14:paraId="7FC699B4" w14:textId="77777777" w:rsidR="00A10AAE" w:rsidRDefault="00A10AAE">
      <w:pPr>
        <w:pStyle w:val="CommentText"/>
      </w:pPr>
      <w:r>
        <w:rPr>
          <w:rStyle w:val="CommentReference"/>
        </w:rPr>
        <w:annotationRef/>
      </w:r>
      <w:r>
        <w:t>Repeated and even it is not the appropriate section</w:t>
      </w:r>
    </w:p>
  </w:comment>
  <w:comment w:id="59" w:author="Dr.Bruck" w:date="2019-04-23T15:28:00Z" w:initials="D">
    <w:p w14:paraId="01037C3D" w14:textId="77777777" w:rsidR="00A10AAE" w:rsidRDefault="00A10AAE">
      <w:pPr>
        <w:pStyle w:val="CommentText"/>
      </w:pPr>
      <w:r>
        <w:rPr>
          <w:rStyle w:val="CommentReference"/>
        </w:rPr>
        <w:annotationRef/>
      </w:r>
      <w:r>
        <w:t>Repeated, see the above paragraph</w:t>
      </w:r>
    </w:p>
  </w:comment>
  <w:comment w:id="60" w:author="Dr.Bruck" w:date="2019-04-23T15:28:00Z" w:initials="D">
    <w:p w14:paraId="7DC1EEB9" w14:textId="77777777" w:rsidR="00A10AAE" w:rsidRDefault="00A10AAE">
      <w:pPr>
        <w:pStyle w:val="CommentText"/>
      </w:pPr>
      <w:r>
        <w:rPr>
          <w:rStyle w:val="CommentReference"/>
        </w:rPr>
        <w:annotationRef/>
      </w:r>
      <w:r>
        <w:t xml:space="preserve">Unrelated! Should be deleted </w:t>
      </w:r>
    </w:p>
  </w:comment>
  <w:comment w:id="62" w:author="Dr.Bruck" w:date="2019-04-23T15:28:00Z" w:initials="D">
    <w:p w14:paraId="13F022C0" w14:textId="77777777" w:rsidR="00A10AAE" w:rsidRDefault="00A10AAE">
      <w:pPr>
        <w:pStyle w:val="CommentText"/>
      </w:pPr>
      <w:r>
        <w:rPr>
          <w:rStyle w:val="CommentReference"/>
        </w:rPr>
        <w:annotationRef/>
      </w:r>
      <w:r>
        <w:t xml:space="preserve">From agronomic practices, your work is concerned only on the influence of intra-row spacing, varieties may from the breeding aspect and/or agronomy. So the issues written under this section are irrelevant. </w:t>
      </w:r>
    </w:p>
  </w:comment>
  <w:comment w:id="67" w:author="Dr.Bruck" w:date="2019-04-23T15:28:00Z" w:initials="D">
    <w:p w14:paraId="7E71E235" w14:textId="77777777" w:rsidR="00A10AAE" w:rsidRDefault="00A10AAE">
      <w:pPr>
        <w:pStyle w:val="CommentText"/>
      </w:pPr>
      <w:r>
        <w:rPr>
          <w:rStyle w:val="CommentReference"/>
        </w:rPr>
        <w:annotationRef/>
      </w:r>
      <w:r>
        <w:t>Repeated! Written under section one or somewhere</w:t>
      </w:r>
    </w:p>
  </w:comment>
  <w:comment w:id="68" w:author="Dr.Bruck" w:date="2019-04-23T15:28:00Z" w:initials="D">
    <w:p w14:paraId="72000FE0" w14:textId="77777777" w:rsidR="00A10AAE" w:rsidRDefault="00A10AAE">
      <w:pPr>
        <w:pStyle w:val="CommentText"/>
      </w:pPr>
      <w:r>
        <w:rPr>
          <w:rStyle w:val="CommentReference"/>
        </w:rPr>
        <w:annotationRef/>
      </w:r>
      <w:r>
        <w:t>Are you sure Currah reported this?</w:t>
      </w:r>
    </w:p>
  </w:comment>
  <w:comment w:id="69" w:author="Dr.Bruck" w:date="2019-04-23T15:28:00Z" w:initials="D">
    <w:p w14:paraId="076DF1B3" w14:textId="77777777" w:rsidR="00A10AAE" w:rsidRDefault="00A10AAE">
      <w:pPr>
        <w:pStyle w:val="CommentText"/>
      </w:pPr>
      <w:r>
        <w:rPr>
          <w:rStyle w:val="CommentReference"/>
        </w:rPr>
        <w:annotationRef/>
      </w:r>
      <w:r>
        <w:t xml:space="preserve">By what criteria? </w:t>
      </w:r>
    </w:p>
  </w:comment>
  <w:comment w:id="70" w:author="Dr.Bruck" w:date="2019-04-23T15:28:00Z" w:initials="D">
    <w:p w14:paraId="1FDE141B" w14:textId="77777777" w:rsidR="00A10AAE" w:rsidRDefault="00A10AAE">
      <w:pPr>
        <w:pStyle w:val="CommentText"/>
      </w:pPr>
      <w:r>
        <w:rPr>
          <w:rStyle w:val="CommentReference"/>
        </w:rPr>
        <w:annotationRef/>
      </w:r>
      <w:r>
        <w:t xml:space="preserve">In the reference part, such kind of abbr. should be defined </w:t>
      </w:r>
    </w:p>
  </w:comment>
  <w:comment w:id="71" w:author="Dr.Bruck" w:date="2019-04-23T15:28:00Z" w:initials="D">
    <w:p w14:paraId="25B60C81" w14:textId="77777777" w:rsidR="00A10AAE" w:rsidRDefault="00A10AAE">
      <w:pPr>
        <w:pStyle w:val="CommentText"/>
      </w:pPr>
      <w:r>
        <w:rPr>
          <w:rStyle w:val="CommentReference"/>
        </w:rPr>
        <w:annotationRef/>
      </w:r>
      <w:r>
        <w:t>This paragraph is not related to the section where it is written, hence either remove it from this section or move it into the appropriate section</w:t>
      </w:r>
    </w:p>
  </w:comment>
  <w:comment w:id="72" w:author="Dr.Bruck" w:date="2019-04-23T15:28:00Z" w:initials="D">
    <w:p w14:paraId="540A6949" w14:textId="77777777" w:rsidR="00A10AAE" w:rsidRDefault="00A10AAE">
      <w:pPr>
        <w:pStyle w:val="CommentText"/>
      </w:pPr>
      <w:r>
        <w:rPr>
          <w:rStyle w:val="CommentReference"/>
        </w:rPr>
        <w:annotationRef/>
      </w:r>
      <w:r>
        <w:t xml:space="preserve">You focused only on onion. How it could be acceptable? </w:t>
      </w:r>
    </w:p>
  </w:comment>
  <w:comment w:id="73" w:author="Dr.Bruck" w:date="2019-04-23T15:28:00Z" w:initials="D">
    <w:p w14:paraId="2E75E6BE" w14:textId="77777777" w:rsidR="00A10AAE" w:rsidRDefault="00A10AAE">
      <w:pPr>
        <w:pStyle w:val="CommentText"/>
      </w:pPr>
      <w:r>
        <w:rPr>
          <w:rStyle w:val="CommentReference"/>
        </w:rPr>
        <w:annotationRef/>
      </w:r>
      <w:r>
        <w:t xml:space="preserve">This part is talking about importance of shallot; but the section is potentials and constraints of shallot, how it could be accepted by scholars? Look! I said you have to give your thesis for readers and they may comment you and finally send to me could be possibly important. Any ways delete this part or move iit into the importance of shallot </w:t>
      </w:r>
    </w:p>
  </w:comment>
  <w:comment w:id="77" w:author="Dr.Bruck" w:date="2019-04-23T15:28:00Z" w:initials="D">
    <w:p w14:paraId="7C21DCF6" w14:textId="77777777" w:rsidR="00A10AAE" w:rsidRDefault="00A10AAE">
      <w:pPr>
        <w:pStyle w:val="CommentText"/>
      </w:pPr>
      <w:r>
        <w:rPr>
          <w:rStyle w:val="CommentReference"/>
        </w:rPr>
        <w:annotationRef/>
      </w:r>
      <w:r>
        <w:t>Not related</w:t>
      </w:r>
    </w:p>
  </w:comment>
  <w:comment w:id="78" w:author="Dr.Bruck" w:date="2019-04-23T15:28:00Z" w:initials="D">
    <w:p w14:paraId="3A26D6AF" w14:textId="77777777" w:rsidR="00A10AAE" w:rsidRDefault="00A10AAE">
      <w:pPr>
        <w:pStyle w:val="CommentText"/>
      </w:pPr>
      <w:r>
        <w:rPr>
          <w:rStyle w:val="CommentReference"/>
        </w:rPr>
        <w:annotationRef/>
      </w:r>
      <w:r>
        <w:t>Use the recent reports</w:t>
      </w:r>
    </w:p>
    <w:p w14:paraId="7F06C13A" w14:textId="77777777" w:rsidR="00A10AAE" w:rsidRDefault="00A10AAE">
      <w:pPr>
        <w:pStyle w:val="CommentText"/>
      </w:pPr>
    </w:p>
  </w:comment>
  <w:comment w:id="79" w:author="Dr.Bruck" w:date="2019-04-23T15:28:00Z" w:initials="D">
    <w:p w14:paraId="412FBD1D" w14:textId="77777777" w:rsidR="00A10AAE" w:rsidRDefault="00A10AAE">
      <w:pPr>
        <w:pStyle w:val="CommentText"/>
      </w:pPr>
      <w:r>
        <w:rPr>
          <w:rStyle w:val="CommentReference"/>
        </w:rPr>
        <w:annotationRef/>
      </w:r>
      <w:r>
        <w:t>This part is growth parameters. Hence, it is better to review influence of itra-row spacing on growth, then yield components, then yield ….Coherence should be kept</w:t>
      </w:r>
    </w:p>
  </w:comment>
  <w:comment w:id="80" w:author="Dr.Bruck" w:date="2019-04-23T15:28:00Z" w:initials="D">
    <w:p w14:paraId="5F76E2DE" w14:textId="77777777" w:rsidR="00A10AAE" w:rsidRDefault="00A10AAE">
      <w:pPr>
        <w:pStyle w:val="CommentText"/>
      </w:pPr>
      <w:r>
        <w:rPr>
          <w:rStyle w:val="CommentReference"/>
        </w:rPr>
        <w:annotationRef/>
      </w:r>
      <w:r>
        <w:t>You have to review about shallot first and then other allium crops then other related crops</w:t>
      </w:r>
    </w:p>
  </w:comment>
  <w:comment w:id="83" w:author="Dr.Bruck" w:date="2019-04-23T15:28:00Z" w:initials="D">
    <w:p w14:paraId="6EEA369D" w14:textId="77777777" w:rsidR="00A10AAE" w:rsidRDefault="00A10AAE">
      <w:pPr>
        <w:pStyle w:val="CommentText"/>
      </w:pPr>
      <w:r>
        <w:rPr>
          <w:rStyle w:val="CommentReference"/>
        </w:rPr>
        <w:annotationRef/>
      </w:r>
      <w:r>
        <w:t>What does it mean? You must be focused on response of shallot varieties to intra-row spacing!</w:t>
      </w:r>
    </w:p>
  </w:comment>
  <w:comment w:id="84" w:author="Dr.Bruck" w:date="2019-04-23T15:28:00Z" w:initials="D">
    <w:p w14:paraId="2A3E0851" w14:textId="77777777" w:rsidR="00A10AAE" w:rsidRDefault="00A10AAE">
      <w:pPr>
        <w:pStyle w:val="CommentText"/>
      </w:pPr>
      <w:r>
        <w:rPr>
          <w:rStyle w:val="CommentReference"/>
        </w:rPr>
        <w:annotationRef/>
      </w:r>
      <w:r>
        <w:t>Senseless sentences! Please rewrite</w:t>
      </w:r>
    </w:p>
    <w:p w14:paraId="28D1D8D4" w14:textId="77777777" w:rsidR="00A10AAE" w:rsidRDefault="00A10AAE">
      <w:pPr>
        <w:pStyle w:val="CommentText"/>
      </w:pPr>
      <w:r>
        <w:t xml:space="preserve"> </w:t>
      </w:r>
    </w:p>
  </w:comment>
  <w:comment w:id="86" w:author="Dr.Bruck" w:date="2019-04-23T15:28:00Z" w:initials="D">
    <w:p w14:paraId="157808D9" w14:textId="77777777" w:rsidR="00A10AAE" w:rsidRDefault="00A10AAE">
      <w:pPr>
        <w:pStyle w:val="CommentText"/>
      </w:pPr>
      <w:r>
        <w:rPr>
          <w:rStyle w:val="CommentReference"/>
        </w:rPr>
        <w:annotationRef/>
      </w:r>
      <w:r>
        <w:t>As a rule, first heading/chapters should written on the new page okay</w:t>
      </w:r>
    </w:p>
  </w:comment>
  <w:comment w:id="89" w:author="Dr.Bruck" w:date="2019-04-23T15:28:00Z" w:initials="D">
    <w:p w14:paraId="38F8196A" w14:textId="77777777" w:rsidR="00A10AAE" w:rsidRDefault="00A10AAE">
      <w:pPr>
        <w:pStyle w:val="CommentText"/>
      </w:pPr>
      <w:r>
        <w:rPr>
          <w:rStyle w:val="CommentReference"/>
        </w:rPr>
        <w:annotationRef/>
      </w:r>
      <w:r>
        <w:t>Check and re-write</w:t>
      </w:r>
    </w:p>
  </w:comment>
  <w:comment w:id="90" w:author="Dr.Bruck" w:date="2019-04-23T15:28:00Z" w:initials="D">
    <w:p w14:paraId="20F3D445" w14:textId="77777777" w:rsidR="00A10AAE" w:rsidRDefault="00A10AAE">
      <w:pPr>
        <w:pStyle w:val="CommentText"/>
      </w:pPr>
      <w:r>
        <w:rPr>
          <w:rStyle w:val="CommentReference"/>
        </w:rPr>
        <w:annotationRef/>
      </w:r>
      <w:r>
        <w:t xml:space="preserve">See the above paragraph </w:t>
      </w:r>
    </w:p>
  </w:comment>
  <w:comment w:id="92" w:author="Dr.Bruck" w:date="2019-04-23T15:28:00Z" w:initials="D">
    <w:p w14:paraId="45232FF6" w14:textId="77777777" w:rsidR="00A10AAE" w:rsidRDefault="00A10AAE">
      <w:pPr>
        <w:pStyle w:val="CommentText"/>
      </w:pPr>
      <w:r>
        <w:rPr>
          <w:rStyle w:val="CommentReference"/>
        </w:rPr>
        <w:annotationRef/>
      </w:r>
      <w:r>
        <w:t>Improved? Released…?</w:t>
      </w:r>
    </w:p>
  </w:comment>
  <w:comment w:id="93" w:author="Dr.Bruck" w:date="2019-04-23T15:28:00Z" w:initials="D">
    <w:p w14:paraId="71F3C27C" w14:textId="77777777" w:rsidR="00A10AAE" w:rsidRDefault="00A10AAE">
      <w:pPr>
        <w:pStyle w:val="CommentText"/>
      </w:pPr>
      <w:r>
        <w:rPr>
          <w:rStyle w:val="CommentReference"/>
        </w:rPr>
        <w:annotationRef/>
      </w:r>
      <w:r>
        <w:t xml:space="preserve">Put in the table below by inserting one column </w:t>
      </w:r>
    </w:p>
  </w:comment>
  <w:comment w:id="95" w:author="Dr.Bruck" w:date="2019-04-23T15:28:00Z" w:initials="D">
    <w:p w14:paraId="2F79123F" w14:textId="77777777" w:rsidR="00A10AAE" w:rsidRDefault="00A10AAE">
      <w:pPr>
        <w:pStyle w:val="CommentText"/>
      </w:pPr>
      <w:r>
        <w:rPr>
          <w:rStyle w:val="CommentReference"/>
        </w:rPr>
        <w:annotationRef/>
      </w:r>
      <w:r>
        <w:t>Move it into management</w:t>
      </w:r>
    </w:p>
  </w:comment>
  <w:comment w:id="97" w:author="Dr.Bruck" w:date="2019-04-23T15:28:00Z" w:initials="D">
    <w:p w14:paraId="52BDD6D3" w14:textId="77777777" w:rsidR="00A10AAE" w:rsidRDefault="00A10AAE">
      <w:pPr>
        <w:pStyle w:val="CommentText"/>
      </w:pPr>
      <w:r>
        <w:rPr>
          <w:rStyle w:val="CommentReference"/>
        </w:rPr>
        <w:annotationRef/>
      </w:r>
      <w:r>
        <w:t>Is detailed comb. Important?</w:t>
      </w:r>
    </w:p>
  </w:comment>
  <w:comment w:id="98" w:author="Dr.Bruck" w:date="2019-04-23T15:28:00Z" w:initials="D">
    <w:p w14:paraId="57E7319F" w14:textId="77777777" w:rsidR="00A10AAE" w:rsidRDefault="00A10AAE">
      <w:pPr>
        <w:pStyle w:val="CommentText"/>
      </w:pPr>
      <w:r>
        <w:rPr>
          <w:rStyle w:val="CommentReference"/>
        </w:rPr>
        <w:annotationRef/>
      </w:r>
      <w:r>
        <w:t>This is already defined in the above paragraph; for me no need of detailed experimental combinations here, hence remove the table or see the other thesis</w:t>
      </w:r>
    </w:p>
  </w:comment>
  <w:comment w:id="100" w:author="Dr.Bruck" w:date="2019-04-23T15:28:00Z" w:initials="D">
    <w:p w14:paraId="5B6779DA" w14:textId="77777777" w:rsidR="00A10AAE" w:rsidRDefault="00A10AAE">
      <w:pPr>
        <w:pStyle w:val="CommentText"/>
      </w:pPr>
      <w:r>
        <w:rPr>
          <w:rStyle w:val="CommentReference"/>
        </w:rPr>
        <w:annotationRef/>
      </w:r>
      <w:r>
        <w:t>What are you doing man? How any times did you mentioned? Don’t repeat okay? Fertilizer rate for seedling at nursery before transplanting may not be equal rates after transplanting! So do it again by referring others’ work</w:t>
      </w:r>
    </w:p>
  </w:comment>
  <w:comment w:id="101" w:author="Dr.Bruck" w:date="2019-04-23T15:28:00Z" w:initials="D">
    <w:p w14:paraId="2BBA78E9" w14:textId="77777777" w:rsidR="00A10AAE" w:rsidRDefault="00A10AAE">
      <w:pPr>
        <w:pStyle w:val="CommentText"/>
      </w:pPr>
      <w:r>
        <w:rPr>
          <w:rStyle w:val="CommentReference"/>
        </w:rPr>
        <w:annotationRef/>
      </w:r>
      <w:r>
        <w:t>I think flat plot or planted under ridge?</w:t>
      </w:r>
    </w:p>
  </w:comment>
  <w:comment w:id="102" w:author="Dr.Bruck" w:date="2019-04-23T15:28:00Z" w:initials="D">
    <w:p w14:paraId="2BBD5EE2" w14:textId="77777777" w:rsidR="00A10AAE" w:rsidRDefault="00A10AAE">
      <w:pPr>
        <w:pStyle w:val="CommentText"/>
      </w:pPr>
      <w:r>
        <w:rPr>
          <w:rStyle w:val="CommentReference"/>
        </w:rPr>
        <w:annotationRef/>
      </w:r>
      <w:r>
        <w:t xml:space="preserve">The ridge height sould mentioned in the above section </w:t>
      </w:r>
    </w:p>
  </w:comment>
  <w:comment w:id="103" w:author="Dr.Bruck" w:date="2019-04-23T15:28:00Z" w:initials="D">
    <w:p w14:paraId="1AEDCE95" w14:textId="77777777" w:rsidR="00A10AAE" w:rsidRDefault="00A10AAE">
      <w:pPr>
        <w:pStyle w:val="CommentText"/>
      </w:pPr>
      <w:r>
        <w:rPr>
          <w:rStyle w:val="CommentReference"/>
        </w:rPr>
        <w:annotationRef/>
      </w:r>
      <w:r>
        <w:t>How did you calculate the N rate? B/c NPS contains about 19% of N….you have take care of this part and revisit ok!</w:t>
      </w:r>
    </w:p>
  </w:comment>
  <w:comment w:id="104" w:author="Dr.Bruck" w:date="2019-04-23T15:28:00Z" w:initials="D">
    <w:p w14:paraId="301AF2BC" w14:textId="77777777" w:rsidR="00A10AAE" w:rsidRDefault="00A10AAE">
      <w:pPr>
        <w:pStyle w:val="CommentText"/>
      </w:pPr>
      <w:r>
        <w:rPr>
          <w:rStyle w:val="CommentReference"/>
        </w:rPr>
        <w:annotationRef/>
      </w:r>
      <w:r>
        <w:t>This is from abroad…no need to mentioned in Ethiopian condintions</w:t>
      </w:r>
    </w:p>
  </w:comment>
  <w:comment w:id="106" w:author="Dr.Bruck" w:date="2019-04-23T15:28:00Z" w:initials="D">
    <w:p w14:paraId="14DEF083" w14:textId="77777777" w:rsidR="00A10AAE" w:rsidRDefault="00A10AAE">
      <w:pPr>
        <w:pStyle w:val="CommentText"/>
      </w:pPr>
      <w:r>
        <w:rPr>
          <w:rStyle w:val="CommentReference"/>
        </w:rPr>
        <w:annotationRef/>
      </w:r>
      <w:r>
        <w:t xml:space="preserve">Cutworm? It attacks the root part; so how did you control it by spraying chemicals </w:t>
      </w:r>
    </w:p>
  </w:comment>
  <w:comment w:id="105" w:author="Dr.Bruck" w:date="2019-04-23T15:28:00Z" w:initials="D">
    <w:p w14:paraId="47BD9FBD" w14:textId="77777777" w:rsidR="00A10AAE" w:rsidRDefault="00A10AAE">
      <w:pPr>
        <w:pStyle w:val="CommentText"/>
      </w:pPr>
      <w:r>
        <w:rPr>
          <w:rStyle w:val="CommentReference"/>
        </w:rPr>
        <w:annotationRef/>
      </w:r>
      <w:r>
        <w:t>For me no need of mentioning this; as the scholars will ask you the sevierity and incidence of its effect!</w:t>
      </w:r>
    </w:p>
  </w:comment>
  <w:comment w:id="112" w:author="Dr.Bruck" w:date="2019-04-23T15:28:00Z" w:initials="D">
    <w:p w14:paraId="50A600CF" w14:textId="77777777" w:rsidR="00A10AAE" w:rsidRDefault="00A10AAE">
      <w:pPr>
        <w:pStyle w:val="CommentText"/>
      </w:pPr>
      <w:r>
        <w:rPr>
          <w:rStyle w:val="CommentReference"/>
        </w:rPr>
        <w:annotationRef/>
      </w:r>
      <w:r>
        <w:t>You said that you collected repeatedly.  Why only at physiological maturity?</w:t>
      </w:r>
    </w:p>
    <w:p w14:paraId="0B79D54D" w14:textId="77777777" w:rsidR="00A10AAE" w:rsidRDefault="00A10AAE">
      <w:pPr>
        <w:pStyle w:val="CommentText"/>
      </w:pPr>
    </w:p>
  </w:comment>
  <w:comment w:id="113" w:author="Dr.Bruck" w:date="2019-04-23T15:28:00Z" w:initials="D">
    <w:p w14:paraId="5BF8A51E" w14:textId="77777777" w:rsidR="00A10AAE" w:rsidRDefault="00A10AAE">
      <w:pPr>
        <w:pStyle w:val="CommentText"/>
      </w:pPr>
      <w:r>
        <w:rPr>
          <w:rStyle w:val="CommentReference"/>
        </w:rPr>
        <w:annotationRef/>
      </w:r>
      <w:r>
        <w:t>How? The avr. Bulb weight eans weight per individual bulb</w:t>
      </w:r>
    </w:p>
  </w:comment>
  <w:comment w:id="114" w:author="Dr.Bruck" w:date="2019-04-23T15:28:00Z" w:initials="D">
    <w:p w14:paraId="6CE347F0" w14:textId="77777777" w:rsidR="00A10AAE" w:rsidRDefault="00A10AAE">
      <w:pPr>
        <w:pStyle w:val="CommentText"/>
      </w:pPr>
      <w:r>
        <w:rPr>
          <w:rStyle w:val="CommentReference"/>
        </w:rPr>
        <w:annotationRef/>
      </w:r>
      <w:r>
        <w:t xml:space="preserve">Try to revise </w:t>
      </w:r>
    </w:p>
  </w:comment>
  <w:comment w:id="115" w:author="Dr.Bruck" w:date="2019-04-23T15:28:00Z" w:initials="D">
    <w:p w14:paraId="664BAC6F" w14:textId="77777777" w:rsidR="00A10AAE" w:rsidRDefault="00A10AAE">
      <w:pPr>
        <w:pStyle w:val="CommentText"/>
      </w:pPr>
      <w:r>
        <w:rPr>
          <w:rStyle w:val="CommentReference"/>
        </w:rPr>
        <w:annotationRef/>
      </w:r>
      <w:r>
        <w:t>What could be the reasons for physiological disorder?  And what are the indicators that bulbs are physiologically disordered</w:t>
      </w:r>
    </w:p>
  </w:comment>
  <w:comment w:id="125" w:author="Dr.Bruck" w:date="2019-04-23T15:28:00Z" w:initials="D">
    <w:p w14:paraId="00230E0C" w14:textId="77777777" w:rsidR="00A10AAE" w:rsidRDefault="00A10AAE">
      <w:pPr>
        <w:pStyle w:val="CommentText"/>
      </w:pPr>
      <w:r>
        <w:rPr>
          <w:rStyle w:val="CommentReference"/>
        </w:rPr>
        <w:annotationRef/>
      </w:r>
      <w:r>
        <w:t>How did you calculate?</w:t>
      </w:r>
    </w:p>
  </w:comment>
  <w:comment w:id="126" w:author="Dr.Bruck" w:date="2019-04-23T17:12:00Z" w:initials="D">
    <w:p w14:paraId="5BDE8F2A" w14:textId="77777777" w:rsidR="00A10AAE" w:rsidRDefault="00A10AAE">
      <w:pPr>
        <w:pStyle w:val="CommentText"/>
      </w:pPr>
      <w:r>
        <w:rPr>
          <w:rStyle w:val="CommentReference"/>
        </w:rPr>
        <w:annotationRef/>
      </w:r>
      <w:r>
        <w:t xml:space="preserve">Repeated </w:t>
      </w:r>
    </w:p>
  </w:comment>
  <w:comment w:id="127" w:author="Dr.Bruck" w:date="2019-04-23T17:25:00Z" w:initials="D">
    <w:p w14:paraId="04272FEE" w14:textId="77777777" w:rsidR="00A10AAE" w:rsidRDefault="00A10AAE">
      <w:pPr>
        <w:pStyle w:val="CommentText"/>
      </w:pPr>
      <w:r>
        <w:rPr>
          <w:rStyle w:val="CommentReference"/>
        </w:rPr>
        <w:annotationRef/>
      </w:r>
      <w:r>
        <w:t>You have already defined these in abbreviations and ackro section. No need of presenting here</w:t>
      </w:r>
    </w:p>
  </w:comment>
  <w:comment w:id="132" w:author="Dr.Bruck" w:date="2019-04-24T14:27:00Z" w:initials="D">
    <w:p w14:paraId="6E666E03" w14:textId="77777777" w:rsidR="00A10AAE" w:rsidRDefault="00A10AAE">
      <w:pPr>
        <w:pStyle w:val="CommentText"/>
      </w:pPr>
      <w:r>
        <w:rPr>
          <w:rStyle w:val="CommentReference"/>
        </w:rPr>
        <w:annotationRef/>
      </w:r>
      <w:r>
        <w:t xml:space="preserve">Have you got the document? Please don’t copy the others and directly paste as it is considered to be plagiarism </w:t>
      </w:r>
    </w:p>
  </w:comment>
  <w:comment w:id="133" w:author="Dr.Bruck" w:date="2019-04-24T14:39:00Z" w:initials="D">
    <w:p w14:paraId="6A975DE7" w14:textId="77777777" w:rsidR="00A10AAE" w:rsidRDefault="00A10AAE">
      <w:pPr>
        <w:pStyle w:val="CommentText"/>
      </w:pPr>
      <w:r>
        <w:rPr>
          <w:rStyle w:val="CommentReference"/>
        </w:rPr>
        <w:annotationRef/>
      </w:r>
      <w:r>
        <w:t>What is the relationship between intra-row spacing and the number of plants per unit area? Or how can you  relate this to your work?</w:t>
      </w:r>
    </w:p>
  </w:comment>
  <w:comment w:id="135" w:author="Dr.Bruck" w:date="2019-04-24T15:02:00Z" w:initials="D">
    <w:p w14:paraId="4BFA47A6" w14:textId="77777777" w:rsidR="00A10AAE" w:rsidRDefault="00A10AAE">
      <w:pPr>
        <w:pStyle w:val="CommentText"/>
      </w:pPr>
      <w:r>
        <w:rPr>
          <w:rStyle w:val="CommentReference"/>
        </w:rPr>
        <w:annotationRef/>
      </w:r>
      <w:r>
        <w:t>Mean square of shoot fresh and dry weight should be presented according to the order presented here! i.e App Table 2, might be better</w:t>
      </w:r>
    </w:p>
  </w:comment>
  <w:comment w:id="136" w:author="Dr.Bruck" w:date="2019-04-24T16:28:00Z" w:initials="D">
    <w:p w14:paraId="5B9B9840" w14:textId="77777777" w:rsidR="00A10AAE" w:rsidRDefault="00A10AAE">
      <w:pPr>
        <w:pStyle w:val="CommentText"/>
      </w:pPr>
      <w:r>
        <w:rPr>
          <w:rStyle w:val="CommentReference"/>
        </w:rPr>
        <w:annotationRef/>
      </w:r>
      <w:r>
        <w:t>But in the table below it is presented  next to aver bulb weight. i.e you have to follow the table and bring the average bulb weight here</w:t>
      </w:r>
    </w:p>
  </w:comment>
  <w:comment w:id="137" w:author="Dr.Bruck" w:date="2019-04-24T15:49:00Z" w:initials="D">
    <w:p w14:paraId="7B2CAD22" w14:textId="77777777" w:rsidR="00A10AAE" w:rsidRDefault="00A10AAE">
      <w:pPr>
        <w:pStyle w:val="CommentText"/>
      </w:pPr>
      <w:r>
        <w:rPr>
          <w:rStyle w:val="CommentReference"/>
        </w:rPr>
        <w:annotationRef/>
      </w:r>
      <w:r>
        <w:t>See the previous comments</w:t>
      </w:r>
    </w:p>
  </w:comment>
  <w:comment w:id="138" w:author="Dr.Bruck" w:date="2019-04-24T16:59:00Z" w:initials="D">
    <w:p w14:paraId="7BFAE20A" w14:textId="77777777" w:rsidR="00A10AAE" w:rsidRDefault="00A10AAE">
      <w:pPr>
        <w:pStyle w:val="CommentText"/>
      </w:pPr>
      <w:r>
        <w:rPr>
          <w:rStyle w:val="CommentReference"/>
        </w:rPr>
        <w:annotationRef/>
      </w:r>
      <w:r>
        <w:t>Is it the appropriate word?</w:t>
      </w:r>
    </w:p>
  </w:comment>
  <w:comment w:id="140" w:author="Dr.Bruck" w:date="2019-04-24T18:11:00Z" w:initials="D">
    <w:p w14:paraId="62BEA107" w14:textId="77777777" w:rsidR="00953D04" w:rsidRDefault="00953D04">
      <w:pPr>
        <w:pStyle w:val="CommentText"/>
      </w:pPr>
      <w:r>
        <w:rPr>
          <w:rStyle w:val="CommentReference"/>
        </w:rPr>
        <w:annotationRef/>
      </w:r>
      <w:r>
        <w:t>How did u calculate?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A61EE2" w15:done="0"/>
  <w15:commentEx w15:paraId="61FB9B2B" w15:done="0"/>
  <w15:commentEx w15:paraId="0C7CB404" w15:done="0"/>
  <w15:commentEx w15:paraId="2712A671" w15:done="0"/>
  <w15:commentEx w15:paraId="1187FE3E" w15:done="0"/>
  <w15:commentEx w15:paraId="2931450D" w15:done="0"/>
  <w15:commentEx w15:paraId="6232C3DC" w15:done="0"/>
  <w15:commentEx w15:paraId="5090BB58" w15:done="0"/>
  <w15:commentEx w15:paraId="5B6FF270" w15:done="0"/>
  <w15:commentEx w15:paraId="5B7F91B2" w15:done="0"/>
  <w15:commentEx w15:paraId="48052E68" w15:done="0"/>
  <w15:commentEx w15:paraId="09D23655" w15:done="0"/>
  <w15:commentEx w15:paraId="607B1998" w15:done="0"/>
  <w15:commentEx w15:paraId="6D91B754" w15:done="0"/>
  <w15:commentEx w15:paraId="0A330CED" w15:done="0"/>
  <w15:commentEx w15:paraId="638399DE" w15:done="0"/>
  <w15:commentEx w15:paraId="4AB2B536" w15:done="0"/>
  <w15:commentEx w15:paraId="44DEB11C" w15:done="0"/>
  <w15:commentEx w15:paraId="2E3D4681" w15:done="0"/>
  <w15:commentEx w15:paraId="7FC699B4" w15:done="0"/>
  <w15:commentEx w15:paraId="01037C3D" w15:done="0"/>
  <w15:commentEx w15:paraId="7DC1EEB9" w15:done="0"/>
  <w15:commentEx w15:paraId="13F022C0" w15:done="0"/>
  <w15:commentEx w15:paraId="7E71E235" w15:done="0"/>
  <w15:commentEx w15:paraId="72000FE0" w15:done="0"/>
  <w15:commentEx w15:paraId="076DF1B3" w15:done="0"/>
  <w15:commentEx w15:paraId="1FDE141B" w15:done="0"/>
  <w15:commentEx w15:paraId="25B60C81" w15:done="0"/>
  <w15:commentEx w15:paraId="540A6949" w15:done="0"/>
  <w15:commentEx w15:paraId="2E75E6BE" w15:done="0"/>
  <w15:commentEx w15:paraId="7C21DCF6" w15:done="0"/>
  <w15:commentEx w15:paraId="7F06C13A" w15:done="0"/>
  <w15:commentEx w15:paraId="412FBD1D" w15:done="0"/>
  <w15:commentEx w15:paraId="5F76E2DE" w15:done="0"/>
  <w15:commentEx w15:paraId="6EEA369D" w15:done="0"/>
  <w15:commentEx w15:paraId="28D1D8D4" w15:done="0"/>
  <w15:commentEx w15:paraId="157808D9" w15:done="0"/>
  <w15:commentEx w15:paraId="38F8196A" w15:done="0"/>
  <w15:commentEx w15:paraId="20F3D445" w15:done="0"/>
  <w15:commentEx w15:paraId="45232FF6" w15:done="0"/>
  <w15:commentEx w15:paraId="71F3C27C" w15:done="0"/>
  <w15:commentEx w15:paraId="2F79123F" w15:done="0"/>
  <w15:commentEx w15:paraId="52BDD6D3" w15:done="0"/>
  <w15:commentEx w15:paraId="57E7319F" w15:done="0"/>
  <w15:commentEx w15:paraId="5B6779DA" w15:done="0"/>
  <w15:commentEx w15:paraId="2BBA78E9" w15:done="0"/>
  <w15:commentEx w15:paraId="2BBD5EE2" w15:done="0"/>
  <w15:commentEx w15:paraId="1AEDCE95" w15:done="0"/>
  <w15:commentEx w15:paraId="301AF2BC" w15:done="0"/>
  <w15:commentEx w15:paraId="14DEF083" w15:done="0"/>
  <w15:commentEx w15:paraId="47BD9FBD" w15:done="0"/>
  <w15:commentEx w15:paraId="0B79D54D" w15:done="0"/>
  <w15:commentEx w15:paraId="5BF8A51E" w15:done="0"/>
  <w15:commentEx w15:paraId="6CE347F0" w15:done="0"/>
  <w15:commentEx w15:paraId="664BAC6F" w15:done="0"/>
  <w15:commentEx w15:paraId="00230E0C" w15:done="0"/>
  <w15:commentEx w15:paraId="5BDE8F2A" w15:done="0"/>
  <w15:commentEx w15:paraId="04272FEE" w15:done="0"/>
  <w15:commentEx w15:paraId="6E666E03" w15:done="0"/>
  <w15:commentEx w15:paraId="6A975DE7" w15:done="0"/>
  <w15:commentEx w15:paraId="4BFA47A6" w15:done="0"/>
  <w15:commentEx w15:paraId="5B9B9840" w15:done="0"/>
  <w15:commentEx w15:paraId="7B2CAD22" w15:done="0"/>
  <w15:commentEx w15:paraId="7BFAE20A" w15:done="0"/>
  <w15:commentEx w15:paraId="62BEA1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A3D4B" w14:textId="77777777" w:rsidR="007D47C1" w:rsidRDefault="007D47C1" w:rsidP="009E63B6">
      <w:pPr>
        <w:spacing w:after="0" w:line="240" w:lineRule="auto"/>
      </w:pPr>
      <w:r>
        <w:separator/>
      </w:r>
    </w:p>
  </w:endnote>
  <w:endnote w:type="continuationSeparator" w:id="0">
    <w:p w14:paraId="16301207" w14:textId="77777777" w:rsidR="007D47C1" w:rsidRDefault="007D47C1" w:rsidP="009E6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Italic">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3704150"/>
      <w:docPartObj>
        <w:docPartGallery w:val="Page Numbers (Bottom of Page)"/>
        <w:docPartUnique/>
      </w:docPartObj>
    </w:sdtPr>
    <w:sdtEndPr/>
    <w:sdtContent>
      <w:p w14:paraId="7103B2AC" w14:textId="77777777" w:rsidR="00A10AAE" w:rsidRDefault="007D47C1">
        <w:pPr>
          <w:pStyle w:val="Footer"/>
          <w:jc w:val="center"/>
        </w:pPr>
        <w:r>
          <w:fldChar w:fldCharType="begin"/>
        </w:r>
        <w:r>
          <w:instrText xml:space="preserve"> PAGE   \* MERGEFORMAT </w:instrText>
        </w:r>
        <w:r>
          <w:fldChar w:fldCharType="separate"/>
        </w:r>
        <w:r w:rsidR="00B23F63">
          <w:rPr>
            <w:noProof/>
          </w:rPr>
          <w:t>ii</w:t>
        </w:r>
        <w:r>
          <w:rPr>
            <w:noProof/>
          </w:rPr>
          <w:fldChar w:fldCharType="end"/>
        </w:r>
      </w:p>
    </w:sdtContent>
  </w:sdt>
  <w:p w14:paraId="35EA68BF" w14:textId="77777777" w:rsidR="00A10AAE" w:rsidRDefault="00A10A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3704227"/>
      <w:docPartObj>
        <w:docPartGallery w:val="Page Numbers (Bottom of Page)"/>
        <w:docPartUnique/>
      </w:docPartObj>
    </w:sdtPr>
    <w:sdtEndPr/>
    <w:sdtContent>
      <w:p w14:paraId="1A43FE86" w14:textId="77777777" w:rsidR="00A10AAE" w:rsidRDefault="007D47C1">
        <w:pPr>
          <w:pStyle w:val="Footer"/>
          <w:jc w:val="center"/>
        </w:pPr>
        <w:r>
          <w:fldChar w:fldCharType="begin"/>
        </w:r>
        <w:r>
          <w:instrText xml:space="preserve"> PAGE   \* MERGEFORMAT </w:instrText>
        </w:r>
        <w:r>
          <w:fldChar w:fldCharType="separate"/>
        </w:r>
        <w:r w:rsidR="00953D04">
          <w:rPr>
            <w:noProof/>
          </w:rPr>
          <w:t>81</w:t>
        </w:r>
        <w:r>
          <w:rPr>
            <w:noProof/>
          </w:rPr>
          <w:fldChar w:fldCharType="end"/>
        </w:r>
      </w:p>
    </w:sdtContent>
  </w:sdt>
  <w:p w14:paraId="3D88236F" w14:textId="77777777" w:rsidR="00A10AAE" w:rsidRDefault="00A10A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68251"/>
      <w:docPartObj>
        <w:docPartGallery w:val="Page Numbers (Bottom of Page)"/>
        <w:docPartUnique/>
      </w:docPartObj>
    </w:sdtPr>
    <w:sdtEndPr/>
    <w:sdtContent>
      <w:p w14:paraId="4610AB3A" w14:textId="77777777" w:rsidR="00A10AAE" w:rsidRDefault="007D47C1">
        <w:pPr>
          <w:pStyle w:val="Footer"/>
          <w:jc w:val="center"/>
        </w:pPr>
        <w:r>
          <w:fldChar w:fldCharType="begin"/>
        </w:r>
        <w:r>
          <w:instrText xml:space="preserve"> PAGE   \* MERGEFORMAT </w:instrText>
        </w:r>
        <w:r>
          <w:fldChar w:fldCharType="separate"/>
        </w:r>
        <w:r w:rsidR="00953D04">
          <w:rPr>
            <w:noProof/>
          </w:rPr>
          <w:t>82</w:t>
        </w:r>
        <w:r>
          <w:rPr>
            <w:noProof/>
          </w:rPr>
          <w:fldChar w:fldCharType="end"/>
        </w:r>
      </w:p>
    </w:sdtContent>
  </w:sdt>
  <w:p w14:paraId="0885BBF9" w14:textId="77777777" w:rsidR="00A10AAE" w:rsidRDefault="00A10AA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8A977" w14:textId="77777777" w:rsidR="00A10AAE" w:rsidRDefault="007D47C1">
    <w:pPr>
      <w:pStyle w:val="Footer"/>
      <w:jc w:val="center"/>
    </w:pPr>
    <w:r>
      <w:fldChar w:fldCharType="begin"/>
    </w:r>
    <w:r>
      <w:instrText xml:space="preserve"> PAGE   \* MERGEFORMAT </w:instrText>
    </w:r>
    <w:r>
      <w:fldChar w:fldCharType="separate"/>
    </w:r>
    <w:r w:rsidR="00953D04">
      <w:rPr>
        <w:noProof/>
      </w:rPr>
      <w:t>85</w:t>
    </w:r>
    <w:r>
      <w:rPr>
        <w:noProof/>
      </w:rPr>
      <w:fldChar w:fldCharType="end"/>
    </w:r>
  </w:p>
  <w:p w14:paraId="7F6A1604" w14:textId="77777777" w:rsidR="00A10AAE" w:rsidRDefault="00A10A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07DBD" w14:textId="77777777" w:rsidR="007D47C1" w:rsidRDefault="007D47C1" w:rsidP="009E63B6">
      <w:pPr>
        <w:spacing w:after="0" w:line="240" w:lineRule="auto"/>
      </w:pPr>
      <w:r>
        <w:separator/>
      </w:r>
    </w:p>
  </w:footnote>
  <w:footnote w:type="continuationSeparator" w:id="0">
    <w:p w14:paraId="200768BB" w14:textId="77777777" w:rsidR="007D47C1" w:rsidRDefault="007D47C1" w:rsidP="009E6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955DA"/>
    <w:multiLevelType w:val="hybridMultilevel"/>
    <w:tmpl w:val="7018DF84"/>
    <w:lvl w:ilvl="0" w:tplc="686C5594">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19D582F"/>
    <w:multiLevelType w:val="hybridMultilevel"/>
    <w:tmpl w:val="9500B8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0D0BCB"/>
    <w:multiLevelType w:val="hybridMultilevel"/>
    <w:tmpl w:val="3698B6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DB7384"/>
    <w:multiLevelType w:val="multilevel"/>
    <w:tmpl w:val="A302ED1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85E4FB3"/>
    <w:multiLevelType w:val="hybridMultilevel"/>
    <w:tmpl w:val="6AA6BC72"/>
    <w:lvl w:ilvl="0" w:tplc="3BA823DE">
      <w:start w:val="6"/>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44F6D98"/>
    <w:multiLevelType w:val="hybridMultilevel"/>
    <w:tmpl w:val="00E21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4782D47"/>
    <w:multiLevelType w:val="hybridMultilevel"/>
    <w:tmpl w:val="EF5407CC"/>
    <w:lvl w:ilvl="0" w:tplc="6AC438BA">
      <w:start w:val="4"/>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5659FB"/>
    <w:multiLevelType w:val="multilevel"/>
    <w:tmpl w:val="6D04AC20"/>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F601152"/>
    <w:multiLevelType w:val="multilevel"/>
    <w:tmpl w:val="56FC8C3E"/>
    <w:lvl w:ilvl="0">
      <w:start w:val="3"/>
      <w:numFmt w:val="decimal"/>
      <w:lvlText w:val="%1."/>
      <w:lvlJc w:val="left"/>
      <w:pPr>
        <w:ind w:left="45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5199108A"/>
    <w:multiLevelType w:val="hybridMultilevel"/>
    <w:tmpl w:val="4CD4B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CB6D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5903CDC"/>
    <w:multiLevelType w:val="hybridMultilevel"/>
    <w:tmpl w:val="D78CA93E"/>
    <w:lvl w:ilvl="0" w:tplc="B22E1D2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EB4CEF"/>
    <w:multiLevelType w:val="multilevel"/>
    <w:tmpl w:val="79E485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27E384C"/>
    <w:multiLevelType w:val="hybridMultilevel"/>
    <w:tmpl w:val="190C5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AF251E"/>
    <w:multiLevelType w:val="hybridMultilevel"/>
    <w:tmpl w:val="3EC21F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A1902F8"/>
    <w:multiLevelType w:val="multilevel"/>
    <w:tmpl w:val="415A65B6"/>
    <w:lvl w:ilvl="0">
      <w:start w:val="1"/>
      <w:numFmt w:val="decimal"/>
      <w:lvlText w:val="%1."/>
      <w:lvlJc w:val="left"/>
      <w:pPr>
        <w:ind w:left="720" w:hanging="360"/>
      </w:pPr>
      <w:rPr>
        <w:rFonts w:hint="default"/>
        <w:sz w:val="24"/>
      </w:rPr>
    </w:lvl>
    <w:lvl w:ilvl="1">
      <w:start w:val="2"/>
      <w:numFmt w:val="decimal"/>
      <w:isLgl/>
      <w:lvlText w:val="%1.%2."/>
      <w:lvlJc w:val="left"/>
      <w:pPr>
        <w:ind w:left="40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4DC7234"/>
    <w:multiLevelType w:val="multilevel"/>
    <w:tmpl w:val="40AED9DA"/>
    <w:lvl w:ilvl="0">
      <w:start w:val="1"/>
      <w:numFmt w:val="decimal"/>
      <w:lvlText w:val="%1."/>
      <w:lvlJc w:val="left"/>
      <w:pPr>
        <w:ind w:left="720" w:hanging="360"/>
      </w:pPr>
    </w:lvl>
    <w:lvl w:ilvl="1">
      <w:start w:val="1"/>
      <w:numFmt w:val="decimal"/>
      <w:isLgl/>
      <w:lvlText w:val="%1.%2."/>
      <w:lvlJc w:val="left"/>
      <w:pPr>
        <w:ind w:left="58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5"/>
  </w:num>
  <w:num w:numId="3">
    <w:abstractNumId w:val="8"/>
  </w:num>
  <w:num w:numId="4">
    <w:abstractNumId w:val="16"/>
  </w:num>
  <w:num w:numId="5">
    <w:abstractNumId w:val="2"/>
  </w:num>
  <w:num w:numId="6">
    <w:abstractNumId w:val="1"/>
  </w:num>
  <w:num w:numId="7">
    <w:abstractNumId w:val="14"/>
  </w:num>
  <w:num w:numId="8">
    <w:abstractNumId w:val="6"/>
  </w:num>
  <w:num w:numId="9">
    <w:abstractNumId w:val="0"/>
  </w:num>
  <w:num w:numId="10">
    <w:abstractNumId w:val="13"/>
  </w:num>
  <w:num w:numId="11">
    <w:abstractNumId w:val="9"/>
  </w:num>
  <w:num w:numId="12">
    <w:abstractNumId w:val="7"/>
  </w:num>
  <w:num w:numId="13">
    <w:abstractNumId w:val="3"/>
  </w:num>
  <w:num w:numId="14">
    <w:abstractNumId w:val="4"/>
  </w:num>
  <w:num w:numId="15">
    <w:abstractNumId w:val="12"/>
  </w:num>
  <w:num w:numId="16">
    <w:abstractNumId w:val="10"/>
  </w:num>
  <w:num w:numId="1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42503A"/>
    <w:rsid w:val="0000184C"/>
    <w:rsid w:val="00002063"/>
    <w:rsid w:val="000024AE"/>
    <w:rsid w:val="00003C5F"/>
    <w:rsid w:val="00003E9E"/>
    <w:rsid w:val="00004F88"/>
    <w:rsid w:val="00005148"/>
    <w:rsid w:val="00007232"/>
    <w:rsid w:val="000075F4"/>
    <w:rsid w:val="00007C72"/>
    <w:rsid w:val="0001102D"/>
    <w:rsid w:val="00011F10"/>
    <w:rsid w:val="000122A3"/>
    <w:rsid w:val="00012801"/>
    <w:rsid w:val="00012EF9"/>
    <w:rsid w:val="00013359"/>
    <w:rsid w:val="000135D3"/>
    <w:rsid w:val="000137D0"/>
    <w:rsid w:val="000140B7"/>
    <w:rsid w:val="00015924"/>
    <w:rsid w:val="00015BCD"/>
    <w:rsid w:val="00016183"/>
    <w:rsid w:val="000179D0"/>
    <w:rsid w:val="00020227"/>
    <w:rsid w:val="00020538"/>
    <w:rsid w:val="00020921"/>
    <w:rsid w:val="00021355"/>
    <w:rsid w:val="00021C32"/>
    <w:rsid w:val="00022204"/>
    <w:rsid w:val="000226FC"/>
    <w:rsid w:val="00023E7F"/>
    <w:rsid w:val="0002573E"/>
    <w:rsid w:val="000266E4"/>
    <w:rsid w:val="00026B87"/>
    <w:rsid w:val="00026BCF"/>
    <w:rsid w:val="000279BC"/>
    <w:rsid w:val="000303D2"/>
    <w:rsid w:val="00030B3D"/>
    <w:rsid w:val="00030F83"/>
    <w:rsid w:val="0003108F"/>
    <w:rsid w:val="000316E5"/>
    <w:rsid w:val="00031F5D"/>
    <w:rsid w:val="00032826"/>
    <w:rsid w:val="0003357D"/>
    <w:rsid w:val="00034C2A"/>
    <w:rsid w:val="00036911"/>
    <w:rsid w:val="00036A55"/>
    <w:rsid w:val="00037CAF"/>
    <w:rsid w:val="00037D95"/>
    <w:rsid w:val="00037DAB"/>
    <w:rsid w:val="00040195"/>
    <w:rsid w:val="00040CBC"/>
    <w:rsid w:val="000415D6"/>
    <w:rsid w:val="0004166D"/>
    <w:rsid w:val="00042682"/>
    <w:rsid w:val="00042EB7"/>
    <w:rsid w:val="00044535"/>
    <w:rsid w:val="000456B3"/>
    <w:rsid w:val="000464CD"/>
    <w:rsid w:val="00047798"/>
    <w:rsid w:val="00050245"/>
    <w:rsid w:val="00050383"/>
    <w:rsid w:val="00050B2E"/>
    <w:rsid w:val="00051004"/>
    <w:rsid w:val="00051054"/>
    <w:rsid w:val="000516D7"/>
    <w:rsid w:val="000519D7"/>
    <w:rsid w:val="00051BC0"/>
    <w:rsid w:val="00051CA5"/>
    <w:rsid w:val="00053C16"/>
    <w:rsid w:val="000546CA"/>
    <w:rsid w:val="00054EF5"/>
    <w:rsid w:val="00057225"/>
    <w:rsid w:val="000601DE"/>
    <w:rsid w:val="00060949"/>
    <w:rsid w:val="000612B4"/>
    <w:rsid w:val="00061569"/>
    <w:rsid w:val="0006156C"/>
    <w:rsid w:val="000637E6"/>
    <w:rsid w:val="00064160"/>
    <w:rsid w:val="00064595"/>
    <w:rsid w:val="00067741"/>
    <w:rsid w:val="00070F7A"/>
    <w:rsid w:val="00071A21"/>
    <w:rsid w:val="00071A79"/>
    <w:rsid w:val="00071DC0"/>
    <w:rsid w:val="00071E19"/>
    <w:rsid w:val="00072664"/>
    <w:rsid w:val="000726F8"/>
    <w:rsid w:val="00072BC6"/>
    <w:rsid w:val="00072ED8"/>
    <w:rsid w:val="000731FD"/>
    <w:rsid w:val="00073201"/>
    <w:rsid w:val="00073744"/>
    <w:rsid w:val="00073E21"/>
    <w:rsid w:val="00074325"/>
    <w:rsid w:val="00075086"/>
    <w:rsid w:val="000753B6"/>
    <w:rsid w:val="000753E7"/>
    <w:rsid w:val="0007575E"/>
    <w:rsid w:val="000808BC"/>
    <w:rsid w:val="000834E1"/>
    <w:rsid w:val="00084585"/>
    <w:rsid w:val="000845F8"/>
    <w:rsid w:val="00085924"/>
    <w:rsid w:val="00091C3E"/>
    <w:rsid w:val="0009291C"/>
    <w:rsid w:val="000930DA"/>
    <w:rsid w:val="0009481F"/>
    <w:rsid w:val="00094C01"/>
    <w:rsid w:val="00094C60"/>
    <w:rsid w:val="00094D45"/>
    <w:rsid w:val="0009530B"/>
    <w:rsid w:val="00095A4E"/>
    <w:rsid w:val="00097E5D"/>
    <w:rsid w:val="000A18B4"/>
    <w:rsid w:val="000A3D70"/>
    <w:rsid w:val="000A40B1"/>
    <w:rsid w:val="000A44E6"/>
    <w:rsid w:val="000A452B"/>
    <w:rsid w:val="000A6296"/>
    <w:rsid w:val="000A6697"/>
    <w:rsid w:val="000A6992"/>
    <w:rsid w:val="000A6AD4"/>
    <w:rsid w:val="000A7447"/>
    <w:rsid w:val="000B0286"/>
    <w:rsid w:val="000B1333"/>
    <w:rsid w:val="000B1722"/>
    <w:rsid w:val="000B2BA8"/>
    <w:rsid w:val="000B47F5"/>
    <w:rsid w:val="000B49E1"/>
    <w:rsid w:val="000B5B5D"/>
    <w:rsid w:val="000B5BEC"/>
    <w:rsid w:val="000B5F1A"/>
    <w:rsid w:val="000B6BFD"/>
    <w:rsid w:val="000B7104"/>
    <w:rsid w:val="000B71C1"/>
    <w:rsid w:val="000B74E3"/>
    <w:rsid w:val="000B765F"/>
    <w:rsid w:val="000C04EB"/>
    <w:rsid w:val="000C0CD7"/>
    <w:rsid w:val="000C189D"/>
    <w:rsid w:val="000C18C6"/>
    <w:rsid w:val="000C19A6"/>
    <w:rsid w:val="000C320F"/>
    <w:rsid w:val="000C6E4C"/>
    <w:rsid w:val="000C7808"/>
    <w:rsid w:val="000C7861"/>
    <w:rsid w:val="000D0321"/>
    <w:rsid w:val="000D16F4"/>
    <w:rsid w:val="000D1A30"/>
    <w:rsid w:val="000D1FA3"/>
    <w:rsid w:val="000D2BAA"/>
    <w:rsid w:val="000D536D"/>
    <w:rsid w:val="000D5B85"/>
    <w:rsid w:val="000D687A"/>
    <w:rsid w:val="000D69EA"/>
    <w:rsid w:val="000D7F05"/>
    <w:rsid w:val="000E0EBB"/>
    <w:rsid w:val="000E1C61"/>
    <w:rsid w:val="000E25D8"/>
    <w:rsid w:val="000E44FE"/>
    <w:rsid w:val="000E48BB"/>
    <w:rsid w:val="000E60D2"/>
    <w:rsid w:val="000E691E"/>
    <w:rsid w:val="000E7915"/>
    <w:rsid w:val="000F0F2F"/>
    <w:rsid w:val="000F1D78"/>
    <w:rsid w:val="000F2197"/>
    <w:rsid w:val="000F3DDC"/>
    <w:rsid w:val="000F4B5D"/>
    <w:rsid w:val="000F5CAD"/>
    <w:rsid w:val="000F62AA"/>
    <w:rsid w:val="000F6692"/>
    <w:rsid w:val="000F75F2"/>
    <w:rsid w:val="000F79AD"/>
    <w:rsid w:val="0010055D"/>
    <w:rsid w:val="00100ED7"/>
    <w:rsid w:val="00101C1A"/>
    <w:rsid w:val="00102131"/>
    <w:rsid w:val="001025A9"/>
    <w:rsid w:val="00102FD2"/>
    <w:rsid w:val="001038C8"/>
    <w:rsid w:val="00104D65"/>
    <w:rsid w:val="00106CB8"/>
    <w:rsid w:val="0010733D"/>
    <w:rsid w:val="001074A7"/>
    <w:rsid w:val="00107745"/>
    <w:rsid w:val="001104D1"/>
    <w:rsid w:val="001110E5"/>
    <w:rsid w:val="00112F3A"/>
    <w:rsid w:val="00113B4D"/>
    <w:rsid w:val="00114736"/>
    <w:rsid w:val="00116106"/>
    <w:rsid w:val="00116205"/>
    <w:rsid w:val="0011708E"/>
    <w:rsid w:val="001179FD"/>
    <w:rsid w:val="00120206"/>
    <w:rsid w:val="001213BD"/>
    <w:rsid w:val="00121B82"/>
    <w:rsid w:val="00121F4C"/>
    <w:rsid w:val="00122A78"/>
    <w:rsid w:val="00123554"/>
    <w:rsid w:val="00124524"/>
    <w:rsid w:val="00124B29"/>
    <w:rsid w:val="00125BB7"/>
    <w:rsid w:val="0012699C"/>
    <w:rsid w:val="001271C8"/>
    <w:rsid w:val="001304FC"/>
    <w:rsid w:val="001310B2"/>
    <w:rsid w:val="00131C9F"/>
    <w:rsid w:val="001327CC"/>
    <w:rsid w:val="00133154"/>
    <w:rsid w:val="001331AE"/>
    <w:rsid w:val="001334B8"/>
    <w:rsid w:val="00133A68"/>
    <w:rsid w:val="00133B5C"/>
    <w:rsid w:val="0013453C"/>
    <w:rsid w:val="0013457D"/>
    <w:rsid w:val="00135238"/>
    <w:rsid w:val="0013596E"/>
    <w:rsid w:val="0013622D"/>
    <w:rsid w:val="00136BFF"/>
    <w:rsid w:val="00137154"/>
    <w:rsid w:val="00137530"/>
    <w:rsid w:val="0014019A"/>
    <w:rsid w:val="00140B1B"/>
    <w:rsid w:val="00140F4F"/>
    <w:rsid w:val="001421DA"/>
    <w:rsid w:val="001422DE"/>
    <w:rsid w:val="001424C5"/>
    <w:rsid w:val="001425BC"/>
    <w:rsid w:val="001426E9"/>
    <w:rsid w:val="00144C34"/>
    <w:rsid w:val="00145F4A"/>
    <w:rsid w:val="0014627F"/>
    <w:rsid w:val="001478D6"/>
    <w:rsid w:val="00152267"/>
    <w:rsid w:val="00152772"/>
    <w:rsid w:val="00153C84"/>
    <w:rsid w:val="001542BA"/>
    <w:rsid w:val="001551B1"/>
    <w:rsid w:val="0015597E"/>
    <w:rsid w:val="00155DE4"/>
    <w:rsid w:val="00156CEA"/>
    <w:rsid w:val="00156E06"/>
    <w:rsid w:val="001570BB"/>
    <w:rsid w:val="0015710B"/>
    <w:rsid w:val="00157123"/>
    <w:rsid w:val="00157302"/>
    <w:rsid w:val="00157564"/>
    <w:rsid w:val="001577BD"/>
    <w:rsid w:val="00157869"/>
    <w:rsid w:val="00157EC8"/>
    <w:rsid w:val="00157FFA"/>
    <w:rsid w:val="00160DCC"/>
    <w:rsid w:val="001615E4"/>
    <w:rsid w:val="00162810"/>
    <w:rsid w:val="001629C8"/>
    <w:rsid w:val="00162B1A"/>
    <w:rsid w:val="00163DEC"/>
    <w:rsid w:val="00163EB4"/>
    <w:rsid w:val="00163F97"/>
    <w:rsid w:val="00164574"/>
    <w:rsid w:val="00164896"/>
    <w:rsid w:val="00164926"/>
    <w:rsid w:val="00164A1E"/>
    <w:rsid w:val="0016502E"/>
    <w:rsid w:val="001650A5"/>
    <w:rsid w:val="001656B0"/>
    <w:rsid w:val="001657DF"/>
    <w:rsid w:val="00165BDB"/>
    <w:rsid w:val="00166457"/>
    <w:rsid w:val="00167996"/>
    <w:rsid w:val="001679B2"/>
    <w:rsid w:val="00171414"/>
    <w:rsid w:val="00172110"/>
    <w:rsid w:val="001723EE"/>
    <w:rsid w:val="00173C43"/>
    <w:rsid w:val="001749AF"/>
    <w:rsid w:val="00174DBB"/>
    <w:rsid w:val="00174F99"/>
    <w:rsid w:val="00175238"/>
    <w:rsid w:val="0017563D"/>
    <w:rsid w:val="001763F5"/>
    <w:rsid w:val="001773B7"/>
    <w:rsid w:val="00177CF2"/>
    <w:rsid w:val="00180060"/>
    <w:rsid w:val="001803C8"/>
    <w:rsid w:val="00180553"/>
    <w:rsid w:val="001809D3"/>
    <w:rsid w:val="001809E9"/>
    <w:rsid w:val="00182DED"/>
    <w:rsid w:val="0018381E"/>
    <w:rsid w:val="00184BC2"/>
    <w:rsid w:val="00184C7C"/>
    <w:rsid w:val="00184F60"/>
    <w:rsid w:val="00185758"/>
    <w:rsid w:val="00190049"/>
    <w:rsid w:val="00190CA6"/>
    <w:rsid w:val="001913B3"/>
    <w:rsid w:val="00191544"/>
    <w:rsid w:val="001924A0"/>
    <w:rsid w:val="00192DA8"/>
    <w:rsid w:val="001933CF"/>
    <w:rsid w:val="001952C9"/>
    <w:rsid w:val="00196711"/>
    <w:rsid w:val="00197226"/>
    <w:rsid w:val="001A006B"/>
    <w:rsid w:val="001A139E"/>
    <w:rsid w:val="001A194E"/>
    <w:rsid w:val="001A1A31"/>
    <w:rsid w:val="001A20CC"/>
    <w:rsid w:val="001A3122"/>
    <w:rsid w:val="001A3C40"/>
    <w:rsid w:val="001A40EE"/>
    <w:rsid w:val="001A5975"/>
    <w:rsid w:val="001A6A59"/>
    <w:rsid w:val="001A6AE5"/>
    <w:rsid w:val="001A72F7"/>
    <w:rsid w:val="001A79CC"/>
    <w:rsid w:val="001B08AB"/>
    <w:rsid w:val="001B0E66"/>
    <w:rsid w:val="001B0F7B"/>
    <w:rsid w:val="001B1439"/>
    <w:rsid w:val="001B1724"/>
    <w:rsid w:val="001B1BD0"/>
    <w:rsid w:val="001B1C33"/>
    <w:rsid w:val="001B1D2B"/>
    <w:rsid w:val="001B1D91"/>
    <w:rsid w:val="001B26F5"/>
    <w:rsid w:val="001B28D2"/>
    <w:rsid w:val="001B34E0"/>
    <w:rsid w:val="001B37CC"/>
    <w:rsid w:val="001B3F14"/>
    <w:rsid w:val="001B457F"/>
    <w:rsid w:val="001B5275"/>
    <w:rsid w:val="001B5898"/>
    <w:rsid w:val="001B5D48"/>
    <w:rsid w:val="001B66FD"/>
    <w:rsid w:val="001B6817"/>
    <w:rsid w:val="001B7D84"/>
    <w:rsid w:val="001B7FEE"/>
    <w:rsid w:val="001C0781"/>
    <w:rsid w:val="001C0ED0"/>
    <w:rsid w:val="001C150C"/>
    <w:rsid w:val="001C167E"/>
    <w:rsid w:val="001C251E"/>
    <w:rsid w:val="001C3160"/>
    <w:rsid w:val="001C3426"/>
    <w:rsid w:val="001C3DF2"/>
    <w:rsid w:val="001C4336"/>
    <w:rsid w:val="001C47B6"/>
    <w:rsid w:val="001C5C36"/>
    <w:rsid w:val="001C6A4F"/>
    <w:rsid w:val="001C7D81"/>
    <w:rsid w:val="001C7DD3"/>
    <w:rsid w:val="001D022E"/>
    <w:rsid w:val="001D11D8"/>
    <w:rsid w:val="001D25D8"/>
    <w:rsid w:val="001D3426"/>
    <w:rsid w:val="001D378D"/>
    <w:rsid w:val="001D3B9F"/>
    <w:rsid w:val="001D543C"/>
    <w:rsid w:val="001D579E"/>
    <w:rsid w:val="001D58A5"/>
    <w:rsid w:val="001D610A"/>
    <w:rsid w:val="001D7A17"/>
    <w:rsid w:val="001D7D05"/>
    <w:rsid w:val="001E039C"/>
    <w:rsid w:val="001E0C62"/>
    <w:rsid w:val="001E12BE"/>
    <w:rsid w:val="001E2141"/>
    <w:rsid w:val="001E2D5F"/>
    <w:rsid w:val="001E2EFE"/>
    <w:rsid w:val="001E342E"/>
    <w:rsid w:val="001E3AB3"/>
    <w:rsid w:val="001E4098"/>
    <w:rsid w:val="001E43E1"/>
    <w:rsid w:val="001E5FFB"/>
    <w:rsid w:val="001E6185"/>
    <w:rsid w:val="001E6AE9"/>
    <w:rsid w:val="001E7831"/>
    <w:rsid w:val="001E7935"/>
    <w:rsid w:val="001E7AB5"/>
    <w:rsid w:val="001F0125"/>
    <w:rsid w:val="001F042E"/>
    <w:rsid w:val="001F0C73"/>
    <w:rsid w:val="001F1F2C"/>
    <w:rsid w:val="001F3007"/>
    <w:rsid w:val="001F3819"/>
    <w:rsid w:val="001F440D"/>
    <w:rsid w:val="001F5007"/>
    <w:rsid w:val="001F5C52"/>
    <w:rsid w:val="001F6AC0"/>
    <w:rsid w:val="001F700E"/>
    <w:rsid w:val="001F7F8A"/>
    <w:rsid w:val="00200235"/>
    <w:rsid w:val="0020127C"/>
    <w:rsid w:val="00201BE6"/>
    <w:rsid w:val="00202937"/>
    <w:rsid w:val="00202B9D"/>
    <w:rsid w:val="002038C9"/>
    <w:rsid w:val="00204307"/>
    <w:rsid w:val="0020439F"/>
    <w:rsid w:val="002050E8"/>
    <w:rsid w:val="00206B15"/>
    <w:rsid w:val="002070CC"/>
    <w:rsid w:val="00207453"/>
    <w:rsid w:val="00210599"/>
    <w:rsid w:val="00210D0C"/>
    <w:rsid w:val="002113CA"/>
    <w:rsid w:val="00211E5A"/>
    <w:rsid w:val="0021385C"/>
    <w:rsid w:val="002146D1"/>
    <w:rsid w:val="002148BB"/>
    <w:rsid w:val="00215AA2"/>
    <w:rsid w:val="0021613B"/>
    <w:rsid w:val="0021692F"/>
    <w:rsid w:val="00221274"/>
    <w:rsid w:val="0022152F"/>
    <w:rsid w:val="002216B9"/>
    <w:rsid w:val="0022310F"/>
    <w:rsid w:val="00223268"/>
    <w:rsid w:val="0022638B"/>
    <w:rsid w:val="00226ABB"/>
    <w:rsid w:val="002276A3"/>
    <w:rsid w:val="002306D7"/>
    <w:rsid w:val="002315EA"/>
    <w:rsid w:val="00231E2C"/>
    <w:rsid w:val="00231E5E"/>
    <w:rsid w:val="002334AA"/>
    <w:rsid w:val="0023398B"/>
    <w:rsid w:val="0023427B"/>
    <w:rsid w:val="00234BC8"/>
    <w:rsid w:val="00235061"/>
    <w:rsid w:val="002369FA"/>
    <w:rsid w:val="00237558"/>
    <w:rsid w:val="00240866"/>
    <w:rsid w:val="00241482"/>
    <w:rsid w:val="00242E52"/>
    <w:rsid w:val="00243179"/>
    <w:rsid w:val="002433A0"/>
    <w:rsid w:val="0024425E"/>
    <w:rsid w:val="002445C6"/>
    <w:rsid w:val="00244909"/>
    <w:rsid w:val="00244913"/>
    <w:rsid w:val="00246486"/>
    <w:rsid w:val="002469D3"/>
    <w:rsid w:val="002505D4"/>
    <w:rsid w:val="00250D68"/>
    <w:rsid w:val="00250ED2"/>
    <w:rsid w:val="002510D8"/>
    <w:rsid w:val="002519DC"/>
    <w:rsid w:val="0025387E"/>
    <w:rsid w:val="00254B93"/>
    <w:rsid w:val="00255351"/>
    <w:rsid w:val="002566C0"/>
    <w:rsid w:val="002570CE"/>
    <w:rsid w:val="002573F7"/>
    <w:rsid w:val="00257C48"/>
    <w:rsid w:val="00261BB3"/>
    <w:rsid w:val="002620DD"/>
    <w:rsid w:val="00263777"/>
    <w:rsid w:val="00263CD6"/>
    <w:rsid w:val="00263D94"/>
    <w:rsid w:val="00263F50"/>
    <w:rsid w:val="00264B2E"/>
    <w:rsid w:val="00264CE8"/>
    <w:rsid w:val="00264ECF"/>
    <w:rsid w:val="00265078"/>
    <w:rsid w:val="00265129"/>
    <w:rsid w:val="002668DF"/>
    <w:rsid w:val="002675B7"/>
    <w:rsid w:val="00270415"/>
    <w:rsid w:val="002706FE"/>
    <w:rsid w:val="00270975"/>
    <w:rsid w:val="002714A1"/>
    <w:rsid w:val="00272099"/>
    <w:rsid w:val="00272430"/>
    <w:rsid w:val="002729BA"/>
    <w:rsid w:val="00272E00"/>
    <w:rsid w:val="002737EB"/>
    <w:rsid w:val="00274E66"/>
    <w:rsid w:val="00275167"/>
    <w:rsid w:val="00277459"/>
    <w:rsid w:val="002776C4"/>
    <w:rsid w:val="0027791E"/>
    <w:rsid w:val="00277CBC"/>
    <w:rsid w:val="00277CDE"/>
    <w:rsid w:val="00280DA4"/>
    <w:rsid w:val="00281FBC"/>
    <w:rsid w:val="002827EA"/>
    <w:rsid w:val="00282F68"/>
    <w:rsid w:val="002834E1"/>
    <w:rsid w:val="00283690"/>
    <w:rsid w:val="00284509"/>
    <w:rsid w:val="002849C3"/>
    <w:rsid w:val="0028504F"/>
    <w:rsid w:val="002859F6"/>
    <w:rsid w:val="00285A14"/>
    <w:rsid w:val="002860BA"/>
    <w:rsid w:val="002920F1"/>
    <w:rsid w:val="0029447F"/>
    <w:rsid w:val="00294DB4"/>
    <w:rsid w:val="0029569D"/>
    <w:rsid w:val="002958C9"/>
    <w:rsid w:val="0029620F"/>
    <w:rsid w:val="00296C11"/>
    <w:rsid w:val="00297074"/>
    <w:rsid w:val="002A010F"/>
    <w:rsid w:val="002A13FA"/>
    <w:rsid w:val="002A162D"/>
    <w:rsid w:val="002A269E"/>
    <w:rsid w:val="002A3F8E"/>
    <w:rsid w:val="002A4198"/>
    <w:rsid w:val="002A61DA"/>
    <w:rsid w:val="002A65CE"/>
    <w:rsid w:val="002A6D04"/>
    <w:rsid w:val="002A7303"/>
    <w:rsid w:val="002B03B4"/>
    <w:rsid w:val="002B0C46"/>
    <w:rsid w:val="002B0E75"/>
    <w:rsid w:val="002B1B7E"/>
    <w:rsid w:val="002B20C5"/>
    <w:rsid w:val="002B4C6F"/>
    <w:rsid w:val="002B6339"/>
    <w:rsid w:val="002C0025"/>
    <w:rsid w:val="002C0385"/>
    <w:rsid w:val="002C0FD5"/>
    <w:rsid w:val="002C237C"/>
    <w:rsid w:val="002C3A83"/>
    <w:rsid w:val="002C3D78"/>
    <w:rsid w:val="002C3F44"/>
    <w:rsid w:val="002C4085"/>
    <w:rsid w:val="002C43A2"/>
    <w:rsid w:val="002C4408"/>
    <w:rsid w:val="002C4549"/>
    <w:rsid w:val="002C4BFC"/>
    <w:rsid w:val="002C5A32"/>
    <w:rsid w:val="002C5AD3"/>
    <w:rsid w:val="002C7896"/>
    <w:rsid w:val="002C7C76"/>
    <w:rsid w:val="002D06D2"/>
    <w:rsid w:val="002D09C3"/>
    <w:rsid w:val="002D272C"/>
    <w:rsid w:val="002D2FF7"/>
    <w:rsid w:val="002D36C0"/>
    <w:rsid w:val="002D3743"/>
    <w:rsid w:val="002D39BA"/>
    <w:rsid w:val="002D47F2"/>
    <w:rsid w:val="002D4D82"/>
    <w:rsid w:val="002D63B8"/>
    <w:rsid w:val="002E0115"/>
    <w:rsid w:val="002E0A40"/>
    <w:rsid w:val="002E19FB"/>
    <w:rsid w:val="002E22CA"/>
    <w:rsid w:val="002E25DE"/>
    <w:rsid w:val="002E2D16"/>
    <w:rsid w:val="002E37B4"/>
    <w:rsid w:val="002E3FB2"/>
    <w:rsid w:val="002E4268"/>
    <w:rsid w:val="002E44D4"/>
    <w:rsid w:val="002E45C2"/>
    <w:rsid w:val="002E46A9"/>
    <w:rsid w:val="002E4C6E"/>
    <w:rsid w:val="002E526E"/>
    <w:rsid w:val="002E6292"/>
    <w:rsid w:val="002E658A"/>
    <w:rsid w:val="002E6B03"/>
    <w:rsid w:val="002E7F40"/>
    <w:rsid w:val="002F0B8B"/>
    <w:rsid w:val="002F1B7A"/>
    <w:rsid w:val="002F2E38"/>
    <w:rsid w:val="002F31B2"/>
    <w:rsid w:val="002F35BC"/>
    <w:rsid w:val="002F379E"/>
    <w:rsid w:val="002F3E34"/>
    <w:rsid w:val="002F40E0"/>
    <w:rsid w:val="002F5789"/>
    <w:rsid w:val="002F5885"/>
    <w:rsid w:val="002F5D8A"/>
    <w:rsid w:val="002F5E4C"/>
    <w:rsid w:val="002F6260"/>
    <w:rsid w:val="002F7BA3"/>
    <w:rsid w:val="00300F59"/>
    <w:rsid w:val="00300F70"/>
    <w:rsid w:val="00301657"/>
    <w:rsid w:val="0030238D"/>
    <w:rsid w:val="0030257C"/>
    <w:rsid w:val="0030262F"/>
    <w:rsid w:val="00302B60"/>
    <w:rsid w:val="00302F77"/>
    <w:rsid w:val="003031F7"/>
    <w:rsid w:val="00303650"/>
    <w:rsid w:val="00303E99"/>
    <w:rsid w:val="00306579"/>
    <w:rsid w:val="00307B7B"/>
    <w:rsid w:val="00310DF0"/>
    <w:rsid w:val="00310F8A"/>
    <w:rsid w:val="0031271A"/>
    <w:rsid w:val="0031343A"/>
    <w:rsid w:val="003139B0"/>
    <w:rsid w:val="00313D25"/>
    <w:rsid w:val="00314581"/>
    <w:rsid w:val="003149BB"/>
    <w:rsid w:val="00314B55"/>
    <w:rsid w:val="00314C39"/>
    <w:rsid w:val="003151B2"/>
    <w:rsid w:val="00315A24"/>
    <w:rsid w:val="00315AE1"/>
    <w:rsid w:val="003165C6"/>
    <w:rsid w:val="003203D9"/>
    <w:rsid w:val="00320580"/>
    <w:rsid w:val="00321721"/>
    <w:rsid w:val="00321DF3"/>
    <w:rsid w:val="00322432"/>
    <w:rsid w:val="003224F6"/>
    <w:rsid w:val="00322FCE"/>
    <w:rsid w:val="00324EE8"/>
    <w:rsid w:val="00325503"/>
    <w:rsid w:val="00325C1A"/>
    <w:rsid w:val="00326033"/>
    <w:rsid w:val="00326563"/>
    <w:rsid w:val="00327627"/>
    <w:rsid w:val="00330486"/>
    <w:rsid w:val="003304FE"/>
    <w:rsid w:val="00330C02"/>
    <w:rsid w:val="00331BE1"/>
    <w:rsid w:val="00331C01"/>
    <w:rsid w:val="0033226D"/>
    <w:rsid w:val="00332BBA"/>
    <w:rsid w:val="00333840"/>
    <w:rsid w:val="00333CE8"/>
    <w:rsid w:val="00333E0E"/>
    <w:rsid w:val="00334311"/>
    <w:rsid w:val="00334C70"/>
    <w:rsid w:val="00335130"/>
    <w:rsid w:val="00335507"/>
    <w:rsid w:val="00335DC0"/>
    <w:rsid w:val="00337E7A"/>
    <w:rsid w:val="00340B57"/>
    <w:rsid w:val="0034190D"/>
    <w:rsid w:val="00345748"/>
    <w:rsid w:val="00346CBF"/>
    <w:rsid w:val="003472E3"/>
    <w:rsid w:val="00347506"/>
    <w:rsid w:val="00347550"/>
    <w:rsid w:val="00347E3B"/>
    <w:rsid w:val="003517EE"/>
    <w:rsid w:val="003519D0"/>
    <w:rsid w:val="00353F5D"/>
    <w:rsid w:val="00360EA2"/>
    <w:rsid w:val="00361E06"/>
    <w:rsid w:val="00361FD1"/>
    <w:rsid w:val="0036260E"/>
    <w:rsid w:val="00363162"/>
    <w:rsid w:val="00364011"/>
    <w:rsid w:val="00364DA6"/>
    <w:rsid w:val="003651C2"/>
    <w:rsid w:val="00366D4D"/>
    <w:rsid w:val="00366D75"/>
    <w:rsid w:val="0036713A"/>
    <w:rsid w:val="00371026"/>
    <w:rsid w:val="0037198B"/>
    <w:rsid w:val="00372B6F"/>
    <w:rsid w:val="00372EAD"/>
    <w:rsid w:val="003732A3"/>
    <w:rsid w:val="003739BB"/>
    <w:rsid w:val="003745A5"/>
    <w:rsid w:val="003745D3"/>
    <w:rsid w:val="00375687"/>
    <w:rsid w:val="003763EA"/>
    <w:rsid w:val="003776F2"/>
    <w:rsid w:val="003801A3"/>
    <w:rsid w:val="00380946"/>
    <w:rsid w:val="003817C7"/>
    <w:rsid w:val="00381985"/>
    <w:rsid w:val="00382537"/>
    <w:rsid w:val="00384167"/>
    <w:rsid w:val="00384AC6"/>
    <w:rsid w:val="00384F77"/>
    <w:rsid w:val="0038513C"/>
    <w:rsid w:val="003853F7"/>
    <w:rsid w:val="0038608E"/>
    <w:rsid w:val="0038651B"/>
    <w:rsid w:val="0038695E"/>
    <w:rsid w:val="00387887"/>
    <w:rsid w:val="00387C4B"/>
    <w:rsid w:val="0039018A"/>
    <w:rsid w:val="00390292"/>
    <w:rsid w:val="003912F9"/>
    <w:rsid w:val="00391EBB"/>
    <w:rsid w:val="0039351B"/>
    <w:rsid w:val="003937E0"/>
    <w:rsid w:val="0039450B"/>
    <w:rsid w:val="003954C5"/>
    <w:rsid w:val="00395F7B"/>
    <w:rsid w:val="00397539"/>
    <w:rsid w:val="00397AC6"/>
    <w:rsid w:val="003A057E"/>
    <w:rsid w:val="003A106A"/>
    <w:rsid w:val="003A13C7"/>
    <w:rsid w:val="003A1F87"/>
    <w:rsid w:val="003A3376"/>
    <w:rsid w:val="003A394A"/>
    <w:rsid w:val="003A3F49"/>
    <w:rsid w:val="003A4912"/>
    <w:rsid w:val="003A5DE7"/>
    <w:rsid w:val="003A69AD"/>
    <w:rsid w:val="003B036A"/>
    <w:rsid w:val="003B0A98"/>
    <w:rsid w:val="003B0B51"/>
    <w:rsid w:val="003B2A08"/>
    <w:rsid w:val="003B35A7"/>
    <w:rsid w:val="003B3A04"/>
    <w:rsid w:val="003B4038"/>
    <w:rsid w:val="003B490F"/>
    <w:rsid w:val="003B4A61"/>
    <w:rsid w:val="003B6CDD"/>
    <w:rsid w:val="003B7A41"/>
    <w:rsid w:val="003B7C7C"/>
    <w:rsid w:val="003C02BD"/>
    <w:rsid w:val="003C0696"/>
    <w:rsid w:val="003C090F"/>
    <w:rsid w:val="003C0E45"/>
    <w:rsid w:val="003C26C4"/>
    <w:rsid w:val="003C2CDE"/>
    <w:rsid w:val="003C31EE"/>
    <w:rsid w:val="003C368E"/>
    <w:rsid w:val="003C3979"/>
    <w:rsid w:val="003C3B2E"/>
    <w:rsid w:val="003C4775"/>
    <w:rsid w:val="003C697B"/>
    <w:rsid w:val="003C6F22"/>
    <w:rsid w:val="003C700B"/>
    <w:rsid w:val="003C7834"/>
    <w:rsid w:val="003D0604"/>
    <w:rsid w:val="003D0B9C"/>
    <w:rsid w:val="003D1306"/>
    <w:rsid w:val="003D14FA"/>
    <w:rsid w:val="003D1538"/>
    <w:rsid w:val="003D176E"/>
    <w:rsid w:val="003D183E"/>
    <w:rsid w:val="003D1BFA"/>
    <w:rsid w:val="003D31FB"/>
    <w:rsid w:val="003D649E"/>
    <w:rsid w:val="003D69C3"/>
    <w:rsid w:val="003D7317"/>
    <w:rsid w:val="003D7B4D"/>
    <w:rsid w:val="003E0E5F"/>
    <w:rsid w:val="003E28C1"/>
    <w:rsid w:val="003E3E8B"/>
    <w:rsid w:val="003E4193"/>
    <w:rsid w:val="003E4BDA"/>
    <w:rsid w:val="003E4EAA"/>
    <w:rsid w:val="003E51F2"/>
    <w:rsid w:val="003E77F9"/>
    <w:rsid w:val="003F1E10"/>
    <w:rsid w:val="003F2685"/>
    <w:rsid w:val="003F2C75"/>
    <w:rsid w:val="003F2E2D"/>
    <w:rsid w:val="003F3C2D"/>
    <w:rsid w:val="003F40C5"/>
    <w:rsid w:val="003F4918"/>
    <w:rsid w:val="003F4FE8"/>
    <w:rsid w:val="003F5189"/>
    <w:rsid w:val="003F5921"/>
    <w:rsid w:val="003F61B2"/>
    <w:rsid w:val="003F66C6"/>
    <w:rsid w:val="003F7C89"/>
    <w:rsid w:val="00400473"/>
    <w:rsid w:val="004012C3"/>
    <w:rsid w:val="00401994"/>
    <w:rsid w:val="004020A0"/>
    <w:rsid w:val="00402364"/>
    <w:rsid w:val="0040426B"/>
    <w:rsid w:val="004044AE"/>
    <w:rsid w:val="00404CD1"/>
    <w:rsid w:val="00405E7D"/>
    <w:rsid w:val="00406284"/>
    <w:rsid w:val="00407435"/>
    <w:rsid w:val="00407A0B"/>
    <w:rsid w:val="00410DDF"/>
    <w:rsid w:val="00412C0B"/>
    <w:rsid w:val="00412D1C"/>
    <w:rsid w:val="0041342D"/>
    <w:rsid w:val="00413D2C"/>
    <w:rsid w:val="00413DAC"/>
    <w:rsid w:val="0041521D"/>
    <w:rsid w:val="00416095"/>
    <w:rsid w:val="004170A5"/>
    <w:rsid w:val="0041719A"/>
    <w:rsid w:val="004204B1"/>
    <w:rsid w:val="00420A1D"/>
    <w:rsid w:val="00421285"/>
    <w:rsid w:val="00421872"/>
    <w:rsid w:val="004219CE"/>
    <w:rsid w:val="00421FBC"/>
    <w:rsid w:val="00422DD9"/>
    <w:rsid w:val="00422F88"/>
    <w:rsid w:val="0042396D"/>
    <w:rsid w:val="00423A6F"/>
    <w:rsid w:val="00423D74"/>
    <w:rsid w:val="0042503A"/>
    <w:rsid w:val="00425C32"/>
    <w:rsid w:val="00425D9D"/>
    <w:rsid w:val="00426092"/>
    <w:rsid w:val="004263BC"/>
    <w:rsid w:val="0042685E"/>
    <w:rsid w:val="004269D9"/>
    <w:rsid w:val="00426B8E"/>
    <w:rsid w:val="00426F37"/>
    <w:rsid w:val="0042758A"/>
    <w:rsid w:val="00427878"/>
    <w:rsid w:val="00427B97"/>
    <w:rsid w:val="00430293"/>
    <w:rsid w:val="004306D4"/>
    <w:rsid w:val="0043144F"/>
    <w:rsid w:val="00432809"/>
    <w:rsid w:val="00433569"/>
    <w:rsid w:val="00433BDA"/>
    <w:rsid w:val="00434366"/>
    <w:rsid w:val="00434C08"/>
    <w:rsid w:val="004350B1"/>
    <w:rsid w:val="00436161"/>
    <w:rsid w:val="004365FA"/>
    <w:rsid w:val="0043668C"/>
    <w:rsid w:val="00440D6B"/>
    <w:rsid w:val="00441446"/>
    <w:rsid w:val="00441530"/>
    <w:rsid w:val="00443B09"/>
    <w:rsid w:val="00443B72"/>
    <w:rsid w:val="00444818"/>
    <w:rsid w:val="00444D80"/>
    <w:rsid w:val="00444EB2"/>
    <w:rsid w:val="0044621E"/>
    <w:rsid w:val="0044629C"/>
    <w:rsid w:val="00446462"/>
    <w:rsid w:val="00446505"/>
    <w:rsid w:val="00446EA1"/>
    <w:rsid w:val="00447102"/>
    <w:rsid w:val="004475CB"/>
    <w:rsid w:val="00447BF5"/>
    <w:rsid w:val="00450E57"/>
    <w:rsid w:val="004510C1"/>
    <w:rsid w:val="004512DB"/>
    <w:rsid w:val="00451B36"/>
    <w:rsid w:val="00451F2E"/>
    <w:rsid w:val="004527F4"/>
    <w:rsid w:val="00452953"/>
    <w:rsid w:val="004535FE"/>
    <w:rsid w:val="00453E81"/>
    <w:rsid w:val="00453EAC"/>
    <w:rsid w:val="004549FE"/>
    <w:rsid w:val="00455BCD"/>
    <w:rsid w:val="004574EF"/>
    <w:rsid w:val="00461390"/>
    <w:rsid w:val="0046186B"/>
    <w:rsid w:val="00461876"/>
    <w:rsid w:val="004625E0"/>
    <w:rsid w:val="00462EB9"/>
    <w:rsid w:val="0046339D"/>
    <w:rsid w:val="00465708"/>
    <w:rsid w:val="0046593D"/>
    <w:rsid w:val="00465B5B"/>
    <w:rsid w:val="00465EBC"/>
    <w:rsid w:val="00466967"/>
    <w:rsid w:val="004705F8"/>
    <w:rsid w:val="004708E8"/>
    <w:rsid w:val="00470A05"/>
    <w:rsid w:val="00470DEB"/>
    <w:rsid w:val="004710EF"/>
    <w:rsid w:val="00471101"/>
    <w:rsid w:val="00471799"/>
    <w:rsid w:val="004721F5"/>
    <w:rsid w:val="004724A4"/>
    <w:rsid w:val="00473EA0"/>
    <w:rsid w:val="00473ECE"/>
    <w:rsid w:val="00473ED8"/>
    <w:rsid w:val="0047457E"/>
    <w:rsid w:val="004750B5"/>
    <w:rsid w:val="004751C4"/>
    <w:rsid w:val="004755EE"/>
    <w:rsid w:val="00475C1C"/>
    <w:rsid w:val="00476DDA"/>
    <w:rsid w:val="0047700B"/>
    <w:rsid w:val="0047754B"/>
    <w:rsid w:val="0047775D"/>
    <w:rsid w:val="00477BB9"/>
    <w:rsid w:val="00480245"/>
    <w:rsid w:val="00480414"/>
    <w:rsid w:val="0048150D"/>
    <w:rsid w:val="00481630"/>
    <w:rsid w:val="00481DA0"/>
    <w:rsid w:val="00481E7D"/>
    <w:rsid w:val="00485538"/>
    <w:rsid w:val="00486926"/>
    <w:rsid w:val="00486B5B"/>
    <w:rsid w:val="00487992"/>
    <w:rsid w:val="004906D8"/>
    <w:rsid w:val="00490F5F"/>
    <w:rsid w:val="004921EC"/>
    <w:rsid w:val="00492FEB"/>
    <w:rsid w:val="004946A5"/>
    <w:rsid w:val="0049505C"/>
    <w:rsid w:val="0049597B"/>
    <w:rsid w:val="00497BA8"/>
    <w:rsid w:val="004A1980"/>
    <w:rsid w:val="004A1CD2"/>
    <w:rsid w:val="004A2AD0"/>
    <w:rsid w:val="004A2CEE"/>
    <w:rsid w:val="004A4049"/>
    <w:rsid w:val="004A454D"/>
    <w:rsid w:val="004A50D6"/>
    <w:rsid w:val="004A55D8"/>
    <w:rsid w:val="004A5634"/>
    <w:rsid w:val="004A5FEB"/>
    <w:rsid w:val="004A6566"/>
    <w:rsid w:val="004A6AB0"/>
    <w:rsid w:val="004A74DC"/>
    <w:rsid w:val="004B0701"/>
    <w:rsid w:val="004B0FC0"/>
    <w:rsid w:val="004B1042"/>
    <w:rsid w:val="004B171E"/>
    <w:rsid w:val="004B218A"/>
    <w:rsid w:val="004B2781"/>
    <w:rsid w:val="004B4E42"/>
    <w:rsid w:val="004B51C1"/>
    <w:rsid w:val="004B51C6"/>
    <w:rsid w:val="004B5AB0"/>
    <w:rsid w:val="004B64E8"/>
    <w:rsid w:val="004B721C"/>
    <w:rsid w:val="004B7A94"/>
    <w:rsid w:val="004B7E7D"/>
    <w:rsid w:val="004C08E0"/>
    <w:rsid w:val="004C1175"/>
    <w:rsid w:val="004C161D"/>
    <w:rsid w:val="004C30B8"/>
    <w:rsid w:val="004C366C"/>
    <w:rsid w:val="004C3671"/>
    <w:rsid w:val="004C3FD3"/>
    <w:rsid w:val="004C420E"/>
    <w:rsid w:val="004C4245"/>
    <w:rsid w:val="004C474E"/>
    <w:rsid w:val="004C481E"/>
    <w:rsid w:val="004C4984"/>
    <w:rsid w:val="004C536D"/>
    <w:rsid w:val="004C72DE"/>
    <w:rsid w:val="004D0862"/>
    <w:rsid w:val="004D0915"/>
    <w:rsid w:val="004D09F6"/>
    <w:rsid w:val="004D1743"/>
    <w:rsid w:val="004D1C54"/>
    <w:rsid w:val="004D291F"/>
    <w:rsid w:val="004D3C5A"/>
    <w:rsid w:val="004D3CF5"/>
    <w:rsid w:val="004D46B0"/>
    <w:rsid w:val="004D5246"/>
    <w:rsid w:val="004D52CC"/>
    <w:rsid w:val="004D57CF"/>
    <w:rsid w:val="004D6492"/>
    <w:rsid w:val="004D6A77"/>
    <w:rsid w:val="004E0563"/>
    <w:rsid w:val="004E0BB5"/>
    <w:rsid w:val="004E0C53"/>
    <w:rsid w:val="004E17A3"/>
    <w:rsid w:val="004E1E68"/>
    <w:rsid w:val="004E3507"/>
    <w:rsid w:val="004E3B11"/>
    <w:rsid w:val="004E3E0F"/>
    <w:rsid w:val="004E405C"/>
    <w:rsid w:val="004E4DD3"/>
    <w:rsid w:val="004E50D2"/>
    <w:rsid w:val="004E5908"/>
    <w:rsid w:val="004E6322"/>
    <w:rsid w:val="004E70C6"/>
    <w:rsid w:val="004F1738"/>
    <w:rsid w:val="004F1861"/>
    <w:rsid w:val="004F2F2E"/>
    <w:rsid w:val="004F30AE"/>
    <w:rsid w:val="004F3F06"/>
    <w:rsid w:val="004F3F30"/>
    <w:rsid w:val="004F41A7"/>
    <w:rsid w:val="004F5532"/>
    <w:rsid w:val="004F57F8"/>
    <w:rsid w:val="004F58DD"/>
    <w:rsid w:val="004F59ED"/>
    <w:rsid w:val="004F6005"/>
    <w:rsid w:val="004F69B3"/>
    <w:rsid w:val="004F6D87"/>
    <w:rsid w:val="004F7215"/>
    <w:rsid w:val="004F7F58"/>
    <w:rsid w:val="00500BEA"/>
    <w:rsid w:val="00501369"/>
    <w:rsid w:val="00502668"/>
    <w:rsid w:val="005035A4"/>
    <w:rsid w:val="00503CEC"/>
    <w:rsid w:val="00503E52"/>
    <w:rsid w:val="005046A0"/>
    <w:rsid w:val="00505388"/>
    <w:rsid w:val="005054A3"/>
    <w:rsid w:val="00505A3D"/>
    <w:rsid w:val="00505EA8"/>
    <w:rsid w:val="005062F8"/>
    <w:rsid w:val="00507DBC"/>
    <w:rsid w:val="005117D6"/>
    <w:rsid w:val="00511F83"/>
    <w:rsid w:val="005121EA"/>
    <w:rsid w:val="00512F22"/>
    <w:rsid w:val="00513220"/>
    <w:rsid w:val="00513C36"/>
    <w:rsid w:val="00513CFF"/>
    <w:rsid w:val="00513DC3"/>
    <w:rsid w:val="00513E51"/>
    <w:rsid w:val="00514593"/>
    <w:rsid w:val="00514706"/>
    <w:rsid w:val="005157AD"/>
    <w:rsid w:val="005173D1"/>
    <w:rsid w:val="00517702"/>
    <w:rsid w:val="00517CDA"/>
    <w:rsid w:val="00520215"/>
    <w:rsid w:val="0052026D"/>
    <w:rsid w:val="00520825"/>
    <w:rsid w:val="00520FB2"/>
    <w:rsid w:val="0052197E"/>
    <w:rsid w:val="00523009"/>
    <w:rsid w:val="0052418B"/>
    <w:rsid w:val="00524436"/>
    <w:rsid w:val="00524C55"/>
    <w:rsid w:val="00524DEE"/>
    <w:rsid w:val="0052693C"/>
    <w:rsid w:val="00527001"/>
    <w:rsid w:val="00527481"/>
    <w:rsid w:val="0053017F"/>
    <w:rsid w:val="00530FBD"/>
    <w:rsid w:val="0053113F"/>
    <w:rsid w:val="005314A0"/>
    <w:rsid w:val="00532EF6"/>
    <w:rsid w:val="00533155"/>
    <w:rsid w:val="005331B8"/>
    <w:rsid w:val="00534D24"/>
    <w:rsid w:val="00534D34"/>
    <w:rsid w:val="00534E57"/>
    <w:rsid w:val="005365F6"/>
    <w:rsid w:val="00537061"/>
    <w:rsid w:val="0054019C"/>
    <w:rsid w:val="00540250"/>
    <w:rsid w:val="005404F6"/>
    <w:rsid w:val="005411BF"/>
    <w:rsid w:val="00541265"/>
    <w:rsid w:val="00541A6E"/>
    <w:rsid w:val="00541CD1"/>
    <w:rsid w:val="005429BF"/>
    <w:rsid w:val="005444DD"/>
    <w:rsid w:val="00546494"/>
    <w:rsid w:val="00546973"/>
    <w:rsid w:val="00546EC7"/>
    <w:rsid w:val="00547D5A"/>
    <w:rsid w:val="005500B6"/>
    <w:rsid w:val="00550280"/>
    <w:rsid w:val="00550563"/>
    <w:rsid w:val="0055077B"/>
    <w:rsid w:val="00550877"/>
    <w:rsid w:val="00551071"/>
    <w:rsid w:val="00551DCE"/>
    <w:rsid w:val="00552096"/>
    <w:rsid w:val="005523FE"/>
    <w:rsid w:val="00553007"/>
    <w:rsid w:val="005545BB"/>
    <w:rsid w:val="0055494A"/>
    <w:rsid w:val="0055799F"/>
    <w:rsid w:val="00557F7A"/>
    <w:rsid w:val="00560FA3"/>
    <w:rsid w:val="00561491"/>
    <w:rsid w:val="00561790"/>
    <w:rsid w:val="00561E08"/>
    <w:rsid w:val="00563769"/>
    <w:rsid w:val="00563A20"/>
    <w:rsid w:val="00565181"/>
    <w:rsid w:val="00566713"/>
    <w:rsid w:val="00567E64"/>
    <w:rsid w:val="00570265"/>
    <w:rsid w:val="0057062B"/>
    <w:rsid w:val="0057081D"/>
    <w:rsid w:val="005720AE"/>
    <w:rsid w:val="0057359F"/>
    <w:rsid w:val="005736F4"/>
    <w:rsid w:val="00573A00"/>
    <w:rsid w:val="00573D6A"/>
    <w:rsid w:val="0057415A"/>
    <w:rsid w:val="005742C2"/>
    <w:rsid w:val="00574394"/>
    <w:rsid w:val="00574404"/>
    <w:rsid w:val="0057445D"/>
    <w:rsid w:val="00575356"/>
    <w:rsid w:val="005754E3"/>
    <w:rsid w:val="00576666"/>
    <w:rsid w:val="0058193F"/>
    <w:rsid w:val="00583C06"/>
    <w:rsid w:val="00583EC6"/>
    <w:rsid w:val="00584B95"/>
    <w:rsid w:val="00586238"/>
    <w:rsid w:val="005866B1"/>
    <w:rsid w:val="0058683C"/>
    <w:rsid w:val="005868F6"/>
    <w:rsid w:val="00586E05"/>
    <w:rsid w:val="00587B8A"/>
    <w:rsid w:val="00590220"/>
    <w:rsid w:val="005911DB"/>
    <w:rsid w:val="005924E6"/>
    <w:rsid w:val="00592501"/>
    <w:rsid w:val="0059275C"/>
    <w:rsid w:val="00592B2C"/>
    <w:rsid w:val="00593B27"/>
    <w:rsid w:val="00594AB1"/>
    <w:rsid w:val="00594CF0"/>
    <w:rsid w:val="0059509D"/>
    <w:rsid w:val="00595C97"/>
    <w:rsid w:val="00596C09"/>
    <w:rsid w:val="005A004E"/>
    <w:rsid w:val="005A1A59"/>
    <w:rsid w:val="005A1BB9"/>
    <w:rsid w:val="005A4866"/>
    <w:rsid w:val="005A4E8B"/>
    <w:rsid w:val="005A5146"/>
    <w:rsid w:val="005A6910"/>
    <w:rsid w:val="005A6ACB"/>
    <w:rsid w:val="005A7493"/>
    <w:rsid w:val="005B0288"/>
    <w:rsid w:val="005B1F3A"/>
    <w:rsid w:val="005B2ABE"/>
    <w:rsid w:val="005B3245"/>
    <w:rsid w:val="005B363E"/>
    <w:rsid w:val="005B40DF"/>
    <w:rsid w:val="005B4244"/>
    <w:rsid w:val="005B53D3"/>
    <w:rsid w:val="005B56C1"/>
    <w:rsid w:val="005B5863"/>
    <w:rsid w:val="005B64EE"/>
    <w:rsid w:val="005B6EAB"/>
    <w:rsid w:val="005B770F"/>
    <w:rsid w:val="005B780F"/>
    <w:rsid w:val="005C045B"/>
    <w:rsid w:val="005C0C22"/>
    <w:rsid w:val="005C14FB"/>
    <w:rsid w:val="005C1CC7"/>
    <w:rsid w:val="005C2005"/>
    <w:rsid w:val="005C29D7"/>
    <w:rsid w:val="005C2AB9"/>
    <w:rsid w:val="005C2F1E"/>
    <w:rsid w:val="005C4BFF"/>
    <w:rsid w:val="005C53D0"/>
    <w:rsid w:val="005C55AC"/>
    <w:rsid w:val="005C58B4"/>
    <w:rsid w:val="005C5BDF"/>
    <w:rsid w:val="005C7A7E"/>
    <w:rsid w:val="005D0456"/>
    <w:rsid w:val="005D11AB"/>
    <w:rsid w:val="005D130B"/>
    <w:rsid w:val="005D1B2A"/>
    <w:rsid w:val="005D20C4"/>
    <w:rsid w:val="005D2F8E"/>
    <w:rsid w:val="005D37D6"/>
    <w:rsid w:val="005D5046"/>
    <w:rsid w:val="005D54EA"/>
    <w:rsid w:val="005D5E2E"/>
    <w:rsid w:val="005D66DC"/>
    <w:rsid w:val="005D7531"/>
    <w:rsid w:val="005D75D7"/>
    <w:rsid w:val="005D7668"/>
    <w:rsid w:val="005D7982"/>
    <w:rsid w:val="005D7CCE"/>
    <w:rsid w:val="005E0203"/>
    <w:rsid w:val="005E1C99"/>
    <w:rsid w:val="005E24EC"/>
    <w:rsid w:val="005E281B"/>
    <w:rsid w:val="005E3110"/>
    <w:rsid w:val="005E339C"/>
    <w:rsid w:val="005E37E8"/>
    <w:rsid w:val="005E3802"/>
    <w:rsid w:val="005E383D"/>
    <w:rsid w:val="005E4538"/>
    <w:rsid w:val="005E4895"/>
    <w:rsid w:val="005E4C12"/>
    <w:rsid w:val="005E4C64"/>
    <w:rsid w:val="005E4D2B"/>
    <w:rsid w:val="005E5DF0"/>
    <w:rsid w:val="005E6E79"/>
    <w:rsid w:val="005E7064"/>
    <w:rsid w:val="005E70EB"/>
    <w:rsid w:val="005E77B7"/>
    <w:rsid w:val="005E7BFE"/>
    <w:rsid w:val="005F01D7"/>
    <w:rsid w:val="005F0C8E"/>
    <w:rsid w:val="005F1115"/>
    <w:rsid w:val="005F1F69"/>
    <w:rsid w:val="005F365F"/>
    <w:rsid w:val="005F3A57"/>
    <w:rsid w:val="005F428C"/>
    <w:rsid w:val="005F42D1"/>
    <w:rsid w:val="005F431E"/>
    <w:rsid w:val="005F4565"/>
    <w:rsid w:val="005F4F8B"/>
    <w:rsid w:val="005F561D"/>
    <w:rsid w:val="005F5CCA"/>
    <w:rsid w:val="005F6091"/>
    <w:rsid w:val="005F7303"/>
    <w:rsid w:val="005F7579"/>
    <w:rsid w:val="005F77CF"/>
    <w:rsid w:val="005F78A0"/>
    <w:rsid w:val="00601DDF"/>
    <w:rsid w:val="006026E6"/>
    <w:rsid w:val="00602770"/>
    <w:rsid w:val="00603A0E"/>
    <w:rsid w:val="00603D9E"/>
    <w:rsid w:val="006046F5"/>
    <w:rsid w:val="00605F6D"/>
    <w:rsid w:val="00606A13"/>
    <w:rsid w:val="00606C97"/>
    <w:rsid w:val="0060711F"/>
    <w:rsid w:val="00610AD8"/>
    <w:rsid w:val="00610E25"/>
    <w:rsid w:val="00612220"/>
    <w:rsid w:val="00612B2D"/>
    <w:rsid w:val="00613A8C"/>
    <w:rsid w:val="006142FD"/>
    <w:rsid w:val="0061539A"/>
    <w:rsid w:val="006156C5"/>
    <w:rsid w:val="00615D93"/>
    <w:rsid w:val="006160C1"/>
    <w:rsid w:val="006174EC"/>
    <w:rsid w:val="00620245"/>
    <w:rsid w:val="00620736"/>
    <w:rsid w:val="00620E91"/>
    <w:rsid w:val="00621454"/>
    <w:rsid w:val="00621687"/>
    <w:rsid w:val="006217DE"/>
    <w:rsid w:val="00623906"/>
    <w:rsid w:val="00623B12"/>
    <w:rsid w:val="00624B8E"/>
    <w:rsid w:val="00625278"/>
    <w:rsid w:val="00625CA8"/>
    <w:rsid w:val="00625F10"/>
    <w:rsid w:val="006260D5"/>
    <w:rsid w:val="006265FF"/>
    <w:rsid w:val="006268B9"/>
    <w:rsid w:val="00627D44"/>
    <w:rsid w:val="00630AC4"/>
    <w:rsid w:val="0063129A"/>
    <w:rsid w:val="0063199C"/>
    <w:rsid w:val="0063199E"/>
    <w:rsid w:val="00631A50"/>
    <w:rsid w:val="00632808"/>
    <w:rsid w:val="00632ECB"/>
    <w:rsid w:val="0063326A"/>
    <w:rsid w:val="006335DB"/>
    <w:rsid w:val="00633A84"/>
    <w:rsid w:val="0063561A"/>
    <w:rsid w:val="0063648D"/>
    <w:rsid w:val="00637F83"/>
    <w:rsid w:val="006403EA"/>
    <w:rsid w:val="00642825"/>
    <w:rsid w:val="00643A4A"/>
    <w:rsid w:val="00643ABF"/>
    <w:rsid w:val="00644080"/>
    <w:rsid w:val="0064410A"/>
    <w:rsid w:val="006441FC"/>
    <w:rsid w:val="0064473C"/>
    <w:rsid w:val="00645871"/>
    <w:rsid w:val="00646202"/>
    <w:rsid w:val="006464A2"/>
    <w:rsid w:val="006464D9"/>
    <w:rsid w:val="006467B8"/>
    <w:rsid w:val="00646AF2"/>
    <w:rsid w:val="00646EDD"/>
    <w:rsid w:val="00647F9D"/>
    <w:rsid w:val="00650061"/>
    <w:rsid w:val="0065044A"/>
    <w:rsid w:val="006505A6"/>
    <w:rsid w:val="0065079F"/>
    <w:rsid w:val="006519A6"/>
    <w:rsid w:val="00651D76"/>
    <w:rsid w:val="00651E82"/>
    <w:rsid w:val="00652213"/>
    <w:rsid w:val="006527DE"/>
    <w:rsid w:val="00652992"/>
    <w:rsid w:val="00652F78"/>
    <w:rsid w:val="006536CE"/>
    <w:rsid w:val="00653819"/>
    <w:rsid w:val="00653BDD"/>
    <w:rsid w:val="006544E4"/>
    <w:rsid w:val="0065526C"/>
    <w:rsid w:val="0065546B"/>
    <w:rsid w:val="00655660"/>
    <w:rsid w:val="00656E8F"/>
    <w:rsid w:val="0066026F"/>
    <w:rsid w:val="0066087F"/>
    <w:rsid w:val="0066127A"/>
    <w:rsid w:val="006630CC"/>
    <w:rsid w:val="00663BC2"/>
    <w:rsid w:val="00664776"/>
    <w:rsid w:val="0066559A"/>
    <w:rsid w:val="006657AA"/>
    <w:rsid w:val="006663C1"/>
    <w:rsid w:val="00666751"/>
    <w:rsid w:val="006667D7"/>
    <w:rsid w:val="0067104F"/>
    <w:rsid w:val="00671165"/>
    <w:rsid w:val="006711A4"/>
    <w:rsid w:val="00672B16"/>
    <w:rsid w:val="00672ED6"/>
    <w:rsid w:val="00673A2E"/>
    <w:rsid w:val="006767FD"/>
    <w:rsid w:val="00676C17"/>
    <w:rsid w:val="00676EBC"/>
    <w:rsid w:val="00680779"/>
    <w:rsid w:val="0068146D"/>
    <w:rsid w:val="0068357E"/>
    <w:rsid w:val="00684840"/>
    <w:rsid w:val="006850D2"/>
    <w:rsid w:val="00685C45"/>
    <w:rsid w:val="00686785"/>
    <w:rsid w:val="006867E8"/>
    <w:rsid w:val="00687C67"/>
    <w:rsid w:val="00690519"/>
    <w:rsid w:val="006911C0"/>
    <w:rsid w:val="006919FE"/>
    <w:rsid w:val="006921C7"/>
    <w:rsid w:val="0069299D"/>
    <w:rsid w:val="00692CF7"/>
    <w:rsid w:val="00693D62"/>
    <w:rsid w:val="00693EA7"/>
    <w:rsid w:val="006946D2"/>
    <w:rsid w:val="006946EC"/>
    <w:rsid w:val="00694B65"/>
    <w:rsid w:val="00696377"/>
    <w:rsid w:val="00696C2E"/>
    <w:rsid w:val="00696D6B"/>
    <w:rsid w:val="0069763E"/>
    <w:rsid w:val="00697BBD"/>
    <w:rsid w:val="00697CD5"/>
    <w:rsid w:val="00697D02"/>
    <w:rsid w:val="006A02DE"/>
    <w:rsid w:val="006A0500"/>
    <w:rsid w:val="006A052A"/>
    <w:rsid w:val="006A1530"/>
    <w:rsid w:val="006A245A"/>
    <w:rsid w:val="006A2FE3"/>
    <w:rsid w:val="006A4C75"/>
    <w:rsid w:val="006A75C3"/>
    <w:rsid w:val="006B0AC6"/>
    <w:rsid w:val="006B2657"/>
    <w:rsid w:val="006B2C91"/>
    <w:rsid w:val="006B2C93"/>
    <w:rsid w:val="006B6F32"/>
    <w:rsid w:val="006B7B82"/>
    <w:rsid w:val="006C0185"/>
    <w:rsid w:val="006C066D"/>
    <w:rsid w:val="006C08D9"/>
    <w:rsid w:val="006C0A88"/>
    <w:rsid w:val="006C0D95"/>
    <w:rsid w:val="006C2084"/>
    <w:rsid w:val="006C26AD"/>
    <w:rsid w:val="006C271D"/>
    <w:rsid w:val="006C2968"/>
    <w:rsid w:val="006C31A6"/>
    <w:rsid w:val="006C42D2"/>
    <w:rsid w:val="006C508A"/>
    <w:rsid w:val="006C51E4"/>
    <w:rsid w:val="006C5ADB"/>
    <w:rsid w:val="006C6217"/>
    <w:rsid w:val="006C64F1"/>
    <w:rsid w:val="006C6FA5"/>
    <w:rsid w:val="006C7634"/>
    <w:rsid w:val="006D0394"/>
    <w:rsid w:val="006D04F8"/>
    <w:rsid w:val="006D0C7B"/>
    <w:rsid w:val="006D2EB5"/>
    <w:rsid w:val="006D3620"/>
    <w:rsid w:val="006D389F"/>
    <w:rsid w:val="006D4075"/>
    <w:rsid w:val="006D4442"/>
    <w:rsid w:val="006D5084"/>
    <w:rsid w:val="006D5986"/>
    <w:rsid w:val="006D6308"/>
    <w:rsid w:val="006D6CCE"/>
    <w:rsid w:val="006D79D9"/>
    <w:rsid w:val="006D7F63"/>
    <w:rsid w:val="006E05FB"/>
    <w:rsid w:val="006E06B1"/>
    <w:rsid w:val="006E0B77"/>
    <w:rsid w:val="006E10BE"/>
    <w:rsid w:val="006E13D6"/>
    <w:rsid w:val="006E25F4"/>
    <w:rsid w:val="006E2775"/>
    <w:rsid w:val="006E27A7"/>
    <w:rsid w:val="006E3342"/>
    <w:rsid w:val="006E3AEE"/>
    <w:rsid w:val="006E548C"/>
    <w:rsid w:val="006E5EBA"/>
    <w:rsid w:val="006E7256"/>
    <w:rsid w:val="006E756B"/>
    <w:rsid w:val="006E7B68"/>
    <w:rsid w:val="006F059B"/>
    <w:rsid w:val="006F1091"/>
    <w:rsid w:val="006F10F5"/>
    <w:rsid w:val="006F274F"/>
    <w:rsid w:val="006F3598"/>
    <w:rsid w:val="006F3824"/>
    <w:rsid w:val="006F38C5"/>
    <w:rsid w:val="006F3CC9"/>
    <w:rsid w:val="006F4468"/>
    <w:rsid w:val="006F5081"/>
    <w:rsid w:val="006F5104"/>
    <w:rsid w:val="006F546A"/>
    <w:rsid w:val="006F6D88"/>
    <w:rsid w:val="006F7244"/>
    <w:rsid w:val="006F7920"/>
    <w:rsid w:val="007009BA"/>
    <w:rsid w:val="00700B91"/>
    <w:rsid w:val="007019E1"/>
    <w:rsid w:val="0070387D"/>
    <w:rsid w:val="00703DD4"/>
    <w:rsid w:val="0070416A"/>
    <w:rsid w:val="0070428A"/>
    <w:rsid w:val="007042C1"/>
    <w:rsid w:val="00704347"/>
    <w:rsid w:val="00705300"/>
    <w:rsid w:val="0070642C"/>
    <w:rsid w:val="00706E44"/>
    <w:rsid w:val="00707424"/>
    <w:rsid w:val="007107E4"/>
    <w:rsid w:val="007109D9"/>
    <w:rsid w:val="00710E7F"/>
    <w:rsid w:val="00712401"/>
    <w:rsid w:val="00712944"/>
    <w:rsid w:val="00713FC5"/>
    <w:rsid w:val="0071409C"/>
    <w:rsid w:val="00714F42"/>
    <w:rsid w:val="00715AA3"/>
    <w:rsid w:val="00716B2A"/>
    <w:rsid w:val="00717424"/>
    <w:rsid w:val="0072004D"/>
    <w:rsid w:val="00720311"/>
    <w:rsid w:val="007215AF"/>
    <w:rsid w:val="00722CBD"/>
    <w:rsid w:val="00722F63"/>
    <w:rsid w:val="007234A8"/>
    <w:rsid w:val="0072371D"/>
    <w:rsid w:val="00725180"/>
    <w:rsid w:val="0072523E"/>
    <w:rsid w:val="0072648F"/>
    <w:rsid w:val="00726BDA"/>
    <w:rsid w:val="007272B6"/>
    <w:rsid w:val="00727E9E"/>
    <w:rsid w:val="0073046D"/>
    <w:rsid w:val="0073064A"/>
    <w:rsid w:val="00730D25"/>
    <w:rsid w:val="00731662"/>
    <w:rsid w:val="0073260A"/>
    <w:rsid w:val="00732913"/>
    <w:rsid w:val="0073390A"/>
    <w:rsid w:val="00734181"/>
    <w:rsid w:val="0073502A"/>
    <w:rsid w:val="00737CF8"/>
    <w:rsid w:val="00737E3A"/>
    <w:rsid w:val="007408CB"/>
    <w:rsid w:val="00740E90"/>
    <w:rsid w:val="0074100B"/>
    <w:rsid w:val="00743C4E"/>
    <w:rsid w:val="00745E20"/>
    <w:rsid w:val="00745E2F"/>
    <w:rsid w:val="00746129"/>
    <w:rsid w:val="00747E13"/>
    <w:rsid w:val="00747EDD"/>
    <w:rsid w:val="00751041"/>
    <w:rsid w:val="007514CC"/>
    <w:rsid w:val="0075155A"/>
    <w:rsid w:val="00751DD3"/>
    <w:rsid w:val="00752083"/>
    <w:rsid w:val="00752504"/>
    <w:rsid w:val="00752529"/>
    <w:rsid w:val="00752A9E"/>
    <w:rsid w:val="00752B88"/>
    <w:rsid w:val="00752B90"/>
    <w:rsid w:val="007533D0"/>
    <w:rsid w:val="0075406C"/>
    <w:rsid w:val="007547B9"/>
    <w:rsid w:val="00754C17"/>
    <w:rsid w:val="0075662C"/>
    <w:rsid w:val="007572A4"/>
    <w:rsid w:val="00757665"/>
    <w:rsid w:val="00757B26"/>
    <w:rsid w:val="00760469"/>
    <w:rsid w:val="00760B48"/>
    <w:rsid w:val="00761122"/>
    <w:rsid w:val="00761531"/>
    <w:rsid w:val="007645F6"/>
    <w:rsid w:val="007649E5"/>
    <w:rsid w:val="00764C99"/>
    <w:rsid w:val="00765843"/>
    <w:rsid w:val="00765F27"/>
    <w:rsid w:val="0077032A"/>
    <w:rsid w:val="00770A30"/>
    <w:rsid w:val="00771A74"/>
    <w:rsid w:val="00771D8D"/>
    <w:rsid w:val="00772924"/>
    <w:rsid w:val="00772FAC"/>
    <w:rsid w:val="00773B55"/>
    <w:rsid w:val="00773DE1"/>
    <w:rsid w:val="007753CB"/>
    <w:rsid w:val="00775F52"/>
    <w:rsid w:val="00776C43"/>
    <w:rsid w:val="00776F01"/>
    <w:rsid w:val="00777B4C"/>
    <w:rsid w:val="00782100"/>
    <w:rsid w:val="00782B77"/>
    <w:rsid w:val="007834D4"/>
    <w:rsid w:val="00783A3E"/>
    <w:rsid w:val="0078409D"/>
    <w:rsid w:val="007846A9"/>
    <w:rsid w:val="00784BB3"/>
    <w:rsid w:val="00784FBD"/>
    <w:rsid w:val="00785349"/>
    <w:rsid w:val="0078559B"/>
    <w:rsid w:val="007859D9"/>
    <w:rsid w:val="00785B17"/>
    <w:rsid w:val="00786C9B"/>
    <w:rsid w:val="00787B54"/>
    <w:rsid w:val="007908C1"/>
    <w:rsid w:val="0079097F"/>
    <w:rsid w:val="00791596"/>
    <w:rsid w:val="00791EDA"/>
    <w:rsid w:val="007923C4"/>
    <w:rsid w:val="007928D0"/>
    <w:rsid w:val="00794105"/>
    <w:rsid w:val="007948BC"/>
    <w:rsid w:val="00794DE1"/>
    <w:rsid w:val="00795FE6"/>
    <w:rsid w:val="00796048"/>
    <w:rsid w:val="00797427"/>
    <w:rsid w:val="00797CF6"/>
    <w:rsid w:val="00797FB4"/>
    <w:rsid w:val="007A024E"/>
    <w:rsid w:val="007A068B"/>
    <w:rsid w:val="007A195F"/>
    <w:rsid w:val="007A1DFF"/>
    <w:rsid w:val="007A1E88"/>
    <w:rsid w:val="007A2B05"/>
    <w:rsid w:val="007A3571"/>
    <w:rsid w:val="007A35D4"/>
    <w:rsid w:val="007A3E9A"/>
    <w:rsid w:val="007A7583"/>
    <w:rsid w:val="007A75DB"/>
    <w:rsid w:val="007A7CAC"/>
    <w:rsid w:val="007B177A"/>
    <w:rsid w:val="007B1864"/>
    <w:rsid w:val="007B1FF0"/>
    <w:rsid w:val="007B2866"/>
    <w:rsid w:val="007B2A04"/>
    <w:rsid w:val="007B2C8F"/>
    <w:rsid w:val="007B2D4D"/>
    <w:rsid w:val="007B37D6"/>
    <w:rsid w:val="007B3CC8"/>
    <w:rsid w:val="007B412B"/>
    <w:rsid w:val="007B52EA"/>
    <w:rsid w:val="007B614D"/>
    <w:rsid w:val="007B7E77"/>
    <w:rsid w:val="007C078B"/>
    <w:rsid w:val="007C0FD8"/>
    <w:rsid w:val="007C122A"/>
    <w:rsid w:val="007C257A"/>
    <w:rsid w:val="007C287C"/>
    <w:rsid w:val="007C2A19"/>
    <w:rsid w:val="007C34C1"/>
    <w:rsid w:val="007C374F"/>
    <w:rsid w:val="007C3F2B"/>
    <w:rsid w:val="007C47F4"/>
    <w:rsid w:val="007C4971"/>
    <w:rsid w:val="007C5CA8"/>
    <w:rsid w:val="007C7B1D"/>
    <w:rsid w:val="007D1561"/>
    <w:rsid w:val="007D1A78"/>
    <w:rsid w:val="007D1E15"/>
    <w:rsid w:val="007D222D"/>
    <w:rsid w:val="007D47C1"/>
    <w:rsid w:val="007D51EC"/>
    <w:rsid w:val="007D523E"/>
    <w:rsid w:val="007D664F"/>
    <w:rsid w:val="007D79B4"/>
    <w:rsid w:val="007D7CA1"/>
    <w:rsid w:val="007D7F13"/>
    <w:rsid w:val="007E0843"/>
    <w:rsid w:val="007E0E0A"/>
    <w:rsid w:val="007E13C5"/>
    <w:rsid w:val="007E1633"/>
    <w:rsid w:val="007E17F8"/>
    <w:rsid w:val="007E1AB5"/>
    <w:rsid w:val="007E505A"/>
    <w:rsid w:val="007E5F12"/>
    <w:rsid w:val="007E6661"/>
    <w:rsid w:val="007E7BC4"/>
    <w:rsid w:val="007F01AB"/>
    <w:rsid w:val="007F0DF0"/>
    <w:rsid w:val="007F1145"/>
    <w:rsid w:val="007F2FC7"/>
    <w:rsid w:val="007F3EB6"/>
    <w:rsid w:val="007F4A26"/>
    <w:rsid w:val="007F54B9"/>
    <w:rsid w:val="007F5C90"/>
    <w:rsid w:val="007F5F41"/>
    <w:rsid w:val="007F65F6"/>
    <w:rsid w:val="007F6781"/>
    <w:rsid w:val="007F67AE"/>
    <w:rsid w:val="007F6973"/>
    <w:rsid w:val="007F6E65"/>
    <w:rsid w:val="00804020"/>
    <w:rsid w:val="0080431D"/>
    <w:rsid w:val="008046EB"/>
    <w:rsid w:val="00804B9D"/>
    <w:rsid w:val="00805EFC"/>
    <w:rsid w:val="00806540"/>
    <w:rsid w:val="00806F6C"/>
    <w:rsid w:val="00807F61"/>
    <w:rsid w:val="00810C5A"/>
    <w:rsid w:val="00812A44"/>
    <w:rsid w:val="00813411"/>
    <w:rsid w:val="00815365"/>
    <w:rsid w:val="008153B1"/>
    <w:rsid w:val="00815F9A"/>
    <w:rsid w:val="00816615"/>
    <w:rsid w:val="0081744C"/>
    <w:rsid w:val="0081766E"/>
    <w:rsid w:val="008205E5"/>
    <w:rsid w:val="008215DD"/>
    <w:rsid w:val="008219A1"/>
    <w:rsid w:val="00821DEA"/>
    <w:rsid w:val="0082229A"/>
    <w:rsid w:val="008233D9"/>
    <w:rsid w:val="00823C18"/>
    <w:rsid w:val="00823F1C"/>
    <w:rsid w:val="00824807"/>
    <w:rsid w:val="00824DAB"/>
    <w:rsid w:val="008270B6"/>
    <w:rsid w:val="00827C61"/>
    <w:rsid w:val="0083002D"/>
    <w:rsid w:val="00830290"/>
    <w:rsid w:val="00830718"/>
    <w:rsid w:val="00831394"/>
    <w:rsid w:val="00831FBA"/>
    <w:rsid w:val="008322C5"/>
    <w:rsid w:val="0083232B"/>
    <w:rsid w:val="0083342D"/>
    <w:rsid w:val="00833794"/>
    <w:rsid w:val="0083400F"/>
    <w:rsid w:val="00834C93"/>
    <w:rsid w:val="008350C9"/>
    <w:rsid w:val="00835116"/>
    <w:rsid w:val="0083525D"/>
    <w:rsid w:val="00835848"/>
    <w:rsid w:val="00835EF0"/>
    <w:rsid w:val="0083618C"/>
    <w:rsid w:val="008373C9"/>
    <w:rsid w:val="00837912"/>
    <w:rsid w:val="008408B5"/>
    <w:rsid w:val="008418C3"/>
    <w:rsid w:val="0084210F"/>
    <w:rsid w:val="008422C0"/>
    <w:rsid w:val="008427A8"/>
    <w:rsid w:val="00842E39"/>
    <w:rsid w:val="0084354E"/>
    <w:rsid w:val="0084475B"/>
    <w:rsid w:val="00845D87"/>
    <w:rsid w:val="00846A9F"/>
    <w:rsid w:val="00846FAD"/>
    <w:rsid w:val="008475D5"/>
    <w:rsid w:val="0085209C"/>
    <w:rsid w:val="008534A5"/>
    <w:rsid w:val="0085357E"/>
    <w:rsid w:val="00853824"/>
    <w:rsid w:val="00853D32"/>
    <w:rsid w:val="00854195"/>
    <w:rsid w:val="0085461F"/>
    <w:rsid w:val="0085575B"/>
    <w:rsid w:val="00855C8C"/>
    <w:rsid w:val="00855F0E"/>
    <w:rsid w:val="008560C4"/>
    <w:rsid w:val="00857E44"/>
    <w:rsid w:val="00860A4D"/>
    <w:rsid w:val="00860D6D"/>
    <w:rsid w:val="00861902"/>
    <w:rsid w:val="00861A32"/>
    <w:rsid w:val="00861DF3"/>
    <w:rsid w:val="00862719"/>
    <w:rsid w:val="00864096"/>
    <w:rsid w:val="008641CE"/>
    <w:rsid w:val="00864FDB"/>
    <w:rsid w:val="0086508C"/>
    <w:rsid w:val="00865621"/>
    <w:rsid w:val="00865DA3"/>
    <w:rsid w:val="00865E2D"/>
    <w:rsid w:val="0086688D"/>
    <w:rsid w:val="00866D27"/>
    <w:rsid w:val="00867755"/>
    <w:rsid w:val="00867C7C"/>
    <w:rsid w:val="00870914"/>
    <w:rsid w:val="00870DAC"/>
    <w:rsid w:val="0087155F"/>
    <w:rsid w:val="00871686"/>
    <w:rsid w:val="008719C0"/>
    <w:rsid w:val="00871D25"/>
    <w:rsid w:val="008732F3"/>
    <w:rsid w:val="00873BFE"/>
    <w:rsid w:val="00874F66"/>
    <w:rsid w:val="008751F0"/>
    <w:rsid w:val="0087577C"/>
    <w:rsid w:val="0087625E"/>
    <w:rsid w:val="008778C0"/>
    <w:rsid w:val="00880113"/>
    <w:rsid w:val="00882894"/>
    <w:rsid w:val="008833E7"/>
    <w:rsid w:val="00883B39"/>
    <w:rsid w:val="00883CAB"/>
    <w:rsid w:val="008840D5"/>
    <w:rsid w:val="00884E0A"/>
    <w:rsid w:val="00885FCB"/>
    <w:rsid w:val="00886FA8"/>
    <w:rsid w:val="008905DE"/>
    <w:rsid w:val="00890759"/>
    <w:rsid w:val="008908EB"/>
    <w:rsid w:val="00892386"/>
    <w:rsid w:val="00892783"/>
    <w:rsid w:val="00892F2F"/>
    <w:rsid w:val="0089358A"/>
    <w:rsid w:val="00896140"/>
    <w:rsid w:val="00897A51"/>
    <w:rsid w:val="008A07C0"/>
    <w:rsid w:val="008A21BE"/>
    <w:rsid w:val="008A225E"/>
    <w:rsid w:val="008A2BAF"/>
    <w:rsid w:val="008A2F1E"/>
    <w:rsid w:val="008A4011"/>
    <w:rsid w:val="008A413E"/>
    <w:rsid w:val="008A41A5"/>
    <w:rsid w:val="008A4388"/>
    <w:rsid w:val="008A4531"/>
    <w:rsid w:val="008A46B1"/>
    <w:rsid w:val="008A67DB"/>
    <w:rsid w:val="008B05B9"/>
    <w:rsid w:val="008B19E8"/>
    <w:rsid w:val="008B2085"/>
    <w:rsid w:val="008B20D5"/>
    <w:rsid w:val="008B2788"/>
    <w:rsid w:val="008B2C01"/>
    <w:rsid w:val="008B32A2"/>
    <w:rsid w:val="008B33D7"/>
    <w:rsid w:val="008B3D43"/>
    <w:rsid w:val="008B4F19"/>
    <w:rsid w:val="008B7BF1"/>
    <w:rsid w:val="008C0BF9"/>
    <w:rsid w:val="008C0DA6"/>
    <w:rsid w:val="008C19B8"/>
    <w:rsid w:val="008C1FD6"/>
    <w:rsid w:val="008C2500"/>
    <w:rsid w:val="008C31F5"/>
    <w:rsid w:val="008C321F"/>
    <w:rsid w:val="008C4403"/>
    <w:rsid w:val="008C45EB"/>
    <w:rsid w:val="008C5B4D"/>
    <w:rsid w:val="008C6C01"/>
    <w:rsid w:val="008D06FE"/>
    <w:rsid w:val="008D0A85"/>
    <w:rsid w:val="008D1A0E"/>
    <w:rsid w:val="008D1AE0"/>
    <w:rsid w:val="008D21DF"/>
    <w:rsid w:val="008D2333"/>
    <w:rsid w:val="008D235D"/>
    <w:rsid w:val="008D272A"/>
    <w:rsid w:val="008D45D2"/>
    <w:rsid w:val="008D4CB1"/>
    <w:rsid w:val="008D50F8"/>
    <w:rsid w:val="008D5116"/>
    <w:rsid w:val="008D5990"/>
    <w:rsid w:val="008D6337"/>
    <w:rsid w:val="008E1A93"/>
    <w:rsid w:val="008E1D91"/>
    <w:rsid w:val="008E2971"/>
    <w:rsid w:val="008E3716"/>
    <w:rsid w:val="008E49F5"/>
    <w:rsid w:val="008E4B76"/>
    <w:rsid w:val="008E4CB2"/>
    <w:rsid w:val="008E565D"/>
    <w:rsid w:val="008E639B"/>
    <w:rsid w:val="008E6754"/>
    <w:rsid w:val="008E750A"/>
    <w:rsid w:val="008F0B6A"/>
    <w:rsid w:val="008F20BE"/>
    <w:rsid w:val="008F309A"/>
    <w:rsid w:val="008F3BE9"/>
    <w:rsid w:val="008F3CAE"/>
    <w:rsid w:val="008F4603"/>
    <w:rsid w:val="008F4BF5"/>
    <w:rsid w:val="008F5F82"/>
    <w:rsid w:val="008F6F5E"/>
    <w:rsid w:val="008F70BA"/>
    <w:rsid w:val="008F74BB"/>
    <w:rsid w:val="0090054E"/>
    <w:rsid w:val="0090125D"/>
    <w:rsid w:val="00901383"/>
    <w:rsid w:val="009019BC"/>
    <w:rsid w:val="00902BFC"/>
    <w:rsid w:val="00903444"/>
    <w:rsid w:val="009049F9"/>
    <w:rsid w:val="0090559D"/>
    <w:rsid w:val="00905E20"/>
    <w:rsid w:val="00905FE8"/>
    <w:rsid w:val="0090753A"/>
    <w:rsid w:val="0090763D"/>
    <w:rsid w:val="00910D36"/>
    <w:rsid w:val="00911341"/>
    <w:rsid w:val="009113F3"/>
    <w:rsid w:val="00911E37"/>
    <w:rsid w:val="0091230A"/>
    <w:rsid w:val="00912577"/>
    <w:rsid w:val="00912AC4"/>
    <w:rsid w:val="00912DFF"/>
    <w:rsid w:val="009139ED"/>
    <w:rsid w:val="009146CB"/>
    <w:rsid w:val="009152DF"/>
    <w:rsid w:val="009164ED"/>
    <w:rsid w:val="00916FA9"/>
    <w:rsid w:val="009171D8"/>
    <w:rsid w:val="0091780A"/>
    <w:rsid w:val="00917C49"/>
    <w:rsid w:val="00921D09"/>
    <w:rsid w:val="0092270C"/>
    <w:rsid w:val="00922A19"/>
    <w:rsid w:val="00926407"/>
    <w:rsid w:val="0092681A"/>
    <w:rsid w:val="00930026"/>
    <w:rsid w:val="00932315"/>
    <w:rsid w:val="00932774"/>
    <w:rsid w:val="00932A26"/>
    <w:rsid w:val="00932D9A"/>
    <w:rsid w:val="00933392"/>
    <w:rsid w:val="009347F6"/>
    <w:rsid w:val="00934F0E"/>
    <w:rsid w:val="009354C1"/>
    <w:rsid w:val="00935995"/>
    <w:rsid w:val="00935C57"/>
    <w:rsid w:val="00936269"/>
    <w:rsid w:val="00936928"/>
    <w:rsid w:val="00936BC7"/>
    <w:rsid w:val="00940A19"/>
    <w:rsid w:val="009412CC"/>
    <w:rsid w:val="00941575"/>
    <w:rsid w:val="0094179A"/>
    <w:rsid w:val="00941888"/>
    <w:rsid w:val="00942411"/>
    <w:rsid w:val="00942868"/>
    <w:rsid w:val="00942ECE"/>
    <w:rsid w:val="00942F98"/>
    <w:rsid w:val="009434C2"/>
    <w:rsid w:val="0094362E"/>
    <w:rsid w:val="009436B2"/>
    <w:rsid w:val="009459A9"/>
    <w:rsid w:val="00945DF2"/>
    <w:rsid w:val="00945E05"/>
    <w:rsid w:val="00946247"/>
    <w:rsid w:val="00946495"/>
    <w:rsid w:val="009464C2"/>
    <w:rsid w:val="00946629"/>
    <w:rsid w:val="00947B5E"/>
    <w:rsid w:val="00950B6A"/>
    <w:rsid w:val="00952518"/>
    <w:rsid w:val="00953D04"/>
    <w:rsid w:val="00953FAD"/>
    <w:rsid w:val="009546AE"/>
    <w:rsid w:val="00954E18"/>
    <w:rsid w:val="0095540F"/>
    <w:rsid w:val="009559D9"/>
    <w:rsid w:val="00955BAA"/>
    <w:rsid w:val="009566FF"/>
    <w:rsid w:val="00956C0B"/>
    <w:rsid w:val="00956FBB"/>
    <w:rsid w:val="00956FFF"/>
    <w:rsid w:val="00957313"/>
    <w:rsid w:val="009573D2"/>
    <w:rsid w:val="00961295"/>
    <w:rsid w:val="00961611"/>
    <w:rsid w:val="00961FEF"/>
    <w:rsid w:val="009627B0"/>
    <w:rsid w:val="00962FC6"/>
    <w:rsid w:val="00963354"/>
    <w:rsid w:val="0096372E"/>
    <w:rsid w:val="00963881"/>
    <w:rsid w:val="00963DF8"/>
    <w:rsid w:val="00964CCD"/>
    <w:rsid w:val="00964ECB"/>
    <w:rsid w:val="009662B4"/>
    <w:rsid w:val="00966953"/>
    <w:rsid w:val="00967428"/>
    <w:rsid w:val="00967772"/>
    <w:rsid w:val="00967A3A"/>
    <w:rsid w:val="009706E9"/>
    <w:rsid w:val="00971B6B"/>
    <w:rsid w:val="009727E9"/>
    <w:rsid w:val="009731E6"/>
    <w:rsid w:val="00974B60"/>
    <w:rsid w:val="009754D2"/>
    <w:rsid w:val="0097613C"/>
    <w:rsid w:val="00976245"/>
    <w:rsid w:val="00976A72"/>
    <w:rsid w:val="0097794D"/>
    <w:rsid w:val="00977C1D"/>
    <w:rsid w:val="00977E1E"/>
    <w:rsid w:val="00980B2F"/>
    <w:rsid w:val="00981C80"/>
    <w:rsid w:val="009821FF"/>
    <w:rsid w:val="009837E2"/>
    <w:rsid w:val="00984399"/>
    <w:rsid w:val="009844D6"/>
    <w:rsid w:val="00984EC6"/>
    <w:rsid w:val="00986C63"/>
    <w:rsid w:val="00986EE3"/>
    <w:rsid w:val="009879BE"/>
    <w:rsid w:val="009903DA"/>
    <w:rsid w:val="009908D6"/>
    <w:rsid w:val="009908E1"/>
    <w:rsid w:val="0099110B"/>
    <w:rsid w:val="00991FC3"/>
    <w:rsid w:val="00991FEC"/>
    <w:rsid w:val="009929F0"/>
    <w:rsid w:val="009932EC"/>
    <w:rsid w:val="00994BC6"/>
    <w:rsid w:val="00996498"/>
    <w:rsid w:val="0099758A"/>
    <w:rsid w:val="0099772E"/>
    <w:rsid w:val="00997C54"/>
    <w:rsid w:val="009A0135"/>
    <w:rsid w:val="009A126C"/>
    <w:rsid w:val="009A175A"/>
    <w:rsid w:val="009A189E"/>
    <w:rsid w:val="009A3142"/>
    <w:rsid w:val="009A33AC"/>
    <w:rsid w:val="009A3DC6"/>
    <w:rsid w:val="009A42BF"/>
    <w:rsid w:val="009A48A2"/>
    <w:rsid w:val="009A5615"/>
    <w:rsid w:val="009A648C"/>
    <w:rsid w:val="009B060A"/>
    <w:rsid w:val="009B2FE7"/>
    <w:rsid w:val="009B3773"/>
    <w:rsid w:val="009B39DA"/>
    <w:rsid w:val="009B528C"/>
    <w:rsid w:val="009B58F0"/>
    <w:rsid w:val="009B5986"/>
    <w:rsid w:val="009B5C82"/>
    <w:rsid w:val="009B65E0"/>
    <w:rsid w:val="009B7B7A"/>
    <w:rsid w:val="009B7BB9"/>
    <w:rsid w:val="009B7C7B"/>
    <w:rsid w:val="009C17CC"/>
    <w:rsid w:val="009C1B18"/>
    <w:rsid w:val="009C1D7C"/>
    <w:rsid w:val="009C1F5B"/>
    <w:rsid w:val="009C1F9F"/>
    <w:rsid w:val="009C25A8"/>
    <w:rsid w:val="009C3750"/>
    <w:rsid w:val="009C3B2F"/>
    <w:rsid w:val="009C4B48"/>
    <w:rsid w:val="009C5EF2"/>
    <w:rsid w:val="009C7226"/>
    <w:rsid w:val="009C763C"/>
    <w:rsid w:val="009C7972"/>
    <w:rsid w:val="009C7CA6"/>
    <w:rsid w:val="009D0C40"/>
    <w:rsid w:val="009D0F79"/>
    <w:rsid w:val="009D1BFB"/>
    <w:rsid w:val="009D1F40"/>
    <w:rsid w:val="009D2211"/>
    <w:rsid w:val="009D276D"/>
    <w:rsid w:val="009D343A"/>
    <w:rsid w:val="009D3499"/>
    <w:rsid w:val="009D543A"/>
    <w:rsid w:val="009D78C7"/>
    <w:rsid w:val="009E07DE"/>
    <w:rsid w:val="009E0D51"/>
    <w:rsid w:val="009E0FEC"/>
    <w:rsid w:val="009E1088"/>
    <w:rsid w:val="009E3706"/>
    <w:rsid w:val="009E43C4"/>
    <w:rsid w:val="009E440E"/>
    <w:rsid w:val="009E62F1"/>
    <w:rsid w:val="009E63B6"/>
    <w:rsid w:val="009E7128"/>
    <w:rsid w:val="009E71DC"/>
    <w:rsid w:val="009F03D0"/>
    <w:rsid w:val="009F28C7"/>
    <w:rsid w:val="009F2E12"/>
    <w:rsid w:val="009F30A6"/>
    <w:rsid w:val="009F386E"/>
    <w:rsid w:val="009F4F83"/>
    <w:rsid w:val="009F5220"/>
    <w:rsid w:val="009F5DF0"/>
    <w:rsid w:val="009F64D0"/>
    <w:rsid w:val="009F6C72"/>
    <w:rsid w:val="009F7539"/>
    <w:rsid w:val="009F79F7"/>
    <w:rsid w:val="00A00262"/>
    <w:rsid w:val="00A007ED"/>
    <w:rsid w:val="00A02085"/>
    <w:rsid w:val="00A02988"/>
    <w:rsid w:val="00A02FBB"/>
    <w:rsid w:val="00A034BC"/>
    <w:rsid w:val="00A05961"/>
    <w:rsid w:val="00A0687D"/>
    <w:rsid w:val="00A07373"/>
    <w:rsid w:val="00A10AAE"/>
    <w:rsid w:val="00A113FE"/>
    <w:rsid w:val="00A115FB"/>
    <w:rsid w:val="00A11692"/>
    <w:rsid w:val="00A12874"/>
    <w:rsid w:val="00A136EC"/>
    <w:rsid w:val="00A13DDD"/>
    <w:rsid w:val="00A14B97"/>
    <w:rsid w:val="00A15087"/>
    <w:rsid w:val="00A15582"/>
    <w:rsid w:val="00A15655"/>
    <w:rsid w:val="00A156CD"/>
    <w:rsid w:val="00A15AE4"/>
    <w:rsid w:val="00A162FE"/>
    <w:rsid w:val="00A21229"/>
    <w:rsid w:val="00A21CEA"/>
    <w:rsid w:val="00A2216D"/>
    <w:rsid w:val="00A22B17"/>
    <w:rsid w:val="00A22F3B"/>
    <w:rsid w:val="00A24829"/>
    <w:rsid w:val="00A259C1"/>
    <w:rsid w:val="00A25C14"/>
    <w:rsid w:val="00A25E4B"/>
    <w:rsid w:val="00A25E89"/>
    <w:rsid w:val="00A26196"/>
    <w:rsid w:val="00A2698C"/>
    <w:rsid w:val="00A26F7D"/>
    <w:rsid w:val="00A30935"/>
    <w:rsid w:val="00A32AB2"/>
    <w:rsid w:val="00A32BA8"/>
    <w:rsid w:val="00A32D49"/>
    <w:rsid w:val="00A32EFA"/>
    <w:rsid w:val="00A33F9A"/>
    <w:rsid w:val="00A34118"/>
    <w:rsid w:val="00A3552C"/>
    <w:rsid w:val="00A36BBB"/>
    <w:rsid w:val="00A37110"/>
    <w:rsid w:val="00A400B4"/>
    <w:rsid w:val="00A40BE0"/>
    <w:rsid w:val="00A40E51"/>
    <w:rsid w:val="00A40F4B"/>
    <w:rsid w:val="00A418F3"/>
    <w:rsid w:val="00A41A50"/>
    <w:rsid w:val="00A41F5E"/>
    <w:rsid w:val="00A4227D"/>
    <w:rsid w:val="00A42B18"/>
    <w:rsid w:val="00A42C79"/>
    <w:rsid w:val="00A433D7"/>
    <w:rsid w:val="00A439F5"/>
    <w:rsid w:val="00A43B34"/>
    <w:rsid w:val="00A43BD3"/>
    <w:rsid w:val="00A442D4"/>
    <w:rsid w:val="00A464AA"/>
    <w:rsid w:val="00A478CC"/>
    <w:rsid w:val="00A47AEC"/>
    <w:rsid w:val="00A47F00"/>
    <w:rsid w:val="00A47FF1"/>
    <w:rsid w:val="00A503EA"/>
    <w:rsid w:val="00A50533"/>
    <w:rsid w:val="00A50687"/>
    <w:rsid w:val="00A50810"/>
    <w:rsid w:val="00A50B28"/>
    <w:rsid w:val="00A50CE8"/>
    <w:rsid w:val="00A510DA"/>
    <w:rsid w:val="00A51EF9"/>
    <w:rsid w:val="00A53319"/>
    <w:rsid w:val="00A53344"/>
    <w:rsid w:val="00A55304"/>
    <w:rsid w:val="00A55960"/>
    <w:rsid w:val="00A55BA7"/>
    <w:rsid w:val="00A56CB6"/>
    <w:rsid w:val="00A5761F"/>
    <w:rsid w:val="00A57BD0"/>
    <w:rsid w:val="00A60A78"/>
    <w:rsid w:val="00A614F1"/>
    <w:rsid w:val="00A62135"/>
    <w:rsid w:val="00A62835"/>
    <w:rsid w:val="00A649D4"/>
    <w:rsid w:val="00A64F9D"/>
    <w:rsid w:val="00A661D9"/>
    <w:rsid w:val="00A66DAE"/>
    <w:rsid w:val="00A66F0D"/>
    <w:rsid w:val="00A675C1"/>
    <w:rsid w:val="00A67626"/>
    <w:rsid w:val="00A713EA"/>
    <w:rsid w:val="00A722CC"/>
    <w:rsid w:val="00A72795"/>
    <w:rsid w:val="00A72802"/>
    <w:rsid w:val="00A72E90"/>
    <w:rsid w:val="00A733EC"/>
    <w:rsid w:val="00A738C2"/>
    <w:rsid w:val="00A73D0B"/>
    <w:rsid w:val="00A7490A"/>
    <w:rsid w:val="00A75280"/>
    <w:rsid w:val="00A75CAB"/>
    <w:rsid w:val="00A76EEC"/>
    <w:rsid w:val="00A77D45"/>
    <w:rsid w:val="00A80384"/>
    <w:rsid w:val="00A84426"/>
    <w:rsid w:val="00A84980"/>
    <w:rsid w:val="00A84A5B"/>
    <w:rsid w:val="00A85057"/>
    <w:rsid w:val="00A851E0"/>
    <w:rsid w:val="00A85BD4"/>
    <w:rsid w:val="00A87148"/>
    <w:rsid w:val="00A874E3"/>
    <w:rsid w:val="00A875BD"/>
    <w:rsid w:val="00A878DB"/>
    <w:rsid w:val="00A8794A"/>
    <w:rsid w:val="00A90871"/>
    <w:rsid w:val="00A908D0"/>
    <w:rsid w:val="00A931ED"/>
    <w:rsid w:val="00A937A8"/>
    <w:rsid w:val="00A93CBA"/>
    <w:rsid w:val="00A94011"/>
    <w:rsid w:val="00A941F1"/>
    <w:rsid w:val="00A949C8"/>
    <w:rsid w:val="00A94E94"/>
    <w:rsid w:val="00A95048"/>
    <w:rsid w:val="00A95185"/>
    <w:rsid w:val="00A958FA"/>
    <w:rsid w:val="00A96557"/>
    <w:rsid w:val="00A969C5"/>
    <w:rsid w:val="00A97736"/>
    <w:rsid w:val="00AA05ED"/>
    <w:rsid w:val="00AA0A50"/>
    <w:rsid w:val="00AA1BA0"/>
    <w:rsid w:val="00AA333E"/>
    <w:rsid w:val="00AA3AE1"/>
    <w:rsid w:val="00AA3D50"/>
    <w:rsid w:val="00AA54DC"/>
    <w:rsid w:val="00AA7163"/>
    <w:rsid w:val="00AA7B8A"/>
    <w:rsid w:val="00AB01AD"/>
    <w:rsid w:val="00AB0816"/>
    <w:rsid w:val="00AB0EC0"/>
    <w:rsid w:val="00AB1615"/>
    <w:rsid w:val="00AB182E"/>
    <w:rsid w:val="00AB19BD"/>
    <w:rsid w:val="00AB2040"/>
    <w:rsid w:val="00AB2FD4"/>
    <w:rsid w:val="00AB4441"/>
    <w:rsid w:val="00AB4744"/>
    <w:rsid w:val="00AB48F5"/>
    <w:rsid w:val="00AB4F5B"/>
    <w:rsid w:val="00AB5AB9"/>
    <w:rsid w:val="00AB6842"/>
    <w:rsid w:val="00AB68E1"/>
    <w:rsid w:val="00AB6BD4"/>
    <w:rsid w:val="00AB76B4"/>
    <w:rsid w:val="00AB7EBE"/>
    <w:rsid w:val="00AC1B4F"/>
    <w:rsid w:val="00AC2B5C"/>
    <w:rsid w:val="00AC34C3"/>
    <w:rsid w:val="00AC3691"/>
    <w:rsid w:val="00AC39C1"/>
    <w:rsid w:val="00AC3CF6"/>
    <w:rsid w:val="00AC3F0A"/>
    <w:rsid w:val="00AC45F2"/>
    <w:rsid w:val="00AC5D33"/>
    <w:rsid w:val="00AC5DF1"/>
    <w:rsid w:val="00AC61E3"/>
    <w:rsid w:val="00AC688F"/>
    <w:rsid w:val="00AC7266"/>
    <w:rsid w:val="00AC76E5"/>
    <w:rsid w:val="00AC79F0"/>
    <w:rsid w:val="00AD042C"/>
    <w:rsid w:val="00AD06FB"/>
    <w:rsid w:val="00AD16F8"/>
    <w:rsid w:val="00AD1CFE"/>
    <w:rsid w:val="00AD1E61"/>
    <w:rsid w:val="00AD2E66"/>
    <w:rsid w:val="00AD3A80"/>
    <w:rsid w:val="00AD3D96"/>
    <w:rsid w:val="00AD3DE9"/>
    <w:rsid w:val="00AD434B"/>
    <w:rsid w:val="00AD52FA"/>
    <w:rsid w:val="00AD56DF"/>
    <w:rsid w:val="00AD7EBA"/>
    <w:rsid w:val="00AE19DC"/>
    <w:rsid w:val="00AE1C54"/>
    <w:rsid w:val="00AE1C72"/>
    <w:rsid w:val="00AE22F9"/>
    <w:rsid w:val="00AE291F"/>
    <w:rsid w:val="00AE2FF2"/>
    <w:rsid w:val="00AE3459"/>
    <w:rsid w:val="00AE590A"/>
    <w:rsid w:val="00AE6DB0"/>
    <w:rsid w:val="00AE7183"/>
    <w:rsid w:val="00AE7746"/>
    <w:rsid w:val="00AF0968"/>
    <w:rsid w:val="00AF2063"/>
    <w:rsid w:val="00AF513E"/>
    <w:rsid w:val="00AF699B"/>
    <w:rsid w:val="00AF6A89"/>
    <w:rsid w:val="00B00B96"/>
    <w:rsid w:val="00B00ECE"/>
    <w:rsid w:val="00B02292"/>
    <w:rsid w:val="00B02430"/>
    <w:rsid w:val="00B02DB4"/>
    <w:rsid w:val="00B032D0"/>
    <w:rsid w:val="00B03543"/>
    <w:rsid w:val="00B03FEE"/>
    <w:rsid w:val="00B04414"/>
    <w:rsid w:val="00B04985"/>
    <w:rsid w:val="00B04B38"/>
    <w:rsid w:val="00B04D0A"/>
    <w:rsid w:val="00B0555F"/>
    <w:rsid w:val="00B05CB2"/>
    <w:rsid w:val="00B07B66"/>
    <w:rsid w:val="00B11323"/>
    <w:rsid w:val="00B11C64"/>
    <w:rsid w:val="00B121D6"/>
    <w:rsid w:val="00B12764"/>
    <w:rsid w:val="00B13367"/>
    <w:rsid w:val="00B1374E"/>
    <w:rsid w:val="00B13E8C"/>
    <w:rsid w:val="00B1453E"/>
    <w:rsid w:val="00B14CD8"/>
    <w:rsid w:val="00B1508C"/>
    <w:rsid w:val="00B15F1D"/>
    <w:rsid w:val="00B16962"/>
    <w:rsid w:val="00B17E87"/>
    <w:rsid w:val="00B17ED6"/>
    <w:rsid w:val="00B21C31"/>
    <w:rsid w:val="00B22078"/>
    <w:rsid w:val="00B23F63"/>
    <w:rsid w:val="00B25125"/>
    <w:rsid w:val="00B256BF"/>
    <w:rsid w:val="00B26A4D"/>
    <w:rsid w:val="00B26CBE"/>
    <w:rsid w:val="00B273E6"/>
    <w:rsid w:val="00B30923"/>
    <w:rsid w:val="00B30A25"/>
    <w:rsid w:val="00B30D85"/>
    <w:rsid w:val="00B310C8"/>
    <w:rsid w:val="00B310E9"/>
    <w:rsid w:val="00B3166E"/>
    <w:rsid w:val="00B31E18"/>
    <w:rsid w:val="00B32564"/>
    <w:rsid w:val="00B32787"/>
    <w:rsid w:val="00B3284C"/>
    <w:rsid w:val="00B33558"/>
    <w:rsid w:val="00B3362B"/>
    <w:rsid w:val="00B3378C"/>
    <w:rsid w:val="00B3393D"/>
    <w:rsid w:val="00B33BA6"/>
    <w:rsid w:val="00B3535F"/>
    <w:rsid w:val="00B35962"/>
    <w:rsid w:val="00B36D61"/>
    <w:rsid w:val="00B36EF7"/>
    <w:rsid w:val="00B36F28"/>
    <w:rsid w:val="00B37AB6"/>
    <w:rsid w:val="00B37C74"/>
    <w:rsid w:val="00B41057"/>
    <w:rsid w:val="00B42515"/>
    <w:rsid w:val="00B44DFC"/>
    <w:rsid w:val="00B450A2"/>
    <w:rsid w:val="00B4632E"/>
    <w:rsid w:val="00B465C2"/>
    <w:rsid w:val="00B46BF5"/>
    <w:rsid w:val="00B4772E"/>
    <w:rsid w:val="00B5040B"/>
    <w:rsid w:val="00B51190"/>
    <w:rsid w:val="00B5199C"/>
    <w:rsid w:val="00B51C95"/>
    <w:rsid w:val="00B532D8"/>
    <w:rsid w:val="00B5553B"/>
    <w:rsid w:val="00B55561"/>
    <w:rsid w:val="00B556A5"/>
    <w:rsid w:val="00B55EA2"/>
    <w:rsid w:val="00B56135"/>
    <w:rsid w:val="00B57759"/>
    <w:rsid w:val="00B60709"/>
    <w:rsid w:val="00B60744"/>
    <w:rsid w:val="00B60D25"/>
    <w:rsid w:val="00B60E6C"/>
    <w:rsid w:val="00B6128F"/>
    <w:rsid w:val="00B6186B"/>
    <w:rsid w:val="00B62C9A"/>
    <w:rsid w:val="00B62F27"/>
    <w:rsid w:val="00B63AE6"/>
    <w:rsid w:val="00B63BA3"/>
    <w:rsid w:val="00B64234"/>
    <w:rsid w:val="00B646FA"/>
    <w:rsid w:val="00B64E07"/>
    <w:rsid w:val="00B66646"/>
    <w:rsid w:val="00B66841"/>
    <w:rsid w:val="00B67674"/>
    <w:rsid w:val="00B67C2F"/>
    <w:rsid w:val="00B70AC2"/>
    <w:rsid w:val="00B70D61"/>
    <w:rsid w:val="00B71890"/>
    <w:rsid w:val="00B71EAA"/>
    <w:rsid w:val="00B72062"/>
    <w:rsid w:val="00B720B7"/>
    <w:rsid w:val="00B7293C"/>
    <w:rsid w:val="00B72D32"/>
    <w:rsid w:val="00B73809"/>
    <w:rsid w:val="00B73BF5"/>
    <w:rsid w:val="00B743B7"/>
    <w:rsid w:val="00B74445"/>
    <w:rsid w:val="00B75A28"/>
    <w:rsid w:val="00B75D6D"/>
    <w:rsid w:val="00B7638E"/>
    <w:rsid w:val="00B76683"/>
    <w:rsid w:val="00B76CF5"/>
    <w:rsid w:val="00B773D1"/>
    <w:rsid w:val="00B807B2"/>
    <w:rsid w:val="00B81486"/>
    <w:rsid w:val="00B82857"/>
    <w:rsid w:val="00B84AAA"/>
    <w:rsid w:val="00B84BEE"/>
    <w:rsid w:val="00B852E4"/>
    <w:rsid w:val="00B87E60"/>
    <w:rsid w:val="00B90B75"/>
    <w:rsid w:val="00B9241B"/>
    <w:rsid w:val="00B932BB"/>
    <w:rsid w:val="00B93DDC"/>
    <w:rsid w:val="00B94EDE"/>
    <w:rsid w:val="00BA066D"/>
    <w:rsid w:val="00BA0ED2"/>
    <w:rsid w:val="00BA1610"/>
    <w:rsid w:val="00BA1A85"/>
    <w:rsid w:val="00BA206C"/>
    <w:rsid w:val="00BA217F"/>
    <w:rsid w:val="00BA2451"/>
    <w:rsid w:val="00BA3A1D"/>
    <w:rsid w:val="00BA3A63"/>
    <w:rsid w:val="00BA630A"/>
    <w:rsid w:val="00BA752A"/>
    <w:rsid w:val="00BA798F"/>
    <w:rsid w:val="00BB0426"/>
    <w:rsid w:val="00BB2A2B"/>
    <w:rsid w:val="00BB308C"/>
    <w:rsid w:val="00BB35FA"/>
    <w:rsid w:val="00BB37D0"/>
    <w:rsid w:val="00BB3B81"/>
    <w:rsid w:val="00BB537A"/>
    <w:rsid w:val="00BB649A"/>
    <w:rsid w:val="00BB6B8D"/>
    <w:rsid w:val="00BB7381"/>
    <w:rsid w:val="00BC039C"/>
    <w:rsid w:val="00BC06D3"/>
    <w:rsid w:val="00BC0A25"/>
    <w:rsid w:val="00BC10C8"/>
    <w:rsid w:val="00BC2030"/>
    <w:rsid w:val="00BC3061"/>
    <w:rsid w:val="00BC6AC3"/>
    <w:rsid w:val="00BC7920"/>
    <w:rsid w:val="00BD045E"/>
    <w:rsid w:val="00BD15A6"/>
    <w:rsid w:val="00BD18B9"/>
    <w:rsid w:val="00BD25A5"/>
    <w:rsid w:val="00BD28F3"/>
    <w:rsid w:val="00BD377B"/>
    <w:rsid w:val="00BD38DB"/>
    <w:rsid w:val="00BD399B"/>
    <w:rsid w:val="00BD3DD2"/>
    <w:rsid w:val="00BD59F3"/>
    <w:rsid w:val="00BD6AAC"/>
    <w:rsid w:val="00BD6D2B"/>
    <w:rsid w:val="00BD6E0F"/>
    <w:rsid w:val="00BE11C0"/>
    <w:rsid w:val="00BE15BE"/>
    <w:rsid w:val="00BE2751"/>
    <w:rsid w:val="00BE39A4"/>
    <w:rsid w:val="00BE45F2"/>
    <w:rsid w:val="00BE4649"/>
    <w:rsid w:val="00BE4753"/>
    <w:rsid w:val="00BE6B8D"/>
    <w:rsid w:val="00BE6DEF"/>
    <w:rsid w:val="00BE7140"/>
    <w:rsid w:val="00BE764B"/>
    <w:rsid w:val="00BE764F"/>
    <w:rsid w:val="00BE7E90"/>
    <w:rsid w:val="00BF0E37"/>
    <w:rsid w:val="00BF1F27"/>
    <w:rsid w:val="00BF2D40"/>
    <w:rsid w:val="00BF2E3D"/>
    <w:rsid w:val="00BF4266"/>
    <w:rsid w:val="00BF50C3"/>
    <w:rsid w:val="00BF570B"/>
    <w:rsid w:val="00BF63F9"/>
    <w:rsid w:val="00BF664E"/>
    <w:rsid w:val="00BF6786"/>
    <w:rsid w:val="00C00078"/>
    <w:rsid w:val="00C00F3B"/>
    <w:rsid w:val="00C01A79"/>
    <w:rsid w:val="00C02097"/>
    <w:rsid w:val="00C020BC"/>
    <w:rsid w:val="00C0256C"/>
    <w:rsid w:val="00C028BE"/>
    <w:rsid w:val="00C039EF"/>
    <w:rsid w:val="00C03BD2"/>
    <w:rsid w:val="00C04696"/>
    <w:rsid w:val="00C057EF"/>
    <w:rsid w:val="00C05F98"/>
    <w:rsid w:val="00C11166"/>
    <w:rsid w:val="00C1383A"/>
    <w:rsid w:val="00C14BB6"/>
    <w:rsid w:val="00C15598"/>
    <w:rsid w:val="00C16903"/>
    <w:rsid w:val="00C16C11"/>
    <w:rsid w:val="00C1780E"/>
    <w:rsid w:val="00C17F94"/>
    <w:rsid w:val="00C206F0"/>
    <w:rsid w:val="00C22057"/>
    <w:rsid w:val="00C22199"/>
    <w:rsid w:val="00C236E8"/>
    <w:rsid w:val="00C23BE9"/>
    <w:rsid w:val="00C23F88"/>
    <w:rsid w:val="00C24AD5"/>
    <w:rsid w:val="00C24BA6"/>
    <w:rsid w:val="00C2514A"/>
    <w:rsid w:val="00C25607"/>
    <w:rsid w:val="00C25872"/>
    <w:rsid w:val="00C25F2F"/>
    <w:rsid w:val="00C274BD"/>
    <w:rsid w:val="00C30789"/>
    <w:rsid w:val="00C30905"/>
    <w:rsid w:val="00C32618"/>
    <w:rsid w:val="00C327F8"/>
    <w:rsid w:val="00C339DF"/>
    <w:rsid w:val="00C3405E"/>
    <w:rsid w:val="00C3608D"/>
    <w:rsid w:val="00C37B28"/>
    <w:rsid w:val="00C40073"/>
    <w:rsid w:val="00C40125"/>
    <w:rsid w:val="00C40323"/>
    <w:rsid w:val="00C406ED"/>
    <w:rsid w:val="00C40AE5"/>
    <w:rsid w:val="00C40B36"/>
    <w:rsid w:val="00C40EE0"/>
    <w:rsid w:val="00C41033"/>
    <w:rsid w:val="00C41067"/>
    <w:rsid w:val="00C41243"/>
    <w:rsid w:val="00C41318"/>
    <w:rsid w:val="00C42698"/>
    <w:rsid w:val="00C42B42"/>
    <w:rsid w:val="00C43001"/>
    <w:rsid w:val="00C43760"/>
    <w:rsid w:val="00C44C19"/>
    <w:rsid w:val="00C44FC9"/>
    <w:rsid w:val="00C45907"/>
    <w:rsid w:val="00C4692B"/>
    <w:rsid w:val="00C46E2F"/>
    <w:rsid w:val="00C50E43"/>
    <w:rsid w:val="00C51619"/>
    <w:rsid w:val="00C51EC2"/>
    <w:rsid w:val="00C522F8"/>
    <w:rsid w:val="00C52F48"/>
    <w:rsid w:val="00C53B7E"/>
    <w:rsid w:val="00C5465F"/>
    <w:rsid w:val="00C55457"/>
    <w:rsid w:val="00C55554"/>
    <w:rsid w:val="00C55BB5"/>
    <w:rsid w:val="00C564A5"/>
    <w:rsid w:val="00C564DA"/>
    <w:rsid w:val="00C56EBE"/>
    <w:rsid w:val="00C57899"/>
    <w:rsid w:val="00C57B85"/>
    <w:rsid w:val="00C57C8C"/>
    <w:rsid w:val="00C60234"/>
    <w:rsid w:val="00C62F65"/>
    <w:rsid w:val="00C62F6B"/>
    <w:rsid w:val="00C6322A"/>
    <w:rsid w:val="00C6345E"/>
    <w:rsid w:val="00C63590"/>
    <w:rsid w:val="00C63797"/>
    <w:rsid w:val="00C63A24"/>
    <w:rsid w:val="00C63D94"/>
    <w:rsid w:val="00C643E4"/>
    <w:rsid w:val="00C65125"/>
    <w:rsid w:val="00C67871"/>
    <w:rsid w:val="00C7036E"/>
    <w:rsid w:val="00C71404"/>
    <w:rsid w:val="00C726D7"/>
    <w:rsid w:val="00C730BC"/>
    <w:rsid w:val="00C7361B"/>
    <w:rsid w:val="00C742F0"/>
    <w:rsid w:val="00C7472F"/>
    <w:rsid w:val="00C74BA4"/>
    <w:rsid w:val="00C74E86"/>
    <w:rsid w:val="00C75720"/>
    <w:rsid w:val="00C76555"/>
    <w:rsid w:val="00C769A0"/>
    <w:rsid w:val="00C76C05"/>
    <w:rsid w:val="00C80E23"/>
    <w:rsid w:val="00C81197"/>
    <w:rsid w:val="00C8172A"/>
    <w:rsid w:val="00C819FD"/>
    <w:rsid w:val="00C81A34"/>
    <w:rsid w:val="00C81B80"/>
    <w:rsid w:val="00C81D28"/>
    <w:rsid w:val="00C81F3B"/>
    <w:rsid w:val="00C838CC"/>
    <w:rsid w:val="00C83E1C"/>
    <w:rsid w:val="00C83E39"/>
    <w:rsid w:val="00C84D65"/>
    <w:rsid w:val="00C85BDD"/>
    <w:rsid w:val="00C8630C"/>
    <w:rsid w:val="00C86D4D"/>
    <w:rsid w:val="00C87E22"/>
    <w:rsid w:val="00C90A9F"/>
    <w:rsid w:val="00C90F12"/>
    <w:rsid w:val="00C91B71"/>
    <w:rsid w:val="00C92CB7"/>
    <w:rsid w:val="00C93764"/>
    <w:rsid w:val="00C93A62"/>
    <w:rsid w:val="00C93C32"/>
    <w:rsid w:val="00C94267"/>
    <w:rsid w:val="00C94850"/>
    <w:rsid w:val="00C94A19"/>
    <w:rsid w:val="00C955D2"/>
    <w:rsid w:val="00C9591E"/>
    <w:rsid w:val="00C96783"/>
    <w:rsid w:val="00C96C8B"/>
    <w:rsid w:val="00CA0E16"/>
    <w:rsid w:val="00CA188C"/>
    <w:rsid w:val="00CA23C4"/>
    <w:rsid w:val="00CA27AB"/>
    <w:rsid w:val="00CA2CC8"/>
    <w:rsid w:val="00CA2EAC"/>
    <w:rsid w:val="00CA3203"/>
    <w:rsid w:val="00CA3BE1"/>
    <w:rsid w:val="00CA3FED"/>
    <w:rsid w:val="00CA4A54"/>
    <w:rsid w:val="00CA4EB9"/>
    <w:rsid w:val="00CA51FA"/>
    <w:rsid w:val="00CA55D8"/>
    <w:rsid w:val="00CA6D26"/>
    <w:rsid w:val="00CA72A6"/>
    <w:rsid w:val="00CB00B0"/>
    <w:rsid w:val="00CB0A71"/>
    <w:rsid w:val="00CB1E98"/>
    <w:rsid w:val="00CB22F8"/>
    <w:rsid w:val="00CB2F2C"/>
    <w:rsid w:val="00CB330D"/>
    <w:rsid w:val="00CB3A97"/>
    <w:rsid w:val="00CB4F86"/>
    <w:rsid w:val="00CB517C"/>
    <w:rsid w:val="00CB53DD"/>
    <w:rsid w:val="00CB5B7C"/>
    <w:rsid w:val="00CB6224"/>
    <w:rsid w:val="00CB66E6"/>
    <w:rsid w:val="00CB6C20"/>
    <w:rsid w:val="00CB7196"/>
    <w:rsid w:val="00CB727D"/>
    <w:rsid w:val="00CB79A2"/>
    <w:rsid w:val="00CC0707"/>
    <w:rsid w:val="00CC0C5E"/>
    <w:rsid w:val="00CC0E0C"/>
    <w:rsid w:val="00CC181A"/>
    <w:rsid w:val="00CC1BEA"/>
    <w:rsid w:val="00CC1D99"/>
    <w:rsid w:val="00CC1E7F"/>
    <w:rsid w:val="00CC29C9"/>
    <w:rsid w:val="00CC3984"/>
    <w:rsid w:val="00CC4770"/>
    <w:rsid w:val="00CC50D8"/>
    <w:rsid w:val="00CC75B8"/>
    <w:rsid w:val="00CC7C09"/>
    <w:rsid w:val="00CD095F"/>
    <w:rsid w:val="00CD0C53"/>
    <w:rsid w:val="00CD1996"/>
    <w:rsid w:val="00CD221E"/>
    <w:rsid w:val="00CD24FF"/>
    <w:rsid w:val="00CD2CA7"/>
    <w:rsid w:val="00CD3C1B"/>
    <w:rsid w:val="00CD5DBD"/>
    <w:rsid w:val="00CD6838"/>
    <w:rsid w:val="00CD74DE"/>
    <w:rsid w:val="00CD7507"/>
    <w:rsid w:val="00CD7601"/>
    <w:rsid w:val="00CD7D49"/>
    <w:rsid w:val="00CE0E0B"/>
    <w:rsid w:val="00CE0FB4"/>
    <w:rsid w:val="00CE17F2"/>
    <w:rsid w:val="00CE1EEF"/>
    <w:rsid w:val="00CE2146"/>
    <w:rsid w:val="00CE2D7C"/>
    <w:rsid w:val="00CE34CA"/>
    <w:rsid w:val="00CE368A"/>
    <w:rsid w:val="00CE3891"/>
    <w:rsid w:val="00CE3EA6"/>
    <w:rsid w:val="00CE3F8A"/>
    <w:rsid w:val="00CE4C67"/>
    <w:rsid w:val="00CE51BA"/>
    <w:rsid w:val="00CE6680"/>
    <w:rsid w:val="00CE738E"/>
    <w:rsid w:val="00CE76C5"/>
    <w:rsid w:val="00CE7C4A"/>
    <w:rsid w:val="00CF0792"/>
    <w:rsid w:val="00CF19DF"/>
    <w:rsid w:val="00CF1A72"/>
    <w:rsid w:val="00CF1ED8"/>
    <w:rsid w:val="00CF1EEB"/>
    <w:rsid w:val="00CF2AA0"/>
    <w:rsid w:val="00CF304E"/>
    <w:rsid w:val="00CF3B4B"/>
    <w:rsid w:val="00CF6686"/>
    <w:rsid w:val="00CF6AF6"/>
    <w:rsid w:val="00CF6D9A"/>
    <w:rsid w:val="00CF7460"/>
    <w:rsid w:val="00CF7EB8"/>
    <w:rsid w:val="00D00DC1"/>
    <w:rsid w:val="00D017E1"/>
    <w:rsid w:val="00D018B9"/>
    <w:rsid w:val="00D02408"/>
    <w:rsid w:val="00D02B06"/>
    <w:rsid w:val="00D03504"/>
    <w:rsid w:val="00D03BD8"/>
    <w:rsid w:val="00D05002"/>
    <w:rsid w:val="00D059AE"/>
    <w:rsid w:val="00D05ABD"/>
    <w:rsid w:val="00D05F4A"/>
    <w:rsid w:val="00D065DD"/>
    <w:rsid w:val="00D07108"/>
    <w:rsid w:val="00D1015A"/>
    <w:rsid w:val="00D10A06"/>
    <w:rsid w:val="00D11392"/>
    <w:rsid w:val="00D113DF"/>
    <w:rsid w:val="00D11534"/>
    <w:rsid w:val="00D11AAF"/>
    <w:rsid w:val="00D1206B"/>
    <w:rsid w:val="00D12972"/>
    <w:rsid w:val="00D139F4"/>
    <w:rsid w:val="00D14F48"/>
    <w:rsid w:val="00D15503"/>
    <w:rsid w:val="00D15D28"/>
    <w:rsid w:val="00D17239"/>
    <w:rsid w:val="00D17985"/>
    <w:rsid w:val="00D17B9B"/>
    <w:rsid w:val="00D17EF1"/>
    <w:rsid w:val="00D20ABA"/>
    <w:rsid w:val="00D2106E"/>
    <w:rsid w:val="00D21368"/>
    <w:rsid w:val="00D21459"/>
    <w:rsid w:val="00D2171D"/>
    <w:rsid w:val="00D22BA4"/>
    <w:rsid w:val="00D230EB"/>
    <w:rsid w:val="00D2313E"/>
    <w:rsid w:val="00D23954"/>
    <w:rsid w:val="00D245F1"/>
    <w:rsid w:val="00D25837"/>
    <w:rsid w:val="00D25CE7"/>
    <w:rsid w:val="00D25D7C"/>
    <w:rsid w:val="00D26014"/>
    <w:rsid w:val="00D274B0"/>
    <w:rsid w:val="00D3053C"/>
    <w:rsid w:val="00D31615"/>
    <w:rsid w:val="00D32B07"/>
    <w:rsid w:val="00D32E4B"/>
    <w:rsid w:val="00D34A37"/>
    <w:rsid w:val="00D34CDB"/>
    <w:rsid w:val="00D35577"/>
    <w:rsid w:val="00D36D71"/>
    <w:rsid w:val="00D36E66"/>
    <w:rsid w:val="00D376C6"/>
    <w:rsid w:val="00D37B1C"/>
    <w:rsid w:val="00D413D0"/>
    <w:rsid w:val="00D4294A"/>
    <w:rsid w:val="00D4312D"/>
    <w:rsid w:val="00D43417"/>
    <w:rsid w:val="00D454AC"/>
    <w:rsid w:val="00D45D5D"/>
    <w:rsid w:val="00D46F6F"/>
    <w:rsid w:val="00D51873"/>
    <w:rsid w:val="00D52263"/>
    <w:rsid w:val="00D53109"/>
    <w:rsid w:val="00D5440E"/>
    <w:rsid w:val="00D54DC1"/>
    <w:rsid w:val="00D5522B"/>
    <w:rsid w:val="00D556EA"/>
    <w:rsid w:val="00D5639D"/>
    <w:rsid w:val="00D563D5"/>
    <w:rsid w:val="00D572D0"/>
    <w:rsid w:val="00D57738"/>
    <w:rsid w:val="00D60C60"/>
    <w:rsid w:val="00D61547"/>
    <w:rsid w:val="00D61931"/>
    <w:rsid w:val="00D62452"/>
    <w:rsid w:val="00D624ED"/>
    <w:rsid w:val="00D629BC"/>
    <w:rsid w:val="00D6319E"/>
    <w:rsid w:val="00D636DF"/>
    <w:rsid w:val="00D63D87"/>
    <w:rsid w:val="00D63E15"/>
    <w:rsid w:val="00D64855"/>
    <w:rsid w:val="00D653AD"/>
    <w:rsid w:val="00D662EC"/>
    <w:rsid w:val="00D70E7D"/>
    <w:rsid w:val="00D71016"/>
    <w:rsid w:val="00D71CE9"/>
    <w:rsid w:val="00D72276"/>
    <w:rsid w:val="00D73681"/>
    <w:rsid w:val="00D73AC6"/>
    <w:rsid w:val="00D7529E"/>
    <w:rsid w:val="00D76365"/>
    <w:rsid w:val="00D764FA"/>
    <w:rsid w:val="00D768EA"/>
    <w:rsid w:val="00D771DE"/>
    <w:rsid w:val="00D77EB8"/>
    <w:rsid w:val="00D77FA9"/>
    <w:rsid w:val="00D80499"/>
    <w:rsid w:val="00D805C4"/>
    <w:rsid w:val="00D817BA"/>
    <w:rsid w:val="00D81879"/>
    <w:rsid w:val="00D81A98"/>
    <w:rsid w:val="00D81C36"/>
    <w:rsid w:val="00D81DCA"/>
    <w:rsid w:val="00D81F6A"/>
    <w:rsid w:val="00D82B49"/>
    <w:rsid w:val="00D82FE7"/>
    <w:rsid w:val="00D831DE"/>
    <w:rsid w:val="00D83F89"/>
    <w:rsid w:val="00D8414F"/>
    <w:rsid w:val="00D84259"/>
    <w:rsid w:val="00D84F42"/>
    <w:rsid w:val="00D84F62"/>
    <w:rsid w:val="00D87DFE"/>
    <w:rsid w:val="00D90938"/>
    <w:rsid w:val="00D91673"/>
    <w:rsid w:val="00D91AC2"/>
    <w:rsid w:val="00D928DE"/>
    <w:rsid w:val="00D931B2"/>
    <w:rsid w:val="00D931C5"/>
    <w:rsid w:val="00D93333"/>
    <w:rsid w:val="00D93E46"/>
    <w:rsid w:val="00D96D7C"/>
    <w:rsid w:val="00DA0AA4"/>
    <w:rsid w:val="00DA0BBE"/>
    <w:rsid w:val="00DA1E12"/>
    <w:rsid w:val="00DA23B5"/>
    <w:rsid w:val="00DA35F4"/>
    <w:rsid w:val="00DA6442"/>
    <w:rsid w:val="00DA68A0"/>
    <w:rsid w:val="00DA6A5E"/>
    <w:rsid w:val="00DB15B3"/>
    <w:rsid w:val="00DB1940"/>
    <w:rsid w:val="00DB23CE"/>
    <w:rsid w:val="00DB2BBE"/>
    <w:rsid w:val="00DB3269"/>
    <w:rsid w:val="00DB3966"/>
    <w:rsid w:val="00DB39A2"/>
    <w:rsid w:val="00DB3B78"/>
    <w:rsid w:val="00DB479C"/>
    <w:rsid w:val="00DB48E5"/>
    <w:rsid w:val="00DB4CFD"/>
    <w:rsid w:val="00DB4D70"/>
    <w:rsid w:val="00DB4D7C"/>
    <w:rsid w:val="00DB5555"/>
    <w:rsid w:val="00DB7040"/>
    <w:rsid w:val="00DB7653"/>
    <w:rsid w:val="00DB7DF0"/>
    <w:rsid w:val="00DC01B6"/>
    <w:rsid w:val="00DC13A2"/>
    <w:rsid w:val="00DC1D9B"/>
    <w:rsid w:val="00DC234F"/>
    <w:rsid w:val="00DC2507"/>
    <w:rsid w:val="00DC279B"/>
    <w:rsid w:val="00DC2864"/>
    <w:rsid w:val="00DC419F"/>
    <w:rsid w:val="00DC4FB5"/>
    <w:rsid w:val="00DC5B20"/>
    <w:rsid w:val="00DC5E96"/>
    <w:rsid w:val="00DC73DE"/>
    <w:rsid w:val="00DD014F"/>
    <w:rsid w:val="00DD0314"/>
    <w:rsid w:val="00DD14DD"/>
    <w:rsid w:val="00DD1806"/>
    <w:rsid w:val="00DD1E37"/>
    <w:rsid w:val="00DD29D7"/>
    <w:rsid w:val="00DD2ECF"/>
    <w:rsid w:val="00DD32CE"/>
    <w:rsid w:val="00DD34A3"/>
    <w:rsid w:val="00DD3D07"/>
    <w:rsid w:val="00DD452E"/>
    <w:rsid w:val="00DD56F6"/>
    <w:rsid w:val="00DD5A45"/>
    <w:rsid w:val="00DD6081"/>
    <w:rsid w:val="00DD66C4"/>
    <w:rsid w:val="00DD78B3"/>
    <w:rsid w:val="00DE35AD"/>
    <w:rsid w:val="00DE3DE1"/>
    <w:rsid w:val="00DE48C2"/>
    <w:rsid w:val="00DE4F5C"/>
    <w:rsid w:val="00DE5E42"/>
    <w:rsid w:val="00DE6346"/>
    <w:rsid w:val="00DE64D8"/>
    <w:rsid w:val="00DE650C"/>
    <w:rsid w:val="00DE6B88"/>
    <w:rsid w:val="00DE6D54"/>
    <w:rsid w:val="00DE702B"/>
    <w:rsid w:val="00DE75F2"/>
    <w:rsid w:val="00DE7AAE"/>
    <w:rsid w:val="00DF0087"/>
    <w:rsid w:val="00DF0652"/>
    <w:rsid w:val="00DF2739"/>
    <w:rsid w:val="00DF2BA4"/>
    <w:rsid w:val="00DF2E33"/>
    <w:rsid w:val="00DF34B4"/>
    <w:rsid w:val="00DF378C"/>
    <w:rsid w:val="00DF3D03"/>
    <w:rsid w:val="00DF4425"/>
    <w:rsid w:val="00DF5039"/>
    <w:rsid w:val="00DF5A95"/>
    <w:rsid w:val="00DF60DE"/>
    <w:rsid w:val="00DF66DD"/>
    <w:rsid w:val="00DF678C"/>
    <w:rsid w:val="00DF6916"/>
    <w:rsid w:val="00DF76D7"/>
    <w:rsid w:val="00DF7A55"/>
    <w:rsid w:val="00E007B1"/>
    <w:rsid w:val="00E00E08"/>
    <w:rsid w:val="00E013D8"/>
    <w:rsid w:val="00E016A4"/>
    <w:rsid w:val="00E022B5"/>
    <w:rsid w:val="00E02F59"/>
    <w:rsid w:val="00E03089"/>
    <w:rsid w:val="00E031BE"/>
    <w:rsid w:val="00E03C4D"/>
    <w:rsid w:val="00E03FEF"/>
    <w:rsid w:val="00E0482F"/>
    <w:rsid w:val="00E04972"/>
    <w:rsid w:val="00E04C47"/>
    <w:rsid w:val="00E05151"/>
    <w:rsid w:val="00E051A7"/>
    <w:rsid w:val="00E051F4"/>
    <w:rsid w:val="00E06050"/>
    <w:rsid w:val="00E06FDD"/>
    <w:rsid w:val="00E07552"/>
    <w:rsid w:val="00E07A61"/>
    <w:rsid w:val="00E07DDF"/>
    <w:rsid w:val="00E11954"/>
    <w:rsid w:val="00E11B4E"/>
    <w:rsid w:val="00E12CA9"/>
    <w:rsid w:val="00E13217"/>
    <w:rsid w:val="00E13C90"/>
    <w:rsid w:val="00E14621"/>
    <w:rsid w:val="00E14792"/>
    <w:rsid w:val="00E1492E"/>
    <w:rsid w:val="00E14D0F"/>
    <w:rsid w:val="00E170D6"/>
    <w:rsid w:val="00E2001C"/>
    <w:rsid w:val="00E201D0"/>
    <w:rsid w:val="00E204A1"/>
    <w:rsid w:val="00E2157F"/>
    <w:rsid w:val="00E21962"/>
    <w:rsid w:val="00E21D3B"/>
    <w:rsid w:val="00E221B0"/>
    <w:rsid w:val="00E22856"/>
    <w:rsid w:val="00E22B2D"/>
    <w:rsid w:val="00E23794"/>
    <w:rsid w:val="00E24F0E"/>
    <w:rsid w:val="00E25627"/>
    <w:rsid w:val="00E3096A"/>
    <w:rsid w:val="00E30F22"/>
    <w:rsid w:val="00E31027"/>
    <w:rsid w:val="00E31FF7"/>
    <w:rsid w:val="00E33D2F"/>
    <w:rsid w:val="00E345B4"/>
    <w:rsid w:val="00E34881"/>
    <w:rsid w:val="00E35425"/>
    <w:rsid w:val="00E36104"/>
    <w:rsid w:val="00E3669A"/>
    <w:rsid w:val="00E36983"/>
    <w:rsid w:val="00E37936"/>
    <w:rsid w:val="00E37A04"/>
    <w:rsid w:val="00E41F01"/>
    <w:rsid w:val="00E42549"/>
    <w:rsid w:val="00E42806"/>
    <w:rsid w:val="00E42FA3"/>
    <w:rsid w:val="00E433B5"/>
    <w:rsid w:val="00E433B7"/>
    <w:rsid w:val="00E44819"/>
    <w:rsid w:val="00E44BB7"/>
    <w:rsid w:val="00E45A5E"/>
    <w:rsid w:val="00E45CEE"/>
    <w:rsid w:val="00E45D9A"/>
    <w:rsid w:val="00E46909"/>
    <w:rsid w:val="00E51367"/>
    <w:rsid w:val="00E52DC4"/>
    <w:rsid w:val="00E531CB"/>
    <w:rsid w:val="00E537E3"/>
    <w:rsid w:val="00E539DF"/>
    <w:rsid w:val="00E53E8F"/>
    <w:rsid w:val="00E54CC7"/>
    <w:rsid w:val="00E55013"/>
    <w:rsid w:val="00E55665"/>
    <w:rsid w:val="00E55DCD"/>
    <w:rsid w:val="00E56949"/>
    <w:rsid w:val="00E56980"/>
    <w:rsid w:val="00E56A07"/>
    <w:rsid w:val="00E579C6"/>
    <w:rsid w:val="00E579E3"/>
    <w:rsid w:val="00E60213"/>
    <w:rsid w:val="00E6051B"/>
    <w:rsid w:val="00E60C73"/>
    <w:rsid w:val="00E6136E"/>
    <w:rsid w:val="00E61BD8"/>
    <w:rsid w:val="00E61FBA"/>
    <w:rsid w:val="00E63190"/>
    <w:rsid w:val="00E63B3E"/>
    <w:rsid w:val="00E65B4F"/>
    <w:rsid w:val="00E668CF"/>
    <w:rsid w:val="00E66FD9"/>
    <w:rsid w:val="00E674D6"/>
    <w:rsid w:val="00E67D7A"/>
    <w:rsid w:val="00E71274"/>
    <w:rsid w:val="00E71DFA"/>
    <w:rsid w:val="00E7218C"/>
    <w:rsid w:val="00E7258B"/>
    <w:rsid w:val="00E72633"/>
    <w:rsid w:val="00E72DEF"/>
    <w:rsid w:val="00E733F8"/>
    <w:rsid w:val="00E735C3"/>
    <w:rsid w:val="00E76A5A"/>
    <w:rsid w:val="00E7752D"/>
    <w:rsid w:val="00E778BA"/>
    <w:rsid w:val="00E77971"/>
    <w:rsid w:val="00E801DA"/>
    <w:rsid w:val="00E8067D"/>
    <w:rsid w:val="00E81414"/>
    <w:rsid w:val="00E81499"/>
    <w:rsid w:val="00E83640"/>
    <w:rsid w:val="00E846C8"/>
    <w:rsid w:val="00E866C1"/>
    <w:rsid w:val="00E873C5"/>
    <w:rsid w:val="00E9154A"/>
    <w:rsid w:val="00E91692"/>
    <w:rsid w:val="00E91BF2"/>
    <w:rsid w:val="00E92008"/>
    <w:rsid w:val="00E922E8"/>
    <w:rsid w:val="00E94B26"/>
    <w:rsid w:val="00E96F92"/>
    <w:rsid w:val="00E97DFB"/>
    <w:rsid w:val="00EA008A"/>
    <w:rsid w:val="00EA09D3"/>
    <w:rsid w:val="00EA0D6F"/>
    <w:rsid w:val="00EA16E1"/>
    <w:rsid w:val="00EA18DE"/>
    <w:rsid w:val="00EA34F3"/>
    <w:rsid w:val="00EA664D"/>
    <w:rsid w:val="00EA696D"/>
    <w:rsid w:val="00EA7A5E"/>
    <w:rsid w:val="00EB03DC"/>
    <w:rsid w:val="00EB0418"/>
    <w:rsid w:val="00EB23A7"/>
    <w:rsid w:val="00EB24FD"/>
    <w:rsid w:val="00EB2696"/>
    <w:rsid w:val="00EB2B43"/>
    <w:rsid w:val="00EB359D"/>
    <w:rsid w:val="00EC0381"/>
    <w:rsid w:val="00EC0E70"/>
    <w:rsid w:val="00EC1260"/>
    <w:rsid w:val="00EC1EC7"/>
    <w:rsid w:val="00EC225D"/>
    <w:rsid w:val="00EC2276"/>
    <w:rsid w:val="00EC23E5"/>
    <w:rsid w:val="00EC2811"/>
    <w:rsid w:val="00EC2C21"/>
    <w:rsid w:val="00EC324C"/>
    <w:rsid w:val="00EC4C26"/>
    <w:rsid w:val="00EC677A"/>
    <w:rsid w:val="00EC6DA9"/>
    <w:rsid w:val="00EC7378"/>
    <w:rsid w:val="00ED02EA"/>
    <w:rsid w:val="00ED04BD"/>
    <w:rsid w:val="00ED1235"/>
    <w:rsid w:val="00ED1890"/>
    <w:rsid w:val="00ED2663"/>
    <w:rsid w:val="00ED48CF"/>
    <w:rsid w:val="00ED4B21"/>
    <w:rsid w:val="00ED5270"/>
    <w:rsid w:val="00ED5B92"/>
    <w:rsid w:val="00ED6B06"/>
    <w:rsid w:val="00ED6F87"/>
    <w:rsid w:val="00EE0F0F"/>
    <w:rsid w:val="00EE1DAC"/>
    <w:rsid w:val="00EE2015"/>
    <w:rsid w:val="00EE234C"/>
    <w:rsid w:val="00EE3ACE"/>
    <w:rsid w:val="00EE3DAB"/>
    <w:rsid w:val="00EE4915"/>
    <w:rsid w:val="00EE5113"/>
    <w:rsid w:val="00EE63C5"/>
    <w:rsid w:val="00EE6ECF"/>
    <w:rsid w:val="00EE7592"/>
    <w:rsid w:val="00EF005A"/>
    <w:rsid w:val="00EF06C6"/>
    <w:rsid w:val="00EF1C99"/>
    <w:rsid w:val="00EF2B04"/>
    <w:rsid w:val="00EF3C26"/>
    <w:rsid w:val="00EF3F5E"/>
    <w:rsid w:val="00EF4949"/>
    <w:rsid w:val="00EF516F"/>
    <w:rsid w:val="00EF5311"/>
    <w:rsid w:val="00EF66E3"/>
    <w:rsid w:val="00EF6A44"/>
    <w:rsid w:val="00EF6A96"/>
    <w:rsid w:val="00EF72B3"/>
    <w:rsid w:val="00EF73A1"/>
    <w:rsid w:val="00EF74EF"/>
    <w:rsid w:val="00EF7D1F"/>
    <w:rsid w:val="00F00F0A"/>
    <w:rsid w:val="00F014AA"/>
    <w:rsid w:val="00F02296"/>
    <w:rsid w:val="00F02492"/>
    <w:rsid w:val="00F02B87"/>
    <w:rsid w:val="00F02FCB"/>
    <w:rsid w:val="00F0312D"/>
    <w:rsid w:val="00F0343D"/>
    <w:rsid w:val="00F037A2"/>
    <w:rsid w:val="00F04457"/>
    <w:rsid w:val="00F0488C"/>
    <w:rsid w:val="00F04F83"/>
    <w:rsid w:val="00F05DDA"/>
    <w:rsid w:val="00F07CA6"/>
    <w:rsid w:val="00F10017"/>
    <w:rsid w:val="00F11475"/>
    <w:rsid w:val="00F1196B"/>
    <w:rsid w:val="00F1199E"/>
    <w:rsid w:val="00F11CA2"/>
    <w:rsid w:val="00F12790"/>
    <w:rsid w:val="00F137D9"/>
    <w:rsid w:val="00F13B94"/>
    <w:rsid w:val="00F14567"/>
    <w:rsid w:val="00F1477A"/>
    <w:rsid w:val="00F1531B"/>
    <w:rsid w:val="00F15B08"/>
    <w:rsid w:val="00F16812"/>
    <w:rsid w:val="00F16FAC"/>
    <w:rsid w:val="00F17306"/>
    <w:rsid w:val="00F20357"/>
    <w:rsid w:val="00F2097F"/>
    <w:rsid w:val="00F20AF5"/>
    <w:rsid w:val="00F2342B"/>
    <w:rsid w:val="00F24425"/>
    <w:rsid w:val="00F24469"/>
    <w:rsid w:val="00F246AE"/>
    <w:rsid w:val="00F24A69"/>
    <w:rsid w:val="00F25D34"/>
    <w:rsid w:val="00F262B9"/>
    <w:rsid w:val="00F26DCC"/>
    <w:rsid w:val="00F275CB"/>
    <w:rsid w:val="00F32AF5"/>
    <w:rsid w:val="00F33318"/>
    <w:rsid w:val="00F33D0E"/>
    <w:rsid w:val="00F33F83"/>
    <w:rsid w:val="00F35C22"/>
    <w:rsid w:val="00F369A1"/>
    <w:rsid w:val="00F40DB3"/>
    <w:rsid w:val="00F4104F"/>
    <w:rsid w:val="00F412E2"/>
    <w:rsid w:val="00F413BF"/>
    <w:rsid w:val="00F42259"/>
    <w:rsid w:val="00F42263"/>
    <w:rsid w:val="00F42FC4"/>
    <w:rsid w:val="00F439F5"/>
    <w:rsid w:val="00F43A42"/>
    <w:rsid w:val="00F43E17"/>
    <w:rsid w:val="00F45A02"/>
    <w:rsid w:val="00F5208C"/>
    <w:rsid w:val="00F5249D"/>
    <w:rsid w:val="00F52792"/>
    <w:rsid w:val="00F528DB"/>
    <w:rsid w:val="00F52CF8"/>
    <w:rsid w:val="00F53696"/>
    <w:rsid w:val="00F537E6"/>
    <w:rsid w:val="00F540F4"/>
    <w:rsid w:val="00F54DAD"/>
    <w:rsid w:val="00F560AD"/>
    <w:rsid w:val="00F56925"/>
    <w:rsid w:val="00F56E56"/>
    <w:rsid w:val="00F5781A"/>
    <w:rsid w:val="00F57BE6"/>
    <w:rsid w:val="00F61871"/>
    <w:rsid w:val="00F61AC9"/>
    <w:rsid w:val="00F63599"/>
    <w:rsid w:val="00F63602"/>
    <w:rsid w:val="00F63776"/>
    <w:rsid w:val="00F6537F"/>
    <w:rsid w:val="00F658C2"/>
    <w:rsid w:val="00F662C7"/>
    <w:rsid w:val="00F66439"/>
    <w:rsid w:val="00F66500"/>
    <w:rsid w:val="00F67D3C"/>
    <w:rsid w:val="00F7163E"/>
    <w:rsid w:val="00F71D7C"/>
    <w:rsid w:val="00F745D5"/>
    <w:rsid w:val="00F74743"/>
    <w:rsid w:val="00F75C49"/>
    <w:rsid w:val="00F75C9D"/>
    <w:rsid w:val="00F80625"/>
    <w:rsid w:val="00F8083F"/>
    <w:rsid w:val="00F81491"/>
    <w:rsid w:val="00F8153B"/>
    <w:rsid w:val="00F818B9"/>
    <w:rsid w:val="00F82134"/>
    <w:rsid w:val="00F82564"/>
    <w:rsid w:val="00F82C6E"/>
    <w:rsid w:val="00F83E80"/>
    <w:rsid w:val="00F8477D"/>
    <w:rsid w:val="00F84B17"/>
    <w:rsid w:val="00F84B6F"/>
    <w:rsid w:val="00F85A87"/>
    <w:rsid w:val="00F85BD6"/>
    <w:rsid w:val="00F8652E"/>
    <w:rsid w:val="00F869EB"/>
    <w:rsid w:val="00F87178"/>
    <w:rsid w:val="00F87679"/>
    <w:rsid w:val="00F90042"/>
    <w:rsid w:val="00F90F88"/>
    <w:rsid w:val="00F913F8"/>
    <w:rsid w:val="00F917A2"/>
    <w:rsid w:val="00F917AD"/>
    <w:rsid w:val="00F92BBD"/>
    <w:rsid w:val="00F935CE"/>
    <w:rsid w:val="00F93600"/>
    <w:rsid w:val="00F93AEC"/>
    <w:rsid w:val="00F94DA4"/>
    <w:rsid w:val="00F94E2A"/>
    <w:rsid w:val="00F95BF5"/>
    <w:rsid w:val="00F95C9A"/>
    <w:rsid w:val="00F975DB"/>
    <w:rsid w:val="00FA02B7"/>
    <w:rsid w:val="00FA06C9"/>
    <w:rsid w:val="00FA0EC2"/>
    <w:rsid w:val="00FA2519"/>
    <w:rsid w:val="00FA2AE4"/>
    <w:rsid w:val="00FA2C3B"/>
    <w:rsid w:val="00FA2CD7"/>
    <w:rsid w:val="00FA422C"/>
    <w:rsid w:val="00FA528E"/>
    <w:rsid w:val="00FA54F8"/>
    <w:rsid w:val="00FA58CB"/>
    <w:rsid w:val="00FA6E60"/>
    <w:rsid w:val="00FA7749"/>
    <w:rsid w:val="00FA7A6B"/>
    <w:rsid w:val="00FA7E34"/>
    <w:rsid w:val="00FB0C6D"/>
    <w:rsid w:val="00FB147B"/>
    <w:rsid w:val="00FB1EE4"/>
    <w:rsid w:val="00FB21BC"/>
    <w:rsid w:val="00FB2F42"/>
    <w:rsid w:val="00FB35D9"/>
    <w:rsid w:val="00FB375B"/>
    <w:rsid w:val="00FB4246"/>
    <w:rsid w:val="00FB5263"/>
    <w:rsid w:val="00FB59F1"/>
    <w:rsid w:val="00FB5B23"/>
    <w:rsid w:val="00FB5BA7"/>
    <w:rsid w:val="00FB5D99"/>
    <w:rsid w:val="00FB6307"/>
    <w:rsid w:val="00FB6ED5"/>
    <w:rsid w:val="00FC1407"/>
    <w:rsid w:val="00FC1413"/>
    <w:rsid w:val="00FC2647"/>
    <w:rsid w:val="00FC2C01"/>
    <w:rsid w:val="00FC3207"/>
    <w:rsid w:val="00FC397A"/>
    <w:rsid w:val="00FC55DF"/>
    <w:rsid w:val="00FC5F53"/>
    <w:rsid w:val="00FC7C39"/>
    <w:rsid w:val="00FD0A06"/>
    <w:rsid w:val="00FD1DB1"/>
    <w:rsid w:val="00FD2812"/>
    <w:rsid w:val="00FD3175"/>
    <w:rsid w:val="00FD360C"/>
    <w:rsid w:val="00FD6401"/>
    <w:rsid w:val="00FD7296"/>
    <w:rsid w:val="00FE1B2B"/>
    <w:rsid w:val="00FE2207"/>
    <w:rsid w:val="00FE2667"/>
    <w:rsid w:val="00FE2A82"/>
    <w:rsid w:val="00FE354D"/>
    <w:rsid w:val="00FE3DD0"/>
    <w:rsid w:val="00FE5A24"/>
    <w:rsid w:val="00FE6EAA"/>
    <w:rsid w:val="00FE6FBD"/>
    <w:rsid w:val="00FE72EF"/>
    <w:rsid w:val="00FE7683"/>
    <w:rsid w:val="00FF1B0D"/>
    <w:rsid w:val="00FF1C5D"/>
    <w:rsid w:val="00FF1D6C"/>
    <w:rsid w:val="00FF2587"/>
    <w:rsid w:val="00FF2649"/>
    <w:rsid w:val="00FF2782"/>
    <w:rsid w:val="00FF35FE"/>
    <w:rsid w:val="00FF386D"/>
    <w:rsid w:val="00FF40EF"/>
    <w:rsid w:val="00FF4A0D"/>
    <w:rsid w:val="00FF4B38"/>
    <w:rsid w:val="00FF52FB"/>
    <w:rsid w:val="00FF5D92"/>
    <w:rsid w:val="00FF623F"/>
    <w:rsid w:val="00FF6EC7"/>
    <w:rsid w:val="00FF7044"/>
    <w:rsid w:val="00FF7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D5313"/>
  <w15:docId w15:val="{5B27DFA2-C986-4CC9-920D-A060E32B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3B6"/>
  </w:style>
  <w:style w:type="paragraph" w:styleId="Heading1">
    <w:name w:val="heading 1"/>
    <w:basedOn w:val="Normal"/>
    <w:next w:val="Normal"/>
    <w:link w:val="Heading1Char"/>
    <w:uiPriority w:val="9"/>
    <w:qFormat/>
    <w:rsid w:val="004250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2503A"/>
    <w:pPr>
      <w:spacing w:before="200" w:after="0"/>
      <w:outlineLvl w:val="1"/>
    </w:pPr>
    <w:rPr>
      <w:rFonts w:asciiTheme="majorHAnsi" w:eastAsiaTheme="majorEastAsia" w:hAnsiTheme="majorHAnsi" w:cstheme="majorBidi"/>
      <w:b/>
      <w:bCs/>
      <w:sz w:val="26"/>
      <w:szCs w:val="26"/>
      <w:lang w:bidi="en-US"/>
    </w:rPr>
  </w:style>
  <w:style w:type="paragraph" w:styleId="Heading3">
    <w:name w:val="heading 3"/>
    <w:basedOn w:val="Normal"/>
    <w:next w:val="Normal"/>
    <w:link w:val="Heading3Char"/>
    <w:uiPriority w:val="9"/>
    <w:unhideWhenUsed/>
    <w:qFormat/>
    <w:rsid w:val="001B1D2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B1D2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B1D2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74DB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03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2503A"/>
    <w:rPr>
      <w:rFonts w:asciiTheme="majorHAnsi" w:eastAsiaTheme="majorEastAsia" w:hAnsiTheme="majorHAnsi" w:cstheme="majorBidi"/>
      <w:b/>
      <w:bCs/>
      <w:sz w:val="26"/>
      <w:szCs w:val="26"/>
      <w:lang w:bidi="en-US"/>
    </w:rPr>
  </w:style>
  <w:style w:type="paragraph" w:styleId="ListParagraph">
    <w:name w:val="List Paragraph"/>
    <w:basedOn w:val="Normal"/>
    <w:uiPriority w:val="34"/>
    <w:qFormat/>
    <w:rsid w:val="0042503A"/>
    <w:pPr>
      <w:ind w:left="720"/>
      <w:contextualSpacing/>
    </w:pPr>
    <w:rPr>
      <w:rFonts w:eastAsiaTheme="minorHAnsi"/>
    </w:rPr>
  </w:style>
  <w:style w:type="character" w:styleId="Hyperlink">
    <w:name w:val="Hyperlink"/>
    <w:basedOn w:val="DefaultParagraphFont"/>
    <w:uiPriority w:val="99"/>
    <w:unhideWhenUsed/>
    <w:rsid w:val="0042503A"/>
    <w:rPr>
      <w:color w:val="0000FF"/>
      <w:u w:val="single"/>
    </w:rPr>
  </w:style>
  <w:style w:type="table" w:styleId="TableGrid">
    <w:name w:val="Table Grid"/>
    <w:basedOn w:val="TableNormal"/>
    <w:uiPriority w:val="59"/>
    <w:rsid w:val="0042503A"/>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FF6EC7"/>
    <w:pPr>
      <w:tabs>
        <w:tab w:val="left" w:pos="450"/>
        <w:tab w:val="right" w:leader="dot" w:pos="9062"/>
        <w:tab w:val="right" w:pos="9350"/>
      </w:tabs>
      <w:spacing w:after="0" w:line="360" w:lineRule="auto"/>
      <w:ind w:left="450"/>
      <w:jc w:val="both"/>
    </w:pPr>
    <w:rPr>
      <w:rFonts w:ascii="Times New Roman" w:hAnsi="Times New Roman" w:cs="Times New Roman"/>
      <w:sz w:val="24"/>
    </w:rPr>
  </w:style>
  <w:style w:type="paragraph" w:styleId="TOC1">
    <w:name w:val="toc 1"/>
    <w:basedOn w:val="Normal"/>
    <w:next w:val="Normal"/>
    <w:autoRedefine/>
    <w:uiPriority w:val="39"/>
    <w:unhideWhenUsed/>
    <w:qFormat/>
    <w:rsid w:val="00FA7A6B"/>
    <w:pPr>
      <w:tabs>
        <w:tab w:val="left" w:pos="270"/>
        <w:tab w:val="right" w:leader="dot" w:pos="9270"/>
        <w:tab w:val="right" w:pos="9350"/>
      </w:tabs>
      <w:spacing w:after="0" w:line="360" w:lineRule="auto"/>
      <w:jc w:val="both"/>
    </w:pPr>
  </w:style>
  <w:style w:type="paragraph" w:styleId="TOC3">
    <w:name w:val="toc 3"/>
    <w:basedOn w:val="Normal"/>
    <w:next w:val="Normal"/>
    <w:autoRedefine/>
    <w:uiPriority w:val="39"/>
    <w:unhideWhenUsed/>
    <w:qFormat/>
    <w:rsid w:val="00FF6EC7"/>
    <w:pPr>
      <w:tabs>
        <w:tab w:val="right" w:pos="9062"/>
      </w:tabs>
      <w:spacing w:after="0" w:line="360" w:lineRule="auto"/>
      <w:ind w:left="450" w:firstLine="360"/>
      <w:jc w:val="both"/>
    </w:pPr>
    <w:rPr>
      <w:rFonts w:ascii="Times New Roman" w:hAnsi="Times New Roman" w:cs="Times New Roman"/>
      <w:sz w:val="24"/>
      <w:szCs w:val="24"/>
    </w:rPr>
  </w:style>
  <w:style w:type="paragraph" w:styleId="Footer">
    <w:name w:val="footer"/>
    <w:basedOn w:val="Normal"/>
    <w:link w:val="FooterChar"/>
    <w:uiPriority w:val="99"/>
    <w:unhideWhenUsed/>
    <w:rsid w:val="0042503A"/>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42503A"/>
    <w:rPr>
      <w:rFonts w:eastAsiaTheme="minorHAnsi"/>
    </w:rPr>
  </w:style>
  <w:style w:type="paragraph" w:styleId="TableofFigures">
    <w:name w:val="table of figures"/>
    <w:basedOn w:val="Normal"/>
    <w:next w:val="Normal"/>
    <w:uiPriority w:val="99"/>
    <w:unhideWhenUsed/>
    <w:rsid w:val="0042503A"/>
    <w:pPr>
      <w:spacing w:after="0"/>
    </w:pPr>
    <w:rPr>
      <w:rFonts w:eastAsiaTheme="minorHAnsi"/>
    </w:rPr>
  </w:style>
  <w:style w:type="paragraph" w:styleId="BalloonText">
    <w:name w:val="Balloon Text"/>
    <w:basedOn w:val="Normal"/>
    <w:link w:val="BalloonTextChar"/>
    <w:uiPriority w:val="99"/>
    <w:semiHidden/>
    <w:unhideWhenUsed/>
    <w:rsid w:val="00425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03A"/>
    <w:rPr>
      <w:rFonts w:ascii="Tahoma" w:hAnsi="Tahoma" w:cs="Tahoma"/>
      <w:sz w:val="16"/>
      <w:szCs w:val="16"/>
    </w:rPr>
  </w:style>
  <w:style w:type="character" w:customStyle="1" w:styleId="Heading3Char">
    <w:name w:val="Heading 3 Char"/>
    <w:basedOn w:val="DefaultParagraphFont"/>
    <w:link w:val="Heading3"/>
    <w:uiPriority w:val="9"/>
    <w:rsid w:val="001B1D2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B1D2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B1D2B"/>
    <w:rPr>
      <w:rFonts w:asciiTheme="majorHAnsi" w:eastAsiaTheme="majorEastAsia" w:hAnsiTheme="majorHAnsi" w:cstheme="majorBidi"/>
      <w:color w:val="243F60" w:themeColor="accent1" w:themeShade="7F"/>
    </w:rPr>
  </w:style>
  <w:style w:type="character" w:customStyle="1" w:styleId="apple-converted-space">
    <w:name w:val="apple-converted-space"/>
    <w:basedOn w:val="DefaultParagraphFont"/>
    <w:rsid w:val="001B1D2B"/>
  </w:style>
  <w:style w:type="character" w:styleId="Emphasis">
    <w:name w:val="Emphasis"/>
    <w:basedOn w:val="DefaultParagraphFont"/>
    <w:uiPriority w:val="20"/>
    <w:qFormat/>
    <w:rsid w:val="001B1D2B"/>
    <w:rPr>
      <w:i/>
      <w:iCs/>
    </w:rPr>
  </w:style>
  <w:style w:type="character" w:styleId="Strong">
    <w:name w:val="Strong"/>
    <w:basedOn w:val="DefaultParagraphFont"/>
    <w:uiPriority w:val="22"/>
    <w:qFormat/>
    <w:rsid w:val="001B1D2B"/>
    <w:rPr>
      <w:b/>
      <w:bCs/>
    </w:rPr>
  </w:style>
  <w:style w:type="paragraph" w:customStyle="1" w:styleId="Default">
    <w:name w:val="Default"/>
    <w:rsid w:val="001B1D2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NormalWeb">
    <w:name w:val="Normal (Web)"/>
    <w:basedOn w:val="Normal"/>
    <w:uiPriority w:val="99"/>
    <w:rsid w:val="001B1D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2">
    <w:name w:val="A12"/>
    <w:uiPriority w:val="99"/>
    <w:rsid w:val="001B1D2B"/>
    <w:rPr>
      <w:rFonts w:cs="Cambria"/>
      <w:color w:val="000000"/>
      <w:sz w:val="18"/>
      <w:szCs w:val="18"/>
    </w:rPr>
  </w:style>
  <w:style w:type="character" w:styleId="PageNumber">
    <w:name w:val="page number"/>
    <w:basedOn w:val="DefaultParagraphFont"/>
    <w:rsid w:val="001B1D2B"/>
  </w:style>
  <w:style w:type="paragraph" w:styleId="Caption">
    <w:name w:val="caption"/>
    <w:basedOn w:val="Normal"/>
    <w:next w:val="Normal"/>
    <w:uiPriority w:val="35"/>
    <w:unhideWhenUsed/>
    <w:qFormat/>
    <w:rsid w:val="001B1D2B"/>
    <w:pPr>
      <w:spacing w:after="80" w:line="240" w:lineRule="auto"/>
    </w:pPr>
    <w:rPr>
      <w:rFonts w:ascii="Calibri" w:eastAsia="Calibri" w:hAnsi="Calibri" w:cs="Times New Roman"/>
      <w:b/>
      <w:bCs/>
      <w:sz w:val="20"/>
      <w:szCs w:val="20"/>
    </w:rPr>
  </w:style>
  <w:style w:type="paragraph" w:styleId="TOCHeading">
    <w:name w:val="TOC Heading"/>
    <w:basedOn w:val="Heading1"/>
    <w:next w:val="Normal"/>
    <w:uiPriority w:val="39"/>
    <w:unhideWhenUsed/>
    <w:qFormat/>
    <w:rsid w:val="001B1D2B"/>
    <w:pPr>
      <w:outlineLvl w:val="9"/>
    </w:pPr>
  </w:style>
  <w:style w:type="paragraph" w:styleId="Header">
    <w:name w:val="header"/>
    <w:basedOn w:val="Normal"/>
    <w:link w:val="HeaderChar"/>
    <w:uiPriority w:val="99"/>
    <w:unhideWhenUsed/>
    <w:rsid w:val="001B1D2B"/>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1B1D2B"/>
    <w:rPr>
      <w:rFonts w:eastAsiaTheme="minorHAnsi"/>
    </w:rPr>
  </w:style>
  <w:style w:type="character" w:customStyle="1" w:styleId="st">
    <w:name w:val="st"/>
    <w:basedOn w:val="DefaultParagraphFont"/>
    <w:rsid w:val="001B1D2B"/>
  </w:style>
  <w:style w:type="paragraph" w:styleId="NoSpacing">
    <w:name w:val="No Spacing"/>
    <w:uiPriority w:val="1"/>
    <w:qFormat/>
    <w:rsid w:val="00A958FA"/>
    <w:pPr>
      <w:spacing w:after="0" w:line="240" w:lineRule="auto"/>
    </w:pPr>
  </w:style>
  <w:style w:type="character" w:customStyle="1" w:styleId="fontstyle01">
    <w:name w:val="fontstyle01"/>
    <w:rsid w:val="005D130B"/>
    <w:rPr>
      <w:rFonts w:ascii="Times New Roman" w:hAnsi="Times New Roman" w:cs="Times New Roman" w:hint="default"/>
      <w:b w:val="0"/>
      <w:bCs w:val="0"/>
      <w:i w:val="0"/>
      <w:iCs w:val="0"/>
      <w:color w:val="000000"/>
      <w:sz w:val="24"/>
      <w:szCs w:val="24"/>
    </w:rPr>
  </w:style>
  <w:style w:type="character" w:customStyle="1" w:styleId="fontstyle21">
    <w:name w:val="fontstyle21"/>
    <w:rsid w:val="00857E44"/>
    <w:rPr>
      <w:rFonts w:ascii="Times-Italic" w:hAnsi="Times-Italic" w:hint="default"/>
      <w:b w:val="0"/>
      <w:bCs w:val="0"/>
      <w:i/>
      <w:iCs/>
      <w:color w:val="000000"/>
      <w:sz w:val="24"/>
      <w:szCs w:val="24"/>
    </w:rPr>
  </w:style>
  <w:style w:type="character" w:customStyle="1" w:styleId="fontstyle11">
    <w:name w:val="fontstyle11"/>
    <w:rsid w:val="00857E44"/>
    <w:rPr>
      <w:rFonts w:ascii="TimesNewRoman" w:hAnsi="TimesNewRoman" w:hint="default"/>
      <w:b w:val="0"/>
      <w:bCs w:val="0"/>
      <w:i w:val="0"/>
      <w:iCs w:val="0"/>
      <w:color w:val="000000"/>
      <w:sz w:val="24"/>
      <w:szCs w:val="24"/>
    </w:rPr>
  </w:style>
  <w:style w:type="character" w:customStyle="1" w:styleId="Heading6Char">
    <w:name w:val="Heading 6 Char"/>
    <w:basedOn w:val="DefaultParagraphFont"/>
    <w:link w:val="Heading6"/>
    <w:uiPriority w:val="9"/>
    <w:rsid w:val="00174DBB"/>
    <w:rPr>
      <w:rFonts w:asciiTheme="majorHAnsi" w:eastAsiaTheme="majorEastAsia" w:hAnsiTheme="majorHAnsi" w:cstheme="majorBidi"/>
      <w:i/>
      <w:iCs/>
      <w:color w:val="243F60" w:themeColor="accent1" w:themeShade="7F"/>
    </w:rPr>
  </w:style>
  <w:style w:type="character" w:customStyle="1" w:styleId="a">
    <w:name w:val="a"/>
    <w:basedOn w:val="DefaultParagraphFont"/>
    <w:rsid w:val="00330486"/>
  </w:style>
  <w:style w:type="table" w:styleId="LightList-Accent6">
    <w:name w:val="Light List Accent 6"/>
    <w:basedOn w:val="TableNormal"/>
    <w:uiPriority w:val="61"/>
    <w:rsid w:val="0033048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styleId="CommentReference">
    <w:name w:val="annotation reference"/>
    <w:basedOn w:val="DefaultParagraphFont"/>
    <w:uiPriority w:val="99"/>
    <w:semiHidden/>
    <w:unhideWhenUsed/>
    <w:rsid w:val="00330486"/>
    <w:rPr>
      <w:sz w:val="16"/>
      <w:szCs w:val="16"/>
    </w:rPr>
  </w:style>
  <w:style w:type="paragraph" w:styleId="CommentText">
    <w:name w:val="annotation text"/>
    <w:basedOn w:val="Normal"/>
    <w:link w:val="CommentTextChar"/>
    <w:uiPriority w:val="99"/>
    <w:semiHidden/>
    <w:unhideWhenUsed/>
    <w:rsid w:val="00330486"/>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33048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30486"/>
    <w:rPr>
      <w:b/>
      <w:bCs/>
    </w:rPr>
  </w:style>
  <w:style w:type="character" w:customStyle="1" w:styleId="CommentSubjectChar">
    <w:name w:val="Comment Subject Char"/>
    <w:basedOn w:val="CommentTextChar"/>
    <w:link w:val="CommentSubject"/>
    <w:uiPriority w:val="99"/>
    <w:semiHidden/>
    <w:rsid w:val="00330486"/>
    <w:rPr>
      <w:rFonts w:ascii="Calibri" w:eastAsia="Calibri" w:hAnsi="Calibri" w:cs="Times New Roman"/>
      <w:b/>
      <w:bCs/>
      <w:sz w:val="20"/>
      <w:szCs w:val="20"/>
    </w:rPr>
  </w:style>
  <w:style w:type="character" w:styleId="PlaceholderText">
    <w:name w:val="Placeholder Text"/>
    <w:basedOn w:val="DefaultParagraphFont"/>
    <w:uiPriority w:val="99"/>
    <w:semiHidden/>
    <w:rsid w:val="00330486"/>
    <w:rPr>
      <w:color w:val="808080"/>
    </w:rPr>
  </w:style>
  <w:style w:type="paragraph" w:styleId="DocumentMap">
    <w:name w:val="Document Map"/>
    <w:basedOn w:val="Normal"/>
    <w:link w:val="DocumentMapChar"/>
    <w:uiPriority w:val="99"/>
    <w:semiHidden/>
    <w:unhideWhenUsed/>
    <w:rsid w:val="00330486"/>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330486"/>
    <w:rPr>
      <w:rFonts w:ascii="Tahoma" w:eastAsia="Calibri" w:hAnsi="Tahoma" w:cs="Tahoma"/>
      <w:sz w:val="16"/>
      <w:szCs w:val="16"/>
    </w:rPr>
  </w:style>
  <w:style w:type="paragraph" w:styleId="FootnoteText">
    <w:name w:val="footnote text"/>
    <w:basedOn w:val="Normal"/>
    <w:link w:val="FootnoteTextChar"/>
    <w:uiPriority w:val="99"/>
    <w:semiHidden/>
    <w:unhideWhenUsed/>
    <w:rsid w:val="00330486"/>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3048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3304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03583">
      <w:bodyDiv w:val="1"/>
      <w:marLeft w:val="0"/>
      <w:marRight w:val="0"/>
      <w:marTop w:val="0"/>
      <w:marBottom w:val="0"/>
      <w:divBdr>
        <w:top w:val="none" w:sz="0" w:space="0" w:color="auto"/>
        <w:left w:val="none" w:sz="0" w:space="0" w:color="auto"/>
        <w:bottom w:val="none" w:sz="0" w:space="0" w:color="auto"/>
        <w:right w:val="none" w:sz="0" w:space="0" w:color="auto"/>
      </w:divBdr>
    </w:div>
    <w:div w:id="484273991">
      <w:bodyDiv w:val="1"/>
      <w:marLeft w:val="0"/>
      <w:marRight w:val="0"/>
      <w:marTop w:val="0"/>
      <w:marBottom w:val="0"/>
      <w:divBdr>
        <w:top w:val="none" w:sz="0" w:space="0" w:color="auto"/>
        <w:left w:val="none" w:sz="0" w:space="0" w:color="auto"/>
        <w:bottom w:val="none" w:sz="0" w:space="0" w:color="auto"/>
        <w:right w:val="none" w:sz="0" w:space="0" w:color="auto"/>
      </w:divBdr>
    </w:div>
    <w:div w:id="1129665164">
      <w:bodyDiv w:val="1"/>
      <w:marLeft w:val="0"/>
      <w:marRight w:val="0"/>
      <w:marTop w:val="0"/>
      <w:marBottom w:val="0"/>
      <w:divBdr>
        <w:top w:val="none" w:sz="0" w:space="0" w:color="auto"/>
        <w:left w:val="none" w:sz="0" w:space="0" w:color="auto"/>
        <w:bottom w:val="none" w:sz="0" w:space="0" w:color="auto"/>
        <w:right w:val="none" w:sz="0" w:space="0" w:color="auto"/>
      </w:divBdr>
    </w:div>
    <w:div w:id="1377193636">
      <w:bodyDiv w:val="1"/>
      <w:marLeft w:val="0"/>
      <w:marRight w:val="0"/>
      <w:marTop w:val="0"/>
      <w:marBottom w:val="0"/>
      <w:divBdr>
        <w:top w:val="none" w:sz="0" w:space="0" w:color="auto"/>
        <w:left w:val="none" w:sz="0" w:space="0" w:color="auto"/>
        <w:bottom w:val="none" w:sz="0" w:space="0" w:color="auto"/>
        <w:right w:val="none" w:sz="0" w:space="0" w:color="auto"/>
      </w:divBdr>
      <w:divsChild>
        <w:div w:id="400950348">
          <w:marLeft w:val="547"/>
          <w:marRight w:val="0"/>
          <w:marTop w:val="115"/>
          <w:marBottom w:val="0"/>
          <w:divBdr>
            <w:top w:val="none" w:sz="0" w:space="0" w:color="auto"/>
            <w:left w:val="none" w:sz="0" w:space="0" w:color="auto"/>
            <w:bottom w:val="none" w:sz="0" w:space="0" w:color="auto"/>
            <w:right w:val="none" w:sz="0" w:space="0" w:color="auto"/>
          </w:divBdr>
        </w:div>
      </w:divsChild>
    </w:div>
    <w:div w:id="1403409340">
      <w:bodyDiv w:val="1"/>
      <w:marLeft w:val="0"/>
      <w:marRight w:val="0"/>
      <w:marTop w:val="0"/>
      <w:marBottom w:val="0"/>
      <w:divBdr>
        <w:top w:val="none" w:sz="0" w:space="0" w:color="auto"/>
        <w:left w:val="none" w:sz="0" w:space="0" w:color="auto"/>
        <w:bottom w:val="none" w:sz="0" w:space="0" w:color="auto"/>
        <w:right w:val="none" w:sz="0" w:space="0" w:color="auto"/>
      </w:divBdr>
    </w:div>
    <w:div w:id="1731533484">
      <w:bodyDiv w:val="1"/>
      <w:marLeft w:val="0"/>
      <w:marRight w:val="0"/>
      <w:marTop w:val="0"/>
      <w:marBottom w:val="0"/>
      <w:divBdr>
        <w:top w:val="none" w:sz="0" w:space="0" w:color="auto"/>
        <w:left w:val="none" w:sz="0" w:space="0" w:color="auto"/>
        <w:bottom w:val="none" w:sz="0" w:space="0" w:color="auto"/>
        <w:right w:val="none" w:sz="0" w:space="0" w:color="auto"/>
      </w:divBdr>
    </w:div>
    <w:div w:id="185827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422E2-7865-42FC-AF33-045E700A0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2546</TotalTime>
  <Pages>15</Pages>
  <Words>26385</Words>
  <Characters>150400</Characters>
  <Application>Microsoft Office Word</Application>
  <DocSecurity>0</DocSecurity>
  <Lines>1253</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ESUYAWKAL MOGES</dc:creator>
  <cp:lastModifiedBy>Simeneh</cp:lastModifiedBy>
  <cp:revision>58</cp:revision>
  <cp:lastPrinted>2019-04-18T14:12:00Z</cp:lastPrinted>
  <dcterms:created xsi:type="dcterms:W3CDTF">2019-04-19T01:05:00Z</dcterms:created>
  <dcterms:modified xsi:type="dcterms:W3CDTF">2025-07-29T19:11:00Z</dcterms:modified>
</cp:coreProperties>
</file>